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550CD" w14:textId="797A1A88" w:rsidR="00CC07C2" w:rsidRDefault="009B7226" w:rsidP="00DB278E">
      <w:pPr>
        <w:keepNext/>
        <w:outlineLvl w:val="0"/>
        <w:rPr>
          <w:b/>
          <w:color w:val="000000" w:themeColor="text1"/>
        </w:rPr>
      </w:pPr>
      <w:bookmarkStart w:id="0" w:name="_Toc44517734"/>
      <w:r>
        <w:rPr>
          <w:b/>
          <w:color w:val="000000" w:themeColor="text1"/>
        </w:rPr>
        <w:t>Ek</w:t>
      </w:r>
      <w:r w:rsidR="00CC07C2" w:rsidRPr="00F905FD">
        <w:rPr>
          <w:b/>
          <w:color w:val="000000" w:themeColor="text1"/>
        </w:rPr>
        <w:t>:</w:t>
      </w:r>
    </w:p>
    <w:p w14:paraId="3CFC3071" w14:textId="77777777" w:rsidR="00DB278E" w:rsidRPr="00F905FD" w:rsidRDefault="00DB278E" w:rsidP="00DB278E">
      <w:pPr>
        <w:keepNext/>
        <w:outlineLvl w:val="0"/>
        <w:rPr>
          <w:b/>
          <w:color w:val="000000" w:themeColor="text1"/>
        </w:rPr>
      </w:pPr>
    </w:p>
    <w:p w14:paraId="6DC2B1A6" w14:textId="2F00D445" w:rsidR="009619F1" w:rsidRPr="00F905FD" w:rsidRDefault="00AE3BE5" w:rsidP="00DB278E">
      <w:pPr>
        <w:jc w:val="center"/>
        <w:rPr>
          <w:b/>
          <w:color w:val="000000" w:themeColor="text1"/>
        </w:rPr>
      </w:pPr>
      <w:bookmarkStart w:id="1" w:name="_Toc187138706"/>
      <w:bookmarkStart w:id="2" w:name="_Toc44517735"/>
      <w:bookmarkEnd w:id="0"/>
      <w:r w:rsidRPr="00F905FD">
        <w:rPr>
          <w:b/>
          <w:color w:val="000000" w:themeColor="text1"/>
        </w:rPr>
        <w:t>İTHALATTA HAKSIZ REKABETİN ÖNLENMESİNE İLİŞKİN TEBLİĞ (TEBLİĞ NO: 2025/5)’E DAİR BİLGİLENDİRME RAPORU</w:t>
      </w:r>
    </w:p>
    <w:p w14:paraId="4DDC2386" w14:textId="42B0BE66" w:rsidR="00AE3BE5" w:rsidRPr="00F905FD" w:rsidRDefault="00AE3BE5" w:rsidP="00DB278E">
      <w:pPr>
        <w:jc w:val="center"/>
        <w:rPr>
          <w:b/>
          <w:bCs/>
          <w:color w:val="000000" w:themeColor="text1"/>
        </w:rPr>
      </w:pPr>
    </w:p>
    <w:p w14:paraId="11851B43" w14:textId="77777777" w:rsidR="00AE3BE5" w:rsidRPr="00F905FD" w:rsidRDefault="00AE3BE5" w:rsidP="00DB278E">
      <w:pPr>
        <w:jc w:val="center"/>
        <w:rPr>
          <w:b/>
          <w:bCs/>
          <w:color w:val="000000" w:themeColor="text1"/>
        </w:rPr>
      </w:pPr>
    </w:p>
    <w:p w14:paraId="116521EB" w14:textId="21661050" w:rsidR="000419D2" w:rsidRDefault="000419D2" w:rsidP="00DB278E">
      <w:pPr>
        <w:pStyle w:val="Balk1"/>
        <w:jc w:val="left"/>
        <w:rPr>
          <w:rFonts w:ascii="Times New Roman" w:hAnsi="Times New Roman" w:cs="Times New Roman"/>
          <w:bCs w:val="0"/>
          <w:color w:val="000000" w:themeColor="text1"/>
          <w:sz w:val="24"/>
          <w:szCs w:val="24"/>
        </w:rPr>
      </w:pPr>
      <w:bookmarkStart w:id="3" w:name="_Toc188521939"/>
      <w:r w:rsidRPr="00F905FD">
        <w:rPr>
          <w:rFonts w:ascii="Times New Roman" w:hAnsi="Times New Roman" w:cs="Times New Roman"/>
          <w:bCs w:val="0"/>
          <w:color w:val="000000" w:themeColor="text1"/>
          <w:sz w:val="24"/>
          <w:szCs w:val="24"/>
        </w:rPr>
        <w:t>1. GENEL BİLGİ VE İŞLEMLER</w:t>
      </w:r>
      <w:bookmarkEnd w:id="1"/>
      <w:bookmarkEnd w:id="3"/>
    </w:p>
    <w:p w14:paraId="638C9883" w14:textId="77777777" w:rsidR="00DB278E" w:rsidRPr="00DB278E" w:rsidRDefault="00DB278E" w:rsidP="00DB278E"/>
    <w:p w14:paraId="7D1B49C3" w14:textId="4CA3170E" w:rsidR="006721A6" w:rsidRPr="00F905FD" w:rsidRDefault="00AE3BE5" w:rsidP="00DB278E">
      <w:pPr>
        <w:pStyle w:val="Altyaz"/>
        <w:numPr>
          <w:ilvl w:val="1"/>
          <w:numId w:val="10"/>
        </w:numPr>
        <w:spacing w:after="0"/>
        <w:jc w:val="left"/>
        <w:rPr>
          <w:rFonts w:ascii="Times New Roman" w:hAnsi="Times New Roman"/>
          <w:b/>
          <w:color w:val="000000" w:themeColor="text1"/>
        </w:rPr>
      </w:pPr>
      <w:bookmarkStart w:id="4" w:name="_Toc44517736"/>
      <w:bookmarkStart w:id="5" w:name="_Toc188521940"/>
      <w:bookmarkEnd w:id="2"/>
      <w:r w:rsidRPr="00F905FD">
        <w:rPr>
          <w:rFonts w:ascii="Times New Roman" w:hAnsi="Times New Roman"/>
          <w:b/>
          <w:color w:val="000000" w:themeColor="text1"/>
        </w:rPr>
        <w:t>Kapsam ve yasal dayanak</w:t>
      </w:r>
      <w:bookmarkEnd w:id="4"/>
      <w:bookmarkEnd w:id="5"/>
    </w:p>
    <w:p w14:paraId="1AE9AB17" w14:textId="5E4E8CCE" w:rsidR="002B4FBC" w:rsidRDefault="005A54C7" w:rsidP="00DB278E">
      <w:pPr>
        <w:pStyle w:val="Default"/>
        <w:jc w:val="both"/>
        <w:rPr>
          <w:color w:val="000000" w:themeColor="text1"/>
        </w:rPr>
      </w:pPr>
      <w:r w:rsidRPr="00F905FD">
        <w:rPr>
          <w:color w:val="000000" w:themeColor="text1"/>
        </w:rPr>
        <w:t xml:space="preserve">(1) </w:t>
      </w:r>
      <w:r w:rsidR="000419D2" w:rsidRPr="00F905FD">
        <w:rPr>
          <w:color w:val="000000" w:themeColor="text1"/>
        </w:rPr>
        <w:t>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yürütülen NGGS sonucunda alınacak karara esas teşkil edecek bilgi ve bulguları içermektedir.</w:t>
      </w:r>
    </w:p>
    <w:p w14:paraId="067C95BA" w14:textId="77777777" w:rsidR="00DB278E" w:rsidRPr="00F905FD" w:rsidRDefault="00DB278E" w:rsidP="00DB278E">
      <w:pPr>
        <w:pStyle w:val="Default"/>
        <w:jc w:val="both"/>
        <w:rPr>
          <w:color w:val="000000" w:themeColor="text1"/>
        </w:rPr>
      </w:pPr>
    </w:p>
    <w:p w14:paraId="11553E8A" w14:textId="0EE52E4E" w:rsidR="003A6AB3" w:rsidRPr="00F905FD" w:rsidRDefault="002C22FF" w:rsidP="00DB278E">
      <w:pPr>
        <w:pStyle w:val="Altyaz"/>
        <w:numPr>
          <w:ilvl w:val="1"/>
          <w:numId w:val="5"/>
        </w:numPr>
        <w:spacing w:after="0"/>
        <w:jc w:val="both"/>
        <w:rPr>
          <w:rFonts w:ascii="Times New Roman" w:hAnsi="Times New Roman"/>
          <w:b/>
          <w:color w:val="000000" w:themeColor="text1"/>
        </w:rPr>
      </w:pPr>
      <w:bookmarkStart w:id="6" w:name="_Toc44517737"/>
      <w:bookmarkStart w:id="7" w:name="_Toc188521941"/>
      <w:r w:rsidRPr="00F905FD">
        <w:rPr>
          <w:rFonts w:ascii="Times New Roman" w:hAnsi="Times New Roman"/>
          <w:b/>
          <w:color w:val="000000" w:themeColor="text1"/>
        </w:rPr>
        <w:t xml:space="preserve">Mevcut </w:t>
      </w:r>
      <w:r w:rsidR="00AE3BE5" w:rsidRPr="00F905FD">
        <w:rPr>
          <w:rFonts w:ascii="Times New Roman" w:hAnsi="Times New Roman"/>
          <w:b/>
          <w:color w:val="000000" w:themeColor="text1"/>
        </w:rPr>
        <w:t>önlem ve geçmişi</w:t>
      </w:r>
      <w:bookmarkEnd w:id="6"/>
      <w:bookmarkEnd w:id="7"/>
    </w:p>
    <w:p w14:paraId="0E4CFBEB" w14:textId="0D6A7927" w:rsidR="00504C53" w:rsidRPr="00F905FD" w:rsidRDefault="00A116FC" w:rsidP="00DB278E">
      <w:pPr>
        <w:pStyle w:val="Default"/>
        <w:jc w:val="both"/>
        <w:rPr>
          <w:color w:val="000000" w:themeColor="text1"/>
        </w:rPr>
      </w:pPr>
      <w:r w:rsidRPr="00F905FD">
        <w:rPr>
          <w:color w:val="000000" w:themeColor="text1"/>
        </w:rPr>
        <w:t xml:space="preserve">(1) </w:t>
      </w:r>
      <w:r w:rsidR="00A47044" w:rsidRPr="00F905FD">
        <w:rPr>
          <w:color w:val="000000" w:themeColor="text1"/>
        </w:rPr>
        <w:t>Hindistan</w:t>
      </w:r>
      <w:r w:rsidR="000419D2" w:rsidRPr="00F905FD">
        <w:rPr>
          <w:color w:val="000000" w:themeColor="text1"/>
        </w:rPr>
        <w:t xml:space="preserve"> Cumhuriyeti (Hindistan)</w:t>
      </w:r>
      <w:r w:rsidR="00A47044" w:rsidRPr="00F905FD">
        <w:rPr>
          <w:color w:val="000000" w:themeColor="text1"/>
        </w:rPr>
        <w:t xml:space="preserve">, Çin </w:t>
      </w:r>
      <w:proofErr w:type="spellStart"/>
      <w:r w:rsidR="00A47044" w:rsidRPr="00F905FD">
        <w:rPr>
          <w:color w:val="000000" w:themeColor="text1"/>
        </w:rPr>
        <w:t>Tayvanı</w:t>
      </w:r>
      <w:proofErr w:type="spellEnd"/>
      <w:r w:rsidR="00A47044" w:rsidRPr="00F905FD">
        <w:rPr>
          <w:color w:val="000000" w:themeColor="text1"/>
        </w:rPr>
        <w:t xml:space="preserve"> ve Kore Cumhuriyeti (Güney Kore) menşeli </w:t>
      </w:r>
      <w:r w:rsidR="000419D2" w:rsidRPr="00F905FD">
        <w:rPr>
          <w:color w:val="000000" w:themeColor="text1"/>
        </w:rPr>
        <w:t>5402.33 gümrük tarife</w:t>
      </w:r>
      <w:r w:rsidR="00612CC1" w:rsidRPr="00F905FD">
        <w:rPr>
          <w:color w:val="000000" w:themeColor="text1"/>
        </w:rPr>
        <w:t xml:space="preserve"> </w:t>
      </w:r>
      <w:r w:rsidR="000419D2" w:rsidRPr="00F905FD">
        <w:rPr>
          <w:color w:val="000000" w:themeColor="text1"/>
        </w:rPr>
        <w:t>pozisyonu (GTP) altında sınıflandırılan “</w:t>
      </w:r>
      <w:proofErr w:type="spellStart"/>
      <w:r w:rsidR="00E57D1F">
        <w:rPr>
          <w:color w:val="000000" w:themeColor="text1"/>
        </w:rPr>
        <w:t>P</w:t>
      </w:r>
      <w:r w:rsidR="000419D2" w:rsidRPr="00F905FD">
        <w:rPr>
          <w:color w:val="000000" w:themeColor="text1"/>
        </w:rPr>
        <w:t>oliesterlerden</w:t>
      </w:r>
      <w:proofErr w:type="spellEnd"/>
      <w:r w:rsidR="000419D2" w:rsidRPr="00F905FD">
        <w:rPr>
          <w:color w:val="000000" w:themeColor="text1"/>
        </w:rPr>
        <w:t xml:space="preserve"> </w:t>
      </w:r>
      <w:proofErr w:type="spellStart"/>
      <w:r w:rsidR="00E57D1F">
        <w:rPr>
          <w:color w:val="000000" w:themeColor="text1"/>
        </w:rPr>
        <w:t>T</w:t>
      </w:r>
      <w:r w:rsidR="000419D2" w:rsidRPr="00F905FD">
        <w:rPr>
          <w:color w:val="000000" w:themeColor="text1"/>
        </w:rPr>
        <w:t>ekstüre</w:t>
      </w:r>
      <w:proofErr w:type="spellEnd"/>
      <w:r w:rsidR="000419D2" w:rsidRPr="00F905FD">
        <w:rPr>
          <w:color w:val="000000" w:themeColor="text1"/>
        </w:rPr>
        <w:t xml:space="preserve"> </w:t>
      </w:r>
      <w:r w:rsidR="00E57D1F">
        <w:rPr>
          <w:color w:val="000000" w:themeColor="text1"/>
        </w:rPr>
        <w:t>İ</w:t>
      </w:r>
      <w:r w:rsidR="000419D2" w:rsidRPr="00F905FD">
        <w:rPr>
          <w:color w:val="000000" w:themeColor="text1"/>
        </w:rPr>
        <w:t xml:space="preserve">plikler” </w:t>
      </w:r>
      <w:r w:rsidR="00A47044" w:rsidRPr="00F905FD">
        <w:rPr>
          <w:color w:val="000000" w:themeColor="text1"/>
        </w:rPr>
        <w:t>ithalatına yönelik 27/6/2000 tarihli ve 24092 sayılı Resmî Gazete’de yayımlanan İthalatta Haksız Rekabetin Önlenmesine İlişkin Tebliğ (2000/7) uyarınca Güney Kore menşeli ithalat için CIF bedelin %33,7’si oranında, Hindistan menşeli ithalat için  CIF bedelin %6,8</w:t>
      </w:r>
      <w:r w:rsidR="009619F1" w:rsidRPr="00F905FD">
        <w:rPr>
          <w:color w:val="000000" w:themeColor="text1"/>
        </w:rPr>
        <w:t>’i</w:t>
      </w:r>
      <w:r w:rsidR="00A47044" w:rsidRPr="00F905FD">
        <w:rPr>
          <w:color w:val="000000" w:themeColor="text1"/>
        </w:rPr>
        <w:t>  ile %20,3’ü arasında değişen oranlarda, Çin </w:t>
      </w:r>
      <w:proofErr w:type="spellStart"/>
      <w:r w:rsidR="00A47044" w:rsidRPr="00F905FD">
        <w:rPr>
          <w:color w:val="000000" w:themeColor="text1"/>
        </w:rPr>
        <w:t>Tayvanı</w:t>
      </w:r>
      <w:proofErr w:type="spellEnd"/>
      <w:r w:rsidR="00A47044" w:rsidRPr="00F905FD">
        <w:rPr>
          <w:color w:val="000000" w:themeColor="text1"/>
        </w:rPr>
        <w:t> menşeli ithalat için ise CIF bedelin %9,9</w:t>
      </w:r>
      <w:r w:rsidR="009619F1" w:rsidRPr="00F905FD">
        <w:rPr>
          <w:color w:val="000000" w:themeColor="text1"/>
        </w:rPr>
        <w:t>’u</w:t>
      </w:r>
      <w:r w:rsidR="00A47044" w:rsidRPr="00F905FD">
        <w:rPr>
          <w:color w:val="000000" w:themeColor="text1"/>
        </w:rPr>
        <w:t xml:space="preserve"> ile %28,6</w:t>
      </w:r>
      <w:r w:rsidR="009619F1" w:rsidRPr="00F905FD">
        <w:rPr>
          <w:color w:val="000000" w:themeColor="text1"/>
        </w:rPr>
        <w:t>’sı</w:t>
      </w:r>
      <w:r w:rsidR="00A47044" w:rsidRPr="00F905FD">
        <w:rPr>
          <w:color w:val="000000" w:themeColor="text1"/>
        </w:rPr>
        <w:t xml:space="preserve"> arasında değişen oranlarda dampinge karşı önlem yürürlüğe konmuştur.</w:t>
      </w:r>
    </w:p>
    <w:p w14:paraId="3A691A4C" w14:textId="77777777" w:rsidR="00504C53" w:rsidRPr="00F905FD" w:rsidRDefault="00504C53" w:rsidP="00DB278E">
      <w:pPr>
        <w:pStyle w:val="Default"/>
        <w:jc w:val="both"/>
        <w:rPr>
          <w:color w:val="000000" w:themeColor="text1"/>
        </w:rPr>
      </w:pPr>
    </w:p>
    <w:p w14:paraId="6D22AABA" w14:textId="005B20C4" w:rsidR="00504C53" w:rsidRPr="00F905FD" w:rsidRDefault="00504C53" w:rsidP="00DB278E">
      <w:pPr>
        <w:pStyle w:val="Default"/>
        <w:jc w:val="both"/>
        <w:rPr>
          <w:color w:val="000000" w:themeColor="text1"/>
        </w:rPr>
      </w:pPr>
      <w:r w:rsidRPr="00F905FD">
        <w:rPr>
          <w:color w:val="000000" w:themeColor="text1"/>
        </w:rPr>
        <w:t xml:space="preserve">(2) </w:t>
      </w:r>
      <w:r w:rsidR="00A47044" w:rsidRPr="00F905FD">
        <w:rPr>
          <w:color w:val="000000" w:themeColor="text1"/>
        </w:rPr>
        <w:t xml:space="preserve">21/12/2006 tarihli ve </w:t>
      </w:r>
      <w:r w:rsidRPr="00F905FD">
        <w:rPr>
          <w:color w:val="000000" w:themeColor="text1"/>
        </w:rPr>
        <w:t xml:space="preserve">26383 sayılı Resmî Gazete’de yayımlanan İthalatta Haksız Rekabetin Önlenmesine İlişkin Tebliğ (Tebliğ No: 2006/31) ile tamamlanan birinci NGGS sonucunda </w:t>
      </w:r>
      <w:r w:rsidR="0050075D" w:rsidRPr="00F905FD">
        <w:rPr>
          <w:color w:val="000000" w:themeColor="text1"/>
        </w:rPr>
        <w:t>yürürlükte bulunan</w:t>
      </w:r>
      <w:r w:rsidRPr="00F905FD">
        <w:rPr>
          <w:color w:val="000000" w:themeColor="text1"/>
        </w:rPr>
        <w:t xml:space="preserve"> önlemlerin aynen devamına karar verilmiştir.</w:t>
      </w:r>
    </w:p>
    <w:p w14:paraId="65FC8898" w14:textId="77777777" w:rsidR="00504C53" w:rsidRPr="00F905FD" w:rsidRDefault="00504C53" w:rsidP="00DB278E">
      <w:pPr>
        <w:pStyle w:val="Default"/>
        <w:jc w:val="both"/>
        <w:rPr>
          <w:color w:val="000000" w:themeColor="text1"/>
        </w:rPr>
      </w:pPr>
    </w:p>
    <w:p w14:paraId="24112622" w14:textId="4BBF2941" w:rsidR="00504C53" w:rsidRPr="00F905FD" w:rsidRDefault="00504C53" w:rsidP="00DB278E">
      <w:pPr>
        <w:pStyle w:val="Default"/>
        <w:jc w:val="both"/>
        <w:rPr>
          <w:color w:val="000000" w:themeColor="text1"/>
        </w:rPr>
      </w:pPr>
      <w:r w:rsidRPr="00F905FD">
        <w:rPr>
          <w:color w:val="000000" w:themeColor="text1"/>
        </w:rPr>
        <w:t xml:space="preserve">(3) 27/11/2012 tarihli ve 28480 sayılı Resmî Gazete’de yayımlanan İthalatta Haksız Rekabetin Önlenmesine İlişkin Tebliğ (Tebliğ No: 2012/22) ile tamamlanan ikinci NGGS sonucunda Hindistan ve Çin </w:t>
      </w:r>
      <w:proofErr w:type="spellStart"/>
      <w:r w:rsidRPr="00F905FD">
        <w:rPr>
          <w:color w:val="000000" w:themeColor="text1"/>
        </w:rPr>
        <w:t>Tayvanı’na</w:t>
      </w:r>
      <w:proofErr w:type="spellEnd"/>
      <w:r w:rsidRPr="00F905FD">
        <w:rPr>
          <w:color w:val="000000" w:themeColor="text1"/>
        </w:rPr>
        <w:t xml:space="preserve"> yönelik </w:t>
      </w:r>
      <w:r w:rsidR="0050075D" w:rsidRPr="00F905FD">
        <w:rPr>
          <w:color w:val="000000" w:themeColor="text1"/>
        </w:rPr>
        <w:t>yürürlükte bulunan</w:t>
      </w:r>
      <w:r w:rsidRPr="00F905FD">
        <w:rPr>
          <w:color w:val="000000" w:themeColor="text1"/>
        </w:rPr>
        <w:t xml:space="preserve"> önlemlerin aynen devamına karar verilmiştir. Güney Kore’ye yönelik dampinge karşı önlem ise beş yıllık süre dolumu sonucunda 21/12/2011 tarihinde yürürlükten kalkmıştır.</w:t>
      </w:r>
    </w:p>
    <w:p w14:paraId="40F0A3F1" w14:textId="77777777" w:rsidR="00133121" w:rsidRPr="00F905FD" w:rsidRDefault="00133121" w:rsidP="00DB278E">
      <w:pPr>
        <w:pStyle w:val="Default"/>
        <w:jc w:val="both"/>
        <w:rPr>
          <w:color w:val="000000" w:themeColor="text1"/>
        </w:rPr>
      </w:pPr>
    </w:p>
    <w:p w14:paraId="6ACE3A3A" w14:textId="5561E8F0" w:rsidR="00133121" w:rsidRPr="00F905FD" w:rsidRDefault="00133121" w:rsidP="00DB278E">
      <w:pPr>
        <w:pStyle w:val="Default"/>
        <w:jc w:val="both"/>
        <w:rPr>
          <w:color w:val="000000" w:themeColor="text1"/>
        </w:rPr>
      </w:pPr>
      <w:r w:rsidRPr="00F905FD">
        <w:rPr>
          <w:color w:val="000000" w:themeColor="text1"/>
        </w:rPr>
        <w:t xml:space="preserve">(4) </w:t>
      </w:r>
      <w:r w:rsidR="00164C6E" w:rsidRPr="00F905FD">
        <w:rPr>
          <w:color w:val="000000" w:themeColor="text1"/>
        </w:rPr>
        <w:t xml:space="preserve">26/4/2013 tarihli ve 28629 sayılı Resmî Gazete’de yayımlanan İthalatta Haksız Rekabetin Önlenmesine İlişkin Tebliğ (Tebliğ No: 2013/7) ile Hindistan’da yerleşik </w:t>
      </w:r>
      <w:proofErr w:type="spellStart"/>
      <w:r w:rsidR="00164C6E" w:rsidRPr="00F905FD">
        <w:rPr>
          <w:color w:val="000000" w:themeColor="text1"/>
        </w:rPr>
        <w:t>Wellknown</w:t>
      </w:r>
      <w:proofErr w:type="spellEnd"/>
      <w:r w:rsidR="00164C6E" w:rsidRPr="00F905FD">
        <w:rPr>
          <w:color w:val="000000" w:themeColor="text1"/>
        </w:rPr>
        <w:t xml:space="preserve"> </w:t>
      </w:r>
      <w:proofErr w:type="spellStart"/>
      <w:r w:rsidR="00164C6E" w:rsidRPr="00F905FD">
        <w:rPr>
          <w:color w:val="000000" w:themeColor="text1"/>
        </w:rPr>
        <w:t>Polyesters</w:t>
      </w:r>
      <w:proofErr w:type="spellEnd"/>
      <w:r w:rsidR="00164C6E" w:rsidRPr="00F905FD">
        <w:rPr>
          <w:color w:val="000000" w:themeColor="text1"/>
        </w:rPr>
        <w:t xml:space="preserve"> Limited (</w:t>
      </w:r>
      <w:proofErr w:type="spellStart"/>
      <w:r w:rsidR="00164C6E" w:rsidRPr="00F905FD">
        <w:rPr>
          <w:color w:val="000000" w:themeColor="text1"/>
        </w:rPr>
        <w:t>Wellknown</w:t>
      </w:r>
      <w:proofErr w:type="spellEnd"/>
      <w:r w:rsidR="00164C6E" w:rsidRPr="00F905FD">
        <w:rPr>
          <w:color w:val="000000" w:themeColor="text1"/>
        </w:rPr>
        <w:t xml:space="preserve">) ile </w:t>
      </w:r>
      <w:proofErr w:type="spellStart"/>
      <w:r w:rsidR="00164C6E" w:rsidRPr="00F905FD">
        <w:rPr>
          <w:color w:val="000000" w:themeColor="text1"/>
        </w:rPr>
        <w:t>Dodhia</w:t>
      </w:r>
      <w:proofErr w:type="spellEnd"/>
      <w:r w:rsidR="00164C6E" w:rsidRPr="00F905FD">
        <w:rPr>
          <w:color w:val="000000" w:themeColor="text1"/>
        </w:rPr>
        <w:t xml:space="preserve"> </w:t>
      </w:r>
      <w:proofErr w:type="spellStart"/>
      <w:r w:rsidR="00164C6E" w:rsidRPr="00F905FD">
        <w:rPr>
          <w:color w:val="000000" w:themeColor="text1"/>
        </w:rPr>
        <w:t>Synthetics</w:t>
      </w:r>
      <w:proofErr w:type="spellEnd"/>
      <w:r w:rsidR="00164C6E" w:rsidRPr="00F905FD">
        <w:rPr>
          <w:color w:val="000000" w:themeColor="text1"/>
        </w:rPr>
        <w:t xml:space="preserve"> Limited (</w:t>
      </w:r>
      <w:proofErr w:type="spellStart"/>
      <w:r w:rsidR="00164C6E" w:rsidRPr="00F905FD">
        <w:rPr>
          <w:color w:val="000000" w:themeColor="text1"/>
        </w:rPr>
        <w:t>Dodhia</w:t>
      </w:r>
      <w:proofErr w:type="spellEnd"/>
      <w:r w:rsidR="00164C6E" w:rsidRPr="00F905FD">
        <w:rPr>
          <w:color w:val="000000" w:themeColor="text1"/>
        </w:rPr>
        <w:t>) firmalarına yönelik yeni ihracatçı gözden geçirme soruşturması</w:t>
      </w:r>
      <w:r w:rsidR="002B69F5" w:rsidRPr="00F905FD">
        <w:rPr>
          <w:color w:val="000000" w:themeColor="text1"/>
        </w:rPr>
        <w:t xml:space="preserve"> </w:t>
      </w:r>
      <w:r w:rsidR="00164C6E" w:rsidRPr="00F905FD">
        <w:rPr>
          <w:color w:val="000000" w:themeColor="text1"/>
        </w:rPr>
        <w:t>açılmı</w:t>
      </w:r>
      <w:r w:rsidR="009B7226">
        <w:rPr>
          <w:color w:val="000000" w:themeColor="text1"/>
        </w:rPr>
        <w:t>ştır. Söz konusu soruşturma 26/6</w:t>
      </w:r>
      <w:r w:rsidR="00164C6E" w:rsidRPr="00F905FD">
        <w:rPr>
          <w:color w:val="000000" w:themeColor="text1"/>
        </w:rPr>
        <w:t xml:space="preserve">/2014 tarihli </w:t>
      </w:r>
      <w:proofErr w:type="gramStart"/>
      <w:r w:rsidR="00164C6E" w:rsidRPr="00F905FD">
        <w:rPr>
          <w:color w:val="000000" w:themeColor="text1"/>
        </w:rPr>
        <w:t>ve</w:t>
      </w:r>
      <w:proofErr w:type="gramEnd"/>
      <w:r w:rsidR="00164C6E" w:rsidRPr="00F905FD">
        <w:rPr>
          <w:color w:val="000000" w:themeColor="text1"/>
        </w:rPr>
        <w:t xml:space="preserve"> 29042 sayılı Resmî Gazete’de yayımlanan İthalatta Haksız Rekabetin Önlenmesine İlişkin Tebliğ (Tebliğ No: 2014/15) uyarınca </w:t>
      </w:r>
      <w:r w:rsidR="00976CD2" w:rsidRPr="00F905FD">
        <w:rPr>
          <w:color w:val="000000" w:themeColor="text1"/>
        </w:rPr>
        <w:t>sonuçlandırılmıştır.</w:t>
      </w:r>
      <w:r w:rsidR="00164C6E" w:rsidRPr="00F905FD">
        <w:rPr>
          <w:color w:val="000000" w:themeColor="text1"/>
        </w:rPr>
        <w:t xml:space="preserve"> </w:t>
      </w:r>
      <w:r w:rsidR="007D49FD" w:rsidRPr="00F905FD">
        <w:rPr>
          <w:color w:val="000000" w:themeColor="text1"/>
        </w:rPr>
        <w:t xml:space="preserve">Soruşturma sonucunda </w:t>
      </w:r>
      <w:proofErr w:type="spellStart"/>
      <w:r w:rsidR="00164C6E" w:rsidRPr="00F905FD">
        <w:rPr>
          <w:color w:val="000000" w:themeColor="text1"/>
        </w:rPr>
        <w:t>Wellknown</w:t>
      </w:r>
      <w:proofErr w:type="spellEnd"/>
      <w:r w:rsidR="00164C6E" w:rsidRPr="00F905FD">
        <w:rPr>
          <w:color w:val="000000" w:themeColor="text1"/>
        </w:rPr>
        <w:t xml:space="preserve"> firması</w:t>
      </w:r>
      <w:r w:rsidR="00976CD2" w:rsidRPr="00F905FD">
        <w:rPr>
          <w:color w:val="000000" w:themeColor="text1"/>
        </w:rPr>
        <w:t xml:space="preserve"> için</w:t>
      </w:r>
      <w:r w:rsidR="007D49FD" w:rsidRPr="00F905FD">
        <w:rPr>
          <w:color w:val="000000" w:themeColor="text1"/>
        </w:rPr>
        <w:t xml:space="preserve"> ayrı </w:t>
      </w:r>
      <w:r w:rsidR="00976CD2" w:rsidRPr="00F905FD">
        <w:rPr>
          <w:color w:val="000000" w:themeColor="text1"/>
        </w:rPr>
        <w:t>bir damping önlemi yürürlüğe konulmu</w:t>
      </w:r>
      <w:r w:rsidR="007D49FD" w:rsidRPr="00F905FD">
        <w:rPr>
          <w:color w:val="000000" w:themeColor="text1"/>
        </w:rPr>
        <w:t>ş olup</w:t>
      </w:r>
      <w:r w:rsidR="00976CD2" w:rsidRPr="00F905FD">
        <w:rPr>
          <w:color w:val="000000" w:themeColor="text1"/>
        </w:rPr>
        <w:t xml:space="preserve"> </w:t>
      </w:r>
      <w:proofErr w:type="spellStart"/>
      <w:r w:rsidR="00164C6E" w:rsidRPr="00F905FD">
        <w:rPr>
          <w:color w:val="000000" w:themeColor="text1"/>
        </w:rPr>
        <w:t>Dodhia</w:t>
      </w:r>
      <w:proofErr w:type="spellEnd"/>
      <w:r w:rsidR="00164C6E" w:rsidRPr="00F905FD">
        <w:rPr>
          <w:color w:val="000000" w:themeColor="text1"/>
        </w:rPr>
        <w:t xml:space="preserve"> firması</w:t>
      </w:r>
      <w:r w:rsidR="00976CD2" w:rsidRPr="00F905FD">
        <w:rPr>
          <w:color w:val="000000" w:themeColor="text1"/>
        </w:rPr>
        <w:t>nın</w:t>
      </w:r>
      <w:r w:rsidR="007D49FD" w:rsidRPr="00F905FD">
        <w:rPr>
          <w:color w:val="000000" w:themeColor="text1"/>
        </w:rPr>
        <w:t xml:space="preserve"> ise</w:t>
      </w:r>
      <w:r w:rsidR="00164C6E" w:rsidRPr="00F905FD">
        <w:rPr>
          <w:color w:val="000000" w:themeColor="text1"/>
        </w:rPr>
        <w:t xml:space="preserve"> üretici</w:t>
      </w:r>
      <w:r w:rsidR="00976CD2" w:rsidRPr="00F905FD">
        <w:rPr>
          <w:color w:val="000000" w:themeColor="text1"/>
        </w:rPr>
        <w:t xml:space="preserve"> olmadığı saptanmıştır</w:t>
      </w:r>
      <w:r w:rsidR="00164C6E" w:rsidRPr="00F905FD">
        <w:rPr>
          <w:color w:val="000000" w:themeColor="text1"/>
        </w:rPr>
        <w:t>.</w:t>
      </w:r>
    </w:p>
    <w:p w14:paraId="049CAF92" w14:textId="77777777" w:rsidR="00164C6E" w:rsidRPr="00F905FD" w:rsidRDefault="00164C6E" w:rsidP="00DB278E">
      <w:pPr>
        <w:pStyle w:val="Default"/>
        <w:jc w:val="both"/>
        <w:rPr>
          <w:color w:val="000000" w:themeColor="text1"/>
        </w:rPr>
      </w:pPr>
    </w:p>
    <w:p w14:paraId="0A08281E" w14:textId="28321B5A" w:rsidR="00164C6E" w:rsidRPr="00F905FD" w:rsidRDefault="00164C6E" w:rsidP="00DB278E">
      <w:pPr>
        <w:pStyle w:val="Default"/>
        <w:jc w:val="both"/>
        <w:rPr>
          <w:color w:val="000000" w:themeColor="text1"/>
        </w:rPr>
      </w:pPr>
      <w:r w:rsidRPr="00F905FD">
        <w:rPr>
          <w:color w:val="000000" w:themeColor="text1"/>
        </w:rPr>
        <w:t>(5) 2/11/2016 tarihli ve 29876 sayılı Resmî Gazete’de yayımlanan İthalatta Haksız Rekabetin Önlenmesine İlişkin Tebliğ (Tebliğ No: 2012/22)’</w:t>
      </w:r>
      <w:r w:rsidR="006827D0" w:rsidRPr="00F905FD">
        <w:rPr>
          <w:color w:val="000000" w:themeColor="text1"/>
        </w:rPr>
        <w:t>d</w:t>
      </w:r>
      <w:r w:rsidRPr="00F905FD">
        <w:rPr>
          <w:color w:val="000000" w:themeColor="text1"/>
        </w:rPr>
        <w:t xml:space="preserve">e Değişiklik Yapılmasına Dair Tebliğ uyarınca, İthalatta Haksız Rekabetin Önlenmesine İlişkin Tebliğ (Tebliğ No: 2012/22)’in </w:t>
      </w:r>
      <w:proofErr w:type="gramStart"/>
      <w:r w:rsidRPr="00F905FD">
        <w:rPr>
          <w:color w:val="000000" w:themeColor="text1"/>
        </w:rPr>
        <w:t>34 üncü</w:t>
      </w:r>
      <w:proofErr w:type="gramEnd"/>
      <w:r w:rsidRPr="00F905FD">
        <w:rPr>
          <w:color w:val="000000" w:themeColor="text1"/>
        </w:rPr>
        <w:t xml:space="preserve"> maddesindeki tabloda yer alan “</w:t>
      </w:r>
      <w:proofErr w:type="spellStart"/>
      <w:r w:rsidRPr="00F905FD">
        <w:rPr>
          <w:color w:val="000000" w:themeColor="text1"/>
        </w:rPr>
        <w:t>Welspun</w:t>
      </w:r>
      <w:proofErr w:type="spellEnd"/>
      <w:r w:rsidRPr="00F905FD">
        <w:rPr>
          <w:color w:val="000000" w:themeColor="text1"/>
        </w:rPr>
        <w:t xml:space="preserve"> </w:t>
      </w:r>
      <w:proofErr w:type="spellStart"/>
      <w:r w:rsidRPr="00F905FD">
        <w:rPr>
          <w:color w:val="000000" w:themeColor="text1"/>
        </w:rPr>
        <w:t>Syntex</w:t>
      </w:r>
      <w:proofErr w:type="spellEnd"/>
      <w:r w:rsidRPr="00F905FD">
        <w:rPr>
          <w:color w:val="000000" w:themeColor="text1"/>
        </w:rPr>
        <w:t xml:space="preserve"> Ltd.” ibaresi “AYM </w:t>
      </w:r>
      <w:proofErr w:type="spellStart"/>
      <w:r w:rsidRPr="00F905FD">
        <w:rPr>
          <w:color w:val="000000" w:themeColor="text1"/>
        </w:rPr>
        <w:t>Syntex</w:t>
      </w:r>
      <w:proofErr w:type="spellEnd"/>
      <w:r w:rsidRPr="00F905FD">
        <w:rPr>
          <w:color w:val="000000" w:themeColor="text1"/>
        </w:rPr>
        <w:t xml:space="preserve"> Ltd.” olarak değiştirilmiştir.</w:t>
      </w:r>
    </w:p>
    <w:p w14:paraId="75F7C396" w14:textId="77777777" w:rsidR="00164C6E" w:rsidRPr="00F905FD" w:rsidRDefault="00164C6E" w:rsidP="00DB278E">
      <w:pPr>
        <w:pStyle w:val="Default"/>
        <w:jc w:val="both"/>
        <w:rPr>
          <w:color w:val="000000" w:themeColor="text1"/>
        </w:rPr>
      </w:pPr>
    </w:p>
    <w:p w14:paraId="3D1756A4" w14:textId="179AFAAD" w:rsidR="00164C6E" w:rsidRPr="00F905FD" w:rsidRDefault="00164C6E" w:rsidP="00DB278E">
      <w:pPr>
        <w:pStyle w:val="Default"/>
        <w:jc w:val="both"/>
        <w:rPr>
          <w:color w:val="000000" w:themeColor="text1"/>
        </w:rPr>
      </w:pPr>
      <w:r w:rsidRPr="00F905FD">
        <w:rPr>
          <w:color w:val="000000" w:themeColor="text1"/>
        </w:rPr>
        <w:t xml:space="preserve">(6) </w:t>
      </w:r>
      <w:r w:rsidR="00AA797C" w:rsidRPr="00F905FD">
        <w:rPr>
          <w:color w:val="000000" w:themeColor="text1"/>
        </w:rPr>
        <w:t xml:space="preserve">8/9/2018 tarihli ve 30529 sayılı Resmî Gazete’de yayımlanan İthalatta Haksız Rekabetin Önlenmesine İlişkin Tebliğ (Tebliğ No: 2018/29) ile tamamlanan üçüncü NGGS sonucunda Hindistan ve Çin </w:t>
      </w:r>
      <w:proofErr w:type="spellStart"/>
      <w:r w:rsidR="00AA797C" w:rsidRPr="00F905FD">
        <w:rPr>
          <w:color w:val="000000" w:themeColor="text1"/>
        </w:rPr>
        <w:t>Tayvanı’na</w:t>
      </w:r>
      <w:proofErr w:type="spellEnd"/>
      <w:r w:rsidR="00AA797C" w:rsidRPr="00F905FD">
        <w:rPr>
          <w:color w:val="000000" w:themeColor="text1"/>
        </w:rPr>
        <w:t xml:space="preserve"> yönelik </w:t>
      </w:r>
      <w:r w:rsidR="0050075D" w:rsidRPr="00F905FD">
        <w:rPr>
          <w:color w:val="000000" w:themeColor="text1"/>
        </w:rPr>
        <w:t xml:space="preserve">yürürlükte bulunan </w:t>
      </w:r>
      <w:r w:rsidR="00AA797C" w:rsidRPr="00F905FD">
        <w:rPr>
          <w:color w:val="000000" w:themeColor="text1"/>
        </w:rPr>
        <w:t>önlemlerin aynen devamına karar verilmiştir.</w:t>
      </w:r>
    </w:p>
    <w:p w14:paraId="4363A2E0" w14:textId="77777777" w:rsidR="00AA797C" w:rsidRPr="00F905FD" w:rsidRDefault="00AA797C" w:rsidP="00DB278E">
      <w:pPr>
        <w:pStyle w:val="Default"/>
        <w:jc w:val="both"/>
        <w:rPr>
          <w:color w:val="000000" w:themeColor="text1"/>
        </w:rPr>
      </w:pPr>
    </w:p>
    <w:p w14:paraId="606C4849" w14:textId="25500F35" w:rsidR="00AA797C" w:rsidRDefault="00AA797C" w:rsidP="00DB278E">
      <w:pPr>
        <w:pStyle w:val="Default"/>
        <w:jc w:val="both"/>
        <w:rPr>
          <w:color w:val="000000" w:themeColor="text1"/>
        </w:rPr>
      </w:pPr>
      <w:r w:rsidRPr="00F905FD">
        <w:rPr>
          <w:color w:val="000000" w:themeColor="text1"/>
        </w:rPr>
        <w:t>(7) 11/5/2023 tarihli ve 32187 sayılı Resmî Gazete’de yayımlanan İthalatta Haksız Rekabetin Önlenmesine İlişkin Tebliğ (Tebliğ No: 2018/29)’</w:t>
      </w:r>
      <w:r w:rsidR="006827D0" w:rsidRPr="00F905FD">
        <w:rPr>
          <w:color w:val="000000" w:themeColor="text1"/>
        </w:rPr>
        <w:t>d</w:t>
      </w:r>
      <w:r w:rsidRPr="00F905FD">
        <w:rPr>
          <w:color w:val="000000" w:themeColor="text1"/>
        </w:rPr>
        <w:t xml:space="preserve">e Değişiklik Yapılmasına Dair Tebliğ uyarınca, İthalatta Haksız Rekabetin Önlenmesine İlişkin Tebliğ (Tebliğ No: 2018/29)’in </w:t>
      </w:r>
      <w:proofErr w:type="gramStart"/>
      <w:r w:rsidRPr="00F905FD">
        <w:rPr>
          <w:color w:val="000000" w:themeColor="text1"/>
        </w:rPr>
        <w:t>4 üncü</w:t>
      </w:r>
      <w:proofErr w:type="gramEnd"/>
      <w:r w:rsidRPr="00F905FD">
        <w:rPr>
          <w:color w:val="000000" w:themeColor="text1"/>
        </w:rPr>
        <w:t xml:space="preserve"> maddesinde yer alan tablodaki “Far </w:t>
      </w:r>
      <w:proofErr w:type="spellStart"/>
      <w:r w:rsidRPr="00F905FD">
        <w:rPr>
          <w:color w:val="000000" w:themeColor="text1"/>
        </w:rPr>
        <w:t>Eastern</w:t>
      </w:r>
      <w:proofErr w:type="spellEnd"/>
      <w:r w:rsidRPr="00F905FD">
        <w:rPr>
          <w:color w:val="000000" w:themeColor="text1"/>
        </w:rPr>
        <w:t xml:space="preserve"> </w:t>
      </w:r>
      <w:proofErr w:type="spellStart"/>
      <w:r w:rsidRPr="00F905FD">
        <w:rPr>
          <w:color w:val="000000" w:themeColor="text1"/>
        </w:rPr>
        <w:t>Textile</w:t>
      </w:r>
      <w:proofErr w:type="spellEnd"/>
      <w:r w:rsidRPr="00F905FD">
        <w:rPr>
          <w:color w:val="000000" w:themeColor="text1"/>
        </w:rPr>
        <w:t xml:space="preserve"> Ltd.” ibaresi “Far </w:t>
      </w:r>
      <w:proofErr w:type="spellStart"/>
      <w:r w:rsidRPr="00F905FD">
        <w:rPr>
          <w:color w:val="000000" w:themeColor="text1"/>
        </w:rPr>
        <w:t>Eastern</w:t>
      </w:r>
      <w:proofErr w:type="spellEnd"/>
      <w:r w:rsidRPr="00F905FD">
        <w:rPr>
          <w:color w:val="000000" w:themeColor="text1"/>
        </w:rPr>
        <w:t xml:space="preserve"> New Century Corporation” şeklinde değiştirilmiştir.</w:t>
      </w:r>
    </w:p>
    <w:p w14:paraId="2B05B83D" w14:textId="77777777" w:rsidR="00DB278E" w:rsidRPr="00F905FD" w:rsidRDefault="00DB278E" w:rsidP="00DB278E">
      <w:pPr>
        <w:pStyle w:val="Default"/>
        <w:jc w:val="both"/>
        <w:rPr>
          <w:color w:val="000000" w:themeColor="text1"/>
        </w:rPr>
      </w:pPr>
    </w:p>
    <w:p w14:paraId="3E5DB7C2" w14:textId="1B75E744" w:rsidR="000419D2" w:rsidRPr="00F905FD" w:rsidRDefault="000419D2" w:rsidP="00DB278E">
      <w:pPr>
        <w:pStyle w:val="Altyaz"/>
        <w:spacing w:after="0"/>
        <w:jc w:val="left"/>
        <w:rPr>
          <w:rFonts w:ascii="Times New Roman" w:hAnsi="Times New Roman"/>
          <w:b/>
          <w:color w:val="000000" w:themeColor="text1"/>
        </w:rPr>
      </w:pPr>
      <w:bookmarkStart w:id="8" w:name="_Toc171346756"/>
      <w:bookmarkStart w:id="9" w:name="_Toc187138709"/>
      <w:bookmarkStart w:id="10" w:name="_Toc188521942"/>
      <w:r w:rsidRPr="00F905FD">
        <w:rPr>
          <w:rFonts w:ascii="Times New Roman" w:hAnsi="Times New Roman"/>
          <w:b/>
          <w:color w:val="000000" w:themeColor="text1"/>
        </w:rPr>
        <w:t>1.3 Soruşturma</w:t>
      </w:r>
      <w:bookmarkEnd w:id="8"/>
      <w:bookmarkEnd w:id="9"/>
      <w:bookmarkEnd w:id="10"/>
    </w:p>
    <w:p w14:paraId="6297EADE" w14:textId="4E97BB9C" w:rsidR="000419D2" w:rsidRDefault="000419D2" w:rsidP="00DB278E">
      <w:pPr>
        <w:pStyle w:val="Default"/>
        <w:numPr>
          <w:ilvl w:val="0"/>
          <w:numId w:val="11"/>
        </w:numPr>
        <w:jc w:val="both"/>
        <w:rPr>
          <w:color w:val="000000" w:themeColor="text1"/>
        </w:rPr>
      </w:pPr>
      <w:r w:rsidRPr="00F905FD">
        <w:rPr>
          <w:color w:val="000000" w:themeColor="text1"/>
        </w:rPr>
        <w:t xml:space="preserve">Yönetmeliğin 35 inci maddesinin ikinci fıkrası hükmünce, 27/1/2023 tarihli ve 32086 sayılı Resmî Gazete’de yayımlanan İthalatta Haksız Rekabetin Önlenmesine İlişkin Tebliğ (Tebliğ No: 2023/6) ile </w:t>
      </w:r>
      <w:r w:rsidR="0050075D" w:rsidRPr="00F905FD">
        <w:rPr>
          <w:color w:val="000000" w:themeColor="text1"/>
        </w:rPr>
        <w:t xml:space="preserve">yürürlükte bulunan </w:t>
      </w:r>
      <w:r w:rsidRPr="00F905FD">
        <w:rPr>
          <w:color w:val="000000" w:themeColor="text1"/>
        </w:rPr>
        <w:t>önlemlerin yürürlükte kalma sürelerinin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2E05337A" w14:textId="77777777" w:rsidR="00DB278E" w:rsidRPr="00F905FD" w:rsidRDefault="00DB278E" w:rsidP="00DB278E">
      <w:pPr>
        <w:pStyle w:val="Default"/>
        <w:jc w:val="both"/>
        <w:rPr>
          <w:color w:val="000000" w:themeColor="text1"/>
        </w:rPr>
      </w:pPr>
    </w:p>
    <w:p w14:paraId="01F4EDDF" w14:textId="2C9BCFA3" w:rsidR="000419D2" w:rsidRDefault="00FD45CD" w:rsidP="00DB278E">
      <w:pPr>
        <w:pStyle w:val="Default"/>
        <w:numPr>
          <w:ilvl w:val="0"/>
          <w:numId w:val="11"/>
        </w:numPr>
        <w:jc w:val="both"/>
        <w:rPr>
          <w:color w:val="000000" w:themeColor="text1"/>
        </w:rPr>
      </w:pPr>
      <w:r w:rsidRPr="00F905FD">
        <w:rPr>
          <w:color w:val="000000" w:themeColor="text1"/>
        </w:rPr>
        <w:t xml:space="preserve">Bu çerçevede, </w:t>
      </w:r>
      <w:r w:rsidR="000419D2" w:rsidRPr="00F905FD">
        <w:rPr>
          <w:color w:val="000000" w:themeColor="text1"/>
        </w:rPr>
        <w:t xml:space="preserve">Korteks Mensucat Sanayi ve Ticaret A.Ş. firması (Korteks) Hindistan ve Çin </w:t>
      </w:r>
      <w:proofErr w:type="spellStart"/>
      <w:r w:rsidR="000419D2" w:rsidRPr="00F905FD">
        <w:rPr>
          <w:color w:val="000000" w:themeColor="text1"/>
        </w:rPr>
        <w:t>Tayvanı</w:t>
      </w:r>
      <w:proofErr w:type="spellEnd"/>
      <w:r w:rsidR="000419D2" w:rsidRPr="00F905FD">
        <w:rPr>
          <w:color w:val="000000" w:themeColor="text1"/>
        </w:rPr>
        <w:t xml:space="preserve"> menşeli 5402.33 </w:t>
      </w:r>
      <w:proofErr w:type="spellStart"/>
      <w:r w:rsidR="000419D2" w:rsidRPr="00F905FD">
        <w:rPr>
          <w:color w:val="000000" w:themeColor="text1"/>
        </w:rPr>
        <w:t>GTP’</w:t>
      </w:r>
      <w:r w:rsidR="001F7315">
        <w:rPr>
          <w:color w:val="000000" w:themeColor="text1"/>
        </w:rPr>
        <w:t>s</w:t>
      </w:r>
      <w:r w:rsidR="000419D2" w:rsidRPr="00F905FD">
        <w:rPr>
          <w:color w:val="000000" w:themeColor="text1"/>
        </w:rPr>
        <w:t>i</w:t>
      </w:r>
      <w:proofErr w:type="spellEnd"/>
      <w:r w:rsidR="009619F1" w:rsidRPr="00F905FD">
        <w:rPr>
          <w:color w:val="000000" w:themeColor="text1"/>
        </w:rPr>
        <w:t xml:space="preserve"> altında</w:t>
      </w:r>
      <w:r w:rsidR="000419D2" w:rsidRPr="00F905FD">
        <w:rPr>
          <w:color w:val="000000" w:themeColor="text1"/>
        </w:rPr>
        <w:t xml:space="preserve"> sınıflandırılan “</w:t>
      </w:r>
      <w:proofErr w:type="spellStart"/>
      <w:r w:rsidR="00E57D1F">
        <w:rPr>
          <w:color w:val="000000" w:themeColor="text1"/>
        </w:rPr>
        <w:t>P</w:t>
      </w:r>
      <w:r w:rsidR="000419D2" w:rsidRPr="00F905FD">
        <w:rPr>
          <w:color w:val="000000" w:themeColor="text1"/>
        </w:rPr>
        <w:t>oliesterlerden</w:t>
      </w:r>
      <w:proofErr w:type="spellEnd"/>
      <w:r w:rsidR="000419D2" w:rsidRPr="00F905FD">
        <w:rPr>
          <w:color w:val="000000" w:themeColor="text1"/>
        </w:rPr>
        <w:t xml:space="preserve"> </w:t>
      </w:r>
      <w:proofErr w:type="spellStart"/>
      <w:r w:rsidR="00E57D1F">
        <w:rPr>
          <w:color w:val="000000" w:themeColor="text1"/>
        </w:rPr>
        <w:t>T</w:t>
      </w:r>
      <w:r w:rsidR="000419D2" w:rsidRPr="00F905FD">
        <w:rPr>
          <w:color w:val="000000" w:themeColor="text1"/>
        </w:rPr>
        <w:t>ekstüre</w:t>
      </w:r>
      <w:proofErr w:type="spellEnd"/>
      <w:r w:rsidR="000419D2" w:rsidRPr="00F905FD">
        <w:rPr>
          <w:color w:val="000000" w:themeColor="text1"/>
        </w:rPr>
        <w:t xml:space="preserve"> </w:t>
      </w:r>
      <w:r w:rsidR="00E57D1F">
        <w:rPr>
          <w:color w:val="000000" w:themeColor="text1"/>
        </w:rPr>
        <w:t>İ</w:t>
      </w:r>
      <w:r w:rsidR="000419D2" w:rsidRPr="00F905FD">
        <w:rPr>
          <w:color w:val="000000" w:themeColor="text1"/>
        </w:rPr>
        <w:t>plikler” ithalatına yönelik bir NGGS açılması başvurusunda bulunmuştur. Söz konusu başvuru,</w:t>
      </w:r>
      <w:r w:rsidR="00E32A63" w:rsidRPr="00F905FD">
        <w:rPr>
          <w:color w:val="000000" w:themeColor="text1"/>
        </w:rPr>
        <w:t xml:space="preserve"> </w:t>
      </w:r>
      <w:proofErr w:type="spellStart"/>
      <w:r w:rsidR="000419D2" w:rsidRPr="00F905FD">
        <w:rPr>
          <w:color w:val="000000" w:themeColor="text1"/>
        </w:rPr>
        <w:t>Sasa</w:t>
      </w:r>
      <w:proofErr w:type="spellEnd"/>
      <w:r w:rsidR="000419D2" w:rsidRPr="00F905FD">
        <w:rPr>
          <w:color w:val="000000" w:themeColor="text1"/>
        </w:rPr>
        <w:t xml:space="preserve"> Polyester Sanayi A.Ş.</w:t>
      </w:r>
      <w:r w:rsidR="00E32A63" w:rsidRPr="00F905FD">
        <w:rPr>
          <w:color w:val="000000" w:themeColor="text1"/>
        </w:rPr>
        <w:t>,</w:t>
      </w:r>
      <w:r w:rsidR="000419D2" w:rsidRPr="00F905FD">
        <w:rPr>
          <w:color w:val="000000" w:themeColor="text1"/>
        </w:rPr>
        <w:t xml:space="preserve"> </w:t>
      </w:r>
      <w:proofErr w:type="spellStart"/>
      <w:r w:rsidR="000419D2" w:rsidRPr="00F905FD">
        <w:rPr>
          <w:color w:val="000000" w:themeColor="text1"/>
        </w:rPr>
        <w:t>Polyteks</w:t>
      </w:r>
      <w:proofErr w:type="spellEnd"/>
      <w:r w:rsidR="000419D2" w:rsidRPr="00F905FD">
        <w:rPr>
          <w:color w:val="000000" w:themeColor="text1"/>
        </w:rPr>
        <w:t xml:space="preserve"> Tekstil Sanayi Araştırma ve Eğitim A.Ş.</w:t>
      </w:r>
      <w:r w:rsidR="00E32A63" w:rsidRPr="00F905FD">
        <w:rPr>
          <w:color w:val="000000" w:themeColor="text1"/>
        </w:rPr>
        <w:t xml:space="preserve">, </w:t>
      </w:r>
      <w:r w:rsidR="000419D2" w:rsidRPr="00F905FD">
        <w:rPr>
          <w:color w:val="000000" w:themeColor="text1"/>
        </w:rPr>
        <w:t xml:space="preserve">Karesi İthalat İhracat Tekstil Sanayi ve Ticaret A.Ş. ve </w:t>
      </w:r>
      <w:proofErr w:type="spellStart"/>
      <w:r w:rsidR="000419D2" w:rsidRPr="00F905FD">
        <w:rPr>
          <w:color w:val="000000" w:themeColor="text1"/>
        </w:rPr>
        <w:t>Küçükçalık</w:t>
      </w:r>
      <w:proofErr w:type="spellEnd"/>
      <w:r w:rsidR="000419D2" w:rsidRPr="00F905FD">
        <w:rPr>
          <w:color w:val="000000" w:themeColor="text1"/>
        </w:rPr>
        <w:t xml:space="preserve"> Tekstil Sanayi ve Ticaret A.Ş. tarafından da desteklenmiştir.</w:t>
      </w:r>
    </w:p>
    <w:p w14:paraId="71AECBB9" w14:textId="77777777" w:rsidR="00DB278E" w:rsidRPr="00F905FD" w:rsidRDefault="00DB278E" w:rsidP="00DB278E">
      <w:pPr>
        <w:pStyle w:val="Default"/>
        <w:jc w:val="both"/>
        <w:rPr>
          <w:color w:val="000000" w:themeColor="text1"/>
        </w:rPr>
      </w:pPr>
    </w:p>
    <w:p w14:paraId="41F36703" w14:textId="59CA59D6" w:rsidR="006F016F" w:rsidRDefault="006F016F" w:rsidP="00DB278E">
      <w:pPr>
        <w:pStyle w:val="Default"/>
        <w:numPr>
          <w:ilvl w:val="0"/>
          <w:numId w:val="11"/>
        </w:numPr>
        <w:jc w:val="both"/>
        <w:rPr>
          <w:color w:val="000000" w:themeColor="text1"/>
        </w:rPr>
      </w:pPr>
      <w:r w:rsidRPr="00F905FD">
        <w:rPr>
          <w:color w:val="000000" w:themeColor="text1"/>
        </w:rPr>
        <w:t>Başvuru kapsamında sunulan bilgi ve belgeler, İthalatta Haksız Rekabeti Değerlendirme Kurulu (Kurul) tarafından değerlendirilmiş ve bir NGGS açılmasını haklı kılacak yeterlilikte delillerin mevcudiyetine kanaat getirilmiştir.</w:t>
      </w:r>
    </w:p>
    <w:p w14:paraId="42E55AA8" w14:textId="77777777" w:rsidR="00DB278E" w:rsidRPr="00F905FD" w:rsidRDefault="00DB278E" w:rsidP="00DB278E">
      <w:pPr>
        <w:pStyle w:val="Default"/>
        <w:jc w:val="both"/>
        <w:rPr>
          <w:color w:val="000000" w:themeColor="text1"/>
        </w:rPr>
      </w:pPr>
    </w:p>
    <w:p w14:paraId="4725E9EE" w14:textId="6A2BC965" w:rsidR="000419D2" w:rsidRPr="00777B9F" w:rsidRDefault="000419D2" w:rsidP="00777B9F">
      <w:pPr>
        <w:pStyle w:val="Default"/>
        <w:numPr>
          <w:ilvl w:val="0"/>
          <w:numId w:val="11"/>
        </w:numPr>
        <w:jc w:val="both"/>
        <w:rPr>
          <w:color w:val="000000" w:themeColor="text1"/>
        </w:rPr>
      </w:pPr>
      <w:r w:rsidRPr="00F905FD">
        <w:rPr>
          <w:color w:val="000000" w:themeColor="text1"/>
        </w:rPr>
        <w:t xml:space="preserve">Bu çerçevede, 5/9/2023 tarihli ve 32300 sayılı Resmî Gazete’de yayımlanan İthalatta Haksız Rekabetin Önlenmesine İlişkin Tebliğ (Tebliğ No: 2023/25) uyarınca Hindistan ve Çin </w:t>
      </w:r>
      <w:proofErr w:type="spellStart"/>
      <w:r w:rsidRPr="00F905FD">
        <w:rPr>
          <w:color w:val="000000" w:themeColor="text1"/>
        </w:rPr>
        <w:t>Tayvanı</w:t>
      </w:r>
      <w:proofErr w:type="spellEnd"/>
      <w:r w:rsidRPr="00F905FD">
        <w:rPr>
          <w:color w:val="000000" w:themeColor="text1"/>
        </w:rPr>
        <w:t xml:space="preserve"> menşeli 5402.33</w:t>
      </w:r>
      <w:r w:rsidR="00777B9F">
        <w:rPr>
          <w:color w:val="000000" w:themeColor="text1"/>
        </w:rPr>
        <w:t xml:space="preserve"> </w:t>
      </w:r>
      <w:proofErr w:type="spellStart"/>
      <w:r w:rsidRPr="00F905FD">
        <w:rPr>
          <w:color w:val="000000" w:themeColor="text1"/>
        </w:rPr>
        <w:t>GT</w:t>
      </w:r>
      <w:r w:rsidRPr="00777B9F">
        <w:rPr>
          <w:color w:val="000000" w:themeColor="text1"/>
        </w:rPr>
        <w:t>P’</w:t>
      </w:r>
      <w:r w:rsidR="001F7315">
        <w:rPr>
          <w:color w:val="000000" w:themeColor="text1"/>
        </w:rPr>
        <w:t>s</w:t>
      </w:r>
      <w:r w:rsidRPr="00777B9F">
        <w:rPr>
          <w:color w:val="000000" w:themeColor="text1"/>
        </w:rPr>
        <w:t>i</w:t>
      </w:r>
      <w:proofErr w:type="spellEnd"/>
      <w:r w:rsidRPr="00777B9F">
        <w:rPr>
          <w:color w:val="000000" w:themeColor="text1"/>
        </w:rPr>
        <w:t xml:space="preserve"> altında sınıflandırılan “</w:t>
      </w:r>
      <w:proofErr w:type="spellStart"/>
      <w:r w:rsidR="00E57D1F">
        <w:rPr>
          <w:color w:val="000000" w:themeColor="text1"/>
        </w:rPr>
        <w:t>P</w:t>
      </w:r>
      <w:r w:rsidRPr="00777B9F">
        <w:rPr>
          <w:color w:val="000000" w:themeColor="text1"/>
        </w:rPr>
        <w:t>oliesterlerden</w:t>
      </w:r>
      <w:proofErr w:type="spellEnd"/>
      <w:r w:rsidRPr="00777B9F">
        <w:rPr>
          <w:color w:val="000000" w:themeColor="text1"/>
        </w:rPr>
        <w:t xml:space="preserve"> </w:t>
      </w:r>
      <w:proofErr w:type="spellStart"/>
      <w:r w:rsidR="00E57D1F">
        <w:rPr>
          <w:color w:val="000000" w:themeColor="text1"/>
        </w:rPr>
        <w:t>T</w:t>
      </w:r>
      <w:r w:rsidRPr="00777B9F">
        <w:rPr>
          <w:color w:val="000000" w:themeColor="text1"/>
        </w:rPr>
        <w:t>ekstüre</w:t>
      </w:r>
      <w:proofErr w:type="spellEnd"/>
      <w:r w:rsidRPr="00777B9F">
        <w:rPr>
          <w:color w:val="000000" w:themeColor="text1"/>
        </w:rPr>
        <w:t xml:space="preserve"> </w:t>
      </w:r>
      <w:r w:rsidR="00E57D1F">
        <w:rPr>
          <w:color w:val="000000" w:themeColor="text1"/>
        </w:rPr>
        <w:t>İ</w:t>
      </w:r>
      <w:r w:rsidRPr="00777B9F">
        <w:rPr>
          <w:color w:val="000000" w:themeColor="text1"/>
        </w:rPr>
        <w:t>plikler” ürünü ithalatına yönelik bir NGGS açılmıştır.</w:t>
      </w:r>
    </w:p>
    <w:p w14:paraId="1C6534D1" w14:textId="77777777" w:rsidR="00DB278E" w:rsidRPr="00F905FD" w:rsidRDefault="00DB278E" w:rsidP="00DB278E">
      <w:pPr>
        <w:pStyle w:val="Default"/>
        <w:jc w:val="both"/>
        <w:rPr>
          <w:color w:val="000000" w:themeColor="text1"/>
        </w:rPr>
      </w:pPr>
    </w:p>
    <w:p w14:paraId="647C2AEC" w14:textId="1C73EED3" w:rsidR="00CC07C2" w:rsidRDefault="00CC07C2" w:rsidP="00DB278E">
      <w:pPr>
        <w:pStyle w:val="Default"/>
        <w:numPr>
          <w:ilvl w:val="0"/>
          <w:numId w:val="11"/>
        </w:numPr>
        <w:jc w:val="both"/>
        <w:rPr>
          <w:color w:val="000000" w:themeColor="text1"/>
        </w:rPr>
      </w:pPr>
      <w:r w:rsidRPr="00F905FD">
        <w:rPr>
          <w:color w:val="000000" w:themeColor="text1"/>
        </w:rPr>
        <w:t>T.C. Ticaret Bakanlığı (Bakanlık) İthalat Genel Müdürlüğü (Genel Müdürlük) tarafından yürütülen NGGS tamamlanmıştır.</w:t>
      </w:r>
    </w:p>
    <w:p w14:paraId="269DE74D" w14:textId="77777777" w:rsidR="00DB278E" w:rsidRPr="00F905FD" w:rsidRDefault="00DB278E" w:rsidP="00DB278E">
      <w:pPr>
        <w:pStyle w:val="Default"/>
        <w:jc w:val="both"/>
        <w:rPr>
          <w:color w:val="000000" w:themeColor="text1"/>
        </w:rPr>
      </w:pPr>
    </w:p>
    <w:p w14:paraId="3F2F2416" w14:textId="35431854" w:rsidR="002C6CFE" w:rsidRPr="00F905FD" w:rsidRDefault="00551878" w:rsidP="00DB278E">
      <w:pPr>
        <w:pStyle w:val="Altyaz"/>
        <w:spacing w:after="0"/>
        <w:jc w:val="left"/>
        <w:rPr>
          <w:rFonts w:ascii="Times New Roman" w:hAnsi="Times New Roman"/>
          <w:b/>
          <w:bCs/>
          <w:color w:val="000000" w:themeColor="text1"/>
        </w:rPr>
      </w:pPr>
      <w:bookmarkStart w:id="11" w:name="_Toc44517739"/>
      <w:bookmarkStart w:id="12" w:name="_Toc188521943"/>
      <w:r w:rsidRPr="00F905FD">
        <w:rPr>
          <w:rFonts w:ascii="Times New Roman" w:hAnsi="Times New Roman"/>
          <w:b/>
          <w:color w:val="000000" w:themeColor="text1"/>
        </w:rPr>
        <w:t>1.</w:t>
      </w:r>
      <w:r w:rsidR="000419D2" w:rsidRPr="00F905FD">
        <w:rPr>
          <w:rFonts w:ascii="Times New Roman" w:hAnsi="Times New Roman"/>
          <w:b/>
          <w:color w:val="000000" w:themeColor="text1"/>
        </w:rPr>
        <w:t>4</w:t>
      </w:r>
      <w:r w:rsidR="002C22FF" w:rsidRPr="00F905FD">
        <w:rPr>
          <w:rFonts w:ascii="Times New Roman" w:hAnsi="Times New Roman"/>
          <w:b/>
          <w:color w:val="000000" w:themeColor="text1"/>
        </w:rPr>
        <w:t xml:space="preserve"> Yerli </w:t>
      </w:r>
      <w:r w:rsidR="00AE3BE5" w:rsidRPr="00F905FD">
        <w:rPr>
          <w:rFonts w:ascii="Times New Roman" w:hAnsi="Times New Roman"/>
          <w:b/>
          <w:color w:val="000000" w:themeColor="text1"/>
        </w:rPr>
        <w:t>üretim dalının temsil yeteneği</w:t>
      </w:r>
      <w:bookmarkEnd w:id="11"/>
      <w:bookmarkEnd w:id="12"/>
      <w:r w:rsidR="00AE3BE5" w:rsidRPr="00F905FD">
        <w:rPr>
          <w:rFonts w:ascii="Times New Roman" w:hAnsi="Times New Roman"/>
          <w:b/>
          <w:color w:val="000000" w:themeColor="text1"/>
        </w:rPr>
        <w:t xml:space="preserve"> </w:t>
      </w:r>
    </w:p>
    <w:p w14:paraId="0E8840F4" w14:textId="6C425E95" w:rsidR="00667A14" w:rsidRDefault="00551878" w:rsidP="00DB278E">
      <w:pPr>
        <w:pStyle w:val="Default"/>
        <w:jc w:val="both"/>
        <w:rPr>
          <w:noProof/>
          <w:color w:val="000000" w:themeColor="text1"/>
        </w:rPr>
      </w:pPr>
      <w:r w:rsidRPr="00F905FD">
        <w:rPr>
          <w:noProof/>
          <w:color w:val="000000" w:themeColor="text1"/>
        </w:rPr>
        <w:t xml:space="preserve">(1) Yerli üretim dalının temsil yeteneği incelenirken </w:t>
      </w:r>
      <w:r w:rsidR="005A3030" w:rsidRPr="00F905FD">
        <w:rPr>
          <w:noProof/>
          <w:color w:val="000000" w:themeColor="text1"/>
        </w:rPr>
        <w:t xml:space="preserve">başvuru </w:t>
      </w:r>
      <w:r w:rsidR="00151763" w:rsidRPr="00F905FD">
        <w:rPr>
          <w:color w:val="000000" w:themeColor="text1"/>
        </w:rPr>
        <w:t xml:space="preserve">sahibi firmaların </w:t>
      </w:r>
      <w:r w:rsidR="000419D2" w:rsidRPr="00F905FD">
        <w:rPr>
          <w:noProof/>
          <w:color w:val="000000" w:themeColor="text1"/>
        </w:rPr>
        <w:t>soruşturma konusu</w:t>
      </w:r>
      <w:r w:rsidRPr="00F905FD">
        <w:rPr>
          <w:noProof/>
          <w:color w:val="000000" w:themeColor="text1"/>
        </w:rPr>
        <w:t xml:space="preserve"> </w:t>
      </w:r>
      <w:r w:rsidR="00631DF4" w:rsidRPr="00F905FD">
        <w:rPr>
          <w:noProof/>
          <w:color w:val="000000" w:themeColor="text1"/>
        </w:rPr>
        <w:t>üründeki üretim miktarı</w:t>
      </w:r>
      <w:r w:rsidR="002805FE" w:rsidRPr="00F905FD">
        <w:rPr>
          <w:noProof/>
          <w:color w:val="000000" w:themeColor="text1"/>
        </w:rPr>
        <w:t xml:space="preserve"> ile</w:t>
      </w:r>
      <w:r w:rsidR="009B7226">
        <w:rPr>
          <w:noProof/>
          <w:color w:val="000000" w:themeColor="text1"/>
        </w:rPr>
        <w:t xml:space="preserve"> aynı ürünün </w:t>
      </w:r>
      <w:r w:rsidRPr="00F905FD">
        <w:rPr>
          <w:noProof/>
          <w:color w:val="000000" w:themeColor="text1"/>
        </w:rPr>
        <w:t>Türkiye</w:t>
      </w:r>
      <w:r w:rsidR="009B7226">
        <w:rPr>
          <w:noProof/>
          <w:color w:val="000000" w:themeColor="text1"/>
        </w:rPr>
        <w:t xml:space="preserve"> toplam</w:t>
      </w:r>
      <w:r w:rsidRPr="00F905FD">
        <w:rPr>
          <w:noProof/>
          <w:color w:val="000000" w:themeColor="text1"/>
        </w:rPr>
        <w:t xml:space="preserve"> üretimi kıyaslanm</w:t>
      </w:r>
      <w:r w:rsidR="002C6CFE" w:rsidRPr="00F905FD">
        <w:rPr>
          <w:noProof/>
          <w:color w:val="000000" w:themeColor="text1"/>
        </w:rPr>
        <w:t>ıştır.</w:t>
      </w:r>
      <w:r w:rsidR="0044458B" w:rsidRPr="00F905FD">
        <w:rPr>
          <w:noProof/>
          <w:color w:val="000000" w:themeColor="text1"/>
        </w:rPr>
        <w:t xml:space="preserve"> </w:t>
      </w:r>
      <w:r w:rsidRPr="00F905FD">
        <w:rPr>
          <w:noProof/>
          <w:color w:val="000000" w:themeColor="text1"/>
        </w:rPr>
        <w:t>Yapılan incelemede, Yönetmeli</w:t>
      </w:r>
      <w:r w:rsidR="005A3030" w:rsidRPr="00F905FD">
        <w:rPr>
          <w:noProof/>
          <w:color w:val="000000" w:themeColor="text1"/>
        </w:rPr>
        <w:t>ğin</w:t>
      </w:r>
      <w:r w:rsidRPr="00F905FD">
        <w:rPr>
          <w:noProof/>
          <w:color w:val="000000" w:themeColor="text1"/>
        </w:rPr>
        <w:t xml:space="preserve"> </w:t>
      </w:r>
      <w:r w:rsidR="00D66929" w:rsidRPr="00F905FD">
        <w:rPr>
          <w:noProof/>
          <w:color w:val="000000" w:themeColor="text1"/>
        </w:rPr>
        <w:t xml:space="preserve">18 inci maddesi uyarınca yerli üretim dalını temsil etme niteliğine sahip olan </w:t>
      </w:r>
      <w:r w:rsidR="000F2375" w:rsidRPr="00F905FD">
        <w:rPr>
          <w:noProof/>
          <w:color w:val="000000" w:themeColor="text1"/>
        </w:rPr>
        <w:t>Korteks</w:t>
      </w:r>
      <w:r w:rsidR="008C3F6A" w:rsidRPr="00F905FD">
        <w:rPr>
          <w:noProof/>
          <w:color w:val="000000" w:themeColor="text1"/>
        </w:rPr>
        <w:t xml:space="preserve"> firması tarafından yapılan başvurunun, Yönetmeliğin 20 nci maddesi uyarınca yerli üretim dalı adına yapıldığı anlaşılmıştır. Anılan firma, bu raporun ilgili bölümlerinde “yerli üretim dalı” olarak anılacaktır</w:t>
      </w:r>
      <w:r w:rsidR="00364FCD" w:rsidRPr="00F905FD">
        <w:rPr>
          <w:noProof/>
          <w:color w:val="000000" w:themeColor="text1"/>
        </w:rPr>
        <w:t>.</w:t>
      </w:r>
    </w:p>
    <w:p w14:paraId="14A7F225" w14:textId="77777777" w:rsidR="00DB278E" w:rsidRPr="00F905FD" w:rsidRDefault="00DB278E" w:rsidP="00DB278E">
      <w:pPr>
        <w:pStyle w:val="Default"/>
        <w:jc w:val="both"/>
        <w:rPr>
          <w:noProof/>
          <w:color w:val="000000" w:themeColor="text1"/>
        </w:rPr>
      </w:pPr>
    </w:p>
    <w:p w14:paraId="5F4D011D" w14:textId="710A930E" w:rsidR="00FD45CD" w:rsidRPr="00F905FD" w:rsidRDefault="002C22FF" w:rsidP="00DB278E">
      <w:pPr>
        <w:pStyle w:val="Altyaz"/>
        <w:spacing w:after="0"/>
        <w:jc w:val="left"/>
        <w:rPr>
          <w:rFonts w:ascii="Times New Roman" w:hAnsi="Times New Roman"/>
          <w:noProof/>
          <w:color w:val="000000" w:themeColor="text1"/>
        </w:rPr>
      </w:pPr>
      <w:bookmarkStart w:id="13" w:name="_Toc44517740"/>
      <w:bookmarkStart w:id="14" w:name="_Toc188521944"/>
      <w:r w:rsidRPr="00F905FD">
        <w:rPr>
          <w:rFonts w:ascii="Times New Roman" w:hAnsi="Times New Roman"/>
          <w:b/>
          <w:color w:val="000000" w:themeColor="text1"/>
        </w:rPr>
        <w:t>1.</w:t>
      </w:r>
      <w:r w:rsidR="000419D2" w:rsidRPr="00F905FD">
        <w:rPr>
          <w:rFonts w:ascii="Times New Roman" w:hAnsi="Times New Roman"/>
          <w:b/>
          <w:color w:val="000000" w:themeColor="text1"/>
        </w:rPr>
        <w:t>5</w:t>
      </w:r>
      <w:r w:rsidRPr="00F905FD">
        <w:rPr>
          <w:rFonts w:ascii="Times New Roman" w:hAnsi="Times New Roman"/>
          <w:b/>
          <w:color w:val="000000" w:themeColor="text1"/>
        </w:rPr>
        <w:t xml:space="preserve"> </w:t>
      </w:r>
      <w:r w:rsidR="009619F1" w:rsidRPr="00F905FD">
        <w:rPr>
          <w:rFonts w:ascii="Times New Roman" w:hAnsi="Times New Roman"/>
          <w:b/>
          <w:color w:val="000000" w:themeColor="text1"/>
        </w:rPr>
        <w:t xml:space="preserve">Soruşturma </w:t>
      </w:r>
      <w:r w:rsidR="00AE3BE5" w:rsidRPr="00F905FD">
        <w:rPr>
          <w:rFonts w:ascii="Times New Roman" w:hAnsi="Times New Roman"/>
          <w:b/>
          <w:color w:val="000000" w:themeColor="text1"/>
        </w:rPr>
        <w:t>ve gözden geçirme dönemi</w:t>
      </w:r>
      <w:bookmarkEnd w:id="13"/>
      <w:bookmarkEnd w:id="14"/>
      <w:r w:rsidR="00AE3BE5" w:rsidRPr="00F905FD">
        <w:rPr>
          <w:rFonts w:ascii="Times New Roman" w:hAnsi="Times New Roman"/>
          <w:b/>
          <w:color w:val="000000" w:themeColor="text1"/>
        </w:rPr>
        <w:t xml:space="preserve"> </w:t>
      </w:r>
    </w:p>
    <w:p w14:paraId="2EEF1FA4" w14:textId="089CC721" w:rsidR="000419D2" w:rsidRDefault="0050075D" w:rsidP="00DB278E">
      <w:pPr>
        <w:pStyle w:val="Default"/>
        <w:numPr>
          <w:ilvl w:val="0"/>
          <w:numId w:val="12"/>
        </w:numPr>
        <w:jc w:val="both"/>
        <w:rPr>
          <w:noProof/>
          <w:color w:val="000000" w:themeColor="text1"/>
        </w:rPr>
      </w:pPr>
      <w:bookmarkStart w:id="15" w:name="_Toc44517741"/>
      <w:r w:rsidRPr="00F905FD">
        <w:rPr>
          <w:color w:val="000000" w:themeColor="text1"/>
        </w:rPr>
        <w:lastRenderedPageBreak/>
        <w:t>Yürürlükte bulunan</w:t>
      </w:r>
      <w:r w:rsidR="000419D2" w:rsidRPr="00F905FD">
        <w:rPr>
          <w:noProof/>
          <w:color w:val="000000" w:themeColor="text1"/>
        </w:rPr>
        <w:t xml:space="preserve"> önlemin yürürlükten kalkması durumunda, dampingin ve zararın devam etmesinin veya yeniden meydana gelmesinin muhtemel olup olmadığının tespiti için 1/1/2020–30/6/2023 arasındaki dönem gözden geçirme dönemi olarak alınmıştır.</w:t>
      </w:r>
    </w:p>
    <w:p w14:paraId="018FE514" w14:textId="77777777" w:rsidR="00DB278E" w:rsidRPr="00F905FD" w:rsidRDefault="00DB278E" w:rsidP="00DB278E">
      <w:pPr>
        <w:pStyle w:val="Default"/>
        <w:jc w:val="both"/>
        <w:rPr>
          <w:noProof/>
          <w:color w:val="000000" w:themeColor="text1"/>
        </w:rPr>
      </w:pPr>
    </w:p>
    <w:p w14:paraId="269DB2BE" w14:textId="229F529C" w:rsidR="000419D2" w:rsidRDefault="000419D2" w:rsidP="00DB278E">
      <w:pPr>
        <w:pStyle w:val="Default"/>
        <w:numPr>
          <w:ilvl w:val="0"/>
          <w:numId w:val="12"/>
        </w:numPr>
        <w:jc w:val="both"/>
        <w:rPr>
          <w:noProof/>
          <w:color w:val="000000" w:themeColor="text1"/>
        </w:rPr>
      </w:pPr>
      <w:r w:rsidRPr="00F905FD">
        <w:rPr>
          <w:color w:val="000000" w:themeColor="text1"/>
        </w:rPr>
        <w:t>1/7/2022-30/6/2023 arasındaki dönem ise soruşturma dönemi (SD) olarak belirlenmiştir.</w:t>
      </w:r>
    </w:p>
    <w:p w14:paraId="5530DCE9" w14:textId="77777777" w:rsidR="00DB278E" w:rsidRPr="00F905FD" w:rsidRDefault="00DB278E" w:rsidP="00DB278E">
      <w:pPr>
        <w:pStyle w:val="Default"/>
        <w:jc w:val="both"/>
        <w:rPr>
          <w:noProof/>
          <w:color w:val="000000" w:themeColor="text1"/>
        </w:rPr>
      </w:pPr>
    </w:p>
    <w:p w14:paraId="719F3FFA" w14:textId="3C11A4F5" w:rsidR="000419D2" w:rsidRPr="00F905FD" w:rsidRDefault="000419D2" w:rsidP="00DB278E">
      <w:pPr>
        <w:pStyle w:val="Altyaz"/>
        <w:spacing w:after="0"/>
        <w:jc w:val="left"/>
        <w:rPr>
          <w:rFonts w:ascii="Times New Roman" w:hAnsi="Times New Roman"/>
          <w:b/>
          <w:color w:val="000000" w:themeColor="text1"/>
        </w:rPr>
      </w:pPr>
      <w:bookmarkStart w:id="16" w:name="_Toc317854277"/>
      <w:bookmarkStart w:id="17" w:name="_Toc101881951"/>
      <w:bookmarkStart w:id="18" w:name="_Toc157613428"/>
      <w:bookmarkStart w:id="19" w:name="_Toc171346759"/>
      <w:bookmarkStart w:id="20" w:name="_Toc187138712"/>
      <w:bookmarkStart w:id="21" w:name="_Toc188521945"/>
      <w:r w:rsidRPr="00F905FD">
        <w:rPr>
          <w:rFonts w:ascii="Times New Roman" w:hAnsi="Times New Roman"/>
          <w:b/>
          <w:color w:val="000000" w:themeColor="text1"/>
        </w:rPr>
        <w:t xml:space="preserve">1.6 İlgili </w:t>
      </w:r>
      <w:r w:rsidR="00AE3BE5" w:rsidRPr="00F905FD">
        <w:rPr>
          <w:rFonts w:ascii="Times New Roman" w:hAnsi="Times New Roman"/>
          <w:b/>
          <w:color w:val="000000" w:themeColor="text1"/>
        </w:rPr>
        <w:t>tarafların bilgilendirilmesi, dinlenmesi ve bilgilerin değerlendirilmesi</w:t>
      </w:r>
      <w:bookmarkEnd w:id="16"/>
      <w:bookmarkEnd w:id="17"/>
      <w:bookmarkEnd w:id="18"/>
      <w:bookmarkEnd w:id="19"/>
      <w:bookmarkEnd w:id="20"/>
      <w:bookmarkEnd w:id="21"/>
    </w:p>
    <w:p w14:paraId="056650BC" w14:textId="71A7ED25" w:rsidR="000419D2" w:rsidRDefault="000419D2" w:rsidP="00DB278E">
      <w:pPr>
        <w:pStyle w:val="Default"/>
        <w:numPr>
          <w:ilvl w:val="0"/>
          <w:numId w:val="14"/>
        </w:numPr>
        <w:ind w:firstLine="0"/>
        <w:jc w:val="both"/>
        <w:rPr>
          <w:color w:val="000000" w:themeColor="text1"/>
        </w:rPr>
      </w:pPr>
      <w:r w:rsidRPr="00F905FD">
        <w:rPr>
          <w:color w:val="000000" w:themeColor="text1"/>
        </w:rPr>
        <w:t xml:space="preserve">Soruşturma açılmasını müteakip, soruşturma konusu ürünün Bakanlık tarafından tespit edilen </w:t>
      </w:r>
      <w:r w:rsidR="008E412C" w:rsidRPr="00F905FD">
        <w:rPr>
          <w:color w:val="000000" w:themeColor="text1"/>
        </w:rPr>
        <w:t xml:space="preserve">Hindistan ve Çin </w:t>
      </w:r>
      <w:proofErr w:type="spellStart"/>
      <w:r w:rsidR="008E412C" w:rsidRPr="00F905FD">
        <w:rPr>
          <w:color w:val="000000" w:themeColor="text1"/>
        </w:rPr>
        <w:t>Tayvanı</w:t>
      </w:r>
      <w:r w:rsidR="009619F1" w:rsidRPr="00F905FD">
        <w:rPr>
          <w:color w:val="000000" w:themeColor="text1"/>
        </w:rPr>
        <w:t>’</w:t>
      </w:r>
      <w:r w:rsidR="008E412C" w:rsidRPr="00F905FD">
        <w:rPr>
          <w:color w:val="000000" w:themeColor="text1"/>
        </w:rPr>
        <w:t>nd</w:t>
      </w:r>
      <w:r w:rsidRPr="00F905FD">
        <w:rPr>
          <w:color w:val="000000" w:themeColor="text1"/>
        </w:rPr>
        <w:t>a</w:t>
      </w:r>
      <w:proofErr w:type="spellEnd"/>
      <w:r w:rsidRPr="00F905FD">
        <w:rPr>
          <w:color w:val="000000" w:themeColor="text1"/>
        </w:rPr>
        <w:t xml:space="preserve"> yerleşik üreticilerine/ihracatçılarına, Türkiye’de yerleşik ithalatçılarına ve ayrıca </w:t>
      </w:r>
      <w:r w:rsidR="008E412C" w:rsidRPr="00F905FD">
        <w:rPr>
          <w:color w:val="000000" w:themeColor="text1"/>
        </w:rPr>
        <w:t>soruşturma konusu ülkelerde</w:t>
      </w:r>
      <w:r w:rsidRPr="00F905FD">
        <w:rPr>
          <w:color w:val="000000" w:themeColor="text1"/>
        </w:rPr>
        <w:t xml:space="preserve"> yerleşik diğer üreticilere/ihracatçılara iletilebilmesini teminen anılan </w:t>
      </w:r>
      <w:r w:rsidR="008E412C" w:rsidRPr="00F905FD">
        <w:rPr>
          <w:color w:val="000000" w:themeColor="text1"/>
        </w:rPr>
        <w:t>ülkelerin</w:t>
      </w:r>
      <w:r w:rsidRPr="00F905FD">
        <w:rPr>
          <w:color w:val="000000" w:themeColor="text1"/>
        </w:rPr>
        <w:t xml:space="preserve"> Ankara Büyükelçili</w:t>
      </w:r>
      <w:r w:rsidR="008E412C" w:rsidRPr="00F905FD">
        <w:rPr>
          <w:color w:val="000000" w:themeColor="text1"/>
        </w:rPr>
        <w:t xml:space="preserve">klerine </w:t>
      </w:r>
      <w:r w:rsidRPr="00F905FD">
        <w:rPr>
          <w:color w:val="000000" w:themeColor="text1"/>
        </w:rPr>
        <w:t>soruşturmanın açılışına ilişkin bildirimde bulunulmuştur.</w:t>
      </w:r>
    </w:p>
    <w:p w14:paraId="52419F9F" w14:textId="77777777" w:rsidR="00DB278E" w:rsidRPr="00F905FD" w:rsidRDefault="00DB278E" w:rsidP="00DB278E">
      <w:pPr>
        <w:pStyle w:val="Default"/>
        <w:jc w:val="both"/>
        <w:rPr>
          <w:color w:val="000000" w:themeColor="text1"/>
        </w:rPr>
      </w:pPr>
    </w:p>
    <w:p w14:paraId="4133F9F7" w14:textId="3A958847" w:rsidR="000419D2" w:rsidRDefault="000419D2" w:rsidP="00DB278E">
      <w:pPr>
        <w:pStyle w:val="Default"/>
        <w:numPr>
          <w:ilvl w:val="0"/>
          <w:numId w:val="14"/>
        </w:numPr>
        <w:ind w:firstLine="0"/>
        <w:jc w:val="both"/>
        <w:rPr>
          <w:color w:val="000000" w:themeColor="text1"/>
        </w:rPr>
      </w:pPr>
      <w:r w:rsidRPr="00F905FD">
        <w:rPr>
          <w:color w:val="000000" w:themeColor="text1"/>
        </w:rPr>
        <w:t>Bildirimde, soruşturma açılış Tebliğine, başvurunun gizli olmayan özetine ve soru formlarına nereden erişilebileceği hususunda bilgi verilmiştir.</w:t>
      </w:r>
    </w:p>
    <w:p w14:paraId="1599ECC1" w14:textId="77777777" w:rsidR="00DB278E" w:rsidRPr="00F905FD" w:rsidRDefault="00DB278E" w:rsidP="00DB278E">
      <w:pPr>
        <w:pStyle w:val="Default"/>
        <w:jc w:val="both"/>
        <w:rPr>
          <w:color w:val="000000" w:themeColor="text1"/>
        </w:rPr>
      </w:pPr>
    </w:p>
    <w:p w14:paraId="02093F04" w14:textId="4D1C5D3D" w:rsidR="000419D2" w:rsidRDefault="000419D2" w:rsidP="00DB278E">
      <w:pPr>
        <w:pStyle w:val="Default"/>
        <w:numPr>
          <w:ilvl w:val="0"/>
          <w:numId w:val="14"/>
        </w:numPr>
        <w:ind w:firstLine="0"/>
        <w:jc w:val="both"/>
        <w:rPr>
          <w:color w:val="000000" w:themeColor="text1"/>
        </w:rPr>
      </w:pPr>
      <w:r w:rsidRPr="00F905FD">
        <w:rPr>
          <w:color w:val="000000" w:themeColor="text1"/>
        </w:rPr>
        <w:t>Taraflara görüş bildirme ve soru formlarını yanıtlamaları için posta süresi dâhil 37 gün süre tanınmıştır. Ayrıca, ilgili tarafların süre uzatımı yönündeki makul talepleri karşılanmıştır.</w:t>
      </w:r>
    </w:p>
    <w:p w14:paraId="5431BEAE" w14:textId="77777777" w:rsidR="00DB278E" w:rsidRPr="00F905FD" w:rsidRDefault="00DB278E" w:rsidP="00DB278E">
      <w:pPr>
        <w:pStyle w:val="Default"/>
        <w:jc w:val="both"/>
        <w:rPr>
          <w:color w:val="000000" w:themeColor="text1"/>
        </w:rPr>
      </w:pPr>
    </w:p>
    <w:p w14:paraId="37C33E77" w14:textId="136D0B08" w:rsidR="000419D2" w:rsidRDefault="000419D2" w:rsidP="00DB278E">
      <w:pPr>
        <w:pStyle w:val="Default"/>
        <w:numPr>
          <w:ilvl w:val="0"/>
          <w:numId w:val="14"/>
        </w:numPr>
        <w:ind w:firstLine="0"/>
        <w:jc w:val="both"/>
        <w:rPr>
          <w:color w:val="000000" w:themeColor="text1"/>
        </w:rPr>
      </w:pPr>
      <w:r w:rsidRPr="00F905FD">
        <w:rPr>
          <w:color w:val="000000" w:themeColor="text1"/>
        </w:rPr>
        <w:t xml:space="preserve">Yerli üretim dalı, soruşturma süresi boyunca Bakanlık ile iş birliği içinde olmuş ve gerektiğinde talep edilen ilave bilgileri temin etmiştir. </w:t>
      </w:r>
    </w:p>
    <w:p w14:paraId="594CE202" w14:textId="77777777" w:rsidR="00DB278E" w:rsidRPr="00F905FD" w:rsidRDefault="00DB278E" w:rsidP="00DB278E">
      <w:pPr>
        <w:pStyle w:val="Default"/>
        <w:jc w:val="both"/>
        <w:rPr>
          <w:color w:val="000000" w:themeColor="text1"/>
        </w:rPr>
      </w:pPr>
    </w:p>
    <w:p w14:paraId="5840360B" w14:textId="4C9B77D5" w:rsidR="000419D2" w:rsidRDefault="000419D2" w:rsidP="00DB278E">
      <w:pPr>
        <w:pStyle w:val="Default"/>
        <w:numPr>
          <w:ilvl w:val="0"/>
          <w:numId w:val="14"/>
        </w:numPr>
        <w:ind w:firstLine="0"/>
        <w:jc w:val="both"/>
        <w:rPr>
          <w:color w:val="000000" w:themeColor="text1"/>
        </w:rPr>
      </w:pPr>
      <w:r w:rsidRPr="00F905FD">
        <w:rPr>
          <w:color w:val="000000" w:themeColor="text1"/>
        </w:rPr>
        <w:t xml:space="preserve">Soruşturma konusu ürününün </w:t>
      </w:r>
      <w:r w:rsidR="008D7C89" w:rsidRPr="00F905FD">
        <w:rPr>
          <w:color w:val="000000" w:themeColor="text1"/>
        </w:rPr>
        <w:t>soruşturma konusu ülkelerden</w:t>
      </w:r>
      <w:r w:rsidRPr="00F905FD">
        <w:rPr>
          <w:color w:val="000000" w:themeColor="text1"/>
        </w:rPr>
        <w:t xml:space="preserve"> ithalatını gerçekleştirdiği tespit edilen ithalatçı firmalara soruşturma açılışına ilişkin bildirimde bulunulmuş olup söz konusu firmalardan </w:t>
      </w:r>
      <w:r w:rsidR="009B7226">
        <w:rPr>
          <w:color w:val="000000" w:themeColor="text1"/>
        </w:rPr>
        <w:t>üçünün</w:t>
      </w:r>
      <w:r w:rsidRPr="00F905FD">
        <w:rPr>
          <w:color w:val="000000" w:themeColor="text1"/>
        </w:rPr>
        <w:t xml:space="preserve"> iş birliğinde bulunduğu kabul edilmiştir.</w:t>
      </w:r>
    </w:p>
    <w:p w14:paraId="644B63BD" w14:textId="77777777" w:rsidR="00DB278E" w:rsidRPr="00F905FD" w:rsidRDefault="00DB278E" w:rsidP="00DB278E">
      <w:pPr>
        <w:pStyle w:val="Default"/>
        <w:jc w:val="both"/>
        <w:rPr>
          <w:color w:val="000000" w:themeColor="text1"/>
        </w:rPr>
      </w:pPr>
    </w:p>
    <w:p w14:paraId="28D95616" w14:textId="581E1C7F" w:rsidR="008D7C89" w:rsidRDefault="008D7C89" w:rsidP="00DB278E">
      <w:pPr>
        <w:pStyle w:val="Default"/>
        <w:numPr>
          <w:ilvl w:val="0"/>
          <w:numId w:val="14"/>
        </w:numPr>
        <w:ind w:firstLine="0"/>
        <w:jc w:val="both"/>
        <w:rPr>
          <w:color w:val="000000" w:themeColor="text1"/>
        </w:rPr>
      </w:pPr>
      <w:r w:rsidRPr="00F905FD">
        <w:rPr>
          <w:color w:val="000000" w:themeColor="text1"/>
        </w:rPr>
        <w:t>Soruşturma konusu ülkelerde yerleşik ü</w:t>
      </w:r>
      <w:r w:rsidR="009B7226">
        <w:rPr>
          <w:color w:val="000000" w:themeColor="text1"/>
        </w:rPr>
        <w:t>retici/ihracatçı firmalardan on birinin</w:t>
      </w:r>
      <w:r w:rsidR="009619F1" w:rsidRPr="00F905FD">
        <w:rPr>
          <w:color w:val="000000" w:themeColor="text1"/>
        </w:rPr>
        <w:t xml:space="preserve"> iş birliğinde bulunduğu kabul edilmiştir.</w:t>
      </w:r>
    </w:p>
    <w:p w14:paraId="5B602619" w14:textId="77777777" w:rsidR="00DB278E" w:rsidRPr="00F905FD" w:rsidRDefault="00DB278E" w:rsidP="00DB278E">
      <w:pPr>
        <w:pStyle w:val="Default"/>
        <w:jc w:val="both"/>
        <w:rPr>
          <w:color w:val="000000" w:themeColor="text1"/>
        </w:rPr>
      </w:pPr>
    </w:p>
    <w:p w14:paraId="306043F7" w14:textId="12A285F2" w:rsidR="006F016F" w:rsidRDefault="006F016F" w:rsidP="00DB278E">
      <w:pPr>
        <w:pStyle w:val="Default"/>
        <w:numPr>
          <w:ilvl w:val="0"/>
          <w:numId w:val="14"/>
        </w:numPr>
        <w:ind w:firstLine="0"/>
        <w:jc w:val="both"/>
        <w:rPr>
          <w:color w:val="000000" w:themeColor="text1"/>
        </w:rPr>
      </w:pPr>
      <w:r w:rsidRPr="00F905FD">
        <w:rPr>
          <w:color w:val="000000" w:themeColor="text1"/>
        </w:rPr>
        <w:t xml:space="preserve">Soruşturma sonucunda alınacak karara esas teşkil edecek bilgi, bulgu, tespit ve değerlendirmeleri içeren nihai bildirim raporu 24/1/2025 tarihinde yayımlanmıştır. </w:t>
      </w:r>
    </w:p>
    <w:p w14:paraId="7FF947DD" w14:textId="77777777" w:rsidR="00DB278E" w:rsidRPr="00F905FD" w:rsidRDefault="00DB278E" w:rsidP="00DB278E">
      <w:pPr>
        <w:pStyle w:val="Default"/>
        <w:jc w:val="both"/>
        <w:rPr>
          <w:color w:val="000000" w:themeColor="text1"/>
        </w:rPr>
      </w:pPr>
    </w:p>
    <w:p w14:paraId="781C237C" w14:textId="1946D6E8" w:rsidR="006F016F" w:rsidRDefault="006F016F" w:rsidP="00DB278E">
      <w:pPr>
        <w:pStyle w:val="Default"/>
        <w:numPr>
          <w:ilvl w:val="0"/>
          <w:numId w:val="14"/>
        </w:numPr>
        <w:ind w:firstLine="0"/>
        <w:jc w:val="both"/>
        <w:rPr>
          <w:color w:val="000000" w:themeColor="text1"/>
        </w:rPr>
      </w:pPr>
      <w:r w:rsidRPr="00F905FD">
        <w:rPr>
          <w:color w:val="000000" w:themeColor="text1"/>
        </w:rPr>
        <w:t xml:space="preserve">Nihai bildirim sonrasında, ilgili tarafların nihai bildirime ilişkin görüşlerini sözlü olarak da sunmalarına imkân tanımak amacıyla 3/2/2025 tarihinde kamu dinleme toplantısı </w:t>
      </w:r>
      <w:r w:rsidR="008C2EAD" w:rsidRPr="00F905FD">
        <w:rPr>
          <w:color w:val="000000" w:themeColor="text1"/>
        </w:rPr>
        <w:t>düzenlenmiştir.</w:t>
      </w:r>
    </w:p>
    <w:p w14:paraId="4DAF523B" w14:textId="77777777" w:rsidR="00DB278E" w:rsidRPr="00F905FD" w:rsidRDefault="00DB278E" w:rsidP="00DB278E">
      <w:pPr>
        <w:pStyle w:val="Default"/>
        <w:jc w:val="both"/>
        <w:rPr>
          <w:color w:val="000000" w:themeColor="text1"/>
        </w:rPr>
      </w:pPr>
    </w:p>
    <w:p w14:paraId="32663A89" w14:textId="59F27401" w:rsidR="000419D2" w:rsidRDefault="000419D2" w:rsidP="00DB278E">
      <w:pPr>
        <w:pStyle w:val="Default"/>
        <w:numPr>
          <w:ilvl w:val="0"/>
          <w:numId w:val="14"/>
        </w:numPr>
        <w:ind w:firstLine="0"/>
        <w:jc w:val="both"/>
        <w:rPr>
          <w:color w:val="000000" w:themeColor="text1"/>
        </w:rPr>
      </w:pPr>
      <w:r w:rsidRPr="00F905FD">
        <w:rPr>
          <w:color w:val="000000" w:themeColor="text1"/>
        </w:rPr>
        <w:t>Tarafların işbu soruşturma boyunca ortaya koyduğu tüm bilgi, belge ve görüşler incelenmiş, mezkûr görüşlerden mevzuat kapsamında değerlendirilebilecek olanlara bu raporun ilgili bölümlerinde yer verilmiştir.</w:t>
      </w:r>
    </w:p>
    <w:p w14:paraId="45592AA5" w14:textId="2AFFF04D" w:rsidR="00DB278E" w:rsidRPr="00F905FD" w:rsidRDefault="00DB278E" w:rsidP="00DB278E">
      <w:pPr>
        <w:pStyle w:val="Default"/>
        <w:jc w:val="both"/>
        <w:rPr>
          <w:color w:val="000000" w:themeColor="text1"/>
        </w:rPr>
      </w:pPr>
    </w:p>
    <w:p w14:paraId="7EAC5F40" w14:textId="528EE15A" w:rsidR="000419D2" w:rsidRPr="00F905FD" w:rsidRDefault="000419D2" w:rsidP="00DB278E">
      <w:pPr>
        <w:pStyle w:val="Altyaz"/>
        <w:spacing w:after="0"/>
        <w:jc w:val="left"/>
        <w:rPr>
          <w:rFonts w:ascii="Times New Roman" w:hAnsi="Times New Roman"/>
          <w:b/>
          <w:color w:val="000000" w:themeColor="text1"/>
        </w:rPr>
      </w:pPr>
      <w:bookmarkStart w:id="22" w:name="_Toc187138713"/>
      <w:bookmarkStart w:id="23" w:name="_Toc188521946"/>
      <w:r w:rsidRPr="00F905FD">
        <w:rPr>
          <w:rFonts w:ascii="Times New Roman" w:hAnsi="Times New Roman"/>
          <w:b/>
          <w:color w:val="000000" w:themeColor="text1"/>
        </w:rPr>
        <w:t>1.</w:t>
      </w:r>
      <w:r w:rsidR="008E412C" w:rsidRPr="00F905FD">
        <w:rPr>
          <w:rFonts w:ascii="Times New Roman" w:hAnsi="Times New Roman"/>
          <w:b/>
          <w:color w:val="000000" w:themeColor="text1"/>
        </w:rPr>
        <w:t>7</w:t>
      </w:r>
      <w:r w:rsidRPr="00F905FD">
        <w:rPr>
          <w:rFonts w:ascii="Times New Roman" w:hAnsi="Times New Roman"/>
          <w:b/>
          <w:color w:val="000000" w:themeColor="text1"/>
        </w:rPr>
        <w:t xml:space="preserve"> Yerinde </w:t>
      </w:r>
      <w:r w:rsidR="00AE3BE5" w:rsidRPr="00F905FD">
        <w:rPr>
          <w:rFonts w:ascii="Times New Roman" w:hAnsi="Times New Roman"/>
          <w:b/>
          <w:color w:val="000000" w:themeColor="text1"/>
        </w:rPr>
        <w:t>doğrulama incelemesi</w:t>
      </w:r>
      <w:bookmarkEnd w:id="22"/>
      <w:bookmarkEnd w:id="23"/>
    </w:p>
    <w:p w14:paraId="35CF1A3A" w14:textId="37B2820E" w:rsidR="000419D2" w:rsidRDefault="000419D2" w:rsidP="00DB278E">
      <w:pPr>
        <w:pStyle w:val="Default"/>
        <w:jc w:val="both"/>
        <w:rPr>
          <w:color w:val="000000" w:themeColor="text1"/>
        </w:rPr>
      </w:pPr>
      <w:r w:rsidRPr="00F905FD">
        <w:rPr>
          <w:color w:val="000000" w:themeColor="text1"/>
        </w:rPr>
        <w:t>(1) Yönetmeliğin 21 inci maddesi çerçevesinde 13-14 Kasım 2024 tarihlerinde yerli üretici Korteks firmasının üretim ve idari tesislerinde yerinde doğrulama inceleme</w:t>
      </w:r>
      <w:r w:rsidR="00242562" w:rsidRPr="00F905FD">
        <w:rPr>
          <w:color w:val="000000" w:themeColor="text1"/>
        </w:rPr>
        <w:t xml:space="preserve">si </w:t>
      </w:r>
      <w:r w:rsidRPr="00F905FD">
        <w:rPr>
          <w:color w:val="000000" w:themeColor="text1"/>
        </w:rPr>
        <w:t>gerçekleştirilmiştir.</w:t>
      </w:r>
    </w:p>
    <w:p w14:paraId="563422E2" w14:textId="77777777" w:rsidR="00DB278E" w:rsidRPr="00F905FD" w:rsidRDefault="00DB278E" w:rsidP="00DB278E">
      <w:pPr>
        <w:pStyle w:val="Default"/>
        <w:jc w:val="both"/>
        <w:rPr>
          <w:color w:val="000000" w:themeColor="text1"/>
        </w:rPr>
      </w:pPr>
    </w:p>
    <w:p w14:paraId="6DAADCFF" w14:textId="52EF9BE4" w:rsidR="00C93C03" w:rsidRDefault="00914C99" w:rsidP="00DB278E">
      <w:pPr>
        <w:pStyle w:val="Balk1"/>
        <w:jc w:val="left"/>
        <w:rPr>
          <w:rFonts w:ascii="Times New Roman" w:hAnsi="Times New Roman" w:cs="Times New Roman"/>
          <w:bCs w:val="0"/>
          <w:color w:val="000000" w:themeColor="text1"/>
          <w:sz w:val="24"/>
          <w:szCs w:val="24"/>
        </w:rPr>
      </w:pPr>
      <w:bookmarkStart w:id="24" w:name="_Toc188521947"/>
      <w:r w:rsidRPr="00F905FD">
        <w:rPr>
          <w:rFonts w:ascii="Times New Roman" w:hAnsi="Times New Roman" w:cs="Times New Roman"/>
          <w:bCs w:val="0"/>
          <w:color w:val="000000" w:themeColor="text1"/>
          <w:sz w:val="24"/>
          <w:szCs w:val="24"/>
        </w:rPr>
        <w:t xml:space="preserve">2. </w:t>
      </w:r>
      <w:r w:rsidR="000419D2" w:rsidRPr="00F905FD">
        <w:rPr>
          <w:rFonts w:ascii="Times New Roman" w:hAnsi="Times New Roman" w:cs="Times New Roman"/>
          <w:bCs w:val="0"/>
          <w:color w:val="000000" w:themeColor="text1"/>
          <w:sz w:val="24"/>
          <w:szCs w:val="24"/>
        </w:rPr>
        <w:t>SORUŞTURMA KONUSU</w:t>
      </w:r>
      <w:r w:rsidR="00CC426A" w:rsidRPr="00F905FD">
        <w:rPr>
          <w:rFonts w:ascii="Times New Roman" w:hAnsi="Times New Roman" w:cs="Times New Roman"/>
          <w:bCs w:val="0"/>
          <w:color w:val="000000" w:themeColor="text1"/>
          <w:sz w:val="24"/>
          <w:szCs w:val="24"/>
        </w:rPr>
        <w:t xml:space="preserve"> ÜRÜN VE BENZER ÜRÜN</w:t>
      </w:r>
      <w:bookmarkEnd w:id="15"/>
      <w:bookmarkEnd w:id="24"/>
    </w:p>
    <w:p w14:paraId="4D3C52B1" w14:textId="77777777" w:rsidR="00DB278E" w:rsidRPr="00DB278E" w:rsidRDefault="00DB278E" w:rsidP="00DB278E"/>
    <w:p w14:paraId="4EED1547" w14:textId="31EC9564" w:rsidR="004375F2" w:rsidRPr="00F905FD" w:rsidRDefault="00F018E3" w:rsidP="00DB278E">
      <w:pPr>
        <w:pStyle w:val="Altyaz"/>
        <w:numPr>
          <w:ilvl w:val="1"/>
          <w:numId w:val="15"/>
        </w:numPr>
        <w:spacing w:after="0"/>
        <w:jc w:val="left"/>
        <w:rPr>
          <w:rFonts w:ascii="Times New Roman" w:hAnsi="Times New Roman"/>
          <w:b/>
          <w:color w:val="000000" w:themeColor="text1"/>
        </w:rPr>
      </w:pPr>
      <w:bookmarkStart w:id="25" w:name="_Toc187138715"/>
      <w:bookmarkStart w:id="26" w:name="_Toc188521948"/>
      <w:r w:rsidRPr="00F905FD">
        <w:rPr>
          <w:rFonts w:ascii="Times New Roman" w:hAnsi="Times New Roman"/>
          <w:b/>
          <w:color w:val="000000" w:themeColor="text1"/>
        </w:rPr>
        <w:t>Soruşturma</w:t>
      </w:r>
      <w:r w:rsidR="00AE3BE5" w:rsidRPr="00F905FD">
        <w:rPr>
          <w:rFonts w:ascii="Times New Roman" w:hAnsi="Times New Roman"/>
          <w:b/>
          <w:color w:val="000000" w:themeColor="text1"/>
        </w:rPr>
        <w:t xml:space="preserve"> konusu ürün ve benzer ürün</w:t>
      </w:r>
      <w:bookmarkEnd w:id="25"/>
      <w:bookmarkEnd w:id="26"/>
    </w:p>
    <w:p w14:paraId="78561B55" w14:textId="11CE6202" w:rsidR="000F2375" w:rsidRDefault="000419D2" w:rsidP="00DB278E">
      <w:pPr>
        <w:numPr>
          <w:ilvl w:val="0"/>
          <w:numId w:val="4"/>
        </w:numPr>
        <w:ind w:left="0" w:firstLine="0"/>
        <w:jc w:val="both"/>
        <w:rPr>
          <w:color w:val="000000" w:themeColor="text1"/>
        </w:rPr>
      </w:pPr>
      <w:r w:rsidRPr="00F905FD">
        <w:rPr>
          <w:color w:val="000000" w:themeColor="text1"/>
        </w:rPr>
        <w:t>Soruşturma konusu</w:t>
      </w:r>
      <w:r w:rsidR="00716ED0" w:rsidRPr="00F905FD">
        <w:rPr>
          <w:color w:val="000000" w:themeColor="text1"/>
        </w:rPr>
        <w:t xml:space="preserve"> ürün </w:t>
      </w:r>
      <w:r w:rsidR="000F2375" w:rsidRPr="00F905FD">
        <w:rPr>
          <w:color w:val="000000" w:themeColor="text1"/>
        </w:rPr>
        <w:t xml:space="preserve">Hindistan ve Çin </w:t>
      </w:r>
      <w:proofErr w:type="spellStart"/>
      <w:r w:rsidR="000F2375" w:rsidRPr="00F905FD">
        <w:rPr>
          <w:color w:val="000000" w:themeColor="text1"/>
        </w:rPr>
        <w:t>Tayvanı</w:t>
      </w:r>
      <w:proofErr w:type="spellEnd"/>
      <w:r w:rsidR="000F2375" w:rsidRPr="00F905FD">
        <w:rPr>
          <w:color w:val="000000" w:themeColor="text1"/>
        </w:rPr>
        <w:t xml:space="preserve"> menşeli 5402.33</w:t>
      </w:r>
      <w:r w:rsidR="00777B9F">
        <w:rPr>
          <w:color w:val="000000" w:themeColor="text1"/>
        </w:rPr>
        <w:t xml:space="preserve"> </w:t>
      </w:r>
      <w:proofErr w:type="spellStart"/>
      <w:r w:rsidR="000F2375" w:rsidRPr="00F905FD">
        <w:rPr>
          <w:color w:val="000000" w:themeColor="text1"/>
        </w:rPr>
        <w:t>GTP</w:t>
      </w:r>
      <w:r w:rsidR="00612CC1" w:rsidRPr="00F905FD">
        <w:rPr>
          <w:color w:val="000000" w:themeColor="text1"/>
        </w:rPr>
        <w:t>’</w:t>
      </w:r>
      <w:r w:rsidR="001F7315">
        <w:rPr>
          <w:color w:val="000000" w:themeColor="text1"/>
        </w:rPr>
        <w:t>s</w:t>
      </w:r>
      <w:r w:rsidR="00612CC1" w:rsidRPr="00F905FD">
        <w:rPr>
          <w:color w:val="000000" w:themeColor="text1"/>
        </w:rPr>
        <w:t>i</w:t>
      </w:r>
      <w:proofErr w:type="spellEnd"/>
      <w:r w:rsidR="009619F1" w:rsidRPr="00F905FD">
        <w:rPr>
          <w:color w:val="000000" w:themeColor="text1"/>
        </w:rPr>
        <w:t xml:space="preserve"> altında sınıflandırılan</w:t>
      </w:r>
      <w:r w:rsidR="000F2375" w:rsidRPr="00F905FD">
        <w:rPr>
          <w:color w:val="000000" w:themeColor="text1"/>
        </w:rPr>
        <w:t xml:space="preserve"> </w:t>
      </w:r>
      <w:r w:rsidR="007821DB" w:rsidRPr="00F905FD">
        <w:rPr>
          <w:color w:val="000000" w:themeColor="text1"/>
        </w:rPr>
        <w:t>“</w:t>
      </w:r>
      <w:proofErr w:type="spellStart"/>
      <w:r w:rsidR="00E57D1F">
        <w:rPr>
          <w:color w:val="000000" w:themeColor="text1"/>
        </w:rPr>
        <w:t>P</w:t>
      </w:r>
      <w:r w:rsidR="007821DB" w:rsidRPr="00F905FD">
        <w:rPr>
          <w:color w:val="000000" w:themeColor="text1"/>
        </w:rPr>
        <w:t>oliesterlerden</w:t>
      </w:r>
      <w:proofErr w:type="spellEnd"/>
      <w:r w:rsidR="007821DB" w:rsidRPr="00F905FD">
        <w:rPr>
          <w:color w:val="000000" w:themeColor="text1"/>
        </w:rPr>
        <w:t xml:space="preserve"> </w:t>
      </w:r>
      <w:proofErr w:type="spellStart"/>
      <w:r w:rsidR="00E57D1F">
        <w:rPr>
          <w:color w:val="000000" w:themeColor="text1"/>
        </w:rPr>
        <w:t>T</w:t>
      </w:r>
      <w:r w:rsidR="007821DB" w:rsidRPr="00F905FD">
        <w:rPr>
          <w:color w:val="000000" w:themeColor="text1"/>
        </w:rPr>
        <w:t>ekstüre</w:t>
      </w:r>
      <w:proofErr w:type="spellEnd"/>
      <w:r w:rsidR="007821DB" w:rsidRPr="00F905FD">
        <w:rPr>
          <w:color w:val="000000" w:themeColor="text1"/>
        </w:rPr>
        <w:t xml:space="preserve"> </w:t>
      </w:r>
      <w:proofErr w:type="spellStart"/>
      <w:r w:rsidR="00E57D1F">
        <w:rPr>
          <w:color w:val="000000" w:themeColor="text1"/>
        </w:rPr>
        <w:t>İ</w:t>
      </w:r>
      <w:r w:rsidR="007821DB" w:rsidRPr="00F905FD">
        <w:rPr>
          <w:color w:val="000000" w:themeColor="text1"/>
        </w:rPr>
        <w:t>plikler”</w:t>
      </w:r>
      <w:r w:rsidR="000F2375" w:rsidRPr="00F905FD">
        <w:rPr>
          <w:color w:val="000000" w:themeColor="text1"/>
        </w:rPr>
        <w:t>dir</w:t>
      </w:r>
      <w:proofErr w:type="spellEnd"/>
      <w:r w:rsidR="000F2375" w:rsidRPr="00F905FD">
        <w:rPr>
          <w:color w:val="000000" w:themeColor="text1"/>
        </w:rPr>
        <w:t>.</w:t>
      </w:r>
    </w:p>
    <w:p w14:paraId="367B6203" w14:textId="77777777" w:rsidR="00DB278E" w:rsidRPr="00F905FD" w:rsidRDefault="00DB278E" w:rsidP="00DB278E">
      <w:pPr>
        <w:jc w:val="both"/>
        <w:rPr>
          <w:color w:val="000000" w:themeColor="text1"/>
        </w:rPr>
      </w:pPr>
    </w:p>
    <w:p w14:paraId="415A3F43" w14:textId="4A9AD5DF" w:rsidR="00DB278E" w:rsidRDefault="000F2375" w:rsidP="00DB278E">
      <w:pPr>
        <w:jc w:val="both"/>
        <w:rPr>
          <w:bCs/>
          <w:color w:val="000000" w:themeColor="text1"/>
        </w:rPr>
      </w:pPr>
      <w:r w:rsidRPr="00F905FD">
        <w:rPr>
          <w:bCs/>
          <w:color w:val="000000" w:themeColor="text1"/>
        </w:rPr>
        <w:t xml:space="preserve">(2) Polyester </w:t>
      </w:r>
      <w:proofErr w:type="spellStart"/>
      <w:r w:rsidRPr="00F905FD">
        <w:rPr>
          <w:bCs/>
          <w:color w:val="000000" w:themeColor="text1"/>
        </w:rPr>
        <w:t>tekstüre</w:t>
      </w:r>
      <w:proofErr w:type="spellEnd"/>
      <w:r w:rsidRPr="00F905FD">
        <w:rPr>
          <w:bCs/>
          <w:color w:val="000000" w:themeColor="text1"/>
        </w:rPr>
        <w:t xml:space="preserve"> iplikler, </w:t>
      </w:r>
      <w:proofErr w:type="spellStart"/>
      <w:r w:rsidRPr="00F905FD">
        <w:rPr>
          <w:bCs/>
          <w:color w:val="000000" w:themeColor="text1"/>
        </w:rPr>
        <w:t>tekstüre</w:t>
      </w:r>
      <w:proofErr w:type="spellEnd"/>
      <w:r w:rsidRPr="00F905FD">
        <w:rPr>
          <w:bCs/>
          <w:color w:val="000000" w:themeColor="text1"/>
        </w:rPr>
        <w:t xml:space="preserve"> edilmiş, yani doğal lif özelliği kazandırıcı işleme tabi tutulmuş polyester ipliklerdir. </w:t>
      </w:r>
      <w:proofErr w:type="spellStart"/>
      <w:r w:rsidRPr="00F905FD">
        <w:rPr>
          <w:bCs/>
          <w:color w:val="000000" w:themeColor="text1"/>
        </w:rPr>
        <w:t>Tekstüre</w:t>
      </w:r>
      <w:proofErr w:type="spellEnd"/>
      <w:r w:rsidRPr="00F905FD">
        <w:rPr>
          <w:bCs/>
          <w:color w:val="000000" w:themeColor="text1"/>
        </w:rPr>
        <w:t xml:space="preserve"> iplikler, </w:t>
      </w:r>
      <w:proofErr w:type="spellStart"/>
      <w:r w:rsidRPr="00F905FD">
        <w:rPr>
          <w:bCs/>
          <w:color w:val="000000" w:themeColor="text1"/>
        </w:rPr>
        <w:t>filamentler</w:t>
      </w:r>
      <w:proofErr w:type="spellEnd"/>
      <w:r w:rsidRPr="00F905FD">
        <w:rPr>
          <w:bCs/>
          <w:color w:val="000000" w:themeColor="text1"/>
        </w:rPr>
        <w:t xml:space="preserve"> boyunca sabit kıvrımlar, lüleler, ilmekler veya başka ince bükümler elde etmek için işlenmiş, esneklik, hacim, nem alma ve örme kabiliyetleri yükseltilmiş, ısıyla şekillenebilme özellikleri çeşitli mekanik tesirlerle kalıcı ve belirli olarak değişikliğe uğratılmış polyester ipliklerdir. Söz konusu iplikleri ihtiva eden kumaşların dolgunluğu, nemi emme kabiliyeti, daha iyi ısı </w:t>
      </w:r>
      <w:proofErr w:type="spellStart"/>
      <w:r w:rsidRPr="00F905FD">
        <w:rPr>
          <w:bCs/>
          <w:color w:val="000000" w:themeColor="text1"/>
        </w:rPr>
        <w:t>yalıtkanlığı</w:t>
      </w:r>
      <w:proofErr w:type="spellEnd"/>
      <w:r w:rsidRPr="00F905FD">
        <w:rPr>
          <w:bCs/>
          <w:color w:val="000000" w:themeColor="text1"/>
        </w:rPr>
        <w:t xml:space="preserve"> özelliği ve daha sıcak tutma kabiliyeti vardır. Bazı çeşitleri aynı zamanda üretildikleri kumaşlara uzama özellikleri verebilmektedir.</w:t>
      </w:r>
    </w:p>
    <w:p w14:paraId="310BB643" w14:textId="77777777" w:rsidR="00DB278E" w:rsidRPr="00F905FD" w:rsidRDefault="00DB278E" w:rsidP="00DB278E">
      <w:pPr>
        <w:jc w:val="both"/>
        <w:rPr>
          <w:bCs/>
          <w:color w:val="000000" w:themeColor="text1"/>
        </w:rPr>
      </w:pPr>
    </w:p>
    <w:p w14:paraId="21F58863" w14:textId="295BF18C" w:rsidR="009619F1" w:rsidRDefault="000F2375" w:rsidP="00DB278E">
      <w:pPr>
        <w:jc w:val="both"/>
        <w:rPr>
          <w:bCs/>
          <w:color w:val="000000" w:themeColor="text1"/>
        </w:rPr>
      </w:pPr>
      <w:r w:rsidRPr="00F905FD">
        <w:rPr>
          <w:bCs/>
          <w:color w:val="000000" w:themeColor="text1"/>
        </w:rPr>
        <w:t>(3) Söz konusu ürün, genel olarak giyim, dekoratif kumaşlar, ev tekstili (perde, nevresim, havlu, bornoz, halı, tül) ile endüstriyel alanlarda (yelken bezi, araba lastiği bezi, dolgu elyafı v</w:t>
      </w:r>
      <w:r w:rsidR="00687B91" w:rsidRPr="00F905FD">
        <w:rPr>
          <w:bCs/>
          <w:color w:val="000000" w:themeColor="text1"/>
        </w:rPr>
        <w:t xml:space="preserve">e </w:t>
      </w:r>
      <w:r w:rsidRPr="00F905FD">
        <w:rPr>
          <w:bCs/>
          <w:color w:val="000000" w:themeColor="text1"/>
        </w:rPr>
        <w:t>b</w:t>
      </w:r>
      <w:r w:rsidR="00687B91" w:rsidRPr="00F905FD">
        <w:rPr>
          <w:bCs/>
          <w:color w:val="000000" w:themeColor="text1"/>
        </w:rPr>
        <w:t>enzeri</w:t>
      </w:r>
      <w:r w:rsidRPr="00F905FD">
        <w:rPr>
          <w:bCs/>
          <w:color w:val="000000" w:themeColor="text1"/>
        </w:rPr>
        <w:t>) kullanılır. İç giyim ve geceliklerin yanında hafif ve ince kumaşlarda kalıcı ütü isteyen giysilerde, örgü dış giyim ve takım elbiselerde yün ile karıştırılarak, yağmurluk ve gömleklik kumaşlarda pamukla karıştırılarak ve eşofman üretiminde kullanılmaktadır.</w:t>
      </w:r>
      <w:bookmarkStart w:id="27" w:name="_Toc44517743"/>
    </w:p>
    <w:p w14:paraId="474E4D18" w14:textId="77777777" w:rsidR="00DB278E" w:rsidRPr="00F905FD" w:rsidRDefault="00DB278E" w:rsidP="00DB278E">
      <w:pPr>
        <w:jc w:val="both"/>
        <w:rPr>
          <w:bCs/>
          <w:color w:val="000000" w:themeColor="text1"/>
        </w:rPr>
      </w:pPr>
    </w:p>
    <w:p w14:paraId="0A82E9BB" w14:textId="19B9BC5D" w:rsidR="009619F1" w:rsidRDefault="009619F1" w:rsidP="00DB278E">
      <w:pPr>
        <w:jc w:val="both"/>
        <w:rPr>
          <w:color w:val="000000" w:themeColor="text1"/>
        </w:rPr>
      </w:pPr>
      <w:r w:rsidRPr="00F905FD">
        <w:rPr>
          <w:bCs/>
          <w:color w:val="000000" w:themeColor="text1"/>
        </w:rPr>
        <w:t xml:space="preserve">(4) </w:t>
      </w:r>
      <w:r w:rsidR="00E406AF" w:rsidRPr="00F905FD">
        <w:rPr>
          <w:color w:val="000000" w:themeColor="text1"/>
        </w:rPr>
        <w:t>Yapılan incelemeler neticesinde yerli üretim dalı tarafından üretilen ürünler ile soruşturma konusu ithal ürünler arasında ürünlerin teknik ve fiziksel özellikleri, kullanım alanları, dağıtım kanalları, müşterileri ve hitap ettikleri pazarlar bakımından bir fark olmadığı tespit edilmiştir. Bu nedenle, Yönetmeliğin 4 üncü maddesi çerçevesinde, soruşturma konusu ürün ile yerli üretim dalı tarafından üretilen ürününün esas soruşturmada yapılan benzer ürün olarak kabul edilebileceği tespiti geçerliliğini korumaktadır.</w:t>
      </w:r>
    </w:p>
    <w:p w14:paraId="057BFC74" w14:textId="77777777" w:rsidR="00DB278E" w:rsidRPr="00F905FD" w:rsidRDefault="00DB278E" w:rsidP="00DB278E">
      <w:pPr>
        <w:jc w:val="both"/>
        <w:rPr>
          <w:color w:val="000000" w:themeColor="text1"/>
        </w:rPr>
      </w:pPr>
    </w:p>
    <w:p w14:paraId="12F5E43E" w14:textId="1F7C3A3F" w:rsidR="009619F1" w:rsidRDefault="009619F1" w:rsidP="00DB278E">
      <w:pPr>
        <w:jc w:val="both"/>
        <w:rPr>
          <w:color w:val="000000" w:themeColor="text1"/>
        </w:rPr>
      </w:pPr>
      <w:r w:rsidRPr="00F905FD">
        <w:rPr>
          <w:color w:val="000000" w:themeColor="text1"/>
        </w:rPr>
        <w:t>(5) Soruşturma konusu ürün ve benzer ürün ile ilgili açıklamalar bağlayıcı nitelikte olmayıp genel içerikli ve bilgi amaçlıdır.</w:t>
      </w:r>
    </w:p>
    <w:p w14:paraId="7BD34C63" w14:textId="77777777" w:rsidR="00DB278E" w:rsidRPr="00F905FD" w:rsidRDefault="00DB278E" w:rsidP="00DB278E">
      <w:pPr>
        <w:jc w:val="both"/>
        <w:rPr>
          <w:color w:val="000000" w:themeColor="text1"/>
        </w:rPr>
      </w:pPr>
    </w:p>
    <w:p w14:paraId="5E91D1F5" w14:textId="5F5D75C7" w:rsidR="00F018E3" w:rsidRPr="00F905FD" w:rsidRDefault="009B353D" w:rsidP="00DB278E">
      <w:pPr>
        <w:pStyle w:val="Altyaz"/>
        <w:spacing w:after="0"/>
        <w:jc w:val="left"/>
        <w:rPr>
          <w:rFonts w:ascii="Times New Roman" w:hAnsi="Times New Roman"/>
          <w:b/>
          <w:color w:val="000000" w:themeColor="text1"/>
        </w:rPr>
      </w:pPr>
      <w:bookmarkStart w:id="28" w:name="_Toc188521949"/>
      <w:r w:rsidRPr="00F905FD">
        <w:rPr>
          <w:rFonts w:ascii="Times New Roman" w:hAnsi="Times New Roman"/>
          <w:b/>
          <w:color w:val="000000" w:themeColor="text1"/>
        </w:rPr>
        <w:t xml:space="preserve">2.2 </w:t>
      </w:r>
      <w:bookmarkStart w:id="29" w:name="_Toc44517744"/>
      <w:bookmarkEnd w:id="27"/>
      <w:r w:rsidR="00F018E3" w:rsidRPr="00F905FD">
        <w:rPr>
          <w:rFonts w:ascii="Times New Roman" w:hAnsi="Times New Roman"/>
          <w:b/>
          <w:color w:val="000000" w:themeColor="text1"/>
        </w:rPr>
        <w:t xml:space="preserve">Ürünün </w:t>
      </w:r>
      <w:r w:rsidR="00AE3BE5" w:rsidRPr="00F905FD">
        <w:rPr>
          <w:rFonts w:ascii="Times New Roman" w:hAnsi="Times New Roman"/>
          <w:b/>
          <w:color w:val="000000" w:themeColor="text1"/>
        </w:rPr>
        <w:t>ithalinde uygulanan gümrük vergisi ve diğer yükümlülükler</w:t>
      </w:r>
      <w:bookmarkEnd w:id="28"/>
    </w:p>
    <w:p w14:paraId="0CBC2940" w14:textId="017D51FC" w:rsidR="00E67214" w:rsidRDefault="00B63175" w:rsidP="00DB278E">
      <w:pPr>
        <w:jc w:val="both"/>
        <w:rPr>
          <w:bCs/>
          <w:color w:val="000000" w:themeColor="text1"/>
        </w:rPr>
      </w:pPr>
      <w:r w:rsidRPr="00F905FD">
        <w:rPr>
          <w:bCs/>
          <w:color w:val="000000" w:themeColor="text1"/>
        </w:rPr>
        <w:t xml:space="preserve">(1) </w:t>
      </w:r>
      <w:r w:rsidR="000419D2" w:rsidRPr="00F905FD">
        <w:rPr>
          <w:bCs/>
          <w:color w:val="000000" w:themeColor="text1"/>
        </w:rPr>
        <w:t>Soruşturma konusu</w:t>
      </w:r>
      <w:r w:rsidRPr="00F905FD">
        <w:rPr>
          <w:bCs/>
          <w:color w:val="000000" w:themeColor="text1"/>
        </w:rPr>
        <w:t xml:space="preserve"> ürün için meri İthalat Rejimi Kararı çerçevesinde belirlenen gümrük vergileri aşağıda </w:t>
      </w:r>
      <w:r w:rsidR="001B21FA" w:rsidRPr="00F905FD">
        <w:rPr>
          <w:bCs/>
          <w:color w:val="000000" w:themeColor="text1"/>
        </w:rPr>
        <w:t xml:space="preserve">yer almakta olup, </w:t>
      </w:r>
      <w:r w:rsidR="00570B5C" w:rsidRPr="00F905FD">
        <w:rPr>
          <w:bCs/>
          <w:color w:val="000000" w:themeColor="text1"/>
        </w:rPr>
        <w:t xml:space="preserve">Çin </w:t>
      </w:r>
      <w:proofErr w:type="spellStart"/>
      <w:r w:rsidR="00570B5C" w:rsidRPr="00F905FD">
        <w:rPr>
          <w:bCs/>
          <w:color w:val="000000" w:themeColor="text1"/>
        </w:rPr>
        <w:t>Tayvanı</w:t>
      </w:r>
      <w:proofErr w:type="spellEnd"/>
      <w:r w:rsidR="00570B5C" w:rsidRPr="00F905FD">
        <w:rPr>
          <w:bCs/>
          <w:color w:val="000000" w:themeColor="text1"/>
        </w:rPr>
        <w:t xml:space="preserve"> ve Hindistan menşeli </w:t>
      </w:r>
      <w:r w:rsidR="000419D2" w:rsidRPr="00F905FD">
        <w:rPr>
          <w:bCs/>
          <w:color w:val="000000" w:themeColor="text1"/>
        </w:rPr>
        <w:t>soruşturma konusu</w:t>
      </w:r>
      <w:r w:rsidR="00570B5C" w:rsidRPr="00F905FD">
        <w:rPr>
          <w:bCs/>
          <w:color w:val="000000" w:themeColor="text1"/>
        </w:rPr>
        <w:t xml:space="preserve"> ürün ithalatında </w:t>
      </w:r>
      <w:r w:rsidR="001B21FA" w:rsidRPr="00F905FD">
        <w:rPr>
          <w:bCs/>
          <w:color w:val="000000" w:themeColor="text1"/>
        </w:rPr>
        <w:t>%4 oranında</w:t>
      </w:r>
      <w:r w:rsidR="00925FC6" w:rsidRPr="00F905FD">
        <w:rPr>
          <w:bCs/>
          <w:color w:val="000000" w:themeColor="text1"/>
        </w:rPr>
        <w:t xml:space="preserve"> gümrük vergisi uygulanmaktadır.</w:t>
      </w:r>
    </w:p>
    <w:p w14:paraId="3FBEEC7D" w14:textId="77777777" w:rsidR="00DB278E" w:rsidRPr="00F905FD" w:rsidRDefault="00DB278E" w:rsidP="00DB278E">
      <w:pPr>
        <w:jc w:val="both"/>
        <w:rPr>
          <w:bCs/>
          <w:color w:val="000000" w:themeColor="text1"/>
        </w:rPr>
      </w:pPr>
    </w:p>
    <w:p w14:paraId="608CF9C8" w14:textId="030398E3" w:rsidR="009619F1" w:rsidRPr="00F905FD" w:rsidRDefault="009B7226" w:rsidP="00DB278E">
      <w:pPr>
        <w:jc w:val="both"/>
        <w:rPr>
          <w:b/>
          <w:color w:val="000000" w:themeColor="text1"/>
        </w:rPr>
      </w:pPr>
      <w:r>
        <w:rPr>
          <w:b/>
          <w:color w:val="000000" w:themeColor="text1"/>
        </w:rPr>
        <w:t>Tablo 1.</w:t>
      </w:r>
      <w:r w:rsidR="009619F1" w:rsidRPr="00F905FD">
        <w:rPr>
          <w:b/>
          <w:color w:val="000000" w:themeColor="text1"/>
        </w:rPr>
        <w:t xml:space="preserve"> Gümrük Vergisi Oranları</w:t>
      </w:r>
    </w:p>
    <w:tbl>
      <w:tblPr>
        <w:tblW w:w="5000" w:type="pct"/>
        <w:tblCellMar>
          <w:left w:w="70" w:type="dxa"/>
          <w:right w:w="70" w:type="dxa"/>
        </w:tblCellMar>
        <w:tblLook w:val="04A0" w:firstRow="1" w:lastRow="0" w:firstColumn="1" w:lastColumn="0" w:noHBand="0" w:noVBand="1"/>
      </w:tblPr>
      <w:tblGrid>
        <w:gridCol w:w="3948"/>
        <w:gridCol w:w="462"/>
        <w:gridCol w:w="462"/>
        <w:gridCol w:w="462"/>
        <w:gridCol w:w="940"/>
        <w:gridCol w:w="940"/>
        <w:gridCol w:w="1388"/>
        <w:gridCol w:w="458"/>
      </w:tblGrid>
      <w:tr w:rsidR="00F905FD" w:rsidRPr="00F905FD" w14:paraId="62BF4453" w14:textId="77777777" w:rsidTr="009619F1">
        <w:trPr>
          <w:trHeight w:val="330"/>
        </w:trPr>
        <w:tc>
          <w:tcPr>
            <w:tcW w:w="21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B0362" w14:textId="77777777" w:rsidR="00F96831" w:rsidRPr="00F905FD" w:rsidRDefault="00F96831" w:rsidP="00DB278E">
            <w:pPr>
              <w:rPr>
                <w:color w:val="000000" w:themeColor="text1"/>
                <w:lang w:eastAsia="tr-TR"/>
              </w:rPr>
            </w:pPr>
            <w:r w:rsidRPr="00F905FD">
              <w:rPr>
                <w:color w:val="000000" w:themeColor="text1"/>
              </w:rPr>
              <w:t> </w:t>
            </w:r>
          </w:p>
        </w:tc>
        <w:tc>
          <w:tcPr>
            <w:tcW w:w="2822" w:type="pct"/>
            <w:gridSpan w:val="7"/>
            <w:tcBorders>
              <w:top w:val="single" w:sz="4" w:space="0" w:color="auto"/>
              <w:left w:val="nil"/>
              <w:bottom w:val="single" w:sz="4" w:space="0" w:color="auto"/>
              <w:right w:val="single" w:sz="4" w:space="0" w:color="auto"/>
            </w:tcBorders>
            <w:shd w:val="clear" w:color="auto" w:fill="auto"/>
            <w:vAlign w:val="center"/>
            <w:hideMark/>
          </w:tcPr>
          <w:p w14:paraId="3B7DC36F" w14:textId="77777777" w:rsidR="00F96831" w:rsidRPr="00F905FD" w:rsidRDefault="00F96831" w:rsidP="00DB278E">
            <w:pPr>
              <w:jc w:val="center"/>
              <w:rPr>
                <w:b/>
                <w:bCs/>
                <w:color w:val="000000" w:themeColor="text1"/>
              </w:rPr>
            </w:pPr>
            <w:r w:rsidRPr="00F905FD">
              <w:rPr>
                <w:b/>
                <w:bCs/>
                <w:color w:val="000000" w:themeColor="text1"/>
              </w:rPr>
              <w:t>GÜMRÜK VERGİSİ ORANI (%)</w:t>
            </w:r>
          </w:p>
        </w:tc>
      </w:tr>
      <w:tr w:rsidR="00F905FD" w:rsidRPr="00F905FD" w14:paraId="3F2C4E14" w14:textId="77777777" w:rsidTr="009619F1">
        <w:trPr>
          <w:trHeight w:val="315"/>
        </w:trPr>
        <w:tc>
          <w:tcPr>
            <w:tcW w:w="21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AD1D89" w14:textId="77777777" w:rsidR="00F96831" w:rsidRPr="00F905FD" w:rsidRDefault="00F96831" w:rsidP="00DB278E">
            <w:pPr>
              <w:jc w:val="center"/>
              <w:rPr>
                <w:b/>
                <w:bCs/>
                <w:color w:val="000000" w:themeColor="text1"/>
              </w:rPr>
            </w:pPr>
            <w:r w:rsidRPr="00F905FD">
              <w:rPr>
                <w:b/>
                <w:bCs/>
                <w:color w:val="000000" w:themeColor="text1"/>
              </w:rPr>
              <w:t>GTİP/Madde Tanımı</w:t>
            </w:r>
          </w:p>
        </w:tc>
        <w:tc>
          <w:tcPr>
            <w:tcW w:w="2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52F480" w14:textId="77777777" w:rsidR="00F96831" w:rsidRPr="00F905FD" w:rsidRDefault="00F96831" w:rsidP="00DB278E">
            <w:pPr>
              <w:jc w:val="center"/>
              <w:rPr>
                <w:b/>
                <w:bCs/>
                <w:color w:val="000000" w:themeColor="text1"/>
              </w:rPr>
            </w:pPr>
            <w:r w:rsidRPr="00F905FD">
              <w:rPr>
                <w:b/>
                <w:bCs/>
                <w:color w:val="000000" w:themeColor="text1"/>
              </w:rPr>
              <w:t>1</w:t>
            </w:r>
          </w:p>
        </w:tc>
        <w:tc>
          <w:tcPr>
            <w:tcW w:w="2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7AA346" w14:textId="77777777" w:rsidR="00F96831" w:rsidRPr="00F905FD" w:rsidRDefault="00F96831" w:rsidP="00DB278E">
            <w:pPr>
              <w:jc w:val="center"/>
              <w:rPr>
                <w:b/>
                <w:bCs/>
                <w:color w:val="000000" w:themeColor="text1"/>
              </w:rPr>
            </w:pPr>
            <w:r w:rsidRPr="00F905FD">
              <w:rPr>
                <w:b/>
                <w:bCs/>
                <w:color w:val="000000" w:themeColor="text1"/>
              </w:rPr>
              <w:t>2</w:t>
            </w: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14:paraId="02D686EE" w14:textId="77777777" w:rsidR="00F96831" w:rsidRPr="00F905FD" w:rsidRDefault="00F96831" w:rsidP="00DB278E">
            <w:pPr>
              <w:jc w:val="center"/>
              <w:rPr>
                <w:b/>
                <w:bCs/>
                <w:color w:val="000000" w:themeColor="text1"/>
              </w:rPr>
            </w:pPr>
            <w:r w:rsidRPr="00F905FD">
              <w:rPr>
                <w:b/>
                <w:bCs/>
                <w:color w:val="000000" w:themeColor="text1"/>
              </w:rPr>
              <w:t>3</w:t>
            </w:r>
          </w:p>
        </w:tc>
        <w:tc>
          <w:tcPr>
            <w:tcW w:w="1804" w:type="pct"/>
            <w:gridSpan w:val="3"/>
            <w:tcBorders>
              <w:top w:val="single" w:sz="4" w:space="0" w:color="auto"/>
              <w:left w:val="nil"/>
              <w:bottom w:val="single" w:sz="4" w:space="0" w:color="auto"/>
              <w:right w:val="single" w:sz="4" w:space="0" w:color="auto"/>
            </w:tcBorders>
            <w:shd w:val="clear" w:color="auto" w:fill="auto"/>
            <w:noWrap/>
            <w:vAlign w:val="center"/>
            <w:hideMark/>
          </w:tcPr>
          <w:p w14:paraId="7B030B69" w14:textId="77777777" w:rsidR="00F96831" w:rsidRPr="00F905FD" w:rsidRDefault="00F96831" w:rsidP="00DB278E">
            <w:pPr>
              <w:jc w:val="center"/>
              <w:rPr>
                <w:b/>
                <w:bCs/>
                <w:color w:val="000000" w:themeColor="text1"/>
              </w:rPr>
            </w:pPr>
            <w:r w:rsidRPr="00F905FD">
              <w:rPr>
                <w:b/>
                <w:bCs/>
                <w:color w:val="000000" w:themeColor="text1"/>
              </w:rPr>
              <w:t>GTS ÜLKELERİ</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D9A8C4" w14:textId="77777777" w:rsidR="00F96831" w:rsidRPr="00F905FD" w:rsidRDefault="00F96831" w:rsidP="00DB278E">
            <w:pPr>
              <w:jc w:val="center"/>
              <w:rPr>
                <w:b/>
                <w:bCs/>
                <w:color w:val="000000" w:themeColor="text1"/>
              </w:rPr>
            </w:pPr>
            <w:r w:rsidRPr="00F905FD">
              <w:rPr>
                <w:b/>
                <w:bCs/>
                <w:color w:val="000000" w:themeColor="text1"/>
              </w:rPr>
              <w:t>7</w:t>
            </w:r>
          </w:p>
        </w:tc>
      </w:tr>
      <w:tr w:rsidR="00F905FD" w:rsidRPr="00F905FD" w14:paraId="27FADF04" w14:textId="77777777" w:rsidTr="009619F1">
        <w:trPr>
          <w:trHeight w:val="315"/>
        </w:trPr>
        <w:tc>
          <w:tcPr>
            <w:tcW w:w="2178" w:type="pct"/>
            <w:vMerge/>
            <w:tcBorders>
              <w:top w:val="nil"/>
              <w:left w:val="single" w:sz="4" w:space="0" w:color="auto"/>
              <w:bottom w:val="single" w:sz="4" w:space="0" w:color="auto"/>
              <w:right w:val="single" w:sz="4" w:space="0" w:color="auto"/>
            </w:tcBorders>
            <w:vAlign w:val="center"/>
            <w:hideMark/>
          </w:tcPr>
          <w:p w14:paraId="21BC3E2B" w14:textId="77777777" w:rsidR="00F96831" w:rsidRPr="00F905FD" w:rsidRDefault="00F96831" w:rsidP="00DB278E">
            <w:pPr>
              <w:rPr>
                <w:b/>
                <w:bCs/>
                <w:color w:val="000000" w:themeColor="text1"/>
              </w:rPr>
            </w:pPr>
          </w:p>
        </w:tc>
        <w:tc>
          <w:tcPr>
            <w:tcW w:w="255" w:type="pct"/>
            <w:vMerge/>
            <w:tcBorders>
              <w:top w:val="nil"/>
              <w:left w:val="single" w:sz="4" w:space="0" w:color="auto"/>
              <w:bottom w:val="single" w:sz="4" w:space="0" w:color="auto"/>
              <w:right w:val="single" w:sz="4" w:space="0" w:color="auto"/>
            </w:tcBorders>
            <w:vAlign w:val="center"/>
            <w:hideMark/>
          </w:tcPr>
          <w:p w14:paraId="4DA9B67C" w14:textId="77777777" w:rsidR="00F96831" w:rsidRPr="00F905FD" w:rsidRDefault="00F96831" w:rsidP="00DB278E">
            <w:pPr>
              <w:rPr>
                <w:b/>
                <w:bCs/>
                <w:color w:val="000000" w:themeColor="text1"/>
              </w:rPr>
            </w:pPr>
          </w:p>
        </w:tc>
        <w:tc>
          <w:tcPr>
            <w:tcW w:w="255" w:type="pct"/>
            <w:vMerge/>
            <w:tcBorders>
              <w:top w:val="nil"/>
              <w:left w:val="single" w:sz="4" w:space="0" w:color="auto"/>
              <w:bottom w:val="single" w:sz="4" w:space="0" w:color="auto"/>
              <w:right w:val="single" w:sz="4" w:space="0" w:color="auto"/>
            </w:tcBorders>
            <w:vAlign w:val="center"/>
            <w:hideMark/>
          </w:tcPr>
          <w:p w14:paraId="02CA9C1A" w14:textId="77777777" w:rsidR="00F96831" w:rsidRPr="00F905FD" w:rsidRDefault="00F96831" w:rsidP="00DB278E">
            <w:pPr>
              <w:rPr>
                <w:b/>
                <w:bCs/>
                <w:color w:val="000000" w:themeColor="text1"/>
              </w:rPr>
            </w:pPr>
          </w:p>
        </w:tc>
        <w:tc>
          <w:tcPr>
            <w:tcW w:w="255" w:type="pct"/>
            <w:vMerge/>
            <w:tcBorders>
              <w:top w:val="nil"/>
              <w:left w:val="single" w:sz="4" w:space="0" w:color="auto"/>
              <w:bottom w:val="single" w:sz="4" w:space="0" w:color="auto"/>
              <w:right w:val="single" w:sz="4" w:space="0" w:color="auto"/>
            </w:tcBorders>
            <w:vAlign w:val="center"/>
            <w:hideMark/>
          </w:tcPr>
          <w:p w14:paraId="31D337E2" w14:textId="77777777" w:rsidR="00F96831" w:rsidRPr="00F905FD" w:rsidRDefault="00F96831" w:rsidP="00DB278E">
            <w:pPr>
              <w:rPr>
                <w:b/>
                <w:bCs/>
                <w:color w:val="000000" w:themeColor="text1"/>
              </w:rPr>
            </w:pPr>
          </w:p>
        </w:tc>
        <w:tc>
          <w:tcPr>
            <w:tcW w:w="519" w:type="pct"/>
            <w:tcBorders>
              <w:top w:val="nil"/>
              <w:left w:val="nil"/>
              <w:bottom w:val="single" w:sz="4" w:space="0" w:color="auto"/>
              <w:right w:val="single" w:sz="4" w:space="0" w:color="auto"/>
            </w:tcBorders>
            <w:shd w:val="clear" w:color="auto" w:fill="auto"/>
            <w:vAlign w:val="center"/>
            <w:hideMark/>
          </w:tcPr>
          <w:p w14:paraId="0F13B9EA" w14:textId="77777777" w:rsidR="00F96831" w:rsidRPr="00F905FD" w:rsidRDefault="00F96831" w:rsidP="00DB278E">
            <w:pPr>
              <w:jc w:val="center"/>
              <w:rPr>
                <w:b/>
                <w:bCs/>
                <w:color w:val="000000" w:themeColor="text1"/>
              </w:rPr>
            </w:pPr>
            <w:r w:rsidRPr="00F905FD">
              <w:rPr>
                <w:b/>
                <w:bCs/>
                <w:color w:val="000000" w:themeColor="text1"/>
              </w:rPr>
              <w:t>4</w:t>
            </w:r>
          </w:p>
        </w:tc>
        <w:tc>
          <w:tcPr>
            <w:tcW w:w="519" w:type="pct"/>
            <w:tcBorders>
              <w:top w:val="nil"/>
              <w:left w:val="nil"/>
              <w:bottom w:val="single" w:sz="4" w:space="0" w:color="auto"/>
              <w:right w:val="single" w:sz="4" w:space="0" w:color="auto"/>
            </w:tcBorders>
            <w:shd w:val="clear" w:color="auto" w:fill="auto"/>
            <w:vAlign w:val="center"/>
            <w:hideMark/>
          </w:tcPr>
          <w:p w14:paraId="02D00434" w14:textId="77777777" w:rsidR="00F96831" w:rsidRPr="00F905FD" w:rsidRDefault="00F96831" w:rsidP="00DB278E">
            <w:pPr>
              <w:jc w:val="center"/>
              <w:rPr>
                <w:b/>
                <w:bCs/>
                <w:color w:val="000000" w:themeColor="text1"/>
              </w:rPr>
            </w:pPr>
            <w:r w:rsidRPr="00F905FD">
              <w:rPr>
                <w:b/>
                <w:bCs/>
                <w:color w:val="000000" w:themeColor="text1"/>
              </w:rPr>
              <w:t>5</w:t>
            </w:r>
          </w:p>
        </w:tc>
        <w:tc>
          <w:tcPr>
            <w:tcW w:w="766" w:type="pct"/>
            <w:tcBorders>
              <w:top w:val="nil"/>
              <w:left w:val="nil"/>
              <w:bottom w:val="single" w:sz="4" w:space="0" w:color="auto"/>
              <w:right w:val="single" w:sz="4" w:space="0" w:color="auto"/>
            </w:tcBorders>
            <w:shd w:val="clear" w:color="auto" w:fill="auto"/>
            <w:vAlign w:val="center"/>
            <w:hideMark/>
          </w:tcPr>
          <w:p w14:paraId="013DE93B" w14:textId="77777777" w:rsidR="00F96831" w:rsidRPr="00F905FD" w:rsidRDefault="00F96831" w:rsidP="00DB278E">
            <w:pPr>
              <w:jc w:val="center"/>
              <w:rPr>
                <w:b/>
                <w:bCs/>
                <w:color w:val="000000" w:themeColor="text1"/>
              </w:rPr>
            </w:pPr>
            <w:r w:rsidRPr="00F905FD">
              <w:rPr>
                <w:b/>
                <w:bCs/>
                <w:color w:val="000000" w:themeColor="text1"/>
              </w:rPr>
              <w:t>6</w:t>
            </w:r>
          </w:p>
        </w:tc>
        <w:tc>
          <w:tcPr>
            <w:tcW w:w="254" w:type="pct"/>
            <w:vMerge/>
            <w:tcBorders>
              <w:top w:val="nil"/>
              <w:left w:val="single" w:sz="4" w:space="0" w:color="auto"/>
              <w:bottom w:val="single" w:sz="4" w:space="0" w:color="auto"/>
              <w:right w:val="single" w:sz="4" w:space="0" w:color="auto"/>
            </w:tcBorders>
            <w:vAlign w:val="center"/>
            <w:hideMark/>
          </w:tcPr>
          <w:p w14:paraId="3F29219A" w14:textId="77777777" w:rsidR="00F96831" w:rsidRPr="00F905FD" w:rsidRDefault="00F96831" w:rsidP="00DB278E">
            <w:pPr>
              <w:rPr>
                <w:b/>
                <w:bCs/>
                <w:color w:val="000000" w:themeColor="text1"/>
              </w:rPr>
            </w:pPr>
          </w:p>
        </w:tc>
      </w:tr>
      <w:tr w:rsidR="00F905FD" w:rsidRPr="00F905FD" w14:paraId="235793B6" w14:textId="77777777" w:rsidTr="009619F1">
        <w:trPr>
          <w:trHeight w:val="315"/>
        </w:trPr>
        <w:tc>
          <w:tcPr>
            <w:tcW w:w="2178" w:type="pct"/>
            <w:tcBorders>
              <w:top w:val="nil"/>
              <w:left w:val="single" w:sz="4" w:space="0" w:color="auto"/>
              <w:bottom w:val="single" w:sz="4" w:space="0" w:color="auto"/>
              <w:right w:val="single" w:sz="4" w:space="0" w:color="auto"/>
            </w:tcBorders>
            <w:shd w:val="clear" w:color="auto" w:fill="auto"/>
            <w:noWrap/>
            <w:vAlign w:val="center"/>
            <w:hideMark/>
          </w:tcPr>
          <w:p w14:paraId="5E4A6D86" w14:textId="77777777" w:rsidR="00F96831" w:rsidRPr="00F905FD" w:rsidRDefault="00F96831" w:rsidP="00DB278E">
            <w:pPr>
              <w:rPr>
                <w:b/>
                <w:bCs/>
                <w:color w:val="000000" w:themeColor="text1"/>
              </w:rPr>
            </w:pPr>
            <w:r w:rsidRPr="00F905FD">
              <w:rPr>
                <w:b/>
                <w:bCs/>
                <w:color w:val="000000" w:themeColor="text1"/>
              </w:rPr>
              <w:t>5402.33.00.00.00</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8589C0C" w14:textId="77777777" w:rsidR="00F96831" w:rsidRPr="00F905FD" w:rsidRDefault="00F96831" w:rsidP="00DB278E">
            <w:pPr>
              <w:jc w:val="center"/>
              <w:rPr>
                <w:color w:val="000000" w:themeColor="text1"/>
              </w:rPr>
            </w:pPr>
            <w:r w:rsidRPr="00F905FD">
              <w:rPr>
                <w:color w:val="000000" w:themeColor="text1"/>
              </w:rPr>
              <w:t>0</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A67678E" w14:textId="77777777" w:rsidR="00F96831" w:rsidRPr="00F905FD" w:rsidRDefault="00F96831" w:rsidP="00DB278E">
            <w:pPr>
              <w:jc w:val="center"/>
              <w:rPr>
                <w:color w:val="000000" w:themeColor="text1"/>
              </w:rPr>
            </w:pPr>
            <w:r w:rsidRPr="00F905FD">
              <w:rPr>
                <w:color w:val="000000" w:themeColor="text1"/>
              </w:rPr>
              <w:t>0</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FC7B57" w14:textId="77D1298B" w:rsidR="00F96831" w:rsidRPr="00F905FD" w:rsidRDefault="009619F1" w:rsidP="00DB278E">
            <w:pPr>
              <w:jc w:val="center"/>
              <w:rPr>
                <w:color w:val="000000" w:themeColor="text1"/>
              </w:rPr>
            </w:pPr>
            <w:r w:rsidRPr="00F905FD">
              <w:rPr>
                <w:color w:val="000000" w:themeColor="text1"/>
              </w:rPr>
              <w:t>2,9</w:t>
            </w:r>
          </w:p>
        </w:tc>
        <w:tc>
          <w:tcPr>
            <w:tcW w:w="519" w:type="pct"/>
            <w:vMerge w:val="restart"/>
            <w:tcBorders>
              <w:top w:val="nil"/>
              <w:left w:val="single" w:sz="4" w:space="0" w:color="auto"/>
              <w:bottom w:val="single" w:sz="4" w:space="0" w:color="auto"/>
              <w:right w:val="single" w:sz="4" w:space="0" w:color="auto"/>
            </w:tcBorders>
            <w:shd w:val="clear" w:color="000000" w:fill="FFFFFF"/>
            <w:vAlign w:val="center"/>
            <w:hideMark/>
          </w:tcPr>
          <w:p w14:paraId="0014A0C3" w14:textId="77777777" w:rsidR="00F96831" w:rsidRPr="00F905FD" w:rsidRDefault="00F96831" w:rsidP="00DB278E">
            <w:pPr>
              <w:jc w:val="center"/>
              <w:rPr>
                <w:color w:val="000000" w:themeColor="text1"/>
              </w:rPr>
            </w:pPr>
            <w:r w:rsidRPr="00F905FD">
              <w:rPr>
                <w:color w:val="000000" w:themeColor="text1"/>
              </w:rPr>
              <w:t>0</w:t>
            </w:r>
          </w:p>
        </w:tc>
        <w:tc>
          <w:tcPr>
            <w:tcW w:w="51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67F863" w14:textId="77777777" w:rsidR="00F96831" w:rsidRPr="00F905FD" w:rsidRDefault="00F96831" w:rsidP="00DB278E">
            <w:pPr>
              <w:jc w:val="center"/>
              <w:rPr>
                <w:color w:val="000000" w:themeColor="text1"/>
              </w:rPr>
            </w:pPr>
            <w:r w:rsidRPr="00F905FD">
              <w:rPr>
                <w:color w:val="000000" w:themeColor="text1"/>
              </w:rPr>
              <w:t>0</w:t>
            </w:r>
          </w:p>
        </w:tc>
        <w:tc>
          <w:tcPr>
            <w:tcW w:w="766" w:type="pct"/>
            <w:vMerge w:val="restart"/>
            <w:tcBorders>
              <w:top w:val="nil"/>
              <w:left w:val="single" w:sz="4" w:space="0" w:color="auto"/>
              <w:bottom w:val="single" w:sz="4" w:space="0" w:color="auto"/>
              <w:right w:val="single" w:sz="4" w:space="0" w:color="auto"/>
            </w:tcBorders>
            <w:shd w:val="clear" w:color="000000" w:fill="FFFFFF"/>
            <w:vAlign w:val="center"/>
            <w:hideMark/>
          </w:tcPr>
          <w:p w14:paraId="59B0B380" w14:textId="0F9BEE78" w:rsidR="00F96831" w:rsidRPr="00F905FD" w:rsidRDefault="00F96831" w:rsidP="00DB278E">
            <w:pPr>
              <w:jc w:val="center"/>
              <w:rPr>
                <w:color w:val="000000" w:themeColor="text1"/>
              </w:rPr>
            </w:pPr>
            <w:r w:rsidRPr="00F905FD">
              <w:rPr>
                <w:color w:val="000000" w:themeColor="text1"/>
              </w:rPr>
              <w:t>3</w:t>
            </w:r>
            <w:r w:rsidR="009619F1" w:rsidRPr="00F905FD">
              <w:rPr>
                <w:color w:val="000000" w:themeColor="text1"/>
              </w:rPr>
              <w:t>,2</w:t>
            </w:r>
          </w:p>
        </w:tc>
        <w:tc>
          <w:tcPr>
            <w:tcW w:w="25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AE30C31" w14:textId="77777777" w:rsidR="00F96831" w:rsidRPr="00F905FD" w:rsidRDefault="00F96831" w:rsidP="00DB278E">
            <w:pPr>
              <w:jc w:val="center"/>
              <w:rPr>
                <w:color w:val="000000" w:themeColor="text1"/>
              </w:rPr>
            </w:pPr>
            <w:r w:rsidRPr="00F905FD">
              <w:rPr>
                <w:color w:val="000000" w:themeColor="text1"/>
              </w:rPr>
              <w:t>4</w:t>
            </w:r>
          </w:p>
        </w:tc>
      </w:tr>
      <w:tr w:rsidR="00F905FD" w:rsidRPr="00F905FD" w14:paraId="581F537A" w14:textId="77777777" w:rsidTr="009619F1">
        <w:trPr>
          <w:trHeight w:val="315"/>
        </w:trPr>
        <w:tc>
          <w:tcPr>
            <w:tcW w:w="2178" w:type="pct"/>
            <w:tcBorders>
              <w:top w:val="nil"/>
              <w:left w:val="single" w:sz="4" w:space="0" w:color="auto"/>
              <w:bottom w:val="single" w:sz="4" w:space="0" w:color="auto"/>
              <w:right w:val="single" w:sz="4" w:space="0" w:color="auto"/>
            </w:tcBorders>
            <w:shd w:val="clear" w:color="auto" w:fill="auto"/>
            <w:noWrap/>
            <w:vAlign w:val="center"/>
            <w:hideMark/>
          </w:tcPr>
          <w:p w14:paraId="71CA73C6" w14:textId="77777777" w:rsidR="00F96831" w:rsidRPr="00F905FD" w:rsidRDefault="00F96831" w:rsidP="00DB278E">
            <w:pPr>
              <w:rPr>
                <w:color w:val="000000" w:themeColor="text1"/>
              </w:rPr>
            </w:pPr>
            <w:proofErr w:type="spellStart"/>
            <w:r w:rsidRPr="00F905FD">
              <w:rPr>
                <w:color w:val="000000" w:themeColor="text1"/>
              </w:rPr>
              <w:t>Poliesterlerden</w:t>
            </w:r>
            <w:proofErr w:type="spellEnd"/>
          </w:p>
        </w:tc>
        <w:tc>
          <w:tcPr>
            <w:tcW w:w="255" w:type="pct"/>
            <w:vMerge/>
            <w:tcBorders>
              <w:top w:val="nil"/>
              <w:left w:val="single" w:sz="4" w:space="0" w:color="auto"/>
              <w:bottom w:val="single" w:sz="4" w:space="0" w:color="auto"/>
              <w:right w:val="single" w:sz="4" w:space="0" w:color="auto"/>
            </w:tcBorders>
            <w:vAlign w:val="center"/>
            <w:hideMark/>
          </w:tcPr>
          <w:p w14:paraId="7EC857C8" w14:textId="77777777" w:rsidR="00F96831" w:rsidRPr="00F905FD" w:rsidRDefault="00F96831" w:rsidP="00DB278E">
            <w:pPr>
              <w:rPr>
                <w:color w:val="000000" w:themeColor="text1"/>
              </w:rPr>
            </w:pPr>
          </w:p>
        </w:tc>
        <w:tc>
          <w:tcPr>
            <w:tcW w:w="255" w:type="pct"/>
            <w:vMerge/>
            <w:tcBorders>
              <w:top w:val="nil"/>
              <w:left w:val="single" w:sz="4" w:space="0" w:color="auto"/>
              <w:bottom w:val="single" w:sz="4" w:space="0" w:color="auto"/>
              <w:right w:val="single" w:sz="4" w:space="0" w:color="auto"/>
            </w:tcBorders>
            <w:vAlign w:val="center"/>
            <w:hideMark/>
          </w:tcPr>
          <w:p w14:paraId="66DC8060" w14:textId="77777777" w:rsidR="00F96831" w:rsidRPr="00F905FD" w:rsidRDefault="00F96831" w:rsidP="00DB278E">
            <w:pPr>
              <w:rPr>
                <w:color w:val="000000" w:themeColor="text1"/>
              </w:rPr>
            </w:pPr>
          </w:p>
        </w:tc>
        <w:tc>
          <w:tcPr>
            <w:tcW w:w="255" w:type="pct"/>
            <w:vMerge/>
            <w:tcBorders>
              <w:top w:val="nil"/>
              <w:left w:val="single" w:sz="4" w:space="0" w:color="auto"/>
              <w:bottom w:val="single" w:sz="4" w:space="0" w:color="auto"/>
              <w:right w:val="single" w:sz="4" w:space="0" w:color="auto"/>
            </w:tcBorders>
            <w:vAlign w:val="center"/>
            <w:hideMark/>
          </w:tcPr>
          <w:p w14:paraId="3435D24B" w14:textId="77777777" w:rsidR="00F96831" w:rsidRPr="00F905FD" w:rsidRDefault="00F96831" w:rsidP="00DB278E">
            <w:pPr>
              <w:rPr>
                <w:color w:val="000000" w:themeColor="text1"/>
              </w:rPr>
            </w:pPr>
          </w:p>
        </w:tc>
        <w:tc>
          <w:tcPr>
            <w:tcW w:w="519" w:type="pct"/>
            <w:vMerge/>
            <w:tcBorders>
              <w:top w:val="nil"/>
              <w:left w:val="single" w:sz="4" w:space="0" w:color="auto"/>
              <w:bottom w:val="single" w:sz="4" w:space="0" w:color="auto"/>
              <w:right w:val="single" w:sz="4" w:space="0" w:color="auto"/>
            </w:tcBorders>
            <w:vAlign w:val="center"/>
            <w:hideMark/>
          </w:tcPr>
          <w:p w14:paraId="0FD164E9" w14:textId="77777777" w:rsidR="00F96831" w:rsidRPr="00F905FD" w:rsidRDefault="00F96831" w:rsidP="00DB278E">
            <w:pPr>
              <w:rPr>
                <w:color w:val="000000" w:themeColor="text1"/>
              </w:rPr>
            </w:pPr>
          </w:p>
        </w:tc>
        <w:tc>
          <w:tcPr>
            <w:tcW w:w="519" w:type="pct"/>
            <w:vMerge/>
            <w:tcBorders>
              <w:top w:val="nil"/>
              <w:left w:val="single" w:sz="4" w:space="0" w:color="auto"/>
              <w:bottom w:val="single" w:sz="4" w:space="0" w:color="auto"/>
              <w:right w:val="single" w:sz="4" w:space="0" w:color="auto"/>
            </w:tcBorders>
            <w:vAlign w:val="center"/>
            <w:hideMark/>
          </w:tcPr>
          <w:p w14:paraId="6F18F411" w14:textId="77777777" w:rsidR="00F96831" w:rsidRPr="00F905FD" w:rsidRDefault="00F96831" w:rsidP="00DB278E">
            <w:pPr>
              <w:rPr>
                <w:color w:val="000000" w:themeColor="text1"/>
              </w:rPr>
            </w:pPr>
          </w:p>
        </w:tc>
        <w:tc>
          <w:tcPr>
            <w:tcW w:w="766" w:type="pct"/>
            <w:vMerge/>
            <w:tcBorders>
              <w:top w:val="nil"/>
              <w:left w:val="single" w:sz="4" w:space="0" w:color="auto"/>
              <w:bottom w:val="single" w:sz="4" w:space="0" w:color="auto"/>
              <w:right w:val="single" w:sz="4" w:space="0" w:color="auto"/>
            </w:tcBorders>
            <w:vAlign w:val="center"/>
            <w:hideMark/>
          </w:tcPr>
          <w:p w14:paraId="2B581D93" w14:textId="77777777" w:rsidR="00F96831" w:rsidRPr="00F905FD" w:rsidRDefault="00F96831" w:rsidP="00DB278E">
            <w:pPr>
              <w:rPr>
                <w:color w:val="000000" w:themeColor="text1"/>
              </w:rPr>
            </w:pPr>
          </w:p>
        </w:tc>
        <w:tc>
          <w:tcPr>
            <w:tcW w:w="254" w:type="pct"/>
            <w:vMerge/>
            <w:tcBorders>
              <w:top w:val="nil"/>
              <w:left w:val="single" w:sz="4" w:space="0" w:color="auto"/>
              <w:bottom w:val="single" w:sz="4" w:space="0" w:color="auto"/>
              <w:right w:val="single" w:sz="4" w:space="0" w:color="auto"/>
            </w:tcBorders>
            <w:vAlign w:val="center"/>
            <w:hideMark/>
          </w:tcPr>
          <w:p w14:paraId="6E734B5E" w14:textId="77777777" w:rsidR="00F96831" w:rsidRPr="00F905FD" w:rsidRDefault="00F96831" w:rsidP="00DB278E">
            <w:pPr>
              <w:rPr>
                <w:color w:val="000000" w:themeColor="text1"/>
              </w:rPr>
            </w:pPr>
          </w:p>
        </w:tc>
      </w:tr>
    </w:tbl>
    <w:p w14:paraId="0800A096" w14:textId="77777777" w:rsidR="00565A94" w:rsidRPr="00F905FD" w:rsidRDefault="00565A94" w:rsidP="00DB278E">
      <w:pPr>
        <w:jc w:val="both"/>
        <w:rPr>
          <w:color w:val="000000" w:themeColor="text1"/>
        </w:rPr>
      </w:pPr>
      <w:r w:rsidRPr="00F905FD">
        <w:rPr>
          <w:color w:val="000000" w:themeColor="text1"/>
        </w:rPr>
        <w:t>Kaynak: İthalat Rejimi 2025</w:t>
      </w:r>
    </w:p>
    <w:p w14:paraId="1B1D6280" w14:textId="666592D7" w:rsidR="00565A94" w:rsidRDefault="00565A94" w:rsidP="00DB278E">
      <w:pPr>
        <w:jc w:val="both"/>
        <w:rPr>
          <w:color w:val="000000" w:themeColor="text1"/>
          <w:sz w:val="18"/>
          <w:szCs w:val="18"/>
        </w:rPr>
      </w:pPr>
      <w:r w:rsidRPr="00F905FD">
        <w:rPr>
          <w:color w:val="000000" w:themeColor="text1"/>
          <w:sz w:val="18"/>
          <w:szCs w:val="18"/>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F905FD">
        <w:rPr>
          <w:color w:val="000000" w:themeColor="text1"/>
          <w:sz w:val="18"/>
          <w:szCs w:val="18"/>
        </w:rPr>
        <w:t>Morityus</w:t>
      </w:r>
      <w:proofErr w:type="spellEnd"/>
      <w:r w:rsidRPr="00F905FD">
        <w:rPr>
          <w:color w:val="000000" w:themeColor="text1"/>
          <w:sz w:val="18"/>
          <w:szCs w:val="18"/>
        </w:rPr>
        <w:t xml:space="preserve">, Moldova, Sırbistan, Singapur Cumhuriyeti, Şili, Tunus. 2: </w:t>
      </w:r>
      <w:proofErr w:type="spellStart"/>
      <w:r w:rsidRPr="00F905FD">
        <w:rPr>
          <w:color w:val="000000" w:themeColor="text1"/>
          <w:sz w:val="18"/>
          <w:szCs w:val="18"/>
        </w:rPr>
        <w:t>Bolivarcı</w:t>
      </w:r>
      <w:proofErr w:type="spellEnd"/>
      <w:r w:rsidRPr="00F905FD">
        <w:rPr>
          <w:color w:val="000000" w:themeColor="text1"/>
          <w:sz w:val="18"/>
          <w:szCs w:val="18"/>
        </w:rPr>
        <w:t xml:space="preserve"> Venezuela Cumhuriyeti. 3: Birleşik Arap Emirlikleri. GTS ÜLKELERİ: Meri İthalat Rejimi Kararı Ek-1’de yer alan Genelleştirilmiş Tercihler Sisteminden Yararlanacak Ülkeler. 4: En Az Gelişmiş Ülkeler. 5: Özel Teşvik Düzenlemelerinden Yararlanacak Ülkeler. 6: Gelişme Yolundaki Ülkeler. 7: Diğer Ülkeler.</w:t>
      </w:r>
    </w:p>
    <w:p w14:paraId="61BF3B90" w14:textId="77777777" w:rsidR="00DB278E" w:rsidRPr="00F905FD" w:rsidRDefault="00DB278E" w:rsidP="00DB278E">
      <w:pPr>
        <w:jc w:val="both"/>
        <w:rPr>
          <w:color w:val="000000" w:themeColor="text1"/>
          <w:sz w:val="18"/>
          <w:szCs w:val="18"/>
        </w:rPr>
      </w:pPr>
    </w:p>
    <w:p w14:paraId="745DD86E" w14:textId="3B488F16" w:rsidR="005F5855" w:rsidRPr="00F905FD" w:rsidRDefault="00AA0D1C" w:rsidP="00DB278E">
      <w:pPr>
        <w:jc w:val="both"/>
        <w:rPr>
          <w:bCs/>
          <w:color w:val="000000" w:themeColor="text1"/>
        </w:rPr>
      </w:pPr>
      <w:r w:rsidRPr="00F905FD">
        <w:rPr>
          <w:color w:val="000000" w:themeColor="text1"/>
        </w:rPr>
        <w:t>(2)</w:t>
      </w:r>
      <w:r w:rsidR="008C2EAD" w:rsidRPr="00F905FD">
        <w:rPr>
          <w:color w:val="000000" w:themeColor="text1"/>
        </w:rPr>
        <w:t xml:space="preserve"> Soruşturmanın açılış aşamasında</w:t>
      </w:r>
      <w:r w:rsidRPr="00F905FD">
        <w:rPr>
          <w:color w:val="000000" w:themeColor="text1"/>
        </w:rPr>
        <w:t xml:space="preserve"> </w:t>
      </w:r>
      <w:r w:rsidR="005F5DBB" w:rsidRPr="00F905FD">
        <w:rPr>
          <w:bCs/>
          <w:color w:val="000000" w:themeColor="text1"/>
        </w:rPr>
        <w:t xml:space="preserve">5402.33.00.10.00 ve </w:t>
      </w:r>
      <w:r w:rsidR="005F5DBB" w:rsidRPr="00F905FD">
        <w:rPr>
          <w:color w:val="000000" w:themeColor="text1"/>
        </w:rPr>
        <w:t>5402.33.00.20.00</w:t>
      </w:r>
      <w:r w:rsidR="005F5DBB" w:rsidRPr="00F905FD">
        <w:rPr>
          <w:bCs/>
          <w:color w:val="000000" w:themeColor="text1"/>
        </w:rPr>
        <w:t> </w:t>
      </w:r>
      <w:r w:rsidR="001F7315">
        <w:rPr>
          <w:bCs/>
          <w:color w:val="000000" w:themeColor="text1"/>
        </w:rPr>
        <w:t>gümrük tarife istatistik pozisyonları (GTİP)</w:t>
      </w:r>
      <w:r w:rsidR="005F5DBB" w:rsidRPr="00F905FD">
        <w:rPr>
          <w:bCs/>
          <w:color w:val="000000" w:themeColor="text1"/>
        </w:rPr>
        <w:t xml:space="preserve"> altında sınıflandırılan soruşturma konusu ürünün</w:t>
      </w:r>
      <w:r w:rsidR="0018313D" w:rsidRPr="00F905FD">
        <w:rPr>
          <w:bCs/>
          <w:color w:val="000000" w:themeColor="text1"/>
        </w:rPr>
        <w:t xml:space="preserve"> 30/12/2023 tarihli ve 8040 sayılı Cumhurbaşkanı Kararı ile yürürlüğe konulan İstatistik Pozisyonlarına Bölünmüş Türk Gümrük Tarife Cetveli kapsamında yapılan değişiklik sonucunda korelasyona uğrayarak 5402.33.00.00.00 </w:t>
      </w:r>
      <w:proofErr w:type="spellStart"/>
      <w:r w:rsidR="001F7315">
        <w:rPr>
          <w:bCs/>
          <w:color w:val="000000" w:themeColor="text1"/>
        </w:rPr>
        <w:t>G</w:t>
      </w:r>
      <w:r w:rsidR="0018313D" w:rsidRPr="00F905FD">
        <w:rPr>
          <w:bCs/>
          <w:color w:val="000000" w:themeColor="text1"/>
        </w:rPr>
        <w:t>TİP’i</w:t>
      </w:r>
      <w:proofErr w:type="spellEnd"/>
      <w:r w:rsidR="0018313D" w:rsidRPr="00F905FD">
        <w:rPr>
          <w:bCs/>
          <w:color w:val="000000" w:themeColor="text1"/>
        </w:rPr>
        <w:t xml:space="preserve"> altında sınıflandırıldığı görülmektedir.</w:t>
      </w:r>
      <w:r w:rsidR="005F5DBB" w:rsidRPr="00F905FD">
        <w:rPr>
          <w:bCs/>
          <w:color w:val="000000" w:themeColor="text1"/>
        </w:rPr>
        <w:t xml:space="preserve"> </w:t>
      </w:r>
    </w:p>
    <w:p w14:paraId="57D705EB" w14:textId="58D93127" w:rsidR="00570B5C" w:rsidRPr="00F905FD" w:rsidRDefault="00570B5C" w:rsidP="00DB278E">
      <w:pPr>
        <w:jc w:val="both"/>
        <w:rPr>
          <w:color w:val="000000" w:themeColor="text1"/>
        </w:rPr>
      </w:pPr>
      <w:bookmarkStart w:id="30" w:name="_Hlk188625769"/>
      <w:r w:rsidRPr="00F905FD">
        <w:rPr>
          <w:color w:val="000000" w:themeColor="text1"/>
        </w:rPr>
        <w:lastRenderedPageBreak/>
        <w:t>(</w:t>
      </w:r>
      <w:r w:rsidR="00AA0D1C" w:rsidRPr="00F905FD">
        <w:rPr>
          <w:color w:val="000000" w:themeColor="text1"/>
        </w:rPr>
        <w:t>3</w:t>
      </w:r>
      <w:r w:rsidRPr="00F905FD">
        <w:rPr>
          <w:color w:val="000000" w:themeColor="text1"/>
        </w:rPr>
        <w:t xml:space="preserve">) </w:t>
      </w:r>
      <w:r w:rsidR="005F5855" w:rsidRPr="00F905FD">
        <w:rPr>
          <w:bCs/>
          <w:color w:val="000000" w:themeColor="text1"/>
        </w:rPr>
        <w:t>15</w:t>
      </w:r>
      <w:r w:rsidR="006E2C2B" w:rsidRPr="00F905FD">
        <w:rPr>
          <w:bCs/>
          <w:color w:val="000000" w:themeColor="text1"/>
        </w:rPr>
        <w:t>/1/20</w:t>
      </w:r>
      <w:r w:rsidR="005F5855" w:rsidRPr="00F905FD">
        <w:rPr>
          <w:bCs/>
          <w:color w:val="000000" w:themeColor="text1"/>
        </w:rPr>
        <w:t>19</w:t>
      </w:r>
      <w:r w:rsidR="006E2C2B" w:rsidRPr="00F905FD">
        <w:rPr>
          <w:bCs/>
          <w:color w:val="000000" w:themeColor="text1"/>
        </w:rPr>
        <w:t xml:space="preserve"> tarihli ve </w:t>
      </w:r>
      <w:r w:rsidR="005F5855" w:rsidRPr="00F905FD">
        <w:rPr>
          <w:bCs/>
          <w:color w:val="000000" w:themeColor="text1"/>
        </w:rPr>
        <w:t>651</w:t>
      </w:r>
      <w:r w:rsidR="006E2C2B" w:rsidRPr="00F905FD">
        <w:rPr>
          <w:bCs/>
          <w:color w:val="000000" w:themeColor="text1"/>
        </w:rPr>
        <w:t xml:space="preserve"> sayılı</w:t>
      </w:r>
      <w:r w:rsidR="009B7226">
        <w:rPr>
          <w:bCs/>
          <w:color w:val="000000" w:themeColor="text1"/>
        </w:rPr>
        <w:t xml:space="preserve"> Cumhurbaşkanı Kararı ile yürürlüğe konulan</w:t>
      </w:r>
      <w:r w:rsidR="006E2C2B" w:rsidRPr="00F905FD">
        <w:rPr>
          <w:bCs/>
          <w:color w:val="000000" w:themeColor="text1"/>
        </w:rPr>
        <w:t xml:space="preserve"> </w:t>
      </w:r>
      <w:r w:rsidR="005F5855" w:rsidRPr="00F905FD">
        <w:rPr>
          <w:bCs/>
          <w:color w:val="000000" w:themeColor="text1"/>
        </w:rPr>
        <w:t>İthalat Rejimi Kararına Ek Karar</w:t>
      </w:r>
      <w:r w:rsidR="006E2C2B" w:rsidRPr="00F905FD">
        <w:rPr>
          <w:bCs/>
          <w:color w:val="000000" w:themeColor="text1"/>
        </w:rPr>
        <w:t xml:space="preserve"> </w:t>
      </w:r>
      <w:r w:rsidRPr="00F905FD">
        <w:rPr>
          <w:color w:val="000000" w:themeColor="text1"/>
        </w:rPr>
        <w:t>uyarınca 5402.33</w:t>
      </w:r>
      <w:r w:rsidR="00696997" w:rsidRPr="00F905FD">
        <w:rPr>
          <w:color w:val="000000" w:themeColor="text1"/>
        </w:rPr>
        <w:t xml:space="preserve"> </w:t>
      </w:r>
      <w:proofErr w:type="spellStart"/>
      <w:r w:rsidR="001F7315">
        <w:rPr>
          <w:color w:val="000000" w:themeColor="text1"/>
        </w:rPr>
        <w:t>GTP’si</w:t>
      </w:r>
      <w:proofErr w:type="spellEnd"/>
      <w:r w:rsidR="00696997" w:rsidRPr="00F905FD">
        <w:rPr>
          <w:color w:val="000000" w:themeColor="text1"/>
        </w:rPr>
        <w:t xml:space="preserve"> </w:t>
      </w:r>
      <w:r w:rsidR="00612CC1" w:rsidRPr="00F905FD">
        <w:rPr>
          <w:color w:val="000000" w:themeColor="text1"/>
        </w:rPr>
        <w:t>altında</w:t>
      </w:r>
      <w:r w:rsidRPr="00F905FD">
        <w:rPr>
          <w:color w:val="000000" w:themeColor="text1"/>
        </w:rPr>
        <w:t xml:space="preserve"> sınıflandırılan “polyester </w:t>
      </w:r>
      <w:proofErr w:type="spellStart"/>
      <w:r w:rsidRPr="00F905FD">
        <w:rPr>
          <w:color w:val="000000" w:themeColor="text1"/>
        </w:rPr>
        <w:t>tekstüre</w:t>
      </w:r>
      <w:proofErr w:type="spellEnd"/>
      <w:r w:rsidRPr="00F905FD">
        <w:rPr>
          <w:color w:val="000000" w:themeColor="text1"/>
        </w:rPr>
        <w:t xml:space="preserve"> </w:t>
      </w:r>
      <w:proofErr w:type="spellStart"/>
      <w:r w:rsidRPr="00F905FD">
        <w:rPr>
          <w:color w:val="000000" w:themeColor="text1"/>
        </w:rPr>
        <w:t>iplik”lerde</w:t>
      </w:r>
      <w:proofErr w:type="spellEnd"/>
      <w:r w:rsidRPr="00F905FD">
        <w:rPr>
          <w:color w:val="000000" w:themeColor="text1"/>
        </w:rPr>
        <w:t xml:space="preserve"> %5 oranında ilave gümrük vergisi uygulan</w:t>
      </w:r>
      <w:r w:rsidR="005F5855" w:rsidRPr="00F905FD">
        <w:rPr>
          <w:color w:val="000000" w:themeColor="text1"/>
        </w:rPr>
        <w:t>maya başlanmıştır</w:t>
      </w:r>
      <w:r w:rsidRPr="00F905FD">
        <w:rPr>
          <w:color w:val="000000" w:themeColor="text1"/>
        </w:rPr>
        <w:t xml:space="preserve">. Öte yandan, </w:t>
      </w:r>
      <w:r w:rsidR="006E2C2B" w:rsidRPr="00F905FD">
        <w:rPr>
          <w:bCs/>
          <w:color w:val="000000" w:themeColor="text1"/>
        </w:rPr>
        <w:t xml:space="preserve">20/4/2020 tarihli ve 2429 sayılı Cumhurbaşkanı Kararı ile yürürlüğe konulan İthalat Rejimi Kararına Ek Karar uyarınca soruşturma konusu ürünün </w:t>
      </w:r>
      <w:proofErr w:type="gramStart"/>
      <w:r w:rsidR="006E2C2B" w:rsidRPr="00F905FD">
        <w:rPr>
          <w:bCs/>
          <w:color w:val="000000" w:themeColor="text1"/>
        </w:rPr>
        <w:t xml:space="preserve">ithalatında </w:t>
      </w:r>
      <w:r w:rsidRPr="00F905FD">
        <w:rPr>
          <w:color w:val="000000" w:themeColor="text1"/>
        </w:rPr>
        <w:t xml:space="preserve"> </w:t>
      </w:r>
      <w:r w:rsidR="003E37CF" w:rsidRPr="00F905FD">
        <w:rPr>
          <w:color w:val="000000" w:themeColor="text1"/>
        </w:rPr>
        <w:t>31</w:t>
      </w:r>
      <w:proofErr w:type="gramEnd"/>
      <w:r w:rsidR="003E37CF" w:rsidRPr="00F905FD">
        <w:rPr>
          <w:color w:val="000000" w:themeColor="text1"/>
        </w:rPr>
        <w:t xml:space="preserve">/12/2020 tarihine dek söz konusu ilave gümrük vergisi %8 </w:t>
      </w:r>
      <w:r w:rsidR="00080204" w:rsidRPr="00F905FD">
        <w:rPr>
          <w:color w:val="000000" w:themeColor="text1"/>
        </w:rPr>
        <w:t>oranında uygulanmıştır.</w:t>
      </w:r>
      <w:r w:rsidR="005F5855" w:rsidRPr="00F905FD">
        <w:rPr>
          <w:color w:val="000000" w:themeColor="text1"/>
        </w:rPr>
        <w:t xml:space="preserve"> </w:t>
      </w:r>
      <w:r w:rsidR="005F5855" w:rsidRPr="00F905FD">
        <w:rPr>
          <w:bCs/>
          <w:color w:val="000000" w:themeColor="text1"/>
        </w:rPr>
        <w:t xml:space="preserve">31/12/2020 tarihli ve 3351 sayılı Cumhurbaşkanı Kararı ile yürürlüğe konulan İthalatta İlave Gümrük Vergisi Uygulanmasına İlişkin Karar </w:t>
      </w:r>
      <w:r w:rsidR="005F5855" w:rsidRPr="00F905FD">
        <w:rPr>
          <w:color w:val="000000" w:themeColor="text1"/>
        </w:rPr>
        <w:t>uyarınca söz konusu oran 14/11/2023 tarihine kadar %5 olarak uygulanmıştır.</w:t>
      </w:r>
    </w:p>
    <w:p w14:paraId="0E1BE487" w14:textId="5F1AC584" w:rsidR="00192998" w:rsidRPr="00F905FD" w:rsidRDefault="00192998" w:rsidP="00DB278E">
      <w:pPr>
        <w:jc w:val="both"/>
        <w:rPr>
          <w:color w:val="000000" w:themeColor="text1"/>
        </w:rPr>
      </w:pPr>
    </w:p>
    <w:p w14:paraId="211834D1" w14:textId="5FDE910C" w:rsidR="00192998" w:rsidRPr="00F905FD" w:rsidRDefault="00885B1E" w:rsidP="00DB278E">
      <w:pPr>
        <w:jc w:val="both"/>
        <w:rPr>
          <w:color w:val="000000" w:themeColor="text1"/>
        </w:rPr>
      </w:pPr>
      <w:r w:rsidRPr="00F905FD">
        <w:rPr>
          <w:color w:val="000000" w:themeColor="text1"/>
          <w:lang w:eastAsia="tr-TR"/>
        </w:rPr>
        <w:t>(4</w:t>
      </w:r>
      <w:r w:rsidRPr="00F905FD">
        <w:rPr>
          <w:color w:val="000000" w:themeColor="text1"/>
        </w:rPr>
        <w:t xml:space="preserve">) </w:t>
      </w:r>
      <w:r w:rsidR="00192998" w:rsidRPr="00F905FD">
        <w:rPr>
          <w:color w:val="000000" w:themeColor="text1"/>
        </w:rPr>
        <w:t xml:space="preserve">15/10/2023 tarihli ve 7709 sayılı Cumhurbaşkanı Kararı ile yürürlüğe konulan İthalatta İlave Gümrük Vergisi Uygulanmasına İlişkin Kararda Değişiklik Yapılmasına Dair Karar uyarınca 14/11/2023 tarihinden itibaren söz konusu ilave gümrük vergisi %10 olarak uygulanmaya başlamıştır. </w:t>
      </w:r>
    </w:p>
    <w:bookmarkEnd w:id="30"/>
    <w:p w14:paraId="18082813" w14:textId="0BF60C70" w:rsidR="00192998" w:rsidRPr="00F905FD" w:rsidRDefault="00192998" w:rsidP="00DB278E">
      <w:pPr>
        <w:jc w:val="both"/>
        <w:rPr>
          <w:color w:val="000000" w:themeColor="text1"/>
        </w:rPr>
      </w:pPr>
    </w:p>
    <w:p w14:paraId="135AD7D7" w14:textId="005CEE04" w:rsidR="00570B5C" w:rsidRDefault="008832B1" w:rsidP="00DB278E">
      <w:pPr>
        <w:pStyle w:val="Default"/>
        <w:jc w:val="both"/>
        <w:rPr>
          <w:color w:val="000000" w:themeColor="text1"/>
        </w:rPr>
      </w:pPr>
      <w:r w:rsidRPr="00F905FD">
        <w:rPr>
          <w:color w:val="000000" w:themeColor="text1"/>
        </w:rPr>
        <w:t>(</w:t>
      </w:r>
      <w:r w:rsidR="00885B1E" w:rsidRPr="00F905FD">
        <w:rPr>
          <w:color w:val="000000" w:themeColor="text1"/>
        </w:rPr>
        <w:t>5</w:t>
      </w:r>
      <w:r w:rsidRPr="00F905FD">
        <w:rPr>
          <w:color w:val="000000" w:themeColor="text1"/>
        </w:rPr>
        <w:t xml:space="preserve">) </w:t>
      </w:r>
      <w:r w:rsidR="00192998" w:rsidRPr="00F905FD">
        <w:rPr>
          <w:color w:val="000000" w:themeColor="text1"/>
        </w:rPr>
        <w:t>Öte yandan</w:t>
      </w:r>
      <w:r w:rsidRPr="00F905FD">
        <w:rPr>
          <w:color w:val="000000" w:themeColor="text1"/>
        </w:rPr>
        <w:t xml:space="preserve">, </w:t>
      </w:r>
      <w:r w:rsidR="000419D2" w:rsidRPr="00F905FD">
        <w:rPr>
          <w:color w:val="000000" w:themeColor="text1"/>
        </w:rPr>
        <w:t>soruşturma konusu</w:t>
      </w:r>
      <w:r w:rsidR="00570B5C" w:rsidRPr="00F905FD">
        <w:rPr>
          <w:color w:val="000000" w:themeColor="text1"/>
        </w:rPr>
        <w:t xml:space="preserve"> ürünün Çin Halk Cumhuriyeti (ÇHC) menşeli olanlarında 268 ABD doları/ton ile 351 ABD doları/ton arasında firma bazında değişen tutarlarda, Endonezya menşeli olanlarında 48 ABD doları/ton ile 240 ABD doları/ton arasında firma bazında değişen tutarlarda, Malezya menşeli olanlarında 276 ABD doları/ton tutarında, Tayland menşeli olanlarında CIF bedelin %6,88’i ile %37,69’u arasında firma bazında değişen oranlarda, Vietnam menşeli olanlarında ise CIF bedelin %3</w:t>
      </w:r>
      <w:r w:rsidR="00D77868" w:rsidRPr="00F905FD">
        <w:rPr>
          <w:color w:val="000000" w:themeColor="text1"/>
        </w:rPr>
        <w:t>4,81</w:t>
      </w:r>
      <w:r w:rsidR="00570B5C" w:rsidRPr="00F905FD">
        <w:rPr>
          <w:color w:val="000000" w:themeColor="text1"/>
        </w:rPr>
        <w:t>’i ile %72,56’sı arasında firma bazında değişen oranlarda dampinge karşı önlem yürürlüktedir.</w:t>
      </w:r>
    </w:p>
    <w:p w14:paraId="0823B5BF" w14:textId="77777777" w:rsidR="00DB278E" w:rsidRPr="00F905FD" w:rsidRDefault="00DB278E" w:rsidP="00DB278E">
      <w:pPr>
        <w:pStyle w:val="Default"/>
        <w:jc w:val="both"/>
        <w:rPr>
          <w:color w:val="000000" w:themeColor="text1"/>
        </w:rPr>
      </w:pPr>
    </w:p>
    <w:p w14:paraId="4E746AF1" w14:textId="6625ADE0" w:rsidR="008218BE" w:rsidRDefault="004C3E4B" w:rsidP="00DB278E">
      <w:pPr>
        <w:pStyle w:val="Balk1"/>
        <w:jc w:val="left"/>
        <w:rPr>
          <w:rFonts w:ascii="Times New Roman" w:hAnsi="Times New Roman" w:cs="Times New Roman"/>
          <w:bCs w:val="0"/>
          <w:color w:val="000000" w:themeColor="text1"/>
          <w:sz w:val="24"/>
          <w:szCs w:val="24"/>
        </w:rPr>
      </w:pPr>
      <w:bookmarkStart w:id="31" w:name="_Toc44517748"/>
      <w:bookmarkStart w:id="32" w:name="_Toc188521950"/>
      <w:bookmarkEnd w:id="29"/>
      <w:r w:rsidRPr="00F905FD">
        <w:rPr>
          <w:rFonts w:ascii="Times New Roman" w:hAnsi="Times New Roman" w:cs="Times New Roman"/>
          <w:bCs w:val="0"/>
          <w:color w:val="000000" w:themeColor="text1"/>
          <w:sz w:val="24"/>
          <w:szCs w:val="24"/>
        </w:rPr>
        <w:t>3</w:t>
      </w:r>
      <w:r w:rsidR="008218BE" w:rsidRPr="00F905FD">
        <w:rPr>
          <w:rFonts w:ascii="Times New Roman" w:hAnsi="Times New Roman" w:cs="Times New Roman"/>
          <w:bCs w:val="0"/>
          <w:color w:val="000000" w:themeColor="text1"/>
          <w:sz w:val="24"/>
          <w:szCs w:val="24"/>
        </w:rPr>
        <w:t>. D</w:t>
      </w:r>
      <w:r w:rsidR="003435D5" w:rsidRPr="00F905FD">
        <w:rPr>
          <w:rFonts w:ascii="Times New Roman" w:hAnsi="Times New Roman" w:cs="Times New Roman"/>
          <w:bCs w:val="0"/>
          <w:color w:val="000000" w:themeColor="text1"/>
          <w:sz w:val="24"/>
          <w:szCs w:val="24"/>
        </w:rPr>
        <w:t>AMPİNGİN</w:t>
      </w:r>
      <w:r w:rsidR="008218BE" w:rsidRPr="00F905FD">
        <w:rPr>
          <w:rFonts w:ascii="Times New Roman" w:hAnsi="Times New Roman" w:cs="Times New Roman"/>
          <w:bCs w:val="0"/>
          <w:color w:val="000000" w:themeColor="text1"/>
          <w:sz w:val="24"/>
          <w:szCs w:val="24"/>
        </w:rPr>
        <w:t xml:space="preserve"> DEVAMI VEYA </w:t>
      </w:r>
      <w:r w:rsidR="00D77868" w:rsidRPr="00F905FD">
        <w:rPr>
          <w:rFonts w:ascii="Times New Roman" w:hAnsi="Times New Roman" w:cs="Times New Roman"/>
          <w:bCs w:val="0"/>
          <w:color w:val="000000" w:themeColor="text1"/>
          <w:sz w:val="24"/>
          <w:szCs w:val="24"/>
        </w:rPr>
        <w:t>YENİDEN MEYDANA GELMESİ İHTİMALİ</w:t>
      </w:r>
      <w:bookmarkEnd w:id="31"/>
      <w:bookmarkEnd w:id="32"/>
    </w:p>
    <w:p w14:paraId="4E8C6914" w14:textId="77777777" w:rsidR="00DB278E" w:rsidRPr="00DB278E" w:rsidRDefault="00DB278E" w:rsidP="00DB278E"/>
    <w:p w14:paraId="63377724" w14:textId="6EB05BCC" w:rsidR="008633A3" w:rsidRPr="00F905FD" w:rsidRDefault="004C3E4B" w:rsidP="00DB278E">
      <w:pPr>
        <w:pStyle w:val="Altyaz"/>
        <w:spacing w:after="0"/>
        <w:jc w:val="left"/>
        <w:rPr>
          <w:rFonts w:ascii="Times New Roman" w:hAnsi="Times New Roman"/>
          <w:b/>
          <w:color w:val="000000" w:themeColor="text1"/>
        </w:rPr>
      </w:pPr>
      <w:bookmarkStart w:id="33" w:name="_Toc44517749"/>
      <w:bookmarkStart w:id="34" w:name="_Toc188521951"/>
      <w:r w:rsidRPr="00F905FD">
        <w:rPr>
          <w:rFonts w:ascii="Times New Roman" w:hAnsi="Times New Roman"/>
          <w:b/>
          <w:color w:val="000000" w:themeColor="text1"/>
        </w:rPr>
        <w:t>3</w:t>
      </w:r>
      <w:r w:rsidR="008633A3" w:rsidRPr="00F905FD">
        <w:rPr>
          <w:rFonts w:ascii="Times New Roman" w:hAnsi="Times New Roman"/>
          <w:b/>
          <w:color w:val="000000" w:themeColor="text1"/>
        </w:rPr>
        <w:t xml:space="preserve">.1 Genel </w:t>
      </w:r>
      <w:r w:rsidR="00AE3BE5" w:rsidRPr="00F905FD">
        <w:rPr>
          <w:rFonts w:ascii="Times New Roman" w:hAnsi="Times New Roman"/>
          <w:b/>
          <w:color w:val="000000" w:themeColor="text1"/>
        </w:rPr>
        <w:t>açıklamalar</w:t>
      </w:r>
      <w:bookmarkEnd w:id="33"/>
      <w:bookmarkEnd w:id="34"/>
    </w:p>
    <w:p w14:paraId="61E286E1" w14:textId="7BA80405" w:rsidR="00204549" w:rsidRDefault="008633A3" w:rsidP="00DB278E">
      <w:pPr>
        <w:jc w:val="both"/>
        <w:rPr>
          <w:bCs/>
          <w:color w:val="000000" w:themeColor="text1"/>
        </w:rPr>
      </w:pPr>
      <w:r w:rsidRPr="00F905FD">
        <w:rPr>
          <w:bCs/>
          <w:color w:val="000000" w:themeColor="text1"/>
        </w:rPr>
        <w:t xml:space="preserve">(1) </w:t>
      </w:r>
      <w:r w:rsidR="004C3E4B" w:rsidRPr="00F905FD">
        <w:rPr>
          <w:bCs/>
          <w:color w:val="000000" w:themeColor="text1"/>
        </w:rPr>
        <w:t>Yönetmeliğin 35 inci maddesi çerçevesinde, önlemin yürürlükten kalkması halinde dampingin devam etmesinin veya yeniden meydana gelmesinin muhtemel olup olmadığı incelenmiştir.</w:t>
      </w:r>
    </w:p>
    <w:p w14:paraId="77AF3943" w14:textId="77777777" w:rsidR="00DB278E" w:rsidRPr="00F905FD" w:rsidRDefault="00DB278E" w:rsidP="00DB278E">
      <w:pPr>
        <w:jc w:val="both"/>
        <w:rPr>
          <w:bCs/>
          <w:color w:val="000000" w:themeColor="text1"/>
        </w:rPr>
      </w:pPr>
    </w:p>
    <w:p w14:paraId="0259BB6F" w14:textId="6451065E" w:rsidR="004C3E4B" w:rsidRPr="00F905FD" w:rsidRDefault="009B7226" w:rsidP="00DB278E">
      <w:pPr>
        <w:pStyle w:val="Altyaz"/>
        <w:spacing w:after="0"/>
        <w:jc w:val="left"/>
        <w:rPr>
          <w:rFonts w:ascii="Times New Roman" w:hAnsi="Times New Roman"/>
          <w:b/>
          <w:color w:val="000000" w:themeColor="text1"/>
        </w:rPr>
      </w:pPr>
      <w:bookmarkStart w:id="35" w:name="_Toc171346767"/>
      <w:bookmarkStart w:id="36" w:name="_Toc187138719"/>
      <w:bookmarkStart w:id="37" w:name="_Toc188521952"/>
      <w:r>
        <w:rPr>
          <w:rFonts w:ascii="Times New Roman" w:hAnsi="Times New Roman"/>
          <w:b/>
          <w:color w:val="000000" w:themeColor="text1"/>
        </w:rPr>
        <w:t>3.2</w:t>
      </w:r>
      <w:r w:rsidR="004C3E4B" w:rsidRPr="00F905FD">
        <w:rPr>
          <w:rFonts w:ascii="Times New Roman" w:hAnsi="Times New Roman"/>
          <w:b/>
          <w:color w:val="000000" w:themeColor="text1"/>
        </w:rPr>
        <w:t xml:space="preserve"> Dampingin </w:t>
      </w:r>
      <w:r w:rsidR="00AE3BE5" w:rsidRPr="00F905FD">
        <w:rPr>
          <w:rFonts w:ascii="Times New Roman" w:hAnsi="Times New Roman"/>
          <w:b/>
          <w:color w:val="000000" w:themeColor="text1"/>
        </w:rPr>
        <w:t>devam etme ihtimali</w:t>
      </w:r>
      <w:bookmarkEnd w:id="35"/>
      <w:bookmarkEnd w:id="36"/>
      <w:bookmarkEnd w:id="37"/>
    </w:p>
    <w:p w14:paraId="4DCEC13B" w14:textId="7E835FA6" w:rsidR="00021C6C" w:rsidRDefault="00021C6C" w:rsidP="00DB278E">
      <w:pPr>
        <w:numPr>
          <w:ilvl w:val="0"/>
          <w:numId w:val="16"/>
        </w:numPr>
        <w:jc w:val="both"/>
        <w:rPr>
          <w:bCs/>
          <w:color w:val="000000" w:themeColor="text1"/>
        </w:rPr>
      </w:pPr>
      <w:r w:rsidRPr="00F905FD">
        <w:rPr>
          <w:bCs/>
          <w:color w:val="000000" w:themeColor="text1"/>
        </w:rPr>
        <w:t xml:space="preserve">Yönetmeliğin 40 </w:t>
      </w:r>
      <w:proofErr w:type="spellStart"/>
      <w:r w:rsidRPr="00F905FD">
        <w:rPr>
          <w:bCs/>
          <w:color w:val="000000" w:themeColor="text1"/>
        </w:rPr>
        <w:t>ıncı</w:t>
      </w:r>
      <w:proofErr w:type="spellEnd"/>
      <w:r w:rsidRPr="00F905FD">
        <w:rPr>
          <w:bCs/>
          <w:color w:val="000000" w:themeColor="text1"/>
        </w:rPr>
        <w:t xml:space="preserve"> ve 41 inci maddeleri çerçevesinde, soruşturma sırasında yeniden bir damping marjı hesaplanmamış, esas soruşturmada hesaplanmış olan damping marjları gösterge olarak dikkate alınmıştır.</w:t>
      </w:r>
    </w:p>
    <w:p w14:paraId="10F967B5" w14:textId="77777777" w:rsidR="00DB278E" w:rsidRPr="00F905FD" w:rsidRDefault="00DB278E" w:rsidP="00DB278E">
      <w:pPr>
        <w:jc w:val="both"/>
        <w:rPr>
          <w:bCs/>
          <w:color w:val="000000" w:themeColor="text1"/>
        </w:rPr>
      </w:pPr>
    </w:p>
    <w:p w14:paraId="2072EB64" w14:textId="43E7B263" w:rsidR="00885B1E" w:rsidRDefault="0056447C" w:rsidP="00DB278E">
      <w:pPr>
        <w:pStyle w:val="ListeParagraf"/>
        <w:numPr>
          <w:ilvl w:val="0"/>
          <w:numId w:val="16"/>
        </w:numPr>
        <w:jc w:val="both"/>
        <w:rPr>
          <w:color w:val="000000" w:themeColor="text1"/>
        </w:rPr>
      </w:pPr>
      <w:r w:rsidRPr="00F905FD">
        <w:rPr>
          <w:bCs/>
          <w:color w:val="000000" w:themeColor="text1"/>
        </w:rPr>
        <w:t xml:space="preserve">Buna göre, </w:t>
      </w:r>
      <w:r w:rsidRPr="00F905FD">
        <w:rPr>
          <w:color w:val="000000" w:themeColor="text1"/>
        </w:rPr>
        <w:t>İthalatta Haksız Rekabetin Önlenmesine İlişkin Tebliğ (2000/7) uyarınca soruşturma konusu ürün için damping marjları Hindistan’da yerleşik firmalar için CIF bedelin %6,8’i ile %20,3’ü arasında firma bazında değişen oranlarda</w:t>
      </w:r>
      <w:r w:rsidR="00A17BBC" w:rsidRPr="00F905FD">
        <w:rPr>
          <w:color w:val="000000" w:themeColor="text1"/>
        </w:rPr>
        <w:t>,</w:t>
      </w:r>
      <w:r w:rsidRPr="00F905FD">
        <w:rPr>
          <w:color w:val="000000" w:themeColor="text1"/>
        </w:rPr>
        <w:t xml:space="preserve"> Çin </w:t>
      </w:r>
      <w:proofErr w:type="spellStart"/>
      <w:r w:rsidRPr="00F905FD">
        <w:rPr>
          <w:color w:val="000000" w:themeColor="text1"/>
        </w:rPr>
        <w:t>Tayvanı’nda</w:t>
      </w:r>
      <w:proofErr w:type="spellEnd"/>
      <w:r w:rsidRPr="00F905FD">
        <w:rPr>
          <w:color w:val="000000" w:themeColor="text1"/>
        </w:rPr>
        <w:t xml:space="preserve"> yerleşik firmalar için ise CIF bedelin %9,9’u ile %28,6’sı arasında firma bazında değişen oranlarda</w:t>
      </w:r>
      <w:r w:rsidRPr="00F905FD">
        <w:rPr>
          <w:bCs/>
          <w:color w:val="000000" w:themeColor="text1"/>
        </w:rPr>
        <w:t xml:space="preserve"> </w:t>
      </w:r>
      <w:r w:rsidRPr="00F905FD">
        <w:rPr>
          <w:color w:val="000000" w:themeColor="text1"/>
        </w:rPr>
        <w:t>hesaplanmıştır.</w:t>
      </w:r>
    </w:p>
    <w:p w14:paraId="2AB346B3" w14:textId="77777777" w:rsidR="00DB278E" w:rsidRPr="00F905FD" w:rsidRDefault="00DB278E" w:rsidP="00DB278E">
      <w:pPr>
        <w:pStyle w:val="ListeParagraf"/>
        <w:ind w:left="0"/>
        <w:jc w:val="both"/>
        <w:rPr>
          <w:color w:val="000000" w:themeColor="text1"/>
        </w:rPr>
      </w:pPr>
    </w:p>
    <w:p w14:paraId="4A97EBCC" w14:textId="3AAC067D" w:rsidR="00885B1E" w:rsidRPr="00DB278E" w:rsidRDefault="0050075D" w:rsidP="00DB278E">
      <w:pPr>
        <w:pStyle w:val="ListeParagraf"/>
        <w:numPr>
          <w:ilvl w:val="0"/>
          <w:numId w:val="16"/>
        </w:numPr>
        <w:jc w:val="both"/>
        <w:rPr>
          <w:color w:val="000000" w:themeColor="text1"/>
        </w:rPr>
      </w:pPr>
      <w:r w:rsidRPr="00F905FD">
        <w:rPr>
          <w:color w:val="000000" w:themeColor="text1"/>
        </w:rPr>
        <w:t>Yürürlükte bulunan</w:t>
      </w:r>
      <w:r w:rsidR="0056447C" w:rsidRPr="00F905FD">
        <w:rPr>
          <w:bCs/>
          <w:color w:val="000000" w:themeColor="text1"/>
        </w:rPr>
        <w:t xml:space="preserve"> dampinge karşı önlemin hukuki ve idari altyapısını teşkil eden esas damping soruşturması esnasında tespit edilen damping marjı, uygulanan önlemin yürürlükten kalkması halinde Çin </w:t>
      </w:r>
      <w:proofErr w:type="spellStart"/>
      <w:r w:rsidR="0056447C" w:rsidRPr="00F905FD">
        <w:rPr>
          <w:bCs/>
          <w:color w:val="000000" w:themeColor="text1"/>
        </w:rPr>
        <w:t>Tayvanı</w:t>
      </w:r>
      <w:proofErr w:type="spellEnd"/>
      <w:r w:rsidR="0056447C" w:rsidRPr="00F905FD">
        <w:rPr>
          <w:bCs/>
          <w:color w:val="000000" w:themeColor="text1"/>
        </w:rPr>
        <w:t xml:space="preserve"> ve Hindistan menşeli ithalatın muhtemel davranışını yansıtması bakımından önemli bir gösterge niteliği taşımaktadır. </w:t>
      </w:r>
    </w:p>
    <w:p w14:paraId="7481AB7E" w14:textId="2D9D08EB" w:rsidR="00DB278E" w:rsidRPr="00F905FD" w:rsidRDefault="00DB278E" w:rsidP="00DB278E">
      <w:pPr>
        <w:pStyle w:val="ListeParagraf"/>
        <w:ind w:left="0"/>
        <w:jc w:val="both"/>
        <w:rPr>
          <w:color w:val="000000" w:themeColor="text1"/>
        </w:rPr>
      </w:pPr>
      <w:r>
        <w:rPr>
          <w:bCs/>
          <w:color w:val="000000" w:themeColor="text1"/>
        </w:rPr>
        <w:t xml:space="preserve"> </w:t>
      </w:r>
    </w:p>
    <w:p w14:paraId="6D7733D6" w14:textId="1C979644" w:rsidR="00885B1E" w:rsidRDefault="008D7C89" w:rsidP="00DB278E">
      <w:pPr>
        <w:pStyle w:val="ListeParagraf"/>
        <w:numPr>
          <w:ilvl w:val="0"/>
          <w:numId w:val="16"/>
        </w:numPr>
        <w:jc w:val="both"/>
        <w:rPr>
          <w:color w:val="000000" w:themeColor="text1"/>
        </w:rPr>
      </w:pPr>
      <w:r w:rsidRPr="00F905FD">
        <w:rPr>
          <w:bCs/>
          <w:color w:val="000000" w:themeColor="text1"/>
        </w:rPr>
        <w:t xml:space="preserve">Öte yandan, soruşturma konusu ülkelerde yerleşik bazı üretici/ihracatçı firmalar tarafından </w:t>
      </w:r>
      <w:r w:rsidR="004F7C7F" w:rsidRPr="00F905FD">
        <w:rPr>
          <w:bCs/>
          <w:color w:val="000000" w:themeColor="text1"/>
        </w:rPr>
        <w:t>işbu NGGS kapsamında firmalarına</w:t>
      </w:r>
      <w:r w:rsidRPr="00F905FD">
        <w:rPr>
          <w:bCs/>
          <w:color w:val="000000" w:themeColor="text1"/>
        </w:rPr>
        <w:t xml:space="preserve"> bireysel marj hesaplanması</w:t>
      </w:r>
      <w:r w:rsidR="004F7C7F" w:rsidRPr="00F905FD">
        <w:rPr>
          <w:bCs/>
          <w:color w:val="000000" w:themeColor="text1"/>
        </w:rPr>
        <w:t>na yönelik talepleri ve/veya</w:t>
      </w:r>
      <w:r w:rsidRPr="00F905FD">
        <w:rPr>
          <w:bCs/>
          <w:color w:val="000000" w:themeColor="text1"/>
        </w:rPr>
        <w:t xml:space="preserve"> yeni ihracatçı soruşturması açılması talepleri Bakanlığa ulaşmıştır. </w:t>
      </w:r>
      <w:r w:rsidR="004F7C7F" w:rsidRPr="00F905FD">
        <w:rPr>
          <w:bCs/>
          <w:color w:val="000000" w:themeColor="text1"/>
        </w:rPr>
        <w:t xml:space="preserve">Ancak, </w:t>
      </w:r>
      <w:r w:rsidR="00885B1E" w:rsidRPr="00F905FD">
        <w:rPr>
          <w:bCs/>
          <w:color w:val="000000" w:themeColor="text1"/>
        </w:rPr>
        <w:t>birinci fıkrada</w:t>
      </w:r>
      <w:r w:rsidR="004F7C7F" w:rsidRPr="00F905FD">
        <w:rPr>
          <w:bCs/>
          <w:color w:val="000000" w:themeColor="text1"/>
        </w:rPr>
        <w:t xml:space="preserve"> belirtildiği üzere, soruşturma sırasında yeniden damping marjı hesaplanmamıştır. Bununla birlikte, Yönetmeliğin 36 </w:t>
      </w:r>
      <w:proofErr w:type="spellStart"/>
      <w:r w:rsidR="004F7C7F" w:rsidRPr="00F905FD">
        <w:rPr>
          <w:bCs/>
          <w:color w:val="000000" w:themeColor="text1"/>
        </w:rPr>
        <w:t>ncı</w:t>
      </w:r>
      <w:proofErr w:type="spellEnd"/>
      <w:r w:rsidR="004F7C7F" w:rsidRPr="00F905FD">
        <w:rPr>
          <w:bCs/>
          <w:color w:val="000000" w:themeColor="text1"/>
        </w:rPr>
        <w:t xml:space="preserve"> maddesinde yer alan koşulları sağlayan üretici/ihracatçı firmaların </w:t>
      </w:r>
      <w:r w:rsidR="004F7C7F" w:rsidRPr="00F905FD">
        <w:rPr>
          <w:bCs/>
          <w:color w:val="000000" w:themeColor="text1"/>
        </w:rPr>
        <w:lastRenderedPageBreak/>
        <w:t xml:space="preserve">yeni ihracatçı gözden geçirme soruşturması için başvuruda bulunmaları mümkündür. Bu kapsamda, söz konusu başvurularında </w:t>
      </w:r>
      <w:r w:rsidR="004F7C7F" w:rsidRPr="00F905FD">
        <w:rPr>
          <w:color w:val="000000" w:themeColor="text1"/>
        </w:rPr>
        <w:t>İthalatta Haksız Rekabetin Önlenmesine İlişkin Tebliğ (2000/7) ile tamamlanan damping soruşturmasın</w:t>
      </w:r>
      <w:r w:rsidR="0056447C" w:rsidRPr="00F905FD">
        <w:rPr>
          <w:color w:val="000000" w:themeColor="text1"/>
        </w:rPr>
        <w:t>a ilişkin soruşturma döneminde</w:t>
      </w:r>
      <w:r w:rsidR="004F7C7F" w:rsidRPr="00F905FD">
        <w:rPr>
          <w:color w:val="000000" w:themeColor="text1"/>
        </w:rPr>
        <w:t xml:space="preserve"> soruşturma konusu ürünü Türkiye’ye ihraç etmemiş olduklarını, </w:t>
      </w:r>
      <w:r w:rsidR="0056447C" w:rsidRPr="00F905FD">
        <w:rPr>
          <w:color w:val="000000" w:themeColor="text1"/>
        </w:rPr>
        <w:t>İthalatta Haksız Rekabetin Önlenmesine İlişkin Tebliğ (Tebliğ No: 2018/29)’in 4 üncü maddesinde  yer alan üretici/ihracatçı firmalarla</w:t>
      </w:r>
      <w:r w:rsidR="00744439" w:rsidRPr="00F905FD">
        <w:rPr>
          <w:color w:val="000000" w:themeColor="text1"/>
        </w:rPr>
        <w:t xml:space="preserve"> ve soruşturma konusu ülkede bulunan diğer üretici veya ihracatçı firmalarla</w:t>
      </w:r>
      <w:r w:rsidR="0056447C" w:rsidRPr="00F905FD">
        <w:rPr>
          <w:color w:val="000000" w:themeColor="text1"/>
        </w:rPr>
        <w:t xml:space="preserve"> bağlantılı olmadıklarını </w:t>
      </w:r>
      <w:r w:rsidR="00BA340E" w:rsidRPr="00F905FD">
        <w:rPr>
          <w:color w:val="000000" w:themeColor="text1"/>
        </w:rPr>
        <w:t xml:space="preserve">ve </w:t>
      </w:r>
      <w:r w:rsidR="0056447C" w:rsidRPr="00F905FD">
        <w:rPr>
          <w:color w:val="000000" w:themeColor="text1"/>
        </w:rPr>
        <w:t>esas soruşturmanın soruşturma</w:t>
      </w:r>
      <w:r w:rsidR="00BA340E" w:rsidRPr="00F905FD">
        <w:rPr>
          <w:color w:val="000000" w:themeColor="text1"/>
        </w:rPr>
        <w:t xml:space="preserve"> dönemini müteakip önleme konu malı Türkiye’ye ihraç ett</w:t>
      </w:r>
      <w:r w:rsidR="00A4196D" w:rsidRPr="00F905FD">
        <w:rPr>
          <w:color w:val="000000" w:themeColor="text1"/>
        </w:rPr>
        <w:t>iklerini</w:t>
      </w:r>
      <w:r w:rsidR="00BA340E" w:rsidRPr="00F905FD">
        <w:rPr>
          <w:color w:val="000000" w:themeColor="text1"/>
        </w:rPr>
        <w:t xml:space="preserve"> veya önemli mikta</w:t>
      </w:r>
      <w:r w:rsidR="00652B63">
        <w:rPr>
          <w:color w:val="000000" w:themeColor="text1"/>
        </w:rPr>
        <w:t>rda ihraç etmek hususunda gayri</w:t>
      </w:r>
      <w:r w:rsidR="00BA340E" w:rsidRPr="00F905FD">
        <w:rPr>
          <w:color w:val="000000" w:themeColor="text1"/>
        </w:rPr>
        <w:t>kabili rücu bir akdi yükümlülük altına girdi</w:t>
      </w:r>
      <w:r w:rsidR="0056447C" w:rsidRPr="00F905FD">
        <w:rPr>
          <w:color w:val="000000" w:themeColor="text1"/>
        </w:rPr>
        <w:t>klerini</w:t>
      </w:r>
      <w:r w:rsidR="00BA340E" w:rsidRPr="00F905FD">
        <w:rPr>
          <w:color w:val="000000" w:themeColor="text1"/>
        </w:rPr>
        <w:t xml:space="preserve"> kanıtlama</w:t>
      </w:r>
      <w:r w:rsidR="00A4196D" w:rsidRPr="00F905FD">
        <w:rPr>
          <w:color w:val="000000" w:themeColor="text1"/>
        </w:rPr>
        <w:t>ları</w:t>
      </w:r>
      <w:r w:rsidR="00BA340E" w:rsidRPr="00F905FD">
        <w:rPr>
          <w:color w:val="000000" w:themeColor="text1"/>
        </w:rPr>
        <w:t xml:space="preserve"> gereklidir.</w:t>
      </w:r>
    </w:p>
    <w:p w14:paraId="55839B71" w14:textId="77777777" w:rsidR="00DB278E" w:rsidRPr="00F905FD" w:rsidRDefault="00DB278E" w:rsidP="00DB278E">
      <w:pPr>
        <w:pStyle w:val="ListeParagraf"/>
        <w:ind w:left="0"/>
        <w:jc w:val="both"/>
        <w:rPr>
          <w:color w:val="000000" w:themeColor="text1"/>
        </w:rPr>
      </w:pPr>
    </w:p>
    <w:p w14:paraId="0A463A07" w14:textId="34EF2FDE" w:rsidR="004F7C7F" w:rsidRDefault="00744439" w:rsidP="00DB278E">
      <w:pPr>
        <w:pStyle w:val="ListeParagraf"/>
        <w:numPr>
          <w:ilvl w:val="0"/>
          <w:numId w:val="16"/>
        </w:numPr>
        <w:jc w:val="both"/>
        <w:rPr>
          <w:bCs/>
          <w:color w:val="000000" w:themeColor="text1"/>
        </w:rPr>
      </w:pPr>
      <w:r w:rsidRPr="00F905FD">
        <w:rPr>
          <w:bCs/>
          <w:color w:val="000000" w:themeColor="text1"/>
        </w:rPr>
        <w:t xml:space="preserve">Hindistan’da yerleşik </w:t>
      </w:r>
      <w:proofErr w:type="spellStart"/>
      <w:r w:rsidRPr="00F905FD">
        <w:rPr>
          <w:bCs/>
          <w:color w:val="000000" w:themeColor="text1"/>
        </w:rPr>
        <w:t>Dodhia</w:t>
      </w:r>
      <w:proofErr w:type="spellEnd"/>
      <w:r w:rsidRPr="00F905FD">
        <w:rPr>
          <w:bCs/>
          <w:color w:val="000000" w:themeColor="text1"/>
        </w:rPr>
        <w:t xml:space="preserve"> </w:t>
      </w:r>
      <w:proofErr w:type="spellStart"/>
      <w:r w:rsidRPr="00F905FD">
        <w:rPr>
          <w:bCs/>
          <w:color w:val="000000" w:themeColor="text1"/>
        </w:rPr>
        <w:t>Synthetics</w:t>
      </w:r>
      <w:proofErr w:type="spellEnd"/>
      <w:r w:rsidRPr="00F905FD">
        <w:rPr>
          <w:bCs/>
          <w:color w:val="000000" w:themeColor="text1"/>
        </w:rPr>
        <w:t xml:space="preserve"> Limited </w:t>
      </w:r>
      <w:r w:rsidR="00BA340E" w:rsidRPr="00F905FD">
        <w:rPr>
          <w:bCs/>
          <w:color w:val="000000" w:themeColor="text1"/>
        </w:rPr>
        <w:t>tarafından,</w:t>
      </w:r>
      <w:r w:rsidRPr="00F905FD">
        <w:rPr>
          <w:bCs/>
          <w:color w:val="000000" w:themeColor="text1"/>
        </w:rPr>
        <w:t xml:space="preserve"> </w:t>
      </w:r>
      <w:r w:rsidR="00BA340E" w:rsidRPr="00F905FD">
        <w:rPr>
          <w:bCs/>
          <w:color w:val="000000" w:themeColor="text1"/>
        </w:rPr>
        <w:t>işbu soruşturma kapsamında Bakanlığa iletilen soru formu yanıtlar</w:t>
      </w:r>
      <w:r w:rsidR="00885B1E" w:rsidRPr="00F905FD">
        <w:rPr>
          <w:bCs/>
          <w:color w:val="000000" w:themeColor="text1"/>
        </w:rPr>
        <w:t>ın</w:t>
      </w:r>
      <w:r w:rsidR="00BA340E" w:rsidRPr="00F905FD">
        <w:rPr>
          <w:bCs/>
          <w:color w:val="000000" w:themeColor="text1"/>
        </w:rPr>
        <w:t xml:space="preserve">da İthalatta Haksız Rekabetin Önlenmesine İlişkin Tebliğ (Tebliğ No: 2014/15) ile yapılan tespitlerin artık geçerli olmadığı, firmanın </w:t>
      </w:r>
      <w:r w:rsidR="00885B1E" w:rsidRPr="00F905FD">
        <w:rPr>
          <w:bCs/>
          <w:color w:val="000000" w:themeColor="text1"/>
        </w:rPr>
        <w:t>soruşturma konusu ürün üretiminin</w:t>
      </w:r>
      <w:r w:rsidR="00BA340E" w:rsidRPr="00F905FD">
        <w:rPr>
          <w:bCs/>
          <w:color w:val="000000" w:themeColor="text1"/>
        </w:rPr>
        <w:t xml:space="preserve"> daha önceki aşamalarını da üretme kabiliyetinin olduğu gerekçe</w:t>
      </w:r>
      <w:r w:rsidR="00885B1E" w:rsidRPr="00F905FD">
        <w:rPr>
          <w:bCs/>
          <w:color w:val="000000" w:themeColor="text1"/>
        </w:rPr>
        <w:t xml:space="preserve">leriyle </w:t>
      </w:r>
      <w:r w:rsidR="00BA340E" w:rsidRPr="00F905FD">
        <w:rPr>
          <w:bCs/>
          <w:color w:val="000000" w:themeColor="text1"/>
        </w:rPr>
        <w:t xml:space="preserve">bir yeni ihracatçı gözden geçirme soruşturması açılması talebinde bulunulmuştur. Söz konusu firmanın talebinin </w:t>
      </w:r>
      <w:r w:rsidR="00885B1E" w:rsidRPr="00F905FD">
        <w:rPr>
          <w:bCs/>
          <w:color w:val="000000" w:themeColor="text1"/>
        </w:rPr>
        <w:t xml:space="preserve">Bakanlığımızca </w:t>
      </w:r>
      <w:r w:rsidR="00BA340E" w:rsidRPr="00F905FD">
        <w:rPr>
          <w:bCs/>
          <w:color w:val="000000" w:themeColor="text1"/>
        </w:rPr>
        <w:t xml:space="preserve">değerlendirilebilmesi için </w:t>
      </w:r>
      <w:r w:rsidR="00885B1E" w:rsidRPr="00F905FD">
        <w:rPr>
          <w:bCs/>
          <w:color w:val="000000" w:themeColor="text1"/>
        </w:rPr>
        <w:t>dördüncü</w:t>
      </w:r>
      <w:r w:rsidRPr="00F905FD">
        <w:rPr>
          <w:bCs/>
          <w:color w:val="000000" w:themeColor="text1"/>
        </w:rPr>
        <w:t xml:space="preserve"> fıkra</w:t>
      </w:r>
      <w:r w:rsidR="00885B1E" w:rsidRPr="00F905FD">
        <w:rPr>
          <w:bCs/>
          <w:color w:val="000000" w:themeColor="text1"/>
        </w:rPr>
        <w:t xml:space="preserve">da </w:t>
      </w:r>
      <w:r w:rsidRPr="00F905FD">
        <w:rPr>
          <w:bCs/>
          <w:color w:val="000000" w:themeColor="text1"/>
        </w:rPr>
        <w:t xml:space="preserve">sayılan şartların </w:t>
      </w:r>
      <w:r w:rsidR="00885B1E" w:rsidRPr="00F905FD">
        <w:rPr>
          <w:bCs/>
          <w:color w:val="000000" w:themeColor="text1"/>
        </w:rPr>
        <w:t xml:space="preserve">firma tarafından </w:t>
      </w:r>
      <w:r w:rsidRPr="00F905FD">
        <w:rPr>
          <w:bCs/>
          <w:color w:val="000000" w:themeColor="text1"/>
        </w:rPr>
        <w:t>sağlanması gerekmektedir.</w:t>
      </w:r>
    </w:p>
    <w:p w14:paraId="570C2E1D" w14:textId="77777777" w:rsidR="00DB278E" w:rsidRPr="00F905FD" w:rsidRDefault="00DB278E" w:rsidP="00DB278E">
      <w:pPr>
        <w:pStyle w:val="ListeParagraf"/>
        <w:ind w:left="0"/>
        <w:jc w:val="both"/>
        <w:rPr>
          <w:bCs/>
          <w:color w:val="000000" w:themeColor="text1"/>
        </w:rPr>
      </w:pPr>
    </w:p>
    <w:p w14:paraId="7DDC6699" w14:textId="5E5812FD" w:rsidR="00E133EF" w:rsidRPr="00F905FD" w:rsidRDefault="00E133EF" w:rsidP="00DB278E">
      <w:pPr>
        <w:pStyle w:val="Altyaz"/>
        <w:spacing w:after="0"/>
        <w:jc w:val="left"/>
        <w:rPr>
          <w:rFonts w:ascii="Times New Roman" w:hAnsi="Times New Roman"/>
          <w:b/>
          <w:color w:val="000000" w:themeColor="text1"/>
        </w:rPr>
      </w:pPr>
      <w:bookmarkStart w:id="38" w:name="_Toc101881959"/>
      <w:bookmarkStart w:id="39" w:name="_Toc157613436"/>
      <w:bookmarkStart w:id="40" w:name="_Toc171346768"/>
      <w:bookmarkStart w:id="41" w:name="_Toc187138720"/>
      <w:bookmarkStart w:id="42" w:name="_Toc188521953"/>
      <w:r w:rsidRPr="00F905FD">
        <w:rPr>
          <w:rFonts w:ascii="Times New Roman" w:hAnsi="Times New Roman"/>
          <w:b/>
          <w:color w:val="000000" w:themeColor="text1"/>
        </w:rPr>
        <w:t xml:space="preserve">3.3 Dampingin </w:t>
      </w:r>
      <w:r w:rsidR="00AE3BE5" w:rsidRPr="00F905FD">
        <w:rPr>
          <w:rFonts w:ascii="Times New Roman" w:hAnsi="Times New Roman"/>
          <w:b/>
          <w:color w:val="000000" w:themeColor="text1"/>
        </w:rPr>
        <w:t>yeniden meydana gelmesi ihtimali</w:t>
      </w:r>
      <w:bookmarkEnd w:id="38"/>
      <w:bookmarkEnd w:id="39"/>
      <w:bookmarkEnd w:id="40"/>
      <w:bookmarkEnd w:id="41"/>
      <w:bookmarkEnd w:id="42"/>
    </w:p>
    <w:p w14:paraId="0B58EA8E" w14:textId="0951FFE8" w:rsidR="00E133EF" w:rsidRDefault="00E133EF" w:rsidP="00DB278E">
      <w:pPr>
        <w:pStyle w:val="Default"/>
        <w:numPr>
          <w:ilvl w:val="0"/>
          <w:numId w:val="18"/>
        </w:numPr>
        <w:ind w:firstLine="0"/>
        <w:jc w:val="both"/>
        <w:rPr>
          <w:color w:val="000000" w:themeColor="text1"/>
        </w:rPr>
      </w:pPr>
      <w:r w:rsidRPr="00F905FD">
        <w:rPr>
          <w:color w:val="000000" w:themeColor="text1"/>
        </w:rPr>
        <w:t xml:space="preserve">İhracatçı firmaların davranışlarını ve yeniden meydana gelmesi muhtemel olan dampingi göstermesi açısından soruşturma konusu </w:t>
      </w:r>
      <w:r w:rsidR="0056447C" w:rsidRPr="00F905FD">
        <w:rPr>
          <w:color w:val="000000" w:themeColor="text1"/>
        </w:rPr>
        <w:t>ülkelerin</w:t>
      </w:r>
      <w:r w:rsidRPr="00F905FD">
        <w:rPr>
          <w:color w:val="000000" w:themeColor="text1"/>
        </w:rPr>
        <w:t xml:space="preserve"> Türkiye’ye yönlendirebilecek üretim ve ihracat kapasite</w:t>
      </w:r>
      <w:r w:rsidR="0056447C" w:rsidRPr="00F905FD">
        <w:rPr>
          <w:color w:val="000000" w:themeColor="text1"/>
        </w:rPr>
        <w:t>leri</w:t>
      </w:r>
      <w:r w:rsidRPr="00F905FD">
        <w:rPr>
          <w:color w:val="000000" w:themeColor="text1"/>
        </w:rPr>
        <w:t xml:space="preserve"> ile fiyatları ve soruşturma konusu </w:t>
      </w:r>
      <w:r w:rsidR="0056447C" w:rsidRPr="00F905FD">
        <w:rPr>
          <w:color w:val="000000" w:themeColor="text1"/>
        </w:rPr>
        <w:t>ülkelere</w:t>
      </w:r>
      <w:r w:rsidRPr="00F905FD">
        <w:rPr>
          <w:color w:val="000000" w:themeColor="text1"/>
        </w:rPr>
        <w:t xml:space="preserve"> yönelik olarak diğer ülkeler tarafından uygulanmakta olan önlemler ya da yürütülmekte olan soruşturmalar önem arz etmektedir. </w:t>
      </w:r>
    </w:p>
    <w:p w14:paraId="29D313F1" w14:textId="77777777" w:rsidR="00DB278E" w:rsidRPr="00F905FD" w:rsidRDefault="00DB278E" w:rsidP="00DB278E">
      <w:pPr>
        <w:pStyle w:val="Default"/>
        <w:jc w:val="both"/>
        <w:rPr>
          <w:color w:val="000000" w:themeColor="text1"/>
        </w:rPr>
      </w:pPr>
    </w:p>
    <w:p w14:paraId="5CD124EC" w14:textId="1741E797" w:rsidR="00E133EF" w:rsidRPr="00F905FD" w:rsidRDefault="00E133EF" w:rsidP="00DB278E">
      <w:pPr>
        <w:pStyle w:val="Altyaz"/>
        <w:spacing w:after="0"/>
        <w:jc w:val="left"/>
        <w:rPr>
          <w:rFonts w:ascii="Times New Roman" w:hAnsi="Times New Roman"/>
          <w:b/>
          <w:color w:val="000000" w:themeColor="text1"/>
        </w:rPr>
      </w:pPr>
      <w:bookmarkStart w:id="43" w:name="_Toc187138721"/>
      <w:bookmarkStart w:id="44" w:name="_Toc188521954"/>
      <w:r w:rsidRPr="00F905FD">
        <w:rPr>
          <w:rFonts w:ascii="Times New Roman" w:hAnsi="Times New Roman"/>
          <w:b/>
          <w:color w:val="000000" w:themeColor="text1"/>
        </w:rPr>
        <w:t xml:space="preserve">3.3.1 Soruşturma </w:t>
      </w:r>
      <w:r w:rsidR="00AE3BE5" w:rsidRPr="00F905FD">
        <w:rPr>
          <w:rFonts w:ascii="Times New Roman" w:hAnsi="Times New Roman"/>
          <w:b/>
          <w:color w:val="000000" w:themeColor="text1"/>
        </w:rPr>
        <w:t xml:space="preserve">konusu ülkelerin üretim ve ihracat kapasiteleri ile fiyatları </w:t>
      </w:r>
      <w:bookmarkEnd w:id="43"/>
      <w:bookmarkEnd w:id="44"/>
    </w:p>
    <w:p w14:paraId="4A050D86" w14:textId="7BFE0CAD" w:rsidR="009C3244" w:rsidRDefault="009C3244" w:rsidP="00DB278E">
      <w:pPr>
        <w:pStyle w:val="Default"/>
        <w:numPr>
          <w:ilvl w:val="0"/>
          <w:numId w:val="17"/>
        </w:numPr>
        <w:jc w:val="both"/>
        <w:rPr>
          <w:color w:val="000000" w:themeColor="text1"/>
        </w:rPr>
      </w:pPr>
      <w:r w:rsidRPr="00F905FD">
        <w:rPr>
          <w:color w:val="000000" w:themeColor="text1"/>
        </w:rPr>
        <w:t xml:space="preserve">Soruşturma konusu ülkenin üretim ve ihracat kabiliyetlerine ilişkin değerlendirmede, Uluslararası Ticaret Merkezi’nin (ITC) 5402.33 </w:t>
      </w:r>
      <w:proofErr w:type="spellStart"/>
      <w:r w:rsidR="001F7315">
        <w:rPr>
          <w:color w:val="000000" w:themeColor="text1"/>
        </w:rPr>
        <w:t>GTP’sine</w:t>
      </w:r>
      <w:proofErr w:type="spellEnd"/>
      <w:r w:rsidRPr="00F905FD">
        <w:rPr>
          <w:color w:val="000000" w:themeColor="text1"/>
        </w:rPr>
        <w:t xml:space="preserve"> ilişkin 2020-2022 dönemi ile </w:t>
      </w:r>
      <w:proofErr w:type="spellStart"/>
      <w:r w:rsidRPr="00F905FD">
        <w:rPr>
          <w:color w:val="000000" w:themeColor="text1"/>
        </w:rPr>
        <w:t>SD’ye</w:t>
      </w:r>
      <w:proofErr w:type="spellEnd"/>
      <w:r w:rsidRPr="00F905FD">
        <w:rPr>
          <w:color w:val="000000" w:themeColor="text1"/>
        </w:rPr>
        <w:t xml:space="preserve"> ait FOB ihracat verisi kullanılmıştır. Ancak, kimi ülkeler için en güncel veri 2022 yılına ait olduğundan bahse konu kısıt göz önünde bulundurulmuştur.</w:t>
      </w:r>
    </w:p>
    <w:p w14:paraId="4384A681" w14:textId="77777777" w:rsidR="00DB278E" w:rsidRPr="00F905FD" w:rsidRDefault="00DB278E" w:rsidP="00DB278E">
      <w:pPr>
        <w:pStyle w:val="Default"/>
        <w:jc w:val="both"/>
        <w:rPr>
          <w:color w:val="000000" w:themeColor="text1"/>
        </w:rPr>
      </w:pPr>
    </w:p>
    <w:p w14:paraId="760B6614" w14:textId="31F0C552" w:rsidR="009C3244" w:rsidRDefault="000419D2" w:rsidP="00DB278E">
      <w:pPr>
        <w:pStyle w:val="ListeParagraf"/>
        <w:numPr>
          <w:ilvl w:val="0"/>
          <w:numId w:val="17"/>
        </w:numPr>
        <w:tabs>
          <w:tab w:val="left" w:pos="360"/>
          <w:tab w:val="left" w:pos="540"/>
        </w:tabs>
        <w:jc w:val="both"/>
        <w:rPr>
          <w:bCs/>
          <w:color w:val="000000" w:themeColor="text1"/>
        </w:rPr>
      </w:pPr>
      <w:r w:rsidRPr="00F905FD">
        <w:rPr>
          <w:bCs/>
          <w:color w:val="000000" w:themeColor="text1"/>
        </w:rPr>
        <w:t>Soruşturma konusu</w:t>
      </w:r>
      <w:r w:rsidR="00D273DA" w:rsidRPr="00F905FD">
        <w:rPr>
          <w:bCs/>
          <w:color w:val="000000" w:themeColor="text1"/>
        </w:rPr>
        <w:t xml:space="preserve"> ürününde dünya ihracat istatistikleri incelendiğinde, </w:t>
      </w:r>
      <w:r w:rsidR="00280669" w:rsidRPr="00F905FD">
        <w:rPr>
          <w:bCs/>
          <w:color w:val="000000" w:themeColor="text1"/>
        </w:rPr>
        <w:t xml:space="preserve">Hindistan’ın dünya ihracatında ikinci sırada yer aldığı görülmektedir. </w:t>
      </w:r>
      <w:r w:rsidRPr="00F905FD">
        <w:rPr>
          <w:bCs/>
          <w:color w:val="000000" w:themeColor="text1"/>
        </w:rPr>
        <w:t>Soruşturma konusu</w:t>
      </w:r>
      <w:r w:rsidR="00280669" w:rsidRPr="00F905FD">
        <w:rPr>
          <w:bCs/>
          <w:color w:val="000000" w:themeColor="text1"/>
        </w:rPr>
        <w:t xml:space="preserve"> üründe Hindistan’ın dünya ihracatı 2020 yılında 377.</w:t>
      </w:r>
      <w:r w:rsidR="0056447C" w:rsidRPr="00F905FD">
        <w:rPr>
          <w:bCs/>
          <w:color w:val="000000" w:themeColor="text1"/>
        </w:rPr>
        <w:t>824</w:t>
      </w:r>
      <w:r w:rsidR="00280669" w:rsidRPr="00F905FD">
        <w:rPr>
          <w:bCs/>
          <w:color w:val="000000" w:themeColor="text1"/>
        </w:rPr>
        <w:t xml:space="preserve"> ton</w:t>
      </w:r>
      <w:r w:rsidR="009C3244" w:rsidRPr="00F905FD">
        <w:rPr>
          <w:bCs/>
          <w:color w:val="000000" w:themeColor="text1"/>
        </w:rPr>
        <w:t xml:space="preserve">, 2021 yılında 483.695 ton, 2022 yılında 349.831 ton, </w:t>
      </w:r>
      <w:proofErr w:type="spellStart"/>
      <w:r w:rsidR="009C3244" w:rsidRPr="00F905FD">
        <w:rPr>
          <w:bCs/>
          <w:color w:val="000000" w:themeColor="text1"/>
        </w:rPr>
        <w:t>SD’de</w:t>
      </w:r>
      <w:proofErr w:type="spellEnd"/>
      <w:r w:rsidR="009C3244" w:rsidRPr="00F905FD">
        <w:rPr>
          <w:bCs/>
          <w:color w:val="000000" w:themeColor="text1"/>
        </w:rPr>
        <w:t xml:space="preserve"> ise 314.646 ton seviyelerinde gerçekleştiği görülmektedir.</w:t>
      </w:r>
    </w:p>
    <w:p w14:paraId="7CCE98D4" w14:textId="77777777" w:rsidR="00DB278E" w:rsidRPr="00F905FD" w:rsidRDefault="00DB278E" w:rsidP="00DB278E">
      <w:pPr>
        <w:pStyle w:val="ListeParagraf"/>
        <w:tabs>
          <w:tab w:val="left" w:pos="360"/>
          <w:tab w:val="left" w:pos="540"/>
        </w:tabs>
        <w:ind w:left="0"/>
        <w:jc w:val="both"/>
        <w:rPr>
          <w:bCs/>
          <w:color w:val="000000" w:themeColor="text1"/>
        </w:rPr>
      </w:pPr>
    </w:p>
    <w:p w14:paraId="746324CE" w14:textId="1CC9E624" w:rsidR="00280669" w:rsidRDefault="009C3244" w:rsidP="00DB278E">
      <w:pPr>
        <w:pStyle w:val="ListeParagraf"/>
        <w:numPr>
          <w:ilvl w:val="0"/>
          <w:numId w:val="17"/>
        </w:numPr>
        <w:tabs>
          <w:tab w:val="left" w:pos="360"/>
          <w:tab w:val="left" w:pos="540"/>
        </w:tabs>
        <w:jc w:val="both"/>
        <w:rPr>
          <w:bCs/>
          <w:color w:val="000000" w:themeColor="text1"/>
        </w:rPr>
      </w:pPr>
      <w:r w:rsidRPr="00F905FD">
        <w:rPr>
          <w:bCs/>
          <w:color w:val="000000" w:themeColor="text1"/>
        </w:rPr>
        <w:t xml:space="preserve">Hindistan’ın dünyaya ihracatının değer bazında ise 2020 yılında </w:t>
      </w:r>
      <w:r w:rsidR="00280669" w:rsidRPr="00F905FD">
        <w:rPr>
          <w:bCs/>
          <w:color w:val="000000" w:themeColor="text1"/>
        </w:rPr>
        <w:t>461 milyon ABD doları,</w:t>
      </w:r>
      <w:r w:rsidRPr="00F905FD">
        <w:rPr>
          <w:bCs/>
          <w:color w:val="000000" w:themeColor="text1"/>
        </w:rPr>
        <w:t xml:space="preserve"> 2022 yılında </w:t>
      </w:r>
      <w:r w:rsidR="00280669" w:rsidRPr="00F905FD">
        <w:rPr>
          <w:bCs/>
          <w:color w:val="000000" w:themeColor="text1"/>
        </w:rPr>
        <w:t>767 milyon ABD doları</w:t>
      </w:r>
      <w:r w:rsidRPr="00F905FD">
        <w:rPr>
          <w:bCs/>
          <w:color w:val="000000" w:themeColor="text1"/>
        </w:rPr>
        <w:t xml:space="preserve">, 2023 yılında </w:t>
      </w:r>
      <w:r w:rsidR="00280669" w:rsidRPr="00F905FD">
        <w:rPr>
          <w:bCs/>
          <w:color w:val="000000" w:themeColor="text1"/>
        </w:rPr>
        <w:t>592 milyon ABD doları</w:t>
      </w:r>
      <w:r w:rsidRPr="00F905FD">
        <w:rPr>
          <w:bCs/>
          <w:color w:val="000000" w:themeColor="text1"/>
        </w:rPr>
        <w:t xml:space="preserve">, </w:t>
      </w:r>
      <w:proofErr w:type="spellStart"/>
      <w:r w:rsidRPr="00F905FD">
        <w:rPr>
          <w:bCs/>
          <w:color w:val="000000" w:themeColor="text1"/>
        </w:rPr>
        <w:t>SD’de</w:t>
      </w:r>
      <w:proofErr w:type="spellEnd"/>
      <w:r w:rsidRPr="00F905FD">
        <w:rPr>
          <w:bCs/>
          <w:color w:val="000000" w:themeColor="text1"/>
        </w:rPr>
        <w:t xml:space="preserve"> ise 491 milyon ABD doları </w:t>
      </w:r>
      <w:r w:rsidR="00280669" w:rsidRPr="00F905FD">
        <w:rPr>
          <w:bCs/>
          <w:color w:val="000000" w:themeColor="text1"/>
        </w:rPr>
        <w:t>seviyelerinde</w:t>
      </w:r>
      <w:r w:rsidRPr="00F905FD">
        <w:rPr>
          <w:bCs/>
          <w:color w:val="000000" w:themeColor="text1"/>
        </w:rPr>
        <w:t xml:space="preserve"> gerçekleştiği görülmektedir. </w:t>
      </w:r>
      <w:r w:rsidR="00280669" w:rsidRPr="00F905FD">
        <w:rPr>
          <w:bCs/>
          <w:color w:val="000000" w:themeColor="text1"/>
        </w:rPr>
        <w:t>İncelenen dönemde</w:t>
      </w:r>
      <w:r w:rsidR="000F53F9" w:rsidRPr="00F905FD">
        <w:rPr>
          <w:bCs/>
          <w:color w:val="000000" w:themeColor="text1"/>
        </w:rPr>
        <w:t xml:space="preserve"> Hindistan’ın dünya ihracatından değer bazında aldığı pay </w:t>
      </w:r>
      <w:r w:rsidRPr="00F905FD">
        <w:rPr>
          <w:bCs/>
          <w:color w:val="000000" w:themeColor="text1"/>
        </w:rPr>
        <w:t>2020-2022 yılları için sırasıyla</w:t>
      </w:r>
      <w:r w:rsidR="00E953E6" w:rsidRPr="00F905FD">
        <w:rPr>
          <w:bCs/>
          <w:color w:val="000000" w:themeColor="text1"/>
        </w:rPr>
        <w:t xml:space="preserve"> </w:t>
      </w:r>
      <w:r w:rsidR="000F53F9" w:rsidRPr="00F905FD">
        <w:rPr>
          <w:bCs/>
          <w:color w:val="000000" w:themeColor="text1"/>
        </w:rPr>
        <w:t>%</w:t>
      </w:r>
      <w:r w:rsidRPr="00F905FD">
        <w:rPr>
          <w:bCs/>
          <w:color w:val="000000" w:themeColor="text1"/>
        </w:rPr>
        <w:t>14, %17</w:t>
      </w:r>
      <w:r w:rsidR="000F53F9" w:rsidRPr="00F905FD">
        <w:rPr>
          <w:bCs/>
          <w:color w:val="000000" w:themeColor="text1"/>
        </w:rPr>
        <w:t xml:space="preserve"> ve %1</w:t>
      </w:r>
      <w:r w:rsidRPr="00F905FD">
        <w:rPr>
          <w:bCs/>
          <w:color w:val="000000" w:themeColor="text1"/>
        </w:rPr>
        <w:t>3</w:t>
      </w:r>
      <w:r w:rsidR="000F53F9" w:rsidRPr="00F905FD">
        <w:rPr>
          <w:bCs/>
          <w:color w:val="000000" w:themeColor="text1"/>
        </w:rPr>
        <w:t xml:space="preserve"> seviyelerinde gerçekleşmiştir.</w:t>
      </w:r>
    </w:p>
    <w:p w14:paraId="088EC6ED" w14:textId="77777777" w:rsidR="00DB278E" w:rsidRPr="00F905FD" w:rsidRDefault="00DB278E" w:rsidP="00DB278E">
      <w:pPr>
        <w:pStyle w:val="ListeParagraf"/>
        <w:tabs>
          <w:tab w:val="left" w:pos="360"/>
          <w:tab w:val="left" w:pos="540"/>
        </w:tabs>
        <w:ind w:left="0"/>
        <w:jc w:val="both"/>
        <w:rPr>
          <w:bCs/>
          <w:color w:val="000000" w:themeColor="text1"/>
        </w:rPr>
      </w:pPr>
    </w:p>
    <w:p w14:paraId="2A53AEBC" w14:textId="68722F63" w:rsidR="009C3244" w:rsidRDefault="009C3244" w:rsidP="00DB278E">
      <w:pPr>
        <w:pStyle w:val="ListeParagraf"/>
        <w:numPr>
          <w:ilvl w:val="0"/>
          <w:numId w:val="17"/>
        </w:numPr>
        <w:tabs>
          <w:tab w:val="left" w:pos="360"/>
          <w:tab w:val="left" w:pos="540"/>
        </w:tabs>
        <w:jc w:val="both"/>
        <w:rPr>
          <w:bCs/>
          <w:color w:val="000000" w:themeColor="text1"/>
        </w:rPr>
      </w:pPr>
      <w:r w:rsidRPr="00F905FD">
        <w:rPr>
          <w:bCs/>
          <w:color w:val="000000" w:themeColor="text1"/>
        </w:rPr>
        <w:t>Hindistan’ın dünyaya ihracatının birim fiyatlarının ise incelenen yıllar için sırasıyla 1.220 ABD doları/ton, 1.586 ABD doları/ton, 1.693 ABD doları/ton ve 1.560 ABD doları/ton seviyelerinde gerçekleştiği görülmektedir.</w:t>
      </w:r>
    </w:p>
    <w:p w14:paraId="7F90D921" w14:textId="77777777" w:rsidR="00DB278E" w:rsidRPr="00F905FD" w:rsidRDefault="00DB278E" w:rsidP="00DB278E">
      <w:pPr>
        <w:pStyle w:val="ListeParagraf"/>
        <w:tabs>
          <w:tab w:val="left" w:pos="360"/>
          <w:tab w:val="left" w:pos="540"/>
        </w:tabs>
        <w:ind w:left="0"/>
        <w:jc w:val="both"/>
        <w:rPr>
          <w:bCs/>
          <w:color w:val="000000" w:themeColor="text1"/>
        </w:rPr>
      </w:pPr>
    </w:p>
    <w:p w14:paraId="1A87DE96" w14:textId="72E6C3F7" w:rsidR="00E953E6" w:rsidRDefault="00E953E6" w:rsidP="00DB278E">
      <w:pPr>
        <w:tabs>
          <w:tab w:val="left" w:pos="360"/>
          <w:tab w:val="left" w:pos="540"/>
        </w:tabs>
        <w:jc w:val="both"/>
        <w:rPr>
          <w:bCs/>
          <w:color w:val="000000" w:themeColor="text1"/>
        </w:rPr>
      </w:pPr>
      <w:r w:rsidRPr="00F905FD">
        <w:rPr>
          <w:bCs/>
          <w:color w:val="000000" w:themeColor="text1"/>
        </w:rPr>
        <w:t>(</w:t>
      </w:r>
      <w:r w:rsidR="009C3244" w:rsidRPr="00F905FD">
        <w:rPr>
          <w:bCs/>
          <w:color w:val="000000" w:themeColor="text1"/>
        </w:rPr>
        <w:t>5</w:t>
      </w:r>
      <w:r w:rsidRPr="00F905FD">
        <w:rPr>
          <w:bCs/>
          <w:color w:val="000000" w:themeColor="text1"/>
        </w:rPr>
        <w:t xml:space="preserve">) </w:t>
      </w:r>
      <w:r w:rsidR="000419D2" w:rsidRPr="00F905FD">
        <w:rPr>
          <w:bCs/>
          <w:color w:val="000000" w:themeColor="text1"/>
        </w:rPr>
        <w:t>Soruşturma konusu</w:t>
      </w:r>
      <w:r w:rsidRPr="00F905FD">
        <w:rPr>
          <w:bCs/>
          <w:color w:val="000000" w:themeColor="text1"/>
        </w:rPr>
        <w:t xml:space="preserve"> üründe dünya ihracatında </w:t>
      </w:r>
      <w:r w:rsidR="009C3244" w:rsidRPr="00F905FD">
        <w:rPr>
          <w:bCs/>
          <w:color w:val="000000" w:themeColor="text1"/>
        </w:rPr>
        <w:t>üçüncü</w:t>
      </w:r>
      <w:r w:rsidRPr="00F905FD">
        <w:rPr>
          <w:bCs/>
          <w:color w:val="000000" w:themeColor="text1"/>
        </w:rPr>
        <w:t xml:space="preserve"> sırada yer alan Çin </w:t>
      </w:r>
      <w:proofErr w:type="spellStart"/>
      <w:r w:rsidRPr="00F905FD">
        <w:rPr>
          <w:bCs/>
          <w:color w:val="000000" w:themeColor="text1"/>
        </w:rPr>
        <w:t>Tayvanı’nın</w:t>
      </w:r>
      <w:proofErr w:type="spellEnd"/>
      <w:r w:rsidRPr="00F905FD">
        <w:rPr>
          <w:bCs/>
          <w:color w:val="000000" w:themeColor="text1"/>
        </w:rPr>
        <w:t xml:space="preserve"> dünyaya ihracatı 2020 yılında 102.028 ton, 2021 yılında 117.506</w:t>
      </w:r>
      <w:r w:rsidR="009C3244" w:rsidRPr="00F905FD">
        <w:rPr>
          <w:bCs/>
          <w:color w:val="000000" w:themeColor="text1"/>
        </w:rPr>
        <w:t xml:space="preserve">, </w:t>
      </w:r>
      <w:r w:rsidRPr="00F905FD">
        <w:rPr>
          <w:bCs/>
          <w:color w:val="000000" w:themeColor="text1"/>
        </w:rPr>
        <w:t xml:space="preserve">2022 yılında 104.779 ton </w:t>
      </w:r>
      <w:r w:rsidR="009C3244" w:rsidRPr="00F905FD">
        <w:rPr>
          <w:bCs/>
          <w:color w:val="000000" w:themeColor="text1"/>
        </w:rPr>
        <w:t xml:space="preserve">ve </w:t>
      </w:r>
      <w:proofErr w:type="spellStart"/>
      <w:r w:rsidR="009C3244" w:rsidRPr="00F905FD">
        <w:rPr>
          <w:bCs/>
          <w:color w:val="000000" w:themeColor="text1"/>
        </w:rPr>
        <w:t>SD’de</w:t>
      </w:r>
      <w:proofErr w:type="spellEnd"/>
      <w:r w:rsidR="009C3244" w:rsidRPr="00F905FD">
        <w:rPr>
          <w:bCs/>
          <w:color w:val="000000" w:themeColor="text1"/>
        </w:rPr>
        <w:t xml:space="preserve"> 90.525 ton </w:t>
      </w:r>
      <w:r w:rsidRPr="00F905FD">
        <w:rPr>
          <w:bCs/>
          <w:color w:val="000000" w:themeColor="text1"/>
        </w:rPr>
        <w:t>seviyelerinde gerçekleşmiştir</w:t>
      </w:r>
      <w:r w:rsidR="009C3244" w:rsidRPr="00F905FD">
        <w:rPr>
          <w:bCs/>
          <w:color w:val="000000" w:themeColor="text1"/>
        </w:rPr>
        <w:t>.</w:t>
      </w:r>
    </w:p>
    <w:p w14:paraId="1683D645" w14:textId="7AD1561F" w:rsidR="0056447C" w:rsidRDefault="009C3244" w:rsidP="00DB278E">
      <w:pPr>
        <w:tabs>
          <w:tab w:val="left" w:pos="360"/>
          <w:tab w:val="left" w:pos="540"/>
        </w:tabs>
        <w:jc w:val="both"/>
        <w:rPr>
          <w:bCs/>
          <w:color w:val="000000" w:themeColor="text1"/>
        </w:rPr>
      </w:pPr>
      <w:r w:rsidRPr="00F905FD">
        <w:rPr>
          <w:bCs/>
          <w:color w:val="000000" w:themeColor="text1"/>
        </w:rPr>
        <w:lastRenderedPageBreak/>
        <w:t xml:space="preserve">(6) Çin </w:t>
      </w:r>
      <w:proofErr w:type="spellStart"/>
      <w:r w:rsidRPr="00F905FD">
        <w:rPr>
          <w:bCs/>
          <w:color w:val="000000" w:themeColor="text1"/>
        </w:rPr>
        <w:t>Tayvanı’nın</w:t>
      </w:r>
      <w:proofErr w:type="spellEnd"/>
      <w:r w:rsidRPr="00F905FD">
        <w:rPr>
          <w:bCs/>
          <w:color w:val="000000" w:themeColor="text1"/>
        </w:rPr>
        <w:t xml:space="preserve"> dünyaya ihracatı değer bazında ise 2020 yılında 240 milyon ABD doları, 2021 yılında 293 milyon ABD doları, 2022 yılında 269 milyon ABD doları ve </w:t>
      </w:r>
      <w:proofErr w:type="spellStart"/>
      <w:r w:rsidRPr="00F905FD">
        <w:rPr>
          <w:bCs/>
          <w:color w:val="000000" w:themeColor="text1"/>
        </w:rPr>
        <w:t>SD’de</w:t>
      </w:r>
      <w:proofErr w:type="spellEnd"/>
      <w:r w:rsidRPr="00F905FD">
        <w:rPr>
          <w:bCs/>
          <w:color w:val="000000" w:themeColor="text1"/>
        </w:rPr>
        <w:t xml:space="preserve"> 228 milyon ABD doları seviyelerinde gerçekleşmiştir. Çin </w:t>
      </w:r>
      <w:proofErr w:type="spellStart"/>
      <w:r w:rsidRPr="00F905FD">
        <w:rPr>
          <w:bCs/>
          <w:color w:val="000000" w:themeColor="text1"/>
        </w:rPr>
        <w:t>Tayvanı’nın</w:t>
      </w:r>
      <w:proofErr w:type="spellEnd"/>
      <w:r w:rsidRPr="00F905FD">
        <w:rPr>
          <w:bCs/>
          <w:color w:val="000000" w:themeColor="text1"/>
        </w:rPr>
        <w:t xml:space="preserve"> dünya ihracatından değer bazında aldığı pay 2020-2022 yılları için sırasıyla %7, %6 ve %6 seviyelerinde gerçekleşmiştir.</w:t>
      </w:r>
      <w:bookmarkStart w:id="45" w:name="_Toc157613438"/>
      <w:bookmarkStart w:id="46" w:name="_Toc171346770"/>
      <w:bookmarkStart w:id="47" w:name="_Toc187138722"/>
    </w:p>
    <w:p w14:paraId="4BE1CEB5" w14:textId="77777777" w:rsidR="00DB278E" w:rsidRPr="00F905FD" w:rsidRDefault="00DB278E" w:rsidP="00DB278E">
      <w:pPr>
        <w:tabs>
          <w:tab w:val="left" w:pos="360"/>
          <w:tab w:val="left" w:pos="540"/>
        </w:tabs>
        <w:jc w:val="both"/>
        <w:rPr>
          <w:bCs/>
          <w:color w:val="000000" w:themeColor="text1"/>
        </w:rPr>
      </w:pPr>
    </w:p>
    <w:p w14:paraId="18C9BCF6" w14:textId="523D331F" w:rsidR="00E133EF" w:rsidRPr="00F905FD" w:rsidRDefault="00E133EF" w:rsidP="00DB278E">
      <w:pPr>
        <w:pStyle w:val="Altyaz"/>
        <w:spacing w:after="0"/>
        <w:jc w:val="left"/>
        <w:rPr>
          <w:rFonts w:ascii="Times New Roman" w:hAnsi="Times New Roman"/>
          <w:b/>
          <w:color w:val="000000" w:themeColor="text1"/>
        </w:rPr>
      </w:pPr>
      <w:bookmarkStart w:id="48" w:name="_Toc188521955"/>
      <w:r w:rsidRPr="00F905FD">
        <w:rPr>
          <w:rFonts w:ascii="Times New Roman" w:hAnsi="Times New Roman"/>
          <w:b/>
          <w:color w:val="000000" w:themeColor="text1"/>
        </w:rPr>
        <w:t xml:space="preserve">3.3.2 Diğer </w:t>
      </w:r>
      <w:r w:rsidR="00AE3BE5" w:rsidRPr="00F905FD">
        <w:rPr>
          <w:rFonts w:ascii="Times New Roman" w:hAnsi="Times New Roman"/>
          <w:b/>
          <w:color w:val="000000" w:themeColor="text1"/>
        </w:rPr>
        <w:t>ülkeler tarafından uygulanmakta olan önlemler</w:t>
      </w:r>
      <w:bookmarkEnd w:id="45"/>
      <w:bookmarkEnd w:id="46"/>
      <w:bookmarkEnd w:id="47"/>
      <w:bookmarkEnd w:id="48"/>
    </w:p>
    <w:p w14:paraId="76659550" w14:textId="515CF3C7" w:rsidR="00C81E23" w:rsidRDefault="00C81E23" w:rsidP="00DB278E">
      <w:pPr>
        <w:tabs>
          <w:tab w:val="left" w:pos="567"/>
        </w:tabs>
        <w:jc w:val="both"/>
        <w:rPr>
          <w:bCs/>
          <w:color w:val="000000" w:themeColor="text1"/>
        </w:rPr>
      </w:pPr>
      <w:r w:rsidRPr="00F905FD">
        <w:rPr>
          <w:bCs/>
          <w:color w:val="000000" w:themeColor="text1"/>
        </w:rPr>
        <w:t xml:space="preserve">(1) </w:t>
      </w:r>
      <w:r w:rsidR="000419D2" w:rsidRPr="00F905FD">
        <w:rPr>
          <w:bCs/>
          <w:color w:val="000000" w:themeColor="text1"/>
        </w:rPr>
        <w:t>Soruşturma konusu</w:t>
      </w:r>
      <w:r w:rsidRPr="00F905FD">
        <w:rPr>
          <w:bCs/>
          <w:color w:val="000000" w:themeColor="text1"/>
        </w:rPr>
        <w:t xml:space="preserve"> üründe </w:t>
      </w:r>
      <w:r w:rsidR="000419D2" w:rsidRPr="00F905FD">
        <w:rPr>
          <w:bCs/>
          <w:color w:val="000000" w:themeColor="text1"/>
        </w:rPr>
        <w:t>soruşturma konusu</w:t>
      </w:r>
      <w:r w:rsidRPr="00F905FD">
        <w:rPr>
          <w:bCs/>
          <w:color w:val="000000" w:themeColor="text1"/>
        </w:rPr>
        <w:t xml:space="preserve"> ülke</w:t>
      </w:r>
      <w:r w:rsidR="0056447C" w:rsidRPr="00F905FD">
        <w:rPr>
          <w:bCs/>
          <w:color w:val="000000" w:themeColor="text1"/>
        </w:rPr>
        <w:t>lere</w:t>
      </w:r>
      <w:r w:rsidRPr="00F905FD">
        <w:rPr>
          <w:bCs/>
          <w:color w:val="000000" w:themeColor="text1"/>
        </w:rPr>
        <w:t xml:space="preserve"> diğer ülkeler tarafından uygulanan dampinge karşı önlemler, ihracatçı firmaların davranışlarını ve muhtemel dampingli ithalatı göstermesi açısından önem taşımaktadır.</w:t>
      </w:r>
    </w:p>
    <w:p w14:paraId="7600EE1C" w14:textId="77777777" w:rsidR="00DB278E" w:rsidRPr="00F905FD" w:rsidRDefault="00DB278E" w:rsidP="00DB278E">
      <w:pPr>
        <w:tabs>
          <w:tab w:val="left" w:pos="567"/>
        </w:tabs>
        <w:jc w:val="both"/>
        <w:rPr>
          <w:bCs/>
          <w:color w:val="000000" w:themeColor="text1"/>
        </w:rPr>
      </w:pPr>
    </w:p>
    <w:p w14:paraId="321E1739" w14:textId="22356B66" w:rsidR="00A90D59" w:rsidRDefault="00E67214" w:rsidP="00DB278E">
      <w:pPr>
        <w:tabs>
          <w:tab w:val="left" w:pos="567"/>
        </w:tabs>
        <w:jc w:val="both"/>
        <w:rPr>
          <w:bCs/>
          <w:color w:val="000000" w:themeColor="text1"/>
        </w:rPr>
      </w:pPr>
      <w:r w:rsidRPr="00F905FD">
        <w:rPr>
          <w:bCs/>
          <w:color w:val="000000" w:themeColor="text1"/>
        </w:rPr>
        <w:t>(2)</w:t>
      </w:r>
      <w:r w:rsidR="00283709" w:rsidRPr="00F905FD">
        <w:rPr>
          <w:bCs/>
          <w:color w:val="000000" w:themeColor="text1"/>
        </w:rPr>
        <w:t xml:space="preserve"> </w:t>
      </w:r>
      <w:r w:rsidR="00652B63">
        <w:rPr>
          <w:bCs/>
          <w:color w:val="000000" w:themeColor="text1"/>
        </w:rPr>
        <w:t>Ha</w:t>
      </w:r>
      <w:r w:rsidR="0056447C" w:rsidRPr="00F905FD">
        <w:rPr>
          <w:bCs/>
          <w:color w:val="000000" w:themeColor="text1"/>
        </w:rPr>
        <w:t xml:space="preserve">lihazırda, </w:t>
      </w:r>
      <w:r w:rsidR="00A90D59" w:rsidRPr="00F905FD">
        <w:rPr>
          <w:bCs/>
          <w:color w:val="000000" w:themeColor="text1"/>
        </w:rPr>
        <w:t xml:space="preserve">Vietnam tarafından </w:t>
      </w:r>
      <w:r w:rsidR="00406B2E" w:rsidRPr="00F905FD">
        <w:rPr>
          <w:bCs/>
          <w:color w:val="000000" w:themeColor="text1"/>
        </w:rPr>
        <w:t>Hindistan</w:t>
      </w:r>
      <w:r w:rsidR="00A90D59" w:rsidRPr="00F905FD">
        <w:rPr>
          <w:bCs/>
          <w:color w:val="000000" w:themeColor="text1"/>
        </w:rPr>
        <w:t xml:space="preserve"> menşeli </w:t>
      </w:r>
      <w:r w:rsidR="000419D2" w:rsidRPr="00F905FD">
        <w:rPr>
          <w:bCs/>
          <w:color w:val="000000" w:themeColor="text1"/>
        </w:rPr>
        <w:t>soruşturma konusu</w:t>
      </w:r>
      <w:r w:rsidR="00A90D59" w:rsidRPr="00F905FD">
        <w:rPr>
          <w:bCs/>
          <w:color w:val="000000" w:themeColor="text1"/>
        </w:rPr>
        <w:t xml:space="preserve"> ürüne yönelik dampinge karşı önlem</w:t>
      </w:r>
      <w:r w:rsidR="00412AE9" w:rsidRPr="00F905FD">
        <w:rPr>
          <w:bCs/>
          <w:color w:val="000000" w:themeColor="text1"/>
        </w:rPr>
        <w:t>,</w:t>
      </w:r>
      <w:r w:rsidR="00A90D59" w:rsidRPr="00F905FD">
        <w:rPr>
          <w:bCs/>
          <w:color w:val="000000" w:themeColor="text1"/>
        </w:rPr>
        <w:t xml:space="preserve"> Amerika Birleşik Devletleri tarafından Hindistan menşeli </w:t>
      </w:r>
      <w:r w:rsidR="000419D2" w:rsidRPr="00F905FD">
        <w:rPr>
          <w:bCs/>
          <w:color w:val="000000" w:themeColor="text1"/>
        </w:rPr>
        <w:t>soruşturma konusu</w:t>
      </w:r>
      <w:r w:rsidR="00A90D59" w:rsidRPr="00F905FD">
        <w:rPr>
          <w:bCs/>
          <w:color w:val="000000" w:themeColor="text1"/>
        </w:rPr>
        <w:t xml:space="preserve"> ürüne yönelik dampinge karşı önlem ve sübvansiyona karşı telafi edici önlem</w:t>
      </w:r>
      <w:r w:rsidR="00412AE9" w:rsidRPr="00F905FD">
        <w:rPr>
          <w:bCs/>
          <w:color w:val="000000" w:themeColor="text1"/>
        </w:rPr>
        <w:t>,</w:t>
      </w:r>
      <w:r w:rsidR="00CE7F2F" w:rsidRPr="00F905FD">
        <w:rPr>
          <w:bCs/>
          <w:color w:val="000000" w:themeColor="text1"/>
        </w:rPr>
        <w:t xml:space="preserve"> Meksika tarafından Çin </w:t>
      </w:r>
      <w:proofErr w:type="spellStart"/>
      <w:r w:rsidR="00CE7F2F" w:rsidRPr="00F905FD">
        <w:rPr>
          <w:bCs/>
          <w:color w:val="000000" w:themeColor="text1"/>
        </w:rPr>
        <w:t>Tayvanı</w:t>
      </w:r>
      <w:proofErr w:type="spellEnd"/>
      <w:r w:rsidR="00CE7F2F" w:rsidRPr="00F905FD">
        <w:rPr>
          <w:bCs/>
          <w:color w:val="000000" w:themeColor="text1"/>
        </w:rPr>
        <w:t xml:space="preserve"> menşeli soruşturma konusu ürüne yönelik dampinge karşı önlem ve Hindistan tarafından Çin </w:t>
      </w:r>
      <w:proofErr w:type="spellStart"/>
      <w:r w:rsidR="00CE7F2F" w:rsidRPr="00F905FD">
        <w:rPr>
          <w:bCs/>
          <w:color w:val="000000" w:themeColor="text1"/>
        </w:rPr>
        <w:t>Tayvanı</w:t>
      </w:r>
      <w:proofErr w:type="spellEnd"/>
      <w:r w:rsidR="00CE7F2F" w:rsidRPr="00F905FD">
        <w:rPr>
          <w:bCs/>
          <w:color w:val="000000" w:themeColor="text1"/>
        </w:rPr>
        <w:t xml:space="preserve"> menşeli soruşturma konusu ürüne yönelik dampinge karşı önlem</w:t>
      </w:r>
      <w:r w:rsidR="00A90D59" w:rsidRPr="00F905FD">
        <w:rPr>
          <w:bCs/>
          <w:color w:val="000000" w:themeColor="text1"/>
        </w:rPr>
        <w:t xml:space="preserve"> </w:t>
      </w:r>
      <w:r w:rsidR="0056447C" w:rsidRPr="00F905FD">
        <w:rPr>
          <w:bCs/>
          <w:color w:val="000000" w:themeColor="text1"/>
        </w:rPr>
        <w:t>yürürlükte bulunmaktadır</w:t>
      </w:r>
      <w:r w:rsidR="00A90D59" w:rsidRPr="00F905FD">
        <w:rPr>
          <w:bCs/>
          <w:color w:val="000000" w:themeColor="text1"/>
        </w:rPr>
        <w:t>.</w:t>
      </w:r>
      <w:r w:rsidR="00CE7F2F" w:rsidRPr="00F905FD">
        <w:rPr>
          <w:rStyle w:val="DipnotBavurusu"/>
          <w:bCs/>
          <w:color w:val="000000" w:themeColor="text1"/>
        </w:rPr>
        <w:footnoteReference w:id="1"/>
      </w:r>
    </w:p>
    <w:p w14:paraId="0996073C" w14:textId="77777777" w:rsidR="00DB278E" w:rsidRPr="00F905FD" w:rsidRDefault="00DB278E" w:rsidP="00DB278E">
      <w:pPr>
        <w:tabs>
          <w:tab w:val="left" w:pos="567"/>
        </w:tabs>
        <w:jc w:val="both"/>
        <w:rPr>
          <w:bCs/>
          <w:color w:val="000000" w:themeColor="text1"/>
        </w:rPr>
      </w:pPr>
    </w:p>
    <w:p w14:paraId="0BCC4FBD" w14:textId="6E7CD7DB" w:rsidR="0056447C" w:rsidRPr="00F905FD" w:rsidRDefault="0056447C" w:rsidP="00DB278E">
      <w:pPr>
        <w:pStyle w:val="Altyaz"/>
        <w:spacing w:after="0"/>
        <w:jc w:val="both"/>
        <w:rPr>
          <w:rFonts w:ascii="Times New Roman" w:hAnsi="Times New Roman"/>
          <w:b/>
          <w:color w:val="000000" w:themeColor="text1"/>
        </w:rPr>
      </w:pPr>
      <w:bookmarkStart w:id="49" w:name="_Toc44517752"/>
      <w:bookmarkStart w:id="50" w:name="_Toc187829506"/>
      <w:bookmarkStart w:id="51" w:name="_Toc188521956"/>
      <w:r w:rsidRPr="00F905FD">
        <w:rPr>
          <w:rFonts w:ascii="Times New Roman" w:hAnsi="Times New Roman"/>
          <w:b/>
          <w:color w:val="000000" w:themeColor="text1"/>
        </w:rPr>
        <w:t xml:space="preserve">3.4 Dampingin </w:t>
      </w:r>
      <w:r w:rsidR="00AE3BE5" w:rsidRPr="00F905FD">
        <w:rPr>
          <w:rFonts w:ascii="Times New Roman" w:hAnsi="Times New Roman"/>
          <w:b/>
          <w:color w:val="000000" w:themeColor="text1"/>
        </w:rPr>
        <w:t>devamı veya yeniden meydana gelmesi ihtimaline ilişkin değerlendirme</w:t>
      </w:r>
      <w:bookmarkEnd w:id="49"/>
      <w:bookmarkEnd w:id="50"/>
      <w:bookmarkEnd w:id="51"/>
    </w:p>
    <w:p w14:paraId="56B68269" w14:textId="77777777" w:rsidR="00A5026D" w:rsidRPr="00F905FD" w:rsidRDefault="00691373" w:rsidP="00DB278E">
      <w:pPr>
        <w:pStyle w:val="ListeParagraf"/>
        <w:numPr>
          <w:ilvl w:val="0"/>
          <w:numId w:val="6"/>
        </w:numPr>
        <w:ind w:left="426"/>
        <w:jc w:val="both"/>
        <w:rPr>
          <w:color w:val="000000" w:themeColor="text1"/>
        </w:rPr>
      </w:pPr>
      <w:r w:rsidRPr="00F905FD">
        <w:rPr>
          <w:color w:val="000000" w:themeColor="text1"/>
        </w:rPr>
        <w:t>Yapılan inceleme sonucunda;</w:t>
      </w:r>
    </w:p>
    <w:p w14:paraId="32B5E9C3" w14:textId="0D5E8958" w:rsidR="00E10E7D" w:rsidRPr="00F905FD" w:rsidRDefault="00A5026D" w:rsidP="00DB278E">
      <w:pPr>
        <w:pStyle w:val="ListeParagraf"/>
        <w:numPr>
          <w:ilvl w:val="2"/>
          <w:numId w:val="7"/>
        </w:numPr>
        <w:tabs>
          <w:tab w:val="left" w:pos="851"/>
        </w:tabs>
        <w:ind w:left="567" w:hanging="283"/>
        <w:jc w:val="both"/>
        <w:rPr>
          <w:color w:val="000000" w:themeColor="text1"/>
        </w:rPr>
      </w:pPr>
      <w:r w:rsidRPr="00F905FD">
        <w:rPr>
          <w:color w:val="000000" w:themeColor="text1"/>
        </w:rPr>
        <w:t xml:space="preserve">Önlemin kalkması halinde </w:t>
      </w:r>
      <w:r w:rsidR="000419D2" w:rsidRPr="00F905FD">
        <w:rPr>
          <w:color w:val="000000" w:themeColor="text1"/>
        </w:rPr>
        <w:t>soruşturma konusu</w:t>
      </w:r>
      <w:r w:rsidRPr="00F905FD">
        <w:rPr>
          <w:color w:val="000000" w:themeColor="text1"/>
        </w:rPr>
        <w:t xml:space="preserve"> </w:t>
      </w:r>
      <w:r w:rsidR="007C7031" w:rsidRPr="00F905FD">
        <w:rPr>
          <w:color w:val="000000" w:themeColor="text1"/>
        </w:rPr>
        <w:t>ülkelerin</w:t>
      </w:r>
      <w:r w:rsidRPr="00F905FD">
        <w:rPr>
          <w:color w:val="000000" w:themeColor="text1"/>
        </w:rPr>
        <w:t xml:space="preserve"> davranışlarını göstermesi açısından önemli bir gösterge niteliğinde olan esas soruşturma</w:t>
      </w:r>
      <w:r w:rsidR="00AA6917" w:rsidRPr="00F905FD">
        <w:rPr>
          <w:color w:val="000000" w:themeColor="text1"/>
        </w:rPr>
        <w:t xml:space="preserve">da Hindistan’da yerleşik firmalar için CIF bedelin %6,8’i ile %20,3’ü arasında firma bazında değişen oranlarda; Çin </w:t>
      </w:r>
      <w:proofErr w:type="spellStart"/>
      <w:r w:rsidR="00AA6917" w:rsidRPr="00F905FD">
        <w:rPr>
          <w:color w:val="000000" w:themeColor="text1"/>
        </w:rPr>
        <w:t>Tayvanı’nda</w:t>
      </w:r>
      <w:proofErr w:type="spellEnd"/>
      <w:r w:rsidR="00AA6917" w:rsidRPr="00F905FD">
        <w:rPr>
          <w:color w:val="000000" w:themeColor="text1"/>
        </w:rPr>
        <w:t xml:space="preserve"> yerleşik firmalar için ise CIF bedelin %9,9’u ile %28,6’sı arasında firma bazında değişen oranlarda </w:t>
      </w:r>
      <w:r w:rsidR="00A048AB" w:rsidRPr="00F905FD">
        <w:rPr>
          <w:color w:val="000000" w:themeColor="text1"/>
        </w:rPr>
        <w:t>damping marjı tespit edildiği,</w:t>
      </w:r>
    </w:p>
    <w:p w14:paraId="07D59BBC" w14:textId="08A89A05" w:rsidR="00415426" w:rsidRPr="00F905FD" w:rsidRDefault="000419D2" w:rsidP="00DB278E">
      <w:pPr>
        <w:pStyle w:val="ListeParagraf"/>
        <w:numPr>
          <w:ilvl w:val="2"/>
          <w:numId w:val="7"/>
        </w:numPr>
        <w:ind w:left="567" w:hanging="283"/>
        <w:jc w:val="both"/>
        <w:rPr>
          <w:color w:val="000000" w:themeColor="text1"/>
        </w:rPr>
      </w:pPr>
      <w:r w:rsidRPr="00F905FD">
        <w:rPr>
          <w:color w:val="000000" w:themeColor="text1"/>
        </w:rPr>
        <w:t>Soruşturma konusu</w:t>
      </w:r>
      <w:r w:rsidR="00E10E7D" w:rsidRPr="00F905FD">
        <w:rPr>
          <w:color w:val="000000" w:themeColor="text1"/>
        </w:rPr>
        <w:t xml:space="preserve"> ülkelerin </w:t>
      </w:r>
      <w:r w:rsidRPr="00F905FD">
        <w:rPr>
          <w:color w:val="000000" w:themeColor="text1"/>
        </w:rPr>
        <w:t>soruşturma konusu</w:t>
      </w:r>
      <w:r w:rsidR="00E10E7D" w:rsidRPr="00F905FD">
        <w:rPr>
          <w:color w:val="000000" w:themeColor="text1"/>
        </w:rPr>
        <w:t xml:space="preserve"> üründe dünya ihracatında ilk sıralarda yer aldı</w:t>
      </w:r>
      <w:r w:rsidR="001E6AFD" w:rsidRPr="00F905FD">
        <w:rPr>
          <w:color w:val="000000" w:themeColor="text1"/>
        </w:rPr>
        <w:t>kları</w:t>
      </w:r>
      <w:r w:rsidR="00E10E7D" w:rsidRPr="00F905FD">
        <w:rPr>
          <w:color w:val="000000" w:themeColor="text1"/>
        </w:rPr>
        <w:t xml:space="preserve"> ve</w:t>
      </w:r>
      <w:r w:rsidR="00621653" w:rsidRPr="00F905FD">
        <w:rPr>
          <w:color w:val="000000" w:themeColor="text1"/>
        </w:rPr>
        <w:t xml:space="preserve"> </w:t>
      </w:r>
      <w:r w:rsidR="00566E75" w:rsidRPr="00F905FD">
        <w:rPr>
          <w:color w:val="000000" w:themeColor="text1"/>
        </w:rPr>
        <w:t xml:space="preserve">halihazırda </w:t>
      </w:r>
      <w:r w:rsidR="004E2C8A" w:rsidRPr="00F905FD">
        <w:rPr>
          <w:color w:val="000000" w:themeColor="text1"/>
        </w:rPr>
        <w:t xml:space="preserve">fiyata duyarlı söz konusu ürünü </w:t>
      </w:r>
      <w:r w:rsidR="00621653" w:rsidRPr="00F905FD">
        <w:rPr>
          <w:color w:val="000000" w:themeColor="text1"/>
        </w:rPr>
        <w:t xml:space="preserve">Türkiye’ye </w:t>
      </w:r>
      <w:r w:rsidR="001E6AFD" w:rsidRPr="00F905FD">
        <w:rPr>
          <w:color w:val="000000" w:themeColor="text1"/>
        </w:rPr>
        <w:t>yönlendirebilecekleri</w:t>
      </w:r>
      <w:r w:rsidR="00621653" w:rsidRPr="00F905FD">
        <w:rPr>
          <w:color w:val="000000" w:themeColor="text1"/>
        </w:rPr>
        <w:t xml:space="preserve"> </w:t>
      </w:r>
      <w:r w:rsidR="0028047C" w:rsidRPr="00F905FD">
        <w:rPr>
          <w:color w:val="000000" w:themeColor="text1"/>
        </w:rPr>
        <w:t xml:space="preserve">önemli </w:t>
      </w:r>
      <w:r w:rsidR="002843AE" w:rsidRPr="00F905FD">
        <w:rPr>
          <w:color w:val="000000" w:themeColor="text1"/>
        </w:rPr>
        <w:t xml:space="preserve">üretim </w:t>
      </w:r>
      <w:r w:rsidR="001E6AFD" w:rsidRPr="00F905FD">
        <w:rPr>
          <w:color w:val="000000" w:themeColor="text1"/>
        </w:rPr>
        <w:t>kapasitelerinin</w:t>
      </w:r>
      <w:r w:rsidR="002843AE" w:rsidRPr="00F905FD">
        <w:rPr>
          <w:color w:val="000000" w:themeColor="text1"/>
        </w:rPr>
        <w:t xml:space="preserve"> ve</w:t>
      </w:r>
      <w:r w:rsidR="00621653" w:rsidRPr="00F905FD">
        <w:rPr>
          <w:color w:val="000000" w:themeColor="text1"/>
        </w:rPr>
        <w:t xml:space="preserve"> </w:t>
      </w:r>
      <w:r w:rsidR="00566E75" w:rsidRPr="00F905FD">
        <w:rPr>
          <w:color w:val="000000" w:themeColor="text1"/>
        </w:rPr>
        <w:t xml:space="preserve">ihracat </w:t>
      </w:r>
      <w:r w:rsidR="001E6AFD" w:rsidRPr="00F905FD">
        <w:rPr>
          <w:color w:val="000000" w:themeColor="text1"/>
        </w:rPr>
        <w:t>kabiliyetlerinin</w:t>
      </w:r>
      <w:r w:rsidR="00566E75" w:rsidRPr="00F905FD">
        <w:rPr>
          <w:color w:val="000000" w:themeColor="text1"/>
        </w:rPr>
        <w:t xml:space="preserve"> </w:t>
      </w:r>
      <w:r w:rsidR="00621653" w:rsidRPr="00F905FD">
        <w:rPr>
          <w:color w:val="000000" w:themeColor="text1"/>
        </w:rPr>
        <w:t xml:space="preserve">bulunduğu, </w:t>
      </w:r>
    </w:p>
    <w:p w14:paraId="28C43020" w14:textId="7665E5B8" w:rsidR="00A74132" w:rsidRDefault="001E6AFD" w:rsidP="00DB278E">
      <w:pPr>
        <w:pStyle w:val="ListeParagraf"/>
        <w:numPr>
          <w:ilvl w:val="2"/>
          <w:numId w:val="7"/>
        </w:numPr>
        <w:ind w:left="567" w:hanging="283"/>
        <w:jc w:val="both"/>
        <w:rPr>
          <w:color w:val="000000" w:themeColor="text1"/>
        </w:rPr>
      </w:pPr>
      <w:r w:rsidRPr="00F905FD">
        <w:rPr>
          <w:color w:val="000000" w:themeColor="text1"/>
        </w:rPr>
        <w:t xml:space="preserve">Hindistan ve Çin </w:t>
      </w:r>
      <w:proofErr w:type="spellStart"/>
      <w:r w:rsidRPr="00F905FD">
        <w:rPr>
          <w:color w:val="000000" w:themeColor="text1"/>
        </w:rPr>
        <w:t>Tayvanı</w:t>
      </w:r>
      <w:proofErr w:type="spellEnd"/>
      <w:r w:rsidRPr="00F905FD">
        <w:rPr>
          <w:color w:val="000000" w:themeColor="text1"/>
        </w:rPr>
        <w:t xml:space="preserve"> menşeli s</w:t>
      </w:r>
      <w:r w:rsidR="000419D2" w:rsidRPr="00F905FD">
        <w:rPr>
          <w:color w:val="000000" w:themeColor="text1"/>
        </w:rPr>
        <w:t>oruşturma konusu</w:t>
      </w:r>
      <w:r w:rsidR="00A74132" w:rsidRPr="00F905FD">
        <w:rPr>
          <w:color w:val="000000" w:themeColor="text1"/>
        </w:rPr>
        <w:t xml:space="preserve"> ürüne yönelik diğer ülkeler tarafından alınan dampinge karşı önlem</w:t>
      </w:r>
      <w:r w:rsidRPr="00F905FD">
        <w:rPr>
          <w:color w:val="000000" w:themeColor="text1"/>
        </w:rPr>
        <w:t>lerin</w:t>
      </w:r>
      <w:r w:rsidR="00A74132" w:rsidRPr="00F905FD">
        <w:rPr>
          <w:color w:val="000000" w:themeColor="text1"/>
        </w:rPr>
        <w:t xml:space="preserve">, </w:t>
      </w:r>
      <w:r w:rsidR="000419D2" w:rsidRPr="00F905FD">
        <w:rPr>
          <w:color w:val="000000" w:themeColor="text1"/>
        </w:rPr>
        <w:t>soruşturma konusu</w:t>
      </w:r>
      <w:r w:rsidR="00E10E7D" w:rsidRPr="00F905FD">
        <w:rPr>
          <w:color w:val="000000" w:themeColor="text1"/>
        </w:rPr>
        <w:t xml:space="preserve"> ülkelerin </w:t>
      </w:r>
      <w:r w:rsidR="00A74132" w:rsidRPr="00F905FD">
        <w:rPr>
          <w:color w:val="000000" w:themeColor="text1"/>
        </w:rPr>
        <w:t xml:space="preserve">söz konusu ürün ihracatında </w:t>
      </w:r>
      <w:r w:rsidRPr="00F905FD">
        <w:rPr>
          <w:color w:val="000000" w:themeColor="text1"/>
        </w:rPr>
        <w:t>fiyat davranışlarını yansıttığı</w:t>
      </w:r>
      <w:r w:rsidR="00652B63">
        <w:rPr>
          <w:color w:val="000000" w:themeColor="text1"/>
        </w:rPr>
        <w:t>,</w:t>
      </w:r>
    </w:p>
    <w:p w14:paraId="3040180E" w14:textId="77777777" w:rsidR="00DB278E" w:rsidRPr="00F905FD" w:rsidRDefault="00DB278E" w:rsidP="00DB278E">
      <w:pPr>
        <w:pStyle w:val="ListeParagraf"/>
        <w:ind w:left="567"/>
        <w:jc w:val="both"/>
        <w:rPr>
          <w:color w:val="000000" w:themeColor="text1"/>
        </w:rPr>
      </w:pPr>
    </w:p>
    <w:p w14:paraId="0976F147" w14:textId="2669AAD9" w:rsidR="00621653" w:rsidRDefault="008C064D" w:rsidP="00DB278E">
      <w:pPr>
        <w:jc w:val="both"/>
        <w:rPr>
          <w:color w:val="000000" w:themeColor="text1"/>
        </w:rPr>
      </w:pPr>
      <w:proofErr w:type="gramStart"/>
      <w:r w:rsidRPr="00F905FD">
        <w:rPr>
          <w:color w:val="000000" w:themeColor="text1"/>
        </w:rPr>
        <w:t>hususları</w:t>
      </w:r>
      <w:proofErr w:type="gramEnd"/>
      <w:r w:rsidRPr="00F905FD">
        <w:rPr>
          <w:color w:val="000000" w:themeColor="text1"/>
        </w:rPr>
        <w:t xml:space="preserve"> birlikte değerlendirildiğinde, </w:t>
      </w:r>
      <w:r w:rsidR="00621653" w:rsidRPr="00F905FD">
        <w:rPr>
          <w:color w:val="000000" w:themeColor="text1"/>
        </w:rPr>
        <w:t>yürürlükteki önlemin kalkması halinde dampingli ithalatın devam etmesinin</w:t>
      </w:r>
      <w:r w:rsidRPr="00F905FD">
        <w:rPr>
          <w:color w:val="000000" w:themeColor="text1"/>
        </w:rPr>
        <w:t xml:space="preserve"> veya </w:t>
      </w:r>
      <w:r w:rsidR="001E6AFD" w:rsidRPr="00F905FD">
        <w:rPr>
          <w:color w:val="000000" w:themeColor="text1"/>
        </w:rPr>
        <w:t>yeniden meydana gelmesinin</w:t>
      </w:r>
      <w:r w:rsidR="00621653" w:rsidRPr="00F905FD">
        <w:rPr>
          <w:color w:val="000000" w:themeColor="text1"/>
        </w:rPr>
        <w:t xml:space="preserve"> muhtemel olduğu değerlendirilmektedir. </w:t>
      </w:r>
    </w:p>
    <w:p w14:paraId="3ECBFD75" w14:textId="77777777" w:rsidR="00DB278E" w:rsidRPr="00F905FD" w:rsidRDefault="00DB278E" w:rsidP="00DB278E">
      <w:pPr>
        <w:jc w:val="both"/>
        <w:rPr>
          <w:color w:val="000000" w:themeColor="text1"/>
        </w:rPr>
      </w:pPr>
    </w:p>
    <w:p w14:paraId="19473E28" w14:textId="32C734F1" w:rsidR="001E6AFD" w:rsidRDefault="001E6AFD" w:rsidP="00DB278E">
      <w:pPr>
        <w:pStyle w:val="Balk1"/>
        <w:jc w:val="both"/>
        <w:rPr>
          <w:rFonts w:ascii="Times New Roman" w:hAnsi="Times New Roman" w:cs="Times New Roman"/>
          <w:bCs w:val="0"/>
          <w:color w:val="000000" w:themeColor="text1"/>
          <w:sz w:val="24"/>
          <w:szCs w:val="24"/>
        </w:rPr>
      </w:pPr>
      <w:bookmarkStart w:id="52" w:name="_Toc223945996"/>
      <w:bookmarkStart w:id="53" w:name="_Toc239562543"/>
      <w:bookmarkStart w:id="54" w:name="_Toc44517753"/>
      <w:bookmarkStart w:id="55" w:name="_Toc187829507"/>
      <w:bookmarkStart w:id="56" w:name="_Toc188521957"/>
      <w:bookmarkStart w:id="57" w:name="_Toc187138725"/>
      <w:bookmarkStart w:id="58" w:name="_Toc239562544"/>
      <w:r w:rsidRPr="00F905FD">
        <w:rPr>
          <w:rFonts w:ascii="Times New Roman" w:hAnsi="Times New Roman" w:cs="Times New Roman"/>
          <w:bCs w:val="0"/>
          <w:color w:val="000000" w:themeColor="text1"/>
          <w:sz w:val="24"/>
          <w:szCs w:val="24"/>
        </w:rPr>
        <w:t xml:space="preserve">4. ZARARIN DEVAMI VEYA YENİDEN MEYDANA GELMESİ İHTİMALİ </w:t>
      </w:r>
      <w:bookmarkEnd w:id="52"/>
      <w:bookmarkEnd w:id="53"/>
      <w:bookmarkEnd w:id="54"/>
      <w:bookmarkEnd w:id="55"/>
      <w:bookmarkEnd w:id="56"/>
    </w:p>
    <w:p w14:paraId="1F46C750" w14:textId="77777777" w:rsidR="00DB278E" w:rsidRPr="00DB278E" w:rsidRDefault="00DB278E" w:rsidP="00DB278E"/>
    <w:p w14:paraId="71382562" w14:textId="7F60B12C" w:rsidR="00E133EF" w:rsidRPr="00F905FD" w:rsidRDefault="00E133EF" w:rsidP="00DB278E">
      <w:pPr>
        <w:pStyle w:val="Altyaz"/>
        <w:spacing w:after="0"/>
        <w:jc w:val="left"/>
        <w:rPr>
          <w:rFonts w:ascii="Times New Roman" w:hAnsi="Times New Roman"/>
          <w:color w:val="000000" w:themeColor="text1"/>
        </w:rPr>
      </w:pPr>
      <w:bookmarkStart w:id="59" w:name="_Toc188521958"/>
      <w:r w:rsidRPr="00F905FD">
        <w:rPr>
          <w:rFonts w:ascii="Times New Roman" w:hAnsi="Times New Roman"/>
          <w:b/>
          <w:color w:val="000000" w:themeColor="text1"/>
        </w:rPr>
        <w:t xml:space="preserve">4.1 Genel </w:t>
      </w:r>
      <w:r w:rsidR="00AE3BE5" w:rsidRPr="00F905FD">
        <w:rPr>
          <w:rFonts w:ascii="Times New Roman" w:hAnsi="Times New Roman"/>
          <w:b/>
          <w:color w:val="000000" w:themeColor="text1"/>
        </w:rPr>
        <w:t>açıklamalar</w:t>
      </w:r>
      <w:bookmarkEnd w:id="57"/>
      <w:bookmarkEnd w:id="59"/>
    </w:p>
    <w:p w14:paraId="4A2A7388" w14:textId="2086DBD2" w:rsidR="00E133EF" w:rsidRDefault="00E133EF" w:rsidP="00DB278E">
      <w:pPr>
        <w:jc w:val="both"/>
        <w:rPr>
          <w:color w:val="000000" w:themeColor="text1"/>
        </w:rPr>
      </w:pPr>
      <w:bookmarkStart w:id="60" w:name="_Toc44517755"/>
      <w:r w:rsidRPr="00F905FD">
        <w:rPr>
          <w:color w:val="000000" w:themeColor="text1"/>
        </w:rPr>
        <w:t>(1) Yönetmeliğin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ithalat fiyatlarının seyri ile yerli üretim dalının ekonomik göstergeleri değerlendirilmiştir. Söz konusu değerlendirme 1/1/2020-30/6/2023 dönemi için analiz edilmiştir.</w:t>
      </w:r>
    </w:p>
    <w:p w14:paraId="70ABD896" w14:textId="77777777" w:rsidR="00DB278E" w:rsidRPr="00F905FD" w:rsidRDefault="00DB278E" w:rsidP="00DB278E">
      <w:pPr>
        <w:jc w:val="both"/>
        <w:rPr>
          <w:color w:val="000000" w:themeColor="text1"/>
        </w:rPr>
      </w:pPr>
    </w:p>
    <w:p w14:paraId="599F102E" w14:textId="0042DF8D" w:rsidR="00E133EF" w:rsidRPr="00F905FD" w:rsidRDefault="00E133EF" w:rsidP="00DB278E">
      <w:pPr>
        <w:jc w:val="both"/>
        <w:rPr>
          <w:color w:val="000000" w:themeColor="text1"/>
        </w:rPr>
      </w:pPr>
      <w:r w:rsidRPr="00F905FD">
        <w:rPr>
          <w:color w:val="000000" w:themeColor="text1"/>
        </w:rPr>
        <w:t xml:space="preserve">(2) Soruşturma </w:t>
      </w:r>
      <w:r w:rsidR="00DB278E">
        <w:rPr>
          <w:color w:val="000000" w:themeColor="text1"/>
        </w:rPr>
        <w:t>konuş</w:t>
      </w:r>
      <w:r w:rsidRPr="00F905FD">
        <w:rPr>
          <w:color w:val="000000" w:themeColor="text1"/>
        </w:rPr>
        <w:t>u ürünün genel ithalatı ve soruşturma konusu ülkelerden yapılan ithalatın incelenmesinde Ticaret Bakanlığı KÜBİS Özel Ticaret Sistemi (ÖTS) veri tabanı verileri kullanılmıştır.</w:t>
      </w:r>
    </w:p>
    <w:p w14:paraId="6548F7C3" w14:textId="00830B27" w:rsidR="00E133EF" w:rsidRPr="00F905FD" w:rsidRDefault="00E133EF" w:rsidP="00DB278E">
      <w:pPr>
        <w:pStyle w:val="Balk2"/>
        <w:pBdr>
          <w:top w:val="none" w:sz="0" w:space="0" w:color="auto"/>
          <w:left w:val="none" w:sz="0" w:space="0" w:color="auto"/>
          <w:bottom w:val="none" w:sz="0" w:space="0" w:color="auto"/>
          <w:right w:val="none" w:sz="0" w:space="0" w:color="auto"/>
        </w:pBdr>
        <w:jc w:val="left"/>
        <w:rPr>
          <w:rFonts w:ascii="Times New Roman" w:hAnsi="Times New Roman"/>
          <w:color w:val="000000" w:themeColor="text1"/>
          <w:sz w:val="24"/>
          <w:szCs w:val="24"/>
        </w:rPr>
      </w:pPr>
      <w:bookmarkStart w:id="61" w:name="_Toc187138726"/>
      <w:bookmarkStart w:id="62" w:name="_Toc188521959"/>
      <w:bookmarkEnd w:id="58"/>
      <w:bookmarkEnd w:id="60"/>
      <w:r w:rsidRPr="00F905FD">
        <w:rPr>
          <w:rFonts w:ascii="Times New Roman" w:hAnsi="Times New Roman"/>
          <w:color w:val="000000" w:themeColor="text1"/>
          <w:sz w:val="24"/>
          <w:szCs w:val="24"/>
        </w:rPr>
        <w:lastRenderedPageBreak/>
        <w:t xml:space="preserve">4.2 Ürünün </w:t>
      </w:r>
      <w:r w:rsidR="00AE3BE5" w:rsidRPr="00F905FD">
        <w:rPr>
          <w:rFonts w:ascii="Times New Roman" w:hAnsi="Times New Roman"/>
          <w:color w:val="000000" w:themeColor="text1"/>
          <w:sz w:val="24"/>
          <w:szCs w:val="24"/>
        </w:rPr>
        <w:t xml:space="preserve">genel ithalatının mutlak gelişimi ile fiyatları </w:t>
      </w:r>
      <w:bookmarkEnd w:id="61"/>
      <w:bookmarkEnd w:id="62"/>
    </w:p>
    <w:p w14:paraId="0AD7B028" w14:textId="0BA0DDCB" w:rsidR="00953856" w:rsidRDefault="008218BE" w:rsidP="00DB278E">
      <w:pPr>
        <w:jc w:val="both"/>
        <w:rPr>
          <w:bCs/>
          <w:color w:val="000000" w:themeColor="text1"/>
        </w:rPr>
      </w:pPr>
      <w:r w:rsidRPr="00F905FD">
        <w:rPr>
          <w:bCs/>
          <w:color w:val="000000" w:themeColor="text1"/>
        </w:rPr>
        <w:t>(1)</w:t>
      </w:r>
      <w:r w:rsidR="00A561AC" w:rsidRPr="00F905FD">
        <w:rPr>
          <w:bCs/>
          <w:color w:val="000000" w:themeColor="text1"/>
        </w:rPr>
        <w:t xml:space="preserve"> </w:t>
      </w:r>
      <w:r w:rsidR="000419D2" w:rsidRPr="00F905FD">
        <w:rPr>
          <w:bCs/>
          <w:color w:val="000000" w:themeColor="text1"/>
        </w:rPr>
        <w:t>Soruşturma konusu</w:t>
      </w:r>
      <w:r w:rsidRPr="00F905FD">
        <w:rPr>
          <w:bCs/>
          <w:color w:val="000000" w:themeColor="text1"/>
        </w:rPr>
        <w:t xml:space="preserve"> ürüne ilişkin genel ithalat istatistiklerine bakıldığında, ürünün</w:t>
      </w:r>
      <w:r w:rsidR="00953856" w:rsidRPr="00F905FD">
        <w:rPr>
          <w:bCs/>
          <w:color w:val="000000" w:themeColor="text1"/>
        </w:rPr>
        <w:t xml:space="preserve"> 2020 yılında 269.863 ton olan ithalat miktarının 2021 yılında</w:t>
      </w:r>
      <w:r w:rsidR="00953856" w:rsidRPr="00F905FD">
        <w:rPr>
          <w:bCs/>
          <w:color w:val="000000" w:themeColor="text1"/>
        </w:rPr>
        <w:tab/>
        <w:t>244.882 seviyelerinde gerçekleştiği, 2022 yılında</w:t>
      </w:r>
      <w:r w:rsidR="00C63733" w:rsidRPr="00F905FD">
        <w:rPr>
          <w:bCs/>
          <w:color w:val="000000" w:themeColor="text1"/>
        </w:rPr>
        <w:t xml:space="preserve"> </w:t>
      </w:r>
      <w:r w:rsidR="00953856" w:rsidRPr="00F905FD">
        <w:rPr>
          <w:bCs/>
          <w:color w:val="000000" w:themeColor="text1"/>
        </w:rPr>
        <w:t xml:space="preserve">278.517 tona, </w:t>
      </w:r>
      <w:proofErr w:type="spellStart"/>
      <w:r w:rsidR="00953856" w:rsidRPr="00F905FD">
        <w:rPr>
          <w:bCs/>
          <w:color w:val="000000" w:themeColor="text1"/>
        </w:rPr>
        <w:t>SD’de</w:t>
      </w:r>
      <w:proofErr w:type="spellEnd"/>
      <w:r w:rsidR="00953856" w:rsidRPr="00F905FD">
        <w:rPr>
          <w:bCs/>
          <w:color w:val="000000" w:themeColor="text1"/>
        </w:rPr>
        <w:t xml:space="preserve"> ise 299.994 tona yükseldiği görülmektedir.</w:t>
      </w:r>
    </w:p>
    <w:p w14:paraId="35696C6B" w14:textId="77777777" w:rsidR="00DB278E" w:rsidRPr="00F905FD" w:rsidRDefault="00DB278E" w:rsidP="00DB278E">
      <w:pPr>
        <w:jc w:val="both"/>
        <w:rPr>
          <w:bCs/>
          <w:color w:val="000000" w:themeColor="text1"/>
        </w:rPr>
      </w:pPr>
    </w:p>
    <w:p w14:paraId="0F8DB784" w14:textId="28711D23" w:rsidR="00481F6A" w:rsidRDefault="009648DE" w:rsidP="00DB278E">
      <w:pPr>
        <w:jc w:val="both"/>
        <w:rPr>
          <w:bCs/>
          <w:color w:val="000000" w:themeColor="text1"/>
        </w:rPr>
      </w:pPr>
      <w:r w:rsidRPr="00F905FD">
        <w:rPr>
          <w:bCs/>
          <w:color w:val="000000" w:themeColor="text1"/>
        </w:rPr>
        <w:t>(2)</w:t>
      </w:r>
      <w:r w:rsidR="00B41074" w:rsidRPr="00F905FD">
        <w:rPr>
          <w:bCs/>
          <w:color w:val="000000" w:themeColor="text1"/>
        </w:rPr>
        <w:t xml:space="preserve"> </w:t>
      </w:r>
      <w:r w:rsidR="00F455F7" w:rsidRPr="00F905FD">
        <w:rPr>
          <w:bCs/>
          <w:color w:val="000000" w:themeColor="text1"/>
        </w:rPr>
        <w:t xml:space="preserve">Söz konusu ithalat değerleri </w:t>
      </w:r>
      <w:r w:rsidR="001E6AFD" w:rsidRPr="00F905FD">
        <w:rPr>
          <w:bCs/>
          <w:color w:val="000000" w:themeColor="text1"/>
        </w:rPr>
        <w:t xml:space="preserve">incelenen dönemde </w:t>
      </w:r>
      <w:r w:rsidR="00F455F7" w:rsidRPr="00F905FD">
        <w:rPr>
          <w:bCs/>
          <w:color w:val="000000" w:themeColor="text1"/>
        </w:rPr>
        <w:t>sırasıyla</w:t>
      </w:r>
      <w:r w:rsidR="001E6AFD" w:rsidRPr="00F905FD">
        <w:rPr>
          <w:bCs/>
          <w:color w:val="000000" w:themeColor="text1"/>
        </w:rPr>
        <w:t xml:space="preserve"> </w:t>
      </w:r>
      <w:r w:rsidR="00953856" w:rsidRPr="00F905FD">
        <w:rPr>
          <w:bCs/>
          <w:color w:val="000000" w:themeColor="text1"/>
        </w:rPr>
        <w:t>393 milyon ABD doları, 45</w:t>
      </w:r>
      <w:r w:rsidR="00C63733" w:rsidRPr="00F905FD">
        <w:rPr>
          <w:bCs/>
          <w:color w:val="000000" w:themeColor="text1"/>
        </w:rPr>
        <w:t>5</w:t>
      </w:r>
      <w:r w:rsidR="00953856" w:rsidRPr="00F905FD">
        <w:rPr>
          <w:bCs/>
          <w:color w:val="000000" w:themeColor="text1"/>
        </w:rPr>
        <w:t xml:space="preserve"> milyon ABD doları, 605 milyon ABD doları ve 550 milyon ABD doları</w:t>
      </w:r>
      <w:r w:rsidR="00745389" w:rsidRPr="00F905FD">
        <w:rPr>
          <w:bCs/>
          <w:color w:val="000000" w:themeColor="text1"/>
        </w:rPr>
        <w:t xml:space="preserve"> </w:t>
      </w:r>
      <w:r w:rsidR="00953856" w:rsidRPr="00F905FD">
        <w:rPr>
          <w:bCs/>
          <w:color w:val="000000" w:themeColor="text1"/>
        </w:rPr>
        <w:t>seviyelerinde gerçekleşmiştir</w:t>
      </w:r>
      <w:r w:rsidR="00B41074" w:rsidRPr="00F905FD">
        <w:rPr>
          <w:bCs/>
          <w:color w:val="000000" w:themeColor="text1"/>
        </w:rPr>
        <w:t>.</w:t>
      </w:r>
    </w:p>
    <w:p w14:paraId="1677A082" w14:textId="77777777" w:rsidR="00DB278E" w:rsidRPr="00F905FD" w:rsidRDefault="00DB278E" w:rsidP="00DB278E">
      <w:pPr>
        <w:jc w:val="both"/>
        <w:rPr>
          <w:bCs/>
          <w:color w:val="000000" w:themeColor="text1"/>
        </w:rPr>
      </w:pPr>
    </w:p>
    <w:p w14:paraId="4AC5F348" w14:textId="06555812" w:rsidR="00953856" w:rsidRDefault="008218BE" w:rsidP="00DB278E">
      <w:pPr>
        <w:jc w:val="both"/>
        <w:rPr>
          <w:bCs/>
          <w:color w:val="000000" w:themeColor="text1"/>
          <w:spacing w:val="-2"/>
        </w:rPr>
      </w:pPr>
      <w:r w:rsidRPr="00F905FD">
        <w:rPr>
          <w:bCs/>
          <w:color w:val="000000" w:themeColor="text1"/>
        </w:rPr>
        <w:t>(</w:t>
      </w:r>
      <w:r w:rsidR="009648DE" w:rsidRPr="00F905FD">
        <w:rPr>
          <w:bCs/>
          <w:color w:val="000000" w:themeColor="text1"/>
        </w:rPr>
        <w:t>3</w:t>
      </w:r>
      <w:r w:rsidRPr="00F905FD">
        <w:rPr>
          <w:bCs/>
          <w:color w:val="000000" w:themeColor="text1"/>
        </w:rPr>
        <w:t>)</w:t>
      </w:r>
      <w:r w:rsidR="00A561AC" w:rsidRPr="00F905FD">
        <w:rPr>
          <w:bCs/>
          <w:color w:val="000000" w:themeColor="text1"/>
        </w:rPr>
        <w:t xml:space="preserve"> </w:t>
      </w:r>
      <w:r w:rsidR="00CA7553" w:rsidRPr="00F905FD">
        <w:rPr>
          <w:bCs/>
          <w:color w:val="000000" w:themeColor="text1"/>
        </w:rPr>
        <w:t>Söz konusu ith</w:t>
      </w:r>
      <w:r w:rsidRPr="00F905FD">
        <w:rPr>
          <w:bCs/>
          <w:color w:val="000000" w:themeColor="text1"/>
        </w:rPr>
        <w:t>alatın ortalama birim fiyatları</w:t>
      </w:r>
      <w:r w:rsidR="00D34CEF" w:rsidRPr="00F905FD">
        <w:rPr>
          <w:bCs/>
          <w:color w:val="000000" w:themeColor="text1"/>
        </w:rPr>
        <w:t xml:space="preserve"> </w:t>
      </w:r>
      <w:r w:rsidR="00D34CEF" w:rsidRPr="00F905FD">
        <w:rPr>
          <w:bCs/>
          <w:color w:val="000000" w:themeColor="text1"/>
          <w:spacing w:val="-2"/>
        </w:rPr>
        <w:t>incelenen dönemde</w:t>
      </w:r>
      <w:r w:rsidR="00953856" w:rsidRPr="00F905FD">
        <w:rPr>
          <w:bCs/>
          <w:color w:val="000000" w:themeColor="text1"/>
          <w:spacing w:val="-2"/>
        </w:rPr>
        <w:t xml:space="preserve"> 1,45 ABD doları/kg, 1,86 ABD doları/kg, 2,17 ABD doları/kg ve 1,83 ABD doları/kg olarak gerçekleşmiştir.</w:t>
      </w:r>
    </w:p>
    <w:p w14:paraId="132070E6" w14:textId="77777777" w:rsidR="00DB278E" w:rsidRPr="00F905FD" w:rsidRDefault="00DB278E" w:rsidP="00DB278E">
      <w:pPr>
        <w:jc w:val="both"/>
        <w:rPr>
          <w:bCs/>
          <w:color w:val="000000" w:themeColor="text1"/>
          <w:spacing w:val="-2"/>
        </w:rPr>
      </w:pPr>
    </w:p>
    <w:p w14:paraId="11564C72" w14:textId="18DAAF28" w:rsidR="00E133EF" w:rsidRPr="00F905FD" w:rsidRDefault="00E133EF" w:rsidP="00DB278E">
      <w:pPr>
        <w:pStyle w:val="Altyaz"/>
        <w:spacing w:after="0"/>
        <w:jc w:val="left"/>
        <w:rPr>
          <w:rFonts w:ascii="Times New Roman" w:hAnsi="Times New Roman"/>
          <w:b/>
          <w:color w:val="000000" w:themeColor="text1"/>
        </w:rPr>
      </w:pPr>
      <w:bookmarkStart w:id="63" w:name="_Toc187138727"/>
      <w:bookmarkStart w:id="64" w:name="_Toc188521960"/>
      <w:r w:rsidRPr="00F905FD">
        <w:rPr>
          <w:rFonts w:ascii="Times New Roman" w:hAnsi="Times New Roman"/>
          <w:b/>
          <w:color w:val="000000" w:themeColor="text1"/>
        </w:rPr>
        <w:t xml:space="preserve">4.3 Soruşturma </w:t>
      </w:r>
      <w:r w:rsidR="00AE3BE5" w:rsidRPr="00F905FD">
        <w:rPr>
          <w:rFonts w:ascii="Times New Roman" w:hAnsi="Times New Roman"/>
          <w:b/>
          <w:color w:val="000000" w:themeColor="text1"/>
        </w:rPr>
        <w:t>konusu ülkelerden ithalatın mutlak gelişimi ile fiyatları</w:t>
      </w:r>
      <w:bookmarkEnd w:id="63"/>
      <w:r w:rsidR="00AE3BE5" w:rsidRPr="00F905FD">
        <w:rPr>
          <w:rFonts w:ascii="Times New Roman" w:hAnsi="Times New Roman"/>
          <w:b/>
          <w:color w:val="000000" w:themeColor="text1"/>
        </w:rPr>
        <w:t xml:space="preserve"> </w:t>
      </w:r>
      <w:bookmarkEnd w:id="64"/>
    </w:p>
    <w:p w14:paraId="1CB6DFD6" w14:textId="6052A21E" w:rsidR="00D573B9" w:rsidRDefault="002B0F61" w:rsidP="00DB278E">
      <w:pPr>
        <w:jc w:val="both"/>
        <w:rPr>
          <w:bCs/>
          <w:color w:val="000000" w:themeColor="text1"/>
          <w:spacing w:val="-2"/>
        </w:rPr>
      </w:pPr>
      <w:r w:rsidRPr="00F905FD">
        <w:rPr>
          <w:bCs/>
          <w:color w:val="000000" w:themeColor="text1"/>
        </w:rPr>
        <w:t xml:space="preserve">(1) </w:t>
      </w:r>
      <w:r w:rsidR="00992E87" w:rsidRPr="00F905FD">
        <w:rPr>
          <w:bCs/>
          <w:color w:val="000000" w:themeColor="text1"/>
          <w:spacing w:val="-2"/>
        </w:rPr>
        <w:t xml:space="preserve">Ürünün </w:t>
      </w:r>
      <w:r w:rsidR="000419D2" w:rsidRPr="00F905FD">
        <w:rPr>
          <w:bCs/>
          <w:color w:val="000000" w:themeColor="text1"/>
          <w:spacing w:val="-2"/>
        </w:rPr>
        <w:t>soruşturma konusu</w:t>
      </w:r>
      <w:r w:rsidR="00D573B9" w:rsidRPr="00F905FD">
        <w:rPr>
          <w:bCs/>
          <w:color w:val="000000" w:themeColor="text1"/>
          <w:spacing w:val="-2"/>
        </w:rPr>
        <w:t xml:space="preserve"> iki ülkeden 2020 yılında 106.564 ton (</w:t>
      </w:r>
      <w:r w:rsidR="001E6AFD" w:rsidRPr="00F905FD">
        <w:rPr>
          <w:bCs/>
          <w:color w:val="000000" w:themeColor="text1"/>
          <w:spacing w:val="-2"/>
        </w:rPr>
        <w:t>142</w:t>
      </w:r>
      <w:r w:rsidR="00D573B9" w:rsidRPr="00F905FD">
        <w:rPr>
          <w:bCs/>
          <w:color w:val="000000" w:themeColor="text1"/>
          <w:spacing w:val="-2"/>
        </w:rPr>
        <w:t xml:space="preserve"> milyon ABD doları) olan ithalat miktarının 2021 yılında 112.044 ton (192 milyon ABD doları), 2022 yılında 135.869 ton (266 milyon ABD doları), </w:t>
      </w:r>
      <w:proofErr w:type="spellStart"/>
      <w:r w:rsidR="00D573B9" w:rsidRPr="00F905FD">
        <w:rPr>
          <w:bCs/>
          <w:color w:val="000000" w:themeColor="text1"/>
          <w:spacing w:val="-2"/>
        </w:rPr>
        <w:t>SD’de</w:t>
      </w:r>
      <w:proofErr w:type="spellEnd"/>
      <w:r w:rsidR="00D573B9" w:rsidRPr="00F905FD">
        <w:rPr>
          <w:bCs/>
          <w:color w:val="000000" w:themeColor="text1"/>
          <w:spacing w:val="-2"/>
        </w:rPr>
        <w:t xml:space="preserve"> ise 137.461 ton (234 milyon ABD doları) seviyelerine yükseldiği görülmektedir.</w:t>
      </w:r>
    </w:p>
    <w:p w14:paraId="5D223416" w14:textId="77777777" w:rsidR="00DB278E" w:rsidRPr="00F905FD" w:rsidRDefault="00DB278E" w:rsidP="00DB278E">
      <w:pPr>
        <w:jc w:val="both"/>
        <w:rPr>
          <w:bCs/>
          <w:color w:val="000000" w:themeColor="text1"/>
          <w:spacing w:val="-2"/>
        </w:rPr>
      </w:pPr>
    </w:p>
    <w:p w14:paraId="10756B02" w14:textId="48A084F1" w:rsidR="004D0169" w:rsidRDefault="00F318F3" w:rsidP="00DB278E">
      <w:pPr>
        <w:jc w:val="both"/>
        <w:rPr>
          <w:bCs/>
          <w:color w:val="000000" w:themeColor="text1"/>
          <w:spacing w:val="-2"/>
        </w:rPr>
      </w:pPr>
      <w:r w:rsidRPr="00F905FD">
        <w:rPr>
          <w:bCs/>
          <w:color w:val="000000" w:themeColor="text1"/>
          <w:spacing w:val="-2"/>
        </w:rPr>
        <w:t>(</w:t>
      </w:r>
      <w:r w:rsidR="004D0169" w:rsidRPr="00F905FD">
        <w:rPr>
          <w:bCs/>
          <w:color w:val="000000" w:themeColor="text1"/>
          <w:spacing w:val="-2"/>
        </w:rPr>
        <w:t>2</w:t>
      </w:r>
      <w:r w:rsidR="002B0F61" w:rsidRPr="00F905FD">
        <w:rPr>
          <w:bCs/>
          <w:color w:val="000000" w:themeColor="text1"/>
          <w:spacing w:val="-2"/>
        </w:rPr>
        <w:t xml:space="preserve">) </w:t>
      </w:r>
      <w:r w:rsidR="00DD369D" w:rsidRPr="00F905FD">
        <w:rPr>
          <w:bCs/>
          <w:color w:val="000000" w:themeColor="text1"/>
          <w:spacing w:val="-2"/>
        </w:rPr>
        <w:t xml:space="preserve">Söz konusu ithalatın </w:t>
      </w:r>
      <w:r w:rsidR="00F33CDA" w:rsidRPr="00F905FD">
        <w:rPr>
          <w:bCs/>
          <w:color w:val="000000" w:themeColor="text1"/>
          <w:spacing w:val="-2"/>
        </w:rPr>
        <w:t>toplam ithalat içindeki</w:t>
      </w:r>
      <w:r w:rsidR="005D65F0" w:rsidRPr="00F905FD">
        <w:rPr>
          <w:bCs/>
          <w:color w:val="000000" w:themeColor="text1"/>
          <w:spacing w:val="-2"/>
        </w:rPr>
        <w:t xml:space="preserve"> miktar bazındaki</w:t>
      </w:r>
      <w:r w:rsidR="00F33CDA" w:rsidRPr="00F905FD">
        <w:rPr>
          <w:bCs/>
          <w:color w:val="000000" w:themeColor="text1"/>
          <w:spacing w:val="-2"/>
        </w:rPr>
        <w:t xml:space="preserve"> payı </w:t>
      </w:r>
      <w:r w:rsidR="005F3898" w:rsidRPr="00F905FD">
        <w:rPr>
          <w:bCs/>
          <w:color w:val="000000" w:themeColor="text1"/>
          <w:spacing w:val="-2"/>
        </w:rPr>
        <w:t>ise</w:t>
      </w:r>
      <w:r w:rsidR="00D573B9" w:rsidRPr="00F905FD">
        <w:rPr>
          <w:bCs/>
          <w:color w:val="000000" w:themeColor="text1"/>
          <w:spacing w:val="-2"/>
        </w:rPr>
        <w:t xml:space="preserve"> incelenen yıllarda sırasıyla </w:t>
      </w:r>
      <w:r w:rsidR="005D65F0" w:rsidRPr="00F905FD">
        <w:rPr>
          <w:bCs/>
          <w:color w:val="000000" w:themeColor="text1"/>
          <w:spacing w:val="-2"/>
        </w:rPr>
        <w:t>%39, %46, %49 ve %46 olarak gerçekleşmiştir.</w:t>
      </w:r>
    </w:p>
    <w:p w14:paraId="5118EAA4" w14:textId="77777777" w:rsidR="00DB278E" w:rsidRPr="00F905FD" w:rsidRDefault="00DB278E" w:rsidP="00DB278E">
      <w:pPr>
        <w:jc w:val="both"/>
        <w:rPr>
          <w:bCs/>
          <w:color w:val="000000" w:themeColor="text1"/>
          <w:spacing w:val="-2"/>
        </w:rPr>
      </w:pPr>
    </w:p>
    <w:p w14:paraId="32D400F8" w14:textId="35858BEC" w:rsidR="00885B1E" w:rsidRPr="00F905FD" w:rsidRDefault="00E133EF" w:rsidP="00DB278E">
      <w:pPr>
        <w:jc w:val="both"/>
        <w:rPr>
          <w:b/>
          <w:bCs/>
          <w:color w:val="000000" w:themeColor="text1"/>
          <w:spacing w:val="-2"/>
        </w:rPr>
      </w:pPr>
      <w:r w:rsidRPr="00F905FD">
        <w:rPr>
          <w:b/>
          <w:bCs/>
          <w:color w:val="000000" w:themeColor="text1"/>
          <w:spacing w:val="-2"/>
        </w:rPr>
        <w:t>4</w:t>
      </w:r>
      <w:r w:rsidR="004D0169" w:rsidRPr="00F905FD">
        <w:rPr>
          <w:b/>
          <w:bCs/>
          <w:color w:val="000000" w:themeColor="text1"/>
          <w:spacing w:val="-2"/>
        </w:rPr>
        <w:t xml:space="preserve">.3.1 Ürünün </w:t>
      </w:r>
      <w:r w:rsidR="00DB278E">
        <w:rPr>
          <w:b/>
          <w:bCs/>
          <w:color w:val="000000" w:themeColor="text1"/>
          <w:spacing w:val="-2"/>
        </w:rPr>
        <w:t>H</w:t>
      </w:r>
      <w:r w:rsidR="00AE3BE5" w:rsidRPr="00F905FD">
        <w:rPr>
          <w:b/>
          <w:bCs/>
          <w:color w:val="000000" w:themeColor="text1"/>
          <w:spacing w:val="-2"/>
        </w:rPr>
        <w:t xml:space="preserve">indistan’dan ithalatının mutlak gelişimi ile fiyatları </w:t>
      </w:r>
    </w:p>
    <w:p w14:paraId="4065C658" w14:textId="43EE854C" w:rsidR="00885B1E" w:rsidRDefault="004D0169" w:rsidP="00DB278E">
      <w:pPr>
        <w:jc w:val="both"/>
        <w:rPr>
          <w:bCs/>
          <w:color w:val="000000" w:themeColor="text1"/>
          <w:spacing w:val="-2"/>
        </w:rPr>
      </w:pPr>
      <w:r w:rsidRPr="00F905FD">
        <w:rPr>
          <w:bCs/>
          <w:color w:val="000000" w:themeColor="text1"/>
          <w:spacing w:val="-2"/>
        </w:rPr>
        <w:t xml:space="preserve">(1) </w:t>
      </w:r>
      <w:r w:rsidR="000419D2" w:rsidRPr="00F905FD">
        <w:rPr>
          <w:bCs/>
          <w:color w:val="000000" w:themeColor="text1"/>
          <w:spacing w:val="-2"/>
        </w:rPr>
        <w:t>Soruşturma konusu</w:t>
      </w:r>
      <w:r w:rsidRPr="00F905FD">
        <w:rPr>
          <w:bCs/>
          <w:color w:val="000000" w:themeColor="text1"/>
          <w:spacing w:val="-2"/>
        </w:rPr>
        <w:t xml:space="preserve"> ürününün </w:t>
      </w:r>
      <w:r w:rsidR="00455510" w:rsidRPr="00F905FD">
        <w:rPr>
          <w:bCs/>
          <w:color w:val="000000" w:themeColor="text1"/>
          <w:spacing w:val="-2"/>
        </w:rPr>
        <w:t xml:space="preserve">Hindistan’dan ithalatı incelenen yıllarda artış göstermiş; 2020 yılında 103.072 ton, 2021 yılında 109.985 ton, 2022 yılında 134.087 ton ve </w:t>
      </w:r>
      <w:proofErr w:type="spellStart"/>
      <w:r w:rsidR="00455510" w:rsidRPr="00F905FD">
        <w:rPr>
          <w:bCs/>
          <w:color w:val="000000" w:themeColor="text1"/>
          <w:spacing w:val="-2"/>
        </w:rPr>
        <w:t>SD’de</w:t>
      </w:r>
      <w:proofErr w:type="spellEnd"/>
      <w:r w:rsidR="00455510" w:rsidRPr="00F905FD">
        <w:rPr>
          <w:bCs/>
          <w:color w:val="000000" w:themeColor="text1"/>
          <w:spacing w:val="-2"/>
        </w:rPr>
        <w:t xml:space="preserve"> 136.415 ton seviyelerinde gerçekleşmiştir.</w:t>
      </w:r>
    </w:p>
    <w:p w14:paraId="307C87C8" w14:textId="77777777" w:rsidR="00DB278E" w:rsidRPr="00F905FD" w:rsidRDefault="00DB278E" w:rsidP="00DB278E">
      <w:pPr>
        <w:jc w:val="both"/>
        <w:rPr>
          <w:bCs/>
          <w:color w:val="000000" w:themeColor="text1"/>
          <w:spacing w:val="-2"/>
        </w:rPr>
      </w:pPr>
    </w:p>
    <w:p w14:paraId="75A32DB1" w14:textId="12E506CD" w:rsidR="00F44021" w:rsidRDefault="00F44021" w:rsidP="00DB278E">
      <w:pPr>
        <w:jc w:val="both"/>
        <w:rPr>
          <w:bCs/>
          <w:color w:val="000000" w:themeColor="text1"/>
          <w:spacing w:val="-2"/>
        </w:rPr>
      </w:pPr>
      <w:r w:rsidRPr="00F905FD">
        <w:rPr>
          <w:bCs/>
          <w:color w:val="000000" w:themeColor="text1"/>
          <w:spacing w:val="-2"/>
        </w:rPr>
        <w:t>(2) Söz konusu ithalatın değeri ise incelenen yıllarda sırasıyla 133 milyon ABD doları, 184 milyon ABD doları, 257 milyon ABD doları ve 229 milyon ABD doları olarak gerçekleşmiştir.</w:t>
      </w:r>
    </w:p>
    <w:p w14:paraId="774293BA" w14:textId="77777777" w:rsidR="00DB278E" w:rsidRPr="00F905FD" w:rsidRDefault="00DB278E" w:rsidP="00DB278E">
      <w:pPr>
        <w:jc w:val="both"/>
        <w:rPr>
          <w:bCs/>
          <w:color w:val="000000" w:themeColor="text1"/>
          <w:spacing w:val="-2"/>
        </w:rPr>
      </w:pPr>
    </w:p>
    <w:p w14:paraId="3F60C20E" w14:textId="3471CEF6" w:rsidR="00F44021" w:rsidRDefault="00F44021" w:rsidP="00DB278E">
      <w:pPr>
        <w:jc w:val="both"/>
        <w:rPr>
          <w:bCs/>
          <w:color w:val="000000" w:themeColor="text1"/>
          <w:spacing w:val="-2"/>
        </w:rPr>
      </w:pPr>
      <w:r w:rsidRPr="00F905FD">
        <w:rPr>
          <w:bCs/>
          <w:color w:val="000000" w:themeColor="text1"/>
          <w:spacing w:val="-2"/>
        </w:rPr>
        <w:t>(3) Hindistan menşeli ithalatın ortalama birim fiyatları incelenen yıllarda sırasıyla 1,29 ABD doları/kg, 1,67 ABD doları/kg, 1,92 ABD doları/kg ve 1,68 ABD doları/kg seviyelerinde gerçekleşmiştir.</w:t>
      </w:r>
    </w:p>
    <w:p w14:paraId="0D1D7BE7" w14:textId="77777777" w:rsidR="00DB278E" w:rsidRPr="00F905FD" w:rsidRDefault="00DB278E" w:rsidP="00DB278E">
      <w:pPr>
        <w:jc w:val="both"/>
        <w:rPr>
          <w:bCs/>
          <w:color w:val="000000" w:themeColor="text1"/>
          <w:spacing w:val="-2"/>
        </w:rPr>
      </w:pPr>
    </w:p>
    <w:p w14:paraId="63BD9584" w14:textId="3F26F9CD" w:rsidR="004D0169" w:rsidRDefault="00F44021" w:rsidP="00DB278E">
      <w:pPr>
        <w:jc w:val="both"/>
        <w:rPr>
          <w:bCs/>
          <w:color w:val="000000" w:themeColor="text1"/>
          <w:spacing w:val="-2"/>
        </w:rPr>
      </w:pPr>
      <w:r w:rsidRPr="00F905FD">
        <w:rPr>
          <w:bCs/>
          <w:color w:val="000000" w:themeColor="text1"/>
          <w:spacing w:val="-2"/>
        </w:rPr>
        <w:t xml:space="preserve">(4) Hindistan menşeli ithalatın genel ithalat içerisindeki miktar bazındaki payı ise artan bir seyir izlemiş, incelenen yıllarda </w:t>
      </w:r>
      <w:r w:rsidR="001E6AFD" w:rsidRPr="00F905FD">
        <w:rPr>
          <w:bCs/>
          <w:color w:val="000000" w:themeColor="text1"/>
          <w:spacing w:val="-2"/>
        </w:rPr>
        <w:t>%</w:t>
      </w:r>
      <w:r w:rsidRPr="00F905FD">
        <w:rPr>
          <w:bCs/>
          <w:color w:val="000000" w:themeColor="text1"/>
          <w:spacing w:val="-2"/>
        </w:rPr>
        <w:t xml:space="preserve">38, </w:t>
      </w:r>
      <w:r w:rsidR="001E6AFD" w:rsidRPr="00F905FD">
        <w:rPr>
          <w:bCs/>
          <w:color w:val="000000" w:themeColor="text1"/>
          <w:spacing w:val="-2"/>
        </w:rPr>
        <w:t>%</w:t>
      </w:r>
      <w:r w:rsidRPr="00F905FD">
        <w:rPr>
          <w:bCs/>
          <w:color w:val="000000" w:themeColor="text1"/>
          <w:spacing w:val="-2"/>
        </w:rPr>
        <w:t xml:space="preserve">45, </w:t>
      </w:r>
      <w:r w:rsidR="001E6AFD" w:rsidRPr="00F905FD">
        <w:rPr>
          <w:bCs/>
          <w:color w:val="000000" w:themeColor="text1"/>
          <w:spacing w:val="-2"/>
        </w:rPr>
        <w:t>%</w:t>
      </w:r>
      <w:r w:rsidRPr="00F905FD">
        <w:rPr>
          <w:bCs/>
          <w:color w:val="000000" w:themeColor="text1"/>
          <w:spacing w:val="-2"/>
        </w:rPr>
        <w:t xml:space="preserve">48 ve </w:t>
      </w:r>
      <w:r w:rsidR="001E6AFD" w:rsidRPr="00F905FD">
        <w:rPr>
          <w:bCs/>
          <w:color w:val="000000" w:themeColor="text1"/>
          <w:spacing w:val="-2"/>
        </w:rPr>
        <w:t>%</w:t>
      </w:r>
      <w:r w:rsidRPr="00F905FD">
        <w:rPr>
          <w:bCs/>
          <w:color w:val="000000" w:themeColor="text1"/>
          <w:spacing w:val="-2"/>
        </w:rPr>
        <w:t xml:space="preserve">45 seviyelerinde </w:t>
      </w:r>
      <w:r w:rsidR="008867CD" w:rsidRPr="00F905FD">
        <w:rPr>
          <w:bCs/>
          <w:color w:val="000000" w:themeColor="text1"/>
          <w:spacing w:val="-2"/>
        </w:rPr>
        <w:t>gerçeklemiştir</w:t>
      </w:r>
      <w:r w:rsidRPr="00F905FD">
        <w:rPr>
          <w:bCs/>
          <w:color w:val="000000" w:themeColor="text1"/>
          <w:spacing w:val="-2"/>
        </w:rPr>
        <w:t>.</w:t>
      </w:r>
    </w:p>
    <w:p w14:paraId="5549FFBE" w14:textId="77777777" w:rsidR="00DB278E" w:rsidRPr="00F905FD" w:rsidRDefault="00DB278E" w:rsidP="00DB278E">
      <w:pPr>
        <w:jc w:val="both"/>
        <w:rPr>
          <w:bCs/>
          <w:color w:val="000000" w:themeColor="text1"/>
          <w:spacing w:val="-2"/>
        </w:rPr>
      </w:pPr>
    </w:p>
    <w:p w14:paraId="45681876" w14:textId="55EC819D" w:rsidR="00E133EF" w:rsidRPr="00F905FD" w:rsidRDefault="00E133EF" w:rsidP="00DB278E">
      <w:pPr>
        <w:jc w:val="both"/>
        <w:rPr>
          <w:b/>
          <w:bCs/>
          <w:color w:val="000000" w:themeColor="text1"/>
          <w:spacing w:val="-2"/>
        </w:rPr>
      </w:pPr>
      <w:r w:rsidRPr="00F905FD">
        <w:rPr>
          <w:b/>
          <w:bCs/>
          <w:color w:val="000000" w:themeColor="text1"/>
          <w:spacing w:val="-2"/>
        </w:rPr>
        <w:t>4</w:t>
      </w:r>
      <w:r w:rsidR="004D0169" w:rsidRPr="00F905FD">
        <w:rPr>
          <w:b/>
          <w:bCs/>
          <w:color w:val="000000" w:themeColor="text1"/>
          <w:spacing w:val="-2"/>
        </w:rPr>
        <w:t xml:space="preserve">.3.2 Ürünün </w:t>
      </w:r>
      <w:r w:rsidR="00DB278E">
        <w:rPr>
          <w:b/>
          <w:bCs/>
          <w:color w:val="000000" w:themeColor="text1"/>
          <w:spacing w:val="-2"/>
        </w:rPr>
        <w:t>Ç</w:t>
      </w:r>
      <w:r w:rsidR="00AE3BE5" w:rsidRPr="00F905FD">
        <w:rPr>
          <w:b/>
          <w:bCs/>
          <w:color w:val="000000" w:themeColor="text1"/>
          <w:spacing w:val="-2"/>
        </w:rPr>
        <w:t xml:space="preserve">in </w:t>
      </w:r>
      <w:proofErr w:type="spellStart"/>
      <w:r w:rsidR="00DB278E">
        <w:rPr>
          <w:b/>
          <w:bCs/>
          <w:color w:val="000000" w:themeColor="text1"/>
          <w:spacing w:val="-2"/>
        </w:rPr>
        <w:t>T</w:t>
      </w:r>
      <w:r w:rsidR="00AE3BE5" w:rsidRPr="00F905FD">
        <w:rPr>
          <w:b/>
          <w:bCs/>
          <w:color w:val="000000" w:themeColor="text1"/>
          <w:spacing w:val="-2"/>
        </w:rPr>
        <w:t>ayvanı’ndan</w:t>
      </w:r>
      <w:proofErr w:type="spellEnd"/>
      <w:r w:rsidR="00AE3BE5" w:rsidRPr="00F905FD">
        <w:rPr>
          <w:b/>
          <w:bCs/>
          <w:color w:val="000000" w:themeColor="text1"/>
          <w:spacing w:val="-2"/>
        </w:rPr>
        <w:t xml:space="preserve"> ithalatının mutlak gelişimi ile fiyatları</w:t>
      </w:r>
    </w:p>
    <w:p w14:paraId="6204FCF4" w14:textId="502A3BAF" w:rsidR="00981E4D" w:rsidRDefault="00981E4D" w:rsidP="00DB278E">
      <w:pPr>
        <w:jc w:val="both"/>
        <w:rPr>
          <w:bCs/>
          <w:color w:val="000000" w:themeColor="text1"/>
          <w:spacing w:val="-2"/>
        </w:rPr>
      </w:pPr>
      <w:r w:rsidRPr="00F905FD">
        <w:rPr>
          <w:bCs/>
          <w:color w:val="000000" w:themeColor="text1"/>
          <w:spacing w:val="-2"/>
        </w:rPr>
        <w:t xml:space="preserve">(1) </w:t>
      </w:r>
      <w:r w:rsidR="000419D2" w:rsidRPr="00F905FD">
        <w:rPr>
          <w:bCs/>
          <w:color w:val="000000" w:themeColor="text1"/>
          <w:spacing w:val="-2"/>
        </w:rPr>
        <w:t>Soruşturma konusu</w:t>
      </w:r>
      <w:r w:rsidRPr="00F905FD">
        <w:rPr>
          <w:bCs/>
          <w:color w:val="000000" w:themeColor="text1"/>
          <w:spacing w:val="-2"/>
        </w:rPr>
        <w:t xml:space="preserve"> ürününün Çin </w:t>
      </w:r>
      <w:proofErr w:type="spellStart"/>
      <w:r w:rsidRPr="00F905FD">
        <w:rPr>
          <w:bCs/>
          <w:color w:val="000000" w:themeColor="text1"/>
          <w:spacing w:val="-2"/>
        </w:rPr>
        <w:t>Tayvanı’dan</w:t>
      </w:r>
      <w:proofErr w:type="spellEnd"/>
      <w:r w:rsidRPr="00F905FD">
        <w:rPr>
          <w:bCs/>
          <w:color w:val="000000" w:themeColor="text1"/>
          <w:spacing w:val="-2"/>
        </w:rPr>
        <w:t xml:space="preserve"> ithalatı 2020 yılında </w:t>
      </w:r>
      <w:r w:rsidR="008867CD" w:rsidRPr="00F905FD">
        <w:rPr>
          <w:bCs/>
          <w:color w:val="000000" w:themeColor="text1"/>
          <w:spacing w:val="-2"/>
        </w:rPr>
        <w:t xml:space="preserve">3.492 </w:t>
      </w:r>
      <w:r w:rsidRPr="00F905FD">
        <w:rPr>
          <w:bCs/>
          <w:color w:val="000000" w:themeColor="text1"/>
          <w:spacing w:val="-2"/>
        </w:rPr>
        <w:t xml:space="preserve">ton, 2021 yılında </w:t>
      </w:r>
      <w:r w:rsidR="008867CD" w:rsidRPr="00F905FD">
        <w:rPr>
          <w:bCs/>
          <w:color w:val="000000" w:themeColor="text1"/>
          <w:spacing w:val="-2"/>
        </w:rPr>
        <w:t xml:space="preserve">2.059 </w:t>
      </w:r>
      <w:r w:rsidRPr="00F905FD">
        <w:rPr>
          <w:bCs/>
          <w:color w:val="000000" w:themeColor="text1"/>
          <w:spacing w:val="-2"/>
        </w:rPr>
        <w:t xml:space="preserve">ton, 2022 yılında </w:t>
      </w:r>
      <w:r w:rsidR="008867CD" w:rsidRPr="00F905FD">
        <w:rPr>
          <w:bCs/>
          <w:color w:val="000000" w:themeColor="text1"/>
          <w:spacing w:val="-2"/>
        </w:rPr>
        <w:t xml:space="preserve">1.782 </w:t>
      </w:r>
      <w:r w:rsidRPr="00F905FD">
        <w:rPr>
          <w:bCs/>
          <w:color w:val="000000" w:themeColor="text1"/>
          <w:spacing w:val="-2"/>
        </w:rPr>
        <w:t xml:space="preserve">ton ve </w:t>
      </w:r>
      <w:proofErr w:type="spellStart"/>
      <w:r w:rsidRPr="00F905FD">
        <w:rPr>
          <w:bCs/>
          <w:color w:val="000000" w:themeColor="text1"/>
          <w:spacing w:val="-2"/>
        </w:rPr>
        <w:t>SD’de</w:t>
      </w:r>
      <w:proofErr w:type="spellEnd"/>
      <w:r w:rsidRPr="00F905FD">
        <w:rPr>
          <w:bCs/>
          <w:color w:val="000000" w:themeColor="text1"/>
          <w:spacing w:val="-2"/>
        </w:rPr>
        <w:t xml:space="preserve"> </w:t>
      </w:r>
      <w:r w:rsidR="008867CD" w:rsidRPr="00F905FD">
        <w:rPr>
          <w:bCs/>
          <w:color w:val="000000" w:themeColor="text1"/>
          <w:spacing w:val="-2"/>
        </w:rPr>
        <w:t xml:space="preserve">1.047 </w:t>
      </w:r>
      <w:r w:rsidRPr="00F905FD">
        <w:rPr>
          <w:bCs/>
          <w:color w:val="000000" w:themeColor="text1"/>
          <w:spacing w:val="-2"/>
        </w:rPr>
        <w:t>ton seviyelerinde gerçekleşmiştir.</w:t>
      </w:r>
    </w:p>
    <w:p w14:paraId="7F407ED0" w14:textId="77777777" w:rsidR="00DB278E" w:rsidRPr="00F905FD" w:rsidRDefault="00DB278E" w:rsidP="00DB278E">
      <w:pPr>
        <w:jc w:val="both"/>
        <w:rPr>
          <w:bCs/>
          <w:color w:val="000000" w:themeColor="text1"/>
          <w:spacing w:val="-2"/>
        </w:rPr>
      </w:pPr>
    </w:p>
    <w:p w14:paraId="7F1CE0CB" w14:textId="684DF463" w:rsidR="00981E4D" w:rsidRDefault="00981E4D" w:rsidP="00DB278E">
      <w:pPr>
        <w:jc w:val="both"/>
        <w:rPr>
          <w:bCs/>
          <w:color w:val="000000" w:themeColor="text1"/>
          <w:spacing w:val="-2"/>
        </w:rPr>
      </w:pPr>
      <w:r w:rsidRPr="00F905FD">
        <w:rPr>
          <w:bCs/>
          <w:color w:val="000000" w:themeColor="text1"/>
          <w:spacing w:val="-2"/>
        </w:rPr>
        <w:t xml:space="preserve">(2) Söz konusu ithalatın değeri ise incelenen yıllarda sırasıyla </w:t>
      </w:r>
      <w:r w:rsidR="001E6AFD" w:rsidRPr="00F905FD">
        <w:rPr>
          <w:bCs/>
          <w:color w:val="000000" w:themeColor="text1"/>
          <w:spacing w:val="-2"/>
        </w:rPr>
        <w:t>10</w:t>
      </w:r>
      <w:r w:rsidRPr="00F905FD">
        <w:rPr>
          <w:bCs/>
          <w:color w:val="000000" w:themeColor="text1"/>
          <w:spacing w:val="-2"/>
        </w:rPr>
        <w:t xml:space="preserve"> milyon ABD doları, </w:t>
      </w:r>
      <w:r w:rsidR="008867CD" w:rsidRPr="00F905FD">
        <w:rPr>
          <w:bCs/>
          <w:color w:val="000000" w:themeColor="text1"/>
          <w:spacing w:val="-2"/>
        </w:rPr>
        <w:t>8</w:t>
      </w:r>
      <w:r w:rsidRPr="00F905FD">
        <w:rPr>
          <w:bCs/>
          <w:color w:val="000000" w:themeColor="text1"/>
          <w:spacing w:val="-2"/>
        </w:rPr>
        <w:t xml:space="preserve"> milyon ABD doları, </w:t>
      </w:r>
      <w:r w:rsidR="008867CD" w:rsidRPr="00F905FD">
        <w:rPr>
          <w:bCs/>
          <w:color w:val="000000" w:themeColor="text1"/>
          <w:spacing w:val="-2"/>
        </w:rPr>
        <w:t>9</w:t>
      </w:r>
      <w:r w:rsidRPr="00F905FD">
        <w:rPr>
          <w:bCs/>
          <w:color w:val="000000" w:themeColor="text1"/>
          <w:spacing w:val="-2"/>
        </w:rPr>
        <w:t xml:space="preserve"> milyon ABD doları ve </w:t>
      </w:r>
      <w:r w:rsidR="008867CD" w:rsidRPr="00F905FD">
        <w:rPr>
          <w:bCs/>
          <w:color w:val="000000" w:themeColor="text1"/>
          <w:spacing w:val="-2"/>
        </w:rPr>
        <w:t>5</w:t>
      </w:r>
      <w:r w:rsidRPr="00F905FD">
        <w:rPr>
          <w:bCs/>
          <w:color w:val="000000" w:themeColor="text1"/>
          <w:spacing w:val="-2"/>
        </w:rPr>
        <w:t xml:space="preserve"> milyon ABD doları olarak gerçekleşmiştir.</w:t>
      </w:r>
    </w:p>
    <w:p w14:paraId="11A55980" w14:textId="77777777" w:rsidR="00DB278E" w:rsidRPr="00F905FD" w:rsidRDefault="00DB278E" w:rsidP="00DB278E">
      <w:pPr>
        <w:jc w:val="both"/>
        <w:rPr>
          <w:bCs/>
          <w:color w:val="000000" w:themeColor="text1"/>
          <w:spacing w:val="-2"/>
        </w:rPr>
      </w:pPr>
    </w:p>
    <w:p w14:paraId="11E8C68F" w14:textId="0F674DAF" w:rsidR="00981E4D" w:rsidRDefault="00981E4D" w:rsidP="00DB278E">
      <w:pPr>
        <w:jc w:val="both"/>
        <w:rPr>
          <w:bCs/>
          <w:color w:val="000000" w:themeColor="text1"/>
          <w:spacing w:val="-2"/>
        </w:rPr>
      </w:pPr>
      <w:r w:rsidRPr="00F905FD">
        <w:rPr>
          <w:bCs/>
          <w:color w:val="000000" w:themeColor="text1"/>
          <w:spacing w:val="-2"/>
        </w:rPr>
        <w:t xml:space="preserve">(3) Çin </w:t>
      </w:r>
      <w:proofErr w:type="spellStart"/>
      <w:r w:rsidRPr="00F905FD">
        <w:rPr>
          <w:bCs/>
          <w:color w:val="000000" w:themeColor="text1"/>
          <w:spacing w:val="-2"/>
        </w:rPr>
        <w:t>Tayvanı</w:t>
      </w:r>
      <w:proofErr w:type="spellEnd"/>
      <w:r w:rsidRPr="00F905FD">
        <w:rPr>
          <w:bCs/>
          <w:color w:val="000000" w:themeColor="text1"/>
          <w:spacing w:val="-2"/>
        </w:rPr>
        <w:t xml:space="preserve"> menşeli ithalatın ortalama birim fiyatları incelenen yıllarda sırasıyla </w:t>
      </w:r>
      <w:r w:rsidR="008867CD" w:rsidRPr="00F905FD">
        <w:rPr>
          <w:bCs/>
          <w:color w:val="000000" w:themeColor="text1"/>
          <w:spacing w:val="-2"/>
        </w:rPr>
        <w:t>2,74</w:t>
      </w:r>
      <w:r w:rsidRPr="00F905FD">
        <w:rPr>
          <w:bCs/>
          <w:color w:val="000000" w:themeColor="text1"/>
          <w:spacing w:val="-2"/>
        </w:rPr>
        <w:t xml:space="preserve"> ABD doları/kg, </w:t>
      </w:r>
      <w:r w:rsidR="008867CD" w:rsidRPr="00F905FD">
        <w:rPr>
          <w:bCs/>
          <w:color w:val="000000" w:themeColor="text1"/>
          <w:spacing w:val="-2"/>
        </w:rPr>
        <w:t>4,09</w:t>
      </w:r>
      <w:r w:rsidRPr="00F905FD">
        <w:rPr>
          <w:bCs/>
          <w:color w:val="000000" w:themeColor="text1"/>
          <w:spacing w:val="-2"/>
        </w:rPr>
        <w:t xml:space="preserve"> ABD doları/kg, </w:t>
      </w:r>
      <w:r w:rsidR="008867CD" w:rsidRPr="00F905FD">
        <w:rPr>
          <w:bCs/>
          <w:color w:val="000000" w:themeColor="text1"/>
          <w:spacing w:val="-2"/>
        </w:rPr>
        <w:t>5,01</w:t>
      </w:r>
      <w:r w:rsidRPr="00F905FD">
        <w:rPr>
          <w:bCs/>
          <w:color w:val="000000" w:themeColor="text1"/>
          <w:spacing w:val="-2"/>
        </w:rPr>
        <w:t xml:space="preserve"> ABD doları/kg ve </w:t>
      </w:r>
      <w:r w:rsidR="008867CD" w:rsidRPr="00F905FD">
        <w:rPr>
          <w:bCs/>
          <w:color w:val="000000" w:themeColor="text1"/>
          <w:spacing w:val="-2"/>
        </w:rPr>
        <w:t>4,74</w:t>
      </w:r>
      <w:r w:rsidRPr="00F905FD">
        <w:rPr>
          <w:bCs/>
          <w:color w:val="000000" w:themeColor="text1"/>
          <w:spacing w:val="-2"/>
        </w:rPr>
        <w:t xml:space="preserve"> ABD doları/kg seviyelerinde gerçekleşmiştir.</w:t>
      </w:r>
    </w:p>
    <w:p w14:paraId="091BDF4F" w14:textId="77777777" w:rsidR="00DB278E" w:rsidRPr="00F905FD" w:rsidRDefault="00DB278E" w:rsidP="00DB278E">
      <w:pPr>
        <w:jc w:val="both"/>
        <w:rPr>
          <w:bCs/>
          <w:color w:val="000000" w:themeColor="text1"/>
          <w:spacing w:val="-2"/>
        </w:rPr>
      </w:pPr>
    </w:p>
    <w:p w14:paraId="29B12D69" w14:textId="6D354477" w:rsidR="00981E4D" w:rsidRDefault="00981E4D" w:rsidP="00DB278E">
      <w:pPr>
        <w:jc w:val="both"/>
        <w:rPr>
          <w:bCs/>
          <w:color w:val="000000" w:themeColor="text1"/>
          <w:spacing w:val="-2"/>
        </w:rPr>
      </w:pPr>
      <w:r w:rsidRPr="00F905FD">
        <w:rPr>
          <w:bCs/>
          <w:color w:val="000000" w:themeColor="text1"/>
          <w:spacing w:val="-2"/>
        </w:rPr>
        <w:t xml:space="preserve">(4) Çin </w:t>
      </w:r>
      <w:proofErr w:type="spellStart"/>
      <w:r w:rsidRPr="00F905FD">
        <w:rPr>
          <w:bCs/>
          <w:color w:val="000000" w:themeColor="text1"/>
          <w:spacing w:val="-2"/>
        </w:rPr>
        <w:t>Tayvanı</w:t>
      </w:r>
      <w:proofErr w:type="spellEnd"/>
      <w:r w:rsidRPr="00F905FD">
        <w:rPr>
          <w:bCs/>
          <w:color w:val="000000" w:themeColor="text1"/>
          <w:spacing w:val="-2"/>
        </w:rPr>
        <w:t xml:space="preserve"> menşeli ithalatın genel ithalat içerisindeki miktar bazındaki payı ise artan bir seyir izlemiş, incelenen yıllarda </w:t>
      </w:r>
      <w:r w:rsidR="001E6AFD" w:rsidRPr="00F905FD">
        <w:rPr>
          <w:bCs/>
          <w:color w:val="000000" w:themeColor="text1"/>
          <w:spacing w:val="-2"/>
        </w:rPr>
        <w:t>%</w:t>
      </w:r>
      <w:r w:rsidR="008867CD" w:rsidRPr="00F905FD">
        <w:rPr>
          <w:bCs/>
          <w:color w:val="000000" w:themeColor="text1"/>
          <w:spacing w:val="-2"/>
        </w:rPr>
        <w:t>1,29</w:t>
      </w:r>
      <w:r w:rsidR="00831DCF" w:rsidRPr="00F905FD">
        <w:rPr>
          <w:bCs/>
          <w:color w:val="000000" w:themeColor="text1"/>
          <w:spacing w:val="-2"/>
        </w:rPr>
        <w:t>,</w:t>
      </w:r>
      <w:r w:rsidR="008867CD" w:rsidRPr="00F905FD">
        <w:rPr>
          <w:bCs/>
          <w:color w:val="000000" w:themeColor="text1"/>
          <w:spacing w:val="-2"/>
        </w:rPr>
        <w:t xml:space="preserve"> </w:t>
      </w:r>
      <w:r w:rsidR="001E6AFD" w:rsidRPr="00F905FD">
        <w:rPr>
          <w:bCs/>
          <w:color w:val="000000" w:themeColor="text1"/>
          <w:spacing w:val="-2"/>
        </w:rPr>
        <w:t>%</w:t>
      </w:r>
      <w:r w:rsidR="008867CD" w:rsidRPr="00F905FD">
        <w:rPr>
          <w:bCs/>
          <w:color w:val="000000" w:themeColor="text1"/>
          <w:spacing w:val="-2"/>
        </w:rPr>
        <w:t>0,84</w:t>
      </w:r>
      <w:r w:rsidR="00831DCF" w:rsidRPr="00F905FD">
        <w:rPr>
          <w:bCs/>
          <w:color w:val="000000" w:themeColor="text1"/>
          <w:spacing w:val="-2"/>
        </w:rPr>
        <w:t>,</w:t>
      </w:r>
      <w:r w:rsidR="008867CD" w:rsidRPr="00F905FD">
        <w:rPr>
          <w:bCs/>
          <w:color w:val="000000" w:themeColor="text1"/>
          <w:spacing w:val="-2"/>
        </w:rPr>
        <w:t xml:space="preserve"> </w:t>
      </w:r>
      <w:r w:rsidR="001E6AFD" w:rsidRPr="00F905FD">
        <w:rPr>
          <w:bCs/>
          <w:color w:val="000000" w:themeColor="text1"/>
          <w:spacing w:val="-2"/>
        </w:rPr>
        <w:t>%</w:t>
      </w:r>
      <w:r w:rsidR="008867CD" w:rsidRPr="00F905FD">
        <w:rPr>
          <w:bCs/>
          <w:color w:val="000000" w:themeColor="text1"/>
          <w:spacing w:val="-2"/>
        </w:rPr>
        <w:t>0,64</w:t>
      </w:r>
      <w:r w:rsidR="005D2A0A" w:rsidRPr="00F905FD">
        <w:rPr>
          <w:bCs/>
          <w:color w:val="000000" w:themeColor="text1"/>
          <w:spacing w:val="-2"/>
        </w:rPr>
        <w:t xml:space="preserve"> ve</w:t>
      </w:r>
      <w:r w:rsidR="008867CD" w:rsidRPr="00F905FD">
        <w:rPr>
          <w:bCs/>
          <w:color w:val="000000" w:themeColor="text1"/>
          <w:spacing w:val="-2"/>
        </w:rPr>
        <w:t xml:space="preserve"> </w:t>
      </w:r>
      <w:r w:rsidR="001E6AFD" w:rsidRPr="00F905FD">
        <w:rPr>
          <w:bCs/>
          <w:color w:val="000000" w:themeColor="text1"/>
          <w:spacing w:val="-2"/>
        </w:rPr>
        <w:t>%</w:t>
      </w:r>
      <w:r w:rsidR="008867CD" w:rsidRPr="00F905FD">
        <w:rPr>
          <w:bCs/>
          <w:color w:val="000000" w:themeColor="text1"/>
          <w:spacing w:val="-2"/>
        </w:rPr>
        <w:t>0,35</w:t>
      </w:r>
      <w:r w:rsidRPr="00F905FD">
        <w:rPr>
          <w:bCs/>
          <w:color w:val="000000" w:themeColor="text1"/>
          <w:spacing w:val="-2"/>
        </w:rPr>
        <w:t xml:space="preserve"> seviyelerinde </w:t>
      </w:r>
      <w:r w:rsidR="008867CD" w:rsidRPr="00F905FD">
        <w:rPr>
          <w:bCs/>
          <w:color w:val="000000" w:themeColor="text1"/>
          <w:spacing w:val="-2"/>
        </w:rPr>
        <w:t>gerçeklemiştir</w:t>
      </w:r>
      <w:r w:rsidRPr="00F905FD">
        <w:rPr>
          <w:bCs/>
          <w:color w:val="000000" w:themeColor="text1"/>
          <w:spacing w:val="-2"/>
        </w:rPr>
        <w:t>.</w:t>
      </w:r>
    </w:p>
    <w:p w14:paraId="2F9080AB" w14:textId="77777777" w:rsidR="00DB278E" w:rsidRPr="00F905FD" w:rsidRDefault="00DB278E" w:rsidP="00DB278E">
      <w:pPr>
        <w:jc w:val="both"/>
        <w:rPr>
          <w:bCs/>
          <w:color w:val="000000" w:themeColor="text1"/>
          <w:spacing w:val="-2"/>
        </w:rPr>
      </w:pPr>
    </w:p>
    <w:p w14:paraId="56849C86" w14:textId="05574B41" w:rsidR="00E133EF" w:rsidRPr="00F905FD" w:rsidRDefault="00E133EF" w:rsidP="00DB278E">
      <w:pPr>
        <w:pStyle w:val="Altyaz"/>
        <w:numPr>
          <w:ilvl w:val="1"/>
          <w:numId w:val="19"/>
        </w:numPr>
        <w:spacing w:after="0"/>
        <w:jc w:val="left"/>
        <w:rPr>
          <w:rFonts w:ascii="Times New Roman" w:hAnsi="Times New Roman"/>
          <w:b/>
          <w:color w:val="000000" w:themeColor="text1"/>
        </w:rPr>
      </w:pPr>
      <w:bookmarkStart w:id="65" w:name="_Toc187138728"/>
      <w:bookmarkStart w:id="66" w:name="_Toc44517757"/>
      <w:bookmarkStart w:id="67" w:name="_Toc188521961"/>
      <w:r w:rsidRPr="00F905FD">
        <w:rPr>
          <w:rFonts w:ascii="Times New Roman" w:hAnsi="Times New Roman"/>
          <w:b/>
          <w:color w:val="000000" w:themeColor="text1"/>
        </w:rPr>
        <w:lastRenderedPageBreak/>
        <w:t xml:space="preserve">Diğer </w:t>
      </w:r>
      <w:r w:rsidR="00AE3BE5" w:rsidRPr="00F905FD">
        <w:rPr>
          <w:rFonts w:ascii="Times New Roman" w:hAnsi="Times New Roman"/>
          <w:b/>
          <w:color w:val="000000" w:themeColor="text1"/>
        </w:rPr>
        <w:t>ülkelerden gerçekleşen ithalatın mutlak gelişimi ile fiyatları</w:t>
      </w:r>
      <w:bookmarkEnd w:id="65"/>
      <w:r w:rsidR="00AE3BE5" w:rsidRPr="00F905FD">
        <w:rPr>
          <w:rFonts w:ascii="Times New Roman" w:hAnsi="Times New Roman"/>
          <w:b/>
          <w:color w:val="000000" w:themeColor="text1"/>
        </w:rPr>
        <w:t xml:space="preserve"> </w:t>
      </w:r>
      <w:bookmarkEnd w:id="66"/>
      <w:bookmarkEnd w:id="67"/>
    </w:p>
    <w:p w14:paraId="6C250307" w14:textId="55A4E847" w:rsidR="00A410D4" w:rsidRDefault="00A410D4" w:rsidP="00DB278E">
      <w:pPr>
        <w:tabs>
          <w:tab w:val="left" w:pos="360"/>
          <w:tab w:val="left" w:pos="720"/>
        </w:tabs>
        <w:jc w:val="both"/>
        <w:rPr>
          <w:color w:val="000000" w:themeColor="text1"/>
        </w:rPr>
      </w:pPr>
      <w:r w:rsidRPr="00F905FD">
        <w:rPr>
          <w:bCs/>
          <w:color w:val="000000" w:themeColor="text1"/>
        </w:rPr>
        <w:t>(</w:t>
      </w:r>
      <w:r w:rsidR="00B308AA" w:rsidRPr="00F905FD">
        <w:rPr>
          <w:color w:val="000000" w:themeColor="text1"/>
        </w:rPr>
        <w:t>1</w:t>
      </w:r>
      <w:r w:rsidRPr="00F905FD">
        <w:rPr>
          <w:color w:val="000000" w:themeColor="text1"/>
        </w:rPr>
        <w:t xml:space="preserve">) </w:t>
      </w:r>
      <w:bookmarkStart w:id="68" w:name="_Hlk39942775"/>
      <w:r w:rsidR="000419D2" w:rsidRPr="00F905FD">
        <w:rPr>
          <w:color w:val="000000" w:themeColor="text1"/>
        </w:rPr>
        <w:t>Soruşturma konusu</w:t>
      </w:r>
      <w:r w:rsidR="006070C3" w:rsidRPr="00F905FD">
        <w:rPr>
          <w:color w:val="000000" w:themeColor="text1"/>
        </w:rPr>
        <w:t xml:space="preserve"> ürün</w:t>
      </w:r>
      <w:r w:rsidR="009029F4" w:rsidRPr="00F905FD">
        <w:rPr>
          <w:color w:val="000000" w:themeColor="text1"/>
        </w:rPr>
        <w:t>ün</w:t>
      </w:r>
      <w:r w:rsidR="006070C3" w:rsidRPr="00F905FD">
        <w:rPr>
          <w:color w:val="000000" w:themeColor="text1"/>
        </w:rPr>
        <w:t xml:space="preserve"> diğer ülkelerden ithalat</w:t>
      </w:r>
      <w:r w:rsidR="00481F6A" w:rsidRPr="00F905FD">
        <w:rPr>
          <w:color w:val="000000" w:themeColor="text1"/>
        </w:rPr>
        <w:t xml:space="preserve"> miktarı</w:t>
      </w:r>
      <w:r w:rsidR="006070C3" w:rsidRPr="00F905FD">
        <w:rPr>
          <w:color w:val="000000" w:themeColor="text1"/>
        </w:rPr>
        <w:t xml:space="preserve"> </w:t>
      </w:r>
      <w:r w:rsidR="005F3898" w:rsidRPr="00F905FD">
        <w:rPr>
          <w:color w:val="000000" w:themeColor="text1"/>
        </w:rPr>
        <w:t>20</w:t>
      </w:r>
      <w:r w:rsidR="00DB1FAB" w:rsidRPr="00F905FD">
        <w:rPr>
          <w:color w:val="000000" w:themeColor="text1"/>
        </w:rPr>
        <w:t>20</w:t>
      </w:r>
      <w:r w:rsidR="00B6627D" w:rsidRPr="00F905FD">
        <w:rPr>
          <w:color w:val="000000" w:themeColor="text1"/>
        </w:rPr>
        <w:t xml:space="preserve"> </w:t>
      </w:r>
      <w:r w:rsidR="00635F1D" w:rsidRPr="00F905FD">
        <w:rPr>
          <w:color w:val="000000" w:themeColor="text1"/>
        </w:rPr>
        <w:t xml:space="preserve">yılında </w:t>
      </w:r>
      <w:r w:rsidR="00D74875" w:rsidRPr="00F905FD">
        <w:rPr>
          <w:color w:val="000000" w:themeColor="text1"/>
        </w:rPr>
        <w:t>163.2</w:t>
      </w:r>
      <w:r w:rsidR="00416DCF" w:rsidRPr="00F905FD">
        <w:rPr>
          <w:color w:val="000000" w:themeColor="text1"/>
        </w:rPr>
        <w:t>9</w:t>
      </w:r>
      <w:r w:rsidR="00D74875" w:rsidRPr="00F905FD">
        <w:rPr>
          <w:color w:val="000000" w:themeColor="text1"/>
        </w:rPr>
        <w:t>9</w:t>
      </w:r>
      <w:r w:rsidR="00D34CEF" w:rsidRPr="00F905FD">
        <w:rPr>
          <w:color w:val="000000" w:themeColor="text1"/>
        </w:rPr>
        <w:t xml:space="preserve"> </w:t>
      </w:r>
      <w:r w:rsidR="004E3E80" w:rsidRPr="00F905FD">
        <w:rPr>
          <w:color w:val="000000" w:themeColor="text1"/>
        </w:rPr>
        <w:t>ton</w:t>
      </w:r>
      <w:r w:rsidR="00DB1FAB" w:rsidRPr="00F905FD">
        <w:rPr>
          <w:color w:val="000000" w:themeColor="text1"/>
        </w:rPr>
        <w:t xml:space="preserve"> (</w:t>
      </w:r>
      <w:r w:rsidR="00D74875" w:rsidRPr="00F905FD">
        <w:rPr>
          <w:color w:val="000000" w:themeColor="text1"/>
        </w:rPr>
        <w:t xml:space="preserve">251 </w:t>
      </w:r>
      <w:r w:rsidR="00DB1FAB" w:rsidRPr="00F905FD">
        <w:rPr>
          <w:color w:val="000000" w:themeColor="text1"/>
        </w:rPr>
        <w:t xml:space="preserve">milyon </w:t>
      </w:r>
      <w:r w:rsidR="00E974F1" w:rsidRPr="00F905FD">
        <w:rPr>
          <w:color w:val="000000" w:themeColor="text1"/>
        </w:rPr>
        <w:t>ABD doları</w:t>
      </w:r>
      <w:r w:rsidR="00DB1FAB" w:rsidRPr="00F905FD">
        <w:rPr>
          <w:color w:val="000000" w:themeColor="text1"/>
        </w:rPr>
        <w:t>)</w:t>
      </w:r>
      <w:r w:rsidR="00DD369D" w:rsidRPr="00F905FD">
        <w:rPr>
          <w:color w:val="000000" w:themeColor="text1"/>
        </w:rPr>
        <w:t xml:space="preserve">, </w:t>
      </w:r>
      <w:r w:rsidR="004E3E80" w:rsidRPr="00F905FD">
        <w:rPr>
          <w:color w:val="000000" w:themeColor="text1"/>
        </w:rPr>
        <w:t>20</w:t>
      </w:r>
      <w:r w:rsidR="00D34CEF" w:rsidRPr="00F905FD">
        <w:rPr>
          <w:color w:val="000000" w:themeColor="text1"/>
        </w:rPr>
        <w:t>2</w:t>
      </w:r>
      <w:r w:rsidR="00DB1FAB" w:rsidRPr="00F905FD">
        <w:rPr>
          <w:color w:val="000000" w:themeColor="text1"/>
        </w:rPr>
        <w:t>1</w:t>
      </w:r>
      <w:r w:rsidR="004E3E80" w:rsidRPr="00F905FD">
        <w:rPr>
          <w:color w:val="000000" w:themeColor="text1"/>
        </w:rPr>
        <w:t xml:space="preserve"> yılında </w:t>
      </w:r>
      <w:r w:rsidR="00D74875" w:rsidRPr="00F905FD">
        <w:rPr>
          <w:color w:val="000000" w:themeColor="text1"/>
        </w:rPr>
        <w:t>132.839</w:t>
      </w:r>
      <w:r w:rsidR="00D34CEF" w:rsidRPr="00F905FD">
        <w:rPr>
          <w:color w:val="000000" w:themeColor="text1"/>
        </w:rPr>
        <w:t xml:space="preserve"> </w:t>
      </w:r>
      <w:r w:rsidR="004E3E80" w:rsidRPr="00F905FD">
        <w:rPr>
          <w:color w:val="000000" w:themeColor="text1"/>
        </w:rPr>
        <w:t>ton</w:t>
      </w:r>
      <w:r w:rsidR="00DB1FAB" w:rsidRPr="00F905FD">
        <w:rPr>
          <w:color w:val="000000" w:themeColor="text1"/>
        </w:rPr>
        <w:t xml:space="preserve"> (</w:t>
      </w:r>
      <w:r w:rsidR="00661A01" w:rsidRPr="00F905FD">
        <w:rPr>
          <w:color w:val="000000" w:themeColor="text1"/>
        </w:rPr>
        <w:t>263</w:t>
      </w:r>
      <w:r w:rsidR="00DB1FAB" w:rsidRPr="00F905FD">
        <w:rPr>
          <w:color w:val="000000" w:themeColor="text1"/>
        </w:rPr>
        <w:t xml:space="preserve"> milyon </w:t>
      </w:r>
      <w:r w:rsidR="00E974F1" w:rsidRPr="00F905FD">
        <w:rPr>
          <w:color w:val="000000" w:themeColor="text1"/>
        </w:rPr>
        <w:t>ABD doları</w:t>
      </w:r>
      <w:r w:rsidR="00DB1FAB" w:rsidRPr="00F905FD">
        <w:rPr>
          <w:color w:val="000000" w:themeColor="text1"/>
        </w:rPr>
        <w:t>)</w:t>
      </w:r>
      <w:r w:rsidR="00DD369D" w:rsidRPr="00F905FD">
        <w:rPr>
          <w:color w:val="000000" w:themeColor="text1"/>
        </w:rPr>
        <w:t xml:space="preserve">, </w:t>
      </w:r>
      <w:r w:rsidR="004E3E80" w:rsidRPr="00F905FD">
        <w:rPr>
          <w:color w:val="000000" w:themeColor="text1"/>
        </w:rPr>
        <w:t>202</w:t>
      </w:r>
      <w:r w:rsidR="001E6AFD" w:rsidRPr="00F905FD">
        <w:rPr>
          <w:color w:val="000000" w:themeColor="text1"/>
        </w:rPr>
        <w:t>2</w:t>
      </w:r>
      <w:r w:rsidR="002B0F61" w:rsidRPr="00F905FD">
        <w:rPr>
          <w:color w:val="000000" w:themeColor="text1"/>
        </w:rPr>
        <w:t xml:space="preserve"> yılında </w:t>
      </w:r>
      <w:r w:rsidR="00661A01" w:rsidRPr="00F905FD">
        <w:rPr>
          <w:color w:val="000000" w:themeColor="text1"/>
        </w:rPr>
        <w:t>142.648</w:t>
      </w:r>
      <w:r w:rsidR="00DB1FAB" w:rsidRPr="00F905FD">
        <w:rPr>
          <w:color w:val="000000" w:themeColor="text1"/>
        </w:rPr>
        <w:t xml:space="preserve"> ton (</w:t>
      </w:r>
      <w:r w:rsidR="00661A01" w:rsidRPr="00F905FD">
        <w:rPr>
          <w:color w:val="000000" w:themeColor="text1"/>
        </w:rPr>
        <w:t>339</w:t>
      </w:r>
      <w:r w:rsidR="00DB1FAB" w:rsidRPr="00F905FD">
        <w:rPr>
          <w:color w:val="000000" w:themeColor="text1"/>
        </w:rPr>
        <w:t xml:space="preserve"> milyon </w:t>
      </w:r>
      <w:r w:rsidR="00E974F1" w:rsidRPr="00F905FD">
        <w:rPr>
          <w:color w:val="000000" w:themeColor="text1"/>
        </w:rPr>
        <w:t>ABD doları</w:t>
      </w:r>
      <w:r w:rsidR="00DB1FAB" w:rsidRPr="00F905FD">
        <w:rPr>
          <w:color w:val="000000" w:themeColor="text1"/>
        </w:rPr>
        <w:t>)</w:t>
      </w:r>
      <w:r w:rsidR="00661A01" w:rsidRPr="00F905FD">
        <w:rPr>
          <w:color w:val="000000" w:themeColor="text1"/>
        </w:rPr>
        <w:t xml:space="preserve">, </w:t>
      </w:r>
      <w:proofErr w:type="spellStart"/>
      <w:r w:rsidR="00661A01" w:rsidRPr="00F905FD">
        <w:rPr>
          <w:color w:val="000000" w:themeColor="text1"/>
        </w:rPr>
        <w:t>SD’de</w:t>
      </w:r>
      <w:proofErr w:type="spellEnd"/>
      <w:r w:rsidR="00661A01" w:rsidRPr="00F905FD">
        <w:rPr>
          <w:color w:val="000000" w:themeColor="text1"/>
        </w:rPr>
        <w:t xml:space="preserve"> ise 162.533 ton (316 milyon ABD doları)</w:t>
      </w:r>
      <w:r w:rsidR="00DB1FAB" w:rsidRPr="00F905FD">
        <w:rPr>
          <w:color w:val="000000" w:themeColor="text1"/>
        </w:rPr>
        <w:t xml:space="preserve"> </w:t>
      </w:r>
      <w:r w:rsidR="002B0F61" w:rsidRPr="00F905FD">
        <w:rPr>
          <w:color w:val="000000" w:themeColor="text1"/>
        </w:rPr>
        <w:t>seviyesinde gerçekleşmiştir.</w:t>
      </w:r>
    </w:p>
    <w:p w14:paraId="326FC290" w14:textId="77777777" w:rsidR="00DB278E" w:rsidRPr="00F905FD" w:rsidRDefault="00DB278E" w:rsidP="00DB278E">
      <w:pPr>
        <w:tabs>
          <w:tab w:val="left" w:pos="360"/>
          <w:tab w:val="left" w:pos="720"/>
        </w:tabs>
        <w:jc w:val="both"/>
        <w:rPr>
          <w:color w:val="000000" w:themeColor="text1"/>
        </w:rPr>
      </w:pPr>
    </w:p>
    <w:p w14:paraId="62F21BBA" w14:textId="38988FB9" w:rsidR="00907444" w:rsidRDefault="00907444" w:rsidP="00DB278E">
      <w:pPr>
        <w:tabs>
          <w:tab w:val="left" w:pos="360"/>
          <w:tab w:val="left" w:pos="720"/>
        </w:tabs>
        <w:jc w:val="both"/>
        <w:rPr>
          <w:color w:val="000000" w:themeColor="text1"/>
        </w:rPr>
      </w:pPr>
      <w:r w:rsidRPr="00F905FD">
        <w:rPr>
          <w:color w:val="000000" w:themeColor="text1"/>
        </w:rPr>
        <w:t xml:space="preserve">(2) Söz konusu ithalatın ortalama birim fiyatı incelenen yıllarda artan bir seyir izleyerek 2020 yılında </w:t>
      </w:r>
      <w:r w:rsidR="0057290E" w:rsidRPr="00F905FD">
        <w:rPr>
          <w:color w:val="000000" w:themeColor="text1"/>
        </w:rPr>
        <w:t>1,53</w:t>
      </w:r>
      <w:r w:rsidRPr="00F905FD">
        <w:rPr>
          <w:color w:val="000000" w:themeColor="text1"/>
        </w:rPr>
        <w:t xml:space="preserve"> ABD doları/kg, 2021 yılında </w:t>
      </w:r>
      <w:r w:rsidR="0057290E" w:rsidRPr="00F905FD">
        <w:rPr>
          <w:color w:val="000000" w:themeColor="text1"/>
        </w:rPr>
        <w:t xml:space="preserve">1,98 </w:t>
      </w:r>
      <w:r w:rsidRPr="00F905FD">
        <w:rPr>
          <w:color w:val="000000" w:themeColor="text1"/>
        </w:rPr>
        <w:t>ABD doları/kg, 202</w:t>
      </w:r>
      <w:r w:rsidR="001E6AFD" w:rsidRPr="00F905FD">
        <w:rPr>
          <w:color w:val="000000" w:themeColor="text1"/>
        </w:rPr>
        <w:t>2</w:t>
      </w:r>
      <w:r w:rsidRPr="00F905FD">
        <w:rPr>
          <w:color w:val="000000" w:themeColor="text1"/>
        </w:rPr>
        <w:t xml:space="preserve"> yılında </w:t>
      </w:r>
      <w:r w:rsidR="0057290E" w:rsidRPr="00F905FD">
        <w:rPr>
          <w:color w:val="000000" w:themeColor="text1"/>
        </w:rPr>
        <w:t>2,38</w:t>
      </w:r>
      <w:r w:rsidRPr="00F905FD">
        <w:rPr>
          <w:color w:val="000000" w:themeColor="text1"/>
        </w:rPr>
        <w:t xml:space="preserve"> ABD doları/kg</w:t>
      </w:r>
      <w:r w:rsidR="0057290E" w:rsidRPr="00F905FD">
        <w:rPr>
          <w:color w:val="000000" w:themeColor="text1"/>
        </w:rPr>
        <w:t xml:space="preserve">, </w:t>
      </w:r>
      <w:proofErr w:type="spellStart"/>
      <w:r w:rsidR="0057290E" w:rsidRPr="00F905FD">
        <w:rPr>
          <w:color w:val="000000" w:themeColor="text1"/>
        </w:rPr>
        <w:t>SD’de</w:t>
      </w:r>
      <w:proofErr w:type="spellEnd"/>
      <w:r w:rsidR="0057290E" w:rsidRPr="00F905FD">
        <w:rPr>
          <w:color w:val="000000" w:themeColor="text1"/>
        </w:rPr>
        <w:t xml:space="preserve"> ise 1,95 ABD doları/kg</w:t>
      </w:r>
      <w:r w:rsidRPr="00F905FD">
        <w:rPr>
          <w:color w:val="000000" w:themeColor="text1"/>
        </w:rPr>
        <w:t xml:space="preserve"> seviyesinde oluşmuştur.</w:t>
      </w:r>
    </w:p>
    <w:p w14:paraId="4FCE7290" w14:textId="77777777" w:rsidR="00DB278E" w:rsidRPr="00F905FD" w:rsidRDefault="00DB278E" w:rsidP="00DB278E">
      <w:pPr>
        <w:tabs>
          <w:tab w:val="left" w:pos="360"/>
          <w:tab w:val="left" w:pos="720"/>
        </w:tabs>
        <w:jc w:val="both"/>
        <w:rPr>
          <w:color w:val="000000" w:themeColor="text1"/>
        </w:rPr>
      </w:pPr>
    </w:p>
    <w:p w14:paraId="7D1E95E5" w14:textId="7051C51D" w:rsidR="004E3E80" w:rsidRDefault="00C405AD" w:rsidP="00DB278E">
      <w:pPr>
        <w:tabs>
          <w:tab w:val="left" w:pos="360"/>
          <w:tab w:val="left" w:pos="720"/>
        </w:tabs>
        <w:jc w:val="both"/>
        <w:rPr>
          <w:color w:val="000000" w:themeColor="text1"/>
        </w:rPr>
      </w:pPr>
      <w:r w:rsidRPr="00F905FD">
        <w:rPr>
          <w:color w:val="000000" w:themeColor="text1"/>
        </w:rPr>
        <w:t>(</w:t>
      </w:r>
      <w:r w:rsidR="00DB1FAB" w:rsidRPr="00F905FD">
        <w:rPr>
          <w:color w:val="000000" w:themeColor="text1"/>
        </w:rPr>
        <w:t>3</w:t>
      </w:r>
      <w:r w:rsidRPr="00F905FD">
        <w:rPr>
          <w:color w:val="000000" w:themeColor="text1"/>
        </w:rPr>
        <w:t xml:space="preserve">) </w:t>
      </w:r>
      <w:r w:rsidR="005B224C" w:rsidRPr="00F905FD">
        <w:rPr>
          <w:color w:val="000000" w:themeColor="text1"/>
        </w:rPr>
        <w:t xml:space="preserve">Söz konusu ithalatın toplam ithalat içindeki payı </w:t>
      </w:r>
      <w:r w:rsidR="00907444" w:rsidRPr="00F905FD">
        <w:rPr>
          <w:color w:val="000000" w:themeColor="text1"/>
        </w:rPr>
        <w:t>2020 yılında %</w:t>
      </w:r>
      <w:r w:rsidR="0057290E" w:rsidRPr="00F905FD">
        <w:rPr>
          <w:color w:val="000000" w:themeColor="text1"/>
        </w:rPr>
        <w:t>61</w:t>
      </w:r>
      <w:r w:rsidR="00907444" w:rsidRPr="00F905FD">
        <w:rPr>
          <w:color w:val="000000" w:themeColor="text1"/>
        </w:rPr>
        <w:t>, 2021 yılında %</w:t>
      </w:r>
      <w:r w:rsidR="0057290E" w:rsidRPr="00F905FD">
        <w:rPr>
          <w:color w:val="000000" w:themeColor="text1"/>
        </w:rPr>
        <w:t>54</w:t>
      </w:r>
      <w:r w:rsidR="00907444" w:rsidRPr="00F905FD">
        <w:rPr>
          <w:color w:val="000000" w:themeColor="text1"/>
        </w:rPr>
        <w:t xml:space="preserve">, 2022 yılında </w:t>
      </w:r>
      <w:r w:rsidR="0057290E" w:rsidRPr="00F905FD">
        <w:rPr>
          <w:color w:val="000000" w:themeColor="text1"/>
        </w:rPr>
        <w:t xml:space="preserve">%51, </w:t>
      </w:r>
      <w:proofErr w:type="spellStart"/>
      <w:r w:rsidR="0057290E" w:rsidRPr="00F905FD">
        <w:rPr>
          <w:color w:val="000000" w:themeColor="text1"/>
        </w:rPr>
        <w:t>SD’de</w:t>
      </w:r>
      <w:proofErr w:type="spellEnd"/>
      <w:r w:rsidR="0057290E" w:rsidRPr="00F905FD">
        <w:rPr>
          <w:color w:val="000000" w:themeColor="text1"/>
        </w:rPr>
        <w:t xml:space="preserve"> </w:t>
      </w:r>
      <w:r w:rsidR="001E6AFD" w:rsidRPr="00F905FD">
        <w:rPr>
          <w:color w:val="000000" w:themeColor="text1"/>
        </w:rPr>
        <w:t>i</w:t>
      </w:r>
      <w:r w:rsidR="0057290E" w:rsidRPr="00F905FD">
        <w:rPr>
          <w:color w:val="000000" w:themeColor="text1"/>
        </w:rPr>
        <w:t>se %54</w:t>
      </w:r>
      <w:r w:rsidR="00907444" w:rsidRPr="00F905FD">
        <w:rPr>
          <w:color w:val="000000" w:themeColor="text1"/>
        </w:rPr>
        <w:t xml:space="preserve"> oranında gerçekleşmiştir.</w:t>
      </w:r>
    </w:p>
    <w:p w14:paraId="0C03D68F" w14:textId="77777777" w:rsidR="00DB278E" w:rsidRPr="00F905FD" w:rsidRDefault="00DB278E" w:rsidP="00DB278E">
      <w:pPr>
        <w:tabs>
          <w:tab w:val="left" w:pos="360"/>
          <w:tab w:val="left" w:pos="720"/>
        </w:tabs>
        <w:jc w:val="both"/>
        <w:rPr>
          <w:color w:val="000000" w:themeColor="text1"/>
        </w:rPr>
      </w:pPr>
    </w:p>
    <w:p w14:paraId="35A9BAD7" w14:textId="3E35B0C3" w:rsidR="00E133EF" w:rsidRPr="00F905FD" w:rsidRDefault="00E133EF" w:rsidP="00DB278E">
      <w:pPr>
        <w:pStyle w:val="Altyaz"/>
        <w:spacing w:after="0"/>
        <w:jc w:val="left"/>
        <w:rPr>
          <w:rFonts w:ascii="Times New Roman" w:hAnsi="Times New Roman"/>
          <w:b/>
          <w:color w:val="000000" w:themeColor="text1"/>
        </w:rPr>
      </w:pPr>
      <w:bookmarkStart w:id="69" w:name="_Toc44517758"/>
      <w:bookmarkStart w:id="70" w:name="_Toc187138729"/>
      <w:bookmarkStart w:id="71" w:name="_Toc188521962"/>
      <w:bookmarkEnd w:id="68"/>
      <w:r w:rsidRPr="00F905FD">
        <w:rPr>
          <w:rFonts w:ascii="Times New Roman" w:hAnsi="Times New Roman"/>
          <w:b/>
          <w:color w:val="000000" w:themeColor="text1"/>
        </w:rPr>
        <w:t xml:space="preserve">4.5 İthalatın </w:t>
      </w:r>
      <w:r w:rsidR="00AE3BE5" w:rsidRPr="00F905FD">
        <w:rPr>
          <w:rFonts w:ascii="Times New Roman" w:hAnsi="Times New Roman"/>
          <w:b/>
          <w:color w:val="000000" w:themeColor="text1"/>
        </w:rPr>
        <w:t xml:space="preserve">nispi gelişimi </w:t>
      </w:r>
      <w:bookmarkEnd w:id="69"/>
      <w:bookmarkEnd w:id="70"/>
      <w:bookmarkEnd w:id="71"/>
    </w:p>
    <w:p w14:paraId="328D2A33" w14:textId="33261ED1" w:rsidR="003572B6" w:rsidRDefault="003572B6" w:rsidP="00DB278E">
      <w:pPr>
        <w:tabs>
          <w:tab w:val="left" w:pos="360"/>
          <w:tab w:val="left" w:pos="720"/>
        </w:tabs>
        <w:jc w:val="both"/>
        <w:rPr>
          <w:color w:val="000000" w:themeColor="text1"/>
        </w:rPr>
      </w:pPr>
      <w:r w:rsidRPr="00F905FD">
        <w:rPr>
          <w:color w:val="000000" w:themeColor="text1"/>
        </w:rPr>
        <w:t>(1) Önlem konusu ithalatın nispi gelişimini görebilmek için soruşturma konusu ülkeden gerçekleştirilen ithalatın toplam Türkiye benzer mal tüketimi içindeki payı incelenmiştir. Bu bağlamda, öncelikle yerli üretim dalı ve diğer yerli üreticinin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2020 yılı 100 birim olacak şekilde endekslenmiştir.</w:t>
      </w:r>
    </w:p>
    <w:p w14:paraId="5878F42B" w14:textId="77777777" w:rsidR="00DB278E" w:rsidRPr="00F905FD" w:rsidRDefault="00DB278E" w:rsidP="00DB278E">
      <w:pPr>
        <w:tabs>
          <w:tab w:val="left" w:pos="360"/>
          <w:tab w:val="left" w:pos="720"/>
        </w:tabs>
        <w:jc w:val="both"/>
        <w:rPr>
          <w:color w:val="000000" w:themeColor="text1"/>
        </w:rPr>
      </w:pPr>
    </w:p>
    <w:p w14:paraId="4E9111E4" w14:textId="6437F455" w:rsidR="00226C7B" w:rsidRDefault="008218BE" w:rsidP="00DB278E">
      <w:pPr>
        <w:tabs>
          <w:tab w:val="left" w:pos="360"/>
          <w:tab w:val="left" w:pos="720"/>
        </w:tabs>
        <w:jc w:val="both"/>
        <w:rPr>
          <w:color w:val="000000" w:themeColor="text1"/>
        </w:rPr>
      </w:pPr>
      <w:r w:rsidRPr="00F905FD">
        <w:rPr>
          <w:color w:val="000000" w:themeColor="text1"/>
        </w:rPr>
        <w:t>(2)</w:t>
      </w:r>
      <w:r w:rsidRPr="00F905FD">
        <w:rPr>
          <w:color w:val="000000" w:themeColor="text1"/>
        </w:rPr>
        <w:tab/>
        <w:t xml:space="preserve"> Bu çerçevede</w:t>
      </w:r>
      <w:r w:rsidR="00146C27" w:rsidRPr="00F905FD">
        <w:rPr>
          <w:color w:val="000000" w:themeColor="text1"/>
        </w:rPr>
        <w:t>,</w:t>
      </w:r>
      <w:r w:rsidRPr="00F905FD">
        <w:rPr>
          <w:color w:val="000000" w:themeColor="text1"/>
        </w:rPr>
        <w:t xml:space="preserve"> yurt</w:t>
      </w:r>
      <w:r w:rsidR="00E53874" w:rsidRPr="00F905FD">
        <w:rPr>
          <w:color w:val="000000" w:themeColor="text1"/>
        </w:rPr>
        <w:t xml:space="preserve"> </w:t>
      </w:r>
      <w:r w:rsidRPr="00F905FD">
        <w:rPr>
          <w:color w:val="000000" w:themeColor="text1"/>
        </w:rPr>
        <w:t>içi tüketim</w:t>
      </w:r>
      <w:r w:rsidR="00404A97" w:rsidRPr="00F905FD">
        <w:rPr>
          <w:color w:val="000000" w:themeColor="text1"/>
        </w:rPr>
        <w:t xml:space="preserve"> endeksi</w:t>
      </w:r>
      <w:r w:rsidR="00C405AD" w:rsidRPr="00F905FD">
        <w:rPr>
          <w:color w:val="000000" w:themeColor="text1"/>
        </w:rPr>
        <w:t xml:space="preserve"> 20</w:t>
      </w:r>
      <w:r w:rsidR="00B704FA" w:rsidRPr="00F905FD">
        <w:rPr>
          <w:color w:val="000000" w:themeColor="text1"/>
        </w:rPr>
        <w:t>20</w:t>
      </w:r>
      <w:r w:rsidR="00C405AD" w:rsidRPr="00F905FD">
        <w:rPr>
          <w:color w:val="000000" w:themeColor="text1"/>
        </w:rPr>
        <w:t xml:space="preserve"> yılı 100 birim kabul edildiğinde</w:t>
      </w:r>
      <w:r w:rsidR="00F629D5" w:rsidRPr="00F905FD">
        <w:rPr>
          <w:color w:val="000000" w:themeColor="text1"/>
        </w:rPr>
        <w:t>,</w:t>
      </w:r>
      <w:r w:rsidR="00404A97" w:rsidRPr="00F905FD">
        <w:rPr>
          <w:color w:val="000000" w:themeColor="text1"/>
        </w:rPr>
        <w:t xml:space="preserve"> </w:t>
      </w:r>
      <w:r w:rsidR="00C16A4E" w:rsidRPr="00F905FD">
        <w:rPr>
          <w:color w:val="000000" w:themeColor="text1"/>
        </w:rPr>
        <w:t>2021 yılında 11</w:t>
      </w:r>
      <w:r w:rsidR="003572B6" w:rsidRPr="00F905FD">
        <w:rPr>
          <w:color w:val="000000" w:themeColor="text1"/>
        </w:rPr>
        <w:t>4</w:t>
      </w:r>
      <w:r w:rsidR="00C16A4E" w:rsidRPr="00F905FD">
        <w:rPr>
          <w:color w:val="000000" w:themeColor="text1"/>
        </w:rPr>
        <w:t xml:space="preserve"> birim, 2022 yılında </w:t>
      </w:r>
      <w:r w:rsidR="003572B6" w:rsidRPr="00F905FD">
        <w:rPr>
          <w:color w:val="000000" w:themeColor="text1"/>
        </w:rPr>
        <w:t>121</w:t>
      </w:r>
      <w:r w:rsidR="00C16A4E" w:rsidRPr="00F905FD">
        <w:rPr>
          <w:color w:val="000000" w:themeColor="text1"/>
        </w:rPr>
        <w:t xml:space="preserve"> birim, </w:t>
      </w:r>
      <w:proofErr w:type="spellStart"/>
      <w:r w:rsidR="00C16A4E" w:rsidRPr="00F905FD">
        <w:rPr>
          <w:color w:val="000000" w:themeColor="text1"/>
        </w:rPr>
        <w:t>SD’de</w:t>
      </w:r>
      <w:proofErr w:type="spellEnd"/>
      <w:r w:rsidR="00C16A4E" w:rsidRPr="00F905FD">
        <w:rPr>
          <w:color w:val="000000" w:themeColor="text1"/>
        </w:rPr>
        <w:t xml:space="preserve"> ise</w:t>
      </w:r>
      <w:r w:rsidR="00B704FA" w:rsidRPr="00F905FD">
        <w:rPr>
          <w:color w:val="000000" w:themeColor="text1"/>
        </w:rPr>
        <w:t xml:space="preserve"> </w:t>
      </w:r>
      <w:r w:rsidR="003572B6" w:rsidRPr="00F905FD">
        <w:rPr>
          <w:color w:val="000000" w:themeColor="text1"/>
        </w:rPr>
        <w:t>123</w:t>
      </w:r>
      <w:r w:rsidR="00C16A4E" w:rsidRPr="00F905FD">
        <w:rPr>
          <w:color w:val="000000" w:themeColor="text1"/>
        </w:rPr>
        <w:t xml:space="preserve"> </w:t>
      </w:r>
      <w:r w:rsidR="00B704FA" w:rsidRPr="00F905FD">
        <w:rPr>
          <w:color w:val="000000" w:themeColor="text1"/>
        </w:rPr>
        <w:t>birim olarak gerçekleşmiştir.</w:t>
      </w:r>
    </w:p>
    <w:p w14:paraId="51A55CF6" w14:textId="77777777" w:rsidR="00DB278E" w:rsidRPr="00F905FD" w:rsidRDefault="00DB278E" w:rsidP="00DB278E">
      <w:pPr>
        <w:tabs>
          <w:tab w:val="left" w:pos="360"/>
          <w:tab w:val="left" w:pos="720"/>
        </w:tabs>
        <w:jc w:val="both"/>
        <w:rPr>
          <w:color w:val="000000" w:themeColor="text1"/>
        </w:rPr>
      </w:pPr>
    </w:p>
    <w:p w14:paraId="2E682DC6" w14:textId="4FEC1B6A" w:rsidR="008E5D8B" w:rsidRDefault="00443667" w:rsidP="00DB278E">
      <w:pPr>
        <w:tabs>
          <w:tab w:val="left" w:pos="360"/>
          <w:tab w:val="left" w:pos="720"/>
        </w:tabs>
        <w:jc w:val="both"/>
        <w:rPr>
          <w:color w:val="000000" w:themeColor="text1"/>
        </w:rPr>
      </w:pPr>
      <w:r w:rsidRPr="00F905FD">
        <w:rPr>
          <w:color w:val="000000" w:themeColor="text1"/>
        </w:rPr>
        <w:t>(</w:t>
      </w:r>
      <w:r w:rsidR="00150A49" w:rsidRPr="00F905FD">
        <w:rPr>
          <w:color w:val="000000" w:themeColor="text1"/>
        </w:rPr>
        <w:t>3</w:t>
      </w:r>
      <w:r w:rsidRPr="00F905FD">
        <w:rPr>
          <w:color w:val="000000" w:themeColor="text1"/>
        </w:rPr>
        <w:t>)</w:t>
      </w:r>
      <w:r w:rsidR="00CA7E1A" w:rsidRPr="00F905FD">
        <w:rPr>
          <w:color w:val="000000" w:themeColor="text1"/>
        </w:rPr>
        <w:t xml:space="preserve"> </w:t>
      </w:r>
      <w:r w:rsidR="0057290E" w:rsidRPr="00F905FD">
        <w:rPr>
          <w:color w:val="000000" w:themeColor="text1"/>
        </w:rPr>
        <w:t>Hindistan</w:t>
      </w:r>
      <w:r w:rsidR="00295C9B" w:rsidRPr="00F905FD">
        <w:rPr>
          <w:color w:val="000000" w:themeColor="text1"/>
        </w:rPr>
        <w:t xml:space="preserve"> </w:t>
      </w:r>
      <w:r w:rsidR="006B4529" w:rsidRPr="00F905FD">
        <w:rPr>
          <w:color w:val="000000" w:themeColor="text1"/>
        </w:rPr>
        <w:t>menşeli ithalatın 20</w:t>
      </w:r>
      <w:r w:rsidR="00B704FA" w:rsidRPr="00F905FD">
        <w:rPr>
          <w:color w:val="000000" w:themeColor="text1"/>
        </w:rPr>
        <w:t>20</w:t>
      </w:r>
      <w:r w:rsidR="006B4529" w:rsidRPr="00F905FD">
        <w:rPr>
          <w:color w:val="000000" w:themeColor="text1"/>
        </w:rPr>
        <w:t xml:space="preserve"> yılında 100 birim olan </w:t>
      </w:r>
      <w:r w:rsidR="00B539B7" w:rsidRPr="00F905FD">
        <w:rPr>
          <w:color w:val="000000" w:themeColor="text1"/>
        </w:rPr>
        <w:t>pazar</w:t>
      </w:r>
      <w:r w:rsidR="006B4529" w:rsidRPr="00F905FD">
        <w:rPr>
          <w:color w:val="000000" w:themeColor="text1"/>
        </w:rPr>
        <w:t xml:space="preserve"> payı endeksi 20</w:t>
      </w:r>
      <w:r w:rsidR="00E51F77" w:rsidRPr="00F905FD">
        <w:rPr>
          <w:color w:val="000000" w:themeColor="text1"/>
        </w:rPr>
        <w:t>2</w:t>
      </w:r>
      <w:r w:rsidR="00B704FA" w:rsidRPr="00F905FD">
        <w:rPr>
          <w:color w:val="000000" w:themeColor="text1"/>
        </w:rPr>
        <w:t>1</w:t>
      </w:r>
      <w:r w:rsidR="006B4529" w:rsidRPr="00F905FD">
        <w:rPr>
          <w:color w:val="000000" w:themeColor="text1"/>
        </w:rPr>
        <w:t xml:space="preserve"> yılında</w:t>
      </w:r>
      <w:r w:rsidR="00B57F0D" w:rsidRPr="00F905FD">
        <w:rPr>
          <w:color w:val="000000" w:themeColor="text1"/>
        </w:rPr>
        <w:t xml:space="preserve"> </w:t>
      </w:r>
      <w:r w:rsidR="00C16A4E" w:rsidRPr="00F905FD">
        <w:rPr>
          <w:color w:val="000000" w:themeColor="text1"/>
        </w:rPr>
        <w:t>93</w:t>
      </w:r>
      <w:r w:rsidR="00B704FA" w:rsidRPr="00F905FD">
        <w:rPr>
          <w:color w:val="000000" w:themeColor="text1"/>
        </w:rPr>
        <w:t xml:space="preserve"> birim, </w:t>
      </w:r>
      <w:r w:rsidR="00E51F77" w:rsidRPr="00F905FD">
        <w:rPr>
          <w:color w:val="000000" w:themeColor="text1"/>
        </w:rPr>
        <w:t>202</w:t>
      </w:r>
      <w:r w:rsidR="00B704FA" w:rsidRPr="00F905FD">
        <w:rPr>
          <w:color w:val="000000" w:themeColor="text1"/>
        </w:rPr>
        <w:t>2</w:t>
      </w:r>
      <w:r w:rsidR="006B4529" w:rsidRPr="00F905FD">
        <w:rPr>
          <w:color w:val="000000" w:themeColor="text1"/>
        </w:rPr>
        <w:t xml:space="preserve"> yılı</w:t>
      </w:r>
      <w:r w:rsidR="00362BD8" w:rsidRPr="00F905FD">
        <w:rPr>
          <w:color w:val="000000" w:themeColor="text1"/>
        </w:rPr>
        <w:t xml:space="preserve">nda </w:t>
      </w:r>
      <w:r w:rsidR="00C16A4E" w:rsidRPr="00F905FD">
        <w:rPr>
          <w:color w:val="000000" w:themeColor="text1"/>
        </w:rPr>
        <w:t>108</w:t>
      </w:r>
      <w:r w:rsidR="00B704FA" w:rsidRPr="00F905FD">
        <w:rPr>
          <w:color w:val="000000" w:themeColor="text1"/>
        </w:rPr>
        <w:t xml:space="preserve"> birim</w:t>
      </w:r>
      <w:r w:rsidR="00C16A4E" w:rsidRPr="00F905FD">
        <w:rPr>
          <w:color w:val="000000" w:themeColor="text1"/>
        </w:rPr>
        <w:t xml:space="preserve">, </w:t>
      </w:r>
      <w:proofErr w:type="spellStart"/>
      <w:r w:rsidR="00C16A4E" w:rsidRPr="00F905FD">
        <w:rPr>
          <w:color w:val="000000" w:themeColor="text1"/>
        </w:rPr>
        <w:t>SD’de</w:t>
      </w:r>
      <w:proofErr w:type="spellEnd"/>
      <w:r w:rsidR="00C16A4E" w:rsidRPr="00F905FD">
        <w:rPr>
          <w:color w:val="000000" w:themeColor="text1"/>
        </w:rPr>
        <w:t xml:space="preserve"> ise bir önceki döneme göre değişim göstermeyerek 108 birim olarak gerçekleşmiştir.</w:t>
      </w:r>
    </w:p>
    <w:p w14:paraId="2FE48760" w14:textId="77777777" w:rsidR="00DB278E" w:rsidRPr="00F905FD" w:rsidRDefault="00DB278E" w:rsidP="00DB278E">
      <w:pPr>
        <w:tabs>
          <w:tab w:val="left" w:pos="360"/>
          <w:tab w:val="left" w:pos="720"/>
        </w:tabs>
        <w:jc w:val="both"/>
        <w:rPr>
          <w:color w:val="000000" w:themeColor="text1"/>
        </w:rPr>
      </w:pPr>
    </w:p>
    <w:p w14:paraId="6DB0C584" w14:textId="6D2A4DDB" w:rsidR="00B704FA" w:rsidRDefault="00B704FA" w:rsidP="00DB278E">
      <w:pPr>
        <w:tabs>
          <w:tab w:val="left" w:pos="360"/>
          <w:tab w:val="left" w:pos="720"/>
        </w:tabs>
        <w:jc w:val="both"/>
        <w:rPr>
          <w:color w:val="000000" w:themeColor="text1"/>
        </w:rPr>
      </w:pPr>
      <w:r w:rsidRPr="00F905FD">
        <w:rPr>
          <w:color w:val="000000" w:themeColor="text1"/>
        </w:rPr>
        <w:t xml:space="preserve">(4) </w:t>
      </w:r>
      <w:r w:rsidR="0057290E" w:rsidRPr="00F905FD">
        <w:rPr>
          <w:color w:val="000000" w:themeColor="text1"/>
        </w:rPr>
        <w:t xml:space="preserve">Çin </w:t>
      </w:r>
      <w:proofErr w:type="spellStart"/>
      <w:r w:rsidR="0057290E" w:rsidRPr="00F905FD">
        <w:rPr>
          <w:color w:val="000000" w:themeColor="text1"/>
        </w:rPr>
        <w:t>Tayvanı</w:t>
      </w:r>
      <w:proofErr w:type="spellEnd"/>
      <w:r w:rsidRPr="00F905FD">
        <w:rPr>
          <w:color w:val="000000" w:themeColor="text1"/>
        </w:rPr>
        <w:t xml:space="preserve"> menşeli ithalatın </w:t>
      </w:r>
      <w:r w:rsidR="005F486C" w:rsidRPr="00F905FD">
        <w:rPr>
          <w:color w:val="000000" w:themeColor="text1"/>
        </w:rPr>
        <w:t>pazar</w:t>
      </w:r>
      <w:r w:rsidRPr="00F905FD">
        <w:rPr>
          <w:color w:val="000000" w:themeColor="text1"/>
        </w:rPr>
        <w:t xml:space="preserve"> payı endeksi 2020 yılında 100 birim olarak kabul edildiğinde, 2021 yılında </w:t>
      </w:r>
      <w:r w:rsidR="00C16A4E" w:rsidRPr="00F905FD">
        <w:rPr>
          <w:color w:val="000000" w:themeColor="text1"/>
        </w:rPr>
        <w:t>52</w:t>
      </w:r>
      <w:r w:rsidRPr="00F905FD">
        <w:rPr>
          <w:color w:val="000000" w:themeColor="text1"/>
        </w:rPr>
        <w:t xml:space="preserve"> birim</w:t>
      </w:r>
      <w:r w:rsidR="00C16A4E" w:rsidRPr="00F905FD">
        <w:rPr>
          <w:color w:val="000000" w:themeColor="text1"/>
        </w:rPr>
        <w:t>e</w:t>
      </w:r>
      <w:r w:rsidRPr="00F905FD">
        <w:rPr>
          <w:color w:val="000000" w:themeColor="text1"/>
        </w:rPr>
        <w:t xml:space="preserve"> </w:t>
      </w:r>
      <w:r w:rsidR="00C16A4E" w:rsidRPr="00F905FD">
        <w:rPr>
          <w:color w:val="000000" w:themeColor="text1"/>
        </w:rPr>
        <w:t>gerilemiş</w:t>
      </w:r>
      <w:r w:rsidRPr="00F905FD">
        <w:rPr>
          <w:color w:val="000000" w:themeColor="text1"/>
        </w:rPr>
        <w:t>, 2022 yılında</w:t>
      </w:r>
      <w:r w:rsidR="005D2A0A" w:rsidRPr="00F905FD">
        <w:rPr>
          <w:color w:val="000000" w:themeColor="text1"/>
        </w:rPr>
        <w:t xml:space="preserve"> </w:t>
      </w:r>
      <w:r w:rsidR="00C16A4E" w:rsidRPr="00F905FD">
        <w:rPr>
          <w:color w:val="000000" w:themeColor="text1"/>
        </w:rPr>
        <w:t>42</w:t>
      </w:r>
      <w:r w:rsidRPr="00F905FD">
        <w:rPr>
          <w:color w:val="000000" w:themeColor="text1"/>
        </w:rPr>
        <w:t xml:space="preserve"> birim</w:t>
      </w:r>
      <w:r w:rsidR="00C16A4E" w:rsidRPr="00F905FD">
        <w:rPr>
          <w:color w:val="000000" w:themeColor="text1"/>
        </w:rPr>
        <w:t xml:space="preserve">, </w:t>
      </w:r>
      <w:proofErr w:type="spellStart"/>
      <w:r w:rsidR="00C16A4E" w:rsidRPr="00F905FD">
        <w:rPr>
          <w:color w:val="000000" w:themeColor="text1"/>
        </w:rPr>
        <w:t>SD’de</w:t>
      </w:r>
      <w:proofErr w:type="spellEnd"/>
      <w:r w:rsidR="00C16A4E" w:rsidRPr="00F905FD">
        <w:rPr>
          <w:color w:val="000000" w:themeColor="text1"/>
        </w:rPr>
        <w:t xml:space="preserve"> ise 24 birim </w:t>
      </w:r>
      <w:r w:rsidRPr="00F905FD">
        <w:rPr>
          <w:color w:val="000000" w:themeColor="text1"/>
        </w:rPr>
        <w:t>olarak gerçekleşmiştir.</w:t>
      </w:r>
    </w:p>
    <w:p w14:paraId="0AF9BE8D" w14:textId="77777777" w:rsidR="00DB278E" w:rsidRPr="00F905FD" w:rsidRDefault="00DB278E" w:rsidP="00DB278E">
      <w:pPr>
        <w:tabs>
          <w:tab w:val="left" w:pos="360"/>
          <w:tab w:val="left" w:pos="720"/>
        </w:tabs>
        <w:jc w:val="both"/>
        <w:rPr>
          <w:color w:val="000000" w:themeColor="text1"/>
        </w:rPr>
      </w:pPr>
    </w:p>
    <w:p w14:paraId="319648D3" w14:textId="2A0FE198" w:rsidR="00CA36C6" w:rsidRDefault="00996D41" w:rsidP="00DB278E">
      <w:pPr>
        <w:tabs>
          <w:tab w:val="left" w:pos="360"/>
          <w:tab w:val="left" w:pos="720"/>
        </w:tabs>
        <w:jc w:val="both"/>
        <w:rPr>
          <w:color w:val="000000" w:themeColor="text1"/>
        </w:rPr>
      </w:pPr>
      <w:r w:rsidRPr="00F905FD">
        <w:rPr>
          <w:color w:val="000000" w:themeColor="text1"/>
        </w:rPr>
        <w:t>(</w:t>
      </w:r>
      <w:r w:rsidR="0057290E" w:rsidRPr="00F905FD">
        <w:rPr>
          <w:color w:val="000000" w:themeColor="text1"/>
        </w:rPr>
        <w:t>5</w:t>
      </w:r>
      <w:r w:rsidR="00CA36C6" w:rsidRPr="00F905FD">
        <w:rPr>
          <w:color w:val="000000" w:themeColor="text1"/>
        </w:rPr>
        <w:t xml:space="preserve">) Diğer ülkeler menşeli ithalatın </w:t>
      </w:r>
      <w:r w:rsidR="007A71DC" w:rsidRPr="00F905FD">
        <w:rPr>
          <w:color w:val="000000" w:themeColor="text1"/>
        </w:rPr>
        <w:t>20</w:t>
      </w:r>
      <w:r w:rsidR="00B704FA" w:rsidRPr="00F905FD">
        <w:rPr>
          <w:color w:val="000000" w:themeColor="text1"/>
        </w:rPr>
        <w:t>20</w:t>
      </w:r>
      <w:r w:rsidR="00546823" w:rsidRPr="00F905FD">
        <w:rPr>
          <w:color w:val="000000" w:themeColor="text1"/>
        </w:rPr>
        <w:t xml:space="preserve"> yılında 100 birim</w:t>
      </w:r>
      <w:r w:rsidR="00C26D38" w:rsidRPr="00F905FD">
        <w:rPr>
          <w:color w:val="000000" w:themeColor="text1"/>
        </w:rPr>
        <w:t xml:space="preserve"> olan </w:t>
      </w:r>
      <w:r w:rsidR="005F486C" w:rsidRPr="00F905FD">
        <w:rPr>
          <w:color w:val="000000" w:themeColor="text1"/>
        </w:rPr>
        <w:t>pazar</w:t>
      </w:r>
      <w:r w:rsidR="00C26D38" w:rsidRPr="00F905FD">
        <w:rPr>
          <w:color w:val="000000" w:themeColor="text1"/>
        </w:rPr>
        <w:t xml:space="preserve"> payı endeksi, 2021 yılında </w:t>
      </w:r>
      <w:r w:rsidR="00C16A4E" w:rsidRPr="00F905FD">
        <w:rPr>
          <w:color w:val="000000" w:themeColor="text1"/>
        </w:rPr>
        <w:t>71</w:t>
      </w:r>
      <w:r w:rsidR="00C26D38" w:rsidRPr="00F905FD">
        <w:rPr>
          <w:color w:val="000000" w:themeColor="text1"/>
        </w:rPr>
        <w:t xml:space="preserve"> birim, 2022 yılında </w:t>
      </w:r>
      <w:r w:rsidR="00C16A4E" w:rsidRPr="00F905FD">
        <w:rPr>
          <w:color w:val="000000" w:themeColor="text1"/>
        </w:rPr>
        <w:t>72</w:t>
      </w:r>
      <w:r w:rsidR="00C26D38" w:rsidRPr="00F905FD">
        <w:rPr>
          <w:color w:val="000000" w:themeColor="text1"/>
        </w:rPr>
        <w:t xml:space="preserve"> birim</w:t>
      </w:r>
      <w:r w:rsidR="0074216D" w:rsidRPr="00F905FD">
        <w:rPr>
          <w:color w:val="000000" w:themeColor="text1"/>
        </w:rPr>
        <w:t xml:space="preserve">, </w:t>
      </w:r>
      <w:proofErr w:type="spellStart"/>
      <w:r w:rsidR="0074216D" w:rsidRPr="00F905FD">
        <w:rPr>
          <w:color w:val="000000" w:themeColor="text1"/>
        </w:rPr>
        <w:t>SD’de</w:t>
      </w:r>
      <w:proofErr w:type="spellEnd"/>
      <w:r w:rsidR="0074216D" w:rsidRPr="00F905FD">
        <w:rPr>
          <w:color w:val="000000" w:themeColor="text1"/>
        </w:rPr>
        <w:t xml:space="preserve"> ise 81 birim</w:t>
      </w:r>
      <w:r w:rsidR="00C26D38" w:rsidRPr="00F905FD">
        <w:rPr>
          <w:color w:val="000000" w:themeColor="text1"/>
        </w:rPr>
        <w:t xml:space="preserve"> olarak gerçekleşmiştir.</w:t>
      </w:r>
    </w:p>
    <w:p w14:paraId="3E4E4ACD" w14:textId="77777777" w:rsidR="00DB278E" w:rsidRPr="00F905FD" w:rsidRDefault="00DB278E" w:rsidP="00DB278E">
      <w:pPr>
        <w:tabs>
          <w:tab w:val="left" w:pos="360"/>
          <w:tab w:val="left" w:pos="720"/>
        </w:tabs>
        <w:jc w:val="both"/>
        <w:rPr>
          <w:color w:val="000000" w:themeColor="text1"/>
        </w:rPr>
      </w:pPr>
    </w:p>
    <w:p w14:paraId="6D748178" w14:textId="5C98785B" w:rsidR="00043D06" w:rsidRDefault="00E61D61" w:rsidP="00DB278E">
      <w:pPr>
        <w:tabs>
          <w:tab w:val="left" w:pos="360"/>
          <w:tab w:val="left" w:pos="720"/>
        </w:tabs>
        <w:jc w:val="both"/>
        <w:rPr>
          <w:color w:val="000000" w:themeColor="text1"/>
        </w:rPr>
      </w:pPr>
      <w:r w:rsidRPr="00F905FD">
        <w:rPr>
          <w:color w:val="000000" w:themeColor="text1"/>
        </w:rPr>
        <w:t>(</w:t>
      </w:r>
      <w:r w:rsidR="0057290E" w:rsidRPr="00F905FD">
        <w:rPr>
          <w:color w:val="000000" w:themeColor="text1"/>
        </w:rPr>
        <w:t>6</w:t>
      </w:r>
      <w:r w:rsidR="00B01E09" w:rsidRPr="00F905FD">
        <w:rPr>
          <w:color w:val="000000" w:themeColor="text1"/>
        </w:rPr>
        <w:t xml:space="preserve">) </w:t>
      </w:r>
      <w:r w:rsidR="00C26D38" w:rsidRPr="00F905FD">
        <w:rPr>
          <w:color w:val="000000" w:themeColor="text1"/>
        </w:rPr>
        <w:t xml:space="preserve">Yerli üretim dalının </w:t>
      </w:r>
      <w:r w:rsidR="00B539B7" w:rsidRPr="00F905FD">
        <w:rPr>
          <w:color w:val="000000" w:themeColor="text1"/>
        </w:rPr>
        <w:t>pazar</w:t>
      </w:r>
      <w:r w:rsidR="00C26D38" w:rsidRPr="00F905FD">
        <w:rPr>
          <w:color w:val="000000" w:themeColor="text1"/>
        </w:rPr>
        <w:t xml:space="preserve"> payı endeksi 2020 yılında 100 birim olarak kabul edildiğinde, 2021 yılında </w:t>
      </w:r>
      <w:r w:rsidR="003572B6" w:rsidRPr="00F905FD">
        <w:rPr>
          <w:color w:val="000000" w:themeColor="text1"/>
        </w:rPr>
        <w:t>99</w:t>
      </w:r>
      <w:r w:rsidR="00C26D38" w:rsidRPr="00F905FD">
        <w:rPr>
          <w:color w:val="000000" w:themeColor="text1"/>
        </w:rPr>
        <w:t xml:space="preserve"> birim, 2022 yılında </w:t>
      </w:r>
      <w:r w:rsidR="003572B6" w:rsidRPr="00F905FD">
        <w:rPr>
          <w:color w:val="000000" w:themeColor="text1"/>
        </w:rPr>
        <w:t>71</w:t>
      </w:r>
      <w:r w:rsidR="00C26D38" w:rsidRPr="00F905FD">
        <w:rPr>
          <w:color w:val="000000" w:themeColor="text1"/>
        </w:rPr>
        <w:t xml:space="preserve"> birim</w:t>
      </w:r>
      <w:r w:rsidR="0074216D" w:rsidRPr="00F905FD">
        <w:rPr>
          <w:color w:val="000000" w:themeColor="text1"/>
        </w:rPr>
        <w:t xml:space="preserve">, </w:t>
      </w:r>
      <w:proofErr w:type="spellStart"/>
      <w:r w:rsidR="0074216D" w:rsidRPr="00F905FD">
        <w:rPr>
          <w:color w:val="000000" w:themeColor="text1"/>
        </w:rPr>
        <w:t>SD’de</w:t>
      </w:r>
      <w:proofErr w:type="spellEnd"/>
      <w:r w:rsidR="0074216D" w:rsidRPr="00F905FD">
        <w:rPr>
          <w:color w:val="000000" w:themeColor="text1"/>
        </w:rPr>
        <w:t xml:space="preserve"> ise bir önceki döneme kıyasla düşüş göstererek </w:t>
      </w:r>
      <w:r w:rsidR="003572B6" w:rsidRPr="00F905FD">
        <w:rPr>
          <w:color w:val="000000" w:themeColor="text1"/>
        </w:rPr>
        <w:t>55</w:t>
      </w:r>
      <w:r w:rsidR="0074216D" w:rsidRPr="00F905FD">
        <w:rPr>
          <w:color w:val="000000" w:themeColor="text1"/>
        </w:rPr>
        <w:t xml:space="preserve"> birim olarak gerçekleşmiştir.</w:t>
      </w:r>
      <w:bookmarkStart w:id="72" w:name="_Toc44517759"/>
    </w:p>
    <w:p w14:paraId="604E2BC0" w14:textId="77777777" w:rsidR="00DB278E" w:rsidRPr="00F905FD" w:rsidRDefault="00DB278E" w:rsidP="00DB278E">
      <w:pPr>
        <w:tabs>
          <w:tab w:val="left" w:pos="360"/>
          <w:tab w:val="left" w:pos="720"/>
        </w:tabs>
        <w:jc w:val="both"/>
        <w:rPr>
          <w:color w:val="000000" w:themeColor="text1"/>
        </w:rPr>
      </w:pPr>
    </w:p>
    <w:p w14:paraId="1548AFEB" w14:textId="1A31C909" w:rsidR="00E133EF" w:rsidRPr="00F905FD" w:rsidRDefault="00E133EF" w:rsidP="00DB278E">
      <w:pPr>
        <w:pStyle w:val="Altyaz"/>
        <w:spacing w:after="0"/>
        <w:jc w:val="left"/>
        <w:rPr>
          <w:rFonts w:ascii="Times New Roman" w:hAnsi="Times New Roman"/>
          <w:b/>
          <w:color w:val="000000" w:themeColor="text1"/>
        </w:rPr>
      </w:pPr>
      <w:bookmarkStart w:id="73" w:name="_Toc187138730"/>
      <w:bookmarkStart w:id="74" w:name="_Toc188521963"/>
      <w:bookmarkEnd w:id="72"/>
      <w:r w:rsidRPr="00F905FD">
        <w:rPr>
          <w:rFonts w:ascii="Times New Roman" w:hAnsi="Times New Roman"/>
          <w:b/>
          <w:color w:val="000000" w:themeColor="text1"/>
        </w:rPr>
        <w:t xml:space="preserve">4.6 Soruşturma </w:t>
      </w:r>
      <w:r w:rsidR="00AE3BE5" w:rsidRPr="00F905FD">
        <w:rPr>
          <w:rFonts w:ascii="Times New Roman" w:hAnsi="Times New Roman"/>
          <w:b/>
          <w:color w:val="000000" w:themeColor="text1"/>
        </w:rPr>
        <w:t>konusu ithalatın iç piyasa fiyatları üzerindeki etkisi</w:t>
      </w:r>
      <w:bookmarkEnd w:id="73"/>
      <w:bookmarkEnd w:id="74"/>
      <w:r w:rsidR="00AE3BE5" w:rsidRPr="00F905FD">
        <w:rPr>
          <w:rFonts w:ascii="Times New Roman" w:hAnsi="Times New Roman"/>
          <w:b/>
          <w:color w:val="000000" w:themeColor="text1"/>
        </w:rPr>
        <w:t xml:space="preserve"> </w:t>
      </w:r>
    </w:p>
    <w:p w14:paraId="3F065712" w14:textId="41C19386" w:rsidR="008218BE" w:rsidRPr="00F905FD" w:rsidRDefault="00E133EF" w:rsidP="00DB278E">
      <w:pPr>
        <w:tabs>
          <w:tab w:val="left" w:pos="360"/>
          <w:tab w:val="left" w:pos="720"/>
        </w:tabs>
        <w:jc w:val="both"/>
        <w:rPr>
          <w:b/>
          <w:color w:val="000000" w:themeColor="text1"/>
        </w:rPr>
      </w:pPr>
      <w:r w:rsidRPr="00F905FD">
        <w:rPr>
          <w:b/>
          <w:color w:val="000000" w:themeColor="text1"/>
        </w:rPr>
        <w:t>4</w:t>
      </w:r>
      <w:r w:rsidR="005F428E" w:rsidRPr="00F905FD">
        <w:rPr>
          <w:b/>
          <w:color w:val="000000" w:themeColor="text1"/>
        </w:rPr>
        <w:t xml:space="preserve">.6.1 </w:t>
      </w:r>
      <w:r w:rsidR="008218BE" w:rsidRPr="00F905FD">
        <w:rPr>
          <w:b/>
          <w:color w:val="000000" w:themeColor="text1"/>
        </w:rPr>
        <w:t xml:space="preserve">Fiyat </w:t>
      </w:r>
      <w:r w:rsidR="00AE3BE5" w:rsidRPr="00F905FD">
        <w:rPr>
          <w:b/>
          <w:color w:val="000000" w:themeColor="text1"/>
        </w:rPr>
        <w:t xml:space="preserve">kırılması </w:t>
      </w:r>
    </w:p>
    <w:p w14:paraId="1648B9BE" w14:textId="24E8AC5D" w:rsidR="003572B6" w:rsidRDefault="001E6AFD" w:rsidP="00DB278E">
      <w:pPr>
        <w:jc w:val="both"/>
        <w:rPr>
          <w:color w:val="000000" w:themeColor="text1"/>
        </w:rPr>
      </w:pPr>
      <w:r w:rsidRPr="00F905FD">
        <w:rPr>
          <w:color w:val="000000" w:themeColor="text1"/>
        </w:rPr>
        <w:t>(</w:t>
      </w:r>
      <w:r w:rsidR="003572B6" w:rsidRPr="00F905FD">
        <w:rPr>
          <w:color w:val="000000" w:themeColor="text1"/>
        </w:rPr>
        <w:t xml:space="preserve">1) Yönetmeliğin </w:t>
      </w:r>
      <w:proofErr w:type="gramStart"/>
      <w:r w:rsidR="003572B6" w:rsidRPr="00F905FD">
        <w:rPr>
          <w:color w:val="000000" w:themeColor="text1"/>
        </w:rPr>
        <w:t xml:space="preserve">17 </w:t>
      </w:r>
      <w:proofErr w:type="spellStart"/>
      <w:r w:rsidR="003572B6" w:rsidRPr="00F905FD">
        <w:rPr>
          <w:color w:val="000000" w:themeColor="text1"/>
        </w:rPr>
        <w:t>nci</w:t>
      </w:r>
      <w:proofErr w:type="spellEnd"/>
      <w:proofErr w:type="gramEnd"/>
      <w:r w:rsidR="003572B6" w:rsidRPr="00F905FD">
        <w:rPr>
          <w:color w:val="000000" w:themeColor="text1"/>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bedelin yüzdesi olarak hesaplanmaktadır. </w:t>
      </w:r>
    </w:p>
    <w:p w14:paraId="0D2922A3" w14:textId="77777777" w:rsidR="00DB278E" w:rsidRPr="00F905FD" w:rsidRDefault="00DB278E" w:rsidP="00DB278E">
      <w:pPr>
        <w:jc w:val="both"/>
        <w:rPr>
          <w:color w:val="000000" w:themeColor="text1"/>
        </w:rPr>
      </w:pPr>
    </w:p>
    <w:p w14:paraId="7F0A5D73" w14:textId="0F77E3D3" w:rsidR="003572B6" w:rsidRDefault="003572B6" w:rsidP="00DB278E">
      <w:pPr>
        <w:jc w:val="both"/>
        <w:rPr>
          <w:color w:val="000000" w:themeColor="text1"/>
        </w:rPr>
      </w:pPr>
      <w:r w:rsidRPr="00F905FD">
        <w:rPr>
          <w:color w:val="000000" w:themeColor="text1"/>
        </w:rPr>
        <w:lastRenderedPageBreak/>
        <w:t xml:space="preserve">(2) Fiyat kırılması hesaplanırken, ağırlıklı ortalama CIF ithal birim fiyatının üzerine soruşturma konusu ülkelere yönelik uygulanan gümrük vergisi (%4) ve ilave gümrük vergisi (%5) ile CIF kıymetin %2’si tutarındaki diğer ithalat masrafları eklenerek ürünün Türkiye piyasasına giriş fiyatı bulunmuştur. Bulunan değer ile yerli üretim dalının ağırlıklı ortalama yurt içi satış fiyatı karşılaştırılmıştır. </w:t>
      </w:r>
    </w:p>
    <w:p w14:paraId="056BC16A" w14:textId="77777777" w:rsidR="00DB278E" w:rsidRPr="00F905FD" w:rsidRDefault="00DB278E" w:rsidP="00DB278E">
      <w:pPr>
        <w:jc w:val="both"/>
        <w:rPr>
          <w:color w:val="000000" w:themeColor="text1"/>
        </w:rPr>
      </w:pPr>
    </w:p>
    <w:p w14:paraId="4BB00428" w14:textId="7E2284B1" w:rsidR="003572B6" w:rsidRDefault="003572B6" w:rsidP="00DB278E">
      <w:pPr>
        <w:jc w:val="both"/>
        <w:rPr>
          <w:color w:val="000000" w:themeColor="text1"/>
        </w:rPr>
      </w:pPr>
      <w:r w:rsidRPr="00F905FD">
        <w:rPr>
          <w:color w:val="000000" w:themeColor="text1"/>
        </w:rPr>
        <w:t xml:space="preserve">(3) Dampinge karşı önlemin söz konusu olmadığı bir ortamda fiyatların hangi düzeyde oluşacağına ilişkin değerlendirmeyi mümkün kılmak amacıyla, anılan fiyatlara dampinge karşı önlem eklenmemiştir. </w:t>
      </w:r>
    </w:p>
    <w:p w14:paraId="0D4968B6" w14:textId="77777777" w:rsidR="00DB278E" w:rsidRPr="00F905FD" w:rsidRDefault="00DB278E" w:rsidP="00DB278E">
      <w:pPr>
        <w:jc w:val="both"/>
        <w:rPr>
          <w:color w:val="000000" w:themeColor="text1"/>
        </w:rPr>
      </w:pPr>
    </w:p>
    <w:p w14:paraId="5C873479" w14:textId="25636E57" w:rsidR="00226849" w:rsidRDefault="00AA0679" w:rsidP="00DB278E">
      <w:pPr>
        <w:jc w:val="both"/>
        <w:rPr>
          <w:color w:val="000000" w:themeColor="text1"/>
        </w:rPr>
      </w:pPr>
      <w:r w:rsidRPr="00F905FD">
        <w:rPr>
          <w:color w:val="000000" w:themeColor="text1"/>
        </w:rPr>
        <w:t>(</w:t>
      </w:r>
      <w:r w:rsidR="003A1585" w:rsidRPr="00F905FD">
        <w:rPr>
          <w:color w:val="000000" w:themeColor="text1"/>
        </w:rPr>
        <w:t>4</w:t>
      </w:r>
      <w:r w:rsidRPr="00F905FD">
        <w:rPr>
          <w:color w:val="000000" w:themeColor="text1"/>
        </w:rPr>
        <w:t xml:space="preserve">) </w:t>
      </w:r>
      <w:r w:rsidR="00226849" w:rsidRPr="00F905FD">
        <w:rPr>
          <w:color w:val="000000" w:themeColor="text1"/>
        </w:rPr>
        <w:t>Bu çerçevede</w:t>
      </w:r>
      <w:r w:rsidR="002357A5">
        <w:rPr>
          <w:color w:val="000000" w:themeColor="text1"/>
        </w:rPr>
        <w:t>,</w:t>
      </w:r>
      <w:r w:rsidR="00C80C73" w:rsidRPr="00F905FD">
        <w:rPr>
          <w:color w:val="000000" w:themeColor="text1"/>
        </w:rPr>
        <w:t xml:space="preserve"> Hindistan menşeli ithalatın yerli üretim dalının fiyatlarını 2020 yılında CIF bedelin </w:t>
      </w:r>
      <w:r w:rsidR="00F078BA" w:rsidRPr="00F905FD">
        <w:rPr>
          <w:color w:val="000000" w:themeColor="text1"/>
        </w:rPr>
        <w:t>%20&lt;X&lt;%30’u aralığında bir oranda,</w:t>
      </w:r>
      <w:r w:rsidR="00C80C73" w:rsidRPr="00F905FD">
        <w:rPr>
          <w:color w:val="000000" w:themeColor="text1"/>
        </w:rPr>
        <w:t xml:space="preserve"> 2021 yılında CIF bedelin </w:t>
      </w:r>
      <w:r w:rsidR="00F078BA" w:rsidRPr="00F905FD">
        <w:rPr>
          <w:color w:val="000000" w:themeColor="text1"/>
        </w:rPr>
        <w:t>%20&lt;X&lt;%30’u aralığında bir oranda</w:t>
      </w:r>
      <w:r w:rsidR="00C80C73" w:rsidRPr="00F905FD">
        <w:rPr>
          <w:color w:val="000000" w:themeColor="text1"/>
        </w:rPr>
        <w:t xml:space="preserve">, 2022 yılında CIF bedelin </w:t>
      </w:r>
      <w:r w:rsidR="00F078BA" w:rsidRPr="00F905FD">
        <w:rPr>
          <w:color w:val="000000" w:themeColor="text1"/>
        </w:rPr>
        <w:t xml:space="preserve">%10&lt;X&lt;%20’si aralığında bir oranda </w:t>
      </w:r>
      <w:r w:rsidR="00C80C73" w:rsidRPr="00F905FD">
        <w:rPr>
          <w:color w:val="000000" w:themeColor="text1"/>
        </w:rPr>
        <w:t xml:space="preserve">ve </w:t>
      </w:r>
      <w:proofErr w:type="spellStart"/>
      <w:r w:rsidR="00C80C73" w:rsidRPr="00F905FD">
        <w:rPr>
          <w:color w:val="000000" w:themeColor="text1"/>
        </w:rPr>
        <w:t>SD’de</w:t>
      </w:r>
      <w:proofErr w:type="spellEnd"/>
      <w:r w:rsidR="00C80C73" w:rsidRPr="00F905FD">
        <w:rPr>
          <w:color w:val="000000" w:themeColor="text1"/>
        </w:rPr>
        <w:t xml:space="preserve"> CIF bedelin </w:t>
      </w:r>
      <w:r w:rsidR="00F078BA" w:rsidRPr="00F905FD">
        <w:rPr>
          <w:color w:val="000000" w:themeColor="text1"/>
        </w:rPr>
        <w:t xml:space="preserve">%30&lt;X&lt;%40’ı aralığında bir oranda </w:t>
      </w:r>
      <w:r w:rsidR="00C80C73" w:rsidRPr="00F905FD">
        <w:rPr>
          <w:color w:val="000000" w:themeColor="text1"/>
        </w:rPr>
        <w:t>oranında kırdığı görülmektedir.</w:t>
      </w:r>
    </w:p>
    <w:p w14:paraId="20E42C10" w14:textId="77777777" w:rsidR="00DB278E" w:rsidRPr="00F905FD" w:rsidRDefault="00DB278E" w:rsidP="00DB278E">
      <w:pPr>
        <w:jc w:val="both"/>
        <w:rPr>
          <w:color w:val="000000" w:themeColor="text1"/>
        </w:rPr>
      </w:pPr>
    </w:p>
    <w:p w14:paraId="63ACB95F" w14:textId="6C7B34E8" w:rsidR="00F078BA" w:rsidRDefault="00C80C73" w:rsidP="00DB278E">
      <w:pPr>
        <w:jc w:val="both"/>
        <w:rPr>
          <w:color w:val="000000" w:themeColor="text1"/>
        </w:rPr>
      </w:pPr>
      <w:r w:rsidRPr="00F905FD">
        <w:rPr>
          <w:color w:val="000000" w:themeColor="text1"/>
        </w:rPr>
        <w:t xml:space="preserve">(5) Çin </w:t>
      </w:r>
      <w:proofErr w:type="spellStart"/>
      <w:r w:rsidRPr="00F905FD">
        <w:rPr>
          <w:color w:val="000000" w:themeColor="text1"/>
        </w:rPr>
        <w:t>Tayvanı</w:t>
      </w:r>
      <w:proofErr w:type="spellEnd"/>
      <w:r w:rsidRPr="00F905FD">
        <w:rPr>
          <w:color w:val="000000" w:themeColor="text1"/>
        </w:rPr>
        <w:t xml:space="preserve"> menşeli ithalatın ise yerli üretim dalının fiyatlarını</w:t>
      </w:r>
      <w:r w:rsidR="00F078BA" w:rsidRPr="00F905FD">
        <w:rPr>
          <w:color w:val="000000" w:themeColor="text1"/>
        </w:rPr>
        <w:t xml:space="preserve"> </w:t>
      </w:r>
      <w:r w:rsidR="0091173C" w:rsidRPr="00F905FD">
        <w:rPr>
          <w:color w:val="000000" w:themeColor="text1"/>
        </w:rPr>
        <w:t xml:space="preserve">incelenen yıllar ve dönem itibarıyla kırmadığı </w:t>
      </w:r>
      <w:r w:rsidR="00DB5A3E" w:rsidRPr="00F905FD">
        <w:rPr>
          <w:color w:val="000000" w:themeColor="text1"/>
        </w:rPr>
        <w:t>tespit edilmiştir.</w:t>
      </w:r>
    </w:p>
    <w:p w14:paraId="4DA992FB" w14:textId="77777777" w:rsidR="00DB278E" w:rsidRPr="00F905FD" w:rsidRDefault="00DB278E" w:rsidP="00DB278E">
      <w:pPr>
        <w:jc w:val="both"/>
        <w:rPr>
          <w:color w:val="000000" w:themeColor="text1"/>
        </w:rPr>
      </w:pPr>
    </w:p>
    <w:p w14:paraId="56ACB391" w14:textId="05359002" w:rsidR="005F428E" w:rsidRPr="00F905FD" w:rsidRDefault="00E133EF" w:rsidP="00DB278E">
      <w:pPr>
        <w:jc w:val="both"/>
        <w:rPr>
          <w:color w:val="000000" w:themeColor="text1"/>
        </w:rPr>
      </w:pPr>
      <w:r w:rsidRPr="00F905FD">
        <w:rPr>
          <w:b/>
          <w:bCs/>
          <w:color w:val="000000" w:themeColor="text1"/>
        </w:rPr>
        <w:t>4</w:t>
      </w:r>
      <w:r w:rsidR="005F428E" w:rsidRPr="00F905FD">
        <w:rPr>
          <w:b/>
          <w:bCs/>
          <w:color w:val="000000" w:themeColor="text1"/>
        </w:rPr>
        <w:t>.6.2 Fiyat</w:t>
      </w:r>
      <w:r w:rsidR="00AE3BE5" w:rsidRPr="00F905FD">
        <w:rPr>
          <w:b/>
          <w:bCs/>
          <w:color w:val="000000" w:themeColor="text1"/>
        </w:rPr>
        <w:t xml:space="preserve"> baskısı </w:t>
      </w:r>
    </w:p>
    <w:p w14:paraId="32D5D3E0" w14:textId="61C47BFA" w:rsidR="0015056F" w:rsidRDefault="0015056F" w:rsidP="00DB278E">
      <w:pPr>
        <w:jc w:val="both"/>
        <w:rPr>
          <w:color w:val="000000" w:themeColor="text1"/>
        </w:rPr>
      </w:pPr>
      <w:r w:rsidRPr="00F905FD">
        <w:rPr>
          <w:color w:val="000000" w:themeColor="text1"/>
        </w:rPr>
        <w:t xml:space="preserve">(1) Yönetmeliğin </w:t>
      </w:r>
      <w:proofErr w:type="gramStart"/>
      <w:r w:rsidRPr="00F905FD">
        <w:rPr>
          <w:color w:val="000000" w:themeColor="text1"/>
        </w:rPr>
        <w:t xml:space="preserve">17 </w:t>
      </w:r>
      <w:proofErr w:type="spellStart"/>
      <w:r w:rsidRPr="00F905FD">
        <w:rPr>
          <w:color w:val="000000" w:themeColor="text1"/>
        </w:rPr>
        <w:t>nci</w:t>
      </w:r>
      <w:proofErr w:type="spellEnd"/>
      <w:proofErr w:type="gramEnd"/>
      <w:r w:rsidRPr="00F905FD">
        <w:rPr>
          <w:color w:val="000000" w:themeColor="text1"/>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 konusu ürünün gümrük vergisi, ilave gümrük vergisi ve gümrükleme masrafları dahil Türkiye pazarına ağırlıklı ortalama giriş fiyatı ile yerli üretim dalının ağırlıklı ortalama ticari maliyetine makul bir kâr oranı (%X) eklenerek bulunan olması gereken yurt içi birim satış fiyatı karşılaştırılmıştır.</w:t>
      </w:r>
    </w:p>
    <w:p w14:paraId="49D50CC6" w14:textId="77777777" w:rsidR="00DB278E" w:rsidRPr="00F905FD" w:rsidRDefault="00DB278E" w:rsidP="00DB278E">
      <w:pPr>
        <w:jc w:val="both"/>
        <w:rPr>
          <w:color w:val="000000" w:themeColor="text1"/>
        </w:rPr>
      </w:pPr>
    </w:p>
    <w:p w14:paraId="502E039A" w14:textId="7D7873D5" w:rsidR="0015056F" w:rsidRDefault="0015056F" w:rsidP="00DB278E">
      <w:pPr>
        <w:jc w:val="both"/>
        <w:rPr>
          <w:color w:val="000000" w:themeColor="text1"/>
        </w:rPr>
      </w:pPr>
      <w:r w:rsidRPr="00F905FD">
        <w:rPr>
          <w:color w:val="000000" w:themeColor="text1"/>
        </w:rPr>
        <w:t>(2) Dampinge karşı önlemlerin söz konusu olmadığı bir ortamda fiyatların hangi düzeyde oluşacağına ilişkin değerlendirmeyi mümkün kılmak amacıyla, anılan fiyatlara dampinge karşı önlemler eklenmemiştir.</w:t>
      </w:r>
    </w:p>
    <w:p w14:paraId="1100AB9E" w14:textId="77777777" w:rsidR="00DB278E" w:rsidRPr="00F905FD" w:rsidRDefault="00DB278E" w:rsidP="00DB278E">
      <w:pPr>
        <w:jc w:val="both"/>
        <w:rPr>
          <w:bCs/>
          <w:color w:val="000000" w:themeColor="text1"/>
          <w:spacing w:val="-2"/>
        </w:rPr>
      </w:pPr>
    </w:p>
    <w:p w14:paraId="672D6B42" w14:textId="14881563" w:rsidR="0015056F" w:rsidRDefault="0015056F" w:rsidP="00DB278E">
      <w:pPr>
        <w:jc w:val="both"/>
        <w:rPr>
          <w:color w:val="000000" w:themeColor="text1"/>
        </w:rPr>
      </w:pPr>
      <w:bookmarkStart w:id="75" w:name="_Toc44517760"/>
      <w:bookmarkStart w:id="76" w:name="_Toc187138731"/>
      <w:r w:rsidRPr="00F905FD">
        <w:rPr>
          <w:color w:val="000000" w:themeColor="text1"/>
        </w:rPr>
        <w:t>(3) Bu çerçevede</w:t>
      </w:r>
      <w:r w:rsidR="00F71628" w:rsidRPr="00F905FD">
        <w:rPr>
          <w:color w:val="000000" w:themeColor="text1"/>
        </w:rPr>
        <w:t>,</w:t>
      </w:r>
      <w:r w:rsidRPr="00F905FD">
        <w:rPr>
          <w:color w:val="000000" w:themeColor="text1"/>
        </w:rPr>
        <w:t xml:space="preserve"> Hindistan menşeli ithalatın yerli üretim dalının fiyatlarını 2020 yılında CIF bedelin %20&lt;X&lt;%30’u aralığında bir oranda, 2021 yılında CIF bedelin %10&lt;X&lt;%20’si aralığında bir oranda, 2022 yılında CIF bedelin %10&lt;X&lt;%20’si aralığında bir oranda ve </w:t>
      </w:r>
      <w:proofErr w:type="spellStart"/>
      <w:r w:rsidRPr="00F905FD">
        <w:rPr>
          <w:color w:val="000000" w:themeColor="text1"/>
        </w:rPr>
        <w:t>SD’de</w:t>
      </w:r>
      <w:proofErr w:type="spellEnd"/>
      <w:r w:rsidRPr="00F905FD">
        <w:rPr>
          <w:color w:val="000000" w:themeColor="text1"/>
        </w:rPr>
        <w:t xml:space="preserve"> CIF bedelin %50&lt;X&lt;%60’ı aralığında bir oranda oranında </w:t>
      </w:r>
      <w:r w:rsidR="008A2AD9" w:rsidRPr="00F905FD">
        <w:rPr>
          <w:color w:val="000000" w:themeColor="text1"/>
        </w:rPr>
        <w:t>baskıladığı</w:t>
      </w:r>
      <w:r w:rsidRPr="00F905FD">
        <w:rPr>
          <w:color w:val="000000" w:themeColor="text1"/>
        </w:rPr>
        <w:t xml:space="preserve"> görülmektedir.</w:t>
      </w:r>
    </w:p>
    <w:p w14:paraId="43A94052" w14:textId="77777777" w:rsidR="00DB278E" w:rsidRPr="00F905FD" w:rsidRDefault="00DB278E" w:rsidP="00DB278E">
      <w:pPr>
        <w:jc w:val="both"/>
        <w:rPr>
          <w:color w:val="000000" w:themeColor="text1"/>
        </w:rPr>
      </w:pPr>
    </w:p>
    <w:p w14:paraId="5478A701" w14:textId="4F155CF5" w:rsidR="0015056F" w:rsidRDefault="0015056F" w:rsidP="00DB278E">
      <w:pPr>
        <w:jc w:val="both"/>
        <w:rPr>
          <w:color w:val="000000" w:themeColor="text1"/>
        </w:rPr>
      </w:pPr>
      <w:r w:rsidRPr="00F905FD">
        <w:rPr>
          <w:color w:val="000000" w:themeColor="text1"/>
        </w:rPr>
        <w:t xml:space="preserve">(4) Çin </w:t>
      </w:r>
      <w:proofErr w:type="spellStart"/>
      <w:r w:rsidRPr="00F905FD">
        <w:rPr>
          <w:color w:val="000000" w:themeColor="text1"/>
        </w:rPr>
        <w:t>Tayvanı</w:t>
      </w:r>
      <w:proofErr w:type="spellEnd"/>
      <w:r w:rsidRPr="00F905FD">
        <w:rPr>
          <w:color w:val="000000" w:themeColor="text1"/>
        </w:rPr>
        <w:t xml:space="preserve"> menşeli ithalatın ise yerli üretim dalının fiyatlarını </w:t>
      </w:r>
      <w:r w:rsidR="0091173C" w:rsidRPr="00F905FD">
        <w:rPr>
          <w:color w:val="000000" w:themeColor="text1"/>
        </w:rPr>
        <w:t xml:space="preserve">incelenen yıllar ve dönem itibarıyla baskılamadığı </w:t>
      </w:r>
      <w:r w:rsidR="00F71628" w:rsidRPr="00F905FD">
        <w:rPr>
          <w:color w:val="000000" w:themeColor="text1"/>
        </w:rPr>
        <w:t>tespit edilmiştir</w:t>
      </w:r>
      <w:r w:rsidR="0091173C" w:rsidRPr="00F905FD">
        <w:rPr>
          <w:color w:val="000000" w:themeColor="text1"/>
        </w:rPr>
        <w:t>.</w:t>
      </w:r>
    </w:p>
    <w:p w14:paraId="019C14AD" w14:textId="77777777" w:rsidR="00DB278E" w:rsidRPr="00F905FD" w:rsidRDefault="00DB278E" w:rsidP="00DB278E">
      <w:pPr>
        <w:jc w:val="both"/>
        <w:rPr>
          <w:color w:val="000000" w:themeColor="text1"/>
        </w:rPr>
      </w:pPr>
    </w:p>
    <w:p w14:paraId="14503738" w14:textId="1494CA85" w:rsidR="00E133EF" w:rsidRPr="00F905FD" w:rsidRDefault="00E133EF" w:rsidP="00DB278E">
      <w:pPr>
        <w:pStyle w:val="Altyaz"/>
        <w:spacing w:after="0"/>
        <w:jc w:val="left"/>
        <w:rPr>
          <w:rFonts w:ascii="Times New Roman" w:hAnsi="Times New Roman"/>
          <w:b/>
          <w:color w:val="000000" w:themeColor="text1"/>
        </w:rPr>
      </w:pPr>
      <w:bookmarkStart w:id="77" w:name="_Toc188521964"/>
      <w:r w:rsidRPr="00F905FD">
        <w:rPr>
          <w:rFonts w:ascii="Times New Roman" w:hAnsi="Times New Roman"/>
          <w:b/>
          <w:color w:val="000000" w:themeColor="text1"/>
        </w:rPr>
        <w:t xml:space="preserve">4.7 Yerli </w:t>
      </w:r>
      <w:r w:rsidR="00AE3BE5" w:rsidRPr="00F905FD">
        <w:rPr>
          <w:rFonts w:ascii="Times New Roman" w:hAnsi="Times New Roman"/>
          <w:b/>
          <w:color w:val="000000" w:themeColor="text1"/>
        </w:rPr>
        <w:t>üretim dalının ekonomik göstergeleri</w:t>
      </w:r>
      <w:bookmarkEnd w:id="75"/>
      <w:r w:rsidR="00AE3BE5" w:rsidRPr="00F905FD">
        <w:rPr>
          <w:rFonts w:ascii="Times New Roman" w:hAnsi="Times New Roman"/>
          <w:b/>
          <w:color w:val="000000" w:themeColor="text1"/>
        </w:rPr>
        <w:t xml:space="preserve"> </w:t>
      </w:r>
      <w:bookmarkEnd w:id="76"/>
      <w:bookmarkEnd w:id="77"/>
    </w:p>
    <w:p w14:paraId="59855560" w14:textId="37EBF699" w:rsidR="0060455D" w:rsidRDefault="0060455D" w:rsidP="00DB278E">
      <w:pPr>
        <w:jc w:val="both"/>
        <w:rPr>
          <w:noProof/>
          <w:color w:val="000000" w:themeColor="text1"/>
        </w:rPr>
      </w:pPr>
      <w:r w:rsidRPr="00F905FD">
        <w:rPr>
          <w:noProof/>
          <w:color w:val="000000" w:themeColor="text1"/>
        </w:rPr>
        <w:t xml:space="preserve">(1) Yerli üretim dalının ekonomik göstergeleri, gözden geçirme dönemi olan </w:t>
      </w:r>
      <w:r w:rsidRPr="00F905FD">
        <w:rPr>
          <w:color w:val="000000" w:themeColor="text1"/>
        </w:rPr>
        <w:t xml:space="preserve">1/1/2020-30/6/2023 dönemi için </w:t>
      </w:r>
      <w:r w:rsidRPr="00F905FD">
        <w:rPr>
          <w:noProof/>
          <w:color w:val="000000" w:themeColor="text1"/>
        </w:rPr>
        <w:t xml:space="preserve">incelenmiştir. </w:t>
      </w:r>
    </w:p>
    <w:p w14:paraId="72600E7E" w14:textId="77777777" w:rsidR="00DB278E" w:rsidRPr="00F905FD" w:rsidRDefault="00DB278E" w:rsidP="00DB278E">
      <w:pPr>
        <w:jc w:val="both"/>
        <w:rPr>
          <w:color w:val="000000" w:themeColor="text1"/>
        </w:rPr>
      </w:pPr>
    </w:p>
    <w:p w14:paraId="6B293923" w14:textId="261678AA" w:rsidR="0060455D" w:rsidRDefault="0060455D" w:rsidP="00DB278E">
      <w:pPr>
        <w:tabs>
          <w:tab w:val="left" w:pos="360"/>
        </w:tabs>
        <w:jc w:val="both"/>
        <w:rPr>
          <w:bCs/>
          <w:color w:val="000000" w:themeColor="text1"/>
        </w:rPr>
      </w:pPr>
      <w:r w:rsidRPr="00F905FD">
        <w:rPr>
          <w:bCs/>
          <w:color w:val="000000" w:themeColor="text1"/>
        </w:rPr>
        <w:t>(2) Eğilimin sağlıklı bir şekilde analiz edilebilmesi amacıyla, Türk lirası bazındaki veriler yıllık ortalama Üretici Fiyat Endeksi (ÜFE) kullanılması suretiyle enflasyondan arındırılarak, 2020 yılı 100 birim olacak şekilde endekslenmiştir.</w:t>
      </w:r>
    </w:p>
    <w:p w14:paraId="471FE0F5" w14:textId="77777777" w:rsidR="00DB278E" w:rsidRPr="00F905FD" w:rsidRDefault="00DB278E" w:rsidP="00DB278E">
      <w:pPr>
        <w:tabs>
          <w:tab w:val="left" w:pos="360"/>
        </w:tabs>
        <w:jc w:val="both"/>
        <w:rPr>
          <w:color w:val="000000" w:themeColor="text1"/>
        </w:rPr>
      </w:pPr>
    </w:p>
    <w:p w14:paraId="2C322DF4" w14:textId="2D05F09F" w:rsidR="00CB3250" w:rsidRDefault="0060455D" w:rsidP="00DB278E">
      <w:pPr>
        <w:tabs>
          <w:tab w:val="left" w:pos="360"/>
        </w:tabs>
        <w:jc w:val="both"/>
        <w:rPr>
          <w:bCs/>
          <w:color w:val="000000" w:themeColor="text1"/>
        </w:rPr>
      </w:pPr>
      <w:r w:rsidRPr="00F905FD">
        <w:rPr>
          <w:bCs/>
          <w:color w:val="000000" w:themeColor="text1"/>
        </w:rPr>
        <w:lastRenderedPageBreak/>
        <w:t xml:space="preserve">(3) Ekonomik göstergelerin değerlendirilmesinde, soruşturma konusu ürüne ait miktar incelemesinde kilogram ölçü birimi kullanılmıştır. </w:t>
      </w:r>
    </w:p>
    <w:p w14:paraId="57ECC087" w14:textId="77777777" w:rsidR="00DB278E" w:rsidRPr="00F905FD" w:rsidRDefault="00DB278E" w:rsidP="00DB278E">
      <w:pPr>
        <w:tabs>
          <w:tab w:val="left" w:pos="360"/>
        </w:tabs>
        <w:jc w:val="both"/>
        <w:rPr>
          <w:bCs/>
          <w:color w:val="000000" w:themeColor="text1"/>
        </w:rPr>
      </w:pPr>
    </w:p>
    <w:p w14:paraId="1913597A" w14:textId="77777777" w:rsidR="00FB5847" w:rsidRPr="00F905FD" w:rsidRDefault="006833A7" w:rsidP="00DB278E">
      <w:pPr>
        <w:shd w:val="clear" w:color="auto" w:fill="FFFFFF"/>
        <w:tabs>
          <w:tab w:val="left" w:pos="360"/>
        </w:tabs>
        <w:jc w:val="both"/>
        <w:rPr>
          <w:bCs/>
          <w:color w:val="000000" w:themeColor="text1"/>
        </w:rPr>
      </w:pPr>
      <w:r w:rsidRPr="00F905FD">
        <w:rPr>
          <w:b/>
          <w:bCs/>
          <w:color w:val="000000" w:themeColor="text1"/>
          <w:spacing w:val="-2"/>
        </w:rPr>
        <w:t xml:space="preserve">a) </w:t>
      </w:r>
      <w:r w:rsidR="008218BE" w:rsidRPr="00F905FD">
        <w:rPr>
          <w:b/>
          <w:bCs/>
          <w:color w:val="000000" w:themeColor="text1"/>
          <w:spacing w:val="-2"/>
        </w:rPr>
        <w:t xml:space="preserve">Üretim, </w:t>
      </w:r>
      <w:r w:rsidR="00794E2A" w:rsidRPr="00F905FD">
        <w:rPr>
          <w:b/>
          <w:bCs/>
          <w:color w:val="000000" w:themeColor="text1"/>
          <w:spacing w:val="-2"/>
        </w:rPr>
        <w:t>k</w:t>
      </w:r>
      <w:r w:rsidR="008218BE" w:rsidRPr="00F905FD">
        <w:rPr>
          <w:b/>
          <w:bCs/>
          <w:color w:val="000000" w:themeColor="text1"/>
          <w:spacing w:val="-2"/>
        </w:rPr>
        <w:t xml:space="preserve">apasite ve </w:t>
      </w:r>
      <w:r w:rsidR="00794E2A" w:rsidRPr="00F905FD">
        <w:rPr>
          <w:b/>
          <w:bCs/>
          <w:color w:val="000000" w:themeColor="text1"/>
          <w:spacing w:val="-2"/>
        </w:rPr>
        <w:t>k</w:t>
      </w:r>
      <w:r w:rsidR="008218BE" w:rsidRPr="00F905FD">
        <w:rPr>
          <w:b/>
          <w:bCs/>
          <w:color w:val="000000" w:themeColor="text1"/>
          <w:spacing w:val="-2"/>
        </w:rPr>
        <w:t xml:space="preserve">apasite </w:t>
      </w:r>
      <w:r w:rsidR="00794E2A" w:rsidRPr="00F905FD">
        <w:rPr>
          <w:b/>
          <w:bCs/>
          <w:color w:val="000000" w:themeColor="text1"/>
          <w:spacing w:val="-2"/>
        </w:rPr>
        <w:t>k</w:t>
      </w:r>
      <w:r w:rsidR="008218BE" w:rsidRPr="00F905FD">
        <w:rPr>
          <w:b/>
          <w:bCs/>
          <w:color w:val="000000" w:themeColor="text1"/>
          <w:spacing w:val="-2"/>
        </w:rPr>
        <w:t xml:space="preserve">ullanım </w:t>
      </w:r>
      <w:r w:rsidR="00794E2A" w:rsidRPr="00F905FD">
        <w:rPr>
          <w:b/>
          <w:bCs/>
          <w:color w:val="000000" w:themeColor="text1"/>
          <w:spacing w:val="-2"/>
        </w:rPr>
        <w:t>o</w:t>
      </w:r>
      <w:r w:rsidR="008218BE" w:rsidRPr="00F905FD">
        <w:rPr>
          <w:b/>
          <w:bCs/>
          <w:color w:val="000000" w:themeColor="text1"/>
          <w:spacing w:val="-2"/>
        </w:rPr>
        <w:t>ranı (KKO)</w:t>
      </w:r>
    </w:p>
    <w:p w14:paraId="165C5765" w14:textId="30A2E0CC" w:rsidR="001D5327" w:rsidRDefault="008218BE" w:rsidP="00DB278E">
      <w:pPr>
        <w:shd w:val="clear" w:color="auto" w:fill="FFFFFF"/>
        <w:jc w:val="both"/>
        <w:rPr>
          <w:bCs/>
          <w:color w:val="000000" w:themeColor="text1"/>
        </w:rPr>
      </w:pPr>
      <w:r w:rsidRPr="00F905FD">
        <w:rPr>
          <w:bCs/>
          <w:color w:val="000000" w:themeColor="text1"/>
        </w:rPr>
        <w:t xml:space="preserve">(1) </w:t>
      </w:r>
      <w:r w:rsidR="003105E3" w:rsidRPr="00F905FD">
        <w:rPr>
          <w:noProof/>
          <w:color w:val="000000" w:themeColor="text1"/>
        </w:rPr>
        <w:t>Yerli üretim dalının</w:t>
      </w:r>
      <w:r w:rsidRPr="00F905FD">
        <w:rPr>
          <w:bCs/>
          <w:color w:val="000000" w:themeColor="text1"/>
        </w:rPr>
        <w:t xml:space="preserve"> </w:t>
      </w:r>
      <w:r w:rsidR="000419D2" w:rsidRPr="00F905FD">
        <w:rPr>
          <w:bCs/>
          <w:color w:val="000000" w:themeColor="text1"/>
        </w:rPr>
        <w:t>soruşturma konusu</w:t>
      </w:r>
      <w:r w:rsidRPr="00F905FD">
        <w:rPr>
          <w:bCs/>
          <w:color w:val="000000" w:themeColor="text1"/>
        </w:rPr>
        <w:t xml:space="preserve"> ürün için 20</w:t>
      </w:r>
      <w:r w:rsidR="00B716EA" w:rsidRPr="00F905FD">
        <w:rPr>
          <w:bCs/>
          <w:color w:val="000000" w:themeColor="text1"/>
        </w:rPr>
        <w:t>20</w:t>
      </w:r>
      <w:r w:rsidRPr="00F905FD">
        <w:rPr>
          <w:bCs/>
          <w:color w:val="000000" w:themeColor="text1"/>
        </w:rPr>
        <w:t xml:space="preserve"> yılında 100 </w:t>
      </w:r>
      <w:r w:rsidR="00700787" w:rsidRPr="00F905FD">
        <w:rPr>
          <w:bCs/>
          <w:color w:val="000000" w:themeColor="text1"/>
        </w:rPr>
        <w:t xml:space="preserve">birim </w:t>
      </w:r>
      <w:r w:rsidR="00D733D6" w:rsidRPr="00F905FD">
        <w:rPr>
          <w:bCs/>
          <w:color w:val="000000" w:themeColor="text1"/>
        </w:rPr>
        <w:t xml:space="preserve">olan üretim miktar endeksi, </w:t>
      </w:r>
      <w:r w:rsidR="00002BC5" w:rsidRPr="00F905FD">
        <w:rPr>
          <w:bCs/>
          <w:color w:val="000000" w:themeColor="text1"/>
        </w:rPr>
        <w:t>2021</w:t>
      </w:r>
      <w:r w:rsidR="00B84DF6" w:rsidRPr="00F905FD">
        <w:rPr>
          <w:bCs/>
          <w:color w:val="000000" w:themeColor="text1"/>
        </w:rPr>
        <w:t xml:space="preserve"> yılında</w:t>
      </w:r>
      <w:r w:rsidRPr="00F905FD">
        <w:rPr>
          <w:bCs/>
          <w:color w:val="000000" w:themeColor="text1"/>
        </w:rPr>
        <w:t xml:space="preserve"> </w:t>
      </w:r>
      <w:r w:rsidR="0067654B" w:rsidRPr="00F905FD">
        <w:rPr>
          <w:bCs/>
          <w:color w:val="000000" w:themeColor="text1"/>
        </w:rPr>
        <w:t>1</w:t>
      </w:r>
      <w:r w:rsidR="00C77C3F" w:rsidRPr="00F905FD">
        <w:rPr>
          <w:bCs/>
          <w:color w:val="000000" w:themeColor="text1"/>
        </w:rPr>
        <w:t>19</w:t>
      </w:r>
      <w:r w:rsidR="00223FE6" w:rsidRPr="00F905FD">
        <w:rPr>
          <w:bCs/>
          <w:color w:val="000000" w:themeColor="text1"/>
        </w:rPr>
        <w:t xml:space="preserve"> </w:t>
      </w:r>
      <w:r w:rsidR="00700787" w:rsidRPr="00F905FD">
        <w:rPr>
          <w:bCs/>
          <w:color w:val="000000" w:themeColor="text1"/>
        </w:rPr>
        <w:t>birim</w:t>
      </w:r>
      <w:r w:rsidR="00D8115B" w:rsidRPr="00F905FD">
        <w:rPr>
          <w:bCs/>
          <w:color w:val="000000" w:themeColor="text1"/>
        </w:rPr>
        <w:t xml:space="preserve"> olarak gerçeklemiş</w:t>
      </w:r>
      <w:r w:rsidR="00465F81" w:rsidRPr="00F905FD">
        <w:rPr>
          <w:bCs/>
          <w:color w:val="000000" w:themeColor="text1"/>
        </w:rPr>
        <w:t xml:space="preserve">, </w:t>
      </w:r>
      <w:r w:rsidR="00C77C3F" w:rsidRPr="00F905FD">
        <w:rPr>
          <w:bCs/>
          <w:color w:val="000000" w:themeColor="text1"/>
        </w:rPr>
        <w:t xml:space="preserve">2022 yılında 97 birime, </w:t>
      </w:r>
      <w:proofErr w:type="spellStart"/>
      <w:r w:rsidR="00C77C3F" w:rsidRPr="00F905FD">
        <w:rPr>
          <w:bCs/>
          <w:color w:val="000000" w:themeColor="text1"/>
        </w:rPr>
        <w:t>SD’de</w:t>
      </w:r>
      <w:proofErr w:type="spellEnd"/>
      <w:r w:rsidR="00C77C3F" w:rsidRPr="00F905FD">
        <w:rPr>
          <w:bCs/>
          <w:color w:val="000000" w:themeColor="text1"/>
        </w:rPr>
        <w:t xml:space="preserve"> ise 74 birime gerilemiştir. </w:t>
      </w:r>
    </w:p>
    <w:p w14:paraId="7396BF35" w14:textId="77777777" w:rsidR="00DB278E" w:rsidRPr="00F905FD" w:rsidRDefault="00DB278E" w:rsidP="00DB278E">
      <w:pPr>
        <w:shd w:val="clear" w:color="auto" w:fill="FFFFFF"/>
        <w:jc w:val="both"/>
        <w:rPr>
          <w:bCs/>
          <w:color w:val="000000" w:themeColor="text1"/>
        </w:rPr>
      </w:pPr>
    </w:p>
    <w:p w14:paraId="6F916866" w14:textId="793250EE" w:rsidR="00465F81" w:rsidRDefault="001D5327" w:rsidP="00DB278E">
      <w:pPr>
        <w:shd w:val="clear" w:color="auto" w:fill="FFFFFF"/>
        <w:jc w:val="both"/>
        <w:rPr>
          <w:bCs/>
          <w:color w:val="000000" w:themeColor="text1"/>
        </w:rPr>
      </w:pPr>
      <w:r w:rsidRPr="00F905FD">
        <w:rPr>
          <w:bCs/>
          <w:color w:val="000000" w:themeColor="text1"/>
        </w:rPr>
        <w:t>(2)</w:t>
      </w:r>
      <w:r w:rsidR="00413663" w:rsidRPr="00F905FD">
        <w:rPr>
          <w:bCs/>
          <w:color w:val="000000" w:themeColor="text1"/>
        </w:rPr>
        <w:t xml:space="preserve"> </w:t>
      </w:r>
      <w:r w:rsidR="00CC490C" w:rsidRPr="00F905FD">
        <w:rPr>
          <w:bCs/>
          <w:color w:val="000000" w:themeColor="text1"/>
        </w:rPr>
        <w:t>İncelenen dönemde yerli üretim dalının kapasite endeksi</w:t>
      </w:r>
      <w:r w:rsidR="00C85D7B" w:rsidRPr="00F905FD">
        <w:rPr>
          <w:bCs/>
          <w:color w:val="000000" w:themeColor="text1"/>
        </w:rPr>
        <w:t xml:space="preserve"> artış </w:t>
      </w:r>
      <w:r w:rsidR="00CB3250" w:rsidRPr="00F905FD">
        <w:rPr>
          <w:bCs/>
          <w:color w:val="000000" w:themeColor="text1"/>
        </w:rPr>
        <w:t>göstererek</w:t>
      </w:r>
      <w:r w:rsidR="00C85D7B" w:rsidRPr="00F905FD">
        <w:rPr>
          <w:bCs/>
          <w:color w:val="000000" w:themeColor="text1"/>
        </w:rPr>
        <w:t xml:space="preserve"> sırasıyla 100 birim, 109 birim, 109 birim ve 11</w:t>
      </w:r>
      <w:r w:rsidR="0060455D" w:rsidRPr="00F905FD">
        <w:rPr>
          <w:bCs/>
          <w:color w:val="000000" w:themeColor="text1"/>
        </w:rPr>
        <w:t>1</w:t>
      </w:r>
      <w:r w:rsidR="00C85D7B" w:rsidRPr="00F905FD">
        <w:rPr>
          <w:bCs/>
          <w:color w:val="000000" w:themeColor="text1"/>
        </w:rPr>
        <w:t xml:space="preserve"> birim seviyelerinde gerçekleşmiştir. Anılan dönemde</w:t>
      </w:r>
      <w:r w:rsidR="00465F81" w:rsidRPr="00F905FD">
        <w:rPr>
          <w:bCs/>
          <w:color w:val="000000" w:themeColor="text1"/>
        </w:rPr>
        <w:t xml:space="preserve"> </w:t>
      </w:r>
      <w:r w:rsidR="0089538E" w:rsidRPr="00F905FD">
        <w:rPr>
          <w:bCs/>
          <w:color w:val="000000" w:themeColor="text1"/>
        </w:rPr>
        <w:t>KKO endeksi</w:t>
      </w:r>
      <w:r w:rsidR="00C85D7B" w:rsidRPr="00F905FD">
        <w:rPr>
          <w:bCs/>
          <w:color w:val="000000" w:themeColor="text1"/>
        </w:rPr>
        <w:t xml:space="preserve"> ise 2020 yılında 100 birim, 2021 yılında 109 birim, 2022 yılında 89 birim ve </w:t>
      </w:r>
      <w:proofErr w:type="spellStart"/>
      <w:r w:rsidR="00C85D7B" w:rsidRPr="00F905FD">
        <w:rPr>
          <w:bCs/>
          <w:color w:val="000000" w:themeColor="text1"/>
        </w:rPr>
        <w:t>SD’de</w:t>
      </w:r>
      <w:proofErr w:type="spellEnd"/>
      <w:r w:rsidR="00C85D7B" w:rsidRPr="00F905FD">
        <w:rPr>
          <w:bCs/>
          <w:color w:val="000000" w:themeColor="text1"/>
        </w:rPr>
        <w:t xml:space="preserve"> 6</w:t>
      </w:r>
      <w:r w:rsidR="0060455D" w:rsidRPr="00F905FD">
        <w:rPr>
          <w:bCs/>
          <w:color w:val="000000" w:themeColor="text1"/>
        </w:rPr>
        <w:t>7</w:t>
      </w:r>
      <w:r w:rsidR="00C85D7B" w:rsidRPr="00F905FD">
        <w:rPr>
          <w:bCs/>
          <w:color w:val="000000" w:themeColor="text1"/>
        </w:rPr>
        <w:t xml:space="preserve"> birim seviyelerinde gerçekleşmiştir.</w:t>
      </w:r>
      <w:r w:rsidR="00CC490C" w:rsidRPr="00F905FD">
        <w:rPr>
          <w:bCs/>
          <w:color w:val="000000" w:themeColor="text1"/>
        </w:rPr>
        <w:t xml:space="preserve"> </w:t>
      </w:r>
    </w:p>
    <w:p w14:paraId="1A57C442" w14:textId="77777777" w:rsidR="00DB278E" w:rsidRPr="00F905FD" w:rsidRDefault="00DB278E" w:rsidP="00DB278E">
      <w:pPr>
        <w:shd w:val="clear" w:color="auto" w:fill="FFFFFF"/>
        <w:jc w:val="both"/>
        <w:rPr>
          <w:bCs/>
          <w:color w:val="000000" w:themeColor="text1"/>
        </w:rPr>
      </w:pPr>
    </w:p>
    <w:p w14:paraId="385EFF6D" w14:textId="77777777" w:rsidR="001C6DDA" w:rsidRPr="00F905FD" w:rsidRDefault="001C6DDA" w:rsidP="00DB278E">
      <w:pPr>
        <w:tabs>
          <w:tab w:val="left" w:pos="360"/>
        </w:tabs>
        <w:jc w:val="both"/>
        <w:rPr>
          <w:bCs/>
          <w:color w:val="000000" w:themeColor="text1"/>
          <w:spacing w:val="-2"/>
        </w:rPr>
      </w:pPr>
      <w:r w:rsidRPr="00F905FD">
        <w:rPr>
          <w:b/>
          <w:bCs/>
          <w:color w:val="000000" w:themeColor="text1"/>
          <w:spacing w:val="-2"/>
        </w:rPr>
        <w:t xml:space="preserve">b) </w:t>
      </w:r>
      <w:r w:rsidR="008218BE" w:rsidRPr="00F905FD">
        <w:rPr>
          <w:b/>
          <w:bCs/>
          <w:color w:val="000000" w:themeColor="text1"/>
          <w:spacing w:val="-2"/>
        </w:rPr>
        <w:t>Yurt</w:t>
      </w:r>
      <w:r w:rsidR="00794E2A" w:rsidRPr="00F905FD">
        <w:rPr>
          <w:b/>
          <w:bCs/>
          <w:color w:val="000000" w:themeColor="text1"/>
          <w:spacing w:val="-2"/>
        </w:rPr>
        <w:t xml:space="preserve"> </w:t>
      </w:r>
      <w:r w:rsidR="008218BE" w:rsidRPr="00F905FD">
        <w:rPr>
          <w:b/>
          <w:bCs/>
          <w:color w:val="000000" w:themeColor="text1"/>
          <w:spacing w:val="-2"/>
        </w:rPr>
        <w:t xml:space="preserve">içi </w:t>
      </w:r>
      <w:r w:rsidR="00143B4D" w:rsidRPr="00F905FD">
        <w:rPr>
          <w:b/>
          <w:bCs/>
          <w:color w:val="000000" w:themeColor="text1"/>
          <w:spacing w:val="-2"/>
        </w:rPr>
        <w:t xml:space="preserve">ve </w:t>
      </w:r>
      <w:r w:rsidR="009C4AD7" w:rsidRPr="00F905FD">
        <w:rPr>
          <w:b/>
          <w:bCs/>
          <w:color w:val="000000" w:themeColor="text1"/>
          <w:spacing w:val="-2"/>
        </w:rPr>
        <w:t>yurt dışı satışlar</w:t>
      </w:r>
    </w:p>
    <w:p w14:paraId="2F79C181" w14:textId="5C0618EB" w:rsidR="00F2417C" w:rsidRDefault="008218BE" w:rsidP="00DB278E">
      <w:pPr>
        <w:tabs>
          <w:tab w:val="left" w:pos="360"/>
        </w:tabs>
        <w:jc w:val="both"/>
        <w:rPr>
          <w:bCs/>
          <w:color w:val="000000" w:themeColor="text1"/>
          <w:spacing w:val="-2"/>
        </w:rPr>
      </w:pPr>
      <w:r w:rsidRPr="00F905FD">
        <w:rPr>
          <w:bCs/>
          <w:color w:val="000000" w:themeColor="text1"/>
          <w:spacing w:val="-2"/>
        </w:rPr>
        <w:t xml:space="preserve">(1) </w:t>
      </w:r>
      <w:r w:rsidR="003105E3" w:rsidRPr="00F905FD">
        <w:rPr>
          <w:noProof/>
          <w:color w:val="000000" w:themeColor="text1"/>
        </w:rPr>
        <w:t>Yerli üretim dalının</w:t>
      </w:r>
      <w:r w:rsidRPr="00F905FD">
        <w:rPr>
          <w:bCs/>
          <w:color w:val="000000" w:themeColor="text1"/>
          <w:spacing w:val="-2"/>
        </w:rPr>
        <w:t xml:space="preserve"> </w:t>
      </w:r>
      <w:r w:rsidR="000419D2" w:rsidRPr="00F905FD">
        <w:rPr>
          <w:bCs/>
          <w:color w:val="000000" w:themeColor="text1"/>
          <w:spacing w:val="-2"/>
        </w:rPr>
        <w:t>soruşturma konusu</w:t>
      </w:r>
      <w:r w:rsidRPr="00F905FD">
        <w:rPr>
          <w:bCs/>
          <w:color w:val="000000" w:themeColor="text1"/>
          <w:spacing w:val="-2"/>
        </w:rPr>
        <w:t xml:space="preserve"> ürün için 20</w:t>
      </w:r>
      <w:r w:rsidR="00002BC5" w:rsidRPr="00F905FD">
        <w:rPr>
          <w:bCs/>
          <w:color w:val="000000" w:themeColor="text1"/>
          <w:spacing w:val="-2"/>
        </w:rPr>
        <w:t>20</w:t>
      </w:r>
      <w:r w:rsidRPr="00F905FD">
        <w:rPr>
          <w:bCs/>
          <w:color w:val="000000" w:themeColor="text1"/>
          <w:spacing w:val="-2"/>
        </w:rPr>
        <w:t xml:space="preserve"> yılında 100 </w:t>
      </w:r>
      <w:r w:rsidR="00783DF4" w:rsidRPr="00F905FD">
        <w:rPr>
          <w:bCs/>
          <w:color w:val="000000" w:themeColor="text1"/>
          <w:spacing w:val="-2"/>
        </w:rPr>
        <w:t xml:space="preserve">birim </w:t>
      </w:r>
      <w:r w:rsidRPr="00F905FD">
        <w:rPr>
          <w:bCs/>
          <w:color w:val="000000" w:themeColor="text1"/>
          <w:spacing w:val="-2"/>
        </w:rPr>
        <w:t>olarak kabul edilen yurt</w:t>
      </w:r>
      <w:r w:rsidR="00891A10" w:rsidRPr="00F905FD">
        <w:rPr>
          <w:bCs/>
          <w:color w:val="000000" w:themeColor="text1"/>
          <w:spacing w:val="-2"/>
        </w:rPr>
        <w:t xml:space="preserve"> </w:t>
      </w:r>
      <w:r w:rsidR="00CA3F94" w:rsidRPr="00F905FD">
        <w:rPr>
          <w:bCs/>
          <w:color w:val="000000" w:themeColor="text1"/>
          <w:spacing w:val="-2"/>
        </w:rPr>
        <w:t>içi satış miktarı endeksi 202</w:t>
      </w:r>
      <w:r w:rsidR="00002BC5" w:rsidRPr="00F905FD">
        <w:rPr>
          <w:bCs/>
          <w:color w:val="000000" w:themeColor="text1"/>
          <w:spacing w:val="-2"/>
        </w:rPr>
        <w:t>1</w:t>
      </w:r>
      <w:r w:rsidRPr="00F905FD">
        <w:rPr>
          <w:bCs/>
          <w:color w:val="000000" w:themeColor="text1"/>
          <w:spacing w:val="-2"/>
        </w:rPr>
        <w:t xml:space="preserve"> yılında </w:t>
      </w:r>
      <w:r w:rsidR="00CA3F94" w:rsidRPr="00F905FD">
        <w:rPr>
          <w:bCs/>
          <w:color w:val="000000" w:themeColor="text1"/>
          <w:spacing w:val="-2"/>
        </w:rPr>
        <w:t>1</w:t>
      </w:r>
      <w:r w:rsidR="006B33F7" w:rsidRPr="00F905FD">
        <w:rPr>
          <w:bCs/>
          <w:color w:val="000000" w:themeColor="text1"/>
          <w:spacing w:val="-2"/>
        </w:rPr>
        <w:t>1</w:t>
      </w:r>
      <w:r w:rsidR="00002BC5" w:rsidRPr="00F905FD">
        <w:rPr>
          <w:bCs/>
          <w:color w:val="000000" w:themeColor="text1"/>
          <w:spacing w:val="-2"/>
        </w:rPr>
        <w:t>3</w:t>
      </w:r>
      <w:r w:rsidR="00891A10" w:rsidRPr="00F905FD">
        <w:rPr>
          <w:bCs/>
          <w:color w:val="000000" w:themeColor="text1"/>
          <w:spacing w:val="-2"/>
        </w:rPr>
        <w:t xml:space="preserve"> birim</w:t>
      </w:r>
      <w:r w:rsidR="006B33F7" w:rsidRPr="00F905FD">
        <w:rPr>
          <w:bCs/>
          <w:color w:val="000000" w:themeColor="text1"/>
          <w:spacing w:val="-2"/>
        </w:rPr>
        <w:t xml:space="preserve">e yükselmiş, </w:t>
      </w:r>
      <w:r w:rsidR="00002BC5" w:rsidRPr="00F905FD">
        <w:rPr>
          <w:bCs/>
          <w:color w:val="000000" w:themeColor="text1"/>
          <w:spacing w:val="-2"/>
        </w:rPr>
        <w:t>2022</w:t>
      </w:r>
      <w:r w:rsidR="00B44854" w:rsidRPr="00F905FD">
        <w:rPr>
          <w:bCs/>
          <w:color w:val="000000" w:themeColor="text1"/>
          <w:spacing w:val="-2"/>
        </w:rPr>
        <w:t xml:space="preserve"> yılında</w:t>
      </w:r>
      <w:r w:rsidR="00002BC5" w:rsidRPr="00F905FD">
        <w:rPr>
          <w:bCs/>
          <w:color w:val="000000" w:themeColor="text1"/>
          <w:spacing w:val="-2"/>
        </w:rPr>
        <w:t xml:space="preserve"> </w:t>
      </w:r>
      <w:r w:rsidR="006B33F7" w:rsidRPr="00F905FD">
        <w:rPr>
          <w:bCs/>
          <w:color w:val="000000" w:themeColor="text1"/>
          <w:spacing w:val="-2"/>
        </w:rPr>
        <w:t xml:space="preserve">86 birime, </w:t>
      </w:r>
      <w:proofErr w:type="spellStart"/>
      <w:r w:rsidR="006B33F7" w:rsidRPr="00F905FD">
        <w:rPr>
          <w:bCs/>
          <w:color w:val="000000" w:themeColor="text1"/>
          <w:spacing w:val="-2"/>
        </w:rPr>
        <w:t>SD’de</w:t>
      </w:r>
      <w:proofErr w:type="spellEnd"/>
      <w:r w:rsidR="006B33F7" w:rsidRPr="00F905FD">
        <w:rPr>
          <w:bCs/>
          <w:color w:val="000000" w:themeColor="text1"/>
          <w:spacing w:val="-2"/>
        </w:rPr>
        <w:t xml:space="preserve"> ise 67 birime gerilemiştir.</w:t>
      </w:r>
    </w:p>
    <w:p w14:paraId="70F6E7C7" w14:textId="77777777" w:rsidR="00DB278E" w:rsidRPr="00F905FD" w:rsidRDefault="00DB278E" w:rsidP="00DB278E">
      <w:pPr>
        <w:tabs>
          <w:tab w:val="left" w:pos="360"/>
        </w:tabs>
        <w:jc w:val="both"/>
        <w:rPr>
          <w:bCs/>
          <w:color w:val="000000" w:themeColor="text1"/>
          <w:spacing w:val="-2"/>
        </w:rPr>
      </w:pPr>
    </w:p>
    <w:p w14:paraId="6D014196" w14:textId="4B26B986" w:rsidR="00B44854" w:rsidRDefault="00600557" w:rsidP="00DB278E">
      <w:pPr>
        <w:tabs>
          <w:tab w:val="left" w:pos="360"/>
        </w:tabs>
        <w:jc w:val="both"/>
        <w:rPr>
          <w:bCs/>
          <w:color w:val="000000" w:themeColor="text1"/>
          <w:spacing w:val="-2"/>
        </w:rPr>
      </w:pPr>
      <w:r w:rsidRPr="00F905FD">
        <w:rPr>
          <w:bCs/>
          <w:color w:val="000000" w:themeColor="text1"/>
          <w:spacing w:val="-2"/>
        </w:rPr>
        <w:t xml:space="preserve">(2) </w:t>
      </w:r>
      <w:r w:rsidR="00C33A0F" w:rsidRPr="00F905FD">
        <w:rPr>
          <w:bCs/>
          <w:color w:val="000000" w:themeColor="text1"/>
          <w:spacing w:val="-2"/>
        </w:rPr>
        <w:t>Y</w:t>
      </w:r>
      <w:r w:rsidR="008218BE" w:rsidRPr="00F905FD">
        <w:rPr>
          <w:bCs/>
          <w:color w:val="000000" w:themeColor="text1"/>
          <w:spacing w:val="-2"/>
        </w:rPr>
        <w:t>urt</w:t>
      </w:r>
      <w:r w:rsidR="00D74631" w:rsidRPr="00F905FD">
        <w:rPr>
          <w:bCs/>
          <w:color w:val="000000" w:themeColor="text1"/>
          <w:spacing w:val="-2"/>
        </w:rPr>
        <w:t xml:space="preserve"> </w:t>
      </w:r>
      <w:r w:rsidR="008218BE" w:rsidRPr="00F905FD">
        <w:rPr>
          <w:bCs/>
          <w:color w:val="000000" w:themeColor="text1"/>
          <w:spacing w:val="-2"/>
        </w:rPr>
        <w:t xml:space="preserve">içi satış </w:t>
      </w:r>
      <w:r w:rsidR="004945AA" w:rsidRPr="00F905FD">
        <w:rPr>
          <w:bCs/>
          <w:color w:val="000000" w:themeColor="text1"/>
          <w:spacing w:val="-2"/>
        </w:rPr>
        <w:t>değer</w:t>
      </w:r>
      <w:r w:rsidR="008218BE" w:rsidRPr="00F905FD">
        <w:rPr>
          <w:bCs/>
          <w:color w:val="000000" w:themeColor="text1"/>
          <w:spacing w:val="-2"/>
        </w:rPr>
        <w:t xml:space="preserve"> endeksi</w:t>
      </w:r>
      <w:r w:rsidR="00C33A0F" w:rsidRPr="00F905FD">
        <w:rPr>
          <w:bCs/>
          <w:color w:val="000000" w:themeColor="text1"/>
          <w:spacing w:val="-2"/>
        </w:rPr>
        <w:t xml:space="preserve"> ise </w:t>
      </w:r>
      <w:r w:rsidR="00CD291E" w:rsidRPr="00F905FD">
        <w:rPr>
          <w:bCs/>
          <w:color w:val="000000" w:themeColor="text1"/>
          <w:spacing w:val="-2"/>
        </w:rPr>
        <w:t xml:space="preserve">incelenen dönemde sırasıyla 100 birim, 124 birim, 86 birim ve </w:t>
      </w:r>
      <w:r w:rsidR="00F63E4B" w:rsidRPr="00F905FD">
        <w:rPr>
          <w:bCs/>
          <w:color w:val="000000" w:themeColor="text1"/>
          <w:spacing w:val="-2"/>
        </w:rPr>
        <w:t>61</w:t>
      </w:r>
      <w:r w:rsidR="00CD291E" w:rsidRPr="00F905FD">
        <w:rPr>
          <w:bCs/>
          <w:color w:val="000000" w:themeColor="text1"/>
          <w:spacing w:val="-2"/>
        </w:rPr>
        <w:t xml:space="preserve"> birim seviyelerinde gerçekleşmiştir.</w:t>
      </w:r>
    </w:p>
    <w:p w14:paraId="27A829D1" w14:textId="77777777" w:rsidR="00DB278E" w:rsidRPr="00F905FD" w:rsidRDefault="00DB278E" w:rsidP="00DB278E">
      <w:pPr>
        <w:tabs>
          <w:tab w:val="left" w:pos="360"/>
        </w:tabs>
        <w:jc w:val="both"/>
        <w:rPr>
          <w:bCs/>
          <w:color w:val="000000" w:themeColor="text1"/>
          <w:spacing w:val="-2"/>
        </w:rPr>
      </w:pPr>
    </w:p>
    <w:p w14:paraId="643DFB85" w14:textId="7958EC1F" w:rsidR="00172812" w:rsidRDefault="002F1D02" w:rsidP="00DB278E">
      <w:pPr>
        <w:tabs>
          <w:tab w:val="left" w:pos="360"/>
        </w:tabs>
        <w:jc w:val="both"/>
        <w:rPr>
          <w:bCs/>
          <w:color w:val="000000" w:themeColor="text1"/>
          <w:spacing w:val="-2"/>
        </w:rPr>
      </w:pPr>
      <w:r w:rsidRPr="00F905FD">
        <w:rPr>
          <w:bCs/>
          <w:color w:val="000000" w:themeColor="text1"/>
          <w:spacing w:val="-2"/>
        </w:rPr>
        <w:t xml:space="preserve">(3) </w:t>
      </w:r>
      <w:r w:rsidR="00172812" w:rsidRPr="00F905FD">
        <w:rPr>
          <w:bCs/>
          <w:color w:val="000000" w:themeColor="text1"/>
          <w:spacing w:val="-2"/>
        </w:rPr>
        <w:t>Yerli üretim dalının</w:t>
      </w:r>
      <w:r w:rsidRPr="00F905FD">
        <w:rPr>
          <w:bCs/>
          <w:color w:val="000000" w:themeColor="text1"/>
          <w:spacing w:val="-2"/>
        </w:rPr>
        <w:t xml:space="preserve"> yurt dışı satış</w:t>
      </w:r>
      <w:r w:rsidR="007B2753" w:rsidRPr="00F905FD">
        <w:rPr>
          <w:bCs/>
          <w:color w:val="000000" w:themeColor="text1"/>
          <w:spacing w:val="-2"/>
        </w:rPr>
        <w:t xml:space="preserve"> miktar endeksi </w:t>
      </w:r>
      <w:r w:rsidR="00002BC5" w:rsidRPr="00F905FD">
        <w:rPr>
          <w:bCs/>
          <w:color w:val="000000" w:themeColor="text1"/>
          <w:spacing w:val="-2"/>
        </w:rPr>
        <w:t>2020</w:t>
      </w:r>
      <w:r w:rsidR="00172812" w:rsidRPr="00F905FD">
        <w:rPr>
          <w:bCs/>
          <w:color w:val="000000" w:themeColor="text1"/>
          <w:spacing w:val="-2"/>
        </w:rPr>
        <w:t xml:space="preserve"> yılında </w:t>
      </w:r>
      <w:r w:rsidR="00002BC5" w:rsidRPr="00F905FD">
        <w:rPr>
          <w:bCs/>
          <w:color w:val="000000" w:themeColor="text1"/>
          <w:spacing w:val="-2"/>
        </w:rPr>
        <w:t>100</w:t>
      </w:r>
      <w:r w:rsidR="001A1527" w:rsidRPr="00F905FD">
        <w:rPr>
          <w:bCs/>
          <w:color w:val="000000" w:themeColor="text1"/>
          <w:spacing w:val="-2"/>
        </w:rPr>
        <w:t xml:space="preserve"> birim</w:t>
      </w:r>
      <w:r w:rsidR="00C33A0F" w:rsidRPr="00F905FD">
        <w:rPr>
          <w:bCs/>
          <w:color w:val="000000" w:themeColor="text1"/>
          <w:spacing w:val="-2"/>
        </w:rPr>
        <w:t xml:space="preserve"> iken</w:t>
      </w:r>
      <w:r w:rsidR="001A1527" w:rsidRPr="00F905FD">
        <w:rPr>
          <w:bCs/>
          <w:color w:val="000000" w:themeColor="text1"/>
          <w:spacing w:val="-2"/>
        </w:rPr>
        <w:t>, 20</w:t>
      </w:r>
      <w:r w:rsidR="00B44854" w:rsidRPr="00F905FD">
        <w:rPr>
          <w:bCs/>
          <w:color w:val="000000" w:themeColor="text1"/>
          <w:spacing w:val="-2"/>
        </w:rPr>
        <w:t>2</w:t>
      </w:r>
      <w:r w:rsidR="00002BC5" w:rsidRPr="00F905FD">
        <w:rPr>
          <w:bCs/>
          <w:color w:val="000000" w:themeColor="text1"/>
          <w:spacing w:val="-2"/>
        </w:rPr>
        <w:t>1</w:t>
      </w:r>
      <w:r w:rsidR="007B2753" w:rsidRPr="00F905FD">
        <w:rPr>
          <w:bCs/>
          <w:color w:val="000000" w:themeColor="text1"/>
          <w:spacing w:val="-2"/>
        </w:rPr>
        <w:t xml:space="preserve"> yılında </w:t>
      </w:r>
      <w:r w:rsidR="00002BC5" w:rsidRPr="00F905FD">
        <w:rPr>
          <w:bCs/>
          <w:color w:val="000000" w:themeColor="text1"/>
          <w:spacing w:val="-2"/>
        </w:rPr>
        <w:t>1</w:t>
      </w:r>
      <w:r w:rsidR="00CD291E" w:rsidRPr="00F905FD">
        <w:rPr>
          <w:bCs/>
          <w:color w:val="000000" w:themeColor="text1"/>
          <w:spacing w:val="-2"/>
        </w:rPr>
        <w:t>39</w:t>
      </w:r>
      <w:r w:rsidR="00002BC5" w:rsidRPr="00F905FD">
        <w:rPr>
          <w:bCs/>
          <w:color w:val="000000" w:themeColor="text1"/>
          <w:spacing w:val="-2"/>
        </w:rPr>
        <w:t xml:space="preserve"> </w:t>
      </w:r>
      <w:r w:rsidR="00B44854" w:rsidRPr="00F905FD">
        <w:rPr>
          <w:bCs/>
          <w:color w:val="000000" w:themeColor="text1"/>
          <w:spacing w:val="-2"/>
        </w:rPr>
        <w:t>birim</w:t>
      </w:r>
      <w:r w:rsidR="00C33A0F" w:rsidRPr="00F905FD">
        <w:rPr>
          <w:bCs/>
          <w:color w:val="000000" w:themeColor="text1"/>
          <w:spacing w:val="-2"/>
        </w:rPr>
        <w:t>e</w:t>
      </w:r>
      <w:r w:rsidR="00CD291E" w:rsidRPr="00F905FD">
        <w:rPr>
          <w:bCs/>
          <w:color w:val="000000" w:themeColor="text1"/>
          <w:spacing w:val="-2"/>
        </w:rPr>
        <w:t xml:space="preserve">, </w:t>
      </w:r>
      <w:r w:rsidR="00002BC5" w:rsidRPr="00F905FD">
        <w:rPr>
          <w:bCs/>
          <w:color w:val="000000" w:themeColor="text1"/>
          <w:spacing w:val="-2"/>
        </w:rPr>
        <w:t>2022</w:t>
      </w:r>
      <w:r w:rsidR="00172812" w:rsidRPr="00F905FD">
        <w:rPr>
          <w:bCs/>
          <w:color w:val="000000" w:themeColor="text1"/>
          <w:spacing w:val="-2"/>
        </w:rPr>
        <w:t xml:space="preserve"> yılında</w:t>
      </w:r>
      <w:r w:rsidR="00002BC5" w:rsidRPr="00F905FD">
        <w:rPr>
          <w:bCs/>
          <w:color w:val="000000" w:themeColor="text1"/>
          <w:spacing w:val="-2"/>
        </w:rPr>
        <w:t xml:space="preserve"> </w:t>
      </w:r>
      <w:r w:rsidR="00072B4E" w:rsidRPr="00F905FD">
        <w:rPr>
          <w:bCs/>
          <w:color w:val="000000" w:themeColor="text1"/>
          <w:spacing w:val="-2"/>
        </w:rPr>
        <w:t>146</w:t>
      </w:r>
      <w:r w:rsidR="00002BC5" w:rsidRPr="00F905FD">
        <w:rPr>
          <w:bCs/>
          <w:color w:val="000000" w:themeColor="text1"/>
          <w:spacing w:val="-2"/>
        </w:rPr>
        <w:t xml:space="preserve"> </w:t>
      </w:r>
      <w:r w:rsidR="00172812" w:rsidRPr="00F905FD">
        <w:rPr>
          <w:bCs/>
          <w:color w:val="000000" w:themeColor="text1"/>
          <w:spacing w:val="-2"/>
        </w:rPr>
        <w:t>birim</w:t>
      </w:r>
      <w:r w:rsidR="00072B4E" w:rsidRPr="00F905FD">
        <w:rPr>
          <w:bCs/>
          <w:color w:val="000000" w:themeColor="text1"/>
          <w:spacing w:val="-2"/>
        </w:rPr>
        <w:t>e yükselmiş</w:t>
      </w:r>
      <w:r w:rsidR="00CB3250" w:rsidRPr="00F905FD">
        <w:rPr>
          <w:bCs/>
          <w:color w:val="000000" w:themeColor="text1"/>
          <w:spacing w:val="-2"/>
        </w:rPr>
        <w:t xml:space="preserve">, </w:t>
      </w:r>
      <w:proofErr w:type="spellStart"/>
      <w:r w:rsidR="00072B4E" w:rsidRPr="00F905FD">
        <w:rPr>
          <w:bCs/>
          <w:color w:val="000000" w:themeColor="text1"/>
          <w:spacing w:val="-2"/>
        </w:rPr>
        <w:t>SD’de</w:t>
      </w:r>
      <w:proofErr w:type="spellEnd"/>
      <w:r w:rsidR="00072B4E" w:rsidRPr="00F905FD">
        <w:rPr>
          <w:bCs/>
          <w:color w:val="000000" w:themeColor="text1"/>
          <w:spacing w:val="-2"/>
        </w:rPr>
        <w:t xml:space="preserve"> ise 113 birim seviyesinde gerçekleşmiştir.</w:t>
      </w:r>
    </w:p>
    <w:p w14:paraId="6367601D" w14:textId="77777777" w:rsidR="00DB278E" w:rsidRPr="00F905FD" w:rsidRDefault="00DB278E" w:rsidP="00DB278E">
      <w:pPr>
        <w:tabs>
          <w:tab w:val="left" w:pos="360"/>
        </w:tabs>
        <w:jc w:val="both"/>
        <w:rPr>
          <w:bCs/>
          <w:color w:val="000000" w:themeColor="text1"/>
          <w:spacing w:val="-2"/>
        </w:rPr>
      </w:pPr>
    </w:p>
    <w:p w14:paraId="38E70A0A" w14:textId="0FDF264F" w:rsidR="00C33A0F" w:rsidRDefault="002F1D02" w:rsidP="00DB278E">
      <w:pPr>
        <w:tabs>
          <w:tab w:val="left" w:pos="360"/>
        </w:tabs>
        <w:jc w:val="both"/>
        <w:rPr>
          <w:bCs/>
          <w:color w:val="000000" w:themeColor="text1"/>
          <w:spacing w:val="-2"/>
        </w:rPr>
      </w:pPr>
      <w:r w:rsidRPr="00F905FD">
        <w:rPr>
          <w:bCs/>
          <w:color w:val="000000" w:themeColor="text1"/>
          <w:spacing w:val="-2"/>
        </w:rPr>
        <w:t xml:space="preserve">(4) </w:t>
      </w:r>
      <w:r w:rsidR="00C33A0F" w:rsidRPr="00F905FD">
        <w:rPr>
          <w:bCs/>
          <w:color w:val="000000" w:themeColor="text1"/>
          <w:spacing w:val="-2"/>
        </w:rPr>
        <w:t>Y</w:t>
      </w:r>
      <w:r w:rsidR="00172812" w:rsidRPr="00F905FD">
        <w:rPr>
          <w:bCs/>
          <w:color w:val="000000" w:themeColor="text1"/>
          <w:spacing w:val="-2"/>
        </w:rPr>
        <w:t>urt dışı satış değer endeksi</w:t>
      </w:r>
      <w:r w:rsidR="00C33A0F" w:rsidRPr="00F905FD">
        <w:rPr>
          <w:bCs/>
          <w:color w:val="000000" w:themeColor="text1"/>
          <w:spacing w:val="-2"/>
        </w:rPr>
        <w:t xml:space="preserve"> ise </w:t>
      </w:r>
      <w:r w:rsidR="00072B4E" w:rsidRPr="00F905FD">
        <w:rPr>
          <w:bCs/>
          <w:color w:val="000000" w:themeColor="text1"/>
          <w:spacing w:val="-2"/>
        </w:rPr>
        <w:t xml:space="preserve">incelenen dönemde sırasıyla 100 birim, 128 birim, 124 birim ve </w:t>
      </w:r>
      <w:r w:rsidR="00F63E4B" w:rsidRPr="00F905FD">
        <w:rPr>
          <w:bCs/>
          <w:color w:val="000000" w:themeColor="text1"/>
          <w:spacing w:val="-2"/>
        </w:rPr>
        <w:t>95</w:t>
      </w:r>
      <w:r w:rsidR="00072B4E" w:rsidRPr="00F905FD">
        <w:rPr>
          <w:bCs/>
          <w:color w:val="000000" w:themeColor="text1"/>
          <w:spacing w:val="-2"/>
        </w:rPr>
        <w:t xml:space="preserve"> birim seviyelerinde gerçekleşmiştir.</w:t>
      </w:r>
    </w:p>
    <w:p w14:paraId="7ECD5C25" w14:textId="77777777" w:rsidR="00DB278E" w:rsidRPr="00F905FD" w:rsidRDefault="00DB278E" w:rsidP="00DB278E">
      <w:pPr>
        <w:tabs>
          <w:tab w:val="left" w:pos="360"/>
        </w:tabs>
        <w:jc w:val="both"/>
        <w:rPr>
          <w:bCs/>
          <w:color w:val="000000" w:themeColor="text1"/>
          <w:spacing w:val="-2"/>
        </w:rPr>
      </w:pPr>
    </w:p>
    <w:p w14:paraId="1278EA9E" w14:textId="77777777" w:rsidR="004A4CD2" w:rsidRPr="00F905FD" w:rsidRDefault="00531A4E" w:rsidP="00DB278E">
      <w:pPr>
        <w:tabs>
          <w:tab w:val="left" w:pos="360"/>
        </w:tabs>
        <w:jc w:val="both"/>
        <w:rPr>
          <w:bCs/>
          <w:color w:val="000000" w:themeColor="text1"/>
          <w:spacing w:val="-2"/>
        </w:rPr>
      </w:pPr>
      <w:r w:rsidRPr="00F905FD">
        <w:rPr>
          <w:b/>
          <w:bCs/>
          <w:color w:val="000000" w:themeColor="text1"/>
          <w:spacing w:val="-2"/>
        </w:rPr>
        <w:t>c</w:t>
      </w:r>
      <w:r w:rsidR="004A4CD2" w:rsidRPr="00F905FD">
        <w:rPr>
          <w:b/>
          <w:bCs/>
          <w:color w:val="000000" w:themeColor="text1"/>
          <w:spacing w:val="-2"/>
        </w:rPr>
        <w:t xml:space="preserve">) </w:t>
      </w:r>
      <w:r w:rsidR="00172812" w:rsidRPr="00F905FD">
        <w:rPr>
          <w:b/>
          <w:bCs/>
          <w:color w:val="000000" w:themeColor="text1"/>
          <w:spacing w:val="-2"/>
        </w:rPr>
        <w:t>Yurt içi fiyatlar</w:t>
      </w:r>
      <w:r w:rsidR="004A4CD2" w:rsidRPr="00F905FD">
        <w:rPr>
          <w:bCs/>
          <w:color w:val="000000" w:themeColor="text1"/>
          <w:spacing w:val="-2"/>
        </w:rPr>
        <w:tab/>
      </w:r>
    </w:p>
    <w:p w14:paraId="43CD5FBA" w14:textId="2754E12B" w:rsidR="00172812"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172812" w:rsidRPr="00F905FD">
        <w:rPr>
          <w:noProof/>
          <w:color w:val="000000" w:themeColor="text1"/>
        </w:rPr>
        <w:t>Yerli üretim dalının</w:t>
      </w:r>
      <w:r w:rsidR="00172812" w:rsidRPr="00F905FD">
        <w:rPr>
          <w:bCs/>
          <w:color w:val="000000" w:themeColor="text1"/>
          <w:spacing w:val="-2"/>
        </w:rPr>
        <w:t xml:space="preserve"> </w:t>
      </w:r>
      <w:r w:rsidR="000419D2" w:rsidRPr="00F905FD">
        <w:rPr>
          <w:bCs/>
          <w:color w:val="000000" w:themeColor="text1"/>
          <w:spacing w:val="-2"/>
        </w:rPr>
        <w:t>soruşturma konusu</w:t>
      </w:r>
      <w:r w:rsidR="00172812" w:rsidRPr="00F905FD">
        <w:rPr>
          <w:bCs/>
          <w:color w:val="000000" w:themeColor="text1"/>
          <w:spacing w:val="-2"/>
        </w:rPr>
        <w:t xml:space="preserve"> ürün için yurt içi</w:t>
      </w:r>
      <w:r w:rsidR="007B2753" w:rsidRPr="00F905FD">
        <w:rPr>
          <w:bCs/>
          <w:color w:val="000000" w:themeColor="text1"/>
          <w:spacing w:val="-2"/>
        </w:rPr>
        <w:t xml:space="preserve"> birim satış fiyatı endeksi </w:t>
      </w:r>
      <w:r w:rsidR="00002BC5" w:rsidRPr="00F905FD">
        <w:rPr>
          <w:bCs/>
          <w:color w:val="000000" w:themeColor="text1"/>
          <w:spacing w:val="-2"/>
        </w:rPr>
        <w:t>2020</w:t>
      </w:r>
      <w:r w:rsidR="00172812" w:rsidRPr="00F905FD">
        <w:rPr>
          <w:bCs/>
          <w:color w:val="000000" w:themeColor="text1"/>
          <w:spacing w:val="-2"/>
        </w:rPr>
        <w:t xml:space="preserve"> yı</w:t>
      </w:r>
      <w:r w:rsidR="007B2753" w:rsidRPr="00F905FD">
        <w:rPr>
          <w:bCs/>
          <w:color w:val="000000" w:themeColor="text1"/>
          <w:spacing w:val="-2"/>
        </w:rPr>
        <w:t>lında 100 birim</w:t>
      </w:r>
      <w:r w:rsidR="00CB258D" w:rsidRPr="00F905FD">
        <w:rPr>
          <w:bCs/>
          <w:color w:val="000000" w:themeColor="text1"/>
          <w:spacing w:val="-2"/>
        </w:rPr>
        <w:t xml:space="preserve"> </w:t>
      </w:r>
      <w:r w:rsidR="00CB3250" w:rsidRPr="00F905FD">
        <w:rPr>
          <w:bCs/>
          <w:color w:val="000000" w:themeColor="text1"/>
          <w:spacing w:val="-2"/>
        </w:rPr>
        <w:t>olarak</w:t>
      </w:r>
      <w:r w:rsidR="00CB258D" w:rsidRPr="00F905FD">
        <w:rPr>
          <w:bCs/>
          <w:color w:val="000000" w:themeColor="text1"/>
          <w:spacing w:val="-2"/>
        </w:rPr>
        <w:t xml:space="preserve"> kabul edildiğinde</w:t>
      </w:r>
      <w:r w:rsidR="007B2753" w:rsidRPr="00F905FD">
        <w:rPr>
          <w:bCs/>
          <w:color w:val="000000" w:themeColor="text1"/>
          <w:spacing w:val="-2"/>
        </w:rPr>
        <w:t>, 20</w:t>
      </w:r>
      <w:r w:rsidR="00B44854" w:rsidRPr="00F905FD">
        <w:rPr>
          <w:bCs/>
          <w:color w:val="000000" w:themeColor="text1"/>
          <w:spacing w:val="-2"/>
        </w:rPr>
        <w:t>2</w:t>
      </w:r>
      <w:r w:rsidR="002D42D2" w:rsidRPr="00F905FD">
        <w:rPr>
          <w:bCs/>
          <w:color w:val="000000" w:themeColor="text1"/>
          <w:spacing w:val="-2"/>
        </w:rPr>
        <w:t>1</w:t>
      </w:r>
      <w:r w:rsidR="007B2753" w:rsidRPr="00F905FD">
        <w:rPr>
          <w:bCs/>
          <w:color w:val="000000" w:themeColor="text1"/>
          <w:spacing w:val="-2"/>
        </w:rPr>
        <w:t xml:space="preserve"> yılında </w:t>
      </w:r>
      <w:r w:rsidR="004862B6" w:rsidRPr="00F905FD">
        <w:rPr>
          <w:bCs/>
          <w:color w:val="000000" w:themeColor="text1"/>
          <w:spacing w:val="-2"/>
        </w:rPr>
        <w:t>109</w:t>
      </w:r>
      <w:r w:rsidR="00B44854" w:rsidRPr="00F905FD">
        <w:rPr>
          <w:bCs/>
          <w:color w:val="000000" w:themeColor="text1"/>
          <w:spacing w:val="-2"/>
        </w:rPr>
        <w:t xml:space="preserve"> birim</w:t>
      </w:r>
      <w:r w:rsidR="00F32521" w:rsidRPr="00F905FD">
        <w:rPr>
          <w:bCs/>
          <w:color w:val="000000" w:themeColor="text1"/>
          <w:spacing w:val="-2"/>
        </w:rPr>
        <w:t>e yükselmiş,</w:t>
      </w:r>
      <w:r w:rsidR="002D42D2" w:rsidRPr="00F905FD">
        <w:rPr>
          <w:bCs/>
          <w:color w:val="000000" w:themeColor="text1"/>
          <w:spacing w:val="-2"/>
        </w:rPr>
        <w:t xml:space="preserve"> </w:t>
      </w:r>
      <w:r w:rsidR="00002BC5" w:rsidRPr="00F905FD">
        <w:rPr>
          <w:bCs/>
          <w:color w:val="000000" w:themeColor="text1"/>
          <w:spacing w:val="-2"/>
        </w:rPr>
        <w:t>2022</w:t>
      </w:r>
      <w:r w:rsidR="00172812" w:rsidRPr="00F905FD">
        <w:rPr>
          <w:bCs/>
          <w:color w:val="000000" w:themeColor="text1"/>
          <w:spacing w:val="-2"/>
        </w:rPr>
        <w:t xml:space="preserve"> yılında </w:t>
      </w:r>
      <w:r w:rsidR="004862B6" w:rsidRPr="00F905FD">
        <w:rPr>
          <w:bCs/>
          <w:color w:val="000000" w:themeColor="text1"/>
          <w:spacing w:val="-2"/>
        </w:rPr>
        <w:t>100</w:t>
      </w:r>
      <w:r w:rsidR="002D42D2" w:rsidRPr="00F905FD">
        <w:rPr>
          <w:bCs/>
          <w:color w:val="000000" w:themeColor="text1"/>
          <w:spacing w:val="-2"/>
        </w:rPr>
        <w:t xml:space="preserve"> </w:t>
      </w:r>
      <w:r w:rsidR="00B44854" w:rsidRPr="00F905FD">
        <w:rPr>
          <w:bCs/>
          <w:color w:val="000000" w:themeColor="text1"/>
          <w:spacing w:val="-2"/>
        </w:rPr>
        <w:t xml:space="preserve">birim </w:t>
      </w:r>
      <w:r w:rsidR="00172812" w:rsidRPr="00F905FD">
        <w:rPr>
          <w:bCs/>
          <w:color w:val="000000" w:themeColor="text1"/>
          <w:spacing w:val="-2"/>
        </w:rPr>
        <w:t>seviyesin</w:t>
      </w:r>
      <w:r w:rsidR="004862B6" w:rsidRPr="00F905FD">
        <w:rPr>
          <w:bCs/>
          <w:color w:val="000000" w:themeColor="text1"/>
          <w:spacing w:val="-2"/>
        </w:rPr>
        <w:t xml:space="preserve">e, </w:t>
      </w:r>
      <w:proofErr w:type="spellStart"/>
      <w:r w:rsidR="004862B6" w:rsidRPr="00F905FD">
        <w:rPr>
          <w:bCs/>
          <w:color w:val="000000" w:themeColor="text1"/>
          <w:spacing w:val="-2"/>
        </w:rPr>
        <w:t>SD’de</w:t>
      </w:r>
      <w:proofErr w:type="spellEnd"/>
      <w:r w:rsidR="004862B6" w:rsidRPr="00F905FD">
        <w:rPr>
          <w:bCs/>
          <w:color w:val="000000" w:themeColor="text1"/>
          <w:spacing w:val="-2"/>
        </w:rPr>
        <w:t xml:space="preserve"> ise</w:t>
      </w:r>
      <w:r w:rsidR="00F63E4B" w:rsidRPr="00F905FD">
        <w:rPr>
          <w:bCs/>
          <w:color w:val="000000" w:themeColor="text1"/>
          <w:spacing w:val="-2"/>
        </w:rPr>
        <w:t xml:space="preserve"> 91</w:t>
      </w:r>
      <w:r w:rsidR="004862B6" w:rsidRPr="00F905FD">
        <w:rPr>
          <w:bCs/>
          <w:color w:val="000000" w:themeColor="text1"/>
          <w:spacing w:val="-2"/>
        </w:rPr>
        <w:t xml:space="preserve"> birim seviyesine gerilemiştir. </w:t>
      </w:r>
    </w:p>
    <w:p w14:paraId="7E4EED7C" w14:textId="77777777" w:rsidR="00DB278E" w:rsidRPr="00F905FD" w:rsidRDefault="00DB278E" w:rsidP="00DB278E">
      <w:pPr>
        <w:tabs>
          <w:tab w:val="left" w:pos="360"/>
        </w:tabs>
        <w:jc w:val="both"/>
        <w:rPr>
          <w:bCs/>
          <w:color w:val="000000" w:themeColor="text1"/>
          <w:spacing w:val="-2"/>
        </w:rPr>
      </w:pPr>
    </w:p>
    <w:p w14:paraId="38DE427B" w14:textId="77777777" w:rsidR="004A4CD2" w:rsidRPr="00F905FD" w:rsidRDefault="00531A4E" w:rsidP="00DB278E">
      <w:pPr>
        <w:tabs>
          <w:tab w:val="left" w:pos="360"/>
        </w:tabs>
        <w:jc w:val="both"/>
        <w:rPr>
          <w:b/>
          <w:bCs/>
          <w:color w:val="000000" w:themeColor="text1"/>
          <w:spacing w:val="-2"/>
          <w:u w:val="single"/>
        </w:rPr>
      </w:pPr>
      <w:r w:rsidRPr="00F905FD">
        <w:rPr>
          <w:b/>
          <w:bCs/>
          <w:color w:val="000000" w:themeColor="text1"/>
          <w:spacing w:val="-2"/>
        </w:rPr>
        <w:t>ç)</w:t>
      </w:r>
      <w:r w:rsidR="004A4CD2" w:rsidRPr="00F905FD">
        <w:rPr>
          <w:b/>
          <w:bCs/>
          <w:color w:val="000000" w:themeColor="text1"/>
          <w:spacing w:val="-2"/>
        </w:rPr>
        <w:t xml:space="preserve"> Pazar </w:t>
      </w:r>
      <w:r w:rsidR="00A3012A" w:rsidRPr="00F905FD">
        <w:rPr>
          <w:b/>
          <w:bCs/>
          <w:color w:val="000000" w:themeColor="text1"/>
          <w:spacing w:val="-2"/>
        </w:rPr>
        <w:t>p</w:t>
      </w:r>
      <w:r w:rsidR="004A4CD2" w:rsidRPr="00F905FD">
        <w:rPr>
          <w:b/>
          <w:bCs/>
          <w:color w:val="000000" w:themeColor="text1"/>
          <w:spacing w:val="-2"/>
        </w:rPr>
        <w:t>ayı</w:t>
      </w:r>
    </w:p>
    <w:p w14:paraId="41A92F57" w14:textId="34F99719" w:rsidR="004A4CD2" w:rsidRDefault="004A4CD2" w:rsidP="00DB278E">
      <w:pPr>
        <w:tabs>
          <w:tab w:val="left" w:pos="360"/>
        </w:tabs>
        <w:jc w:val="both"/>
        <w:rPr>
          <w:color w:val="000000" w:themeColor="text1"/>
        </w:rPr>
      </w:pPr>
      <w:r w:rsidRPr="00F905FD">
        <w:rPr>
          <w:bCs/>
          <w:color w:val="000000" w:themeColor="text1"/>
          <w:spacing w:val="-2"/>
        </w:rPr>
        <w:t xml:space="preserve">(1) </w:t>
      </w:r>
      <w:r w:rsidR="002267DE" w:rsidRPr="00F905FD">
        <w:rPr>
          <w:color w:val="000000" w:themeColor="text1"/>
        </w:rPr>
        <w:t xml:space="preserve">Yerli üretim dalının pazar payı endeksi </w:t>
      </w:r>
      <w:r w:rsidR="00F63E4B" w:rsidRPr="00F905FD">
        <w:rPr>
          <w:color w:val="000000" w:themeColor="text1"/>
        </w:rPr>
        <w:t>2020 yılında 100 birim o</w:t>
      </w:r>
      <w:r w:rsidR="00720D98" w:rsidRPr="00F905FD">
        <w:rPr>
          <w:color w:val="000000" w:themeColor="text1"/>
        </w:rPr>
        <w:t>larak</w:t>
      </w:r>
      <w:r w:rsidR="00F63E4B" w:rsidRPr="00F905FD">
        <w:rPr>
          <w:color w:val="000000" w:themeColor="text1"/>
        </w:rPr>
        <w:t xml:space="preserve"> kabul edildiğinde,</w:t>
      </w:r>
      <w:r w:rsidR="00F141D4" w:rsidRPr="00F905FD">
        <w:rPr>
          <w:color w:val="000000" w:themeColor="text1"/>
        </w:rPr>
        <w:t xml:space="preserve"> 2021 yılında 99 birim, 2022 yılında 71 birim, </w:t>
      </w:r>
      <w:proofErr w:type="spellStart"/>
      <w:r w:rsidR="00F141D4" w:rsidRPr="00F905FD">
        <w:rPr>
          <w:color w:val="000000" w:themeColor="text1"/>
        </w:rPr>
        <w:t>SD’de</w:t>
      </w:r>
      <w:proofErr w:type="spellEnd"/>
      <w:r w:rsidR="00F141D4" w:rsidRPr="00F905FD">
        <w:rPr>
          <w:color w:val="000000" w:themeColor="text1"/>
        </w:rPr>
        <w:t xml:space="preserve"> ise 55 birim olarak gerçekleşmiştir.</w:t>
      </w:r>
      <w:r w:rsidR="00F63E4B" w:rsidRPr="00F905FD">
        <w:rPr>
          <w:color w:val="000000" w:themeColor="text1"/>
        </w:rPr>
        <w:t xml:space="preserve"> </w:t>
      </w:r>
    </w:p>
    <w:p w14:paraId="66266708" w14:textId="77777777" w:rsidR="00DB278E" w:rsidRPr="00F905FD" w:rsidRDefault="00DB278E" w:rsidP="00DB278E">
      <w:pPr>
        <w:tabs>
          <w:tab w:val="left" w:pos="360"/>
        </w:tabs>
        <w:jc w:val="both"/>
        <w:rPr>
          <w:bCs/>
          <w:color w:val="000000" w:themeColor="text1"/>
          <w:spacing w:val="-2"/>
        </w:rPr>
      </w:pPr>
    </w:p>
    <w:p w14:paraId="128A0176" w14:textId="77777777" w:rsidR="004A4CD2" w:rsidRPr="00F905FD" w:rsidRDefault="004456DB" w:rsidP="00DB278E">
      <w:pPr>
        <w:tabs>
          <w:tab w:val="left" w:pos="360"/>
        </w:tabs>
        <w:jc w:val="both"/>
        <w:rPr>
          <w:bCs/>
          <w:color w:val="000000" w:themeColor="text1"/>
          <w:spacing w:val="-2"/>
        </w:rPr>
      </w:pPr>
      <w:r w:rsidRPr="00F905FD">
        <w:rPr>
          <w:b/>
          <w:bCs/>
          <w:color w:val="000000" w:themeColor="text1"/>
          <w:spacing w:val="-2"/>
        </w:rPr>
        <w:t>d</w:t>
      </w:r>
      <w:r w:rsidR="004A4CD2" w:rsidRPr="00F905FD">
        <w:rPr>
          <w:b/>
          <w:bCs/>
          <w:color w:val="000000" w:themeColor="text1"/>
          <w:spacing w:val="-2"/>
        </w:rPr>
        <w:t>) Maliyetler</w:t>
      </w:r>
      <w:r w:rsidR="0085340E" w:rsidRPr="00F905FD">
        <w:rPr>
          <w:b/>
          <w:bCs/>
          <w:color w:val="000000" w:themeColor="text1"/>
          <w:spacing w:val="-2"/>
        </w:rPr>
        <w:t xml:space="preserve"> ve </w:t>
      </w:r>
      <w:r w:rsidR="00795883" w:rsidRPr="00F905FD">
        <w:rPr>
          <w:b/>
          <w:bCs/>
          <w:color w:val="000000" w:themeColor="text1"/>
          <w:spacing w:val="-2"/>
        </w:rPr>
        <w:t>k</w:t>
      </w:r>
      <w:r w:rsidR="0085340E" w:rsidRPr="00F905FD">
        <w:rPr>
          <w:b/>
          <w:bCs/>
          <w:color w:val="000000" w:themeColor="text1"/>
          <w:spacing w:val="-2"/>
        </w:rPr>
        <w:t>ârlılık</w:t>
      </w:r>
      <w:r w:rsidR="004A4CD2" w:rsidRPr="00F905FD">
        <w:rPr>
          <w:bCs/>
          <w:color w:val="000000" w:themeColor="text1"/>
          <w:spacing w:val="-2"/>
        </w:rPr>
        <w:tab/>
      </w:r>
    </w:p>
    <w:p w14:paraId="5366D213" w14:textId="6A4B8CA6" w:rsidR="00172812"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3105E3" w:rsidRPr="00F905FD">
        <w:rPr>
          <w:noProof/>
          <w:color w:val="000000" w:themeColor="text1"/>
        </w:rPr>
        <w:t>Yerli üretim dalının</w:t>
      </w:r>
      <w:r w:rsidRPr="00F905FD">
        <w:rPr>
          <w:bCs/>
          <w:color w:val="000000" w:themeColor="text1"/>
          <w:spacing w:val="-2"/>
        </w:rPr>
        <w:t xml:space="preserve"> </w:t>
      </w:r>
      <w:r w:rsidR="000419D2" w:rsidRPr="00F905FD">
        <w:rPr>
          <w:bCs/>
          <w:color w:val="000000" w:themeColor="text1"/>
          <w:spacing w:val="-2"/>
        </w:rPr>
        <w:t>soruşturma konusu</w:t>
      </w:r>
      <w:r w:rsidR="00523D3D" w:rsidRPr="00F905FD">
        <w:rPr>
          <w:bCs/>
          <w:color w:val="000000" w:themeColor="text1"/>
          <w:spacing w:val="-2"/>
        </w:rPr>
        <w:t xml:space="preserve"> ürün</w:t>
      </w:r>
      <w:r w:rsidRPr="00F905FD">
        <w:rPr>
          <w:bCs/>
          <w:color w:val="000000" w:themeColor="text1"/>
          <w:spacing w:val="-2"/>
        </w:rPr>
        <w:t xml:space="preserve"> için </w:t>
      </w:r>
      <w:r w:rsidR="00002BC5" w:rsidRPr="00F905FD">
        <w:rPr>
          <w:bCs/>
          <w:color w:val="000000" w:themeColor="text1"/>
          <w:spacing w:val="-2"/>
        </w:rPr>
        <w:t>2020</w:t>
      </w:r>
      <w:r w:rsidRPr="00F905FD">
        <w:rPr>
          <w:bCs/>
          <w:color w:val="000000" w:themeColor="text1"/>
          <w:spacing w:val="-2"/>
        </w:rPr>
        <w:t xml:space="preserve"> yılında 100</w:t>
      </w:r>
      <w:r w:rsidR="00AF192C" w:rsidRPr="00F905FD">
        <w:rPr>
          <w:bCs/>
          <w:color w:val="000000" w:themeColor="text1"/>
          <w:spacing w:val="-2"/>
        </w:rPr>
        <w:t xml:space="preserve"> birim</w:t>
      </w:r>
      <w:r w:rsidRPr="00F905FD">
        <w:rPr>
          <w:bCs/>
          <w:color w:val="000000" w:themeColor="text1"/>
          <w:spacing w:val="-2"/>
        </w:rPr>
        <w:t xml:space="preserve"> </w:t>
      </w:r>
      <w:r w:rsidR="00AF192C" w:rsidRPr="00F905FD">
        <w:rPr>
          <w:bCs/>
          <w:color w:val="000000" w:themeColor="text1"/>
          <w:spacing w:val="-2"/>
        </w:rPr>
        <w:t xml:space="preserve">olan </w:t>
      </w:r>
      <w:r w:rsidR="005648F8" w:rsidRPr="00F905FD">
        <w:rPr>
          <w:bCs/>
          <w:color w:val="000000" w:themeColor="text1"/>
          <w:spacing w:val="-2"/>
        </w:rPr>
        <w:t xml:space="preserve">birim </w:t>
      </w:r>
      <w:r w:rsidR="00AF192C" w:rsidRPr="00F905FD">
        <w:rPr>
          <w:bCs/>
          <w:color w:val="000000" w:themeColor="text1"/>
          <w:spacing w:val="-2"/>
        </w:rPr>
        <w:t xml:space="preserve">sınai maliyet </w:t>
      </w:r>
      <w:r w:rsidR="004F6ACA" w:rsidRPr="00F905FD">
        <w:rPr>
          <w:bCs/>
          <w:color w:val="000000" w:themeColor="text1"/>
          <w:spacing w:val="-2"/>
        </w:rPr>
        <w:t>endeksi</w:t>
      </w:r>
      <w:r w:rsidR="00B47330" w:rsidRPr="00F905FD">
        <w:rPr>
          <w:bCs/>
          <w:color w:val="000000" w:themeColor="text1"/>
          <w:spacing w:val="-2"/>
        </w:rPr>
        <w:t>,</w:t>
      </w:r>
      <w:r w:rsidR="004F6ACA" w:rsidRPr="00F905FD">
        <w:rPr>
          <w:bCs/>
          <w:color w:val="000000" w:themeColor="text1"/>
          <w:spacing w:val="-2"/>
        </w:rPr>
        <w:t xml:space="preserve"> </w:t>
      </w:r>
      <w:r w:rsidRPr="00F905FD">
        <w:rPr>
          <w:bCs/>
          <w:color w:val="000000" w:themeColor="text1"/>
          <w:spacing w:val="-2"/>
        </w:rPr>
        <w:t>20</w:t>
      </w:r>
      <w:r w:rsidR="00FC0787" w:rsidRPr="00F905FD">
        <w:rPr>
          <w:bCs/>
          <w:color w:val="000000" w:themeColor="text1"/>
          <w:spacing w:val="-2"/>
        </w:rPr>
        <w:t>2</w:t>
      </w:r>
      <w:r w:rsidR="002D42D2" w:rsidRPr="00F905FD">
        <w:rPr>
          <w:bCs/>
          <w:color w:val="000000" w:themeColor="text1"/>
          <w:spacing w:val="-2"/>
        </w:rPr>
        <w:t>1</w:t>
      </w:r>
      <w:r w:rsidR="00FC0787" w:rsidRPr="00F905FD">
        <w:rPr>
          <w:bCs/>
          <w:color w:val="000000" w:themeColor="text1"/>
          <w:spacing w:val="-2"/>
        </w:rPr>
        <w:t xml:space="preserve"> </w:t>
      </w:r>
      <w:r w:rsidRPr="00F905FD">
        <w:rPr>
          <w:bCs/>
          <w:color w:val="000000" w:themeColor="text1"/>
          <w:spacing w:val="-2"/>
        </w:rPr>
        <w:t>yıl</w:t>
      </w:r>
      <w:r w:rsidR="00CD311C" w:rsidRPr="00F905FD">
        <w:rPr>
          <w:bCs/>
          <w:color w:val="000000" w:themeColor="text1"/>
          <w:spacing w:val="-2"/>
        </w:rPr>
        <w:t xml:space="preserve">ında </w:t>
      </w:r>
      <w:r w:rsidR="0099217C" w:rsidRPr="00F905FD">
        <w:rPr>
          <w:bCs/>
          <w:color w:val="000000" w:themeColor="text1"/>
          <w:spacing w:val="-2"/>
        </w:rPr>
        <w:t>105</w:t>
      </w:r>
      <w:r w:rsidR="00FC0787" w:rsidRPr="00F905FD">
        <w:rPr>
          <w:bCs/>
          <w:color w:val="000000" w:themeColor="text1"/>
          <w:spacing w:val="-2"/>
        </w:rPr>
        <w:t xml:space="preserve"> birim</w:t>
      </w:r>
      <w:r w:rsidR="00F32521" w:rsidRPr="00F905FD">
        <w:rPr>
          <w:bCs/>
          <w:color w:val="000000" w:themeColor="text1"/>
          <w:spacing w:val="-2"/>
        </w:rPr>
        <w:t>e</w:t>
      </w:r>
      <w:r w:rsidR="0060455D" w:rsidRPr="00F905FD">
        <w:rPr>
          <w:bCs/>
          <w:color w:val="000000" w:themeColor="text1"/>
          <w:spacing w:val="-2"/>
        </w:rPr>
        <w:t xml:space="preserve"> yükselmiş</w:t>
      </w:r>
      <w:r w:rsidR="002D42D2" w:rsidRPr="00F905FD">
        <w:rPr>
          <w:bCs/>
          <w:color w:val="000000" w:themeColor="text1"/>
          <w:spacing w:val="-2"/>
        </w:rPr>
        <w:t>,</w:t>
      </w:r>
      <w:r w:rsidR="00FC0787" w:rsidRPr="00F905FD">
        <w:rPr>
          <w:bCs/>
          <w:color w:val="000000" w:themeColor="text1"/>
          <w:spacing w:val="-2"/>
        </w:rPr>
        <w:t xml:space="preserve"> </w:t>
      </w:r>
      <w:r w:rsidR="00002BC5" w:rsidRPr="00F905FD">
        <w:rPr>
          <w:bCs/>
          <w:color w:val="000000" w:themeColor="text1"/>
          <w:spacing w:val="-2"/>
        </w:rPr>
        <w:t>2022</w:t>
      </w:r>
      <w:r w:rsidR="005A2E98" w:rsidRPr="00F905FD">
        <w:rPr>
          <w:bCs/>
          <w:color w:val="000000" w:themeColor="text1"/>
          <w:spacing w:val="-2"/>
        </w:rPr>
        <w:t xml:space="preserve"> yılında</w:t>
      </w:r>
      <w:r w:rsidR="002D42D2" w:rsidRPr="00F905FD">
        <w:rPr>
          <w:bCs/>
          <w:color w:val="000000" w:themeColor="text1"/>
          <w:spacing w:val="-2"/>
        </w:rPr>
        <w:t xml:space="preserve"> </w:t>
      </w:r>
      <w:r w:rsidR="00060577" w:rsidRPr="00F905FD">
        <w:rPr>
          <w:bCs/>
          <w:color w:val="000000" w:themeColor="text1"/>
          <w:spacing w:val="-2"/>
        </w:rPr>
        <w:t>112</w:t>
      </w:r>
      <w:r w:rsidR="0099217C" w:rsidRPr="00F905FD">
        <w:rPr>
          <w:bCs/>
          <w:color w:val="000000" w:themeColor="text1"/>
          <w:spacing w:val="-2"/>
        </w:rPr>
        <w:t xml:space="preserve"> birim</w:t>
      </w:r>
      <w:r w:rsidR="0060455D" w:rsidRPr="00F905FD">
        <w:rPr>
          <w:bCs/>
          <w:color w:val="000000" w:themeColor="text1"/>
          <w:spacing w:val="-2"/>
        </w:rPr>
        <w:t>,</w:t>
      </w:r>
      <w:r w:rsidR="00060577" w:rsidRPr="00F905FD">
        <w:rPr>
          <w:bCs/>
          <w:color w:val="000000" w:themeColor="text1"/>
          <w:spacing w:val="-2"/>
        </w:rPr>
        <w:t xml:space="preserve"> </w:t>
      </w:r>
      <w:proofErr w:type="spellStart"/>
      <w:r w:rsidR="00060577" w:rsidRPr="00F905FD">
        <w:rPr>
          <w:bCs/>
          <w:color w:val="000000" w:themeColor="text1"/>
          <w:spacing w:val="-2"/>
        </w:rPr>
        <w:t>SD’de</w:t>
      </w:r>
      <w:proofErr w:type="spellEnd"/>
      <w:r w:rsidR="00060577" w:rsidRPr="00F905FD">
        <w:rPr>
          <w:bCs/>
          <w:color w:val="000000" w:themeColor="text1"/>
          <w:spacing w:val="-2"/>
        </w:rPr>
        <w:t xml:space="preserve"> ise </w:t>
      </w:r>
      <w:r w:rsidR="0099217C" w:rsidRPr="00F905FD">
        <w:rPr>
          <w:bCs/>
          <w:color w:val="000000" w:themeColor="text1"/>
          <w:spacing w:val="-2"/>
        </w:rPr>
        <w:t>115 birim seviyelerinde gerçekleşmiştir.</w:t>
      </w:r>
      <w:r w:rsidR="00B47330" w:rsidRPr="00F905FD">
        <w:rPr>
          <w:bCs/>
          <w:color w:val="000000" w:themeColor="text1"/>
          <w:spacing w:val="-2"/>
        </w:rPr>
        <w:t xml:space="preserve"> </w:t>
      </w:r>
      <w:r w:rsidR="00060577" w:rsidRPr="00F905FD">
        <w:rPr>
          <w:bCs/>
          <w:color w:val="000000" w:themeColor="text1"/>
          <w:spacing w:val="-2"/>
        </w:rPr>
        <w:t xml:space="preserve"> </w:t>
      </w:r>
      <w:r w:rsidR="00F32521" w:rsidRPr="00F905FD">
        <w:rPr>
          <w:bCs/>
          <w:color w:val="000000" w:themeColor="text1"/>
          <w:spacing w:val="-2"/>
        </w:rPr>
        <w:t>F</w:t>
      </w:r>
      <w:r w:rsidR="004F6ACA" w:rsidRPr="00F905FD">
        <w:rPr>
          <w:bCs/>
          <w:color w:val="000000" w:themeColor="text1"/>
          <w:spacing w:val="-2"/>
        </w:rPr>
        <w:t xml:space="preserve">aaliyet ve finansman giderleri eklenerek hesaplanan </w:t>
      </w:r>
      <w:r w:rsidR="006E6E30" w:rsidRPr="00F905FD">
        <w:rPr>
          <w:bCs/>
          <w:color w:val="000000" w:themeColor="text1"/>
          <w:spacing w:val="-2"/>
        </w:rPr>
        <w:t xml:space="preserve">birim </w:t>
      </w:r>
      <w:r w:rsidR="004F6ACA" w:rsidRPr="00F905FD">
        <w:rPr>
          <w:bCs/>
          <w:color w:val="000000" w:themeColor="text1"/>
          <w:spacing w:val="-2"/>
        </w:rPr>
        <w:t>ticari maliyet endeksi</w:t>
      </w:r>
      <w:r w:rsidR="00F4386C" w:rsidRPr="00F905FD">
        <w:rPr>
          <w:bCs/>
          <w:color w:val="000000" w:themeColor="text1"/>
          <w:spacing w:val="-2"/>
        </w:rPr>
        <w:t xml:space="preserve"> </w:t>
      </w:r>
      <w:r w:rsidR="00F32521" w:rsidRPr="00F905FD">
        <w:rPr>
          <w:bCs/>
          <w:color w:val="000000" w:themeColor="text1"/>
          <w:spacing w:val="-2"/>
        </w:rPr>
        <w:t xml:space="preserve">ise 2020 </w:t>
      </w:r>
      <w:r w:rsidR="00060577" w:rsidRPr="00F905FD">
        <w:rPr>
          <w:bCs/>
          <w:color w:val="000000" w:themeColor="text1"/>
          <w:spacing w:val="-2"/>
        </w:rPr>
        <w:t>yılında 100 birim kabul edildiğinde 2021 yılında 10</w:t>
      </w:r>
      <w:r w:rsidR="0099217C" w:rsidRPr="00F905FD">
        <w:rPr>
          <w:bCs/>
          <w:color w:val="000000" w:themeColor="text1"/>
          <w:spacing w:val="-2"/>
        </w:rPr>
        <w:t>2</w:t>
      </w:r>
      <w:r w:rsidR="00060577" w:rsidRPr="00F905FD">
        <w:rPr>
          <w:bCs/>
          <w:color w:val="000000" w:themeColor="text1"/>
          <w:spacing w:val="-2"/>
        </w:rPr>
        <w:t xml:space="preserve"> birime yükselmiş, 2022 yılında </w:t>
      </w:r>
      <w:r w:rsidR="0099217C" w:rsidRPr="00F905FD">
        <w:rPr>
          <w:bCs/>
          <w:color w:val="000000" w:themeColor="text1"/>
          <w:spacing w:val="-2"/>
        </w:rPr>
        <w:t>94</w:t>
      </w:r>
      <w:r w:rsidR="00060577" w:rsidRPr="00F905FD">
        <w:rPr>
          <w:bCs/>
          <w:color w:val="000000" w:themeColor="text1"/>
          <w:spacing w:val="-2"/>
        </w:rPr>
        <w:t xml:space="preserve"> birim</w:t>
      </w:r>
      <w:r w:rsidR="0060455D" w:rsidRPr="00F905FD">
        <w:rPr>
          <w:bCs/>
          <w:color w:val="000000" w:themeColor="text1"/>
          <w:spacing w:val="-2"/>
        </w:rPr>
        <w:t>e</w:t>
      </w:r>
      <w:r w:rsidR="00F141D4" w:rsidRPr="00F905FD">
        <w:rPr>
          <w:bCs/>
          <w:color w:val="000000" w:themeColor="text1"/>
          <w:spacing w:val="-2"/>
        </w:rPr>
        <w:t xml:space="preserve"> gerilemiş, </w:t>
      </w:r>
      <w:proofErr w:type="spellStart"/>
      <w:r w:rsidR="00060577" w:rsidRPr="00F905FD">
        <w:rPr>
          <w:bCs/>
          <w:color w:val="000000" w:themeColor="text1"/>
          <w:spacing w:val="-2"/>
        </w:rPr>
        <w:t>SD’de</w:t>
      </w:r>
      <w:proofErr w:type="spellEnd"/>
      <w:r w:rsidR="00F141D4" w:rsidRPr="00F905FD">
        <w:rPr>
          <w:bCs/>
          <w:color w:val="000000" w:themeColor="text1"/>
          <w:spacing w:val="-2"/>
        </w:rPr>
        <w:t xml:space="preserve"> ise</w:t>
      </w:r>
      <w:r w:rsidR="00060577" w:rsidRPr="00F905FD">
        <w:rPr>
          <w:bCs/>
          <w:color w:val="000000" w:themeColor="text1"/>
          <w:spacing w:val="-2"/>
        </w:rPr>
        <w:t xml:space="preserve"> </w:t>
      </w:r>
      <w:r w:rsidR="0099217C" w:rsidRPr="00F905FD">
        <w:rPr>
          <w:bCs/>
          <w:color w:val="000000" w:themeColor="text1"/>
          <w:spacing w:val="-2"/>
        </w:rPr>
        <w:t>106</w:t>
      </w:r>
      <w:r w:rsidR="00F141D4" w:rsidRPr="00F905FD">
        <w:rPr>
          <w:bCs/>
          <w:color w:val="000000" w:themeColor="text1"/>
          <w:spacing w:val="-2"/>
        </w:rPr>
        <w:t xml:space="preserve"> birim olarak gerçekleşmiştir.</w:t>
      </w:r>
      <w:r w:rsidR="00060577" w:rsidRPr="00F905FD">
        <w:rPr>
          <w:bCs/>
          <w:color w:val="000000" w:themeColor="text1"/>
          <w:spacing w:val="-2"/>
        </w:rPr>
        <w:t xml:space="preserve"> </w:t>
      </w:r>
    </w:p>
    <w:p w14:paraId="6F5FA7F9" w14:textId="77777777" w:rsidR="00DB278E" w:rsidRPr="00F905FD" w:rsidRDefault="00DB278E" w:rsidP="00DB278E">
      <w:pPr>
        <w:tabs>
          <w:tab w:val="left" w:pos="360"/>
        </w:tabs>
        <w:jc w:val="both"/>
        <w:rPr>
          <w:bCs/>
          <w:color w:val="000000" w:themeColor="text1"/>
          <w:spacing w:val="-2"/>
        </w:rPr>
      </w:pPr>
    </w:p>
    <w:p w14:paraId="2A960450" w14:textId="43BBFC55" w:rsidR="0085340E" w:rsidRDefault="00172812" w:rsidP="00DB278E">
      <w:pPr>
        <w:tabs>
          <w:tab w:val="left" w:pos="360"/>
        </w:tabs>
        <w:jc w:val="both"/>
        <w:rPr>
          <w:bCs/>
          <w:color w:val="000000" w:themeColor="text1"/>
          <w:spacing w:val="-2"/>
        </w:rPr>
      </w:pPr>
      <w:r w:rsidRPr="00F905FD">
        <w:rPr>
          <w:bCs/>
          <w:color w:val="000000" w:themeColor="text1"/>
          <w:spacing w:val="-2"/>
        </w:rPr>
        <w:t xml:space="preserve">(2) Yerli üretim dalının </w:t>
      </w:r>
      <w:r w:rsidR="000419D2" w:rsidRPr="00F905FD">
        <w:rPr>
          <w:bCs/>
          <w:color w:val="000000" w:themeColor="text1"/>
          <w:spacing w:val="-2"/>
        </w:rPr>
        <w:t>soruşturma konusu</w:t>
      </w:r>
      <w:r w:rsidRPr="00F905FD">
        <w:rPr>
          <w:bCs/>
          <w:color w:val="000000" w:themeColor="text1"/>
          <w:spacing w:val="-2"/>
        </w:rPr>
        <w:t xml:space="preserve"> ürün için gerçekleşen ticari maliyetleri ve yurt içi satış fiyatları dikkate alınarak hesaplanan yurt içi satışlardan birim kârlılık endeksi </w:t>
      </w:r>
      <w:r w:rsidR="00002BC5" w:rsidRPr="00F905FD">
        <w:rPr>
          <w:bCs/>
          <w:color w:val="000000" w:themeColor="text1"/>
          <w:spacing w:val="-2"/>
        </w:rPr>
        <w:t>2020</w:t>
      </w:r>
      <w:r w:rsidR="00A84515" w:rsidRPr="00F905FD">
        <w:rPr>
          <w:bCs/>
          <w:color w:val="000000" w:themeColor="text1"/>
          <w:spacing w:val="-2"/>
        </w:rPr>
        <w:t xml:space="preserve"> yılında 100 birim</w:t>
      </w:r>
      <w:r w:rsidR="00F32521" w:rsidRPr="00F905FD">
        <w:rPr>
          <w:bCs/>
          <w:color w:val="000000" w:themeColor="text1"/>
          <w:spacing w:val="-2"/>
        </w:rPr>
        <w:t xml:space="preserve"> kabul edildiğinde</w:t>
      </w:r>
      <w:r w:rsidR="00A84515" w:rsidRPr="00F905FD">
        <w:rPr>
          <w:bCs/>
          <w:color w:val="000000" w:themeColor="text1"/>
          <w:spacing w:val="-2"/>
        </w:rPr>
        <w:t>, 20</w:t>
      </w:r>
      <w:r w:rsidR="000439BB" w:rsidRPr="00F905FD">
        <w:rPr>
          <w:bCs/>
          <w:color w:val="000000" w:themeColor="text1"/>
          <w:spacing w:val="-2"/>
        </w:rPr>
        <w:t>2</w:t>
      </w:r>
      <w:r w:rsidR="002B04E4" w:rsidRPr="00F905FD">
        <w:rPr>
          <w:bCs/>
          <w:color w:val="000000" w:themeColor="text1"/>
          <w:spacing w:val="-2"/>
        </w:rPr>
        <w:t>1</w:t>
      </w:r>
      <w:r w:rsidR="0085340E" w:rsidRPr="00F905FD">
        <w:rPr>
          <w:bCs/>
          <w:color w:val="000000" w:themeColor="text1"/>
          <w:spacing w:val="-2"/>
        </w:rPr>
        <w:t xml:space="preserve"> yılında </w:t>
      </w:r>
      <w:r w:rsidR="00060577" w:rsidRPr="00F905FD">
        <w:rPr>
          <w:bCs/>
          <w:color w:val="000000" w:themeColor="text1"/>
          <w:spacing w:val="-2"/>
        </w:rPr>
        <w:t xml:space="preserve">179 </w:t>
      </w:r>
      <w:r w:rsidR="000439BB" w:rsidRPr="00F905FD">
        <w:rPr>
          <w:bCs/>
          <w:color w:val="000000" w:themeColor="text1"/>
          <w:spacing w:val="-2"/>
        </w:rPr>
        <w:t>birim</w:t>
      </w:r>
      <w:r w:rsidR="00F32521" w:rsidRPr="00F905FD">
        <w:rPr>
          <w:bCs/>
          <w:color w:val="000000" w:themeColor="text1"/>
          <w:spacing w:val="-2"/>
        </w:rPr>
        <w:t>e yükselmiş,</w:t>
      </w:r>
      <w:r w:rsidR="002B04E4" w:rsidRPr="00F905FD">
        <w:rPr>
          <w:bCs/>
          <w:color w:val="000000" w:themeColor="text1"/>
          <w:spacing w:val="-2"/>
        </w:rPr>
        <w:t xml:space="preserve"> </w:t>
      </w:r>
      <w:r w:rsidR="00002BC5" w:rsidRPr="00F905FD">
        <w:rPr>
          <w:bCs/>
          <w:color w:val="000000" w:themeColor="text1"/>
          <w:spacing w:val="-2"/>
        </w:rPr>
        <w:t>2022</w:t>
      </w:r>
      <w:r w:rsidR="0085340E" w:rsidRPr="00F905FD">
        <w:rPr>
          <w:bCs/>
          <w:color w:val="000000" w:themeColor="text1"/>
          <w:spacing w:val="-2"/>
        </w:rPr>
        <w:t xml:space="preserve"> yılında</w:t>
      </w:r>
      <w:r w:rsidR="00F32521" w:rsidRPr="00F905FD">
        <w:rPr>
          <w:bCs/>
          <w:color w:val="000000" w:themeColor="text1"/>
          <w:spacing w:val="-2"/>
        </w:rPr>
        <w:t xml:space="preserve"> </w:t>
      </w:r>
      <w:r w:rsidR="00060577" w:rsidRPr="00F905FD">
        <w:rPr>
          <w:bCs/>
          <w:color w:val="000000" w:themeColor="text1"/>
          <w:spacing w:val="-2"/>
        </w:rPr>
        <w:t xml:space="preserve">157 birim olarak gerçekleşmiş, </w:t>
      </w:r>
      <w:proofErr w:type="spellStart"/>
      <w:r w:rsidR="00060577" w:rsidRPr="00F905FD">
        <w:rPr>
          <w:bCs/>
          <w:color w:val="000000" w:themeColor="text1"/>
          <w:spacing w:val="-2"/>
        </w:rPr>
        <w:t>SD’de</w:t>
      </w:r>
      <w:proofErr w:type="spellEnd"/>
      <w:r w:rsidR="00060577" w:rsidRPr="00F905FD">
        <w:rPr>
          <w:bCs/>
          <w:color w:val="000000" w:themeColor="text1"/>
          <w:spacing w:val="-2"/>
        </w:rPr>
        <w:t xml:space="preserve"> ise -</w:t>
      </w:r>
      <w:r w:rsidR="00F141D4" w:rsidRPr="00F905FD">
        <w:rPr>
          <w:bCs/>
          <w:color w:val="000000" w:themeColor="text1"/>
          <w:spacing w:val="-2"/>
        </w:rPr>
        <w:t>45</w:t>
      </w:r>
      <w:r w:rsidR="00060577" w:rsidRPr="00F905FD">
        <w:rPr>
          <w:bCs/>
          <w:color w:val="000000" w:themeColor="text1"/>
          <w:spacing w:val="-2"/>
        </w:rPr>
        <w:t xml:space="preserve"> birim seviyelerine gerilemiştir.</w:t>
      </w:r>
      <w:r w:rsidR="002B04E4" w:rsidRPr="00F905FD">
        <w:rPr>
          <w:bCs/>
          <w:color w:val="000000" w:themeColor="text1"/>
          <w:spacing w:val="-2"/>
        </w:rPr>
        <w:t xml:space="preserve"> </w:t>
      </w:r>
    </w:p>
    <w:p w14:paraId="1DCC32E8" w14:textId="77777777" w:rsidR="00DB278E" w:rsidRPr="00F905FD" w:rsidRDefault="00DB278E" w:rsidP="00DB278E">
      <w:pPr>
        <w:tabs>
          <w:tab w:val="left" w:pos="360"/>
        </w:tabs>
        <w:jc w:val="both"/>
        <w:rPr>
          <w:bCs/>
          <w:color w:val="000000" w:themeColor="text1"/>
          <w:spacing w:val="-2"/>
        </w:rPr>
      </w:pPr>
    </w:p>
    <w:p w14:paraId="583029A2" w14:textId="77777777" w:rsidR="000439BB" w:rsidRPr="00F905FD" w:rsidRDefault="0085340E" w:rsidP="00DB278E">
      <w:pPr>
        <w:tabs>
          <w:tab w:val="left" w:pos="360"/>
        </w:tabs>
        <w:jc w:val="both"/>
        <w:rPr>
          <w:bCs/>
          <w:color w:val="000000" w:themeColor="text1"/>
          <w:spacing w:val="-2"/>
        </w:rPr>
      </w:pPr>
      <w:r w:rsidRPr="00F905FD">
        <w:rPr>
          <w:bCs/>
          <w:color w:val="000000" w:themeColor="text1"/>
          <w:spacing w:val="-2"/>
        </w:rPr>
        <w:t>(3) Yurt dışı satışlardan birim kârlılık endeksi</w:t>
      </w:r>
      <w:r w:rsidR="00060577" w:rsidRPr="00F905FD">
        <w:rPr>
          <w:bCs/>
          <w:color w:val="000000" w:themeColor="text1"/>
          <w:spacing w:val="-2"/>
        </w:rPr>
        <w:t xml:space="preserve"> incelenen yıllarda sırasıyla 100 birim, 75 birim, 68 birim ve </w:t>
      </w:r>
      <w:r w:rsidR="00F141D4" w:rsidRPr="00F905FD">
        <w:rPr>
          <w:bCs/>
          <w:color w:val="000000" w:themeColor="text1"/>
          <w:spacing w:val="-2"/>
        </w:rPr>
        <w:t xml:space="preserve">46 </w:t>
      </w:r>
      <w:r w:rsidR="00060577" w:rsidRPr="00F905FD">
        <w:rPr>
          <w:bCs/>
          <w:color w:val="000000" w:themeColor="text1"/>
          <w:spacing w:val="-2"/>
        </w:rPr>
        <w:t>birim seviyelerinde gerçekleşmiştir.</w:t>
      </w:r>
      <w:r w:rsidRPr="00F905FD">
        <w:rPr>
          <w:bCs/>
          <w:color w:val="000000" w:themeColor="text1"/>
          <w:spacing w:val="-2"/>
        </w:rPr>
        <w:t xml:space="preserve"> </w:t>
      </w:r>
    </w:p>
    <w:p w14:paraId="68F2CA92" w14:textId="3DC9A295" w:rsidR="0099217C" w:rsidRDefault="006551D6" w:rsidP="00DB278E">
      <w:pPr>
        <w:tabs>
          <w:tab w:val="left" w:pos="360"/>
        </w:tabs>
        <w:jc w:val="both"/>
        <w:rPr>
          <w:bCs/>
          <w:color w:val="000000" w:themeColor="text1"/>
          <w:spacing w:val="-2"/>
        </w:rPr>
      </w:pPr>
      <w:r w:rsidRPr="00F905FD">
        <w:rPr>
          <w:bCs/>
          <w:color w:val="000000" w:themeColor="text1"/>
          <w:spacing w:val="-2"/>
        </w:rPr>
        <w:lastRenderedPageBreak/>
        <w:t>(</w:t>
      </w:r>
      <w:r w:rsidR="0085340E" w:rsidRPr="00F905FD">
        <w:rPr>
          <w:bCs/>
          <w:color w:val="000000" w:themeColor="text1"/>
          <w:spacing w:val="-2"/>
        </w:rPr>
        <w:t>4</w:t>
      </w:r>
      <w:r w:rsidRPr="00F905FD">
        <w:rPr>
          <w:bCs/>
          <w:color w:val="000000" w:themeColor="text1"/>
          <w:spacing w:val="-2"/>
        </w:rPr>
        <w:t xml:space="preserve">) </w:t>
      </w:r>
      <w:r w:rsidR="00474EBC" w:rsidRPr="00F905FD">
        <w:rPr>
          <w:bCs/>
          <w:color w:val="000000" w:themeColor="text1"/>
          <w:spacing w:val="-2"/>
        </w:rPr>
        <w:t>Yerli üretim dalının t</w:t>
      </w:r>
      <w:r w:rsidR="00356804" w:rsidRPr="00F905FD">
        <w:rPr>
          <w:bCs/>
          <w:color w:val="000000" w:themeColor="text1"/>
          <w:spacing w:val="-2"/>
        </w:rPr>
        <w:t>oplam</w:t>
      </w:r>
      <w:r w:rsidR="00E45D47" w:rsidRPr="00F905FD">
        <w:rPr>
          <w:bCs/>
          <w:color w:val="000000" w:themeColor="text1"/>
          <w:spacing w:val="-2"/>
        </w:rPr>
        <w:t xml:space="preserve"> </w:t>
      </w:r>
      <w:r w:rsidR="00356804" w:rsidRPr="00F905FD">
        <w:rPr>
          <w:bCs/>
          <w:color w:val="000000" w:themeColor="text1"/>
          <w:spacing w:val="-2"/>
        </w:rPr>
        <w:t>satışların</w:t>
      </w:r>
      <w:r w:rsidR="00CC490C" w:rsidRPr="00F905FD">
        <w:rPr>
          <w:bCs/>
          <w:color w:val="000000" w:themeColor="text1"/>
          <w:spacing w:val="-2"/>
        </w:rPr>
        <w:t>da</w:t>
      </w:r>
      <w:r w:rsidR="00356804" w:rsidRPr="00F905FD">
        <w:rPr>
          <w:bCs/>
          <w:color w:val="000000" w:themeColor="text1"/>
          <w:spacing w:val="-2"/>
        </w:rPr>
        <w:t xml:space="preserve"> birim k</w:t>
      </w:r>
      <w:r w:rsidR="00705607" w:rsidRPr="00F905FD">
        <w:rPr>
          <w:bCs/>
          <w:color w:val="000000" w:themeColor="text1"/>
        </w:rPr>
        <w:t>â</w:t>
      </w:r>
      <w:r w:rsidR="00356804" w:rsidRPr="00F905FD">
        <w:rPr>
          <w:bCs/>
          <w:color w:val="000000" w:themeColor="text1"/>
          <w:spacing w:val="-2"/>
        </w:rPr>
        <w:t>rlı</w:t>
      </w:r>
      <w:r w:rsidRPr="00F905FD">
        <w:rPr>
          <w:bCs/>
          <w:color w:val="000000" w:themeColor="text1"/>
          <w:spacing w:val="-2"/>
        </w:rPr>
        <w:t>lığı ise</w:t>
      </w:r>
      <w:r w:rsidR="00510950" w:rsidRPr="00F905FD">
        <w:rPr>
          <w:bCs/>
          <w:color w:val="000000" w:themeColor="text1"/>
          <w:spacing w:val="-2"/>
        </w:rPr>
        <w:t xml:space="preserve"> </w:t>
      </w:r>
      <w:r w:rsidR="00002BC5" w:rsidRPr="00F905FD">
        <w:rPr>
          <w:bCs/>
          <w:color w:val="000000" w:themeColor="text1"/>
          <w:spacing w:val="-2"/>
        </w:rPr>
        <w:t>2020</w:t>
      </w:r>
      <w:r w:rsidR="00B31F3C" w:rsidRPr="00F905FD">
        <w:rPr>
          <w:bCs/>
          <w:color w:val="000000" w:themeColor="text1"/>
          <w:spacing w:val="-2"/>
        </w:rPr>
        <w:t xml:space="preserve"> yılında </w:t>
      </w:r>
      <w:r w:rsidR="00E13BAD" w:rsidRPr="00F905FD">
        <w:rPr>
          <w:bCs/>
          <w:color w:val="000000" w:themeColor="text1"/>
          <w:spacing w:val="-2"/>
        </w:rPr>
        <w:t>100</w:t>
      </w:r>
      <w:r w:rsidR="00B31F3C" w:rsidRPr="00F905FD">
        <w:rPr>
          <w:bCs/>
          <w:color w:val="000000" w:themeColor="text1"/>
          <w:spacing w:val="-2"/>
        </w:rPr>
        <w:t xml:space="preserve"> </w:t>
      </w:r>
      <w:r w:rsidR="0077729B" w:rsidRPr="00F905FD">
        <w:rPr>
          <w:bCs/>
          <w:color w:val="000000" w:themeColor="text1"/>
          <w:spacing w:val="-2"/>
        </w:rPr>
        <w:t>birim</w:t>
      </w:r>
      <w:r w:rsidR="00F32521" w:rsidRPr="00F905FD">
        <w:rPr>
          <w:bCs/>
          <w:color w:val="000000" w:themeColor="text1"/>
          <w:spacing w:val="-2"/>
        </w:rPr>
        <w:t xml:space="preserve"> olarak kabul edildiğinde</w:t>
      </w:r>
      <w:r w:rsidR="00B31F3C" w:rsidRPr="00F905FD">
        <w:rPr>
          <w:bCs/>
          <w:color w:val="000000" w:themeColor="text1"/>
          <w:spacing w:val="-2"/>
        </w:rPr>
        <w:t>,</w:t>
      </w:r>
      <w:r w:rsidR="00510950" w:rsidRPr="00F905FD">
        <w:rPr>
          <w:bCs/>
          <w:color w:val="000000" w:themeColor="text1"/>
          <w:spacing w:val="-2"/>
        </w:rPr>
        <w:t xml:space="preserve"> 20</w:t>
      </w:r>
      <w:r w:rsidR="000439BB" w:rsidRPr="00F905FD">
        <w:rPr>
          <w:bCs/>
          <w:color w:val="000000" w:themeColor="text1"/>
          <w:spacing w:val="-2"/>
        </w:rPr>
        <w:t>2</w:t>
      </w:r>
      <w:r w:rsidR="002B04E4" w:rsidRPr="00F905FD">
        <w:rPr>
          <w:bCs/>
          <w:color w:val="000000" w:themeColor="text1"/>
          <w:spacing w:val="-2"/>
        </w:rPr>
        <w:t>1</w:t>
      </w:r>
      <w:r w:rsidR="000439BB" w:rsidRPr="00F905FD">
        <w:rPr>
          <w:bCs/>
          <w:color w:val="000000" w:themeColor="text1"/>
          <w:spacing w:val="-2"/>
        </w:rPr>
        <w:t xml:space="preserve"> </w:t>
      </w:r>
      <w:r w:rsidR="0077729B" w:rsidRPr="00F905FD">
        <w:rPr>
          <w:bCs/>
          <w:color w:val="000000" w:themeColor="text1"/>
          <w:spacing w:val="-2"/>
        </w:rPr>
        <w:t xml:space="preserve">yılında </w:t>
      </w:r>
      <w:r w:rsidR="00060577" w:rsidRPr="00F905FD">
        <w:rPr>
          <w:bCs/>
          <w:color w:val="000000" w:themeColor="text1"/>
          <w:spacing w:val="-2"/>
        </w:rPr>
        <w:t>148</w:t>
      </w:r>
      <w:r w:rsidR="002B04E4" w:rsidRPr="00F905FD">
        <w:rPr>
          <w:bCs/>
          <w:color w:val="000000" w:themeColor="text1"/>
          <w:spacing w:val="-2"/>
        </w:rPr>
        <w:t xml:space="preserve"> </w:t>
      </w:r>
      <w:r w:rsidR="000439BB" w:rsidRPr="00F905FD">
        <w:rPr>
          <w:bCs/>
          <w:color w:val="000000" w:themeColor="text1"/>
          <w:spacing w:val="-2"/>
        </w:rPr>
        <w:t>birim</w:t>
      </w:r>
      <w:r w:rsidR="00F32521" w:rsidRPr="00F905FD">
        <w:rPr>
          <w:bCs/>
          <w:color w:val="000000" w:themeColor="text1"/>
          <w:spacing w:val="-2"/>
        </w:rPr>
        <w:t>e yükselmiş,</w:t>
      </w:r>
      <w:r w:rsidR="002B04E4" w:rsidRPr="00F905FD">
        <w:rPr>
          <w:bCs/>
          <w:color w:val="000000" w:themeColor="text1"/>
          <w:spacing w:val="-2"/>
        </w:rPr>
        <w:t xml:space="preserve"> </w:t>
      </w:r>
      <w:r w:rsidR="00002BC5" w:rsidRPr="00F905FD">
        <w:rPr>
          <w:bCs/>
          <w:color w:val="000000" w:themeColor="text1"/>
          <w:spacing w:val="-2"/>
        </w:rPr>
        <w:t>2022</w:t>
      </w:r>
      <w:r w:rsidR="005A2E98" w:rsidRPr="00F905FD">
        <w:rPr>
          <w:bCs/>
          <w:color w:val="000000" w:themeColor="text1"/>
          <w:spacing w:val="-2"/>
        </w:rPr>
        <w:t xml:space="preserve"> yılında </w:t>
      </w:r>
      <w:r w:rsidR="00060577" w:rsidRPr="00F905FD">
        <w:rPr>
          <w:bCs/>
          <w:color w:val="000000" w:themeColor="text1"/>
          <w:spacing w:val="-2"/>
        </w:rPr>
        <w:t xml:space="preserve">136 birim olarak gerçekleşmiş, </w:t>
      </w:r>
      <w:proofErr w:type="spellStart"/>
      <w:r w:rsidR="00060577" w:rsidRPr="00F905FD">
        <w:rPr>
          <w:bCs/>
          <w:color w:val="000000" w:themeColor="text1"/>
          <w:spacing w:val="-2"/>
        </w:rPr>
        <w:t>SD’de</w:t>
      </w:r>
      <w:proofErr w:type="spellEnd"/>
      <w:r w:rsidR="00060577" w:rsidRPr="00F905FD">
        <w:rPr>
          <w:bCs/>
          <w:color w:val="000000" w:themeColor="text1"/>
          <w:spacing w:val="-2"/>
        </w:rPr>
        <w:t xml:space="preserve"> ise -</w:t>
      </w:r>
      <w:r w:rsidR="00F141D4" w:rsidRPr="00F905FD">
        <w:rPr>
          <w:bCs/>
          <w:color w:val="000000" w:themeColor="text1"/>
          <w:spacing w:val="-2"/>
        </w:rPr>
        <w:t>5</w:t>
      </w:r>
      <w:r w:rsidR="00060577" w:rsidRPr="00F905FD">
        <w:rPr>
          <w:bCs/>
          <w:color w:val="000000" w:themeColor="text1"/>
          <w:spacing w:val="-2"/>
        </w:rPr>
        <w:t xml:space="preserve"> birime gerilemiştir.</w:t>
      </w:r>
    </w:p>
    <w:p w14:paraId="7B6EFFB9" w14:textId="77777777" w:rsidR="00DB278E" w:rsidRPr="00F905FD" w:rsidRDefault="00DB278E" w:rsidP="00DB278E">
      <w:pPr>
        <w:tabs>
          <w:tab w:val="left" w:pos="360"/>
        </w:tabs>
        <w:jc w:val="both"/>
        <w:rPr>
          <w:b/>
          <w:bCs/>
          <w:color w:val="000000" w:themeColor="text1"/>
          <w:spacing w:val="-2"/>
        </w:rPr>
      </w:pPr>
    </w:p>
    <w:p w14:paraId="5E453FCA" w14:textId="2AD282DB" w:rsidR="004A4CD2" w:rsidRPr="00F905FD" w:rsidRDefault="0085340E" w:rsidP="00DB278E">
      <w:pPr>
        <w:tabs>
          <w:tab w:val="left" w:pos="360"/>
        </w:tabs>
        <w:jc w:val="both"/>
        <w:rPr>
          <w:bCs/>
          <w:color w:val="000000" w:themeColor="text1"/>
          <w:spacing w:val="-2"/>
        </w:rPr>
      </w:pPr>
      <w:r w:rsidRPr="00F905FD">
        <w:rPr>
          <w:b/>
          <w:bCs/>
          <w:color w:val="000000" w:themeColor="text1"/>
          <w:spacing w:val="-2"/>
        </w:rPr>
        <w:t>e</w:t>
      </w:r>
      <w:r w:rsidR="004A4CD2" w:rsidRPr="00F905FD">
        <w:rPr>
          <w:b/>
          <w:bCs/>
          <w:color w:val="000000" w:themeColor="text1"/>
          <w:spacing w:val="-2"/>
        </w:rPr>
        <w:t>) Stoklar</w:t>
      </w:r>
      <w:r w:rsidR="004A4CD2" w:rsidRPr="00F905FD">
        <w:rPr>
          <w:bCs/>
          <w:color w:val="000000" w:themeColor="text1"/>
          <w:spacing w:val="-2"/>
        </w:rPr>
        <w:tab/>
      </w:r>
    </w:p>
    <w:p w14:paraId="21AD1016" w14:textId="6C5554FD" w:rsidR="00915159"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3105E3" w:rsidRPr="00F905FD">
        <w:rPr>
          <w:noProof/>
          <w:color w:val="000000" w:themeColor="text1"/>
        </w:rPr>
        <w:t>Yerli üretim dalının</w:t>
      </w:r>
      <w:r w:rsidRPr="00F905FD">
        <w:rPr>
          <w:bCs/>
          <w:color w:val="000000" w:themeColor="text1"/>
          <w:spacing w:val="-2"/>
        </w:rPr>
        <w:t xml:space="preserve"> </w:t>
      </w:r>
      <w:r w:rsidR="00915159" w:rsidRPr="00F905FD">
        <w:rPr>
          <w:color w:val="000000" w:themeColor="text1"/>
        </w:rPr>
        <w:t xml:space="preserve">dönem sonu stok miktarı </w:t>
      </w:r>
      <w:r w:rsidR="00002BC5" w:rsidRPr="00F905FD">
        <w:rPr>
          <w:bCs/>
          <w:color w:val="000000" w:themeColor="text1"/>
          <w:spacing w:val="-2"/>
        </w:rPr>
        <w:t>2020</w:t>
      </w:r>
      <w:r w:rsidR="00915159" w:rsidRPr="00F905FD">
        <w:rPr>
          <w:bCs/>
          <w:color w:val="000000" w:themeColor="text1"/>
          <w:spacing w:val="-2"/>
        </w:rPr>
        <w:t xml:space="preserve"> yılında 100 birim</w:t>
      </w:r>
      <w:r w:rsidR="00F32521" w:rsidRPr="00F905FD">
        <w:rPr>
          <w:bCs/>
          <w:color w:val="000000" w:themeColor="text1"/>
          <w:spacing w:val="-2"/>
        </w:rPr>
        <w:t xml:space="preserve"> olarak kabul edildiğinde</w:t>
      </w:r>
      <w:r w:rsidR="00915159" w:rsidRPr="00F905FD">
        <w:rPr>
          <w:bCs/>
          <w:color w:val="000000" w:themeColor="text1"/>
          <w:spacing w:val="-2"/>
        </w:rPr>
        <w:t>, 20</w:t>
      </w:r>
      <w:r w:rsidR="000439BB" w:rsidRPr="00F905FD">
        <w:rPr>
          <w:bCs/>
          <w:color w:val="000000" w:themeColor="text1"/>
          <w:spacing w:val="-2"/>
        </w:rPr>
        <w:t>2</w:t>
      </w:r>
      <w:r w:rsidR="002B04E4" w:rsidRPr="00F905FD">
        <w:rPr>
          <w:bCs/>
          <w:color w:val="000000" w:themeColor="text1"/>
          <w:spacing w:val="-2"/>
        </w:rPr>
        <w:t xml:space="preserve">1 </w:t>
      </w:r>
      <w:r w:rsidR="000439BB" w:rsidRPr="00F905FD">
        <w:rPr>
          <w:bCs/>
          <w:color w:val="000000" w:themeColor="text1"/>
          <w:spacing w:val="-2"/>
        </w:rPr>
        <w:t xml:space="preserve">yılında </w:t>
      </w:r>
      <w:r w:rsidR="00A05F63" w:rsidRPr="00F905FD">
        <w:rPr>
          <w:bCs/>
          <w:color w:val="000000" w:themeColor="text1"/>
          <w:spacing w:val="-2"/>
        </w:rPr>
        <w:t xml:space="preserve">144 birime, 2022 yılında 263 birime yükselmiş, </w:t>
      </w:r>
      <w:proofErr w:type="spellStart"/>
      <w:r w:rsidR="00A05F63" w:rsidRPr="00F905FD">
        <w:rPr>
          <w:bCs/>
          <w:color w:val="000000" w:themeColor="text1"/>
          <w:spacing w:val="-2"/>
        </w:rPr>
        <w:t>SD’de</w:t>
      </w:r>
      <w:proofErr w:type="spellEnd"/>
      <w:r w:rsidR="00A05F63" w:rsidRPr="00F905FD">
        <w:rPr>
          <w:bCs/>
          <w:color w:val="000000" w:themeColor="text1"/>
          <w:spacing w:val="-2"/>
        </w:rPr>
        <w:t xml:space="preserve"> ise 218 birim seviyesinde gerçekleşmiştir. </w:t>
      </w:r>
    </w:p>
    <w:p w14:paraId="20AA669F" w14:textId="77777777" w:rsidR="00DB278E" w:rsidRPr="00F905FD" w:rsidRDefault="00DB278E" w:rsidP="00DB278E">
      <w:pPr>
        <w:tabs>
          <w:tab w:val="left" w:pos="360"/>
        </w:tabs>
        <w:jc w:val="both"/>
        <w:rPr>
          <w:bCs/>
          <w:color w:val="000000" w:themeColor="text1"/>
          <w:spacing w:val="-2"/>
        </w:rPr>
      </w:pPr>
    </w:p>
    <w:p w14:paraId="074EDE75" w14:textId="77777777" w:rsidR="004A4CD2" w:rsidRPr="00F905FD" w:rsidRDefault="0085340E" w:rsidP="00DB278E">
      <w:pPr>
        <w:tabs>
          <w:tab w:val="left" w:pos="360"/>
        </w:tabs>
        <w:jc w:val="both"/>
        <w:rPr>
          <w:b/>
          <w:bCs/>
          <w:color w:val="000000" w:themeColor="text1"/>
          <w:spacing w:val="-2"/>
        </w:rPr>
      </w:pPr>
      <w:r w:rsidRPr="00F905FD">
        <w:rPr>
          <w:b/>
          <w:bCs/>
          <w:color w:val="000000" w:themeColor="text1"/>
          <w:spacing w:val="-2"/>
        </w:rPr>
        <w:t>f</w:t>
      </w:r>
      <w:r w:rsidR="004A4CD2" w:rsidRPr="00F905FD">
        <w:rPr>
          <w:b/>
          <w:bCs/>
          <w:color w:val="000000" w:themeColor="text1"/>
          <w:spacing w:val="-2"/>
        </w:rPr>
        <w:t>) İstihdam</w:t>
      </w:r>
    </w:p>
    <w:p w14:paraId="77B8E666" w14:textId="442FAD37" w:rsidR="00572636"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3105E3" w:rsidRPr="00F905FD">
        <w:rPr>
          <w:noProof/>
          <w:color w:val="000000" w:themeColor="text1"/>
        </w:rPr>
        <w:t>Yerli üretim dalının</w:t>
      </w:r>
      <w:r w:rsidRPr="00F905FD">
        <w:rPr>
          <w:bCs/>
          <w:color w:val="000000" w:themeColor="text1"/>
          <w:spacing w:val="-2"/>
        </w:rPr>
        <w:t xml:space="preserve"> </w:t>
      </w:r>
      <w:r w:rsidR="000419D2" w:rsidRPr="00F905FD">
        <w:rPr>
          <w:bCs/>
          <w:color w:val="000000" w:themeColor="text1"/>
          <w:spacing w:val="-2"/>
        </w:rPr>
        <w:t>soruşturma konusu</w:t>
      </w:r>
      <w:r w:rsidR="00120B70" w:rsidRPr="00F905FD">
        <w:rPr>
          <w:bCs/>
          <w:color w:val="000000" w:themeColor="text1"/>
          <w:spacing w:val="-2"/>
        </w:rPr>
        <w:t xml:space="preserve"> ürün üretiminde çalışan işçi sayısı endeksi </w:t>
      </w:r>
      <w:r w:rsidR="002B04E4" w:rsidRPr="00F905FD">
        <w:rPr>
          <w:bCs/>
          <w:color w:val="000000" w:themeColor="text1"/>
          <w:spacing w:val="-2"/>
        </w:rPr>
        <w:t>2020</w:t>
      </w:r>
      <w:r w:rsidR="00FB5DD1" w:rsidRPr="00F905FD">
        <w:rPr>
          <w:bCs/>
          <w:color w:val="000000" w:themeColor="text1"/>
          <w:spacing w:val="-2"/>
        </w:rPr>
        <w:t xml:space="preserve"> yılı 100 birim kabul edildiğinde 2021 yılında 102 birime</w:t>
      </w:r>
      <w:r w:rsidR="00AA0D58" w:rsidRPr="00F905FD">
        <w:rPr>
          <w:bCs/>
          <w:color w:val="000000" w:themeColor="text1"/>
          <w:spacing w:val="-2"/>
        </w:rPr>
        <w:t xml:space="preserve"> yükselmiş</w:t>
      </w:r>
      <w:r w:rsidR="00FB5DD1" w:rsidRPr="00F905FD">
        <w:rPr>
          <w:bCs/>
          <w:color w:val="000000" w:themeColor="text1"/>
          <w:spacing w:val="-2"/>
        </w:rPr>
        <w:t xml:space="preserve">, 2022 yılında </w:t>
      </w:r>
      <w:r w:rsidR="00AA0D58" w:rsidRPr="00F905FD">
        <w:rPr>
          <w:bCs/>
          <w:color w:val="000000" w:themeColor="text1"/>
          <w:spacing w:val="-2"/>
        </w:rPr>
        <w:t>94</w:t>
      </w:r>
      <w:r w:rsidR="00FB5DD1" w:rsidRPr="00F905FD">
        <w:rPr>
          <w:bCs/>
          <w:color w:val="000000" w:themeColor="text1"/>
          <w:spacing w:val="-2"/>
        </w:rPr>
        <w:t xml:space="preserve"> birim</w:t>
      </w:r>
      <w:r w:rsidR="00AA0D58" w:rsidRPr="00F905FD">
        <w:rPr>
          <w:bCs/>
          <w:color w:val="000000" w:themeColor="text1"/>
          <w:spacing w:val="-2"/>
        </w:rPr>
        <w:t xml:space="preserve"> seviyelerinde, </w:t>
      </w:r>
      <w:proofErr w:type="spellStart"/>
      <w:r w:rsidR="00FB5DD1" w:rsidRPr="00F905FD">
        <w:rPr>
          <w:bCs/>
          <w:color w:val="000000" w:themeColor="text1"/>
          <w:spacing w:val="-2"/>
        </w:rPr>
        <w:t>SD’de</w:t>
      </w:r>
      <w:proofErr w:type="spellEnd"/>
      <w:r w:rsidR="00FB5DD1" w:rsidRPr="00F905FD">
        <w:rPr>
          <w:bCs/>
          <w:color w:val="000000" w:themeColor="text1"/>
          <w:spacing w:val="-2"/>
        </w:rPr>
        <w:t xml:space="preserve"> ise </w:t>
      </w:r>
      <w:r w:rsidR="00AA0D58" w:rsidRPr="00F905FD">
        <w:rPr>
          <w:bCs/>
          <w:color w:val="000000" w:themeColor="text1"/>
          <w:spacing w:val="-2"/>
        </w:rPr>
        <w:t>95</w:t>
      </w:r>
      <w:r w:rsidR="00FB5DD1" w:rsidRPr="00F905FD">
        <w:rPr>
          <w:bCs/>
          <w:color w:val="000000" w:themeColor="text1"/>
          <w:spacing w:val="-2"/>
        </w:rPr>
        <w:t xml:space="preserve"> biri</w:t>
      </w:r>
      <w:r w:rsidR="00AA0D58" w:rsidRPr="00F905FD">
        <w:rPr>
          <w:bCs/>
          <w:color w:val="000000" w:themeColor="text1"/>
          <w:spacing w:val="-2"/>
        </w:rPr>
        <w:t>m seviyelerinde gerçekleşmiştir</w:t>
      </w:r>
      <w:r w:rsidR="00FB5DD1" w:rsidRPr="00F905FD">
        <w:rPr>
          <w:bCs/>
          <w:color w:val="000000" w:themeColor="text1"/>
          <w:spacing w:val="-2"/>
        </w:rPr>
        <w:t>.</w:t>
      </w:r>
      <w:r w:rsidR="000C75A1" w:rsidRPr="00F905FD">
        <w:rPr>
          <w:bCs/>
          <w:color w:val="000000" w:themeColor="text1"/>
          <w:spacing w:val="-2"/>
        </w:rPr>
        <w:t xml:space="preserve"> </w:t>
      </w:r>
    </w:p>
    <w:p w14:paraId="7414ED72" w14:textId="77777777" w:rsidR="00DB278E" w:rsidRPr="00F905FD" w:rsidRDefault="00DB278E" w:rsidP="00DB278E">
      <w:pPr>
        <w:tabs>
          <w:tab w:val="left" w:pos="360"/>
        </w:tabs>
        <w:jc w:val="both"/>
        <w:rPr>
          <w:bCs/>
          <w:color w:val="000000" w:themeColor="text1"/>
          <w:spacing w:val="-2"/>
        </w:rPr>
      </w:pPr>
    </w:p>
    <w:p w14:paraId="0B6BC43B" w14:textId="77777777" w:rsidR="004A4CD2" w:rsidRPr="00F905FD" w:rsidRDefault="0085340E" w:rsidP="00DB278E">
      <w:pPr>
        <w:tabs>
          <w:tab w:val="left" w:pos="360"/>
        </w:tabs>
        <w:jc w:val="both"/>
        <w:rPr>
          <w:bCs/>
          <w:color w:val="000000" w:themeColor="text1"/>
          <w:spacing w:val="-2"/>
        </w:rPr>
      </w:pPr>
      <w:r w:rsidRPr="00F905FD">
        <w:rPr>
          <w:b/>
          <w:bCs/>
          <w:color w:val="000000" w:themeColor="text1"/>
          <w:spacing w:val="-2"/>
        </w:rPr>
        <w:t>g</w:t>
      </w:r>
      <w:r w:rsidR="004A4CD2" w:rsidRPr="00F905FD">
        <w:rPr>
          <w:b/>
          <w:bCs/>
          <w:color w:val="000000" w:themeColor="text1"/>
          <w:spacing w:val="-2"/>
        </w:rPr>
        <w:t>) Ücretler</w:t>
      </w:r>
      <w:r w:rsidR="004A4CD2" w:rsidRPr="00F905FD">
        <w:rPr>
          <w:bCs/>
          <w:color w:val="000000" w:themeColor="text1"/>
          <w:spacing w:val="-2"/>
        </w:rPr>
        <w:tab/>
      </w:r>
    </w:p>
    <w:p w14:paraId="4053B193" w14:textId="61E61FC7" w:rsidR="004A4CD2"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0419D2" w:rsidRPr="00F905FD">
        <w:rPr>
          <w:bCs/>
          <w:color w:val="000000" w:themeColor="text1"/>
          <w:spacing w:val="-2"/>
        </w:rPr>
        <w:t>Soruşturma konusu</w:t>
      </w:r>
      <w:r w:rsidR="00696AEC" w:rsidRPr="00F905FD">
        <w:rPr>
          <w:bCs/>
          <w:color w:val="000000" w:themeColor="text1"/>
          <w:spacing w:val="-2"/>
        </w:rPr>
        <w:t xml:space="preserve"> ürün üretiminde </w:t>
      </w:r>
      <w:r w:rsidRPr="00F905FD">
        <w:rPr>
          <w:bCs/>
          <w:color w:val="000000" w:themeColor="text1"/>
          <w:spacing w:val="-2"/>
        </w:rPr>
        <w:t xml:space="preserve">çalışan </w:t>
      </w:r>
      <w:r w:rsidR="007C0D45" w:rsidRPr="00F905FD">
        <w:rPr>
          <w:bCs/>
          <w:color w:val="000000" w:themeColor="text1"/>
          <w:spacing w:val="-2"/>
        </w:rPr>
        <w:t xml:space="preserve">bir </w:t>
      </w:r>
      <w:r w:rsidRPr="00F905FD">
        <w:rPr>
          <w:bCs/>
          <w:color w:val="000000" w:themeColor="text1"/>
          <w:spacing w:val="-2"/>
        </w:rPr>
        <w:t>işçi</w:t>
      </w:r>
      <w:r w:rsidR="007C0D45" w:rsidRPr="00F905FD">
        <w:rPr>
          <w:bCs/>
          <w:color w:val="000000" w:themeColor="text1"/>
          <w:spacing w:val="-2"/>
        </w:rPr>
        <w:t>nin</w:t>
      </w:r>
      <w:r w:rsidRPr="00F905FD">
        <w:rPr>
          <w:bCs/>
          <w:color w:val="000000" w:themeColor="text1"/>
          <w:spacing w:val="-2"/>
        </w:rPr>
        <w:t xml:space="preserve"> aylık </w:t>
      </w:r>
      <w:r w:rsidR="007C0D45" w:rsidRPr="00F905FD">
        <w:rPr>
          <w:bCs/>
          <w:color w:val="000000" w:themeColor="text1"/>
          <w:spacing w:val="-2"/>
        </w:rPr>
        <w:t xml:space="preserve">brüt </w:t>
      </w:r>
      <w:r w:rsidRPr="00F905FD">
        <w:rPr>
          <w:bCs/>
          <w:color w:val="000000" w:themeColor="text1"/>
          <w:spacing w:val="-2"/>
        </w:rPr>
        <w:t>ücret</w:t>
      </w:r>
      <w:r w:rsidR="007C0D45" w:rsidRPr="00F905FD">
        <w:rPr>
          <w:bCs/>
          <w:color w:val="000000" w:themeColor="text1"/>
          <w:spacing w:val="-2"/>
        </w:rPr>
        <w:t>inin</w:t>
      </w:r>
      <w:r w:rsidRPr="00F905FD">
        <w:rPr>
          <w:bCs/>
          <w:color w:val="000000" w:themeColor="text1"/>
          <w:spacing w:val="-2"/>
        </w:rPr>
        <w:t xml:space="preserve"> endeksi </w:t>
      </w:r>
      <w:r w:rsidR="00002BC5" w:rsidRPr="00F905FD">
        <w:rPr>
          <w:bCs/>
          <w:color w:val="000000" w:themeColor="text1"/>
          <w:spacing w:val="-2"/>
        </w:rPr>
        <w:t>2020</w:t>
      </w:r>
      <w:r w:rsidR="00A04AF9" w:rsidRPr="00F905FD">
        <w:rPr>
          <w:bCs/>
          <w:color w:val="000000" w:themeColor="text1"/>
          <w:spacing w:val="-2"/>
        </w:rPr>
        <w:t xml:space="preserve"> </w:t>
      </w:r>
      <w:r w:rsidRPr="00F905FD">
        <w:rPr>
          <w:bCs/>
          <w:color w:val="000000" w:themeColor="text1"/>
          <w:spacing w:val="-2"/>
        </w:rPr>
        <w:t>yılında 100</w:t>
      </w:r>
      <w:r w:rsidR="007C0D45" w:rsidRPr="00F905FD">
        <w:rPr>
          <w:bCs/>
          <w:color w:val="000000" w:themeColor="text1"/>
          <w:spacing w:val="-2"/>
        </w:rPr>
        <w:t xml:space="preserve"> birim </w:t>
      </w:r>
      <w:r w:rsidRPr="00F905FD">
        <w:rPr>
          <w:bCs/>
          <w:color w:val="000000" w:themeColor="text1"/>
          <w:spacing w:val="-2"/>
        </w:rPr>
        <w:t xml:space="preserve">olarak </w:t>
      </w:r>
      <w:r w:rsidR="003943B0" w:rsidRPr="00F905FD">
        <w:rPr>
          <w:bCs/>
          <w:color w:val="000000" w:themeColor="text1"/>
          <w:spacing w:val="-2"/>
        </w:rPr>
        <w:t>kabul edildiğinde</w:t>
      </w:r>
      <w:r w:rsidRPr="00F905FD">
        <w:rPr>
          <w:bCs/>
          <w:color w:val="000000" w:themeColor="text1"/>
          <w:spacing w:val="-2"/>
        </w:rPr>
        <w:t xml:space="preserve">, </w:t>
      </w:r>
      <w:r w:rsidR="009A6F66" w:rsidRPr="00F905FD">
        <w:rPr>
          <w:bCs/>
          <w:color w:val="000000" w:themeColor="text1"/>
          <w:spacing w:val="-2"/>
        </w:rPr>
        <w:t xml:space="preserve">2021 yılında </w:t>
      </w:r>
      <w:r w:rsidR="00972B09" w:rsidRPr="00F905FD">
        <w:rPr>
          <w:bCs/>
          <w:color w:val="000000" w:themeColor="text1"/>
          <w:spacing w:val="-2"/>
        </w:rPr>
        <w:t>93</w:t>
      </w:r>
      <w:r w:rsidR="009A6F66" w:rsidRPr="00F905FD">
        <w:rPr>
          <w:bCs/>
          <w:color w:val="000000" w:themeColor="text1"/>
          <w:spacing w:val="-2"/>
        </w:rPr>
        <w:t xml:space="preserve"> birime, 2022 yılında </w:t>
      </w:r>
      <w:r w:rsidR="00972B09" w:rsidRPr="00F905FD">
        <w:rPr>
          <w:bCs/>
          <w:color w:val="000000" w:themeColor="text1"/>
          <w:spacing w:val="-2"/>
        </w:rPr>
        <w:t>77</w:t>
      </w:r>
      <w:r w:rsidR="009A6F66" w:rsidRPr="00F905FD">
        <w:rPr>
          <w:bCs/>
          <w:color w:val="000000" w:themeColor="text1"/>
          <w:spacing w:val="-2"/>
        </w:rPr>
        <w:t xml:space="preserve"> birime</w:t>
      </w:r>
      <w:r w:rsidR="00972B09" w:rsidRPr="00F905FD">
        <w:rPr>
          <w:bCs/>
          <w:color w:val="000000" w:themeColor="text1"/>
          <w:spacing w:val="-2"/>
        </w:rPr>
        <w:t xml:space="preserve"> gerilemiş</w:t>
      </w:r>
      <w:r w:rsidR="009A6F66" w:rsidRPr="00F905FD">
        <w:rPr>
          <w:bCs/>
          <w:color w:val="000000" w:themeColor="text1"/>
          <w:spacing w:val="-2"/>
        </w:rPr>
        <w:t xml:space="preserve"> ve </w:t>
      </w:r>
      <w:proofErr w:type="spellStart"/>
      <w:r w:rsidR="009A6F66" w:rsidRPr="00F905FD">
        <w:rPr>
          <w:bCs/>
          <w:color w:val="000000" w:themeColor="text1"/>
          <w:spacing w:val="-2"/>
        </w:rPr>
        <w:t>SD’de</w:t>
      </w:r>
      <w:proofErr w:type="spellEnd"/>
      <w:r w:rsidR="009A6F66" w:rsidRPr="00F905FD">
        <w:rPr>
          <w:bCs/>
          <w:color w:val="000000" w:themeColor="text1"/>
          <w:spacing w:val="-2"/>
        </w:rPr>
        <w:t xml:space="preserve"> </w:t>
      </w:r>
      <w:r w:rsidR="00AA0D58" w:rsidRPr="00F905FD">
        <w:rPr>
          <w:bCs/>
          <w:color w:val="000000" w:themeColor="text1"/>
          <w:spacing w:val="-2"/>
        </w:rPr>
        <w:t>9</w:t>
      </w:r>
      <w:r w:rsidR="0099217C" w:rsidRPr="00F905FD">
        <w:rPr>
          <w:bCs/>
          <w:color w:val="000000" w:themeColor="text1"/>
          <w:spacing w:val="-2"/>
        </w:rPr>
        <w:t>1</w:t>
      </w:r>
      <w:r w:rsidR="00AA0D58" w:rsidRPr="00F905FD">
        <w:rPr>
          <w:bCs/>
          <w:color w:val="000000" w:themeColor="text1"/>
          <w:spacing w:val="-2"/>
        </w:rPr>
        <w:t xml:space="preserve"> birim seviyelerinde gerçekleşmiştir.</w:t>
      </w:r>
    </w:p>
    <w:p w14:paraId="545E0EC0" w14:textId="77777777" w:rsidR="00DB278E" w:rsidRPr="00F905FD" w:rsidRDefault="00DB278E" w:rsidP="00DB278E">
      <w:pPr>
        <w:tabs>
          <w:tab w:val="left" w:pos="360"/>
        </w:tabs>
        <w:jc w:val="both"/>
        <w:rPr>
          <w:bCs/>
          <w:color w:val="000000" w:themeColor="text1"/>
          <w:spacing w:val="-2"/>
        </w:rPr>
      </w:pPr>
    </w:p>
    <w:p w14:paraId="65D01956" w14:textId="77777777" w:rsidR="004A4CD2" w:rsidRPr="00F905FD" w:rsidRDefault="0085340E" w:rsidP="00DB278E">
      <w:pPr>
        <w:tabs>
          <w:tab w:val="left" w:pos="360"/>
        </w:tabs>
        <w:jc w:val="both"/>
        <w:rPr>
          <w:bCs/>
          <w:color w:val="000000" w:themeColor="text1"/>
          <w:spacing w:val="-2"/>
        </w:rPr>
      </w:pPr>
      <w:r w:rsidRPr="00F905FD">
        <w:rPr>
          <w:b/>
          <w:bCs/>
          <w:color w:val="000000" w:themeColor="text1"/>
          <w:spacing w:val="-2"/>
        </w:rPr>
        <w:t>ğ</w:t>
      </w:r>
      <w:r w:rsidR="004A4CD2" w:rsidRPr="00F905FD">
        <w:rPr>
          <w:b/>
          <w:bCs/>
          <w:color w:val="000000" w:themeColor="text1"/>
          <w:spacing w:val="-2"/>
        </w:rPr>
        <w:t>) Verimlilik</w:t>
      </w:r>
      <w:r w:rsidR="004A4CD2" w:rsidRPr="00F905FD">
        <w:rPr>
          <w:bCs/>
          <w:color w:val="000000" w:themeColor="text1"/>
          <w:spacing w:val="-2"/>
        </w:rPr>
        <w:tab/>
      </w:r>
    </w:p>
    <w:p w14:paraId="7B68D646" w14:textId="3768C673" w:rsidR="00B2471E"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0419D2" w:rsidRPr="00F905FD">
        <w:rPr>
          <w:bCs/>
          <w:color w:val="000000" w:themeColor="text1"/>
          <w:spacing w:val="-2"/>
        </w:rPr>
        <w:t>Soruşturma konusu</w:t>
      </w:r>
      <w:r w:rsidR="006A718D" w:rsidRPr="00F905FD">
        <w:rPr>
          <w:bCs/>
          <w:color w:val="000000" w:themeColor="text1"/>
          <w:spacing w:val="-2"/>
        </w:rPr>
        <w:t xml:space="preserve"> ürün ü</w:t>
      </w:r>
      <w:r w:rsidRPr="00F905FD">
        <w:rPr>
          <w:bCs/>
          <w:color w:val="000000" w:themeColor="text1"/>
          <w:spacing w:val="-2"/>
        </w:rPr>
        <w:t>retim</w:t>
      </w:r>
      <w:r w:rsidR="006A718D" w:rsidRPr="00F905FD">
        <w:rPr>
          <w:bCs/>
          <w:color w:val="000000" w:themeColor="text1"/>
          <w:spacing w:val="-2"/>
        </w:rPr>
        <w:t>in</w:t>
      </w:r>
      <w:r w:rsidRPr="00F905FD">
        <w:rPr>
          <w:bCs/>
          <w:color w:val="000000" w:themeColor="text1"/>
          <w:spacing w:val="-2"/>
        </w:rPr>
        <w:t xml:space="preserve">de çalışan işçi başına </w:t>
      </w:r>
      <w:r w:rsidR="00873230" w:rsidRPr="00F905FD">
        <w:rPr>
          <w:bCs/>
          <w:color w:val="000000" w:themeColor="text1"/>
          <w:spacing w:val="-2"/>
        </w:rPr>
        <w:t xml:space="preserve">düşen </w:t>
      </w:r>
      <w:r w:rsidRPr="00F905FD">
        <w:rPr>
          <w:bCs/>
          <w:color w:val="000000" w:themeColor="text1"/>
          <w:spacing w:val="-2"/>
        </w:rPr>
        <w:t>üretim miktarını gösteren verimlilik endeksi</w:t>
      </w:r>
      <w:r w:rsidR="00015EF3" w:rsidRPr="00F905FD">
        <w:rPr>
          <w:bCs/>
          <w:color w:val="000000" w:themeColor="text1"/>
          <w:spacing w:val="-2"/>
        </w:rPr>
        <w:t xml:space="preserve"> </w:t>
      </w:r>
      <w:r w:rsidR="00002BC5" w:rsidRPr="00F905FD">
        <w:rPr>
          <w:bCs/>
          <w:color w:val="000000" w:themeColor="text1"/>
          <w:spacing w:val="-2"/>
        </w:rPr>
        <w:t>2020</w:t>
      </w:r>
      <w:r w:rsidR="00A04AF9" w:rsidRPr="00F905FD">
        <w:rPr>
          <w:bCs/>
          <w:color w:val="000000" w:themeColor="text1"/>
          <w:spacing w:val="-2"/>
        </w:rPr>
        <w:t xml:space="preserve"> </w:t>
      </w:r>
      <w:r w:rsidR="00915159" w:rsidRPr="00F905FD">
        <w:rPr>
          <w:bCs/>
          <w:color w:val="000000" w:themeColor="text1"/>
          <w:spacing w:val="-2"/>
        </w:rPr>
        <w:t>yılında 100 birim</w:t>
      </w:r>
      <w:r w:rsidR="00EB21A6" w:rsidRPr="00F905FD">
        <w:rPr>
          <w:bCs/>
          <w:color w:val="000000" w:themeColor="text1"/>
          <w:spacing w:val="-2"/>
        </w:rPr>
        <w:t xml:space="preserve"> olarak kabul edildiğinde</w:t>
      </w:r>
      <w:r w:rsidR="00D45DCA" w:rsidRPr="00F905FD">
        <w:rPr>
          <w:bCs/>
          <w:color w:val="000000" w:themeColor="text1"/>
          <w:spacing w:val="-2"/>
        </w:rPr>
        <w:t>,</w:t>
      </w:r>
      <w:r w:rsidR="000815AB" w:rsidRPr="00F905FD">
        <w:rPr>
          <w:bCs/>
          <w:color w:val="000000" w:themeColor="text1"/>
          <w:spacing w:val="-2"/>
        </w:rPr>
        <w:t xml:space="preserve"> </w:t>
      </w:r>
      <w:r w:rsidR="00B315E3" w:rsidRPr="00F905FD">
        <w:rPr>
          <w:bCs/>
          <w:color w:val="000000" w:themeColor="text1"/>
          <w:spacing w:val="-2"/>
        </w:rPr>
        <w:t>20</w:t>
      </w:r>
      <w:r w:rsidR="00A04AF9" w:rsidRPr="00F905FD">
        <w:rPr>
          <w:bCs/>
          <w:color w:val="000000" w:themeColor="text1"/>
          <w:spacing w:val="-2"/>
        </w:rPr>
        <w:t>2</w:t>
      </w:r>
      <w:r w:rsidR="002B04E4" w:rsidRPr="00F905FD">
        <w:rPr>
          <w:bCs/>
          <w:color w:val="000000" w:themeColor="text1"/>
          <w:spacing w:val="-2"/>
        </w:rPr>
        <w:t>1</w:t>
      </w:r>
      <w:r w:rsidR="00E13BAD" w:rsidRPr="00F905FD">
        <w:rPr>
          <w:bCs/>
          <w:color w:val="000000" w:themeColor="text1"/>
          <w:spacing w:val="-2"/>
        </w:rPr>
        <w:t xml:space="preserve"> </w:t>
      </w:r>
      <w:r w:rsidR="00A04AF9" w:rsidRPr="00F905FD">
        <w:rPr>
          <w:bCs/>
          <w:color w:val="000000" w:themeColor="text1"/>
          <w:spacing w:val="-2"/>
        </w:rPr>
        <w:t xml:space="preserve">yılında </w:t>
      </w:r>
      <w:r w:rsidR="009A6F66" w:rsidRPr="00F905FD">
        <w:rPr>
          <w:bCs/>
          <w:color w:val="000000" w:themeColor="text1"/>
          <w:spacing w:val="-2"/>
        </w:rPr>
        <w:t>117</w:t>
      </w:r>
      <w:r w:rsidR="00A04AF9" w:rsidRPr="00F905FD">
        <w:rPr>
          <w:bCs/>
          <w:color w:val="000000" w:themeColor="text1"/>
          <w:spacing w:val="-2"/>
        </w:rPr>
        <w:t xml:space="preserve"> birim</w:t>
      </w:r>
      <w:r w:rsidR="00EB21A6" w:rsidRPr="00F905FD">
        <w:rPr>
          <w:bCs/>
          <w:color w:val="000000" w:themeColor="text1"/>
          <w:spacing w:val="-2"/>
        </w:rPr>
        <w:t>e yükselmiş</w:t>
      </w:r>
      <w:r w:rsidR="00A04AF9" w:rsidRPr="00F905FD">
        <w:rPr>
          <w:bCs/>
          <w:color w:val="000000" w:themeColor="text1"/>
          <w:spacing w:val="-2"/>
        </w:rPr>
        <w:t>,</w:t>
      </w:r>
      <w:r w:rsidR="00915159" w:rsidRPr="00F905FD">
        <w:rPr>
          <w:bCs/>
          <w:color w:val="000000" w:themeColor="text1"/>
          <w:spacing w:val="-2"/>
        </w:rPr>
        <w:t xml:space="preserve"> </w:t>
      </w:r>
      <w:r w:rsidR="00002BC5" w:rsidRPr="00F905FD">
        <w:rPr>
          <w:bCs/>
          <w:color w:val="000000" w:themeColor="text1"/>
          <w:spacing w:val="-2"/>
        </w:rPr>
        <w:t>2022</w:t>
      </w:r>
      <w:r w:rsidR="00915159" w:rsidRPr="00F905FD">
        <w:rPr>
          <w:bCs/>
          <w:color w:val="000000" w:themeColor="text1"/>
          <w:spacing w:val="-2"/>
        </w:rPr>
        <w:t xml:space="preserve"> </w:t>
      </w:r>
      <w:r w:rsidR="00015EF3" w:rsidRPr="00F905FD">
        <w:rPr>
          <w:bCs/>
          <w:color w:val="000000" w:themeColor="text1"/>
          <w:spacing w:val="-2"/>
        </w:rPr>
        <w:t>yılında</w:t>
      </w:r>
      <w:r w:rsidR="002B04E4" w:rsidRPr="00F905FD">
        <w:rPr>
          <w:bCs/>
          <w:color w:val="000000" w:themeColor="text1"/>
          <w:spacing w:val="-2"/>
        </w:rPr>
        <w:t xml:space="preserve"> </w:t>
      </w:r>
      <w:r w:rsidR="00120377" w:rsidRPr="00F905FD">
        <w:rPr>
          <w:bCs/>
          <w:color w:val="000000" w:themeColor="text1"/>
          <w:spacing w:val="-2"/>
        </w:rPr>
        <w:t>104</w:t>
      </w:r>
      <w:r w:rsidR="009A6F66" w:rsidRPr="00F905FD">
        <w:rPr>
          <w:bCs/>
          <w:color w:val="000000" w:themeColor="text1"/>
          <w:spacing w:val="-2"/>
        </w:rPr>
        <w:t xml:space="preserve"> </w:t>
      </w:r>
      <w:r w:rsidR="00120377" w:rsidRPr="00F905FD">
        <w:rPr>
          <w:bCs/>
          <w:color w:val="000000" w:themeColor="text1"/>
          <w:spacing w:val="-2"/>
        </w:rPr>
        <w:t>birim seviyelerinde gerçekleşmiş,</w:t>
      </w:r>
      <w:r w:rsidR="009A6F66" w:rsidRPr="00F905FD">
        <w:rPr>
          <w:bCs/>
          <w:color w:val="000000" w:themeColor="text1"/>
          <w:spacing w:val="-2"/>
        </w:rPr>
        <w:t xml:space="preserve"> </w:t>
      </w:r>
      <w:proofErr w:type="spellStart"/>
      <w:r w:rsidR="009A6F66" w:rsidRPr="00F905FD">
        <w:rPr>
          <w:bCs/>
          <w:color w:val="000000" w:themeColor="text1"/>
          <w:spacing w:val="-2"/>
        </w:rPr>
        <w:t>SD’de</w:t>
      </w:r>
      <w:proofErr w:type="spellEnd"/>
      <w:r w:rsidR="009A6F66" w:rsidRPr="00F905FD">
        <w:rPr>
          <w:bCs/>
          <w:color w:val="000000" w:themeColor="text1"/>
          <w:spacing w:val="-2"/>
        </w:rPr>
        <w:t xml:space="preserve"> ise </w:t>
      </w:r>
      <w:r w:rsidR="00120377" w:rsidRPr="00F905FD">
        <w:rPr>
          <w:bCs/>
          <w:color w:val="000000" w:themeColor="text1"/>
          <w:spacing w:val="-2"/>
        </w:rPr>
        <w:t>78</w:t>
      </w:r>
      <w:r w:rsidR="009A6F66" w:rsidRPr="00F905FD">
        <w:rPr>
          <w:bCs/>
          <w:color w:val="000000" w:themeColor="text1"/>
          <w:spacing w:val="-2"/>
        </w:rPr>
        <w:t xml:space="preserve"> birime </w:t>
      </w:r>
      <w:r w:rsidR="00120377" w:rsidRPr="00F905FD">
        <w:rPr>
          <w:bCs/>
          <w:color w:val="000000" w:themeColor="text1"/>
          <w:spacing w:val="-2"/>
        </w:rPr>
        <w:t>gerilemiştir</w:t>
      </w:r>
      <w:r w:rsidR="009A6F66" w:rsidRPr="00F905FD">
        <w:rPr>
          <w:bCs/>
          <w:color w:val="000000" w:themeColor="text1"/>
          <w:spacing w:val="-2"/>
        </w:rPr>
        <w:t>.</w:t>
      </w:r>
    </w:p>
    <w:p w14:paraId="4991F66E" w14:textId="77777777" w:rsidR="00DB278E" w:rsidRPr="00F905FD" w:rsidRDefault="00DB278E" w:rsidP="00DB278E">
      <w:pPr>
        <w:tabs>
          <w:tab w:val="left" w:pos="360"/>
        </w:tabs>
        <w:jc w:val="both"/>
        <w:rPr>
          <w:bCs/>
          <w:color w:val="000000" w:themeColor="text1"/>
        </w:rPr>
      </w:pPr>
    </w:p>
    <w:p w14:paraId="7FF13A0E" w14:textId="1E99C0C9" w:rsidR="00936102" w:rsidRPr="00F905FD" w:rsidRDefault="0085340E" w:rsidP="00DB278E">
      <w:pPr>
        <w:tabs>
          <w:tab w:val="left" w:pos="360"/>
        </w:tabs>
        <w:jc w:val="both"/>
        <w:rPr>
          <w:bCs/>
          <w:color w:val="000000" w:themeColor="text1"/>
          <w:spacing w:val="-2"/>
        </w:rPr>
      </w:pPr>
      <w:r w:rsidRPr="00F905FD">
        <w:rPr>
          <w:b/>
          <w:bCs/>
          <w:color w:val="000000" w:themeColor="text1"/>
          <w:spacing w:val="-2"/>
        </w:rPr>
        <w:t>h</w:t>
      </w:r>
      <w:r w:rsidR="00015EF3" w:rsidRPr="00F905FD">
        <w:rPr>
          <w:b/>
          <w:bCs/>
          <w:color w:val="000000" w:themeColor="text1"/>
          <w:spacing w:val="-2"/>
        </w:rPr>
        <w:t>) Nakit a</w:t>
      </w:r>
      <w:r w:rsidR="004A4CD2" w:rsidRPr="00F905FD">
        <w:rPr>
          <w:b/>
          <w:bCs/>
          <w:color w:val="000000" w:themeColor="text1"/>
          <w:spacing w:val="-2"/>
        </w:rPr>
        <w:t xml:space="preserve">kışı </w:t>
      </w:r>
    </w:p>
    <w:p w14:paraId="644D2A63" w14:textId="7FA7ACD4" w:rsidR="004A4CD2"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0419D2" w:rsidRPr="00F905FD">
        <w:rPr>
          <w:noProof/>
          <w:color w:val="000000" w:themeColor="text1"/>
        </w:rPr>
        <w:t>Soruşturma konusu</w:t>
      </w:r>
      <w:r w:rsidR="00625912" w:rsidRPr="00F905FD">
        <w:rPr>
          <w:noProof/>
          <w:color w:val="000000" w:themeColor="text1"/>
        </w:rPr>
        <w:t xml:space="preserve"> üründe sağlanan nakit akış endeksi 2020 yılında 100 birim kabul edildiğinde, 2021 yılında 1</w:t>
      </w:r>
      <w:r w:rsidR="009A6F66" w:rsidRPr="00F905FD">
        <w:rPr>
          <w:noProof/>
          <w:color w:val="000000" w:themeColor="text1"/>
        </w:rPr>
        <w:t>6</w:t>
      </w:r>
      <w:r w:rsidR="00625912" w:rsidRPr="00F905FD">
        <w:rPr>
          <w:noProof/>
          <w:color w:val="000000" w:themeColor="text1"/>
        </w:rPr>
        <w:t xml:space="preserve">2 birime yükselmiş, 2022 yılında </w:t>
      </w:r>
      <w:r w:rsidR="009A6F66" w:rsidRPr="00F905FD">
        <w:rPr>
          <w:noProof/>
          <w:color w:val="000000" w:themeColor="text1"/>
        </w:rPr>
        <w:t xml:space="preserve">124 birim seviyelerinde gerçekleşmiş, SD’de ise </w:t>
      </w:r>
      <w:r w:rsidR="00171FA9" w:rsidRPr="00F905FD">
        <w:rPr>
          <w:noProof/>
          <w:color w:val="000000" w:themeColor="text1"/>
        </w:rPr>
        <w:t>11</w:t>
      </w:r>
      <w:r w:rsidR="009A6F66" w:rsidRPr="00F905FD">
        <w:rPr>
          <w:noProof/>
          <w:color w:val="000000" w:themeColor="text1"/>
        </w:rPr>
        <w:t xml:space="preserve"> birime gerilemiştir.</w:t>
      </w:r>
      <w:r w:rsidR="00015EF3" w:rsidRPr="00F905FD">
        <w:rPr>
          <w:bCs/>
          <w:color w:val="000000" w:themeColor="text1"/>
          <w:spacing w:val="-2"/>
        </w:rPr>
        <w:t xml:space="preserve"> </w:t>
      </w:r>
    </w:p>
    <w:p w14:paraId="5E9E3D2C" w14:textId="77777777" w:rsidR="00DB278E" w:rsidRPr="00F905FD" w:rsidRDefault="00DB278E" w:rsidP="00DB278E">
      <w:pPr>
        <w:tabs>
          <w:tab w:val="left" w:pos="360"/>
        </w:tabs>
        <w:jc w:val="both"/>
        <w:rPr>
          <w:bCs/>
          <w:color w:val="000000" w:themeColor="text1"/>
          <w:spacing w:val="-2"/>
        </w:rPr>
      </w:pPr>
    </w:p>
    <w:p w14:paraId="7F60092E" w14:textId="77777777" w:rsidR="001D5CBA" w:rsidRPr="00F905FD" w:rsidRDefault="0085340E" w:rsidP="00DB278E">
      <w:pPr>
        <w:tabs>
          <w:tab w:val="left" w:pos="360"/>
        </w:tabs>
        <w:jc w:val="both"/>
        <w:rPr>
          <w:bCs/>
          <w:color w:val="000000" w:themeColor="text1"/>
          <w:spacing w:val="-2"/>
        </w:rPr>
      </w:pPr>
      <w:r w:rsidRPr="00F905FD">
        <w:rPr>
          <w:b/>
          <w:bCs/>
          <w:color w:val="000000" w:themeColor="text1"/>
          <w:spacing w:val="-2"/>
        </w:rPr>
        <w:t>ı</w:t>
      </w:r>
      <w:r w:rsidR="004A4CD2" w:rsidRPr="00F905FD">
        <w:rPr>
          <w:b/>
          <w:bCs/>
          <w:color w:val="000000" w:themeColor="text1"/>
          <w:spacing w:val="-2"/>
        </w:rPr>
        <w:t>) Büyüme</w:t>
      </w:r>
    </w:p>
    <w:p w14:paraId="224D1529" w14:textId="2C23F7C5" w:rsidR="001428BB"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3105E3" w:rsidRPr="00F905FD">
        <w:rPr>
          <w:noProof/>
          <w:color w:val="000000" w:themeColor="text1"/>
        </w:rPr>
        <w:t>Yerli üretim dalının</w:t>
      </w:r>
      <w:r w:rsidRPr="00F905FD">
        <w:rPr>
          <w:bCs/>
          <w:color w:val="000000" w:themeColor="text1"/>
          <w:spacing w:val="-2"/>
        </w:rPr>
        <w:t xml:space="preserve"> bütün faaliyetlerini kapsayan aktif büyüklüğü </w:t>
      </w:r>
      <w:r w:rsidR="00254AAC" w:rsidRPr="00F905FD">
        <w:rPr>
          <w:bCs/>
          <w:color w:val="000000" w:themeColor="text1"/>
          <w:spacing w:val="-2"/>
        </w:rPr>
        <w:t xml:space="preserve">incelenen yıllarda sırasıyla 100 birim, 115 birim, 78 birim ve </w:t>
      </w:r>
      <w:r w:rsidR="00120377" w:rsidRPr="00F905FD">
        <w:rPr>
          <w:bCs/>
          <w:color w:val="000000" w:themeColor="text1"/>
          <w:spacing w:val="-2"/>
        </w:rPr>
        <w:t>82</w:t>
      </w:r>
      <w:r w:rsidR="00254AAC" w:rsidRPr="00F905FD">
        <w:rPr>
          <w:bCs/>
          <w:color w:val="000000" w:themeColor="text1"/>
          <w:spacing w:val="-2"/>
        </w:rPr>
        <w:t xml:space="preserve"> birim seviyelerinde gerçekleşmiştir.</w:t>
      </w:r>
      <w:r w:rsidR="00C92735" w:rsidRPr="00F905FD">
        <w:rPr>
          <w:bCs/>
          <w:color w:val="000000" w:themeColor="text1"/>
          <w:spacing w:val="-2"/>
        </w:rPr>
        <w:t xml:space="preserve"> </w:t>
      </w:r>
    </w:p>
    <w:p w14:paraId="7AE51036" w14:textId="77777777" w:rsidR="00DB278E" w:rsidRPr="00F905FD" w:rsidRDefault="00DB278E" w:rsidP="00DB278E">
      <w:pPr>
        <w:tabs>
          <w:tab w:val="left" w:pos="360"/>
        </w:tabs>
        <w:jc w:val="both"/>
        <w:rPr>
          <w:bCs/>
          <w:color w:val="000000" w:themeColor="text1"/>
          <w:spacing w:val="-2"/>
        </w:rPr>
      </w:pPr>
    </w:p>
    <w:p w14:paraId="742CA39D" w14:textId="6F8DC0A2" w:rsidR="00DB278E" w:rsidRPr="00DB278E" w:rsidRDefault="0085340E" w:rsidP="00DB278E">
      <w:pPr>
        <w:tabs>
          <w:tab w:val="left" w:pos="360"/>
        </w:tabs>
        <w:jc w:val="both"/>
        <w:rPr>
          <w:b/>
          <w:bCs/>
          <w:color w:val="000000" w:themeColor="text1"/>
          <w:spacing w:val="-2"/>
        </w:rPr>
      </w:pPr>
      <w:r w:rsidRPr="00F905FD">
        <w:rPr>
          <w:b/>
          <w:bCs/>
          <w:color w:val="000000" w:themeColor="text1"/>
          <w:spacing w:val="-2"/>
        </w:rPr>
        <w:t>i</w:t>
      </w:r>
      <w:r w:rsidR="00795883" w:rsidRPr="00F905FD">
        <w:rPr>
          <w:b/>
          <w:bCs/>
          <w:color w:val="000000" w:themeColor="text1"/>
          <w:spacing w:val="-2"/>
        </w:rPr>
        <w:t>) Sermaye a</w:t>
      </w:r>
      <w:r w:rsidRPr="00F905FD">
        <w:rPr>
          <w:b/>
          <w:bCs/>
          <w:color w:val="000000" w:themeColor="text1"/>
          <w:spacing w:val="-2"/>
        </w:rPr>
        <w:t xml:space="preserve">rtırma </w:t>
      </w:r>
      <w:r w:rsidR="00795883" w:rsidRPr="00F905FD">
        <w:rPr>
          <w:b/>
          <w:bCs/>
          <w:color w:val="000000" w:themeColor="text1"/>
          <w:spacing w:val="-2"/>
        </w:rPr>
        <w:t>y</w:t>
      </w:r>
      <w:r w:rsidRPr="00F905FD">
        <w:rPr>
          <w:b/>
          <w:bCs/>
          <w:color w:val="000000" w:themeColor="text1"/>
          <w:spacing w:val="-2"/>
        </w:rPr>
        <w:t>eteneği</w:t>
      </w:r>
    </w:p>
    <w:p w14:paraId="41C763A1" w14:textId="40ABEB0B" w:rsidR="00596D00" w:rsidRDefault="004A4CD2" w:rsidP="00DB278E">
      <w:pPr>
        <w:tabs>
          <w:tab w:val="left" w:pos="360"/>
        </w:tabs>
        <w:jc w:val="both"/>
        <w:rPr>
          <w:bCs/>
          <w:color w:val="000000" w:themeColor="text1"/>
          <w:spacing w:val="-2"/>
        </w:rPr>
      </w:pPr>
      <w:r w:rsidRPr="00F905FD">
        <w:rPr>
          <w:bCs/>
          <w:color w:val="000000" w:themeColor="text1"/>
          <w:spacing w:val="-2"/>
        </w:rPr>
        <w:t xml:space="preserve">(1) </w:t>
      </w:r>
      <w:r w:rsidR="003105E3" w:rsidRPr="00F905FD">
        <w:rPr>
          <w:noProof/>
          <w:color w:val="000000" w:themeColor="text1"/>
        </w:rPr>
        <w:t>Yerli üretim dalının</w:t>
      </w:r>
      <w:r w:rsidRPr="00F905FD">
        <w:rPr>
          <w:bCs/>
          <w:color w:val="000000" w:themeColor="text1"/>
          <w:spacing w:val="-2"/>
        </w:rPr>
        <w:t xml:space="preserve"> </w:t>
      </w:r>
      <w:r w:rsidR="009F464F" w:rsidRPr="00F905FD">
        <w:rPr>
          <w:bCs/>
          <w:color w:val="000000" w:themeColor="text1"/>
          <w:spacing w:val="-2"/>
        </w:rPr>
        <w:t>öz sermaye</w:t>
      </w:r>
      <w:r w:rsidR="00732819" w:rsidRPr="00F905FD">
        <w:rPr>
          <w:bCs/>
          <w:color w:val="000000" w:themeColor="text1"/>
          <w:spacing w:val="-2"/>
        </w:rPr>
        <w:t xml:space="preserve"> endeksi </w:t>
      </w:r>
      <w:r w:rsidR="00625912" w:rsidRPr="00F905FD">
        <w:rPr>
          <w:bCs/>
          <w:color w:val="000000" w:themeColor="text1"/>
          <w:spacing w:val="-2"/>
        </w:rPr>
        <w:t xml:space="preserve">2020 yılında 100 birim kabul edildiğinde, 2021 yılında </w:t>
      </w:r>
      <w:r w:rsidR="00B8216C" w:rsidRPr="00F905FD">
        <w:rPr>
          <w:bCs/>
          <w:color w:val="000000" w:themeColor="text1"/>
          <w:spacing w:val="-2"/>
        </w:rPr>
        <w:t xml:space="preserve">129 birime yükselmiş, 2022 yılında </w:t>
      </w:r>
      <w:r w:rsidR="00120377" w:rsidRPr="00F905FD">
        <w:rPr>
          <w:bCs/>
          <w:color w:val="000000" w:themeColor="text1"/>
          <w:spacing w:val="-2"/>
        </w:rPr>
        <w:t>65</w:t>
      </w:r>
      <w:r w:rsidR="00B8216C" w:rsidRPr="00F905FD">
        <w:rPr>
          <w:bCs/>
          <w:color w:val="000000" w:themeColor="text1"/>
          <w:spacing w:val="-2"/>
        </w:rPr>
        <w:t xml:space="preserve"> birime, </w:t>
      </w:r>
      <w:proofErr w:type="spellStart"/>
      <w:r w:rsidR="00B8216C" w:rsidRPr="00F905FD">
        <w:rPr>
          <w:bCs/>
          <w:color w:val="000000" w:themeColor="text1"/>
          <w:spacing w:val="-2"/>
        </w:rPr>
        <w:t>SD’de</w:t>
      </w:r>
      <w:proofErr w:type="spellEnd"/>
      <w:r w:rsidR="00B8216C" w:rsidRPr="00F905FD">
        <w:rPr>
          <w:bCs/>
          <w:color w:val="000000" w:themeColor="text1"/>
          <w:spacing w:val="-2"/>
        </w:rPr>
        <w:t xml:space="preserve"> ise </w:t>
      </w:r>
      <w:r w:rsidR="00120377" w:rsidRPr="00F905FD">
        <w:rPr>
          <w:bCs/>
          <w:color w:val="000000" w:themeColor="text1"/>
          <w:spacing w:val="-2"/>
        </w:rPr>
        <w:t>68</w:t>
      </w:r>
      <w:r w:rsidR="00B8216C" w:rsidRPr="00F905FD">
        <w:rPr>
          <w:bCs/>
          <w:color w:val="000000" w:themeColor="text1"/>
          <w:spacing w:val="-2"/>
        </w:rPr>
        <w:t xml:space="preserve"> birime gerilemiştir.</w:t>
      </w:r>
    </w:p>
    <w:p w14:paraId="1E64CF8D" w14:textId="77777777" w:rsidR="00DB278E" w:rsidRPr="00F905FD" w:rsidRDefault="00DB278E" w:rsidP="00DB278E">
      <w:pPr>
        <w:tabs>
          <w:tab w:val="left" w:pos="360"/>
        </w:tabs>
        <w:jc w:val="both"/>
        <w:rPr>
          <w:bCs/>
          <w:color w:val="000000" w:themeColor="text1"/>
          <w:spacing w:val="-2"/>
        </w:rPr>
      </w:pPr>
    </w:p>
    <w:p w14:paraId="1945E8CA" w14:textId="025446C9" w:rsidR="005E4B1A" w:rsidRPr="00F905FD" w:rsidRDefault="0085340E" w:rsidP="00DB278E">
      <w:pPr>
        <w:tabs>
          <w:tab w:val="left" w:pos="360"/>
        </w:tabs>
        <w:jc w:val="both"/>
        <w:rPr>
          <w:b/>
          <w:bCs/>
          <w:color w:val="000000" w:themeColor="text1"/>
          <w:spacing w:val="-2"/>
        </w:rPr>
      </w:pPr>
      <w:r w:rsidRPr="00F905FD">
        <w:rPr>
          <w:b/>
          <w:bCs/>
          <w:color w:val="000000" w:themeColor="text1"/>
          <w:spacing w:val="-2"/>
        </w:rPr>
        <w:t>j</w:t>
      </w:r>
      <w:r w:rsidR="004A4CD2" w:rsidRPr="00F905FD">
        <w:rPr>
          <w:b/>
          <w:bCs/>
          <w:color w:val="000000" w:themeColor="text1"/>
          <w:spacing w:val="-2"/>
        </w:rPr>
        <w:t>) Yatırımlar</w:t>
      </w:r>
      <w:r w:rsidRPr="00F905FD">
        <w:rPr>
          <w:b/>
          <w:bCs/>
          <w:color w:val="000000" w:themeColor="text1"/>
          <w:spacing w:val="-2"/>
        </w:rPr>
        <w:t xml:space="preserve">ı </w:t>
      </w:r>
      <w:r w:rsidR="00795883" w:rsidRPr="00F905FD">
        <w:rPr>
          <w:b/>
          <w:bCs/>
          <w:color w:val="000000" w:themeColor="text1"/>
          <w:spacing w:val="-2"/>
        </w:rPr>
        <w:t>a</w:t>
      </w:r>
      <w:r w:rsidRPr="00F905FD">
        <w:rPr>
          <w:b/>
          <w:bCs/>
          <w:color w:val="000000" w:themeColor="text1"/>
          <w:spacing w:val="-2"/>
        </w:rPr>
        <w:t xml:space="preserve">rtırma </w:t>
      </w:r>
      <w:r w:rsidR="00795883" w:rsidRPr="00F905FD">
        <w:rPr>
          <w:b/>
          <w:bCs/>
          <w:color w:val="000000" w:themeColor="text1"/>
          <w:spacing w:val="-2"/>
        </w:rPr>
        <w:t>y</w:t>
      </w:r>
      <w:r w:rsidRPr="00F905FD">
        <w:rPr>
          <w:b/>
          <w:bCs/>
          <w:color w:val="000000" w:themeColor="text1"/>
          <w:spacing w:val="-2"/>
        </w:rPr>
        <w:t>eteneği</w:t>
      </w:r>
      <w:r w:rsidR="005E4B1A" w:rsidRPr="00F905FD">
        <w:rPr>
          <w:b/>
          <w:bCs/>
          <w:color w:val="000000" w:themeColor="text1"/>
          <w:spacing w:val="-2"/>
        </w:rPr>
        <w:t xml:space="preserve"> </w:t>
      </w:r>
    </w:p>
    <w:p w14:paraId="2A005AEF" w14:textId="1C7B23CD" w:rsidR="000F60F2" w:rsidRDefault="004A4CD2" w:rsidP="00DB278E">
      <w:pPr>
        <w:tabs>
          <w:tab w:val="left" w:pos="360"/>
        </w:tabs>
        <w:jc w:val="both"/>
        <w:rPr>
          <w:color w:val="000000" w:themeColor="text1"/>
          <w:spacing w:val="-2"/>
        </w:rPr>
      </w:pPr>
      <w:r w:rsidRPr="00F905FD">
        <w:rPr>
          <w:color w:val="000000" w:themeColor="text1"/>
          <w:spacing w:val="-2"/>
        </w:rPr>
        <w:t xml:space="preserve">(1) </w:t>
      </w:r>
      <w:r w:rsidR="003105E3" w:rsidRPr="00F905FD">
        <w:rPr>
          <w:color w:val="000000" w:themeColor="text1"/>
          <w:spacing w:val="-2"/>
        </w:rPr>
        <w:t>Yerli üretim dalının</w:t>
      </w:r>
      <w:r w:rsidRPr="00F905FD">
        <w:rPr>
          <w:color w:val="000000" w:themeColor="text1"/>
          <w:spacing w:val="-2"/>
        </w:rPr>
        <w:t xml:space="preserve"> </w:t>
      </w:r>
      <w:r w:rsidR="000F60F2" w:rsidRPr="00F905FD">
        <w:rPr>
          <w:color w:val="000000" w:themeColor="text1"/>
          <w:spacing w:val="-2"/>
        </w:rPr>
        <w:t>incelenen dö</w:t>
      </w:r>
      <w:r w:rsidR="0042431C" w:rsidRPr="00F905FD">
        <w:rPr>
          <w:color w:val="000000" w:themeColor="text1"/>
          <w:spacing w:val="-2"/>
        </w:rPr>
        <w:t>n</w:t>
      </w:r>
      <w:r w:rsidR="005E4B1A" w:rsidRPr="00F905FD">
        <w:rPr>
          <w:color w:val="000000" w:themeColor="text1"/>
          <w:spacing w:val="-2"/>
        </w:rPr>
        <w:t xml:space="preserve">emde tevsi yatırımları </w:t>
      </w:r>
      <w:r w:rsidR="00CA0C2A" w:rsidRPr="00F905FD">
        <w:rPr>
          <w:color w:val="000000" w:themeColor="text1"/>
          <w:spacing w:val="-2"/>
        </w:rPr>
        <w:t xml:space="preserve">2020 yılında 100 birim, 2021 yılında </w:t>
      </w:r>
      <w:r w:rsidR="00B8216C" w:rsidRPr="00F905FD">
        <w:rPr>
          <w:color w:val="000000" w:themeColor="text1"/>
          <w:spacing w:val="-2"/>
        </w:rPr>
        <w:t>0</w:t>
      </w:r>
      <w:r w:rsidR="00CA0C2A" w:rsidRPr="00F905FD">
        <w:rPr>
          <w:color w:val="000000" w:themeColor="text1"/>
          <w:spacing w:val="-2"/>
        </w:rPr>
        <w:t xml:space="preserve"> birim olarak gerçekleşmiş, 2022 yılında </w:t>
      </w:r>
      <w:r w:rsidR="00120377" w:rsidRPr="00F905FD">
        <w:rPr>
          <w:color w:val="000000" w:themeColor="text1"/>
          <w:spacing w:val="-2"/>
        </w:rPr>
        <w:t xml:space="preserve">18 birim, </w:t>
      </w:r>
      <w:proofErr w:type="spellStart"/>
      <w:r w:rsidR="00120377" w:rsidRPr="00F905FD">
        <w:rPr>
          <w:color w:val="000000" w:themeColor="text1"/>
          <w:spacing w:val="-2"/>
        </w:rPr>
        <w:t>SD’de</w:t>
      </w:r>
      <w:proofErr w:type="spellEnd"/>
      <w:r w:rsidR="00120377" w:rsidRPr="00F905FD">
        <w:rPr>
          <w:color w:val="000000" w:themeColor="text1"/>
          <w:spacing w:val="-2"/>
        </w:rPr>
        <w:t xml:space="preserve"> ise 5 birim seviyelerinde gerçekleşmiştir.</w:t>
      </w:r>
      <w:r w:rsidR="000F60F2" w:rsidRPr="00F905FD">
        <w:rPr>
          <w:color w:val="000000" w:themeColor="text1"/>
          <w:spacing w:val="-2"/>
        </w:rPr>
        <w:t xml:space="preserve"> İncelenen dönemde yenileme yatırımları endeksi ise</w:t>
      </w:r>
      <w:r w:rsidR="00B8216C" w:rsidRPr="00F905FD">
        <w:rPr>
          <w:color w:val="000000" w:themeColor="text1"/>
          <w:spacing w:val="-2"/>
        </w:rPr>
        <w:t xml:space="preserve"> sırasıyla 100 birim, </w:t>
      </w:r>
      <w:r w:rsidR="00120377" w:rsidRPr="00F905FD">
        <w:rPr>
          <w:color w:val="000000" w:themeColor="text1"/>
          <w:spacing w:val="-2"/>
        </w:rPr>
        <w:t>390</w:t>
      </w:r>
      <w:r w:rsidR="00B8216C" w:rsidRPr="00F905FD">
        <w:rPr>
          <w:color w:val="000000" w:themeColor="text1"/>
          <w:spacing w:val="-2"/>
        </w:rPr>
        <w:t xml:space="preserve"> birim, </w:t>
      </w:r>
      <w:r w:rsidR="00120377" w:rsidRPr="00F905FD">
        <w:rPr>
          <w:color w:val="000000" w:themeColor="text1"/>
          <w:spacing w:val="-2"/>
        </w:rPr>
        <w:t>16.568</w:t>
      </w:r>
      <w:r w:rsidR="00B8216C" w:rsidRPr="00F905FD">
        <w:rPr>
          <w:color w:val="000000" w:themeColor="text1"/>
          <w:spacing w:val="-2"/>
        </w:rPr>
        <w:t xml:space="preserve"> birim ve </w:t>
      </w:r>
      <w:r w:rsidR="00120377" w:rsidRPr="00F905FD">
        <w:rPr>
          <w:color w:val="000000" w:themeColor="text1"/>
          <w:spacing w:val="-2"/>
        </w:rPr>
        <w:t>13.</w:t>
      </w:r>
      <w:r w:rsidR="00FC5D00" w:rsidRPr="00F905FD">
        <w:rPr>
          <w:color w:val="000000" w:themeColor="text1"/>
          <w:spacing w:val="-2"/>
        </w:rPr>
        <w:t>429</w:t>
      </w:r>
      <w:r w:rsidR="00B8216C" w:rsidRPr="00F905FD">
        <w:rPr>
          <w:color w:val="000000" w:themeColor="text1"/>
          <w:spacing w:val="-2"/>
        </w:rPr>
        <w:t xml:space="preserve"> birim seviyelerinde gerçekleşmiştir.</w:t>
      </w:r>
      <w:r w:rsidR="00CA0C2A" w:rsidRPr="00F905FD">
        <w:rPr>
          <w:color w:val="000000" w:themeColor="text1"/>
          <w:spacing w:val="-2"/>
        </w:rPr>
        <w:t xml:space="preserve"> </w:t>
      </w:r>
    </w:p>
    <w:p w14:paraId="3B191F34" w14:textId="77777777" w:rsidR="00DB278E" w:rsidRPr="00F905FD" w:rsidRDefault="00DB278E" w:rsidP="00DB278E">
      <w:pPr>
        <w:tabs>
          <w:tab w:val="left" w:pos="360"/>
        </w:tabs>
        <w:jc w:val="both"/>
        <w:rPr>
          <w:color w:val="000000" w:themeColor="text1"/>
          <w:spacing w:val="-2"/>
        </w:rPr>
      </w:pPr>
    </w:p>
    <w:p w14:paraId="6AAD5C96" w14:textId="4DCEDC6A" w:rsidR="00CF42B9" w:rsidRDefault="0085340E" w:rsidP="00DB278E">
      <w:pPr>
        <w:tabs>
          <w:tab w:val="left" w:pos="360"/>
        </w:tabs>
        <w:jc w:val="both"/>
        <w:rPr>
          <w:bCs/>
          <w:color w:val="000000" w:themeColor="text1"/>
          <w:spacing w:val="-2"/>
        </w:rPr>
      </w:pPr>
      <w:r w:rsidRPr="00F905FD">
        <w:rPr>
          <w:bCs/>
          <w:color w:val="000000" w:themeColor="text1"/>
          <w:spacing w:val="-2"/>
        </w:rPr>
        <w:t>(2</w:t>
      </w:r>
      <w:r w:rsidR="004A4CD2" w:rsidRPr="00F905FD">
        <w:rPr>
          <w:bCs/>
          <w:color w:val="000000" w:themeColor="text1"/>
          <w:spacing w:val="-2"/>
        </w:rPr>
        <w:t xml:space="preserve">) </w:t>
      </w:r>
      <w:r w:rsidR="003105E3" w:rsidRPr="00F905FD">
        <w:rPr>
          <w:noProof/>
          <w:color w:val="000000" w:themeColor="text1"/>
        </w:rPr>
        <w:t>Yerli üretim dalının</w:t>
      </w:r>
      <w:r w:rsidR="004A4CD2" w:rsidRPr="00F905FD">
        <w:rPr>
          <w:bCs/>
          <w:color w:val="000000" w:themeColor="text1"/>
          <w:spacing w:val="-2"/>
        </w:rPr>
        <w:t xml:space="preserve"> </w:t>
      </w:r>
      <w:r w:rsidR="00CF77C4" w:rsidRPr="00F905FD">
        <w:rPr>
          <w:bCs/>
          <w:color w:val="000000" w:themeColor="text1"/>
          <w:spacing w:val="-2"/>
        </w:rPr>
        <w:t xml:space="preserve">yatırımlarının geri dönüş oranı </w:t>
      </w:r>
      <w:r w:rsidR="004A4CD2" w:rsidRPr="00F905FD">
        <w:rPr>
          <w:bCs/>
          <w:color w:val="000000" w:themeColor="text1"/>
          <w:spacing w:val="-2"/>
        </w:rPr>
        <w:t>(</w:t>
      </w:r>
      <w:r w:rsidR="009A360C" w:rsidRPr="00F905FD">
        <w:rPr>
          <w:bCs/>
          <w:color w:val="000000" w:themeColor="text1"/>
          <w:spacing w:val="-2"/>
        </w:rPr>
        <w:t>dönem karı/öz sermaye</w:t>
      </w:r>
      <w:r w:rsidR="004A4CD2" w:rsidRPr="00F905FD">
        <w:rPr>
          <w:bCs/>
          <w:color w:val="000000" w:themeColor="text1"/>
          <w:spacing w:val="-2"/>
        </w:rPr>
        <w:t>)</w:t>
      </w:r>
      <w:r w:rsidR="00B93571" w:rsidRPr="00F905FD">
        <w:rPr>
          <w:bCs/>
          <w:color w:val="000000" w:themeColor="text1"/>
          <w:spacing w:val="-2"/>
        </w:rPr>
        <w:t xml:space="preserve"> </w:t>
      </w:r>
      <w:r w:rsidR="00D8115B" w:rsidRPr="00F905FD">
        <w:rPr>
          <w:bCs/>
          <w:color w:val="000000" w:themeColor="text1"/>
          <w:spacing w:val="-2"/>
        </w:rPr>
        <w:t>2020 yılında 100 birim</w:t>
      </w:r>
      <w:r w:rsidR="00A5179A" w:rsidRPr="00F905FD">
        <w:rPr>
          <w:bCs/>
          <w:color w:val="000000" w:themeColor="text1"/>
          <w:spacing w:val="-2"/>
        </w:rPr>
        <w:t xml:space="preserve"> olarak kabul edildiğinde,</w:t>
      </w:r>
      <w:r w:rsidR="00D8115B" w:rsidRPr="00F905FD">
        <w:rPr>
          <w:bCs/>
          <w:color w:val="000000" w:themeColor="text1"/>
          <w:spacing w:val="-2"/>
        </w:rPr>
        <w:t xml:space="preserve"> 2021 yılında </w:t>
      </w:r>
      <w:r w:rsidR="00A5179A" w:rsidRPr="00F905FD">
        <w:rPr>
          <w:bCs/>
          <w:color w:val="000000" w:themeColor="text1"/>
          <w:spacing w:val="-2"/>
        </w:rPr>
        <w:t>269</w:t>
      </w:r>
      <w:r w:rsidR="00D8115B" w:rsidRPr="00F905FD">
        <w:rPr>
          <w:bCs/>
          <w:color w:val="000000" w:themeColor="text1"/>
          <w:spacing w:val="-2"/>
        </w:rPr>
        <w:t xml:space="preserve"> birim</w:t>
      </w:r>
      <w:r w:rsidR="00A5179A" w:rsidRPr="00F905FD">
        <w:rPr>
          <w:bCs/>
          <w:color w:val="000000" w:themeColor="text1"/>
          <w:spacing w:val="-2"/>
        </w:rPr>
        <w:t>e</w:t>
      </w:r>
      <w:r w:rsidR="00FC5D00" w:rsidRPr="00F905FD">
        <w:rPr>
          <w:bCs/>
          <w:color w:val="000000" w:themeColor="text1"/>
          <w:spacing w:val="-2"/>
        </w:rPr>
        <w:t>,</w:t>
      </w:r>
      <w:r w:rsidR="00A5179A" w:rsidRPr="00F905FD">
        <w:rPr>
          <w:bCs/>
          <w:color w:val="000000" w:themeColor="text1"/>
          <w:spacing w:val="-2"/>
        </w:rPr>
        <w:t xml:space="preserve"> </w:t>
      </w:r>
      <w:r w:rsidR="00D8115B" w:rsidRPr="00F905FD">
        <w:rPr>
          <w:bCs/>
          <w:color w:val="000000" w:themeColor="text1"/>
          <w:spacing w:val="-2"/>
        </w:rPr>
        <w:t xml:space="preserve">2022 yılında </w:t>
      </w:r>
      <w:r w:rsidR="00A5179A" w:rsidRPr="00F905FD">
        <w:rPr>
          <w:bCs/>
          <w:color w:val="000000" w:themeColor="text1"/>
          <w:spacing w:val="-2"/>
        </w:rPr>
        <w:t>271 birim</w:t>
      </w:r>
      <w:r w:rsidR="00FC5D00" w:rsidRPr="00F905FD">
        <w:rPr>
          <w:bCs/>
          <w:color w:val="000000" w:themeColor="text1"/>
          <w:spacing w:val="-2"/>
        </w:rPr>
        <w:t>e yükselmiş,</w:t>
      </w:r>
      <w:r w:rsidR="00A5179A" w:rsidRPr="00F905FD">
        <w:rPr>
          <w:bCs/>
          <w:color w:val="000000" w:themeColor="text1"/>
          <w:spacing w:val="-2"/>
        </w:rPr>
        <w:t xml:space="preserve"> </w:t>
      </w:r>
      <w:proofErr w:type="spellStart"/>
      <w:r w:rsidR="00A5179A" w:rsidRPr="00F905FD">
        <w:rPr>
          <w:bCs/>
          <w:color w:val="000000" w:themeColor="text1"/>
          <w:spacing w:val="-2"/>
        </w:rPr>
        <w:t>SD’de</w:t>
      </w:r>
      <w:proofErr w:type="spellEnd"/>
      <w:r w:rsidR="00A5179A" w:rsidRPr="00F905FD">
        <w:rPr>
          <w:bCs/>
          <w:color w:val="000000" w:themeColor="text1"/>
          <w:spacing w:val="-2"/>
        </w:rPr>
        <w:t xml:space="preserve"> ise 151</w:t>
      </w:r>
      <w:r w:rsidR="00FC5D00" w:rsidRPr="00F905FD">
        <w:rPr>
          <w:bCs/>
          <w:color w:val="000000" w:themeColor="text1"/>
          <w:spacing w:val="-2"/>
        </w:rPr>
        <w:t xml:space="preserve"> birim</w:t>
      </w:r>
      <w:r w:rsidR="00A5179A" w:rsidRPr="00F905FD">
        <w:rPr>
          <w:bCs/>
          <w:color w:val="000000" w:themeColor="text1"/>
          <w:spacing w:val="-2"/>
        </w:rPr>
        <w:t xml:space="preserve"> olarak gerçekleşmiştir.</w:t>
      </w:r>
    </w:p>
    <w:p w14:paraId="13EAB623" w14:textId="77777777" w:rsidR="00DB278E" w:rsidRPr="00F905FD" w:rsidRDefault="00DB278E" w:rsidP="00DB278E">
      <w:pPr>
        <w:tabs>
          <w:tab w:val="left" w:pos="360"/>
        </w:tabs>
        <w:jc w:val="both"/>
        <w:rPr>
          <w:bCs/>
          <w:color w:val="000000" w:themeColor="text1"/>
          <w:spacing w:val="-2"/>
        </w:rPr>
      </w:pPr>
    </w:p>
    <w:p w14:paraId="0DE6A9B5" w14:textId="1DE4CEE4" w:rsidR="00E133EF" w:rsidRPr="00F905FD" w:rsidRDefault="00E133EF" w:rsidP="00DB278E">
      <w:pPr>
        <w:pStyle w:val="Altyaz"/>
        <w:spacing w:after="0"/>
        <w:jc w:val="left"/>
        <w:rPr>
          <w:rFonts w:ascii="Times New Roman" w:hAnsi="Times New Roman"/>
          <w:b/>
          <w:bCs/>
          <w:color w:val="000000" w:themeColor="text1"/>
          <w:spacing w:val="-2"/>
        </w:rPr>
      </w:pPr>
      <w:bookmarkStart w:id="78" w:name="_Toc44517761"/>
      <w:bookmarkStart w:id="79" w:name="_Toc187138732"/>
      <w:bookmarkStart w:id="80" w:name="_Toc188521965"/>
      <w:r w:rsidRPr="00F905FD">
        <w:rPr>
          <w:rFonts w:ascii="Times New Roman" w:hAnsi="Times New Roman"/>
          <w:b/>
          <w:color w:val="000000" w:themeColor="text1"/>
        </w:rPr>
        <w:t xml:space="preserve">4.8 Yerli </w:t>
      </w:r>
      <w:r w:rsidR="00AE3BE5" w:rsidRPr="00F905FD">
        <w:rPr>
          <w:rFonts w:ascii="Times New Roman" w:hAnsi="Times New Roman"/>
          <w:b/>
          <w:color w:val="000000" w:themeColor="text1"/>
        </w:rPr>
        <w:t>üretim dalının ekonomik göstergelerinin değerlendirilmesi</w:t>
      </w:r>
      <w:bookmarkEnd w:id="78"/>
      <w:bookmarkEnd w:id="79"/>
      <w:bookmarkEnd w:id="80"/>
    </w:p>
    <w:p w14:paraId="1BEB6676" w14:textId="2E5A1836" w:rsidR="00C6782F" w:rsidRDefault="005F3D01" w:rsidP="00DB278E">
      <w:pPr>
        <w:jc w:val="both"/>
        <w:rPr>
          <w:color w:val="000000" w:themeColor="text1"/>
        </w:rPr>
      </w:pPr>
      <w:r w:rsidRPr="00F905FD">
        <w:rPr>
          <w:color w:val="000000" w:themeColor="text1"/>
        </w:rPr>
        <w:t xml:space="preserve">(1) </w:t>
      </w:r>
      <w:r w:rsidR="00583CCE" w:rsidRPr="00F905FD">
        <w:rPr>
          <w:color w:val="000000" w:themeColor="text1"/>
        </w:rPr>
        <w:t>Yerli üretim dalının ekonomik göstergeleri incelendiğinde</w:t>
      </w:r>
      <w:r w:rsidR="00EB21A6" w:rsidRPr="00F905FD">
        <w:rPr>
          <w:color w:val="000000" w:themeColor="text1"/>
        </w:rPr>
        <w:t xml:space="preserve">, </w:t>
      </w:r>
      <w:r w:rsidR="0050075D" w:rsidRPr="00F905FD">
        <w:rPr>
          <w:color w:val="000000" w:themeColor="text1"/>
        </w:rPr>
        <w:t xml:space="preserve">yürürlükte bulunan </w:t>
      </w:r>
      <w:r w:rsidR="00EB21A6" w:rsidRPr="00F905FD">
        <w:rPr>
          <w:color w:val="000000" w:themeColor="text1"/>
        </w:rPr>
        <w:t>önlemin varlığına rağmen</w:t>
      </w:r>
      <w:r w:rsidR="00CC490C" w:rsidRPr="00F905FD">
        <w:rPr>
          <w:color w:val="000000" w:themeColor="text1"/>
        </w:rPr>
        <w:t xml:space="preserve"> </w:t>
      </w:r>
      <w:bookmarkStart w:id="81" w:name="_Toc44517762"/>
      <w:r w:rsidR="00EB21A6" w:rsidRPr="00F905FD">
        <w:rPr>
          <w:color w:val="000000" w:themeColor="text1"/>
        </w:rPr>
        <w:t xml:space="preserve">bazı ekonomik göstergelerinde olumsuz seyrin devam ettiği görülmektedir. </w:t>
      </w:r>
      <w:r w:rsidR="00EB21A6" w:rsidRPr="00F905FD">
        <w:rPr>
          <w:color w:val="000000" w:themeColor="text1"/>
        </w:rPr>
        <w:lastRenderedPageBreak/>
        <w:t>Bu çerçevede, yerli üretim dalının</w:t>
      </w:r>
      <w:r w:rsidR="00C6782F" w:rsidRPr="00F905FD">
        <w:rPr>
          <w:color w:val="000000" w:themeColor="text1"/>
        </w:rPr>
        <w:t xml:space="preserve"> üretim ve yurt içi satış </w:t>
      </w:r>
      <w:r w:rsidR="00FC5D00" w:rsidRPr="00F905FD">
        <w:rPr>
          <w:color w:val="000000" w:themeColor="text1"/>
        </w:rPr>
        <w:t>miktarında ve değerinde</w:t>
      </w:r>
      <w:r w:rsidR="00C6782F" w:rsidRPr="00F905FD">
        <w:rPr>
          <w:color w:val="000000" w:themeColor="text1"/>
        </w:rPr>
        <w:t>, kapasite kullanım oranın</w:t>
      </w:r>
      <w:r w:rsidR="00FC5D00" w:rsidRPr="00F905FD">
        <w:rPr>
          <w:color w:val="000000" w:themeColor="text1"/>
        </w:rPr>
        <w:t>da</w:t>
      </w:r>
      <w:r w:rsidR="00C6782F" w:rsidRPr="00F905FD">
        <w:rPr>
          <w:color w:val="000000" w:themeColor="text1"/>
        </w:rPr>
        <w:t xml:space="preserve"> 2021 yılından </w:t>
      </w:r>
      <w:proofErr w:type="spellStart"/>
      <w:r w:rsidR="00C6782F" w:rsidRPr="00F905FD">
        <w:rPr>
          <w:color w:val="000000" w:themeColor="text1"/>
        </w:rPr>
        <w:t>SD’ye</w:t>
      </w:r>
      <w:proofErr w:type="spellEnd"/>
      <w:r w:rsidR="00C6782F" w:rsidRPr="00F905FD">
        <w:rPr>
          <w:color w:val="000000" w:themeColor="text1"/>
        </w:rPr>
        <w:t xml:space="preserve"> düşüş </w:t>
      </w:r>
      <w:r w:rsidRPr="00F905FD">
        <w:rPr>
          <w:color w:val="000000" w:themeColor="text1"/>
        </w:rPr>
        <w:t>yaşandığı,</w:t>
      </w:r>
      <w:r w:rsidR="00C6782F" w:rsidRPr="00F905FD">
        <w:rPr>
          <w:color w:val="000000" w:themeColor="text1"/>
        </w:rPr>
        <w:t xml:space="preserve"> dönem sonu stok miktarında 2020 yılından </w:t>
      </w:r>
      <w:proofErr w:type="spellStart"/>
      <w:r w:rsidR="00C6782F" w:rsidRPr="00F905FD">
        <w:rPr>
          <w:color w:val="000000" w:themeColor="text1"/>
        </w:rPr>
        <w:t>SD’ye</w:t>
      </w:r>
      <w:proofErr w:type="spellEnd"/>
      <w:r w:rsidR="00C6782F" w:rsidRPr="00F905FD">
        <w:rPr>
          <w:color w:val="000000" w:themeColor="text1"/>
        </w:rPr>
        <w:t xml:space="preserve"> artış yaşandığı, </w:t>
      </w:r>
      <w:r w:rsidR="00DC7C81" w:rsidRPr="00F905FD">
        <w:rPr>
          <w:color w:val="000000" w:themeColor="text1"/>
        </w:rPr>
        <w:t xml:space="preserve">ayrıca </w:t>
      </w:r>
      <w:r w:rsidRPr="00F905FD">
        <w:rPr>
          <w:color w:val="000000" w:themeColor="text1"/>
        </w:rPr>
        <w:t xml:space="preserve">yurt içi satışlardaki karlılığının </w:t>
      </w:r>
      <w:proofErr w:type="spellStart"/>
      <w:r w:rsidRPr="00F905FD">
        <w:rPr>
          <w:color w:val="000000" w:themeColor="text1"/>
        </w:rPr>
        <w:t>SD’de</w:t>
      </w:r>
      <w:proofErr w:type="spellEnd"/>
      <w:r w:rsidRPr="00F905FD">
        <w:rPr>
          <w:color w:val="000000" w:themeColor="text1"/>
        </w:rPr>
        <w:t xml:space="preserve"> negatif olarak gerçekleştiği tespit edilmiştir.</w:t>
      </w:r>
    </w:p>
    <w:p w14:paraId="515F8BA2" w14:textId="77777777" w:rsidR="00DB278E" w:rsidRPr="00F905FD" w:rsidRDefault="00DB278E" w:rsidP="00DB278E">
      <w:pPr>
        <w:jc w:val="both"/>
        <w:rPr>
          <w:color w:val="000000" w:themeColor="text1"/>
        </w:rPr>
      </w:pPr>
    </w:p>
    <w:p w14:paraId="67794874" w14:textId="4FD1E097" w:rsidR="00E133EF" w:rsidRPr="00F905FD" w:rsidRDefault="00E133EF" w:rsidP="00DB278E">
      <w:pPr>
        <w:pStyle w:val="Altyaz"/>
        <w:spacing w:after="0"/>
        <w:jc w:val="left"/>
        <w:rPr>
          <w:rFonts w:ascii="Times New Roman" w:hAnsi="Times New Roman"/>
          <w:b/>
          <w:color w:val="000000" w:themeColor="text1"/>
        </w:rPr>
      </w:pPr>
      <w:bookmarkStart w:id="82" w:name="_Toc187138733"/>
      <w:bookmarkStart w:id="83" w:name="_Toc188521966"/>
      <w:bookmarkEnd w:id="81"/>
      <w:r w:rsidRPr="00F905FD">
        <w:rPr>
          <w:rFonts w:ascii="Times New Roman" w:hAnsi="Times New Roman"/>
          <w:b/>
          <w:color w:val="000000" w:themeColor="text1"/>
        </w:rPr>
        <w:t xml:space="preserve">4.9 Zararın </w:t>
      </w:r>
      <w:r w:rsidR="00AE3BE5" w:rsidRPr="00F905FD">
        <w:rPr>
          <w:rFonts w:ascii="Times New Roman" w:hAnsi="Times New Roman"/>
          <w:b/>
          <w:color w:val="000000" w:themeColor="text1"/>
        </w:rPr>
        <w:t>devam etmesi veya yeniden meydana gelmesine ilişkin değerlendirme</w:t>
      </w:r>
      <w:bookmarkEnd w:id="82"/>
      <w:bookmarkEnd w:id="83"/>
      <w:r w:rsidR="00AE3BE5" w:rsidRPr="00F905FD">
        <w:rPr>
          <w:rFonts w:ascii="Times New Roman" w:hAnsi="Times New Roman"/>
          <w:b/>
          <w:color w:val="000000" w:themeColor="text1"/>
        </w:rPr>
        <w:t xml:space="preserve"> </w:t>
      </w:r>
    </w:p>
    <w:p w14:paraId="109C7298" w14:textId="77777777" w:rsidR="00FC5D00" w:rsidRPr="00F905FD" w:rsidRDefault="00FC5D00" w:rsidP="00DB278E">
      <w:pPr>
        <w:jc w:val="both"/>
        <w:rPr>
          <w:color w:val="000000" w:themeColor="text1"/>
        </w:rPr>
      </w:pPr>
      <w:r w:rsidRPr="00F905FD">
        <w:rPr>
          <w:color w:val="000000" w:themeColor="text1"/>
        </w:rPr>
        <w:t>(1) Zararın devam etmesi veya yeniden meydana gelmesi ihtimaline ilişkin yukarıdaki bilgiler çerçevesinde,</w:t>
      </w:r>
    </w:p>
    <w:p w14:paraId="4D0D537B" w14:textId="7FC2AE3A" w:rsidR="00D57BA5" w:rsidRPr="00F905FD" w:rsidRDefault="000419D2" w:rsidP="00DB278E">
      <w:pPr>
        <w:pStyle w:val="ListeParagraf"/>
        <w:numPr>
          <w:ilvl w:val="0"/>
          <w:numId w:val="22"/>
        </w:numPr>
        <w:jc w:val="both"/>
        <w:rPr>
          <w:color w:val="000000" w:themeColor="text1"/>
        </w:rPr>
      </w:pPr>
      <w:r w:rsidRPr="00F905FD">
        <w:rPr>
          <w:color w:val="000000" w:themeColor="text1"/>
        </w:rPr>
        <w:t>Soruşturma konusu</w:t>
      </w:r>
      <w:r w:rsidR="00B06627" w:rsidRPr="00F905FD">
        <w:rPr>
          <w:color w:val="000000" w:themeColor="text1"/>
        </w:rPr>
        <w:t xml:space="preserve"> ülkelerdeki</w:t>
      </w:r>
      <w:r w:rsidR="00A6340E" w:rsidRPr="00F905FD">
        <w:rPr>
          <w:color w:val="000000" w:themeColor="text1"/>
        </w:rPr>
        <w:t xml:space="preserve"> üretici/ihracatçıların Türkiye pazarına erişim konusunda bir sıkıntı yaşamadıkları bilinmekte olup </w:t>
      </w:r>
      <w:r w:rsidRPr="00F905FD">
        <w:rPr>
          <w:color w:val="000000" w:themeColor="text1"/>
        </w:rPr>
        <w:t>soruşturma konusu</w:t>
      </w:r>
      <w:r w:rsidR="00C6782F" w:rsidRPr="00F905FD">
        <w:rPr>
          <w:color w:val="000000" w:themeColor="text1"/>
        </w:rPr>
        <w:t xml:space="preserve"> ürünün</w:t>
      </w:r>
      <w:r w:rsidR="00A6340E" w:rsidRPr="00F905FD">
        <w:rPr>
          <w:color w:val="000000" w:themeColor="text1"/>
        </w:rPr>
        <w:t xml:space="preserve"> girdi olarak kullanıldığı tekstil sektörünün büyüklüğü dikkate alındığında Türkiye pazarının </w:t>
      </w:r>
      <w:r w:rsidRPr="00F905FD">
        <w:rPr>
          <w:color w:val="000000" w:themeColor="text1"/>
        </w:rPr>
        <w:t>soruşturma konusu</w:t>
      </w:r>
      <w:r w:rsidR="00A6340E" w:rsidRPr="00F905FD">
        <w:rPr>
          <w:color w:val="000000" w:themeColor="text1"/>
        </w:rPr>
        <w:t xml:space="preserve"> ülkelerin üreticileri için önem arz ettiği değerlendirilmektedir.</w:t>
      </w:r>
    </w:p>
    <w:p w14:paraId="134874B2" w14:textId="79E73112" w:rsidR="00602AED" w:rsidRPr="00F905FD" w:rsidRDefault="0050075D" w:rsidP="00DB278E">
      <w:pPr>
        <w:pStyle w:val="ListeParagraf"/>
        <w:numPr>
          <w:ilvl w:val="0"/>
          <w:numId w:val="22"/>
        </w:numPr>
        <w:jc w:val="both"/>
        <w:rPr>
          <w:color w:val="000000" w:themeColor="text1"/>
        </w:rPr>
      </w:pPr>
      <w:r w:rsidRPr="00F905FD">
        <w:rPr>
          <w:color w:val="000000" w:themeColor="text1"/>
        </w:rPr>
        <w:t xml:space="preserve">Yürürlükte bulunan </w:t>
      </w:r>
      <w:r w:rsidR="00964B9B" w:rsidRPr="00F905FD">
        <w:rPr>
          <w:color w:val="000000" w:themeColor="text1"/>
        </w:rPr>
        <w:t xml:space="preserve">önleme rağmen </w:t>
      </w:r>
      <w:r w:rsidR="00C6782F" w:rsidRPr="00F905FD">
        <w:rPr>
          <w:color w:val="000000" w:themeColor="text1"/>
        </w:rPr>
        <w:t xml:space="preserve">Hindistan menşeli ithalatta incelenen yıllarda artış yaşandığı görülmektedir. </w:t>
      </w:r>
    </w:p>
    <w:p w14:paraId="5DB1906D" w14:textId="3E472849" w:rsidR="00460959" w:rsidRPr="00F905FD" w:rsidRDefault="00C95416" w:rsidP="00DB278E">
      <w:pPr>
        <w:pStyle w:val="ListeParagraf"/>
        <w:numPr>
          <w:ilvl w:val="0"/>
          <w:numId w:val="22"/>
        </w:numPr>
        <w:jc w:val="both"/>
        <w:rPr>
          <w:color w:val="000000" w:themeColor="text1"/>
        </w:rPr>
      </w:pPr>
      <w:r w:rsidRPr="00F905FD">
        <w:rPr>
          <w:color w:val="000000" w:themeColor="text1"/>
        </w:rPr>
        <w:t xml:space="preserve">Yürürlükteki önlemin etkisiyle Çin </w:t>
      </w:r>
      <w:proofErr w:type="spellStart"/>
      <w:r w:rsidRPr="00F905FD">
        <w:rPr>
          <w:color w:val="000000" w:themeColor="text1"/>
        </w:rPr>
        <w:t>Tayvanı</w:t>
      </w:r>
      <w:proofErr w:type="spellEnd"/>
      <w:r w:rsidRPr="00F905FD">
        <w:rPr>
          <w:color w:val="000000" w:themeColor="text1"/>
        </w:rPr>
        <w:t xml:space="preserve"> menşeli </w:t>
      </w:r>
      <w:r w:rsidR="000419D2" w:rsidRPr="00F905FD">
        <w:rPr>
          <w:color w:val="000000" w:themeColor="text1"/>
        </w:rPr>
        <w:t>soruşturma konusu</w:t>
      </w:r>
      <w:r w:rsidRPr="00F905FD">
        <w:rPr>
          <w:color w:val="000000" w:themeColor="text1"/>
        </w:rPr>
        <w:t xml:space="preserve"> ithalatın azaldığı ve önemsiz seviyelerde gerçekleştiği görülmekle birlikte, Çin </w:t>
      </w:r>
      <w:proofErr w:type="spellStart"/>
      <w:r w:rsidRPr="00F905FD">
        <w:rPr>
          <w:color w:val="000000" w:themeColor="text1"/>
        </w:rPr>
        <w:t>Tayvanı’nın</w:t>
      </w:r>
      <w:proofErr w:type="spellEnd"/>
      <w:r w:rsidRPr="00F905FD">
        <w:rPr>
          <w:color w:val="000000" w:themeColor="text1"/>
        </w:rPr>
        <w:t xml:space="preserve"> ihracat potansiyeli göz önünde bulundurulduğunda,</w:t>
      </w:r>
      <w:r w:rsidR="009F6070" w:rsidRPr="00F905FD">
        <w:rPr>
          <w:color w:val="000000" w:themeColor="text1"/>
        </w:rPr>
        <w:t xml:space="preserve"> fiyat esnekliği yüksek bir ürün olan </w:t>
      </w:r>
      <w:r w:rsidR="000419D2" w:rsidRPr="00F905FD">
        <w:rPr>
          <w:color w:val="000000" w:themeColor="text1"/>
        </w:rPr>
        <w:t>soruşturma konusu</w:t>
      </w:r>
      <w:r w:rsidR="009F6070" w:rsidRPr="00F905FD">
        <w:rPr>
          <w:color w:val="000000" w:themeColor="text1"/>
        </w:rPr>
        <w:t xml:space="preserve"> üründe,</w:t>
      </w:r>
      <w:r w:rsidRPr="00F905FD">
        <w:rPr>
          <w:color w:val="000000" w:themeColor="text1"/>
        </w:rPr>
        <w:t xml:space="preserve"> önlemin kalkması </w:t>
      </w:r>
      <w:r w:rsidR="009F6070" w:rsidRPr="00F905FD">
        <w:rPr>
          <w:color w:val="000000" w:themeColor="text1"/>
        </w:rPr>
        <w:t xml:space="preserve">durumunda, Çin </w:t>
      </w:r>
      <w:proofErr w:type="spellStart"/>
      <w:r w:rsidR="009F6070" w:rsidRPr="00F905FD">
        <w:rPr>
          <w:color w:val="000000" w:themeColor="text1"/>
        </w:rPr>
        <w:t>Tayvanı</w:t>
      </w:r>
      <w:proofErr w:type="spellEnd"/>
      <w:r w:rsidR="009F6070" w:rsidRPr="00F905FD">
        <w:rPr>
          <w:color w:val="000000" w:themeColor="text1"/>
        </w:rPr>
        <w:t xml:space="preserve"> menşeli ithalatın artışa geçebileceği değerlendirilmektedir.</w:t>
      </w:r>
    </w:p>
    <w:p w14:paraId="7FFE9589" w14:textId="5ABAD067" w:rsidR="00602AED" w:rsidRPr="00F905FD" w:rsidRDefault="009F6070" w:rsidP="00DB278E">
      <w:pPr>
        <w:pStyle w:val="ListeParagraf"/>
        <w:numPr>
          <w:ilvl w:val="0"/>
          <w:numId w:val="22"/>
        </w:numPr>
        <w:jc w:val="both"/>
        <w:rPr>
          <w:color w:val="000000" w:themeColor="text1"/>
        </w:rPr>
      </w:pPr>
      <w:r w:rsidRPr="00F905FD">
        <w:rPr>
          <w:color w:val="000000" w:themeColor="text1"/>
        </w:rPr>
        <w:t xml:space="preserve">Hindistan menşeli ithalatın gözden geçirme döneminde yerli üretim dalının fiyatlarını önemli oranlarda kırdığı ve baskıladığı görülmektedir. </w:t>
      </w:r>
    </w:p>
    <w:p w14:paraId="64BBB735" w14:textId="4CC4107B" w:rsidR="003F6777" w:rsidRPr="00F905FD" w:rsidRDefault="00120377" w:rsidP="00DB278E">
      <w:pPr>
        <w:pStyle w:val="ListeParagraf"/>
        <w:numPr>
          <w:ilvl w:val="0"/>
          <w:numId w:val="22"/>
        </w:numPr>
        <w:jc w:val="both"/>
        <w:rPr>
          <w:color w:val="000000" w:themeColor="text1"/>
        </w:rPr>
      </w:pPr>
      <w:r w:rsidRPr="00F905FD">
        <w:rPr>
          <w:color w:val="000000" w:themeColor="text1"/>
        </w:rPr>
        <w:t>Soruşturma</w:t>
      </w:r>
      <w:r w:rsidR="005F3D01" w:rsidRPr="00F905FD">
        <w:rPr>
          <w:color w:val="000000" w:themeColor="text1"/>
        </w:rPr>
        <w:t xml:space="preserve"> konusu ürünün tüketimi incelenen dönem içer</w:t>
      </w:r>
      <w:r w:rsidRPr="00F905FD">
        <w:rPr>
          <w:color w:val="000000" w:themeColor="text1"/>
        </w:rPr>
        <w:t>i</w:t>
      </w:r>
      <w:r w:rsidR="005F3D01" w:rsidRPr="00F905FD">
        <w:rPr>
          <w:color w:val="000000" w:themeColor="text1"/>
        </w:rPr>
        <w:t xml:space="preserve">sinde artış gösterirken, yerli üretim dalının </w:t>
      </w:r>
      <w:r w:rsidR="00146ADF" w:rsidRPr="00F905FD">
        <w:rPr>
          <w:color w:val="000000" w:themeColor="text1"/>
        </w:rPr>
        <w:t>p</w:t>
      </w:r>
      <w:r w:rsidR="005F3D01" w:rsidRPr="00F905FD">
        <w:rPr>
          <w:color w:val="000000" w:themeColor="text1"/>
        </w:rPr>
        <w:t>azar payının söz konusu dönemde düşüş gösterdiği tespit edilmiştir.</w:t>
      </w:r>
    </w:p>
    <w:p w14:paraId="107051A3" w14:textId="066ECB79" w:rsidR="00B6471C" w:rsidRDefault="001E1BB8" w:rsidP="00DB278E">
      <w:pPr>
        <w:pStyle w:val="ListeParagraf"/>
        <w:numPr>
          <w:ilvl w:val="0"/>
          <w:numId w:val="22"/>
        </w:numPr>
        <w:jc w:val="both"/>
        <w:rPr>
          <w:color w:val="000000" w:themeColor="text1"/>
        </w:rPr>
      </w:pPr>
      <w:r w:rsidRPr="00F905FD">
        <w:rPr>
          <w:color w:val="000000" w:themeColor="text1"/>
        </w:rPr>
        <w:t xml:space="preserve">Yerli üretim dalının ekonomik göstergeleri bir bütün olarak incelendiğinde, </w:t>
      </w:r>
      <w:r w:rsidR="000916C7" w:rsidRPr="00F905FD">
        <w:rPr>
          <w:color w:val="000000" w:themeColor="text1"/>
        </w:rPr>
        <w:t>önlemin varlığına rağmen</w:t>
      </w:r>
      <w:r w:rsidR="00B6471C" w:rsidRPr="00F905FD">
        <w:rPr>
          <w:color w:val="000000" w:themeColor="text1"/>
        </w:rPr>
        <w:t xml:space="preserve"> inceleme döneminde </w:t>
      </w:r>
      <w:r w:rsidR="000916C7" w:rsidRPr="00F905FD">
        <w:rPr>
          <w:color w:val="000000" w:themeColor="text1"/>
        </w:rPr>
        <w:t>yurt içi satış miktarı</w:t>
      </w:r>
      <w:r w:rsidR="009F6070" w:rsidRPr="00F905FD">
        <w:rPr>
          <w:color w:val="000000" w:themeColor="text1"/>
        </w:rPr>
        <w:t>, üretim miktarı, stok miktarı, kapasite kullanım oranı ve istihdam</w:t>
      </w:r>
      <w:r w:rsidR="000916C7" w:rsidRPr="00F905FD">
        <w:rPr>
          <w:color w:val="000000" w:themeColor="text1"/>
        </w:rPr>
        <w:t xml:space="preserve"> gibi göstergelerinde olumsuz seyrin devam ettiği görülmektedir.</w:t>
      </w:r>
    </w:p>
    <w:p w14:paraId="6380A597" w14:textId="77777777" w:rsidR="00DB278E" w:rsidRPr="00F905FD" w:rsidRDefault="00DB278E" w:rsidP="00DB278E">
      <w:pPr>
        <w:pStyle w:val="ListeParagraf"/>
        <w:ind w:left="720"/>
        <w:jc w:val="both"/>
        <w:rPr>
          <w:color w:val="000000" w:themeColor="text1"/>
        </w:rPr>
      </w:pPr>
    </w:p>
    <w:p w14:paraId="7C698B38" w14:textId="3A679834" w:rsidR="00FC5D00" w:rsidRDefault="00FC5D00" w:rsidP="00DB278E">
      <w:pPr>
        <w:jc w:val="both"/>
        <w:rPr>
          <w:color w:val="000000" w:themeColor="text1"/>
        </w:rPr>
      </w:pPr>
      <w:r w:rsidRPr="00F905FD">
        <w:rPr>
          <w:color w:val="000000" w:themeColor="text1"/>
        </w:rPr>
        <w:t xml:space="preserve">(2) Tüm bu hususlar birlikte dikkate alındığında, zararın devam etmesinin veya yeniden meydana gelmesinin muhtemel olduğu </w:t>
      </w:r>
      <w:r w:rsidR="00CC07C2" w:rsidRPr="00F905FD">
        <w:rPr>
          <w:color w:val="000000" w:themeColor="text1"/>
        </w:rPr>
        <w:t>değerlendirilmiştir.</w:t>
      </w:r>
    </w:p>
    <w:p w14:paraId="3346CDE5" w14:textId="77777777" w:rsidR="00DB278E" w:rsidRPr="00F905FD" w:rsidRDefault="00DB278E" w:rsidP="00DB278E">
      <w:pPr>
        <w:jc w:val="both"/>
        <w:rPr>
          <w:color w:val="000000" w:themeColor="text1"/>
        </w:rPr>
      </w:pPr>
    </w:p>
    <w:p w14:paraId="6B0FD41C" w14:textId="3E559D36" w:rsidR="00E133EF" w:rsidRDefault="00E133EF" w:rsidP="00DB278E">
      <w:pPr>
        <w:pStyle w:val="Balk1"/>
        <w:jc w:val="left"/>
        <w:rPr>
          <w:rFonts w:ascii="Times New Roman" w:hAnsi="Times New Roman" w:cs="Times New Roman"/>
          <w:bCs w:val="0"/>
          <w:color w:val="000000" w:themeColor="text1"/>
          <w:sz w:val="24"/>
          <w:szCs w:val="24"/>
        </w:rPr>
      </w:pPr>
      <w:bookmarkStart w:id="84" w:name="_Toc171346783"/>
      <w:bookmarkStart w:id="85" w:name="_Toc187138734"/>
      <w:bookmarkStart w:id="86" w:name="_Toc188521967"/>
      <w:bookmarkStart w:id="87" w:name="_Toc44517765"/>
      <w:bookmarkStart w:id="88" w:name="_Hlk130908899"/>
      <w:r w:rsidRPr="00F905FD">
        <w:rPr>
          <w:rFonts w:ascii="Times New Roman" w:hAnsi="Times New Roman" w:cs="Times New Roman"/>
          <w:bCs w:val="0"/>
          <w:color w:val="000000" w:themeColor="text1"/>
          <w:sz w:val="24"/>
          <w:szCs w:val="24"/>
        </w:rPr>
        <w:t>5.</w:t>
      </w:r>
      <w:r w:rsidRPr="00F905FD">
        <w:rPr>
          <w:rFonts w:ascii="Times New Roman" w:hAnsi="Times New Roman" w:cs="Times New Roman"/>
          <w:bCs w:val="0"/>
          <w:color w:val="000000" w:themeColor="text1"/>
          <w:sz w:val="24"/>
          <w:szCs w:val="24"/>
        </w:rPr>
        <w:tab/>
      </w:r>
      <w:bookmarkEnd w:id="84"/>
      <w:bookmarkEnd w:id="85"/>
      <w:bookmarkEnd w:id="86"/>
      <w:r w:rsidR="00CC07C2" w:rsidRPr="00F905FD">
        <w:rPr>
          <w:rFonts w:ascii="Times New Roman" w:hAnsi="Times New Roman" w:cs="Times New Roman"/>
          <w:bCs w:val="0"/>
          <w:color w:val="000000" w:themeColor="text1"/>
          <w:sz w:val="24"/>
          <w:szCs w:val="24"/>
        </w:rPr>
        <w:t>SONUÇ</w:t>
      </w:r>
    </w:p>
    <w:p w14:paraId="757D0458" w14:textId="77777777" w:rsidR="00DB278E" w:rsidRPr="00DB278E" w:rsidRDefault="00DB278E" w:rsidP="00DB278E"/>
    <w:p w14:paraId="4E8A9197" w14:textId="48D26213" w:rsidR="00CC07C2" w:rsidRDefault="00CC07C2" w:rsidP="00DB278E">
      <w:pPr>
        <w:pStyle w:val="Default"/>
        <w:jc w:val="both"/>
        <w:rPr>
          <w:color w:val="000000" w:themeColor="text1"/>
        </w:rPr>
      </w:pPr>
      <w:bookmarkStart w:id="89" w:name="_Toc171346784"/>
      <w:bookmarkStart w:id="90" w:name="_Toc187138735"/>
      <w:bookmarkStart w:id="91" w:name="_Toc188521968"/>
      <w:r w:rsidRPr="00F905FD">
        <w:rPr>
          <w:color w:val="000000" w:themeColor="text1"/>
        </w:rPr>
        <w:t>(1) Yürütülen soruşturma esnasında elde edilen bilgi ve bulgular çerçevesinde, önlemin ortadan kalkması durumunda dampingin ve zararın devam etmesinin veya yeniden meydana gelmesinin muhtemel olduğu değerlendirilmiştir.</w:t>
      </w:r>
    </w:p>
    <w:p w14:paraId="4A09579B" w14:textId="77777777" w:rsidR="005C68FF" w:rsidRPr="00F905FD" w:rsidRDefault="005C68FF" w:rsidP="00DB278E">
      <w:pPr>
        <w:pStyle w:val="Default"/>
        <w:jc w:val="both"/>
        <w:rPr>
          <w:color w:val="000000" w:themeColor="text1"/>
        </w:rPr>
      </w:pPr>
    </w:p>
    <w:p w14:paraId="321D42D6" w14:textId="4B552093" w:rsidR="00CC07C2" w:rsidRDefault="00CC07C2" w:rsidP="00DB278E">
      <w:pPr>
        <w:pStyle w:val="Default"/>
        <w:jc w:val="both"/>
        <w:rPr>
          <w:color w:val="000000" w:themeColor="text1"/>
        </w:rPr>
      </w:pPr>
      <w:r w:rsidRPr="00F905FD">
        <w:rPr>
          <w:color w:val="000000" w:themeColor="text1"/>
        </w:rPr>
        <w:t>(2) Bu çerçevede, soruşturma neticesinde ulaşılan tespitleri d</w:t>
      </w:r>
      <w:r w:rsidR="00652B63">
        <w:rPr>
          <w:color w:val="000000" w:themeColor="text1"/>
        </w:rPr>
        <w:t xml:space="preserve">eğerlendiren Kurulun kararı ile </w:t>
      </w:r>
      <w:r w:rsidRPr="00F905FD">
        <w:rPr>
          <w:color w:val="000000" w:themeColor="text1"/>
        </w:rPr>
        <w:t xml:space="preserve">İthalatta Haksız Rekabetin Önlenmesine İlişkin Tebliğ (Tebliğ No: 2018/29) ile yürürlükte olan dampinge karşı önlemin, Yönetmeliğin </w:t>
      </w:r>
      <w:proofErr w:type="gramStart"/>
      <w:r w:rsidRPr="00F905FD">
        <w:rPr>
          <w:color w:val="000000" w:themeColor="text1"/>
        </w:rPr>
        <w:t xml:space="preserve">42 </w:t>
      </w:r>
      <w:proofErr w:type="spellStart"/>
      <w:r w:rsidRPr="00F905FD">
        <w:rPr>
          <w:color w:val="000000" w:themeColor="text1"/>
        </w:rPr>
        <w:t>nci</w:t>
      </w:r>
      <w:proofErr w:type="spellEnd"/>
      <w:proofErr w:type="gramEnd"/>
      <w:r w:rsidRPr="00F905FD">
        <w:rPr>
          <w:color w:val="000000" w:themeColor="text1"/>
        </w:rPr>
        <w:t xml:space="preserve"> maddesi çerçevesinde aşağıdaki tabloda gösterilen biçimde uygulanmaya devam edilmesine karar verilmiştir.</w:t>
      </w:r>
    </w:p>
    <w:p w14:paraId="5C772D74" w14:textId="35D6DF61" w:rsidR="00DB278E" w:rsidRDefault="00DB278E" w:rsidP="00DB278E">
      <w:pPr>
        <w:pStyle w:val="Default"/>
        <w:jc w:val="both"/>
        <w:rPr>
          <w:color w:val="000000" w:themeColor="text1"/>
        </w:rPr>
      </w:pPr>
    </w:p>
    <w:p w14:paraId="0F4450CD" w14:textId="4ADC83AA" w:rsidR="00DB278E" w:rsidRDefault="00DB278E" w:rsidP="00DB278E">
      <w:pPr>
        <w:pStyle w:val="Default"/>
        <w:jc w:val="both"/>
        <w:rPr>
          <w:color w:val="000000" w:themeColor="text1"/>
        </w:rPr>
      </w:pPr>
    </w:p>
    <w:p w14:paraId="08B3FDA2" w14:textId="7C15E067" w:rsidR="00DB278E" w:rsidRDefault="00DB278E" w:rsidP="00DB278E">
      <w:pPr>
        <w:pStyle w:val="Default"/>
        <w:jc w:val="both"/>
        <w:rPr>
          <w:color w:val="000000" w:themeColor="text1"/>
        </w:rPr>
      </w:pPr>
    </w:p>
    <w:p w14:paraId="6E4EC43B" w14:textId="5ECAEC2A" w:rsidR="00DB278E" w:rsidRDefault="00DB278E" w:rsidP="00DB278E">
      <w:pPr>
        <w:pStyle w:val="Default"/>
        <w:jc w:val="both"/>
        <w:rPr>
          <w:color w:val="000000" w:themeColor="text1"/>
        </w:rPr>
      </w:pPr>
    </w:p>
    <w:p w14:paraId="29D2F448" w14:textId="1CF22CA6" w:rsidR="00DB278E" w:rsidRDefault="00DB278E" w:rsidP="00DB278E">
      <w:pPr>
        <w:pStyle w:val="Default"/>
        <w:jc w:val="both"/>
        <w:rPr>
          <w:color w:val="000000" w:themeColor="text1"/>
        </w:rPr>
      </w:pPr>
    </w:p>
    <w:p w14:paraId="11A7A284" w14:textId="67125CFF" w:rsidR="00DB278E" w:rsidRDefault="00DB278E" w:rsidP="00DB278E">
      <w:pPr>
        <w:pStyle w:val="Default"/>
        <w:jc w:val="both"/>
        <w:rPr>
          <w:color w:val="000000" w:themeColor="text1"/>
        </w:rPr>
      </w:pPr>
    </w:p>
    <w:p w14:paraId="46868192" w14:textId="31259D33" w:rsidR="00DB278E" w:rsidRDefault="00DB278E" w:rsidP="00DB278E">
      <w:pPr>
        <w:pStyle w:val="Default"/>
        <w:jc w:val="both"/>
        <w:rPr>
          <w:color w:val="000000" w:themeColor="text1"/>
        </w:rPr>
      </w:pPr>
    </w:p>
    <w:p w14:paraId="0B0C7B3B" w14:textId="77777777" w:rsidR="00DB278E" w:rsidRPr="00F905FD" w:rsidRDefault="00DB278E" w:rsidP="00DB278E">
      <w:pPr>
        <w:pStyle w:val="Default"/>
        <w:jc w:val="both"/>
        <w:rPr>
          <w:color w:val="000000" w:themeColor="text1"/>
        </w:rPr>
      </w:pP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1"/>
        <w:gridCol w:w="1551"/>
        <w:gridCol w:w="1380"/>
        <w:gridCol w:w="3917"/>
        <w:gridCol w:w="1253"/>
      </w:tblGrid>
      <w:tr w:rsidR="00F905FD" w:rsidRPr="00F905FD" w14:paraId="5406BE44" w14:textId="77777777" w:rsidTr="00304FCD">
        <w:trPr>
          <w:trHeight w:val="473"/>
        </w:trPr>
        <w:tc>
          <w:tcPr>
            <w:tcW w:w="901" w:type="dxa"/>
            <w:shd w:val="clear" w:color="auto" w:fill="auto"/>
            <w:vAlign w:val="center"/>
            <w:hideMark/>
          </w:tcPr>
          <w:p w14:paraId="782F33B4" w14:textId="665162BF" w:rsidR="00304FCD" w:rsidRPr="00F905FD" w:rsidRDefault="00304FCD" w:rsidP="00DB278E">
            <w:pPr>
              <w:jc w:val="center"/>
              <w:rPr>
                <w:b/>
                <w:bCs/>
                <w:color w:val="000000" w:themeColor="text1"/>
                <w:sz w:val="20"/>
                <w:szCs w:val="20"/>
                <w:lang w:eastAsia="tr-TR"/>
              </w:rPr>
            </w:pPr>
            <w:r w:rsidRPr="00F905FD">
              <w:rPr>
                <w:b/>
                <w:bCs/>
                <w:color w:val="000000" w:themeColor="text1"/>
                <w:sz w:val="20"/>
                <w:szCs w:val="20"/>
                <w:lang w:eastAsia="tr-TR"/>
              </w:rPr>
              <w:lastRenderedPageBreak/>
              <w:t>GTP</w:t>
            </w:r>
          </w:p>
        </w:tc>
        <w:tc>
          <w:tcPr>
            <w:tcW w:w="1551" w:type="dxa"/>
            <w:shd w:val="clear" w:color="auto" w:fill="auto"/>
            <w:vAlign w:val="center"/>
            <w:hideMark/>
          </w:tcPr>
          <w:p w14:paraId="45DF73DB" w14:textId="21A54F26" w:rsidR="00304FCD" w:rsidRPr="00F905FD" w:rsidRDefault="00860FFE" w:rsidP="00DB278E">
            <w:pPr>
              <w:jc w:val="center"/>
              <w:rPr>
                <w:b/>
                <w:bCs/>
                <w:color w:val="000000" w:themeColor="text1"/>
                <w:sz w:val="20"/>
                <w:szCs w:val="20"/>
                <w:lang w:eastAsia="tr-TR"/>
              </w:rPr>
            </w:pPr>
            <w:r w:rsidRPr="00F905FD">
              <w:rPr>
                <w:b/>
                <w:bCs/>
                <w:color w:val="000000" w:themeColor="text1"/>
                <w:sz w:val="20"/>
                <w:szCs w:val="20"/>
                <w:lang w:eastAsia="tr-TR"/>
              </w:rPr>
              <w:t>Eşya</w:t>
            </w:r>
            <w:r w:rsidR="00304FCD" w:rsidRPr="00F905FD">
              <w:rPr>
                <w:b/>
                <w:bCs/>
                <w:color w:val="000000" w:themeColor="text1"/>
                <w:sz w:val="20"/>
                <w:szCs w:val="20"/>
                <w:lang w:eastAsia="tr-TR"/>
              </w:rPr>
              <w:t xml:space="preserve"> Tanımı</w:t>
            </w:r>
          </w:p>
        </w:tc>
        <w:tc>
          <w:tcPr>
            <w:tcW w:w="1380" w:type="dxa"/>
            <w:shd w:val="clear" w:color="auto" w:fill="auto"/>
            <w:vAlign w:val="center"/>
            <w:hideMark/>
          </w:tcPr>
          <w:p w14:paraId="286C6EF4" w14:textId="77777777" w:rsidR="00304FCD" w:rsidRPr="00F905FD" w:rsidRDefault="00304FCD" w:rsidP="00DB278E">
            <w:pPr>
              <w:jc w:val="center"/>
              <w:rPr>
                <w:b/>
                <w:bCs/>
                <w:color w:val="000000" w:themeColor="text1"/>
                <w:sz w:val="20"/>
                <w:szCs w:val="20"/>
                <w:lang w:eastAsia="tr-TR"/>
              </w:rPr>
            </w:pPr>
            <w:r w:rsidRPr="00F905FD">
              <w:rPr>
                <w:b/>
                <w:bCs/>
                <w:color w:val="000000" w:themeColor="text1"/>
                <w:sz w:val="20"/>
                <w:szCs w:val="20"/>
                <w:lang w:eastAsia="tr-TR"/>
              </w:rPr>
              <w:t>Menşe Ülke</w:t>
            </w:r>
          </w:p>
        </w:tc>
        <w:tc>
          <w:tcPr>
            <w:tcW w:w="3917" w:type="dxa"/>
            <w:shd w:val="clear" w:color="auto" w:fill="auto"/>
            <w:vAlign w:val="center"/>
            <w:hideMark/>
          </w:tcPr>
          <w:p w14:paraId="62E94AAC" w14:textId="77777777" w:rsidR="00304FCD" w:rsidRPr="00F905FD" w:rsidRDefault="00304FCD" w:rsidP="00DB278E">
            <w:pPr>
              <w:jc w:val="center"/>
              <w:rPr>
                <w:b/>
                <w:bCs/>
                <w:color w:val="000000" w:themeColor="text1"/>
                <w:sz w:val="20"/>
                <w:szCs w:val="20"/>
                <w:lang w:eastAsia="tr-TR"/>
              </w:rPr>
            </w:pPr>
            <w:r w:rsidRPr="00F905FD">
              <w:rPr>
                <w:b/>
                <w:bCs/>
                <w:color w:val="000000" w:themeColor="text1"/>
                <w:sz w:val="20"/>
                <w:szCs w:val="20"/>
                <w:lang w:eastAsia="tr-TR"/>
              </w:rPr>
              <w:t>Firma Unvanı</w:t>
            </w:r>
          </w:p>
        </w:tc>
        <w:tc>
          <w:tcPr>
            <w:tcW w:w="1253" w:type="dxa"/>
            <w:shd w:val="clear" w:color="auto" w:fill="auto"/>
            <w:vAlign w:val="center"/>
            <w:hideMark/>
          </w:tcPr>
          <w:p w14:paraId="2AE2A5FE" w14:textId="07AADFDD" w:rsidR="00304FCD" w:rsidRPr="00F905FD" w:rsidRDefault="00304FCD" w:rsidP="00DB278E">
            <w:pPr>
              <w:jc w:val="center"/>
              <w:rPr>
                <w:b/>
                <w:bCs/>
                <w:color w:val="000000" w:themeColor="text1"/>
                <w:sz w:val="20"/>
                <w:szCs w:val="20"/>
                <w:lang w:eastAsia="tr-TR"/>
              </w:rPr>
            </w:pPr>
            <w:r w:rsidRPr="00F905FD">
              <w:rPr>
                <w:b/>
                <w:bCs/>
                <w:color w:val="000000" w:themeColor="text1"/>
                <w:sz w:val="20"/>
                <w:szCs w:val="20"/>
                <w:lang w:eastAsia="tr-TR"/>
              </w:rPr>
              <w:t>Dampinge Karşı Önlem (CIF Bedelin Yüzdesi</w:t>
            </w:r>
            <w:r w:rsidR="00CD6F45" w:rsidRPr="00F905FD">
              <w:rPr>
                <w:b/>
                <w:bCs/>
                <w:color w:val="000000" w:themeColor="text1"/>
                <w:sz w:val="20"/>
                <w:szCs w:val="20"/>
                <w:lang w:eastAsia="tr-TR"/>
              </w:rPr>
              <w:t>)</w:t>
            </w:r>
          </w:p>
        </w:tc>
      </w:tr>
      <w:tr w:rsidR="00F905FD" w:rsidRPr="00F905FD" w14:paraId="4A62029C" w14:textId="77777777" w:rsidTr="00304FCD">
        <w:trPr>
          <w:trHeight w:val="241"/>
        </w:trPr>
        <w:tc>
          <w:tcPr>
            <w:tcW w:w="901" w:type="dxa"/>
            <w:vMerge w:val="restart"/>
            <w:shd w:val="clear" w:color="auto" w:fill="auto"/>
            <w:vAlign w:val="center"/>
            <w:hideMark/>
          </w:tcPr>
          <w:p w14:paraId="21BE0B00" w14:textId="04A81C94" w:rsidR="00304FCD" w:rsidRPr="00F905FD" w:rsidRDefault="00304FCD" w:rsidP="00DB278E">
            <w:pPr>
              <w:jc w:val="center"/>
              <w:rPr>
                <w:color w:val="000000" w:themeColor="text1"/>
                <w:sz w:val="20"/>
                <w:szCs w:val="20"/>
                <w:lang w:eastAsia="tr-TR"/>
              </w:rPr>
            </w:pPr>
            <w:r w:rsidRPr="00F905FD">
              <w:rPr>
                <w:color w:val="000000" w:themeColor="text1"/>
                <w:sz w:val="20"/>
                <w:szCs w:val="20"/>
                <w:lang w:eastAsia="tr-TR"/>
              </w:rPr>
              <w:t>5402.33</w:t>
            </w:r>
          </w:p>
        </w:tc>
        <w:tc>
          <w:tcPr>
            <w:tcW w:w="1551" w:type="dxa"/>
            <w:vMerge w:val="restart"/>
            <w:shd w:val="clear" w:color="auto" w:fill="auto"/>
            <w:vAlign w:val="center"/>
            <w:hideMark/>
          </w:tcPr>
          <w:p w14:paraId="12B8BFBE" w14:textId="77777777" w:rsidR="00304FCD" w:rsidRPr="00F905FD" w:rsidRDefault="00304FCD" w:rsidP="00DB278E">
            <w:pPr>
              <w:jc w:val="center"/>
              <w:rPr>
                <w:color w:val="000000" w:themeColor="text1"/>
                <w:sz w:val="20"/>
                <w:szCs w:val="20"/>
                <w:lang w:eastAsia="tr-TR"/>
              </w:rPr>
            </w:pPr>
            <w:proofErr w:type="spellStart"/>
            <w:r w:rsidRPr="00F905FD">
              <w:rPr>
                <w:color w:val="000000" w:themeColor="text1"/>
                <w:sz w:val="20"/>
                <w:szCs w:val="20"/>
                <w:lang w:eastAsia="tr-TR"/>
              </w:rPr>
              <w:t>Poliesterlerden</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Tekstüre</w:t>
            </w:r>
            <w:proofErr w:type="spellEnd"/>
            <w:r w:rsidRPr="00F905FD">
              <w:rPr>
                <w:color w:val="000000" w:themeColor="text1"/>
                <w:sz w:val="20"/>
                <w:szCs w:val="20"/>
                <w:lang w:eastAsia="tr-TR"/>
              </w:rPr>
              <w:t xml:space="preserve"> İplikler</w:t>
            </w:r>
          </w:p>
        </w:tc>
        <w:tc>
          <w:tcPr>
            <w:tcW w:w="1380" w:type="dxa"/>
            <w:vMerge w:val="restart"/>
            <w:shd w:val="clear" w:color="auto" w:fill="auto"/>
            <w:vAlign w:val="center"/>
            <w:hideMark/>
          </w:tcPr>
          <w:p w14:paraId="54A08D1A" w14:textId="77777777" w:rsidR="00304FCD" w:rsidRPr="00F905FD" w:rsidRDefault="00304FCD" w:rsidP="00DB278E">
            <w:pPr>
              <w:jc w:val="center"/>
              <w:rPr>
                <w:color w:val="000000" w:themeColor="text1"/>
                <w:sz w:val="20"/>
                <w:szCs w:val="20"/>
                <w:lang w:eastAsia="tr-TR"/>
              </w:rPr>
            </w:pPr>
            <w:r w:rsidRPr="00F905FD">
              <w:rPr>
                <w:color w:val="000000" w:themeColor="text1"/>
                <w:sz w:val="20"/>
                <w:szCs w:val="20"/>
                <w:lang w:eastAsia="tr-TR"/>
              </w:rPr>
              <w:t>Hindistan Cumhuriyeti</w:t>
            </w:r>
          </w:p>
        </w:tc>
        <w:tc>
          <w:tcPr>
            <w:tcW w:w="3917" w:type="dxa"/>
            <w:shd w:val="clear" w:color="auto" w:fill="auto"/>
            <w:vAlign w:val="center"/>
            <w:hideMark/>
          </w:tcPr>
          <w:p w14:paraId="2E51F750"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Reliance</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Industries</w:t>
            </w:r>
            <w:proofErr w:type="spellEnd"/>
            <w:r w:rsidRPr="00F905FD">
              <w:rPr>
                <w:color w:val="000000" w:themeColor="text1"/>
                <w:sz w:val="20"/>
                <w:szCs w:val="20"/>
                <w:lang w:eastAsia="tr-TR"/>
              </w:rPr>
              <w:t xml:space="preserve"> Ltd.</w:t>
            </w:r>
          </w:p>
        </w:tc>
        <w:tc>
          <w:tcPr>
            <w:tcW w:w="1253" w:type="dxa"/>
            <w:shd w:val="clear" w:color="auto" w:fill="auto"/>
            <w:vAlign w:val="center"/>
            <w:hideMark/>
          </w:tcPr>
          <w:p w14:paraId="19897BE0" w14:textId="14852219"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7,10</w:t>
            </w:r>
          </w:p>
        </w:tc>
      </w:tr>
      <w:tr w:rsidR="00F905FD" w:rsidRPr="00F905FD" w14:paraId="24BED6F7" w14:textId="77777777" w:rsidTr="00304FCD">
        <w:trPr>
          <w:trHeight w:val="241"/>
        </w:trPr>
        <w:tc>
          <w:tcPr>
            <w:tcW w:w="901" w:type="dxa"/>
            <w:vMerge/>
            <w:vAlign w:val="center"/>
            <w:hideMark/>
          </w:tcPr>
          <w:p w14:paraId="2D0B0A64"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1B9A7180"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0F0106CE"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356ED55E"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 xml:space="preserve">Modern </w:t>
            </w:r>
            <w:proofErr w:type="spellStart"/>
            <w:r w:rsidRPr="00F905FD">
              <w:rPr>
                <w:color w:val="000000" w:themeColor="text1"/>
                <w:sz w:val="20"/>
                <w:szCs w:val="20"/>
                <w:lang w:eastAsia="tr-TR"/>
              </w:rPr>
              <w:t>Petrofils</w:t>
            </w:r>
            <w:proofErr w:type="spellEnd"/>
            <w:r w:rsidRPr="00F905FD">
              <w:rPr>
                <w:color w:val="000000" w:themeColor="text1"/>
                <w:sz w:val="20"/>
                <w:szCs w:val="20"/>
                <w:lang w:eastAsia="tr-TR"/>
              </w:rPr>
              <w:t xml:space="preserve"> -A </w:t>
            </w:r>
            <w:proofErr w:type="spellStart"/>
            <w:r w:rsidRPr="00F905FD">
              <w:rPr>
                <w:color w:val="000000" w:themeColor="text1"/>
                <w:sz w:val="20"/>
                <w:szCs w:val="20"/>
                <w:lang w:eastAsia="tr-TR"/>
              </w:rPr>
              <w:t>Unit</w:t>
            </w:r>
            <w:proofErr w:type="spellEnd"/>
            <w:r w:rsidRPr="00F905FD">
              <w:rPr>
                <w:color w:val="000000" w:themeColor="text1"/>
                <w:sz w:val="20"/>
                <w:szCs w:val="20"/>
                <w:lang w:eastAsia="tr-TR"/>
              </w:rPr>
              <w:t xml:space="preserve"> of Modern </w:t>
            </w:r>
            <w:proofErr w:type="spellStart"/>
            <w:r w:rsidRPr="00F905FD">
              <w:rPr>
                <w:color w:val="000000" w:themeColor="text1"/>
                <w:sz w:val="20"/>
                <w:szCs w:val="20"/>
                <w:lang w:eastAsia="tr-TR"/>
              </w:rPr>
              <w:t>Syntex</w:t>
            </w:r>
            <w:proofErr w:type="spellEnd"/>
            <w:r w:rsidRPr="00F905FD">
              <w:rPr>
                <w:color w:val="000000" w:themeColor="text1"/>
                <w:sz w:val="20"/>
                <w:szCs w:val="20"/>
                <w:lang w:eastAsia="tr-TR"/>
              </w:rPr>
              <w:t xml:space="preserve"> (I) Ltd.</w:t>
            </w:r>
          </w:p>
        </w:tc>
        <w:tc>
          <w:tcPr>
            <w:tcW w:w="1253" w:type="dxa"/>
            <w:shd w:val="clear" w:color="auto" w:fill="auto"/>
            <w:vAlign w:val="center"/>
            <w:hideMark/>
          </w:tcPr>
          <w:p w14:paraId="77FC4A64" w14:textId="26363549"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14,10</w:t>
            </w:r>
          </w:p>
        </w:tc>
      </w:tr>
      <w:tr w:rsidR="00F905FD" w:rsidRPr="00F905FD" w14:paraId="5589F9BD" w14:textId="77777777" w:rsidTr="00304FCD">
        <w:trPr>
          <w:trHeight w:val="241"/>
        </w:trPr>
        <w:tc>
          <w:tcPr>
            <w:tcW w:w="901" w:type="dxa"/>
            <w:vMerge/>
            <w:vAlign w:val="center"/>
            <w:hideMark/>
          </w:tcPr>
          <w:p w14:paraId="4849864A"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47B1A670"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054B0390"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29D45BDE"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 xml:space="preserve">JBF </w:t>
            </w:r>
            <w:proofErr w:type="spellStart"/>
            <w:r w:rsidRPr="00F905FD">
              <w:rPr>
                <w:color w:val="000000" w:themeColor="text1"/>
                <w:sz w:val="20"/>
                <w:szCs w:val="20"/>
                <w:lang w:eastAsia="tr-TR"/>
              </w:rPr>
              <w:t>Industries</w:t>
            </w:r>
            <w:proofErr w:type="spellEnd"/>
            <w:r w:rsidRPr="00F905FD">
              <w:rPr>
                <w:color w:val="000000" w:themeColor="text1"/>
                <w:sz w:val="20"/>
                <w:szCs w:val="20"/>
                <w:lang w:eastAsia="tr-TR"/>
              </w:rPr>
              <w:t xml:space="preserve"> Ltd.</w:t>
            </w:r>
          </w:p>
        </w:tc>
        <w:tc>
          <w:tcPr>
            <w:tcW w:w="1253" w:type="dxa"/>
            <w:shd w:val="clear" w:color="auto" w:fill="auto"/>
            <w:vAlign w:val="center"/>
            <w:hideMark/>
          </w:tcPr>
          <w:p w14:paraId="52D52219" w14:textId="08A700CC"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6,80</w:t>
            </w:r>
          </w:p>
        </w:tc>
      </w:tr>
      <w:tr w:rsidR="00F905FD" w:rsidRPr="00F905FD" w14:paraId="20A7CF5A" w14:textId="77777777" w:rsidTr="00304FCD">
        <w:trPr>
          <w:trHeight w:val="241"/>
        </w:trPr>
        <w:tc>
          <w:tcPr>
            <w:tcW w:w="901" w:type="dxa"/>
            <w:vMerge/>
            <w:vAlign w:val="center"/>
            <w:hideMark/>
          </w:tcPr>
          <w:p w14:paraId="293EADA4"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64982838"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3C4BDCA9"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455D23F3"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Wellknown</w:t>
            </w:r>
            <w:proofErr w:type="spellEnd"/>
            <w:r w:rsidRPr="00F905FD">
              <w:rPr>
                <w:color w:val="000000" w:themeColor="text1"/>
                <w:sz w:val="20"/>
                <w:szCs w:val="20"/>
                <w:lang w:eastAsia="tr-TR"/>
              </w:rPr>
              <w:t xml:space="preserve"> Polyester Limited</w:t>
            </w:r>
          </w:p>
        </w:tc>
        <w:tc>
          <w:tcPr>
            <w:tcW w:w="1253" w:type="dxa"/>
            <w:shd w:val="clear" w:color="auto" w:fill="auto"/>
            <w:vAlign w:val="center"/>
            <w:hideMark/>
          </w:tcPr>
          <w:p w14:paraId="2138F1FA" w14:textId="09D64C55"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10,10</w:t>
            </w:r>
          </w:p>
        </w:tc>
      </w:tr>
      <w:tr w:rsidR="00F905FD" w:rsidRPr="00F905FD" w14:paraId="40A2A040" w14:textId="77777777" w:rsidTr="00304FCD">
        <w:trPr>
          <w:trHeight w:val="241"/>
        </w:trPr>
        <w:tc>
          <w:tcPr>
            <w:tcW w:w="901" w:type="dxa"/>
            <w:vMerge/>
            <w:vAlign w:val="center"/>
            <w:hideMark/>
          </w:tcPr>
          <w:p w14:paraId="60CA66C4"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4FD55A73"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46FBC12C"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432E9531"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Indo</w:t>
            </w:r>
            <w:proofErr w:type="spellEnd"/>
            <w:r w:rsidRPr="00F905FD">
              <w:rPr>
                <w:color w:val="000000" w:themeColor="text1"/>
                <w:sz w:val="20"/>
                <w:szCs w:val="20"/>
                <w:lang w:eastAsia="tr-TR"/>
              </w:rPr>
              <w:t xml:space="preserve"> Rama </w:t>
            </w:r>
            <w:proofErr w:type="spellStart"/>
            <w:r w:rsidRPr="00F905FD">
              <w:rPr>
                <w:color w:val="000000" w:themeColor="text1"/>
                <w:sz w:val="20"/>
                <w:szCs w:val="20"/>
                <w:lang w:eastAsia="tr-TR"/>
              </w:rPr>
              <w:t>Synthetics</w:t>
            </w:r>
            <w:proofErr w:type="spellEnd"/>
            <w:r w:rsidRPr="00F905FD">
              <w:rPr>
                <w:color w:val="000000" w:themeColor="text1"/>
                <w:sz w:val="20"/>
                <w:szCs w:val="20"/>
                <w:lang w:eastAsia="tr-TR"/>
              </w:rPr>
              <w:t xml:space="preserve"> (I) Ltd.</w:t>
            </w:r>
          </w:p>
        </w:tc>
        <w:tc>
          <w:tcPr>
            <w:tcW w:w="1253" w:type="dxa"/>
            <w:vMerge w:val="restart"/>
            <w:shd w:val="clear" w:color="auto" w:fill="auto"/>
            <w:vAlign w:val="center"/>
            <w:hideMark/>
          </w:tcPr>
          <w:p w14:paraId="6D1E5B54" w14:textId="7D3B1185"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8,70</w:t>
            </w:r>
          </w:p>
        </w:tc>
      </w:tr>
      <w:tr w:rsidR="00F905FD" w:rsidRPr="00F905FD" w14:paraId="411ADBA5" w14:textId="77777777" w:rsidTr="00304FCD">
        <w:trPr>
          <w:trHeight w:val="241"/>
        </w:trPr>
        <w:tc>
          <w:tcPr>
            <w:tcW w:w="901" w:type="dxa"/>
            <w:vMerge/>
            <w:vAlign w:val="center"/>
            <w:hideMark/>
          </w:tcPr>
          <w:p w14:paraId="39EA7F1B"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741B1010"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4D442D2C"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4B85D876"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 xml:space="preserve">AYM </w:t>
            </w:r>
            <w:proofErr w:type="spellStart"/>
            <w:r w:rsidRPr="00F905FD">
              <w:rPr>
                <w:color w:val="000000" w:themeColor="text1"/>
                <w:sz w:val="20"/>
                <w:szCs w:val="20"/>
                <w:lang w:eastAsia="tr-TR"/>
              </w:rPr>
              <w:t>Syntex</w:t>
            </w:r>
            <w:proofErr w:type="spellEnd"/>
            <w:r w:rsidRPr="00F905FD">
              <w:rPr>
                <w:color w:val="000000" w:themeColor="text1"/>
                <w:sz w:val="20"/>
                <w:szCs w:val="20"/>
                <w:lang w:eastAsia="tr-TR"/>
              </w:rPr>
              <w:t xml:space="preserve"> Ltd.</w:t>
            </w:r>
          </w:p>
        </w:tc>
        <w:tc>
          <w:tcPr>
            <w:tcW w:w="1253" w:type="dxa"/>
            <w:vMerge/>
            <w:vAlign w:val="center"/>
            <w:hideMark/>
          </w:tcPr>
          <w:p w14:paraId="68CDFAC9" w14:textId="77777777" w:rsidR="00304FCD" w:rsidRPr="00F905FD" w:rsidRDefault="00304FCD" w:rsidP="00DB278E">
            <w:pPr>
              <w:rPr>
                <w:color w:val="000000" w:themeColor="text1"/>
                <w:sz w:val="20"/>
                <w:szCs w:val="20"/>
                <w:lang w:eastAsia="tr-TR"/>
              </w:rPr>
            </w:pPr>
          </w:p>
        </w:tc>
      </w:tr>
      <w:tr w:rsidR="00F905FD" w:rsidRPr="00F905FD" w14:paraId="32BA9A33" w14:textId="77777777" w:rsidTr="00304FCD">
        <w:trPr>
          <w:trHeight w:val="241"/>
        </w:trPr>
        <w:tc>
          <w:tcPr>
            <w:tcW w:w="901" w:type="dxa"/>
            <w:vMerge/>
            <w:vAlign w:val="center"/>
            <w:hideMark/>
          </w:tcPr>
          <w:p w14:paraId="3E690EA0"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5F62E71D"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70493F50"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450EE2F6"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 xml:space="preserve">DCL </w:t>
            </w:r>
            <w:proofErr w:type="spellStart"/>
            <w:r w:rsidRPr="00F905FD">
              <w:rPr>
                <w:color w:val="000000" w:themeColor="text1"/>
                <w:sz w:val="20"/>
                <w:szCs w:val="20"/>
                <w:lang w:eastAsia="tr-TR"/>
              </w:rPr>
              <w:t>Polyesters</w:t>
            </w:r>
            <w:proofErr w:type="spellEnd"/>
            <w:r w:rsidRPr="00F905FD">
              <w:rPr>
                <w:color w:val="000000" w:themeColor="text1"/>
                <w:sz w:val="20"/>
                <w:szCs w:val="20"/>
                <w:lang w:eastAsia="tr-TR"/>
              </w:rPr>
              <w:t xml:space="preserve"> Ltd.</w:t>
            </w:r>
          </w:p>
        </w:tc>
        <w:tc>
          <w:tcPr>
            <w:tcW w:w="1253" w:type="dxa"/>
            <w:vMerge/>
            <w:vAlign w:val="center"/>
            <w:hideMark/>
          </w:tcPr>
          <w:p w14:paraId="6725DDCB" w14:textId="77777777" w:rsidR="00304FCD" w:rsidRPr="00F905FD" w:rsidRDefault="00304FCD" w:rsidP="00DB278E">
            <w:pPr>
              <w:rPr>
                <w:color w:val="000000" w:themeColor="text1"/>
                <w:sz w:val="20"/>
                <w:szCs w:val="20"/>
                <w:lang w:eastAsia="tr-TR"/>
              </w:rPr>
            </w:pPr>
          </w:p>
        </w:tc>
      </w:tr>
      <w:tr w:rsidR="00F905FD" w:rsidRPr="00F905FD" w14:paraId="43A996BA" w14:textId="77777777" w:rsidTr="00304FCD">
        <w:trPr>
          <w:trHeight w:val="241"/>
        </w:trPr>
        <w:tc>
          <w:tcPr>
            <w:tcW w:w="901" w:type="dxa"/>
            <w:vMerge/>
            <w:vAlign w:val="center"/>
            <w:hideMark/>
          </w:tcPr>
          <w:p w14:paraId="3BBA6E1E"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7A1F5BB2"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00DC3F6"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4B23776D"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Rishab</w:t>
            </w:r>
            <w:proofErr w:type="spellEnd"/>
            <w:r w:rsidRPr="00F905FD">
              <w:rPr>
                <w:color w:val="000000" w:themeColor="text1"/>
                <w:sz w:val="20"/>
                <w:szCs w:val="20"/>
                <w:lang w:eastAsia="tr-TR"/>
              </w:rPr>
              <w:t xml:space="preserve"> Special </w:t>
            </w:r>
            <w:proofErr w:type="spellStart"/>
            <w:r w:rsidRPr="00F905FD">
              <w:rPr>
                <w:color w:val="000000" w:themeColor="text1"/>
                <w:sz w:val="20"/>
                <w:szCs w:val="20"/>
                <w:lang w:eastAsia="tr-TR"/>
              </w:rPr>
              <w:t>Yarns</w:t>
            </w:r>
            <w:proofErr w:type="spellEnd"/>
            <w:r w:rsidRPr="00F905FD">
              <w:rPr>
                <w:color w:val="000000" w:themeColor="text1"/>
                <w:sz w:val="20"/>
                <w:szCs w:val="20"/>
                <w:lang w:eastAsia="tr-TR"/>
              </w:rPr>
              <w:t xml:space="preserve"> Ltd.</w:t>
            </w:r>
          </w:p>
        </w:tc>
        <w:tc>
          <w:tcPr>
            <w:tcW w:w="1253" w:type="dxa"/>
            <w:vMerge/>
            <w:vAlign w:val="center"/>
            <w:hideMark/>
          </w:tcPr>
          <w:p w14:paraId="2AA9803E" w14:textId="77777777" w:rsidR="00304FCD" w:rsidRPr="00F905FD" w:rsidRDefault="00304FCD" w:rsidP="00DB278E">
            <w:pPr>
              <w:rPr>
                <w:color w:val="000000" w:themeColor="text1"/>
                <w:sz w:val="20"/>
                <w:szCs w:val="20"/>
                <w:lang w:eastAsia="tr-TR"/>
              </w:rPr>
            </w:pPr>
          </w:p>
        </w:tc>
      </w:tr>
      <w:tr w:rsidR="00F905FD" w:rsidRPr="00F905FD" w14:paraId="1C800938" w14:textId="77777777" w:rsidTr="00304FCD">
        <w:trPr>
          <w:trHeight w:val="241"/>
        </w:trPr>
        <w:tc>
          <w:tcPr>
            <w:tcW w:w="901" w:type="dxa"/>
            <w:vMerge/>
            <w:vAlign w:val="center"/>
            <w:hideMark/>
          </w:tcPr>
          <w:p w14:paraId="5C082CFE"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40B2FACB"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D4C1484"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5ABBCC77"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Supertex</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Industries</w:t>
            </w:r>
            <w:proofErr w:type="spellEnd"/>
            <w:r w:rsidRPr="00F905FD">
              <w:rPr>
                <w:color w:val="000000" w:themeColor="text1"/>
                <w:sz w:val="20"/>
                <w:szCs w:val="20"/>
                <w:lang w:eastAsia="tr-TR"/>
              </w:rPr>
              <w:t xml:space="preserve"> Ltd.</w:t>
            </w:r>
          </w:p>
        </w:tc>
        <w:tc>
          <w:tcPr>
            <w:tcW w:w="1253" w:type="dxa"/>
            <w:vMerge/>
            <w:vAlign w:val="center"/>
            <w:hideMark/>
          </w:tcPr>
          <w:p w14:paraId="719FDA21" w14:textId="77777777" w:rsidR="00304FCD" w:rsidRPr="00F905FD" w:rsidRDefault="00304FCD" w:rsidP="00DB278E">
            <w:pPr>
              <w:rPr>
                <w:color w:val="000000" w:themeColor="text1"/>
                <w:sz w:val="20"/>
                <w:szCs w:val="20"/>
                <w:lang w:eastAsia="tr-TR"/>
              </w:rPr>
            </w:pPr>
          </w:p>
        </w:tc>
      </w:tr>
      <w:tr w:rsidR="00F905FD" w:rsidRPr="00F905FD" w14:paraId="2509CC7B" w14:textId="77777777" w:rsidTr="00304FCD">
        <w:trPr>
          <w:trHeight w:val="241"/>
        </w:trPr>
        <w:tc>
          <w:tcPr>
            <w:tcW w:w="901" w:type="dxa"/>
            <w:vMerge/>
            <w:vAlign w:val="center"/>
            <w:hideMark/>
          </w:tcPr>
          <w:p w14:paraId="76EE6C1A"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33B61B94"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6C4CD999"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5B44C4CE"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Rajasthan</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Polyesters</w:t>
            </w:r>
            <w:proofErr w:type="spellEnd"/>
            <w:r w:rsidRPr="00F905FD">
              <w:rPr>
                <w:color w:val="000000" w:themeColor="text1"/>
                <w:sz w:val="20"/>
                <w:szCs w:val="20"/>
                <w:lang w:eastAsia="tr-TR"/>
              </w:rPr>
              <w:t xml:space="preserve"> Ltd.</w:t>
            </w:r>
          </w:p>
        </w:tc>
        <w:tc>
          <w:tcPr>
            <w:tcW w:w="1253" w:type="dxa"/>
            <w:vMerge/>
            <w:vAlign w:val="center"/>
            <w:hideMark/>
          </w:tcPr>
          <w:p w14:paraId="783F0759" w14:textId="77777777" w:rsidR="00304FCD" w:rsidRPr="00F905FD" w:rsidRDefault="00304FCD" w:rsidP="00DB278E">
            <w:pPr>
              <w:rPr>
                <w:color w:val="000000" w:themeColor="text1"/>
                <w:sz w:val="20"/>
                <w:szCs w:val="20"/>
                <w:lang w:eastAsia="tr-TR"/>
              </w:rPr>
            </w:pPr>
          </w:p>
        </w:tc>
      </w:tr>
      <w:tr w:rsidR="00F905FD" w:rsidRPr="00F905FD" w14:paraId="203BF90A" w14:textId="77777777" w:rsidTr="00304FCD">
        <w:trPr>
          <w:trHeight w:val="241"/>
        </w:trPr>
        <w:tc>
          <w:tcPr>
            <w:tcW w:w="901" w:type="dxa"/>
            <w:vMerge/>
            <w:vAlign w:val="center"/>
            <w:hideMark/>
          </w:tcPr>
          <w:p w14:paraId="03F65AF0"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1D0B4AE8"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55457614"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64CFC843"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Raymond</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Synthetics</w:t>
            </w:r>
            <w:proofErr w:type="spellEnd"/>
            <w:r w:rsidRPr="00F905FD">
              <w:rPr>
                <w:color w:val="000000" w:themeColor="text1"/>
                <w:sz w:val="20"/>
                <w:szCs w:val="20"/>
                <w:lang w:eastAsia="tr-TR"/>
              </w:rPr>
              <w:t xml:space="preserve"> Ltd.</w:t>
            </w:r>
          </w:p>
        </w:tc>
        <w:tc>
          <w:tcPr>
            <w:tcW w:w="1253" w:type="dxa"/>
            <w:vMerge/>
            <w:vAlign w:val="center"/>
            <w:hideMark/>
          </w:tcPr>
          <w:p w14:paraId="12429ADE" w14:textId="77777777" w:rsidR="00304FCD" w:rsidRPr="00F905FD" w:rsidRDefault="00304FCD" w:rsidP="00DB278E">
            <w:pPr>
              <w:rPr>
                <w:color w:val="000000" w:themeColor="text1"/>
                <w:sz w:val="20"/>
                <w:szCs w:val="20"/>
                <w:lang w:eastAsia="tr-TR"/>
              </w:rPr>
            </w:pPr>
          </w:p>
        </w:tc>
      </w:tr>
      <w:tr w:rsidR="00F905FD" w:rsidRPr="00F905FD" w14:paraId="4FA8441B" w14:textId="77777777" w:rsidTr="00304FCD">
        <w:trPr>
          <w:trHeight w:val="241"/>
        </w:trPr>
        <w:tc>
          <w:tcPr>
            <w:tcW w:w="901" w:type="dxa"/>
            <w:vMerge/>
            <w:vAlign w:val="center"/>
            <w:hideMark/>
          </w:tcPr>
          <w:p w14:paraId="37CDA590"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6755503D"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4EF42693"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0778BD42"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Akai</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Impex</w:t>
            </w:r>
            <w:proofErr w:type="spellEnd"/>
            <w:r w:rsidRPr="00F905FD">
              <w:rPr>
                <w:color w:val="000000" w:themeColor="text1"/>
                <w:sz w:val="20"/>
                <w:szCs w:val="20"/>
                <w:lang w:eastAsia="tr-TR"/>
              </w:rPr>
              <w:t xml:space="preserve"> Ltd.</w:t>
            </w:r>
          </w:p>
        </w:tc>
        <w:tc>
          <w:tcPr>
            <w:tcW w:w="1253" w:type="dxa"/>
            <w:vMerge/>
            <w:vAlign w:val="center"/>
            <w:hideMark/>
          </w:tcPr>
          <w:p w14:paraId="3E013703" w14:textId="77777777" w:rsidR="00304FCD" w:rsidRPr="00F905FD" w:rsidRDefault="00304FCD" w:rsidP="00DB278E">
            <w:pPr>
              <w:rPr>
                <w:color w:val="000000" w:themeColor="text1"/>
                <w:sz w:val="20"/>
                <w:szCs w:val="20"/>
                <w:lang w:eastAsia="tr-TR"/>
              </w:rPr>
            </w:pPr>
          </w:p>
        </w:tc>
      </w:tr>
      <w:tr w:rsidR="00F905FD" w:rsidRPr="00F905FD" w14:paraId="1D7D9081" w14:textId="77777777" w:rsidTr="00304FCD">
        <w:trPr>
          <w:trHeight w:val="241"/>
        </w:trPr>
        <w:tc>
          <w:tcPr>
            <w:tcW w:w="901" w:type="dxa"/>
            <w:vMerge/>
            <w:vAlign w:val="center"/>
            <w:hideMark/>
          </w:tcPr>
          <w:p w14:paraId="0549ADBB"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769AA450"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59E98E9"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505CE242"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Parasrampuria</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Industries</w:t>
            </w:r>
            <w:proofErr w:type="spellEnd"/>
            <w:r w:rsidRPr="00F905FD">
              <w:rPr>
                <w:color w:val="000000" w:themeColor="text1"/>
                <w:sz w:val="20"/>
                <w:szCs w:val="20"/>
                <w:lang w:eastAsia="tr-TR"/>
              </w:rPr>
              <w:t xml:space="preserve"> Ltd.</w:t>
            </w:r>
          </w:p>
        </w:tc>
        <w:tc>
          <w:tcPr>
            <w:tcW w:w="1253" w:type="dxa"/>
            <w:vMerge/>
            <w:vAlign w:val="center"/>
            <w:hideMark/>
          </w:tcPr>
          <w:p w14:paraId="1660DFFC" w14:textId="77777777" w:rsidR="00304FCD" w:rsidRPr="00F905FD" w:rsidRDefault="00304FCD" w:rsidP="00DB278E">
            <w:pPr>
              <w:rPr>
                <w:color w:val="000000" w:themeColor="text1"/>
                <w:sz w:val="20"/>
                <w:szCs w:val="20"/>
                <w:lang w:eastAsia="tr-TR"/>
              </w:rPr>
            </w:pPr>
          </w:p>
        </w:tc>
      </w:tr>
      <w:tr w:rsidR="00F905FD" w:rsidRPr="00F905FD" w14:paraId="6CF4515E" w14:textId="77777777" w:rsidTr="00304FCD">
        <w:trPr>
          <w:trHeight w:val="241"/>
        </w:trPr>
        <w:tc>
          <w:tcPr>
            <w:tcW w:w="901" w:type="dxa"/>
            <w:vMerge/>
            <w:vAlign w:val="center"/>
            <w:hideMark/>
          </w:tcPr>
          <w:p w14:paraId="751D630D"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036DE0CA"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9554AA0"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481C9A2A"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Sarla</w:t>
            </w:r>
            <w:proofErr w:type="spellEnd"/>
            <w:r w:rsidRPr="00F905FD">
              <w:rPr>
                <w:color w:val="000000" w:themeColor="text1"/>
                <w:sz w:val="20"/>
                <w:szCs w:val="20"/>
                <w:lang w:eastAsia="tr-TR"/>
              </w:rPr>
              <w:t xml:space="preserve"> Polyester Ltd.</w:t>
            </w:r>
          </w:p>
        </w:tc>
        <w:tc>
          <w:tcPr>
            <w:tcW w:w="1253" w:type="dxa"/>
            <w:vMerge/>
            <w:vAlign w:val="center"/>
            <w:hideMark/>
          </w:tcPr>
          <w:p w14:paraId="0C532663" w14:textId="77777777" w:rsidR="00304FCD" w:rsidRPr="00F905FD" w:rsidRDefault="00304FCD" w:rsidP="00DB278E">
            <w:pPr>
              <w:rPr>
                <w:color w:val="000000" w:themeColor="text1"/>
                <w:sz w:val="20"/>
                <w:szCs w:val="20"/>
                <w:lang w:eastAsia="tr-TR"/>
              </w:rPr>
            </w:pPr>
          </w:p>
        </w:tc>
      </w:tr>
      <w:tr w:rsidR="00F905FD" w:rsidRPr="00F905FD" w14:paraId="68CCBD6A" w14:textId="77777777" w:rsidTr="00304FCD">
        <w:trPr>
          <w:trHeight w:val="241"/>
        </w:trPr>
        <w:tc>
          <w:tcPr>
            <w:tcW w:w="901" w:type="dxa"/>
            <w:vMerge/>
            <w:vAlign w:val="center"/>
            <w:hideMark/>
          </w:tcPr>
          <w:p w14:paraId="73E28632"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54432087"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E43B855" w14:textId="77777777" w:rsidR="00304FCD" w:rsidRPr="00F905FD" w:rsidRDefault="00304FCD" w:rsidP="00DB278E">
            <w:pPr>
              <w:jc w:val="center"/>
              <w:rPr>
                <w:color w:val="000000" w:themeColor="text1"/>
                <w:sz w:val="20"/>
                <w:szCs w:val="20"/>
                <w:lang w:eastAsia="tr-TR"/>
              </w:rPr>
            </w:pPr>
          </w:p>
        </w:tc>
        <w:tc>
          <w:tcPr>
            <w:tcW w:w="3917" w:type="dxa"/>
            <w:shd w:val="clear" w:color="auto" w:fill="auto"/>
            <w:vAlign w:val="center"/>
            <w:hideMark/>
          </w:tcPr>
          <w:p w14:paraId="77034DD2"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Diğerleri (Hindistan)</w:t>
            </w:r>
          </w:p>
        </w:tc>
        <w:tc>
          <w:tcPr>
            <w:tcW w:w="1253" w:type="dxa"/>
            <w:shd w:val="clear" w:color="auto" w:fill="auto"/>
            <w:vAlign w:val="center"/>
            <w:hideMark/>
          </w:tcPr>
          <w:p w14:paraId="54CD734A" w14:textId="5E1C27CE"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20,30</w:t>
            </w:r>
          </w:p>
        </w:tc>
      </w:tr>
      <w:tr w:rsidR="00F905FD" w:rsidRPr="00F905FD" w14:paraId="265D550D" w14:textId="77777777" w:rsidTr="00304FCD">
        <w:trPr>
          <w:trHeight w:val="241"/>
        </w:trPr>
        <w:tc>
          <w:tcPr>
            <w:tcW w:w="901" w:type="dxa"/>
            <w:vMerge/>
            <w:vAlign w:val="center"/>
            <w:hideMark/>
          </w:tcPr>
          <w:p w14:paraId="118B7C0E"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2F22D1D2" w14:textId="77777777" w:rsidR="00304FCD" w:rsidRPr="00F905FD" w:rsidRDefault="00304FCD" w:rsidP="00DB278E">
            <w:pPr>
              <w:rPr>
                <w:color w:val="000000" w:themeColor="text1"/>
                <w:sz w:val="20"/>
                <w:szCs w:val="20"/>
                <w:lang w:eastAsia="tr-TR"/>
              </w:rPr>
            </w:pPr>
          </w:p>
        </w:tc>
        <w:tc>
          <w:tcPr>
            <w:tcW w:w="1380" w:type="dxa"/>
            <w:vMerge w:val="restart"/>
            <w:shd w:val="clear" w:color="auto" w:fill="auto"/>
            <w:vAlign w:val="center"/>
            <w:hideMark/>
          </w:tcPr>
          <w:p w14:paraId="65D8299F" w14:textId="77777777" w:rsidR="00304FCD" w:rsidRPr="00F905FD" w:rsidRDefault="00304FCD" w:rsidP="00DB278E">
            <w:pPr>
              <w:jc w:val="center"/>
              <w:rPr>
                <w:color w:val="000000" w:themeColor="text1"/>
                <w:sz w:val="20"/>
                <w:szCs w:val="20"/>
                <w:lang w:eastAsia="tr-TR"/>
              </w:rPr>
            </w:pPr>
            <w:r w:rsidRPr="00F905FD">
              <w:rPr>
                <w:color w:val="000000" w:themeColor="text1"/>
                <w:sz w:val="20"/>
                <w:szCs w:val="20"/>
                <w:lang w:eastAsia="tr-TR"/>
              </w:rPr>
              <w:t xml:space="preserve">Çin </w:t>
            </w:r>
            <w:proofErr w:type="spellStart"/>
            <w:r w:rsidRPr="00F905FD">
              <w:rPr>
                <w:color w:val="000000" w:themeColor="text1"/>
                <w:sz w:val="20"/>
                <w:szCs w:val="20"/>
                <w:lang w:eastAsia="tr-TR"/>
              </w:rPr>
              <w:t>Tayvanı</w:t>
            </w:r>
            <w:proofErr w:type="spellEnd"/>
          </w:p>
        </w:tc>
        <w:tc>
          <w:tcPr>
            <w:tcW w:w="3917" w:type="dxa"/>
            <w:shd w:val="clear" w:color="auto" w:fill="auto"/>
            <w:vAlign w:val="center"/>
            <w:hideMark/>
          </w:tcPr>
          <w:p w14:paraId="30C1ABC7" w14:textId="52AE2FAC"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Lea</w:t>
            </w:r>
            <w:proofErr w:type="spellEnd"/>
            <w:r w:rsidRPr="00F905FD">
              <w:rPr>
                <w:color w:val="000000" w:themeColor="text1"/>
                <w:sz w:val="20"/>
                <w:szCs w:val="20"/>
                <w:lang w:eastAsia="tr-TR"/>
              </w:rPr>
              <w:t xml:space="preserve"> Enterprise </w:t>
            </w:r>
            <w:proofErr w:type="spellStart"/>
            <w:r w:rsidRPr="00F905FD">
              <w:rPr>
                <w:color w:val="000000" w:themeColor="text1"/>
                <w:sz w:val="20"/>
                <w:szCs w:val="20"/>
                <w:lang w:eastAsia="tr-TR"/>
              </w:rPr>
              <w:t>Co.Ltd</w:t>
            </w:r>
            <w:proofErr w:type="spellEnd"/>
            <w:r w:rsidRPr="00F905FD">
              <w:rPr>
                <w:color w:val="000000" w:themeColor="text1"/>
                <w:sz w:val="20"/>
                <w:szCs w:val="20"/>
                <w:lang w:eastAsia="tr-TR"/>
              </w:rPr>
              <w:t>.</w:t>
            </w:r>
          </w:p>
        </w:tc>
        <w:tc>
          <w:tcPr>
            <w:tcW w:w="1253" w:type="dxa"/>
            <w:shd w:val="clear" w:color="auto" w:fill="auto"/>
            <w:vAlign w:val="center"/>
            <w:hideMark/>
          </w:tcPr>
          <w:p w14:paraId="10E7C42B" w14:textId="792FF9DA"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9,90</w:t>
            </w:r>
          </w:p>
        </w:tc>
      </w:tr>
      <w:tr w:rsidR="00F905FD" w:rsidRPr="00F905FD" w14:paraId="02F46339" w14:textId="77777777" w:rsidTr="00304FCD">
        <w:trPr>
          <w:trHeight w:val="241"/>
        </w:trPr>
        <w:tc>
          <w:tcPr>
            <w:tcW w:w="901" w:type="dxa"/>
            <w:vMerge/>
            <w:vAlign w:val="center"/>
            <w:hideMark/>
          </w:tcPr>
          <w:p w14:paraId="6594ACBC"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13B3A069"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6D1D9623" w14:textId="77777777" w:rsidR="00304FCD" w:rsidRPr="00F905FD" w:rsidRDefault="00304FCD" w:rsidP="00DB278E">
            <w:pPr>
              <w:rPr>
                <w:color w:val="000000" w:themeColor="text1"/>
                <w:sz w:val="20"/>
                <w:szCs w:val="20"/>
                <w:lang w:eastAsia="tr-TR"/>
              </w:rPr>
            </w:pPr>
          </w:p>
        </w:tc>
        <w:tc>
          <w:tcPr>
            <w:tcW w:w="3917" w:type="dxa"/>
            <w:shd w:val="clear" w:color="auto" w:fill="auto"/>
            <w:vAlign w:val="center"/>
            <w:hideMark/>
          </w:tcPr>
          <w:p w14:paraId="2315AD2F"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Yi</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Jinn</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Industrial</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Co</w:t>
            </w:r>
            <w:proofErr w:type="spellEnd"/>
            <w:r w:rsidRPr="00F905FD">
              <w:rPr>
                <w:color w:val="000000" w:themeColor="text1"/>
                <w:sz w:val="20"/>
                <w:szCs w:val="20"/>
                <w:lang w:eastAsia="tr-TR"/>
              </w:rPr>
              <w:t>. Ltd.</w:t>
            </w:r>
          </w:p>
        </w:tc>
        <w:tc>
          <w:tcPr>
            <w:tcW w:w="1253" w:type="dxa"/>
            <w:shd w:val="clear" w:color="auto" w:fill="auto"/>
            <w:vAlign w:val="center"/>
            <w:hideMark/>
          </w:tcPr>
          <w:p w14:paraId="11A1B048" w14:textId="40910F3D"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28,60</w:t>
            </w:r>
          </w:p>
        </w:tc>
      </w:tr>
      <w:tr w:rsidR="00F905FD" w:rsidRPr="00F905FD" w14:paraId="3F7B860D" w14:textId="77777777" w:rsidTr="00304FCD">
        <w:trPr>
          <w:trHeight w:val="241"/>
        </w:trPr>
        <w:tc>
          <w:tcPr>
            <w:tcW w:w="901" w:type="dxa"/>
            <w:vMerge/>
            <w:vAlign w:val="center"/>
            <w:hideMark/>
          </w:tcPr>
          <w:p w14:paraId="748F237F"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3251BC45"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04B07AA9" w14:textId="77777777" w:rsidR="00304FCD" w:rsidRPr="00F905FD" w:rsidRDefault="00304FCD" w:rsidP="00DB278E">
            <w:pPr>
              <w:rPr>
                <w:color w:val="000000" w:themeColor="text1"/>
                <w:sz w:val="20"/>
                <w:szCs w:val="20"/>
                <w:lang w:eastAsia="tr-TR"/>
              </w:rPr>
            </w:pPr>
          </w:p>
        </w:tc>
        <w:tc>
          <w:tcPr>
            <w:tcW w:w="3917" w:type="dxa"/>
            <w:shd w:val="clear" w:color="auto" w:fill="auto"/>
            <w:noWrap/>
            <w:vAlign w:val="center"/>
            <w:hideMark/>
          </w:tcPr>
          <w:p w14:paraId="015E65D6"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 xml:space="preserve">Far </w:t>
            </w:r>
            <w:proofErr w:type="spellStart"/>
            <w:r w:rsidRPr="00F905FD">
              <w:rPr>
                <w:color w:val="000000" w:themeColor="text1"/>
                <w:sz w:val="20"/>
                <w:szCs w:val="20"/>
                <w:lang w:eastAsia="tr-TR"/>
              </w:rPr>
              <w:t>Eastern</w:t>
            </w:r>
            <w:proofErr w:type="spellEnd"/>
            <w:r w:rsidRPr="00F905FD">
              <w:rPr>
                <w:color w:val="000000" w:themeColor="text1"/>
                <w:sz w:val="20"/>
                <w:szCs w:val="20"/>
                <w:lang w:eastAsia="tr-TR"/>
              </w:rPr>
              <w:t xml:space="preserve"> New Century Corporation</w:t>
            </w:r>
          </w:p>
        </w:tc>
        <w:tc>
          <w:tcPr>
            <w:tcW w:w="1253" w:type="dxa"/>
            <w:vMerge w:val="restart"/>
            <w:shd w:val="clear" w:color="auto" w:fill="auto"/>
            <w:vAlign w:val="center"/>
            <w:hideMark/>
          </w:tcPr>
          <w:p w14:paraId="1D757E50" w14:textId="1802787F"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18,90</w:t>
            </w:r>
          </w:p>
        </w:tc>
      </w:tr>
      <w:tr w:rsidR="00F905FD" w:rsidRPr="00F905FD" w14:paraId="4E8693BF" w14:textId="77777777" w:rsidTr="00304FCD">
        <w:trPr>
          <w:trHeight w:val="241"/>
        </w:trPr>
        <w:tc>
          <w:tcPr>
            <w:tcW w:w="901" w:type="dxa"/>
            <w:vMerge/>
            <w:vAlign w:val="center"/>
            <w:hideMark/>
          </w:tcPr>
          <w:p w14:paraId="00D26E8A"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23E75CC8"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7DDF246B" w14:textId="77777777" w:rsidR="00304FCD" w:rsidRPr="00F905FD" w:rsidRDefault="00304FCD" w:rsidP="00DB278E">
            <w:pPr>
              <w:rPr>
                <w:color w:val="000000" w:themeColor="text1"/>
                <w:sz w:val="20"/>
                <w:szCs w:val="20"/>
                <w:lang w:eastAsia="tr-TR"/>
              </w:rPr>
            </w:pPr>
          </w:p>
        </w:tc>
        <w:tc>
          <w:tcPr>
            <w:tcW w:w="3917" w:type="dxa"/>
            <w:shd w:val="clear" w:color="auto" w:fill="auto"/>
            <w:vAlign w:val="center"/>
            <w:hideMark/>
          </w:tcPr>
          <w:p w14:paraId="74851850"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Chung</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Shing</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Textile</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Co</w:t>
            </w:r>
            <w:proofErr w:type="spellEnd"/>
            <w:r w:rsidRPr="00F905FD">
              <w:rPr>
                <w:color w:val="000000" w:themeColor="text1"/>
                <w:sz w:val="20"/>
                <w:szCs w:val="20"/>
                <w:lang w:eastAsia="tr-TR"/>
              </w:rPr>
              <w:t>. Ltd.</w:t>
            </w:r>
          </w:p>
        </w:tc>
        <w:tc>
          <w:tcPr>
            <w:tcW w:w="1253" w:type="dxa"/>
            <w:vMerge/>
            <w:vAlign w:val="center"/>
            <w:hideMark/>
          </w:tcPr>
          <w:p w14:paraId="3102ABD3" w14:textId="77777777" w:rsidR="00304FCD" w:rsidRPr="00F905FD" w:rsidRDefault="00304FCD" w:rsidP="00DB278E">
            <w:pPr>
              <w:rPr>
                <w:color w:val="000000" w:themeColor="text1"/>
                <w:sz w:val="20"/>
                <w:szCs w:val="20"/>
                <w:lang w:eastAsia="tr-TR"/>
              </w:rPr>
            </w:pPr>
          </w:p>
        </w:tc>
      </w:tr>
      <w:tr w:rsidR="00F905FD" w:rsidRPr="00F905FD" w14:paraId="4476ABD4" w14:textId="77777777" w:rsidTr="00304FCD">
        <w:trPr>
          <w:trHeight w:val="241"/>
        </w:trPr>
        <w:tc>
          <w:tcPr>
            <w:tcW w:w="901" w:type="dxa"/>
            <w:vMerge/>
            <w:vAlign w:val="center"/>
            <w:hideMark/>
          </w:tcPr>
          <w:p w14:paraId="1BDED4EA"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4E9AD645"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51AF6ED" w14:textId="77777777" w:rsidR="00304FCD" w:rsidRPr="00F905FD" w:rsidRDefault="00304FCD" w:rsidP="00DB278E">
            <w:pPr>
              <w:rPr>
                <w:color w:val="000000" w:themeColor="text1"/>
                <w:sz w:val="20"/>
                <w:szCs w:val="20"/>
                <w:lang w:eastAsia="tr-TR"/>
              </w:rPr>
            </w:pPr>
          </w:p>
        </w:tc>
        <w:tc>
          <w:tcPr>
            <w:tcW w:w="3917" w:type="dxa"/>
            <w:shd w:val="clear" w:color="auto" w:fill="auto"/>
            <w:vAlign w:val="center"/>
            <w:hideMark/>
          </w:tcPr>
          <w:p w14:paraId="167F9E1E"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Nan</w:t>
            </w:r>
            <w:proofErr w:type="spellEnd"/>
            <w:r w:rsidRPr="00F905FD">
              <w:rPr>
                <w:color w:val="000000" w:themeColor="text1"/>
                <w:sz w:val="20"/>
                <w:szCs w:val="20"/>
                <w:lang w:eastAsia="tr-TR"/>
              </w:rPr>
              <w:t xml:space="preserve"> Ya </w:t>
            </w:r>
            <w:proofErr w:type="spellStart"/>
            <w:r w:rsidRPr="00F905FD">
              <w:rPr>
                <w:color w:val="000000" w:themeColor="text1"/>
                <w:sz w:val="20"/>
                <w:szCs w:val="20"/>
                <w:lang w:eastAsia="tr-TR"/>
              </w:rPr>
              <w:t>Plastics</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Corp</w:t>
            </w:r>
            <w:proofErr w:type="spellEnd"/>
            <w:r w:rsidRPr="00F905FD">
              <w:rPr>
                <w:color w:val="000000" w:themeColor="text1"/>
                <w:sz w:val="20"/>
                <w:szCs w:val="20"/>
                <w:lang w:eastAsia="tr-TR"/>
              </w:rPr>
              <w:t>.</w:t>
            </w:r>
          </w:p>
        </w:tc>
        <w:tc>
          <w:tcPr>
            <w:tcW w:w="1253" w:type="dxa"/>
            <w:vMerge/>
            <w:vAlign w:val="center"/>
            <w:hideMark/>
          </w:tcPr>
          <w:p w14:paraId="38E1AB55" w14:textId="77777777" w:rsidR="00304FCD" w:rsidRPr="00F905FD" w:rsidRDefault="00304FCD" w:rsidP="00DB278E">
            <w:pPr>
              <w:rPr>
                <w:color w:val="000000" w:themeColor="text1"/>
                <w:sz w:val="20"/>
                <w:szCs w:val="20"/>
                <w:lang w:eastAsia="tr-TR"/>
              </w:rPr>
            </w:pPr>
          </w:p>
        </w:tc>
      </w:tr>
      <w:tr w:rsidR="00F905FD" w:rsidRPr="00F905FD" w14:paraId="60F532D3" w14:textId="77777777" w:rsidTr="00304FCD">
        <w:trPr>
          <w:trHeight w:val="241"/>
        </w:trPr>
        <w:tc>
          <w:tcPr>
            <w:tcW w:w="901" w:type="dxa"/>
            <w:vMerge/>
            <w:vAlign w:val="center"/>
            <w:hideMark/>
          </w:tcPr>
          <w:p w14:paraId="17AAB697"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0B2B78C7"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1DC52D6E" w14:textId="77777777" w:rsidR="00304FCD" w:rsidRPr="00F905FD" w:rsidRDefault="00304FCD" w:rsidP="00DB278E">
            <w:pPr>
              <w:rPr>
                <w:color w:val="000000" w:themeColor="text1"/>
                <w:sz w:val="20"/>
                <w:szCs w:val="20"/>
                <w:lang w:eastAsia="tr-TR"/>
              </w:rPr>
            </w:pPr>
          </w:p>
        </w:tc>
        <w:tc>
          <w:tcPr>
            <w:tcW w:w="3917" w:type="dxa"/>
            <w:shd w:val="clear" w:color="auto" w:fill="auto"/>
            <w:vAlign w:val="center"/>
            <w:hideMark/>
          </w:tcPr>
          <w:p w14:paraId="306CA536"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Zig</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Sheng</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Industrial</w:t>
            </w:r>
            <w:proofErr w:type="spellEnd"/>
            <w:r w:rsidRPr="00F905FD">
              <w:rPr>
                <w:color w:val="000000" w:themeColor="text1"/>
                <w:sz w:val="20"/>
                <w:szCs w:val="20"/>
                <w:lang w:eastAsia="tr-TR"/>
              </w:rPr>
              <w:t xml:space="preserve"> </w:t>
            </w:r>
            <w:proofErr w:type="spellStart"/>
            <w:r w:rsidRPr="00F905FD">
              <w:rPr>
                <w:color w:val="000000" w:themeColor="text1"/>
                <w:sz w:val="20"/>
                <w:szCs w:val="20"/>
                <w:lang w:eastAsia="tr-TR"/>
              </w:rPr>
              <w:t>Co.Ltd</w:t>
            </w:r>
            <w:proofErr w:type="spellEnd"/>
            <w:r w:rsidRPr="00F905FD">
              <w:rPr>
                <w:color w:val="000000" w:themeColor="text1"/>
                <w:sz w:val="20"/>
                <w:szCs w:val="20"/>
                <w:lang w:eastAsia="tr-TR"/>
              </w:rPr>
              <w:t>.</w:t>
            </w:r>
          </w:p>
        </w:tc>
        <w:tc>
          <w:tcPr>
            <w:tcW w:w="1253" w:type="dxa"/>
            <w:vMerge/>
            <w:vAlign w:val="center"/>
            <w:hideMark/>
          </w:tcPr>
          <w:p w14:paraId="530AD0B3" w14:textId="77777777" w:rsidR="00304FCD" w:rsidRPr="00F905FD" w:rsidRDefault="00304FCD" w:rsidP="00DB278E">
            <w:pPr>
              <w:rPr>
                <w:color w:val="000000" w:themeColor="text1"/>
                <w:sz w:val="20"/>
                <w:szCs w:val="20"/>
                <w:lang w:eastAsia="tr-TR"/>
              </w:rPr>
            </w:pPr>
          </w:p>
        </w:tc>
      </w:tr>
      <w:tr w:rsidR="00F905FD" w:rsidRPr="00F905FD" w14:paraId="7FB3C539" w14:textId="77777777" w:rsidTr="00304FCD">
        <w:trPr>
          <w:trHeight w:val="241"/>
        </w:trPr>
        <w:tc>
          <w:tcPr>
            <w:tcW w:w="901" w:type="dxa"/>
            <w:vMerge/>
            <w:vAlign w:val="center"/>
            <w:hideMark/>
          </w:tcPr>
          <w:p w14:paraId="39ABB3A7"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0B17CFD5"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2B8CE0C4" w14:textId="77777777" w:rsidR="00304FCD" w:rsidRPr="00F905FD" w:rsidRDefault="00304FCD" w:rsidP="00DB278E">
            <w:pPr>
              <w:rPr>
                <w:color w:val="000000" w:themeColor="text1"/>
                <w:sz w:val="20"/>
                <w:szCs w:val="20"/>
                <w:lang w:eastAsia="tr-TR"/>
              </w:rPr>
            </w:pPr>
          </w:p>
        </w:tc>
        <w:tc>
          <w:tcPr>
            <w:tcW w:w="3917" w:type="dxa"/>
            <w:shd w:val="clear" w:color="auto" w:fill="auto"/>
            <w:vAlign w:val="center"/>
            <w:hideMark/>
          </w:tcPr>
          <w:p w14:paraId="5697967E" w14:textId="77777777" w:rsidR="00304FCD" w:rsidRPr="00F905FD" w:rsidRDefault="00304FCD" w:rsidP="00DB278E">
            <w:pPr>
              <w:rPr>
                <w:color w:val="000000" w:themeColor="text1"/>
                <w:sz w:val="20"/>
                <w:szCs w:val="20"/>
                <w:lang w:eastAsia="tr-TR"/>
              </w:rPr>
            </w:pPr>
            <w:proofErr w:type="spellStart"/>
            <w:r w:rsidRPr="00F905FD">
              <w:rPr>
                <w:color w:val="000000" w:themeColor="text1"/>
                <w:sz w:val="20"/>
                <w:szCs w:val="20"/>
                <w:lang w:eastAsia="tr-TR"/>
              </w:rPr>
              <w:t>The</w:t>
            </w:r>
            <w:proofErr w:type="spellEnd"/>
            <w:r w:rsidRPr="00F905FD">
              <w:rPr>
                <w:color w:val="000000" w:themeColor="text1"/>
                <w:sz w:val="20"/>
                <w:szCs w:val="20"/>
                <w:lang w:eastAsia="tr-TR"/>
              </w:rPr>
              <w:t xml:space="preserve"> E-</w:t>
            </w:r>
            <w:proofErr w:type="spellStart"/>
            <w:r w:rsidRPr="00F905FD">
              <w:rPr>
                <w:color w:val="000000" w:themeColor="text1"/>
                <w:sz w:val="20"/>
                <w:szCs w:val="20"/>
                <w:lang w:eastAsia="tr-TR"/>
              </w:rPr>
              <w:t>Hsin</w:t>
            </w:r>
            <w:proofErr w:type="spellEnd"/>
            <w:r w:rsidRPr="00F905FD">
              <w:rPr>
                <w:color w:val="000000" w:themeColor="text1"/>
                <w:sz w:val="20"/>
                <w:szCs w:val="20"/>
                <w:lang w:eastAsia="tr-TR"/>
              </w:rPr>
              <w:t xml:space="preserve"> International </w:t>
            </w:r>
            <w:proofErr w:type="spellStart"/>
            <w:r w:rsidRPr="00F905FD">
              <w:rPr>
                <w:color w:val="000000" w:themeColor="text1"/>
                <w:sz w:val="20"/>
                <w:szCs w:val="20"/>
                <w:lang w:eastAsia="tr-TR"/>
              </w:rPr>
              <w:t>Corp</w:t>
            </w:r>
            <w:proofErr w:type="spellEnd"/>
            <w:r w:rsidRPr="00F905FD">
              <w:rPr>
                <w:color w:val="000000" w:themeColor="text1"/>
                <w:sz w:val="20"/>
                <w:szCs w:val="20"/>
                <w:lang w:eastAsia="tr-TR"/>
              </w:rPr>
              <w:t>.</w:t>
            </w:r>
          </w:p>
        </w:tc>
        <w:tc>
          <w:tcPr>
            <w:tcW w:w="1253" w:type="dxa"/>
            <w:vMerge/>
            <w:vAlign w:val="center"/>
            <w:hideMark/>
          </w:tcPr>
          <w:p w14:paraId="10755111" w14:textId="77777777" w:rsidR="00304FCD" w:rsidRPr="00F905FD" w:rsidRDefault="00304FCD" w:rsidP="00DB278E">
            <w:pPr>
              <w:rPr>
                <w:color w:val="000000" w:themeColor="text1"/>
                <w:sz w:val="20"/>
                <w:szCs w:val="20"/>
                <w:lang w:eastAsia="tr-TR"/>
              </w:rPr>
            </w:pPr>
          </w:p>
        </w:tc>
      </w:tr>
      <w:tr w:rsidR="00304FCD" w:rsidRPr="00F905FD" w14:paraId="274175F5" w14:textId="77777777" w:rsidTr="00304FCD">
        <w:trPr>
          <w:trHeight w:val="241"/>
        </w:trPr>
        <w:tc>
          <w:tcPr>
            <w:tcW w:w="901" w:type="dxa"/>
            <w:vMerge/>
            <w:vAlign w:val="center"/>
            <w:hideMark/>
          </w:tcPr>
          <w:p w14:paraId="2EA229EC" w14:textId="77777777" w:rsidR="00304FCD" w:rsidRPr="00F905FD" w:rsidRDefault="00304FCD" w:rsidP="00DB278E">
            <w:pPr>
              <w:rPr>
                <w:color w:val="000000" w:themeColor="text1"/>
                <w:sz w:val="20"/>
                <w:szCs w:val="20"/>
                <w:lang w:eastAsia="tr-TR"/>
              </w:rPr>
            </w:pPr>
          </w:p>
        </w:tc>
        <w:tc>
          <w:tcPr>
            <w:tcW w:w="1551" w:type="dxa"/>
            <w:vMerge/>
            <w:vAlign w:val="center"/>
            <w:hideMark/>
          </w:tcPr>
          <w:p w14:paraId="1E2F1349" w14:textId="77777777" w:rsidR="00304FCD" w:rsidRPr="00F905FD" w:rsidRDefault="00304FCD" w:rsidP="00DB278E">
            <w:pPr>
              <w:rPr>
                <w:color w:val="000000" w:themeColor="text1"/>
                <w:sz w:val="20"/>
                <w:szCs w:val="20"/>
                <w:lang w:eastAsia="tr-TR"/>
              </w:rPr>
            </w:pPr>
          </w:p>
        </w:tc>
        <w:tc>
          <w:tcPr>
            <w:tcW w:w="1380" w:type="dxa"/>
            <w:vMerge/>
            <w:vAlign w:val="center"/>
            <w:hideMark/>
          </w:tcPr>
          <w:p w14:paraId="0F03951D" w14:textId="77777777" w:rsidR="00304FCD" w:rsidRPr="00F905FD" w:rsidRDefault="00304FCD" w:rsidP="00DB278E">
            <w:pPr>
              <w:rPr>
                <w:color w:val="000000" w:themeColor="text1"/>
                <w:sz w:val="20"/>
                <w:szCs w:val="20"/>
                <w:lang w:eastAsia="tr-TR"/>
              </w:rPr>
            </w:pPr>
          </w:p>
        </w:tc>
        <w:tc>
          <w:tcPr>
            <w:tcW w:w="3917" w:type="dxa"/>
            <w:shd w:val="clear" w:color="auto" w:fill="auto"/>
            <w:vAlign w:val="center"/>
            <w:hideMark/>
          </w:tcPr>
          <w:p w14:paraId="177C38DA" w14:textId="77777777" w:rsidR="00304FCD" w:rsidRPr="00F905FD" w:rsidRDefault="00304FCD" w:rsidP="00DB278E">
            <w:pPr>
              <w:rPr>
                <w:color w:val="000000" w:themeColor="text1"/>
                <w:sz w:val="20"/>
                <w:szCs w:val="20"/>
                <w:lang w:eastAsia="tr-TR"/>
              </w:rPr>
            </w:pPr>
            <w:r w:rsidRPr="00F905FD">
              <w:rPr>
                <w:color w:val="000000" w:themeColor="text1"/>
                <w:sz w:val="20"/>
                <w:szCs w:val="20"/>
                <w:lang w:eastAsia="tr-TR"/>
              </w:rPr>
              <w:t xml:space="preserve">Diğerleri (Çin </w:t>
            </w:r>
            <w:proofErr w:type="spellStart"/>
            <w:r w:rsidRPr="00F905FD">
              <w:rPr>
                <w:color w:val="000000" w:themeColor="text1"/>
                <w:sz w:val="20"/>
                <w:szCs w:val="20"/>
                <w:lang w:eastAsia="tr-TR"/>
              </w:rPr>
              <w:t>Tayvanı</w:t>
            </w:r>
            <w:proofErr w:type="spellEnd"/>
            <w:r w:rsidRPr="00F905FD">
              <w:rPr>
                <w:color w:val="000000" w:themeColor="text1"/>
                <w:sz w:val="20"/>
                <w:szCs w:val="20"/>
                <w:lang w:eastAsia="tr-TR"/>
              </w:rPr>
              <w:t>)</w:t>
            </w:r>
          </w:p>
        </w:tc>
        <w:tc>
          <w:tcPr>
            <w:tcW w:w="1253" w:type="dxa"/>
            <w:shd w:val="clear" w:color="auto" w:fill="auto"/>
            <w:vAlign w:val="center"/>
            <w:hideMark/>
          </w:tcPr>
          <w:p w14:paraId="139DC955" w14:textId="31D551BE" w:rsidR="00304FCD" w:rsidRPr="00F905FD" w:rsidRDefault="00CD6F45" w:rsidP="00DB278E">
            <w:pPr>
              <w:jc w:val="center"/>
              <w:rPr>
                <w:color w:val="000000" w:themeColor="text1"/>
                <w:sz w:val="20"/>
                <w:szCs w:val="20"/>
                <w:lang w:eastAsia="tr-TR"/>
              </w:rPr>
            </w:pPr>
            <w:r w:rsidRPr="00F905FD">
              <w:rPr>
                <w:color w:val="000000" w:themeColor="text1"/>
                <w:sz w:val="20"/>
                <w:szCs w:val="20"/>
                <w:lang w:eastAsia="tr-TR"/>
              </w:rPr>
              <w:t>%</w:t>
            </w:r>
            <w:r w:rsidR="00304FCD" w:rsidRPr="00F905FD">
              <w:rPr>
                <w:color w:val="000000" w:themeColor="text1"/>
                <w:sz w:val="20"/>
                <w:szCs w:val="20"/>
                <w:lang w:eastAsia="tr-TR"/>
              </w:rPr>
              <w:t>28,60</w:t>
            </w:r>
          </w:p>
        </w:tc>
      </w:tr>
      <w:bookmarkEnd w:id="87"/>
      <w:bookmarkEnd w:id="88"/>
      <w:bookmarkEnd w:id="89"/>
      <w:bookmarkEnd w:id="90"/>
      <w:bookmarkEnd w:id="91"/>
    </w:tbl>
    <w:p w14:paraId="37D7E842" w14:textId="77777777" w:rsidR="00BE5C18" w:rsidRPr="00F905FD" w:rsidRDefault="00BE5C18" w:rsidP="00DB278E">
      <w:pPr>
        <w:jc w:val="both"/>
        <w:rPr>
          <w:b/>
          <w:color w:val="000000" w:themeColor="text1"/>
        </w:rPr>
      </w:pPr>
    </w:p>
    <w:sectPr w:rsidR="00BE5C18" w:rsidRPr="00F905FD" w:rsidSect="0071164C">
      <w:footerReference w:type="even" r:id="rId8"/>
      <w:footerReference w:type="default" r:id="rId9"/>
      <w:pgSz w:w="11906" w:h="16838" w:code="9"/>
      <w:pgMar w:top="1418" w:right="1418" w:bottom="1559"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CCEC6" w14:textId="77777777" w:rsidR="00207B60" w:rsidRDefault="00207B60">
      <w:r>
        <w:separator/>
      </w:r>
    </w:p>
  </w:endnote>
  <w:endnote w:type="continuationSeparator" w:id="0">
    <w:p w14:paraId="3D625FF9" w14:textId="77777777" w:rsidR="00207B60" w:rsidRDefault="0020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Bahnschrift Light Condensed">
    <w:panose1 w:val="020B0502040204020203"/>
    <w:charset w:val="A2"/>
    <w:family w:val="swiss"/>
    <w:pitch w:val="variable"/>
    <w:sig w:usb0="A00002C7" w:usb1="00000002"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6D68" w14:textId="77777777" w:rsidR="00845C0C" w:rsidRDefault="00845C0C" w:rsidP="00216FE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4EFB1535" w14:textId="77777777" w:rsidR="00845C0C" w:rsidRDefault="00845C0C">
    <w:pPr>
      <w:pStyle w:val="AltBilgi"/>
      <w:ind w:right="360"/>
    </w:pPr>
  </w:p>
  <w:p w14:paraId="116977B6" w14:textId="77777777" w:rsidR="00845C0C" w:rsidRDefault="00845C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479370"/>
      <w:docPartObj>
        <w:docPartGallery w:val="Page Numbers (Bottom of Page)"/>
        <w:docPartUnique/>
      </w:docPartObj>
    </w:sdtPr>
    <w:sdtEndPr/>
    <w:sdtContent>
      <w:p w14:paraId="789FE02A" w14:textId="29FBF8B4" w:rsidR="009D254D" w:rsidRDefault="009D254D">
        <w:pPr>
          <w:pStyle w:val="AltBilgi"/>
          <w:jc w:val="right"/>
        </w:pPr>
        <w:r>
          <w:fldChar w:fldCharType="begin"/>
        </w:r>
        <w:r>
          <w:instrText>PAGE   \* MERGEFORMAT</w:instrText>
        </w:r>
        <w:r>
          <w:fldChar w:fldCharType="separate"/>
        </w:r>
        <w:r w:rsidR="00652B63">
          <w:rPr>
            <w:noProof/>
          </w:rPr>
          <w:t>14</w:t>
        </w:r>
        <w:r>
          <w:fldChar w:fldCharType="end"/>
        </w:r>
      </w:p>
    </w:sdtContent>
  </w:sdt>
  <w:p w14:paraId="5C517F93" w14:textId="77777777" w:rsidR="009D254D" w:rsidRDefault="009D25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E7E7B" w14:textId="77777777" w:rsidR="00207B60" w:rsidRDefault="00207B60">
      <w:r>
        <w:separator/>
      </w:r>
    </w:p>
  </w:footnote>
  <w:footnote w:type="continuationSeparator" w:id="0">
    <w:p w14:paraId="27B6DD64" w14:textId="77777777" w:rsidR="00207B60" w:rsidRDefault="00207B60">
      <w:r>
        <w:continuationSeparator/>
      </w:r>
    </w:p>
  </w:footnote>
  <w:footnote w:id="1">
    <w:p w14:paraId="0967DF11" w14:textId="5485BA91" w:rsidR="00CE7F2F" w:rsidRDefault="00CE7F2F">
      <w:pPr>
        <w:pStyle w:val="DipnotMetni"/>
      </w:pPr>
      <w:r>
        <w:rPr>
          <w:rStyle w:val="DipnotBavurusu"/>
        </w:rPr>
        <w:footnoteRef/>
      </w:r>
      <w:r>
        <w:t xml:space="preserve"> www.i-tip.wto.org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8A2"/>
    <w:multiLevelType w:val="multilevel"/>
    <w:tmpl w:val="C5CCAF9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011E3F"/>
    <w:multiLevelType w:val="multilevel"/>
    <w:tmpl w:val="2B469B88"/>
    <w:lvl w:ilvl="0">
      <w:start w:val="5"/>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F735FB4"/>
    <w:multiLevelType w:val="multilevel"/>
    <w:tmpl w:val="997E0DFC"/>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9F74D0"/>
    <w:multiLevelType w:val="hybridMultilevel"/>
    <w:tmpl w:val="A1F821EC"/>
    <w:lvl w:ilvl="0" w:tplc="2D94CC9C">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6DB0933"/>
    <w:multiLevelType w:val="multilevel"/>
    <w:tmpl w:val="4F7255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43212A"/>
    <w:multiLevelType w:val="hybridMultilevel"/>
    <w:tmpl w:val="0E6ECDE0"/>
    <w:lvl w:ilvl="0" w:tplc="9C46A522">
      <w:start w:val="1"/>
      <w:numFmt w:val="lowerRoman"/>
      <w:lvlText w:val="%1."/>
      <w:lvlJc w:val="right"/>
      <w:pPr>
        <w:ind w:left="36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C53932"/>
    <w:multiLevelType w:val="hybridMultilevel"/>
    <w:tmpl w:val="A36C15F8"/>
    <w:lvl w:ilvl="0" w:tplc="0CE04BE2">
      <w:start w:val="1"/>
      <w:numFmt w:val="decimal"/>
      <w:lvlText w:val="(%1)"/>
      <w:lvlJc w:val="left"/>
      <w:pPr>
        <w:ind w:left="0" w:firstLine="0"/>
      </w:pPr>
      <w:rPr>
        <w:rFonts w:hint="default"/>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EDF0EBE"/>
    <w:multiLevelType w:val="multilevel"/>
    <w:tmpl w:val="75580E2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826891"/>
    <w:multiLevelType w:val="hybridMultilevel"/>
    <w:tmpl w:val="8580F870"/>
    <w:lvl w:ilvl="0" w:tplc="7C4E2750">
      <w:start w:val="1"/>
      <w:numFmt w:val="decimal"/>
      <w:lvlText w:val="(%1)"/>
      <w:lvlJc w:val="left"/>
      <w:pPr>
        <w:ind w:left="900" w:hanging="360"/>
      </w:pPr>
      <w:rPr>
        <w:rFonts w:hint="default"/>
        <w:b w:val="0"/>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9" w15:restartNumberingAfterBreak="0">
    <w:nsid w:val="47AA7F71"/>
    <w:multiLevelType w:val="hybridMultilevel"/>
    <w:tmpl w:val="B3183CEC"/>
    <w:lvl w:ilvl="0" w:tplc="14BA63DE">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96D168B"/>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9B310D3"/>
    <w:multiLevelType w:val="hybridMultilevel"/>
    <w:tmpl w:val="51B4CBEC"/>
    <w:lvl w:ilvl="0" w:tplc="F168C7D2">
      <w:start w:val="1"/>
      <w:numFmt w:val="decimal"/>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B7F153E"/>
    <w:multiLevelType w:val="hybridMultilevel"/>
    <w:tmpl w:val="33F6EDC8"/>
    <w:lvl w:ilvl="0" w:tplc="9B30F7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06035F3"/>
    <w:multiLevelType w:val="hybridMultilevel"/>
    <w:tmpl w:val="DD8E55B8"/>
    <w:lvl w:ilvl="0" w:tplc="2D94CC9C">
      <w:start w:val="1"/>
      <w:numFmt w:val="decimal"/>
      <w:lvlText w:val="(%1)"/>
      <w:lvlJc w:val="left"/>
      <w:pPr>
        <w:ind w:left="644"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0756A25"/>
    <w:multiLevelType w:val="multilevel"/>
    <w:tmpl w:val="9B20A0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D0B272F"/>
    <w:multiLevelType w:val="multilevel"/>
    <w:tmpl w:val="E160BB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14C7049"/>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94B259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B07297E"/>
    <w:multiLevelType w:val="multilevel"/>
    <w:tmpl w:val="1C487EE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0163C7D"/>
    <w:multiLevelType w:val="hybridMultilevel"/>
    <w:tmpl w:val="92DC659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26B3343"/>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13"/>
  </w:num>
  <w:num w:numId="5">
    <w:abstractNumId w:val="7"/>
  </w:num>
  <w:num w:numId="6">
    <w:abstractNumId w:val="12"/>
  </w:num>
  <w:num w:numId="7">
    <w:abstractNumId w:val="15"/>
  </w:num>
  <w:num w:numId="8">
    <w:abstractNumId w:val="1"/>
  </w:num>
  <w:num w:numId="9">
    <w:abstractNumId w:val="2"/>
  </w:num>
  <w:num w:numId="10">
    <w:abstractNumId w:val="4"/>
  </w:num>
  <w:num w:numId="11">
    <w:abstractNumId w:val="16"/>
  </w:num>
  <w:num w:numId="12">
    <w:abstractNumId w:val="6"/>
  </w:num>
  <w:num w:numId="13">
    <w:abstractNumId w:val="0"/>
  </w:num>
  <w:num w:numId="14">
    <w:abstractNumId w:val="17"/>
  </w:num>
  <w:num w:numId="15">
    <w:abstractNumId w:val="14"/>
  </w:num>
  <w:num w:numId="16">
    <w:abstractNumId w:val="11"/>
  </w:num>
  <w:num w:numId="17">
    <w:abstractNumId w:val="20"/>
  </w:num>
  <w:num w:numId="18">
    <w:abstractNumId w:val="9"/>
  </w:num>
  <w:num w:numId="19">
    <w:abstractNumId w:val="18"/>
  </w:num>
  <w:num w:numId="20">
    <w:abstractNumId w:val="21"/>
  </w:num>
  <w:num w:numId="21">
    <w:abstractNumId w:val="10"/>
  </w:num>
  <w:num w:numId="22">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96F"/>
    <w:rsid w:val="00000B25"/>
    <w:rsid w:val="00001694"/>
    <w:rsid w:val="00001EB3"/>
    <w:rsid w:val="00001F96"/>
    <w:rsid w:val="00002876"/>
    <w:rsid w:val="00002AF6"/>
    <w:rsid w:val="00002BC5"/>
    <w:rsid w:val="00003087"/>
    <w:rsid w:val="00003AAD"/>
    <w:rsid w:val="00003F6E"/>
    <w:rsid w:val="00004EAD"/>
    <w:rsid w:val="000051E0"/>
    <w:rsid w:val="00005718"/>
    <w:rsid w:val="00005878"/>
    <w:rsid w:val="000059B1"/>
    <w:rsid w:val="00005BE2"/>
    <w:rsid w:val="00005E08"/>
    <w:rsid w:val="00005E91"/>
    <w:rsid w:val="00006A1D"/>
    <w:rsid w:val="00007696"/>
    <w:rsid w:val="00007E50"/>
    <w:rsid w:val="000105F8"/>
    <w:rsid w:val="00010AA5"/>
    <w:rsid w:val="00010CF8"/>
    <w:rsid w:val="000117AF"/>
    <w:rsid w:val="00012FB2"/>
    <w:rsid w:val="00013502"/>
    <w:rsid w:val="0001421D"/>
    <w:rsid w:val="00014A2E"/>
    <w:rsid w:val="00015300"/>
    <w:rsid w:val="00015DDF"/>
    <w:rsid w:val="00015E3B"/>
    <w:rsid w:val="00015EA0"/>
    <w:rsid w:val="00015EF3"/>
    <w:rsid w:val="00017322"/>
    <w:rsid w:val="00017878"/>
    <w:rsid w:val="00017C33"/>
    <w:rsid w:val="0002057E"/>
    <w:rsid w:val="00020970"/>
    <w:rsid w:val="00020AE1"/>
    <w:rsid w:val="00020FF5"/>
    <w:rsid w:val="000218E1"/>
    <w:rsid w:val="000219A7"/>
    <w:rsid w:val="00021C6C"/>
    <w:rsid w:val="00022990"/>
    <w:rsid w:val="000229A6"/>
    <w:rsid w:val="00023418"/>
    <w:rsid w:val="00023DD7"/>
    <w:rsid w:val="00024100"/>
    <w:rsid w:val="000243EE"/>
    <w:rsid w:val="0002451E"/>
    <w:rsid w:val="000247CD"/>
    <w:rsid w:val="00024E96"/>
    <w:rsid w:val="00024FC3"/>
    <w:rsid w:val="000258EF"/>
    <w:rsid w:val="000263A4"/>
    <w:rsid w:val="0002672F"/>
    <w:rsid w:val="00026EEF"/>
    <w:rsid w:val="00027123"/>
    <w:rsid w:val="00027AF9"/>
    <w:rsid w:val="00027FA1"/>
    <w:rsid w:val="00030422"/>
    <w:rsid w:val="00030ED9"/>
    <w:rsid w:val="000311DE"/>
    <w:rsid w:val="0003186E"/>
    <w:rsid w:val="00031BCE"/>
    <w:rsid w:val="00032000"/>
    <w:rsid w:val="000324DB"/>
    <w:rsid w:val="00032AD2"/>
    <w:rsid w:val="00032C82"/>
    <w:rsid w:val="0003478E"/>
    <w:rsid w:val="00034B03"/>
    <w:rsid w:val="00034BBD"/>
    <w:rsid w:val="000352F1"/>
    <w:rsid w:val="00035A23"/>
    <w:rsid w:val="00036F32"/>
    <w:rsid w:val="00037EB5"/>
    <w:rsid w:val="00040210"/>
    <w:rsid w:val="00040F9A"/>
    <w:rsid w:val="00041631"/>
    <w:rsid w:val="000419D2"/>
    <w:rsid w:val="00041A5C"/>
    <w:rsid w:val="00041A6B"/>
    <w:rsid w:val="000423F9"/>
    <w:rsid w:val="00042E4E"/>
    <w:rsid w:val="0004319B"/>
    <w:rsid w:val="00043940"/>
    <w:rsid w:val="000439BB"/>
    <w:rsid w:val="00043B1E"/>
    <w:rsid w:val="00043C60"/>
    <w:rsid w:val="00043D06"/>
    <w:rsid w:val="000442CE"/>
    <w:rsid w:val="00044B5E"/>
    <w:rsid w:val="00044D6A"/>
    <w:rsid w:val="00044DA9"/>
    <w:rsid w:val="00044DE6"/>
    <w:rsid w:val="00045331"/>
    <w:rsid w:val="0004585D"/>
    <w:rsid w:val="00045971"/>
    <w:rsid w:val="00046243"/>
    <w:rsid w:val="0004640C"/>
    <w:rsid w:val="00046480"/>
    <w:rsid w:val="00046816"/>
    <w:rsid w:val="00047AD5"/>
    <w:rsid w:val="000501D7"/>
    <w:rsid w:val="00050289"/>
    <w:rsid w:val="000502BE"/>
    <w:rsid w:val="000506F0"/>
    <w:rsid w:val="00050B09"/>
    <w:rsid w:val="00051162"/>
    <w:rsid w:val="00051925"/>
    <w:rsid w:val="00052420"/>
    <w:rsid w:val="000528A9"/>
    <w:rsid w:val="00052CC8"/>
    <w:rsid w:val="00053137"/>
    <w:rsid w:val="00053E64"/>
    <w:rsid w:val="000542EA"/>
    <w:rsid w:val="000545A8"/>
    <w:rsid w:val="00054E6E"/>
    <w:rsid w:val="0005545F"/>
    <w:rsid w:val="000554F3"/>
    <w:rsid w:val="00056027"/>
    <w:rsid w:val="0005617D"/>
    <w:rsid w:val="00056780"/>
    <w:rsid w:val="0005759C"/>
    <w:rsid w:val="00057603"/>
    <w:rsid w:val="0005798A"/>
    <w:rsid w:val="00057D54"/>
    <w:rsid w:val="000601B9"/>
    <w:rsid w:val="00060577"/>
    <w:rsid w:val="00060787"/>
    <w:rsid w:val="000624A2"/>
    <w:rsid w:val="00062A6D"/>
    <w:rsid w:val="00063163"/>
    <w:rsid w:val="00063E20"/>
    <w:rsid w:val="00065E1C"/>
    <w:rsid w:val="000665CD"/>
    <w:rsid w:val="00067217"/>
    <w:rsid w:val="0006743B"/>
    <w:rsid w:val="00070B53"/>
    <w:rsid w:val="000711C6"/>
    <w:rsid w:val="00072509"/>
    <w:rsid w:val="0007287E"/>
    <w:rsid w:val="00072A60"/>
    <w:rsid w:val="00072B29"/>
    <w:rsid w:val="00072B4E"/>
    <w:rsid w:val="00072E86"/>
    <w:rsid w:val="00073287"/>
    <w:rsid w:val="00073AEE"/>
    <w:rsid w:val="00073D58"/>
    <w:rsid w:val="00073D66"/>
    <w:rsid w:val="00073F22"/>
    <w:rsid w:val="0007450B"/>
    <w:rsid w:val="00074814"/>
    <w:rsid w:val="00074947"/>
    <w:rsid w:val="000756C6"/>
    <w:rsid w:val="00075AB4"/>
    <w:rsid w:val="00075ED5"/>
    <w:rsid w:val="000761F6"/>
    <w:rsid w:val="000762B4"/>
    <w:rsid w:val="000767C7"/>
    <w:rsid w:val="000771F2"/>
    <w:rsid w:val="00077AE3"/>
    <w:rsid w:val="00077D2D"/>
    <w:rsid w:val="00080204"/>
    <w:rsid w:val="000805C9"/>
    <w:rsid w:val="0008103F"/>
    <w:rsid w:val="000812C7"/>
    <w:rsid w:val="0008146E"/>
    <w:rsid w:val="000815AB"/>
    <w:rsid w:val="00081777"/>
    <w:rsid w:val="00081869"/>
    <w:rsid w:val="00081915"/>
    <w:rsid w:val="000821E1"/>
    <w:rsid w:val="000834E7"/>
    <w:rsid w:val="0008414B"/>
    <w:rsid w:val="00084553"/>
    <w:rsid w:val="000845F4"/>
    <w:rsid w:val="00084B03"/>
    <w:rsid w:val="00085BDF"/>
    <w:rsid w:val="00085C48"/>
    <w:rsid w:val="000868DE"/>
    <w:rsid w:val="00086E9B"/>
    <w:rsid w:val="00087311"/>
    <w:rsid w:val="00087837"/>
    <w:rsid w:val="000879FA"/>
    <w:rsid w:val="00087A75"/>
    <w:rsid w:val="00087B71"/>
    <w:rsid w:val="00087E56"/>
    <w:rsid w:val="0009013E"/>
    <w:rsid w:val="00090CBC"/>
    <w:rsid w:val="00090EBF"/>
    <w:rsid w:val="000916C7"/>
    <w:rsid w:val="00091748"/>
    <w:rsid w:val="00091DD4"/>
    <w:rsid w:val="000922DF"/>
    <w:rsid w:val="0009264C"/>
    <w:rsid w:val="00092F02"/>
    <w:rsid w:val="0009438C"/>
    <w:rsid w:val="0009472C"/>
    <w:rsid w:val="00095294"/>
    <w:rsid w:val="000954AE"/>
    <w:rsid w:val="0009567A"/>
    <w:rsid w:val="00095D4B"/>
    <w:rsid w:val="00096547"/>
    <w:rsid w:val="000970D6"/>
    <w:rsid w:val="0009724A"/>
    <w:rsid w:val="000A0A56"/>
    <w:rsid w:val="000A0CB3"/>
    <w:rsid w:val="000A0D02"/>
    <w:rsid w:val="000A1304"/>
    <w:rsid w:val="000A17A0"/>
    <w:rsid w:val="000A18B6"/>
    <w:rsid w:val="000A18D5"/>
    <w:rsid w:val="000A1D54"/>
    <w:rsid w:val="000A253C"/>
    <w:rsid w:val="000A2C7A"/>
    <w:rsid w:val="000A2CC0"/>
    <w:rsid w:val="000A3332"/>
    <w:rsid w:val="000A34E2"/>
    <w:rsid w:val="000A3B50"/>
    <w:rsid w:val="000A3C54"/>
    <w:rsid w:val="000A3C56"/>
    <w:rsid w:val="000A4134"/>
    <w:rsid w:val="000A4275"/>
    <w:rsid w:val="000A46F5"/>
    <w:rsid w:val="000A5036"/>
    <w:rsid w:val="000A50A1"/>
    <w:rsid w:val="000A5657"/>
    <w:rsid w:val="000A588B"/>
    <w:rsid w:val="000A5A0E"/>
    <w:rsid w:val="000A5B32"/>
    <w:rsid w:val="000A5BFE"/>
    <w:rsid w:val="000A60AB"/>
    <w:rsid w:val="000A681D"/>
    <w:rsid w:val="000A6C3C"/>
    <w:rsid w:val="000A6F7D"/>
    <w:rsid w:val="000A71A1"/>
    <w:rsid w:val="000A77F0"/>
    <w:rsid w:val="000B02E9"/>
    <w:rsid w:val="000B03A8"/>
    <w:rsid w:val="000B1560"/>
    <w:rsid w:val="000B1E79"/>
    <w:rsid w:val="000B22C7"/>
    <w:rsid w:val="000B26F6"/>
    <w:rsid w:val="000B282A"/>
    <w:rsid w:val="000B3EF0"/>
    <w:rsid w:val="000B4177"/>
    <w:rsid w:val="000B4821"/>
    <w:rsid w:val="000B4E95"/>
    <w:rsid w:val="000B5087"/>
    <w:rsid w:val="000B57DC"/>
    <w:rsid w:val="000B593A"/>
    <w:rsid w:val="000B5A07"/>
    <w:rsid w:val="000B5A0A"/>
    <w:rsid w:val="000B6479"/>
    <w:rsid w:val="000B6E39"/>
    <w:rsid w:val="000B705D"/>
    <w:rsid w:val="000B7750"/>
    <w:rsid w:val="000B7B4A"/>
    <w:rsid w:val="000C02E2"/>
    <w:rsid w:val="000C0514"/>
    <w:rsid w:val="000C0966"/>
    <w:rsid w:val="000C0F8A"/>
    <w:rsid w:val="000C0FBB"/>
    <w:rsid w:val="000C12D1"/>
    <w:rsid w:val="000C16D4"/>
    <w:rsid w:val="000C1927"/>
    <w:rsid w:val="000C1CF9"/>
    <w:rsid w:val="000C1EA2"/>
    <w:rsid w:val="000C20C8"/>
    <w:rsid w:val="000C216B"/>
    <w:rsid w:val="000C22E2"/>
    <w:rsid w:val="000C330B"/>
    <w:rsid w:val="000C35F4"/>
    <w:rsid w:val="000C36CE"/>
    <w:rsid w:val="000C3984"/>
    <w:rsid w:val="000C4068"/>
    <w:rsid w:val="000C489B"/>
    <w:rsid w:val="000C5099"/>
    <w:rsid w:val="000C6460"/>
    <w:rsid w:val="000C75A1"/>
    <w:rsid w:val="000C78A7"/>
    <w:rsid w:val="000C7FE6"/>
    <w:rsid w:val="000D0B61"/>
    <w:rsid w:val="000D0E76"/>
    <w:rsid w:val="000D10D4"/>
    <w:rsid w:val="000D12D9"/>
    <w:rsid w:val="000D1B04"/>
    <w:rsid w:val="000D244A"/>
    <w:rsid w:val="000D2A9F"/>
    <w:rsid w:val="000D30C7"/>
    <w:rsid w:val="000D3320"/>
    <w:rsid w:val="000D38A0"/>
    <w:rsid w:val="000D39C8"/>
    <w:rsid w:val="000D44BF"/>
    <w:rsid w:val="000D4881"/>
    <w:rsid w:val="000D4CF2"/>
    <w:rsid w:val="000D532A"/>
    <w:rsid w:val="000D5A0E"/>
    <w:rsid w:val="000D5C3A"/>
    <w:rsid w:val="000D677A"/>
    <w:rsid w:val="000D6D50"/>
    <w:rsid w:val="000D6F1F"/>
    <w:rsid w:val="000D6FBA"/>
    <w:rsid w:val="000D707C"/>
    <w:rsid w:val="000E04D1"/>
    <w:rsid w:val="000E050A"/>
    <w:rsid w:val="000E0536"/>
    <w:rsid w:val="000E054A"/>
    <w:rsid w:val="000E0A81"/>
    <w:rsid w:val="000E0F01"/>
    <w:rsid w:val="000E3468"/>
    <w:rsid w:val="000E3962"/>
    <w:rsid w:val="000E39C3"/>
    <w:rsid w:val="000E3B32"/>
    <w:rsid w:val="000E40C7"/>
    <w:rsid w:val="000E44B0"/>
    <w:rsid w:val="000E489A"/>
    <w:rsid w:val="000E5379"/>
    <w:rsid w:val="000E553F"/>
    <w:rsid w:val="000E5DA3"/>
    <w:rsid w:val="000E67F8"/>
    <w:rsid w:val="000E680D"/>
    <w:rsid w:val="000E6A0A"/>
    <w:rsid w:val="000E7A0D"/>
    <w:rsid w:val="000F08B0"/>
    <w:rsid w:val="000F0A42"/>
    <w:rsid w:val="000F113B"/>
    <w:rsid w:val="000F1DC4"/>
    <w:rsid w:val="000F1F53"/>
    <w:rsid w:val="000F2375"/>
    <w:rsid w:val="000F26DA"/>
    <w:rsid w:val="000F2870"/>
    <w:rsid w:val="000F418A"/>
    <w:rsid w:val="000F4979"/>
    <w:rsid w:val="000F49A5"/>
    <w:rsid w:val="000F53F9"/>
    <w:rsid w:val="000F5A78"/>
    <w:rsid w:val="000F5D32"/>
    <w:rsid w:val="000F60F2"/>
    <w:rsid w:val="000F79B9"/>
    <w:rsid w:val="000F7BB3"/>
    <w:rsid w:val="000F7C8B"/>
    <w:rsid w:val="00100A1B"/>
    <w:rsid w:val="001013BD"/>
    <w:rsid w:val="0010166B"/>
    <w:rsid w:val="001022C8"/>
    <w:rsid w:val="001022E5"/>
    <w:rsid w:val="00102847"/>
    <w:rsid w:val="00102EFB"/>
    <w:rsid w:val="00104E18"/>
    <w:rsid w:val="001057FD"/>
    <w:rsid w:val="00105B38"/>
    <w:rsid w:val="0010630A"/>
    <w:rsid w:val="001067A1"/>
    <w:rsid w:val="0010687D"/>
    <w:rsid w:val="001075B0"/>
    <w:rsid w:val="00107E7A"/>
    <w:rsid w:val="00110ADB"/>
    <w:rsid w:val="0011229C"/>
    <w:rsid w:val="001122C2"/>
    <w:rsid w:val="0011297B"/>
    <w:rsid w:val="00112A5D"/>
    <w:rsid w:val="00112E96"/>
    <w:rsid w:val="00113D7F"/>
    <w:rsid w:val="0011470F"/>
    <w:rsid w:val="00114CC5"/>
    <w:rsid w:val="00115043"/>
    <w:rsid w:val="001150EF"/>
    <w:rsid w:val="001157FD"/>
    <w:rsid w:val="0011588B"/>
    <w:rsid w:val="0011644A"/>
    <w:rsid w:val="00117917"/>
    <w:rsid w:val="00120377"/>
    <w:rsid w:val="0012091D"/>
    <w:rsid w:val="00120997"/>
    <w:rsid w:val="00120B70"/>
    <w:rsid w:val="00120DF0"/>
    <w:rsid w:val="00121225"/>
    <w:rsid w:val="00121602"/>
    <w:rsid w:val="00121706"/>
    <w:rsid w:val="00121A0C"/>
    <w:rsid w:val="00121B7F"/>
    <w:rsid w:val="00121CF9"/>
    <w:rsid w:val="00121FD0"/>
    <w:rsid w:val="00122209"/>
    <w:rsid w:val="00122470"/>
    <w:rsid w:val="00122BDE"/>
    <w:rsid w:val="00123205"/>
    <w:rsid w:val="0012398A"/>
    <w:rsid w:val="00123B2C"/>
    <w:rsid w:val="00125354"/>
    <w:rsid w:val="001254AA"/>
    <w:rsid w:val="001254B8"/>
    <w:rsid w:val="001255F5"/>
    <w:rsid w:val="00125A6E"/>
    <w:rsid w:val="00125D19"/>
    <w:rsid w:val="00125F5A"/>
    <w:rsid w:val="00126883"/>
    <w:rsid w:val="001268CC"/>
    <w:rsid w:val="00130399"/>
    <w:rsid w:val="00130BF0"/>
    <w:rsid w:val="00130BF5"/>
    <w:rsid w:val="001310C8"/>
    <w:rsid w:val="00131642"/>
    <w:rsid w:val="001317C8"/>
    <w:rsid w:val="00131AE5"/>
    <w:rsid w:val="00132CF5"/>
    <w:rsid w:val="00133121"/>
    <w:rsid w:val="00133CBF"/>
    <w:rsid w:val="00133FBE"/>
    <w:rsid w:val="00135850"/>
    <w:rsid w:val="00135C53"/>
    <w:rsid w:val="00136992"/>
    <w:rsid w:val="00136EAF"/>
    <w:rsid w:val="00137359"/>
    <w:rsid w:val="0014024A"/>
    <w:rsid w:val="00140525"/>
    <w:rsid w:val="001406E8"/>
    <w:rsid w:val="00140762"/>
    <w:rsid w:val="0014083B"/>
    <w:rsid w:val="00140AE8"/>
    <w:rsid w:val="00140E44"/>
    <w:rsid w:val="00141186"/>
    <w:rsid w:val="00141F27"/>
    <w:rsid w:val="001428BB"/>
    <w:rsid w:val="00143B4D"/>
    <w:rsid w:val="001440AD"/>
    <w:rsid w:val="0014454C"/>
    <w:rsid w:val="00145BD3"/>
    <w:rsid w:val="001467FF"/>
    <w:rsid w:val="00146ADF"/>
    <w:rsid w:val="00146C27"/>
    <w:rsid w:val="00146F4E"/>
    <w:rsid w:val="001472EB"/>
    <w:rsid w:val="00147710"/>
    <w:rsid w:val="001478FB"/>
    <w:rsid w:val="00147BA1"/>
    <w:rsid w:val="00147D9C"/>
    <w:rsid w:val="00150482"/>
    <w:rsid w:val="0015056F"/>
    <w:rsid w:val="00150A49"/>
    <w:rsid w:val="00150C02"/>
    <w:rsid w:val="00151269"/>
    <w:rsid w:val="00151609"/>
    <w:rsid w:val="00151763"/>
    <w:rsid w:val="00151A0C"/>
    <w:rsid w:val="00151FC4"/>
    <w:rsid w:val="00151FD2"/>
    <w:rsid w:val="001522AE"/>
    <w:rsid w:val="00152B3F"/>
    <w:rsid w:val="0015351B"/>
    <w:rsid w:val="00153A41"/>
    <w:rsid w:val="001542FC"/>
    <w:rsid w:val="0015446D"/>
    <w:rsid w:val="00154DEC"/>
    <w:rsid w:val="0015530E"/>
    <w:rsid w:val="00156527"/>
    <w:rsid w:val="0015691C"/>
    <w:rsid w:val="00156C16"/>
    <w:rsid w:val="00156D69"/>
    <w:rsid w:val="001578B3"/>
    <w:rsid w:val="001579EC"/>
    <w:rsid w:val="00157A16"/>
    <w:rsid w:val="00157BB2"/>
    <w:rsid w:val="00157BCC"/>
    <w:rsid w:val="00157C67"/>
    <w:rsid w:val="00157CE3"/>
    <w:rsid w:val="00160D35"/>
    <w:rsid w:val="00160E1F"/>
    <w:rsid w:val="00160FB1"/>
    <w:rsid w:val="001612A0"/>
    <w:rsid w:val="00162308"/>
    <w:rsid w:val="00162DBA"/>
    <w:rsid w:val="00162FAC"/>
    <w:rsid w:val="00163ACF"/>
    <w:rsid w:val="00163B3C"/>
    <w:rsid w:val="00163C0B"/>
    <w:rsid w:val="00163C1D"/>
    <w:rsid w:val="00163FCF"/>
    <w:rsid w:val="001645C4"/>
    <w:rsid w:val="001649F2"/>
    <w:rsid w:val="00164AA5"/>
    <w:rsid w:val="00164C6E"/>
    <w:rsid w:val="001651FE"/>
    <w:rsid w:val="0016525D"/>
    <w:rsid w:val="00165827"/>
    <w:rsid w:val="00165913"/>
    <w:rsid w:val="001668B6"/>
    <w:rsid w:val="001669A3"/>
    <w:rsid w:val="00166CCE"/>
    <w:rsid w:val="001678AB"/>
    <w:rsid w:val="00167DCE"/>
    <w:rsid w:val="00167E4E"/>
    <w:rsid w:val="001704E2"/>
    <w:rsid w:val="0017058A"/>
    <w:rsid w:val="00170926"/>
    <w:rsid w:val="0017095F"/>
    <w:rsid w:val="00170B21"/>
    <w:rsid w:val="0017130E"/>
    <w:rsid w:val="00171DBE"/>
    <w:rsid w:val="00171FA9"/>
    <w:rsid w:val="001726FC"/>
    <w:rsid w:val="00172812"/>
    <w:rsid w:val="00172AC3"/>
    <w:rsid w:val="00173A1D"/>
    <w:rsid w:val="00174450"/>
    <w:rsid w:val="00174542"/>
    <w:rsid w:val="00174791"/>
    <w:rsid w:val="00174DEA"/>
    <w:rsid w:val="00175412"/>
    <w:rsid w:val="00175863"/>
    <w:rsid w:val="00175C9A"/>
    <w:rsid w:val="00176A4A"/>
    <w:rsid w:val="00176B99"/>
    <w:rsid w:val="00176BC5"/>
    <w:rsid w:val="001775AE"/>
    <w:rsid w:val="0017779A"/>
    <w:rsid w:val="00180054"/>
    <w:rsid w:val="001804B0"/>
    <w:rsid w:val="0018095B"/>
    <w:rsid w:val="00180D17"/>
    <w:rsid w:val="001812D5"/>
    <w:rsid w:val="00181E00"/>
    <w:rsid w:val="00181F11"/>
    <w:rsid w:val="00182150"/>
    <w:rsid w:val="001826B5"/>
    <w:rsid w:val="00182A99"/>
    <w:rsid w:val="00182E99"/>
    <w:rsid w:val="0018313D"/>
    <w:rsid w:val="00183372"/>
    <w:rsid w:val="001845B5"/>
    <w:rsid w:val="00184745"/>
    <w:rsid w:val="00184CEF"/>
    <w:rsid w:val="0018541D"/>
    <w:rsid w:val="00185507"/>
    <w:rsid w:val="00185A59"/>
    <w:rsid w:val="001862BA"/>
    <w:rsid w:val="001871F2"/>
    <w:rsid w:val="00187269"/>
    <w:rsid w:val="0018766A"/>
    <w:rsid w:val="00187A5D"/>
    <w:rsid w:val="00187D6D"/>
    <w:rsid w:val="00190E31"/>
    <w:rsid w:val="001914DB"/>
    <w:rsid w:val="00191DBA"/>
    <w:rsid w:val="00191EA8"/>
    <w:rsid w:val="0019220A"/>
    <w:rsid w:val="001925D1"/>
    <w:rsid w:val="00192998"/>
    <w:rsid w:val="00192C02"/>
    <w:rsid w:val="00193029"/>
    <w:rsid w:val="00193B73"/>
    <w:rsid w:val="00194579"/>
    <w:rsid w:val="001955F4"/>
    <w:rsid w:val="00196068"/>
    <w:rsid w:val="00196670"/>
    <w:rsid w:val="00196F4F"/>
    <w:rsid w:val="0019705B"/>
    <w:rsid w:val="00197981"/>
    <w:rsid w:val="001A00C8"/>
    <w:rsid w:val="001A00FD"/>
    <w:rsid w:val="001A01EB"/>
    <w:rsid w:val="001A04AA"/>
    <w:rsid w:val="001A055C"/>
    <w:rsid w:val="001A1527"/>
    <w:rsid w:val="001A18BE"/>
    <w:rsid w:val="001A1D9B"/>
    <w:rsid w:val="001A1E0F"/>
    <w:rsid w:val="001A21F0"/>
    <w:rsid w:val="001A2860"/>
    <w:rsid w:val="001A2904"/>
    <w:rsid w:val="001A2B62"/>
    <w:rsid w:val="001A2DF8"/>
    <w:rsid w:val="001A3237"/>
    <w:rsid w:val="001A3291"/>
    <w:rsid w:val="001A35FB"/>
    <w:rsid w:val="001A38F6"/>
    <w:rsid w:val="001A430C"/>
    <w:rsid w:val="001A43CB"/>
    <w:rsid w:val="001A477F"/>
    <w:rsid w:val="001A47E4"/>
    <w:rsid w:val="001A509D"/>
    <w:rsid w:val="001A5371"/>
    <w:rsid w:val="001A5699"/>
    <w:rsid w:val="001A5F7D"/>
    <w:rsid w:val="001A6419"/>
    <w:rsid w:val="001A6717"/>
    <w:rsid w:val="001A7445"/>
    <w:rsid w:val="001A799F"/>
    <w:rsid w:val="001B0109"/>
    <w:rsid w:val="001B02BF"/>
    <w:rsid w:val="001B0FD3"/>
    <w:rsid w:val="001B11B4"/>
    <w:rsid w:val="001B155C"/>
    <w:rsid w:val="001B21BF"/>
    <w:rsid w:val="001B21FA"/>
    <w:rsid w:val="001B25A0"/>
    <w:rsid w:val="001B281F"/>
    <w:rsid w:val="001B2820"/>
    <w:rsid w:val="001B2C26"/>
    <w:rsid w:val="001B2E23"/>
    <w:rsid w:val="001B2EEC"/>
    <w:rsid w:val="001B3BF3"/>
    <w:rsid w:val="001B4105"/>
    <w:rsid w:val="001B4886"/>
    <w:rsid w:val="001B4E80"/>
    <w:rsid w:val="001B5FA8"/>
    <w:rsid w:val="001B60D1"/>
    <w:rsid w:val="001B68FF"/>
    <w:rsid w:val="001B6A35"/>
    <w:rsid w:val="001B6BBB"/>
    <w:rsid w:val="001B71D2"/>
    <w:rsid w:val="001B7417"/>
    <w:rsid w:val="001B752B"/>
    <w:rsid w:val="001B78E3"/>
    <w:rsid w:val="001B7AA7"/>
    <w:rsid w:val="001B7B5C"/>
    <w:rsid w:val="001C0DA3"/>
    <w:rsid w:val="001C14E4"/>
    <w:rsid w:val="001C15E2"/>
    <w:rsid w:val="001C1B0A"/>
    <w:rsid w:val="001C1C9C"/>
    <w:rsid w:val="001C2059"/>
    <w:rsid w:val="001C3FB0"/>
    <w:rsid w:val="001C41C7"/>
    <w:rsid w:val="001C4DD6"/>
    <w:rsid w:val="001C5CCB"/>
    <w:rsid w:val="001C5F5C"/>
    <w:rsid w:val="001C6DDA"/>
    <w:rsid w:val="001C75DF"/>
    <w:rsid w:val="001C7BB5"/>
    <w:rsid w:val="001C7F64"/>
    <w:rsid w:val="001D066C"/>
    <w:rsid w:val="001D083A"/>
    <w:rsid w:val="001D086B"/>
    <w:rsid w:val="001D0D3A"/>
    <w:rsid w:val="001D11B1"/>
    <w:rsid w:val="001D13F4"/>
    <w:rsid w:val="001D2165"/>
    <w:rsid w:val="001D265B"/>
    <w:rsid w:val="001D298B"/>
    <w:rsid w:val="001D3138"/>
    <w:rsid w:val="001D4593"/>
    <w:rsid w:val="001D49BF"/>
    <w:rsid w:val="001D4E4B"/>
    <w:rsid w:val="001D514D"/>
    <w:rsid w:val="001D5327"/>
    <w:rsid w:val="001D53E9"/>
    <w:rsid w:val="001D5CBA"/>
    <w:rsid w:val="001D66B6"/>
    <w:rsid w:val="001D6840"/>
    <w:rsid w:val="001D696F"/>
    <w:rsid w:val="001D6A8F"/>
    <w:rsid w:val="001D7BDC"/>
    <w:rsid w:val="001D7E01"/>
    <w:rsid w:val="001E0A74"/>
    <w:rsid w:val="001E0AFA"/>
    <w:rsid w:val="001E1919"/>
    <w:rsid w:val="001E1BB8"/>
    <w:rsid w:val="001E1F3D"/>
    <w:rsid w:val="001E307E"/>
    <w:rsid w:val="001E3661"/>
    <w:rsid w:val="001E374B"/>
    <w:rsid w:val="001E561D"/>
    <w:rsid w:val="001E565E"/>
    <w:rsid w:val="001E5AC1"/>
    <w:rsid w:val="001E5E38"/>
    <w:rsid w:val="001E615A"/>
    <w:rsid w:val="001E618B"/>
    <w:rsid w:val="001E61A5"/>
    <w:rsid w:val="001E6595"/>
    <w:rsid w:val="001E6776"/>
    <w:rsid w:val="001E684D"/>
    <w:rsid w:val="001E6AFD"/>
    <w:rsid w:val="001E6E12"/>
    <w:rsid w:val="001E6EA4"/>
    <w:rsid w:val="001E713D"/>
    <w:rsid w:val="001E72A3"/>
    <w:rsid w:val="001E7C35"/>
    <w:rsid w:val="001F058A"/>
    <w:rsid w:val="001F0D9F"/>
    <w:rsid w:val="001F12C7"/>
    <w:rsid w:val="001F1A3A"/>
    <w:rsid w:val="001F1A66"/>
    <w:rsid w:val="001F245F"/>
    <w:rsid w:val="001F3116"/>
    <w:rsid w:val="001F3727"/>
    <w:rsid w:val="001F3A8B"/>
    <w:rsid w:val="001F42E1"/>
    <w:rsid w:val="001F4407"/>
    <w:rsid w:val="001F4BBD"/>
    <w:rsid w:val="001F4EB5"/>
    <w:rsid w:val="001F5204"/>
    <w:rsid w:val="001F6042"/>
    <w:rsid w:val="001F61E3"/>
    <w:rsid w:val="001F64B3"/>
    <w:rsid w:val="001F6F6F"/>
    <w:rsid w:val="001F70DF"/>
    <w:rsid w:val="001F72FE"/>
    <w:rsid w:val="001F7315"/>
    <w:rsid w:val="001F7800"/>
    <w:rsid w:val="001F7804"/>
    <w:rsid w:val="001F7C16"/>
    <w:rsid w:val="0020002C"/>
    <w:rsid w:val="002009A2"/>
    <w:rsid w:val="00200F10"/>
    <w:rsid w:val="002013DF"/>
    <w:rsid w:val="00201F18"/>
    <w:rsid w:val="00202951"/>
    <w:rsid w:val="00202DA2"/>
    <w:rsid w:val="002036EE"/>
    <w:rsid w:val="0020397D"/>
    <w:rsid w:val="00203DAD"/>
    <w:rsid w:val="00203F03"/>
    <w:rsid w:val="002040CF"/>
    <w:rsid w:val="002044E3"/>
    <w:rsid w:val="00204549"/>
    <w:rsid w:val="002045BC"/>
    <w:rsid w:val="00204A05"/>
    <w:rsid w:val="00205A9D"/>
    <w:rsid w:val="00205EBA"/>
    <w:rsid w:val="00206A9A"/>
    <w:rsid w:val="00206B6F"/>
    <w:rsid w:val="002079DE"/>
    <w:rsid w:val="002079E7"/>
    <w:rsid w:val="00207B60"/>
    <w:rsid w:val="00207B70"/>
    <w:rsid w:val="00207E98"/>
    <w:rsid w:val="002109F7"/>
    <w:rsid w:val="0021140C"/>
    <w:rsid w:val="00211459"/>
    <w:rsid w:val="002120FB"/>
    <w:rsid w:val="002122CD"/>
    <w:rsid w:val="00212354"/>
    <w:rsid w:val="002123E7"/>
    <w:rsid w:val="00212A66"/>
    <w:rsid w:val="00212C27"/>
    <w:rsid w:val="00212C3B"/>
    <w:rsid w:val="00212E79"/>
    <w:rsid w:val="00212F88"/>
    <w:rsid w:val="00212F9C"/>
    <w:rsid w:val="002136F4"/>
    <w:rsid w:val="00213881"/>
    <w:rsid w:val="00213F56"/>
    <w:rsid w:val="00213FF0"/>
    <w:rsid w:val="002145F8"/>
    <w:rsid w:val="00214799"/>
    <w:rsid w:val="002147AB"/>
    <w:rsid w:val="002163D9"/>
    <w:rsid w:val="00216FE5"/>
    <w:rsid w:val="0021723E"/>
    <w:rsid w:val="0021743E"/>
    <w:rsid w:val="00217F54"/>
    <w:rsid w:val="002219D8"/>
    <w:rsid w:val="00221A9D"/>
    <w:rsid w:val="002222B3"/>
    <w:rsid w:val="0022230D"/>
    <w:rsid w:val="002227FA"/>
    <w:rsid w:val="00223772"/>
    <w:rsid w:val="00223A22"/>
    <w:rsid w:val="00223E6D"/>
    <w:rsid w:val="00223FE6"/>
    <w:rsid w:val="00224B54"/>
    <w:rsid w:val="00224E69"/>
    <w:rsid w:val="00225AAC"/>
    <w:rsid w:val="00225FFF"/>
    <w:rsid w:val="00226253"/>
    <w:rsid w:val="0022665E"/>
    <w:rsid w:val="002267DE"/>
    <w:rsid w:val="00226849"/>
    <w:rsid w:val="00226923"/>
    <w:rsid w:val="00226C7B"/>
    <w:rsid w:val="00226FF7"/>
    <w:rsid w:val="0022701C"/>
    <w:rsid w:val="00227D46"/>
    <w:rsid w:val="00227F60"/>
    <w:rsid w:val="00230079"/>
    <w:rsid w:val="00230265"/>
    <w:rsid w:val="002307EE"/>
    <w:rsid w:val="00230A06"/>
    <w:rsid w:val="00230B4A"/>
    <w:rsid w:val="002310BE"/>
    <w:rsid w:val="0023142C"/>
    <w:rsid w:val="00231DD6"/>
    <w:rsid w:val="002326F0"/>
    <w:rsid w:val="00232BF1"/>
    <w:rsid w:val="00232E8B"/>
    <w:rsid w:val="00233444"/>
    <w:rsid w:val="002334F1"/>
    <w:rsid w:val="0023389E"/>
    <w:rsid w:val="00233E78"/>
    <w:rsid w:val="0023420B"/>
    <w:rsid w:val="002342D8"/>
    <w:rsid w:val="00234985"/>
    <w:rsid w:val="002349A6"/>
    <w:rsid w:val="00234BB2"/>
    <w:rsid w:val="0023500C"/>
    <w:rsid w:val="002352B6"/>
    <w:rsid w:val="002357A5"/>
    <w:rsid w:val="002364E7"/>
    <w:rsid w:val="00237259"/>
    <w:rsid w:val="0023735A"/>
    <w:rsid w:val="002374E8"/>
    <w:rsid w:val="00240326"/>
    <w:rsid w:val="0024071D"/>
    <w:rsid w:val="00241153"/>
    <w:rsid w:val="00241312"/>
    <w:rsid w:val="002414D0"/>
    <w:rsid w:val="00241EF6"/>
    <w:rsid w:val="00241F22"/>
    <w:rsid w:val="00242562"/>
    <w:rsid w:val="00242AF8"/>
    <w:rsid w:val="00242D76"/>
    <w:rsid w:val="00243C2D"/>
    <w:rsid w:val="00244431"/>
    <w:rsid w:val="002446AC"/>
    <w:rsid w:val="002451BC"/>
    <w:rsid w:val="00245361"/>
    <w:rsid w:val="002458C3"/>
    <w:rsid w:val="00245D3C"/>
    <w:rsid w:val="00245E52"/>
    <w:rsid w:val="00245E76"/>
    <w:rsid w:val="002465B6"/>
    <w:rsid w:val="00246839"/>
    <w:rsid w:val="00247581"/>
    <w:rsid w:val="00247AA2"/>
    <w:rsid w:val="0025008A"/>
    <w:rsid w:val="0025026C"/>
    <w:rsid w:val="00250378"/>
    <w:rsid w:val="0025061F"/>
    <w:rsid w:val="002507AB"/>
    <w:rsid w:val="00250B03"/>
    <w:rsid w:val="00250D63"/>
    <w:rsid w:val="00251343"/>
    <w:rsid w:val="00251557"/>
    <w:rsid w:val="00251564"/>
    <w:rsid w:val="00251DD8"/>
    <w:rsid w:val="00252166"/>
    <w:rsid w:val="002522D4"/>
    <w:rsid w:val="002528BE"/>
    <w:rsid w:val="00253009"/>
    <w:rsid w:val="0025325E"/>
    <w:rsid w:val="00253B49"/>
    <w:rsid w:val="00253BC9"/>
    <w:rsid w:val="00254A46"/>
    <w:rsid w:val="00254AAC"/>
    <w:rsid w:val="00254E43"/>
    <w:rsid w:val="00255332"/>
    <w:rsid w:val="00255423"/>
    <w:rsid w:val="0025553C"/>
    <w:rsid w:val="0025618F"/>
    <w:rsid w:val="00256AF4"/>
    <w:rsid w:val="0025709C"/>
    <w:rsid w:val="00257658"/>
    <w:rsid w:val="0025791B"/>
    <w:rsid w:val="00257A10"/>
    <w:rsid w:val="0026042F"/>
    <w:rsid w:val="00260C9D"/>
    <w:rsid w:val="00260D5A"/>
    <w:rsid w:val="002612D7"/>
    <w:rsid w:val="002627D5"/>
    <w:rsid w:val="0026316F"/>
    <w:rsid w:val="002633BD"/>
    <w:rsid w:val="0026349E"/>
    <w:rsid w:val="00263919"/>
    <w:rsid w:val="00263E97"/>
    <w:rsid w:val="00264ECF"/>
    <w:rsid w:val="002658CC"/>
    <w:rsid w:val="00265DFA"/>
    <w:rsid w:val="00266312"/>
    <w:rsid w:val="00266C93"/>
    <w:rsid w:val="00266D10"/>
    <w:rsid w:val="00267D06"/>
    <w:rsid w:val="0027000B"/>
    <w:rsid w:val="00270037"/>
    <w:rsid w:val="00270353"/>
    <w:rsid w:val="002704D0"/>
    <w:rsid w:val="00271585"/>
    <w:rsid w:val="002716DA"/>
    <w:rsid w:val="00271CDB"/>
    <w:rsid w:val="00271CDF"/>
    <w:rsid w:val="00272119"/>
    <w:rsid w:val="00272704"/>
    <w:rsid w:val="00272A07"/>
    <w:rsid w:val="0027328B"/>
    <w:rsid w:val="00273593"/>
    <w:rsid w:val="00273A97"/>
    <w:rsid w:val="00273C25"/>
    <w:rsid w:val="00274281"/>
    <w:rsid w:val="00275475"/>
    <w:rsid w:val="002762B6"/>
    <w:rsid w:val="00276301"/>
    <w:rsid w:val="00276B23"/>
    <w:rsid w:val="0028047C"/>
    <w:rsid w:val="002804C4"/>
    <w:rsid w:val="002805FE"/>
    <w:rsid w:val="00280669"/>
    <w:rsid w:val="00280786"/>
    <w:rsid w:val="002808A2"/>
    <w:rsid w:val="00280B00"/>
    <w:rsid w:val="00280C43"/>
    <w:rsid w:val="00280E85"/>
    <w:rsid w:val="00281251"/>
    <w:rsid w:val="00281322"/>
    <w:rsid w:val="002814C0"/>
    <w:rsid w:val="002817BB"/>
    <w:rsid w:val="00281937"/>
    <w:rsid w:val="00281AC9"/>
    <w:rsid w:val="00281C21"/>
    <w:rsid w:val="0028222C"/>
    <w:rsid w:val="00282472"/>
    <w:rsid w:val="00282D28"/>
    <w:rsid w:val="00282EC1"/>
    <w:rsid w:val="00283709"/>
    <w:rsid w:val="00283A1B"/>
    <w:rsid w:val="00283C43"/>
    <w:rsid w:val="002840D2"/>
    <w:rsid w:val="002843AE"/>
    <w:rsid w:val="0028628B"/>
    <w:rsid w:val="00286510"/>
    <w:rsid w:val="0028682C"/>
    <w:rsid w:val="00286998"/>
    <w:rsid w:val="002872CF"/>
    <w:rsid w:val="00287EB2"/>
    <w:rsid w:val="002901E6"/>
    <w:rsid w:val="00290860"/>
    <w:rsid w:val="00290E42"/>
    <w:rsid w:val="00291E82"/>
    <w:rsid w:val="002925CE"/>
    <w:rsid w:val="002926A2"/>
    <w:rsid w:val="002933FF"/>
    <w:rsid w:val="00293585"/>
    <w:rsid w:val="00293F24"/>
    <w:rsid w:val="00295C9B"/>
    <w:rsid w:val="0029643B"/>
    <w:rsid w:val="002969E8"/>
    <w:rsid w:val="00296E2F"/>
    <w:rsid w:val="00296F2C"/>
    <w:rsid w:val="0029729F"/>
    <w:rsid w:val="0029745E"/>
    <w:rsid w:val="002977D8"/>
    <w:rsid w:val="00297A29"/>
    <w:rsid w:val="00297C39"/>
    <w:rsid w:val="002A0566"/>
    <w:rsid w:val="002A1A1A"/>
    <w:rsid w:val="002A1F37"/>
    <w:rsid w:val="002A2149"/>
    <w:rsid w:val="002A260C"/>
    <w:rsid w:val="002A27ED"/>
    <w:rsid w:val="002A2E18"/>
    <w:rsid w:val="002A30D7"/>
    <w:rsid w:val="002A38ED"/>
    <w:rsid w:val="002A46F1"/>
    <w:rsid w:val="002A484D"/>
    <w:rsid w:val="002A4B32"/>
    <w:rsid w:val="002A5475"/>
    <w:rsid w:val="002A6131"/>
    <w:rsid w:val="002A6471"/>
    <w:rsid w:val="002A6A25"/>
    <w:rsid w:val="002A6A3C"/>
    <w:rsid w:val="002A713D"/>
    <w:rsid w:val="002A751F"/>
    <w:rsid w:val="002B04E4"/>
    <w:rsid w:val="002B05FD"/>
    <w:rsid w:val="002B0F61"/>
    <w:rsid w:val="002B1063"/>
    <w:rsid w:val="002B1192"/>
    <w:rsid w:val="002B1443"/>
    <w:rsid w:val="002B1959"/>
    <w:rsid w:val="002B19F0"/>
    <w:rsid w:val="002B1B9E"/>
    <w:rsid w:val="002B1BD2"/>
    <w:rsid w:val="002B1C12"/>
    <w:rsid w:val="002B2AFE"/>
    <w:rsid w:val="002B2B2C"/>
    <w:rsid w:val="002B3204"/>
    <w:rsid w:val="002B3489"/>
    <w:rsid w:val="002B36BB"/>
    <w:rsid w:val="002B378B"/>
    <w:rsid w:val="002B39F8"/>
    <w:rsid w:val="002B3B51"/>
    <w:rsid w:val="002B3C42"/>
    <w:rsid w:val="002B461D"/>
    <w:rsid w:val="002B481B"/>
    <w:rsid w:val="002B4FBC"/>
    <w:rsid w:val="002B50F2"/>
    <w:rsid w:val="002B5162"/>
    <w:rsid w:val="002B589D"/>
    <w:rsid w:val="002B58F2"/>
    <w:rsid w:val="002B65A9"/>
    <w:rsid w:val="002B692E"/>
    <w:rsid w:val="002B69F5"/>
    <w:rsid w:val="002B7762"/>
    <w:rsid w:val="002B79DB"/>
    <w:rsid w:val="002C02EF"/>
    <w:rsid w:val="002C07EA"/>
    <w:rsid w:val="002C10A1"/>
    <w:rsid w:val="002C1156"/>
    <w:rsid w:val="002C12A0"/>
    <w:rsid w:val="002C14FB"/>
    <w:rsid w:val="002C1DDB"/>
    <w:rsid w:val="002C20A0"/>
    <w:rsid w:val="002C22FF"/>
    <w:rsid w:val="002C2CC8"/>
    <w:rsid w:val="002C2EBC"/>
    <w:rsid w:val="002C3058"/>
    <w:rsid w:val="002C314D"/>
    <w:rsid w:val="002C3805"/>
    <w:rsid w:val="002C40D2"/>
    <w:rsid w:val="002C47D0"/>
    <w:rsid w:val="002C4AED"/>
    <w:rsid w:val="002C50BC"/>
    <w:rsid w:val="002C56F5"/>
    <w:rsid w:val="002C5E61"/>
    <w:rsid w:val="002C6CFE"/>
    <w:rsid w:val="002C72FF"/>
    <w:rsid w:val="002C75A9"/>
    <w:rsid w:val="002C79B2"/>
    <w:rsid w:val="002D1055"/>
    <w:rsid w:val="002D1C4E"/>
    <w:rsid w:val="002D21C2"/>
    <w:rsid w:val="002D2227"/>
    <w:rsid w:val="002D224A"/>
    <w:rsid w:val="002D2492"/>
    <w:rsid w:val="002D252C"/>
    <w:rsid w:val="002D2F94"/>
    <w:rsid w:val="002D30F0"/>
    <w:rsid w:val="002D34B4"/>
    <w:rsid w:val="002D3FB4"/>
    <w:rsid w:val="002D4063"/>
    <w:rsid w:val="002D42D2"/>
    <w:rsid w:val="002D4570"/>
    <w:rsid w:val="002D4A9B"/>
    <w:rsid w:val="002D4BF6"/>
    <w:rsid w:val="002D4D9F"/>
    <w:rsid w:val="002D5139"/>
    <w:rsid w:val="002D5310"/>
    <w:rsid w:val="002D5BF6"/>
    <w:rsid w:val="002D5F21"/>
    <w:rsid w:val="002D6052"/>
    <w:rsid w:val="002D783B"/>
    <w:rsid w:val="002D7997"/>
    <w:rsid w:val="002E007E"/>
    <w:rsid w:val="002E076A"/>
    <w:rsid w:val="002E0CBA"/>
    <w:rsid w:val="002E0E5F"/>
    <w:rsid w:val="002E0F6D"/>
    <w:rsid w:val="002E0F8B"/>
    <w:rsid w:val="002E2955"/>
    <w:rsid w:val="002E3EC4"/>
    <w:rsid w:val="002E4222"/>
    <w:rsid w:val="002E456F"/>
    <w:rsid w:val="002E4C43"/>
    <w:rsid w:val="002E5464"/>
    <w:rsid w:val="002E57B1"/>
    <w:rsid w:val="002E588D"/>
    <w:rsid w:val="002E6733"/>
    <w:rsid w:val="002E6B96"/>
    <w:rsid w:val="002E75E6"/>
    <w:rsid w:val="002E7767"/>
    <w:rsid w:val="002E79B4"/>
    <w:rsid w:val="002F0048"/>
    <w:rsid w:val="002F039A"/>
    <w:rsid w:val="002F0C7B"/>
    <w:rsid w:val="002F0E21"/>
    <w:rsid w:val="002F1800"/>
    <w:rsid w:val="002F1D02"/>
    <w:rsid w:val="002F2006"/>
    <w:rsid w:val="002F220B"/>
    <w:rsid w:val="002F249B"/>
    <w:rsid w:val="002F2BF8"/>
    <w:rsid w:val="002F2D40"/>
    <w:rsid w:val="002F34CC"/>
    <w:rsid w:val="002F3C99"/>
    <w:rsid w:val="002F474C"/>
    <w:rsid w:val="002F4A34"/>
    <w:rsid w:val="002F4ACE"/>
    <w:rsid w:val="002F4ADD"/>
    <w:rsid w:val="002F564B"/>
    <w:rsid w:val="002F56C2"/>
    <w:rsid w:val="002F59BE"/>
    <w:rsid w:val="002F66CB"/>
    <w:rsid w:val="002F68F3"/>
    <w:rsid w:val="002F6A42"/>
    <w:rsid w:val="002F6ADE"/>
    <w:rsid w:val="002F6CB4"/>
    <w:rsid w:val="002F7E1B"/>
    <w:rsid w:val="003007C9"/>
    <w:rsid w:val="00300933"/>
    <w:rsid w:val="00300A10"/>
    <w:rsid w:val="00300FB3"/>
    <w:rsid w:val="00300FCF"/>
    <w:rsid w:val="00300FD2"/>
    <w:rsid w:val="00300FF5"/>
    <w:rsid w:val="003019FE"/>
    <w:rsid w:val="00301C55"/>
    <w:rsid w:val="00301F3E"/>
    <w:rsid w:val="00301FED"/>
    <w:rsid w:val="00302669"/>
    <w:rsid w:val="003028D6"/>
    <w:rsid w:val="00302982"/>
    <w:rsid w:val="00303882"/>
    <w:rsid w:val="003038DB"/>
    <w:rsid w:val="003039E8"/>
    <w:rsid w:val="00303FDF"/>
    <w:rsid w:val="00304582"/>
    <w:rsid w:val="0030470A"/>
    <w:rsid w:val="00304FCD"/>
    <w:rsid w:val="003057B1"/>
    <w:rsid w:val="00305A06"/>
    <w:rsid w:val="00305CB6"/>
    <w:rsid w:val="00305D9F"/>
    <w:rsid w:val="00305DA2"/>
    <w:rsid w:val="00306B87"/>
    <w:rsid w:val="00306BC8"/>
    <w:rsid w:val="003072CA"/>
    <w:rsid w:val="00307BFF"/>
    <w:rsid w:val="00307F77"/>
    <w:rsid w:val="003100A8"/>
    <w:rsid w:val="003101FB"/>
    <w:rsid w:val="00310305"/>
    <w:rsid w:val="003105E3"/>
    <w:rsid w:val="00311017"/>
    <w:rsid w:val="003113ED"/>
    <w:rsid w:val="00311F45"/>
    <w:rsid w:val="003122DF"/>
    <w:rsid w:val="00312F9B"/>
    <w:rsid w:val="00313549"/>
    <w:rsid w:val="00313A1F"/>
    <w:rsid w:val="00313FB3"/>
    <w:rsid w:val="003145A1"/>
    <w:rsid w:val="0031484A"/>
    <w:rsid w:val="00315493"/>
    <w:rsid w:val="003157E7"/>
    <w:rsid w:val="003159AE"/>
    <w:rsid w:val="00316275"/>
    <w:rsid w:val="00316BB0"/>
    <w:rsid w:val="00316BCD"/>
    <w:rsid w:val="00316C42"/>
    <w:rsid w:val="00317219"/>
    <w:rsid w:val="0031725F"/>
    <w:rsid w:val="003175A0"/>
    <w:rsid w:val="003179EE"/>
    <w:rsid w:val="00320554"/>
    <w:rsid w:val="003209A3"/>
    <w:rsid w:val="00320F0E"/>
    <w:rsid w:val="003214A4"/>
    <w:rsid w:val="00321D44"/>
    <w:rsid w:val="00322BD3"/>
    <w:rsid w:val="00322F00"/>
    <w:rsid w:val="00322F70"/>
    <w:rsid w:val="00322F8F"/>
    <w:rsid w:val="003234DB"/>
    <w:rsid w:val="00323795"/>
    <w:rsid w:val="00323B79"/>
    <w:rsid w:val="00324097"/>
    <w:rsid w:val="0032409D"/>
    <w:rsid w:val="0032523A"/>
    <w:rsid w:val="00325554"/>
    <w:rsid w:val="00325659"/>
    <w:rsid w:val="003256BA"/>
    <w:rsid w:val="00326405"/>
    <w:rsid w:val="00326B52"/>
    <w:rsid w:val="00326CD1"/>
    <w:rsid w:val="003273C1"/>
    <w:rsid w:val="003276D1"/>
    <w:rsid w:val="00327C81"/>
    <w:rsid w:val="003306DF"/>
    <w:rsid w:val="00331194"/>
    <w:rsid w:val="0033151D"/>
    <w:rsid w:val="0033169F"/>
    <w:rsid w:val="003316A0"/>
    <w:rsid w:val="00331C72"/>
    <w:rsid w:val="0033241D"/>
    <w:rsid w:val="0033275A"/>
    <w:rsid w:val="00332D59"/>
    <w:rsid w:val="00333145"/>
    <w:rsid w:val="00333513"/>
    <w:rsid w:val="00333613"/>
    <w:rsid w:val="003336E5"/>
    <w:rsid w:val="00333A8D"/>
    <w:rsid w:val="00333C1A"/>
    <w:rsid w:val="00334122"/>
    <w:rsid w:val="003346FB"/>
    <w:rsid w:val="00335241"/>
    <w:rsid w:val="00335E78"/>
    <w:rsid w:val="00335F0F"/>
    <w:rsid w:val="003369A3"/>
    <w:rsid w:val="00337A76"/>
    <w:rsid w:val="003400C0"/>
    <w:rsid w:val="003401BD"/>
    <w:rsid w:val="0034078A"/>
    <w:rsid w:val="00341197"/>
    <w:rsid w:val="00341243"/>
    <w:rsid w:val="0034128D"/>
    <w:rsid w:val="00341440"/>
    <w:rsid w:val="003415B7"/>
    <w:rsid w:val="00341743"/>
    <w:rsid w:val="003422A7"/>
    <w:rsid w:val="00342606"/>
    <w:rsid w:val="003428ED"/>
    <w:rsid w:val="00343065"/>
    <w:rsid w:val="003435D5"/>
    <w:rsid w:val="00343AA6"/>
    <w:rsid w:val="00343B62"/>
    <w:rsid w:val="00343C89"/>
    <w:rsid w:val="00344BAC"/>
    <w:rsid w:val="00345208"/>
    <w:rsid w:val="00345F36"/>
    <w:rsid w:val="00346620"/>
    <w:rsid w:val="00347008"/>
    <w:rsid w:val="0034717B"/>
    <w:rsid w:val="00347407"/>
    <w:rsid w:val="00347E2E"/>
    <w:rsid w:val="003501FB"/>
    <w:rsid w:val="003506F9"/>
    <w:rsid w:val="003508F9"/>
    <w:rsid w:val="0035109D"/>
    <w:rsid w:val="00351AAC"/>
    <w:rsid w:val="00351ADB"/>
    <w:rsid w:val="00351C3D"/>
    <w:rsid w:val="00352760"/>
    <w:rsid w:val="003529F4"/>
    <w:rsid w:val="00352C2E"/>
    <w:rsid w:val="00353A35"/>
    <w:rsid w:val="00354027"/>
    <w:rsid w:val="0035511A"/>
    <w:rsid w:val="0035537B"/>
    <w:rsid w:val="0035577E"/>
    <w:rsid w:val="00355A82"/>
    <w:rsid w:val="003566AA"/>
    <w:rsid w:val="00356804"/>
    <w:rsid w:val="0035710F"/>
    <w:rsid w:val="003572B6"/>
    <w:rsid w:val="0036039C"/>
    <w:rsid w:val="00360B08"/>
    <w:rsid w:val="00360D93"/>
    <w:rsid w:val="003612F8"/>
    <w:rsid w:val="00361C8B"/>
    <w:rsid w:val="00362AE6"/>
    <w:rsid w:val="00362BC7"/>
    <w:rsid w:val="00362BD8"/>
    <w:rsid w:val="00363E7A"/>
    <w:rsid w:val="00363EE3"/>
    <w:rsid w:val="0036469B"/>
    <w:rsid w:val="00364D21"/>
    <w:rsid w:val="00364DC0"/>
    <w:rsid w:val="00364E3B"/>
    <w:rsid w:val="00364FCD"/>
    <w:rsid w:val="0036557F"/>
    <w:rsid w:val="003669B7"/>
    <w:rsid w:val="00367083"/>
    <w:rsid w:val="00367E30"/>
    <w:rsid w:val="00367FF7"/>
    <w:rsid w:val="0037053B"/>
    <w:rsid w:val="003716A8"/>
    <w:rsid w:val="00371A6E"/>
    <w:rsid w:val="00371B1E"/>
    <w:rsid w:val="00372530"/>
    <w:rsid w:val="00372573"/>
    <w:rsid w:val="003729E6"/>
    <w:rsid w:val="00372AFC"/>
    <w:rsid w:val="00372E33"/>
    <w:rsid w:val="003731C9"/>
    <w:rsid w:val="00373206"/>
    <w:rsid w:val="00373862"/>
    <w:rsid w:val="00373CB7"/>
    <w:rsid w:val="00373E43"/>
    <w:rsid w:val="0037424A"/>
    <w:rsid w:val="00374397"/>
    <w:rsid w:val="00374605"/>
    <w:rsid w:val="003748EA"/>
    <w:rsid w:val="00374A15"/>
    <w:rsid w:val="00374BAE"/>
    <w:rsid w:val="00374BD8"/>
    <w:rsid w:val="00374C19"/>
    <w:rsid w:val="00374D06"/>
    <w:rsid w:val="003750EF"/>
    <w:rsid w:val="00375501"/>
    <w:rsid w:val="00375671"/>
    <w:rsid w:val="00375723"/>
    <w:rsid w:val="00375E7F"/>
    <w:rsid w:val="003767EC"/>
    <w:rsid w:val="00377157"/>
    <w:rsid w:val="00377A3D"/>
    <w:rsid w:val="00377DFA"/>
    <w:rsid w:val="00377EC6"/>
    <w:rsid w:val="003821DC"/>
    <w:rsid w:val="003827BE"/>
    <w:rsid w:val="00382840"/>
    <w:rsid w:val="00382E39"/>
    <w:rsid w:val="00383253"/>
    <w:rsid w:val="0038333E"/>
    <w:rsid w:val="00383407"/>
    <w:rsid w:val="00384196"/>
    <w:rsid w:val="00384650"/>
    <w:rsid w:val="00384817"/>
    <w:rsid w:val="003849C2"/>
    <w:rsid w:val="00384A06"/>
    <w:rsid w:val="003857C0"/>
    <w:rsid w:val="00385D21"/>
    <w:rsid w:val="00386715"/>
    <w:rsid w:val="00386A8F"/>
    <w:rsid w:val="0038713A"/>
    <w:rsid w:val="00387BB2"/>
    <w:rsid w:val="00387D1E"/>
    <w:rsid w:val="0039057A"/>
    <w:rsid w:val="00390627"/>
    <w:rsid w:val="00390B48"/>
    <w:rsid w:val="00390C3D"/>
    <w:rsid w:val="00391938"/>
    <w:rsid w:val="003921D2"/>
    <w:rsid w:val="0039230C"/>
    <w:rsid w:val="00393175"/>
    <w:rsid w:val="00393765"/>
    <w:rsid w:val="00393A1C"/>
    <w:rsid w:val="00393FAA"/>
    <w:rsid w:val="003943B0"/>
    <w:rsid w:val="00394494"/>
    <w:rsid w:val="00394641"/>
    <w:rsid w:val="003947A2"/>
    <w:rsid w:val="00395A38"/>
    <w:rsid w:val="003967A9"/>
    <w:rsid w:val="00396CF8"/>
    <w:rsid w:val="00397079"/>
    <w:rsid w:val="00397312"/>
    <w:rsid w:val="003973B2"/>
    <w:rsid w:val="0039787B"/>
    <w:rsid w:val="00397BDB"/>
    <w:rsid w:val="00397FC4"/>
    <w:rsid w:val="003A08C7"/>
    <w:rsid w:val="003A1249"/>
    <w:rsid w:val="003A12C6"/>
    <w:rsid w:val="003A12FA"/>
    <w:rsid w:val="003A1585"/>
    <w:rsid w:val="003A19E7"/>
    <w:rsid w:val="003A19ED"/>
    <w:rsid w:val="003A2056"/>
    <w:rsid w:val="003A20CE"/>
    <w:rsid w:val="003A21F3"/>
    <w:rsid w:val="003A21F5"/>
    <w:rsid w:val="003A247D"/>
    <w:rsid w:val="003A2C07"/>
    <w:rsid w:val="003A2C57"/>
    <w:rsid w:val="003A2E99"/>
    <w:rsid w:val="003A33C3"/>
    <w:rsid w:val="003A3A7A"/>
    <w:rsid w:val="003A3E69"/>
    <w:rsid w:val="003A48AD"/>
    <w:rsid w:val="003A5392"/>
    <w:rsid w:val="003A5AF2"/>
    <w:rsid w:val="003A5DCB"/>
    <w:rsid w:val="003A606A"/>
    <w:rsid w:val="003A60EA"/>
    <w:rsid w:val="003A62E1"/>
    <w:rsid w:val="003A687D"/>
    <w:rsid w:val="003A68BA"/>
    <w:rsid w:val="003A6AB3"/>
    <w:rsid w:val="003A6F8C"/>
    <w:rsid w:val="003A75AD"/>
    <w:rsid w:val="003A78C6"/>
    <w:rsid w:val="003B04C0"/>
    <w:rsid w:val="003B0A83"/>
    <w:rsid w:val="003B0D33"/>
    <w:rsid w:val="003B1098"/>
    <w:rsid w:val="003B13B0"/>
    <w:rsid w:val="003B1712"/>
    <w:rsid w:val="003B1CAE"/>
    <w:rsid w:val="003B1E2D"/>
    <w:rsid w:val="003B1FB9"/>
    <w:rsid w:val="003B1FBF"/>
    <w:rsid w:val="003B2A75"/>
    <w:rsid w:val="003B3225"/>
    <w:rsid w:val="003B32AF"/>
    <w:rsid w:val="003B4809"/>
    <w:rsid w:val="003B50CF"/>
    <w:rsid w:val="003B52C3"/>
    <w:rsid w:val="003B589E"/>
    <w:rsid w:val="003B5C26"/>
    <w:rsid w:val="003B603B"/>
    <w:rsid w:val="003B679E"/>
    <w:rsid w:val="003B799E"/>
    <w:rsid w:val="003B7F59"/>
    <w:rsid w:val="003C03F8"/>
    <w:rsid w:val="003C06E3"/>
    <w:rsid w:val="003C0ABD"/>
    <w:rsid w:val="003C0F81"/>
    <w:rsid w:val="003C106C"/>
    <w:rsid w:val="003C1422"/>
    <w:rsid w:val="003C14B0"/>
    <w:rsid w:val="003C1A96"/>
    <w:rsid w:val="003C224F"/>
    <w:rsid w:val="003C2521"/>
    <w:rsid w:val="003C2558"/>
    <w:rsid w:val="003C2748"/>
    <w:rsid w:val="003C3484"/>
    <w:rsid w:val="003C3BC1"/>
    <w:rsid w:val="003C4015"/>
    <w:rsid w:val="003C42DB"/>
    <w:rsid w:val="003C4431"/>
    <w:rsid w:val="003C66B7"/>
    <w:rsid w:val="003C6B51"/>
    <w:rsid w:val="003C73BB"/>
    <w:rsid w:val="003C7E10"/>
    <w:rsid w:val="003D0CA0"/>
    <w:rsid w:val="003D1028"/>
    <w:rsid w:val="003D1205"/>
    <w:rsid w:val="003D1251"/>
    <w:rsid w:val="003D1956"/>
    <w:rsid w:val="003D2221"/>
    <w:rsid w:val="003D2DF9"/>
    <w:rsid w:val="003D32A4"/>
    <w:rsid w:val="003D32B9"/>
    <w:rsid w:val="003D45BB"/>
    <w:rsid w:val="003D4746"/>
    <w:rsid w:val="003D5386"/>
    <w:rsid w:val="003D5784"/>
    <w:rsid w:val="003D584E"/>
    <w:rsid w:val="003D7074"/>
    <w:rsid w:val="003D7C87"/>
    <w:rsid w:val="003E0852"/>
    <w:rsid w:val="003E09B3"/>
    <w:rsid w:val="003E0C0C"/>
    <w:rsid w:val="003E151B"/>
    <w:rsid w:val="003E19B4"/>
    <w:rsid w:val="003E2141"/>
    <w:rsid w:val="003E2271"/>
    <w:rsid w:val="003E2568"/>
    <w:rsid w:val="003E268B"/>
    <w:rsid w:val="003E27DB"/>
    <w:rsid w:val="003E2D8B"/>
    <w:rsid w:val="003E2E23"/>
    <w:rsid w:val="003E3087"/>
    <w:rsid w:val="003E37CF"/>
    <w:rsid w:val="003E4BFD"/>
    <w:rsid w:val="003E4D0C"/>
    <w:rsid w:val="003E5101"/>
    <w:rsid w:val="003E530D"/>
    <w:rsid w:val="003E5707"/>
    <w:rsid w:val="003E5EC2"/>
    <w:rsid w:val="003E6056"/>
    <w:rsid w:val="003E6379"/>
    <w:rsid w:val="003E72CC"/>
    <w:rsid w:val="003E7676"/>
    <w:rsid w:val="003F0528"/>
    <w:rsid w:val="003F0EDE"/>
    <w:rsid w:val="003F1201"/>
    <w:rsid w:val="003F1403"/>
    <w:rsid w:val="003F156D"/>
    <w:rsid w:val="003F1F9C"/>
    <w:rsid w:val="003F201B"/>
    <w:rsid w:val="003F2419"/>
    <w:rsid w:val="003F2871"/>
    <w:rsid w:val="003F2C15"/>
    <w:rsid w:val="003F34A0"/>
    <w:rsid w:val="003F360E"/>
    <w:rsid w:val="003F39F1"/>
    <w:rsid w:val="003F3AD8"/>
    <w:rsid w:val="003F40D4"/>
    <w:rsid w:val="003F4716"/>
    <w:rsid w:val="003F49DA"/>
    <w:rsid w:val="003F5369"/>
    <w:rsid w:val="003F5594"/>
    <w:rsid w:val="003F595A"/>
    <w:rsid w:val="003F5964"/>
    <w:rsid w:val="003F5E3D"/>
    <w:rsid w:val="003F611E"/>
    <w:rsid w:val="003F6777"/>
    <w:rsid w:val="003F6978"/>
    <w:rsid w:val="003F6D7B"/>
    <w:rsid w:val="003F6F09"/>
    <w:rsid w:val="003F76AC"/>
    <w:rsid w:val="00400917"/>
    <w:rsid w:val="00400968"/>
    <w:rsid w:val="00400F4C"/>
    <w:rsid w:val="004012D1"/>
    <w:rsid w:val="00402DB9"/>
    <w:rsid w:val="004032E8"/>
    <w:rsid w:val="0040382B"/>
    <w:rsid w:val="0040396F"/>
    <w:rsid w:val="0040441C"/>
    <w:rsid w:val="00404500"/>
    <w:rsid w:val="00404929"/>
    <w:rsid w:val="00404A97"/>
    <w:rsid w:val="00404CD5"/>
    <w:rsid w:val="00405089"/>
    <w:rsid w:val="00405298"/>
    <w:rsid w:val="00405588"/>
    <w:rsid w:val="004067E4"/>
    <w:rsid w:val="00406879"/>
    <w:rsid w:val="004068E1"/>
    <w:rsid w:val="00406A0C"/>
    <w:rsid w:val="00406B2E"/>
    <w:rsid w:val="00406B69"/>
    <w:rsid w:val="00406FF2"/>
    <w:rsid w:val="004070B8"/>
    <w:rsid w:val="004072A9"/>
    <w:rsid w:val="00407621"/>
    <w:rsid w:val="004078A8"/>
    <w:rsid w:val="00407A83"/>
    <w:rsid w:val="004111AC"/>
    <w:rsid w:val="004115D0"/>
    <w:rsid w:val="0041184A"/>
    <w:rsid w:val="00411B52"/>
    <w:rsid w:val="00411C07"/>
    <w:rsid w:val="0041248C"/>
    <w:rsid w:val="00412982"/>
    <w:rsid w:val="00412AE9"/>
    <w:rsid w:val="00413663"/>
    <w:rsid w:val="00413B1B"/>
    <w:rsid w:val="00413E72"/>
    <w:rsid w:val="0041458F"/>
    <w:rsid w:val="004148A0"/>
    <w:rsid w:val="004148CD"/>
    <w:rsid w:val="00415009"/>
    <w:rsid w:val="0041517B"/>
    <w:rsid w:val="00415426"/>
    <w:rsid w:val="00416128"/>
    <w:rsid w:val="004163C1"/>
    <w:rsid w:val="004163FA"/>
    <w:rsid w:val="00416DCF"/>
    <w:rsid w:val="00417248"/>
    <w:rsid w:val="00417978"/>
    <w:rsid w:val="004200FC"/>
    <w:rsid w:val="00420111"/>
    <w:rsid w:val="00420523"/>
    <w:rsid w:val="0042066C"/>
    <w:rsid w:val="00420716"/>
    <w:rsid w:val="00421034"/>
    <w:rsid w:val="00422256"/>
    <w:rsid w:val="00422305"/>
    <w:rsid w:val="00422885"/>
    <w:rsid w:val="004234D7"/>
    <w:rsid w:val="00423AA1"/>
    <w:rsid w:val="00424088"/>
    <w:rsid w:val="004240C9"/>
    <w:rsid w:val="0042431C"/>
    <w:rsid w:val="004248DF"/>
    <w:rsid w:val="00424B82"/>
    <w:rsid w:val="004250FA"/>
    <w:rsid w:val="00425C13"/>
    <w:rsid w:val="00425C4F"/>
    <w:rsid w:val="00425EB1"/>
    <w:rsid w:val="00425FE6"/>
    <w:rsid w:val="004261DA"/>
    <w:rsid w:val="00426356"/>
    <w:rsid w:val="00426429"/>
    <w:rsid w:val="00426748"/>
    <w:rsid w:val="00426776"/>
    <w:rsid w:val="00426C8E"/>
    <w:rsid w:val="00427332"/>
    <w:rsid w:val="004273BD"/>
    <w:rsid w:val="00427545"/>
    <w:rsid w:val="00430131"/>
    <w:rsid w:val="004306A7"/>
    <w:rsid w:val="00431E47"/>
    <w:rsid w:val="004324E3"/>
    <w:rsid w:val="00432A40"/>
    <w:rsid w:val="00432FCA"/>
    <w:rsid w:val="004332E2"/>
    <w:rsid w:val="004334A3"/>
    <w:rsid w:val="00433BB2"/>
    <w:rsid w:val="00433E1E"/>
    <w:rsid w:val="00434A1B"/>
    <w:rsid w:val="00435327"/>
    <w:rsid w:val="00435C35"/>
    <w:rsid w:val="004360A1"/>
    <w:rsid w:val="0043610B"/>
    <w:rsid w:val="00436169"/>
    <w:rsid w:val="004364DC"/>
    <w:rsid w:val="00436864"/>
    <w:rsid w:val="00436F0C"/>
    <w:rsid w:val="004371B5"/>
    <w:rsid w:val="004375F2"/>
    <w:rsid w:val="004410A7"/>
    <w:rsid w:val="00441EEB"/>
    <w:rsid w:val="00442E97"/>
    <w:rsid w:val="00443581"/>
    <w:rsid w:val="00443667"/>
    <w:rsid w:val="004438BB"/>
    <w:rsid w:val="00443A5D"/>
    <w:rsid w:val="00444125"/>
    <w:rsid w:val="0044458B"/>
    <w:rsid w:val="004450DE"/>
    <w:rsid w:val="0044556F"/>
    <w:rsid w:val="00445607"/>
    <w:rsid w:val="004456DB"/>
    <w:rsid w:val="00445736"/>
    <w:rsid w:val="0044583C"/>
    <w:rsid w:val="004460C4"/>
    <w:rsid w:val="0044771A"/>
    <w:rsid w:val="0044786B"/>
    <w:rsid w:val="004479CA"/>
    <w:rsid w:val="00447E1F"/>
    <w:rsid w:val="0045016D"/>
    <w:rsid w:val="0045093A"/>
    <w:rsid w:val="00451F18"/>
    <w:rsid w:val="00452012"/>
    <w:rsid w:val="00452591"/>
    <w:rsid w:val="00452C53"/>
    <w:rsid w:val="00452C5D"/>
    <w:rsid w:val="00453087"/>
    <w:rsid w:val="0045326D"/>
    <w:rsid w:val="004533F3"/>
    <w:rsid w:val="0045356C"/>
    <w:rsid w:val="00453A24"/>
    <w:rsid w:val="00453BAE"/>
    <w:rsid w:val="00453C18"/>
    <w:rsid w:val="00453EFE"/>
    <w:rsid w:val="004543F1"/>
    <w:rsid w:val="004548E2"/>
    <w:rsid w:val="00455259"/>
    <w:rsid w:val="00455510"/>
    <w:rsid w:val="00455D6D"/>
    <w:rsid w:val="0045698D"/>
    <w:rsid w:val="004569CA"/>
    <w:rsid w:val="004569F8"/>
    <w:rsid w:val="00456A12"/>
    <w:rsid w:val="00456C21"/>
    <w:rsid w:val="00456F63"/>
    <w:rsid w:val="00457D08"/>
    <w:rsid w:val="00457F82"/>
    <w:rsid w:val="00460445"/>
    <w:rsid w:val="00460959"/>
    <w:rsid w:val="00460C5A"/>
    <w:rsid w:val="00460CA2"/>
    <w:rsid w:val="00461C9F"/>
    <w:rsid w:val="00462269"/>
    <w:rsid w:val="004623B0"/>
    <w:rsid w:val="00462624"/>
    <w:rsid w:val="00462C78"/>
    <w:rsid w:val="00462CDC"/>
    <w:rsid w:val="004634BA"/>
    <w:rsid w:val="0046449E"/>
    <w:rsid w:val="00464868"/>
    <w:rsid w:val="0046508A"/>
    <w:rsid w:val="004650B2"/>
    <w:rsid w:val="0046545F"/>
    <w:rsid w:val="00465D8C"/>
    <w:rsid w:val="00465F4E"/>
    <w:rsid w:val="00465F81"/>
    <w:rsid w:val="00466335"/>
    <w:rsid w:val="004663BF"/>
    <w:rsid w:val="0046651D"/>
    <w:rsid w:val="00467232"/>
    <w:rsid w:val="0046735D"/>
    <w:rsid w:val="0046761B"/>
    <w:rsid w:val="00470D93"/>
    <w:rsid w:val="00471309"/>
    <w:rsid w:val="00471519"/>
    <w:rsid w:val="00471679"/>
    <w:rsid w:val="004721B6"/>
    <w:rsid w:val="0047240B"/>
    <w:rsid w:val="00472A33"/>
    <w:rsid w:val="00472CD6"/>
    <w:rsid w:val="00472DF9"/>
    <w:rsid w:val="0047325D"/>
    <w:rsid w:val="004738C7"/>
    <w:rsid w:val="004739B9"/>
    <w:rsid w:val="00473E88"/>
    <w:rsid w:val="00473F47"/>
    <w:rsid w:val="00474173"/>
    <w:rsid w:val="00474EBC"/>
    <w:rsid w:val="004755F4"/>
    <w:rsid w:val="0047565A"/>
    <w:rsid w:val="00475BF8"/>
    <w:rsid w:val="00476146"/>
    <w:rsid w:val="00476449"/>
    <w:rsid w:val="004767DA"/>
    <w:rsid w:val="00476A99"/>
    <w:rsid w:val="00476E5E"/>
    <w:rsid w:val="00477076"/>
    <w:rsid w:val="004773D4"/>
    <w:rsid w:val="00477994"/>
    <w:rsid w:val="0048083C"/>
    <w:rsid w:val="004808CD"/>
    <w:rsid w:val="004817EB"/>
    <w:rsid w:val="004818D3"/>
    <w:rsid w:val="00481C1F"/>
    <w:rsid w:val="00481F6A"/>
    <w:rsid w:val="004830B1"/>
    <w:rsid w:val="004833DD"/>
    <w:rsid w:val="00483C93"/>
    <w:rsid w:val="00483E24"/>
    <w:rsid w:val="00484F2C"/>
    <w:rsid w:val="00485334"/>
    <w:rsid w:val="00485B75"/>
    <w:rsid w:val="00485CC5"/>
    <w:rsid w:val="004862B6"/>
    <w:rsid w:val="0048668D"/>
    <w:rsid w:val="004866E8"/>
    <w:rsid w:val="00486A88"/>
    <w:rsid w:val="00486F68"/>
    <w:rsid w:val="00487038"/>
    <w:rsid w:val="004877D8"/>
    <w:rsid w:val="00487B27"/>
    <w:rsid w:val="00487D86"/>
    <w:rsid w:val="00490178"/>
    <w:rsid w:val="0049045A"/>
    <w:rsid w:val="00490607"/>
    <w:rsid w:val="00490AA8"/>
    <w:rsid w:val="00490F4A"/>
    <w:rsid w:val="00491573"/>
    <w:rsid w:val="004918AC"/>
    <w:rsid w:val="004922D3"/>
    <w:rsid w:val="00492482"/>
    <w:rsid w:val="00492607"/>
    <w:rsid w:val="00492772"/>
    <w:rsid w:val="00492AFD"/>
    <w:rsid w:val="00492C72"/>
    <w:rsid w:val="004930C5"/>
    <w:rsid w:val="004936C7"/>
    <w:rsid w:val="004938B6"/>
    <w:rsid w:val="00494428"/>
    <w:rsid w:val="004945AA"/>
    <w:rsid w:val="00494A7E"/>
    <w:rsid w:val="00494C39"/>
    <w:rsid w:val="0049542D"/>
    <w:rsid w:val="004955DE"/>
    <w:rsid w:val="0049571B"/>
    <w:rsid w:val="004958DC"/>
    <w:rsid w:val="00495A0D"/>
    <w:rsid w:val="00495A11"/>
    <w:rsid w:val="004967DB"/>
    <w:rsid w:val="00496907"/>
    <w:rsid w:val="004969F5"/>
    <w:rsid w:val="00496C57"/>
    <w:rsid w:val="00496DD2"/>
    <w:rsid w:val="004A0084"/>
    <w:rsid w:val="004A0AD2"/>
    <w:rsid w:val="004A0F44"/>
    <w:rsid w:val="004A11A1"/>
    <w:rsid w:val="004A1385"/>
    <w:rsid w:val="004A194D"/>
    <w:rsid w:val="004A1B4E"/>
    <w:rsid w:val="004A26FD"/>
    <w:rsid w:val="004A29F7"/>
    <w:rsid w:val="004A2EC0"/>
    <w:rsid w:val="004A2F99"/>
    <w:rsid w:val="004A317B"/>
    <w:rsid w:val="004A339B"/>
    <w:rsid w:val="004A37D2"/>
    <w:rsid w:val="004A3F21"/>
    <w:rsid w:val="004A4726"/>
    <w:rsid w:val="004A47D2"/>
    <w:rsid w:val="004A48B0"/>
    <w:rsid w:val="004A4AA7"/>
    <w:rsid w:val="004A4CD2"/>
    <w:rsid w:val="004A5444"/>
    <w:rsid w:val="004A5877"/>
    <w:rsid w:val="004A635D"/>
    <w:rsid w:val="004A70A6"/>
    <w:rsid w:val="004B013B"/>
    <w:rsid w:val="004B02B3"/>
    <w:rsid w:val="004B043F"/>
    <w:rsid w:val="004B1782"/>
    <w:rsid w:val="004B195D"/>
    <w:rsid w:val="004B1E79"/>
    <w:rsid w:val="004B224D"/>
    <w:rsid w:val="004B25E3"/>
    <w:rsid w:val="004B3111"/>
    <w:rsid w:val="004B32DB"/>
    <w:rsid w:val="004B36C2"/>
    <w:rsid w:val="004B3844"/>
    <w:rsid w:val="004B4165"/>
    <w:rsid w:val="004B41BC"/>
    <w:rsid w:val="004B4E99"/>
    <w:rsid w:val="004B4ED0"/>
    <w:rsid w:val="004B528D"/>
    <w:rsid w:val="004B5B97"/>
    <w:rsid w:val="004B60D6"/>
    <w:rsid w:val="004B72A3"/>
    <w:rsid w:val="004B748B"/>
    <w:rsid w:val="004B7765"/>
    <w:rsid w:val="004B7D3B"/>
    <w:rsid w:val="004B7E15"/>
    <w:rsid w:val="004C09AD"/>
    <w:rsid w:val="004C0C06"/>
    <w:rsid w:val="004C0C1A"/>
    <w:rsid w:val="004C1C35"/>
    <w:rsid w:val="004C229F"/>
    <w:rsid w:val="004C2358"/>
    <w:rsid w:val="004C2DFF"/>
    <w:rsid w:val="004C320B"/>
    <w:rsid w:val="004C39D9"/>
    <w:rsid w:val="004C3E4B"/>
    <w:rsid w:val="004C4510"/>
    <w:rsid w:val="004C5349"/>
    <w:rsid w:val="004C5466"/>
    <w:rsid w:val="004C54A0"/>
    <w:rsid w:val="004C7194"/>
    <w:rsid w:val="004C7860"/>
    <w:rsid w:val="004C7F45"/>
    <w:rsid w:val="004D00CA"/>
    <w:rsid w:val="004D0169"/>
    <w:rsid w:val="004D0CA6"/>
    <w:rsid w:val="004D0E73"/>
    <w:rsid w:val="004D0EC9"/>
    <w:rsid w:val="004D17E3"/>
    <w:rsid w:val="004D1D50"/>
    <w:rsid w:val="004D310C"/>
    <w:rsid w:val="004D31E4"/>
    <w:rsid w:val="004D346E"/>
    <w:rsid w:val="004D38DB"/>
    <w:rsid w:val="004D3C46"/>
    <w:rsid w:val="004D3D67"/>
    <w:rsid w:val="004D3DE3"/>
    <w:rsid w:val="004D475E"/>
    <w:rsid w:val="004D5322"/>
    <w:rsid w:val="004D5618"/>
    <w:rsid w:val="004D599A"/>
    <w:rsid w:val="004D658A"/>
    <w:rsid w:val="004D6E1E"/>
    <w:rsid w:val="004D6F63"/>
    <w:rsid w:val="004E02E9"/>
    <w:rsid w:val="004E0ADA"/>
    <w:rsid w:val="004E0EA3"/>
    <w:rsid w:val="004E15F3"/>
    <w:rsid w:val="004E1BE6"/>
    <w:rsid w:val="004E1C05"/>
    <w:rsid w:val="004E26BE"/>
    <w:rsid w:val="004E2C8A"/>
    <w:rsid w:val="004E2E4D"/>
    <w:rsid w:val="004E3796"/>
    <w:rsid w:val="004E3A00"/>
    <w:rsid w:val="004E3E4F"/>
    <w:rsid w:val="004E3E80"/>
    <w:rsid w:val="004E472D"/>
    <w:rsid w:val="004E4A43"/>
    <w:rsid w:val="004E51FE"/>
    <w:rsid w:val="004E63EA"/>
    <w:rsid w:val="004E793B"/>
    <w:rsid w:val="004E7C9A"/>
    <w:rsid w:val="004E7D17"/>
    <w:rsid w:val="004E7F43"/>
    <w:rsid w:val="004F0346"/>
    <w:rsid w:val="004F0548"/>
    <w:rsid w:val="004F0804"/>
    <w:rsid w:val="004F1797"/>
    <w:rsid w:val="004F208B"/>
    <w:rsid w:val="004F2499"/>
    <w:rsid w:val="004F24B4"/>
    <w:rsid w:val="004F24FA"/>
    <w:rsid w:val="004F2A7C"/>
    <w:rsid w:val="004F33AB"/>
    <w:rsid w:val="004F36CB"/>
    <w:rsid w:val="004F41E3"/>
    <w:rsid w:val="004F4260"/>
    <w:rsid w:val="004F45D0"/>
    <w:rsid w:val="004F4837"/>
    <w:rsid w:val="004F4AAA"/>
    <w:rsid w:val="004F4D6A"/>
    <w:rsid w:val="004F507B"/>
    <w:rsid w:val="004F52DC"/>
    <w:rsid w:val="004F54A2"/>
    <w:rsid w:val="004F5612"/>
    <w:rsid w:val="004F5F7B"/>
    <w:rsid w:val="004F6244"/>
    <w:rsid w:val="004F6300"/>
    <w:rsid w:val="004F63AB"/>
    <w:rsid w:val="004F6ACA"/>
    <w:rsid w:val="004F6CA9"/>
    <w:rsid w:val="004F7073"/>
    <w:rsid w:val="004F7BDA"/>
    <w:rsid w:val="004F7C7F"/>
    <w:rsid w:val="004F7DA2"/>
    <w:rsid w:val="004F7FBF"/>
    <w:rsid w:val="0050024F"/>
    <w:rsid w:val="0050025A"/>
    <w:rsid w:val="00500733"/>
    <w:rsid w:val="0050075D"/>
    <w:rsid w:val="00500929"/>
    <w:rsid w:val="00500C50"/>
    <w:rsid w:val="00500D3A"/>
    <w:rsid w:val="00500D3B"/>
    <w:rsid w:val="00501006"/>
    <w:rsid w:val="005014C4"/>
    <w:rsid w:val="00501B5D"/>
    <w:rsid w:val="00501FE6"/>
    <w:rsid w:val="00502686"/>
    <w:rsid w:val="0050294C"/>
    <w:rsid w:val="00502BF0"/>
    <w:rsid w:val="0050367A"/>
    <w:rsid w:val="00504C53"/>
    <w:rsid w:val="00505799"/>
    <w:rsid w:val="00505A91"/>
    <w:rsid w:val="0050613E"/>
    <w:rsid w:val="0050716B"/>
    <w:rsid w:val="00507758"/>
    <w:rsid w:val="00510054"/>
    <w:rsid w:val="005102A6"/>
    <w:rsid w:val="00510950"/>
    <w:rsid w:val="00510F7F"/>
    <w:rsid w:val="00511A55"/>
    <w:rsid w:val="00512A6E"/>
    <w:rsid w:val="00512A7C"/>
    <w:rsid w:val="0051432F"/>
    <w:rsid w:val="005147E3"/>
    <w:rsid w:val="00514953"/>
    <w:rsid w:val="005149E5"/>
    <w:rsid w:val="00515D45"/>
    <w:rsid w:val="0051602C"/>
    <w:rsid w:val="0051641E"/>
    <w:rsid w:val="00516496"/>
    <w:rsid w:val="005167DA"/>
    <w:rsid w:val="00516CC7"/>
    <w:rsid w:val="00517208"/>
    <w:rsid w:val="00517232"/>
    <w:rsid w:val="00517436"/>
    <w:rsid w:val="0051749F"/>
    <w:rsid w:val="00517514"/>
    <w:rsid w:val="00517B88"/>
    <w:rsid w:val="00517FE7"/>
    <w:rsid w:val="005202AD"/>
    <w:rsid w:val="00520F1A"/>
    <w:rsid w:val="00520F5C"/>
    <w:rsid w:val="00522192"/>
    <w:rsid w:val="005230DC"/>
    <w:rsid w:val="00523297"/>
    <w:rsid w:val="00523651"/>
    <w:rsid w:val="00523A1C"/>
    <w:rsid w:val="00523C35"/>
    <w:rsid w:val="00523CE2"/>
    <w:rsid w:val="00523D3D"/>
    <w:rsid w:val="00524F2E"/>
    <w:rsid w:val="00525089"/>
    <w:rsid w:val="00525627"/>
    <w:rsid w:val="005259C8"/>
    <w:rsid w:val="00525B1B"/>
    <w:rsid w:val="00525B25"/>
    <w:rsid w:val="00525BF2"/>
    <w:rsid w:val="00525FBE"/>
    <w:rsid w:val="005262DB"/>
    <w:rsid w:val="00527320"/>
    <w:rsid w:val="0052775A"/>
    <w:rsid w:val="005303F3"/>
    <w:rsid w:val="0053068B"/>
    <w:rsid w:val="00530A82"/>
    <w:rsid w:val="00531A4E"/>
    <w:rsid w:val="00531A81"/>
    <w:rsid w:val="00531AC4"/>
    <w:rsid w:val="005326E8"/>
    <w:rsid w:val="005328FB"/>
    <w:rsid w:val="00532AE8"/>
    <w:rsid w:val="00533A89"/>
    <w:rsid w:val="00534019"/>
    <w:rsid w:val="00534036"/>
    <w:rsid w:val="00534602"/>
    <w:rsid w:val="005347E4"/>
    <w:rsid w:val="00534B9E"/>
    <w:rsid w:val="00534D61"/>
    <w:rsid w:val="0053506B"/>
    <w:rsid w:val="005353F6"/>
    <w:rsid w:val="00536DFA"/>
    <w:rsid w:val="00536F9B"/>
    <w:rsid w:val="00536FF0"/>
    <w:rsid w:val="00537053"/>
    <w:rsid w:val="00537417"/>
    <w:rsid w:val="005376E3"/>
    <w:rsid w:val="005379BB"/>
    <w:rsid w:val="00537BAA"/>
    <w:rsid w:val="00537EC0"/>
    <w:rsid w:val="00537EDA"/>
    <w:rsid w:val="005403ED"/>
    <w:rsid w:val="00540600"/>
    <w:rsid w:val="00540A2F"/>
    <w:rsid w:val="00541095"/>
    <w:rsid w:val="005410F7"/>
    <w:rsid w:val="00541EA0"/>
    <w:rsid w:val="00541FF8"/>
    <w:rsid w:val="0054329B"/>
    <w:rsid w:val="00543700"/>
    <w:rsid w:val="00543750"/>
    <w:rsid w:val="005438D4"/>
    <w:rsid w:val="00543A25"/>
    <w:rsid w:val="00544232"/>
    <w:rsid w:val="00544880"/>
    <w:rsid w:val="00544947"/>
    <w:rsid w:val="00544A27"/>
    <w:rsid w:val="005451A0"/>
    <w:rsid w:val="00545269"/>
    <w:rsid w:val="005456D6"/>
    <w:rsid w:val="00546206"/>
    <w:rsid w:val="00546823"/>
    <w:rsid w:val="00546E28"/>
    <w:rsid w:val="00546FD8"/>
    <w:rsid w:val="00547051"/>
    <w:rsid w:val="0054719F"/>
    <w:rsid w:val="005475B6"/>
    <w:rsid w:val="00547EFB"/>
    <w:rsid w:val="00547F27"/>
    <w:rsid w:val="00550586"/>
    <w:rsid w:val="005508B6"/>
    <w:rsid w:val="00550AEB"/>
    <w:rsid w:val="00550BE2"/>
    <w:rsid w:val="00551878"/>
    <w:rsid w:val="00551BE1"/>
    <w:rsid w:val="00552431"/>
    <w:rsid w:val="0055253E"/>
    <w:rsid w:val="00552903"/>
    <w:rsid w:val="00552DBB"/>
    <w:rsid w:val="0055414C"/>
    <w:rsid w:val="005545FA"/>
    <w:rsid w:val="005553B5"/>
    <w:rsid w:val="0055586E"/>
    <w:rsid w:val="005558BE"/>
    <w:rsid w:val="005559B8"/>
    <w:rsid w:val="00555AB0"/>
    <w:rsid w:val="005560B5"/>
    <w:rsid w:val="0055610B"/>
    <w:rsid w:val="005561A1"/>
    <w:rsid w:val="00556D39"/>
    <w:rsid w:val="00557162"/>
    <w:rsid w:val="00557246"/>
    <w:rsid w:val="0055736D"/>
    <w:rsid w:val="0055772F"/>
    <w:rsid w:val="00557ABC"/>
    <w:rsid w:val="0056031E"/>
    <w:rsid w:val="0056084C"/>
    <w:rsid w:val="00561125"/>
    <w:rsid w:val="00561A99"/>
    <w:rsid w:val="0056210A"/>
    <w:rsid w:val="0056235D"/>
    <w:rsid w:val="0056253E"/>
    <w:rsid w:val="00562D83"/>
    <w:rsid w:val="00563363"/>
    <w:rsid w:val="005639B7"/>
    <w:rsid w:val="00563CEF"/>
    <w:rsid w:val="0056431E"/>
    <w:rsid w:val="0056447C"/>
    <w:rsid w:val="0056458F"/>
    <w:rsid w:val="005648F8"/>
    <w:rsid w:val="00564AFC"/>
    <w:rsid w:val="005656FB"/>
    <w:rsid w:val="00565A93"/>
    <w:rsid w:val="00565A94"/>
    <w:rsid w:val="005665CE"/>
    <w:rsid w:val="00566B43"/>
    <w:rsid w:val="00566B5B"/>
    <w:rsid w:val="00566BBC"/>
    <w:rsid w:val="00566E4A"/>
    <w:rsid w:val="00566E75"/>
    <w:rsid w:val="00567BC1"/>
    <w:rsid w:val="00567C49"/>
    <w:rsid w:val="00570B5C"/>
    <w:rsid w:val="00570DDB"/>
    <w:rsid w:val="00570F63"/>
    <w:rsid w:val="00571DD0"/>
    <w:rsid w:val="005723E6"/>
    <w:rsid w:val="00572636"/>
    <w:rsid w:val="005727CB"/>
    <w:rsid w:val="0057290E"/>
    <w:rsid w:val="0057298C"/>
    <w:rsid w:val="005729CC"/>
    <w:rsid w:val="00572BE0"/>
    <w:rsid w:val="00572D6A"/>
    <w:rsid w:val="005730BC"/>
    <w:rsid w:val="00573893"/>
    <w:rsid w:val="00573936"/>
    <w:rsid w:val="005739B5"/>
    <w:rsid w:val="00573DB9"/>
    <w:rsid w:val="00574383"/>
    <w:rsid w:val="00574882"/>
    <w:rsid w:val="0057596C"/>
    <w:rsid w:val="00576195"/>
    <w:rsid w:val="00576497"/>
    <w:rsid w:val="00576A14"/>
    <w:rsid w:val="00576FCD"/>
    <w:rsid w:val="00577042"/>
    <w:rsid w:val="005806BB"/>
    <w:rsid w:val="005809BE"/>
    <w:rsid w:val="00580B74"/>
    <w:rsid w:val="00580FC1"/>
    <w:rsid w:val="005811E8"/>
    <w:rsid w:val="00581868"/>
    <w:rsid w:val="00581E07"/>
    <w:rsid w:val="00581F0C"/>
    <w:rsid w:val="00582098"/>
    <w:rsid w:val="0058298B"/>
    <w:rsid w:val="00583553"/>
    <w:rsid w:val="005836AB"/>
    <w:rsid w:val="005838D5"/>
    <w:rsid w:val="00583C95"/>
    <w:rsid w:val="00583CCE"/>
    <w:rsid w:val="005841B9"/>
    <w:rsid w:val="0058477E"/>
    <w:rsid w:val="00584D0C"/>
    <w:rsid w:val="00585122"/>
    <w:rsid w:val="0058529F"/>
    <w:rsid w:val="00585401"/>
    <w:rsid w:val="00586429"/>
    <w:rsid w:val="00586565"/>
    <w:rsid w:val="0058658F"/>
    <w:rsid w:val="005876C1"/>
    <w:rsid w:val="0058799F"/>
    <w:rsid w:val="005906B1"/>
    <w:rsid w:val="00590976"/>
    <w:rsid w:val="00591590"/>
    <w:rsid w:val="00591D90"/>
    <w:rsid w:val="0059226B"/>
    <w:rsid w:val="005922C8"/>
    <w:rsid w:val="0059322A"/>
    <w:rsid w:val="00593464"/>
    <w:rsid w:val="00593702"/>
    <w:rsid w:val="005937BC"/>
    <w:rsid w:val="00593BB0"/>
    <w:rsid w:val="00593D76"/>
    <w:rsid w:val="00593E31"/>
    <w:rsid w:val="00594BEE"/>
    <w:rsid w:val="00594E1E"/>
    <w:rsid w:val="00595158"/>
    <w:rsid w:val="005957A4"/>
    <w:rsid w:val="0059589E"/>
    <w:rsid w:val="00595ECD"/>
    <w:rsid w:val="00596536"/>
    <w:rsid w:val="0059665C"/>
    <w:rsid w:val="00596910"/>
    <w:rsid w:val="00596D00"/>
    <w:rsid w:val="00596D51"/>
    <w:rsid w:val="00596FC6"/>
    <w:rsid w:val="005971CE"/>
    <w:rsid w:val="00597AC5"/>
    <w:rsid w:val="005A0024"/>
    <w:rsid w:val="005A02FB"/>
    <w:rsid w:val="005A086E"/>
    <w:rsid w:val="005A0AEA"/>
    <w:rsid w:val="005A0D04"/>
    <w:rsid w:val="005A0D07"/>
    <w:rsid w:val="005A18DC"/>
    <w:rsid w:val="005A1992"/>
    <w:rsid w:val="005A266A"/>
    <w:rsid w:val="005A2C54"/>
    <w:rsid w:val="005A2E98"/>
    <w:rsid w:val="005A3030"/>
    <w:rsid w:val="005A3128"/>
    <w:rsid w:val="005A3C83"/>
    <w:rsid w:val="005A3EAB"/>
    <w:rsid w:val="005A422E"/>
    <w:rsid w:val="005A471E"/>
    <w:rsid w:val="005A4D05"/>
    <w:rsid w:val="005A54C7"/>
    <w:rsid w:val="005A5745"/>
    <w:rsid w:val="005A69B4"/>
    <w:rsid w:val="005A7159"/>
    <w:rsid w:val="005A76E3"/>
    <w:rsid w:val="005A7885"/>
    <w:rsid w:val="005A7AE6"/>
    <w:rsid w:val="005A7F8D"/>
    <w:rsid w:val="005B046E"/>
    <w:rsid w:val="005B04D9"/>
    <w:rsid w:val="005B056C"/>
    <w:rsid w:val="005B0581"/>
    <w:rsid w:val="005B08CE"/>
    <w:rsid w:val="005B0A42"/>
    <w:rsid w:val="005B1723"/>
    <w:rsid w:val="005B17FF"/>
    <w:rsid w:val="005B1B0B"/>
    <w:rsid w:val="005B1BE8"/>
    <w:rsid w:val="005B1CF0"/>
    <w:rsid w:val="005B1FC2"/>
    <w:rsid w:val="005B224C"/>
    <w:rsid w:val="005B238C"/>
    <w:rsid w:val="005B259C"/>
    <w:rsid w:val="005B2863"/>
    <w:rsid w:val="005B4199"/>
    <w:rsid w:val="005B4226"/>
    <w:rsid w:val="005B43F9"/>
    <w:rsid w:val="005B4CC3"/>
    <w:rsid w:val="005B4D54"/>
    <w:rsid w:val="005B5175"/>
    <w:rsid w:val="005B530F"/>
    <w:rsid w:val="005B5405"/>
    <w:rsid w:val="005B5800"/>
    <w:rsid w:val="005B6085"/>
    <w:rsid w:val="005B6BF6"/>
    <w:rsid w:val="005B6FCA"/>
    <w:rsid w:val="005B74D6"/>
    <w:rsid w:val="005B78F0"/>
    <w:rsid w:val="005C09C6"/>
    <w:rsid w:val="005C125C"/>
    <w:rsid w:val="005C1A40"/>
    <w:rsid w:val="005C2047"/>
    <w:rsid w:val="005C2187"/>
    <w:rsid w:val="005C2654"/>
    <w:rsid w:val="005C282D"/>
    <w:rsid w:val="005C28BE"/>
    <w:rsid w:val="005C2E26"/>
    <w:rsid w:val="005C340D"/>
    <w:rsid w:val="005C3752"/>
    <w:rsid w:val="005C38C7"/>
    <w:rsid w:val="005C4354"/>
    <w:rsid w:val="005C4525"/>
    <w:rsid w:val="005C4A19"/>
    <w:rsid w:val="005C4ACA"/>
    <w:rsid w:val="005C5BD8"/>
    <w:rsid w:val="005C5C25"/>
    <w:rsid w:val="005C5E41"/>
    <w:rsid w:val="005C6541"/>
    <w:rsid w:val="005C68FF"/>
    <w:rsid w:val="005C6BB4"/>
    <w:rsid w:val="005C7408"/>
    <w:rsid w:val="005C7E21"/>
    <w:rsid w:val="005D045E"/>
    <w:rsid w:val="005D0CC7"/>
    <w:rsid w:val="005D0DE6"/>
    <w:rsid w:val="005D1413"/>
    <w:rsid w:val="005D158B"/>
    <w:rsid w:val="005D224F"/>
    <w:rsid w:val="005D2278"/>
    <w:rsid w:val="005D283D"/>
    <w:rsid w:val="005D2A0A"/>
    <w:rsid w:val="005D3466"/>
    <w:rsid w:val="005D3878"/>
    <w:rsid w:val="005D3D96"/>
    <w:rsid w:val="005D445B"/>
    <w:rsid w:val="005D4688"/>
    <w:rsid w:val="005D5416"/>
    <w:rsid w:val="005D5C9F"/>
    <w:rsid w:val="005D6560"/>
    <w:rsid w:val="005D65F0"/>
    <w:rsid w:val="005D6926"/>
    <w:rsid w:val="005D6E05"/>
    <w:rsid w:val="005D7500"/>
    <w:rsid w:val="005D7929"/>
    <w:rsid w:val="005E09D0"/>
    <w:rsid w:val="005E0F6C"/>
    <w:rsid w:val="005E1293"/>
    <w:rsid w:val="005E2234"/>
    <w:rsid w:val="005E293B"/>
    <w:rsid w:val="005E3285"/>
    <w:rsid w:val="005E39A3"/>
    <w:rsid w:val="005E39B8"/>
    <w:rsid w:val="005E47BF"/>
    <w:rsid w:val="005E4B1A"/>
    <w:rsid w:val="005E555B"/>
    <w:rsid w:val="005E61F8"/>
    <w:rsid w:val="005E726A"/>
    <w:rsid w:val="005E72E9"/>
    <w:rsid w:val="005E7823"/>
    <w:rsid w:val="005F1385"/>
    <w:rsid w:val="005F183A"/>
    <w:rsid w:val="005F29C9"/>
    <w:rsid w:val="005F3898"/>
    <w:rsid w:val="005F3D01"/>
    <w:rsid w:val="005F3DB1"/>
    <w:rsid w:val="005F3FA9"/>
    <w:rsid w:val="005F428E"/>
    <w:rsid w:val="005F4786"/>
    <w:rsid w:val="005F486C"/>
    <w:rsid w:val="005F4A16"/>
    <w:rsid w:val="005F4AE4"/>
    <w:rsid w:val="005F4C2A"/>
    <w:rsid w:val="005F5855"/>
    <w:rsid w:val="005F5BCF"/>
    <w:rsid w:val="005F5D48"/>
    <w:rsid w:val="005F5DBB"/>
    <w:rsid w:val="005F609E"/>
    <w:rsid w:val="005F6DE0"/>
    <w:rsid w:val="005F7578"/>
    <w:rsid w:val="005F7A42"/>
    <w:rsid w:val="00600211"/>
    <w:rsid w:val="00600557"/>
    <w:rsid w:val="00600599"/>
    <w:rsid w:val="00600688"/>
    <w:rsid w:val="00600F9D"/>
    <w:rsid w:val="00601064"/>
    <w:rsid w:val="00601179"/>
    <w:rsid w:val="006014C4"/>
    <w:rsid w:val="00602AED"/>
    <w:rsid w:val="00602D35"/>
    <w:rsid w:val="00602DC7"/>
    <w:rsid w:val="0060331D"/>
    <w:rsid w:val="006033F4"/>
    <w:rsid w:val="00603F03"/>
    <w:rsid w:val="0060455D"/>
    <w:rsid w:val="00605493"/>
    <w:rsid w:val="00605786"/>
    <w:rsid w:val="00605BF7"/>
    <w:rsid w:val="006068BA"/>
    <w:rsid w:val="006069B4"/>
    <w:rsid w:val="006070C3"/>
    <w:rsid w:val="0060764B"/>
    <w:rsid w:val="00610407"/>
    <w:rsid w:val="00610936"/>
    <w:rsid w:val="00610E66"/>
    <w:rsid w:val="00611872"/>
    <w:rsid w:val="00612081"/>
    <w:rsid w:val="006123A4"/>
    <w:rsid w:val="00612CC1"/>
    <w:rsid w:val="00612E27"/>
    <w:rsid w:val="0061376C"/>
    <w:rsid w:val="00613A78"/>
    <w:rsid w:val="00613EB2"/>
    <w:rsid w:val="00614F90"/>
    <w:rsid w:val="00615065"/>
    <w:rsid w:val="00615703"/>
    <w:rsid w:val="0061574A"/>
    <w:rsid w:val="00615EE0"/>
    <w:rsid w:val="00616479"/>
    <w:rsid w:val="006169C3"/>
    <w:rsid w:val="00616FDF"/>
    <w:rsid w:val="00620049"/>
    <w:rsid w:val="006202D4"/>
    <w:rsid w:val="00620940"/>
    <w:rsid w:val="00620944"/>
    <w:rsid w:val="00621653"/>
    <w:rsid w:val="00621CFA"/>
    <w:rsid w:val="00622582"/>
    <w:rsid w:val="006226F2"/>
    <w:rsid w:val="006228AA"/>
    <w:rsid w:val="00622B53"/>
    <w:rsid w:val="00622ED6"/>
    <w:rsid w:val="006232F6"/>
    <w:rsid w:val="00623CE1"/>
    <w:rsid w:val="00623EF3"/>
    <w:rsid w:val="00624B45"/>
    <w:rsid w:val="006251FF"/>
    <w:rsid w:val="006253C6"/>
    <w:rsid w:val="0062566D"/>
    <w:rsid w:val="00625759"/>
    <w:rsid w:val="00625912"/>
    <w:rsid w:val="00626347"/>
    <w:rsid w:val="006265B8"/>
    <w:rsid w:val="006268C2"/>
    <w:rsid w:val="006274B7"/>
    <w:rsid w:val="006275F5"/>
    <w:rsid w:val="00627884"/>
    <w:rsid w:val="00630098"/>
    <w:rsid w:val="0063099F"/>
    <w:rsid w:val="006310B0"/>
    <w:rsid w:val="00631643"/>
    <w:rsid w:val="00631670"/>
    <w:rsid w:val="00631D53"/>
    <w:rsid w:val="00631DF4"/>
    <w:rsid w:val="00632B4D"/>
    <w:rsid w:val="00632B61"/>
    <w:rsid w:val="00632C77"/>
    <w:rsid w:val="006331F7"/>
    <w:rsid w:val="00634313"/>
    <w:rsid w:val="00635397"/>
    <w:rsid w:val="006354DE"/>
    <w:rsid w:val="006359B8"/>
    <w:rsid w:val="00635A22"/>
    <w:rsid w:val="00635B96"/>
    <w:rsid w:val="00635D49"/>
    <w:rsid w:val="00635F1D"/>
    <w:rsid w:val="00636CE2"/>
    <w:rsid w:val="00636EBA"/>
    <w:rsid w:val="00640165"/>
    <w:rsid w:val="006403EA"/>
    <w:rsid w:val="00640CDD"/>
    <w:rsid w:val="00640F08"/>
    <w:rsid w:val="00640F59"/>
    <w:rsid w:val="00640FD5"/>
    <w:rsid w:val="0064185F"/>
    <w:rsid w:val="006436C9"/>
    <w:rsid w:val="00643936"/>
    <w:rsid w:val="00644951"/>
    <w:rsid w:val="0064540E"/>
    <w:rsid w:val="0064548B"/>
    <w:rsid w:val="006457E4"/>
    <w:rsid w:val="00645B5B"/>
    <w:rsid w:val="00645CEB"/>
    <w:rsid w:val="006463DC"/>
    <w:rsid w:val="006468DF"/>
    <w:rsid w:val="00646E9A"/>
    <w:rsid w:val="0064794C"/>
    <w:rsid w:val="006501CD"/>
    <w:rsid w:val="00650278"/>
    <w:rsid w:val="00650AE9"/>
    <w:rsid w:val="00650BEF"/>
    <w:rsid w:val="006510A9"/>
    <w:rsid w:val="00651168"/>
    <w:rsid w:val="00651E5A"/>
    <w:rsid w:val="00652001"/>
    <w:rsid w:val="00652B63"/>
    <w:rsid w:val="00652BF0"/>
    <w:rsid w:val="00652EC4"/>
    <w:rsid w:val="00653B63"/>
    <w:rsid w:val="00653D34"/>
    <w:rsid w:val="00654ABF"/>
    <w:rsid w:val="006551D6"/>
    <w:rsid w:val="00655835"/>
    <w:rsid w:val="00655AE3"/>
    <w:rsid w:val="00655E04"/>
    <w:rsid w:val="00656200"/>
    <w:rsid w:val="00656D41"/>
    <w:rsid w:val="006570DD"/>
    <w:rsid w:val="0065749D"/>
    <w:rsid w:val="006574E0"/>
    <w:rsid w:val="006576D7"/>
    <w:rsid w:val="00657A27"/>
    <w:rsid w:val="00657BAE"/>
    <w:rsid w:val="00657D2D"/>
    <w:rsid w:val="0066013B"/>
    <w:rsid w:val="006601D3"/>
    <w:rsid w:val="006602BC"/>
    <w:rsid w:val="006602F5"/>
    <w:rsid w:val="00660546"/>
    <w:rsid w:val="00660562"/>
    <w:rsid w:val="00660A36"/>
    <w:rsid w:val="00660B0A"/>
    <w:rsid w:val="00661430"/>
    <w:rsid w:val="00661A01"/>
    <w:rsid w:val="00661D09"/>
    <w:rsid w:val="00661D38"/>
    <w:rsid w:val="00662113"/>
    <w:rsid w:val="00662281"/>
    <w:rsid w:val="0066268A"/>
    <w:rsid w:val="00663402"/>
    <w:rsid w:val="006639B0"/>
    <w:rsid w:val="0066420E"/>
    <w:rsid w:val="0066459A"/>
    <w:rsid w:val="0066467C"/>
    <w:rsid w:val="00665098"/>
    <w:rsid w:val="006661C9"/>
    <w:rsid w:val="00666A4A"/>
    <w:rsid w:val="0066716F"/>
    <w:rsid w:val="00667A14"/>
    <w:rsid w:val="00667B48"/>
    <w:rsid w:val="00667D08"/>
    <w:rsid w:val="006701FD"/>
    <w:rsid w:val="00670D15"/>
    <w:rsid w:val="0067113B"/>
    <w:rsid w:val="006719BF"/>
    <w:rsid w:val="00671A33"/>
    <w:rsid w:val="00671D6D"/>
    <w:rsid w:val="0067213D"/>
    <w:rsid w:val="006721A6"/>
    <w:rsid w:val="006724D3"/>
    <w:rsid w:val="00672618"/>
    <w:rsid w:val="00672F03"/>
    <w:rsid w:val="00674126"/>
    <w:rsid w:val="00675838"/>
    <w:rsid w:val="00675855"/>
    <w:rsid w:val="00675FC4"/>
    <w:rsid w:val="00676117"/>
    <w:rsid w:val="0067654B"/>
    <w:rsid w:val="006775E1"/>
    <w:rsid w:val="0067766C"/>
    <w:rsid w:val="00677F38"/>
    <w:rsid w:val="00680082"/>
    <w:rsid w:val="006803B7"/>
    <w:rsid w:val="006803F4"/>
    <w:rsid w:val="0068041D"/>
    <w:rsid w:val="0068046E"/>
    <w:rsid w:val="006804BB"/>
    <w:rsid w:val="00680500"/>
    <w:rsid w:val="00680D62"/>
    <w:rsid w:val="0068181F"/>
    <w:rsid w:val="00681A11"/>
    <w:rsid w:val="00681D3A"/>
    <w:rsid w:val="00681D51"/>
    <w:rsid w:val="00681EE5"/>
    <w:rsid w:val="0068243E"/>
    <w:rsid w:val="0068273A"/>
    <w:rsid w:val="006827D0"/>
    <w:rsid w:val="00682C89"/>
    <w:rsid w:val="006833A7"/>
    <w:rsid w:val="00683520"/>
    <w:rsid w:val="00683E72"/>
    <w:rsid w:val="00684381"/>
    <w:rsid w:val="00684680"/>
    <w:rsid w:val="0068477A"/>
    <w:rsid w:val="00684830"/>
    <w:rsid w:val="00684E6E"/>
    <w:rsid w:val="00685974"/>
    <w:rsid w:val="00686157"/>
    <w:rsid w:val="0068629D"/>
    <w:rsid w:val="00686388"/>
    <w:rsid w:val="00686C1F"/>
    <w:rsid w:val="00686E31"/>
    <w:rsid w:val="006878AF"/>
    <w:rsid w:val="00687B91"/>
    <w:rsid w:val="00687C54"/>
    <w:rsid w:val="0069070E"/>
    <w:rsid w:val="00690891"/>
    <w:rsid w:val="00690EA1"/>
    <w:rsid w:val="006912A6"/>
    <w:rsid w:val="00691373"/>
    <w:rsid w:val="00691C74"/>
    <w:rsid w:val="00692493"/>
    <w:rsid w:val="006924F8"/>
    <w:rsid w:val="0069252B"/>
    <w:rsid w:val="00692614"/>
    <w:rsid w:val="00692ECB"/>
    <w:rsid w:val="006933C4"/>
    <w:rsid w:val="00694623"/>
    <w:rsid w:val="00694EC2"/>
    <w:rsid w:val="00694FDA"/>
    <w:rsid w:val="006957B6"/>
    <w:rsid w:val="00695C88"/>
    <w:rsid w:val="00695E8E"/>
    <w:rsid w:val="00695F31"/>
    <w:rsid w:val="006961F7"/>
    <w:rsid w:val="00696631"/>
    <w:rsid w:val="00696997"/>
    <w:rsid w:val="00696AEC"/>
    <w:rsid w:val="00696FE8"/>
    <w:rsid w:val="00697524"/>
    <w:rsid w:val="006A032C"/>
    <w:rsid w:val="006A036E"/>
    <w:rsid w:val="006A08C6"/>
    <w:rsid w:val="006A0921"/>
    <w:rsid w:val="006A1872"/>
    <w:rsid w:val="006A24A0"/>
    <w:rsid w:val="006A296F"/>
    <w:rsid w:val="006A2AA9"/>
    <w:rsid w:val="006A2D93"/>
    <w:rsid w:val="006A314B"/>
    <w:rsid w:val="006A32FE"/>
    <w:rsid w:val="006A35DA"/>
    <w:rsid w:val="006A366A"/>
    <w:rsid w:val="006A3E14"/>
    <w:rsid w:val="006A4E8E"/>
    <w:rsid w:val="006A5BD0"/>
    <w:rsid w:val="006A60D0"/>
    <w:rsid w:val="006A6635"/>
    <w:rsid w:val="006A6E80"/>
    <w:rsid w:val="006A70B7"/>
    <w:rsid w:val="006A718D"/>
    <w:rsid w:val="006B003A"/>
    <w:rsid w:val="006B2048"/>
    <w:rsid w:val="006B23E3"/>
    <w:rsid w:val="006B270F"/>
    <w:rsid w:val="006B2771"/>
    <w:rsid w:val="006B2802"/>
    <w:rsid w:val="006B2CF1"/>
    <w:rsid w:val="006B2D14"/>
    <w:rsid w:val="006B2D81"/>
    <w:rsid w:val="006B33F7"/>
    <w:rsid w:val="006B3C25"/>
    <w:rsid w:val="006B3FED"/>
    <w:rsid w:val="006B4529"/>
    <w:rsid w:val="006B45E7"/>
    <w:rsid w:val="006B4ED1"/>
    <w:rsid w:val="006B51E5"/>
    <w:rsid w:val="006B521F"/>
    <w:rsid w:val="006B5E2E"/>
    <w:rsid w:val="006B740A"/>
    <w:rsid w:val="006B75C2"/>
    <w:rsid w:val="006B7CE9"/>
    <w:rsid w:val="006C0BCC"/>
    <w:rsid w:val="006C158F"/>
    <w:rsid w:val="006C1593"/>
    <w:rsid w:val="006C1AB7"/>
    <w:rsid w:val="006C1AC3"/>
    <w:rsid w:val="006C1E73"/>
    <w:rsid w:val="006C21B1"/>
    <w:rsid w:val="006C2477"/>
    <w:rsid w:val="006C2504"/>
    <w:rsid w:val="006C2517"/>
    <w:rsid w:val="006C2933"/>
    <w:rsid w:val="006C3A0E"/>
    <w:rsid w:val="006C3C28"/>
    <w:rsid w:val="006C3DF8"/>
    <w:rsid w:val="006C3E58"/>
    <w:rsid w:val="006C45B5"/>
    <w:rsid w:val="006C4B3E"/>
    <w:rsid w:val="006C619C"/>
    <w:rsid w:val="006C63D9"/>
    <w:rsid w:val="006C65CA"/>
    <w:rsid w:val="006C6BE6"/>
    <w:rsid w:val="006C72D6"/>
    <w:rsid w:val="006D018B"/>
    <w:rsid w:val="006D0498"/>
    <w:rsid w:val="006D196D"/>
    <w:rsid w:val="006D1E33"/>
    <w:rsid w:val="006D204F"/>
    <w:rsid w:val="006D230B"/>
    <w:rsid w:val="006D2E1B"/>
    <w:rsid w:val="006D33C4"/>
    <w:rsid w:val="006D3831"/>
    <w:rsid w:val="006D4698"/>
    <w:rsid w:val="006D5466"/>
    <w:rsid w:val="006D59D7"/>
    <w:rsid w:val="006D5FE6"/>
    <w:rsid w:val="006D615C"/>
    <w:rsid w:val="006D618A"/>
    <w:rsid w:val="006D63A0"/>
    <w:rsid w:val="006D6B9E"/>
    <w:rsid w:val="006D6DC0"/>
    <w:rsid w:val="006D7091"/>
    <w:rsid w:val="006D7169"/>
    <w:rsid w:val="006D71A6"/>
    <w:rsid w:val="006D7E31"/>
    <w:rsid w:val="006E02D8"/>
    <w:rsid w:val="006E1C90"/>
    <w:rsid w:val="006E2978"/>
    <w:rsid w:val="006E2B32"/>
    <w:rsid w:val="006E2C2B"/>
    <w:rsid w:val="006E31A5"/>
    <w:rsid w:val="006E34FF"/>
    <w:rsid w:val="006E43E2"/>
    <w:rsid w:val="006E5427"/>
    <w:rsid w:val="006E5F1A"/>
    <w:rsid w:val="006E5F7D"/>
    <w:rsid w:val="006E6357"/>
    <w:rsid w:val="006E6E30"/>
    <w:rsid w:val="006E7B4A"/>
    <w:rsid w:val="006E7CC6"/>
    <w:rsid w:val="006E7F96"/>
    <w:rsid w:val="006F016F"/>
    <w:rsid w:val="006F0708"/>
    <w:rsid w:val="006F0B43"/>
    <w:rsid w:val="006F0E25"/>
    <w:rsid w:val="006F0E80"/>
    <w:rsid w:val="006F13EB"/>
    <w:rsid w:val="006F1523"/>
    <w:rsid w:val="006F1CDE"/>
    <w:rsid w:val="006F1D96"/>
    <w:rsid w:val="006F2529"/>
    <w:rsid w:val="006F2879"/>
    <w:rsid w:val="006F3848"/>
    <w:rsid w:val="006F461E"/>
    <w:rsid w:val="006F47ED"/>
    <w:rsid w:val="006F544E"/>
    <w:rsid w:val="006F5997"/>
    <w:rsid w:val="006F5E00"/>
    <w:rsid w:val="006F600A"/>
    <w:rsid w:val="006F6989"/>
    <w:rsid w:val="006F6D9E"/>
    <w:rsid w:val="006F7B21"/>
    <w:rsid w:val="00700787"/>
    <w:rsid w:val="00701296"/>
    <w:rsid w:val="007020CB"/>
    <w:rsid w:val="00702676"/>
    <w:rsid w:val="007026DD"/>
    <w:rsid w:val="00702964"/>
    <w:rsid w:val="00702E88"/>
    <w:rsid w:val="00702F2E"/>
    <w:rsid w:val="00704A86"/>
    <w:rsid w:val="00705607"/>
    <w:rsid w:val="007059CF"/>
    <w:rsid w:val="00705CC6"/>
    <w:rsid w:val="00706104"/>
    <w:rsid w:val="00706A28"/>
    <w:rsid w:val="00706F32"/>
    <w:rsid w:val="00707392"/>
    <w:rsid w:val="0070742D"/>
    <w:rsid w:val="00707AA1"/>
    <w:rsid w:val="007100D8"/>
    <w:rsid w:val="007104C1"/>
    <w:rsid w:val="007105AF"/>
    <w:rsid w:val="00710EC0"/>
    <w:rsid w:val="007113BE"/>
    <w:rsid w:val="0071164C"/>
    <w:rsid w:val="00711857"/>
    <w:rsid w:val="007118A9"/>
    <w:rsid w:val="00711983"/>
    <w:rsid w:val="00711986"/>
    <w:rsid w:val="00711BEF"/>
    <w:rsid w:val="007124B9"/>
    <w:rsid w:val="007127B3"/>
    <w:rsid w:val="00712DC1"/>
    <w:rsid w:val="00715C70"/>
    <w:rsid w:val="00715F58"/>
    <w:rsid w:val="00716176"/>
    <w:rsid w:val="007161C4"/>
    <w:rsid w:val="007161C8"/>
    <w:rsid w:val="007167DD"/>
    <w:rsid w:val="00716C81"/>
    <w:rsid w:val="00716ED0"/>
    <w:rsid w:val="00717FD2"/>
    <w:rsid w:val="007201AE"/>
    <w:rsid w:val="00720551"/>
    <w:rsid w:val="00720D4E"/>
    <w:rsid w:val="00720D98"/>
    <w:rsid w:val="00720DC4"/>
    <w:rsid w:val="00721060"/>
    <w:rsid w:val="0072119A"/>
    <w:rsid w:val="00721A2C"/>
    <w:rsid w:val="00722F6D"/>
    <w:rsid w:val="00723234"/>
    <w:rsid w:val="00723EA0"/>
    <w:rsid w:val="00725167"/>
    <w:rsid w:val="00725510"/>
    <w:rsid w:val="007255C4"/>
    <w:rsid w:val="0072593C"/>
    <w:rsid w:val="0072599A"/>
    <w:rsid w:val="00725B47"/>
    <w:rsid w:val="007260C2"/>
    <w:rsid w:val="00727115"/>
    <w:rsid w:val="00727233"/>
    <w:rsid w:val="00727389"/>
    <w:rsid w:val="00727474"/>
    <w:rsid w:val="00727CE1"/>
    <w:rsid w:val="007301F9"/>
    <w:rsid w:val="00730471"/>
    <w:rsid w:val="0073103A"/>
    <w:rsid w:val="00731475"/>
    <w:rsid w:val="007316B0"/>
    <w:rsid w:val="007321FE"/>
    <w:rsid w:val="00732805"/>
    <w:rsid w:val="00732819"/>
    <w:rsid w:val="007331CA"/>
    <w:rsid w:val="007332B9"/>
    <w:rsid w:val="00733714"/>
    <w:rsid w:val="0073384E"/>
    <w:rsid w:val="00734000"/>
    <w:rsid w:val="0073424E"/>
    <w:rsid w:val="0073431B"/>
    <w:rsid w:val="00734421"/>
    <w:rsid w:val="00735524"/>
    <w:rsid w:val="00735659"/>
    <w:rsid w:val="0073566F"/>
    <w:rsid w:val="007359CD"/>
    <w:rsid w:val="00735BF4"/>
    <w:rsid w:val="00735FA7"/>
    <w:rsid w:val="00736083"/>
    <w:rsid w:val="0073628C"/>
    <w:rsid w:val="007365FB"/>
    <w:rsid w:val="007371E1"/>
    <w:rsid w:val="0073721A"/>
    <w:rsid w:val="00737B55"/>
    <w:rsid w:val="00737FE4"/>
    <w:rsid w:val="007402DC"/>
    <w:rsid w:val="00740531"/>
    <w:rsid w:val="00740A91"/>
    <w:rsid w:val="0074216D"/>
    <w:rsid w:val="00743BF9"/>
    <w:rsid w:val="00743E2A"/>
    <w:rsid w:val="007440C1"/>
    <w:rsid w:val="00744363"/>
    <w:rsid w:val="00744439"/>
    <w:rsid w:val="007448FC"/>
    <w:rsid w:val="00744F3E"/>
    <w:rsid w:val="00745389"/>
    <w:rsid w:val="00745912"/>
    <w:rsid w:val="0074591A"/>
    <w:rsid w:val="00745C71"/>
    <w:rsid w:val="0074633A"/>
    <w:rsid w:val="0074695D"/>
    <w:rsid w:val="00746AC0"/>
    <w:rsid w:val="00746BA1"/>
    <w:rsid w:val="0074725A"/>
    <w:rsid w:val="007477B9"/>
    <w:rsid w:val="00747B81"/>
    <w:rsid w:val="00747C2B"/>
    <w:rsid w:val="00750805"/>
    <w:rsid w:val="00750A8A"/>
    <w:rsid w:val="0075130D"/>
    <w:rsid w:val="007513B9"/>
    <w:rsid w:val="00751D0A"/>
    <w:rsid w:val="007523D1"/>
    <w:rsid w:val="00752B40"/>
    <w:rsid w:val="00753B68"/>
    <w:rsid w:val="007549A8"/>
    <w:rsid w:val="00754B0C"/>
    <w:rsid w:val="00754E91"/>
    <w:rsid w:val="00754EAB"/>
    <w:rsid w:val="00755C36"/>
    <w:rsid w:val="0075694A"/>
    <w:rsid w:val="00757041"/>
    <w:rsid w:val="007577F9"/>
    <w:rsid w:val="00757A58"/>
    <w:rsid w:val="0076019B"/>
    <w:rsid w:val="007601C3"/>
    <w:rsid w:val="007605B4"/>
    <w:rsid w:val="00760971"/>
    <w:rsid w:val="00760E62"/>
    <w:rsid w:val="00761176"/>
    <w:rsid w:val="00761B29"/>
    <w:rsid w:val="00761CAD"/>
    <w:rsid w:val="00761D04"/>
    <w:rsid w:val="00761F6B"/>
    <w:rsid w:val="00762674"/>
    <w:rsid w:val="00762C1A"/>
    <w:rsid w:val="007633B0"/>
    <w:rsid w:val="00763501"/>
    <w:rsid w:val="00763635"/>
    <w:rsid w:val="0076379F"/>
    <w:rsid w:val="0076486A"/>
    <w:rsid w:val="0076487B"/>
    <w:rsid w:val="00765182"/>
    <w:rsid w:val="007651D7"/>
    <w:rsid w:val="0076588E"/>
    <w:rsid w:val="007658F4"/>
    <w:rsid w:val="00765D2C"/>
    <w:rsid w:val="00766BCE"/>
    <w:rsid w:val="00766FF0"/>
    <w:rsid w:val="00767081"/>
    <w:rsid w:val="0077014F"/>
    <w:rsid w:val="0077078E"/>
    <w:rsid w:val="00771641"/>
    <w:rsid w:val="007716A5"/>
    <w:rsid w:val="00771A65"/>
    <w:rsid w:val="0077262A"/>
    <w:rsid w:val="00772B67"/>
    <w:rsid w:val="00772DEB"/>
    <w:rsid w:val="00772E6C"/>
    <w:rsid w:val="0077324B"/>
    <w:rsid w:val="00773589"/>
    <w:rsid w:val="007737F0"/>
    <w:rsid w:val="0077389C"/>
    <w:rsid w:val="00774029"/>
    <w:rsid w:val="00774273"/>
    <w:rsid w:val="0077430C"/>
    <w:rsid w:val="00774362"/>
    <w:rsid w:val="00774968"/>
    <w:rsid w:val="00774C37"/>
    <w:rsid w:val="00774F22"/>
    <w:rsid w:val="0077505D"/>
    <w:rsid w:val="00775618"/>
    <w:rsid w:val="007758D5"/>
    <w:rsid w:val="007759F8"/>
    <w:rsid w:val="00775AD2"/>
    <w:rsid w:val="00776453"/>
    <w:rsid w:val="0077655D"/>
    <w:rsid w:val="00776664"/>
    <w:rsid w:val="00776CF1"/>
    <w:rsid w:val="00776D97"/>
    <w:rsid w:val="00776F97"/>
    <w:rsid w:val="00777196"/>
    <w:rsid w:val="0077721C"/>
    <w:rsid w:val="0077729B"/>
    <w:rsid w:val="00777B9F"/>
    <w:rsid w:val="007800E8"/>
    <w:rsid w:val="00780198"/>
    <w:rsid w:val="00780A1B"/>
    <w:rsid w:val="00780C0B"/>
    <w:rsid w:val="00781E39"/>
    <w:rsid w:val="007821DB"/>
    <w:rsid w:val="007822A1"/>
    <w:rsid w:val="007829D9"/>
    <w:rsid w:val="00782A53"/>
    <w:rsid w:val="00783BB0"/>
    <w:rsid w:val="00783DF4"/>
    <w:rsid w:val="0078426C"/>
    <w:rsid w:val="0078453E"/>
    <w:rsid w:val="00784746"/>
    <w:rsid w:val="00784B5A"/>
    <w:rsid w:val="00785086"/>
    <w:rsid w:val="007853D5"/>
    <w:rsid w:val="007853F7"/>
    <w:rsid w:val="00785780"/>
    <w:rsid w:val="00785891"/>
    <w:rsid w:val="00785DAE"/>
    <w:rsid w:val="0078619C"/>
    <w:rsid w:val="00786912"/>
    <w:rsid w:val="00786F1E"/>
    <w:rsid w:val="007870B3"/>
    <w:rsid w:val="0078751D"/>
    <w:rsid w:val="007875FC"/>
    <w:rsid w:val="007909AF"/>
    <w:rsid w:val="00790A9A"/>
    <w:rsid w:val="00790DA8"/>
    <w:rsid w:val="0079175C"/>
    <w:rsid w:val="00791F92"/>
    <w:rsid w:val="007923EF"/>
    <w:rsid w:val="0079293D"/>
    <w:rsid w:val="00792C72"/>
    <w:rsid w:val="00792CF5"/>
    <w:rsid w:val="0079320E"/>
    <w:rsid w:val="00793BAD"/>
    <w:rsid w:val="00793DD0"/>
    <w:rsid w:val="00793E4C"/>
    <w:rsid w:val="00794142"/>
    <w:rsid w:val="007947D7"/>
    <w:rsid w:val="00794E2A"/>
    <w:rsid w:val="0079563B"/>
    <w:rsid w:val="00795883"/>
    <w:rsid w:val="007960D2"/>
    <w:rsid w:val="0079613B"/>
    <w:rsid w:val="00796AE5"/>
    <w:rsid w:val="00797084"/>
    <w:rsid w:val="00797572"/>
    <w:rsid w:val="00797D48"/>
    <w:rsid w:val="007A029D"/>
    <w:rsid w:val="007A040F"/>
    <w:rsid w:val="007A0501"/>
    <w:rsid w:val="007A0959"/>
    <w:rsid w:val="007A1625"/>
    <w:rsid w:val="007A16C0"/>
    <w:rsid w:val="007A171A"/>
    <w:rsid w:val="007A1A35"/>
    <w:rsid w:val="007A1DAE"/>
    <w:rsid w:val="007A2734"/>
    <w:rsid w:val="007A2735"/>
    <w:rsid w:val="007A28AE"/>
    <w:rsid w:val="007A3F36"/>
    <w:rsid w:val="007A5045"/>
    <w:rsid w:val="007A548E"/>
    <w:rsid w:val="007A5499"/>
    <w:rsid w:val="007A5730"/>
    <w:rsid w:val="007A5951"/>
    <w:rsid w:val="007A628B"/>
    <w:rsid w:val="007A6A25"/>
    <w:rsid w:val="007A7190"/>
    <w:rsid w:val="007A71A8"/>
    <w:rsid w:val="007A71DC"/>
    <w:rsid w:val="007A78E6"/>
    <w:rsid w:val="007A7D55"/>
    <w:rsid w:val="007B0504"/>
    <w:rsid w:val="007B1A90"/>
    <w:rsid w:val="007B2753"/>
    <w:rsid w:val="007B2967"/>
    <w:rsid w:val="007B3063"/>
    <w:rsid w:val="007B3560"/>
    <w:rsid w:val="007B3BDC"/>
    <w:rsid w:val="007B42DD"/>
    <w:rsid w:val="007B4797"/>
    <w:rsid w:val="007B488B"/>
    <w:rsid w:val="007B4FE4"/>
    <w:rsid w:val="007B50DD"/>
    <w:rsid w:val="007B53AD"/>
    <w:rsid w:val="007B561D"/>
    <w:rsid w:val="007B5733"/>
    <w:rsid w:val="007B5C33"/>
    <w:rsid w:val="007B5F5D"/>
    <w:rsid w:val="007B6234"/>
    <w:rsid w:val="007B67AE"/>
    <w:rsid w:val="007C04CD"/>
    <w:rsid w:val="007C06FC"/>
    <w:rsid w:val="007C09AC"/>
    <w:rsid w:val="007C0BAC"/>
    <w:rsid w:val="007C0D45"/>
    <w:rsid w:val="007C1490"/>
    <w:rsid w:val="007C1729"/>
    <w:rsid w:val="007C2150"/>
    <w:rsid w:val="007C2D6F"/>
    <w:rsid w:val="007C2E3A"/>
    <w:rsid w:val="007C3283"/>
    <w:rsid w:val="007C3BEB"/>
    <w:rsid w:val="007C3D3E"/>
    <w:rsid w:val="007C4111"/>
    <w:rsid w:val="007C58B0"/>
    <w:rsid w:val="007C5B6D"/>
    <w:rsid w:val="007C5CA2"/>
    <w:rsid w:val="007C602E"/>
    <w:rsid w:val="007C631F"/>
    <w:rsid w:val="007C64BE"/>
    <w:rsid w:val="007C7031"/>
    <w:rsid w:val="007C70EC"/>
    <w:rsid w:val="007C7576"/>
    <w:rsid w:val="007C7E13"/>
    <w:rsid w:val="007D013E"/>
    <w:rsid w:val="007D0BEF"/>
    <w:rsid w:val="007D0D5A"/>
    <w:rsid w:val="007D146B"/>
    <w:rsid w:val="007D21DA"/>
    <w:rsid w:val="007D2704"/>
    <w:rsid w:val="007D2F47"/>
    <w:rsid w:val="007D3A2A"/>
    <w:rsid w:val="007D3EA5"/>
    <w:rsid w:val="007D42B8"/>
    <w:rsid w:val="007D49FD"/>
    <w:rsid w:val="007D4DCB"/>
    <w:rsid w:val="007D5ABB"/>
    <w:rsid w:val="007D6032"/>
    <w:rsid w:val="007D6294"/>
    <w:rsid w:val="007D6434"/>
    <w:rsid w:val="007D73E3"/>
    <w:rsid w:val="007D7703"/>
    <w:rsid w:val="007D7DC4"/>
    <w:rsid w:val="007D7E16"/>
    <w:rsid w:val="007E0725"/>
    <w:rsid w:val="007E1C1F"/>
    <w:rsid w:val="007E1CD7"/>
    <w:rsid w:val="007E20DE"/>
    <w:rsid w:val="007E2339"/>
    <w:rsid w:val="007E2494"/>
    <w:rsid w:val="007E2B0A"/>
    <w:rsid w:val="007E2D0B"/>
    <w:rsid w:val="007E2D7D"/>
    <w:rsid w:val="007E2F81"/>
    <w:rsid w:val="007E357B"/>
    <w:rsid w:val="007E3945"/>
    <w:rsid w:val="007E3DE3"/>
    <w:rsid w:val="007E3F52"/>
    <w:rsid w:val="007E40C5"/>
    <w:rsid w:val="007E4382"/>
    <w:rsid w:val="007E4935"/>
    <w:rsid w:val="007E4EE9"/>
    <w:rsid w:val="007E5A1C"/>
    <w:rsid w:val="007E746B"/>
    <w:rsid w:val="007E787E"/>
    <w:rsid w:val="007F0D13"/>
    <w:rsid w:val="007F0DB2"/>
    <w:rsid w:val="007F15E5"/>
    <w:rsid w:val="007F1C7E"/>
    <w:rsid w:val="007F22DB"/>
    <w:rsid w:val="007F29FA"/>
    <w:rsid w:val="007F2E73"/>
    <w:rsid w:val="007F3112"/>
    <w:rsid w:val="007F324D"/>
    <w:rsid w:val="007F4009"/>
    <w:rsid w:val="007F44CD"/>
    <w:rsid w:val="007F4577"/>
    <w:rsid w:val="007F49A7"/>
    <w:rsid w:val="007F49F3"/>
    <w:rsid w:val="007F4A28"/>
    <w:rsid w:val="007F4C63"/>
    <w:rsid w:val="007F4E8D"/>
    <w:rsid w:val="007F5590"/>
    <w:rsid w:val="007F6369"/>
    <w:rsid w:val="007F6AFA"/>
    <w:rsid w:val="007F7114"/>
    <w:rsid w:val="007F72DD"/>
    <w:rsid w:val="007F7517"/>
    <w:rsid w:val="007F7A7F"/>
    <w:rsid w:val="00800CD5"/>
    <w:rsid w:val="00801208"/>
    <w:rsid w:val="00801342"/>
    <w:rsid w:val="008013A1"/>
    <w:rsid w:val="008015FF"/>
    <w:rsid w:val="00801F05"/>
    <w:rsid w:val="00802052"/>
    <w:rsid w:val="00802B51"/>
    <w:rsid w:val="00802CBB"/>
    <w:rsid w:val="00802F87"/>
    <w:rsid w:val="008031CD"/>
    <w:rsid w:val="008037FC"/>
    <w:rsid w:val="008039D7"/>
    <w:rsid w:val="00803CD7"/>
    <w:rsid w:val="0080461F"/>
    <w:rsid w:val="0080465F"/>
    <w:rsid w:val="0080568F"/>
    <w:rsid w:val="00805725"/>
    <w:rsid w:val="00805861"/>
    <w:rsid w:val="00805A42"/>
    <w:rsid w:val="00805C9C"/>
    <w:rsid w:val="0080646F"/>
    <w:rsid w:val="00806D52"/>
    <w:rsid w:val="00806F49"/>
    <w:rsid w:val="0080708C"/>
    <w:rsid w:val="008073B4"/>
    <w:rsid w:val="00807497"/>
    <w:rsid w:val="00810334"/>
    <w:rsid w:val="008105A5"/>
    <w:rsid w:val="00810854"/>
    <w:rsid w:val="008108AF"/>
    <w:rsid w:val="00810B24"/>
    <w:rsid w:val="008110F5"/>
    <w:rsid w:val="008115E9"/>
    <w:rsid w:val="00811886"/>
    <w:rsid w:val="00811E80"/>
    <w:rsid w:val="008121F2"/>
    <w:rsid w:val="00812A81"/>
    <w:rsid w:val="0081310F"/>
    <w:rsid w:val="00813EF1"/>
    <w:rsid w:val="00814214"/>
    <w:rsid w:val="008152CC"/>
    <w:rsid w:val="008153A9"/>
    <w:rsid w:val="00815647"/>
    <w:rsid w:val="008168FD"/>
    <w:rsid w:val="00817729"/>
    <w:rsid w:val="00817D81"/>
    <w:rsid w:val="00820B21"/>
    <w:rsid w:val="00821002"/>
    <w:rsid w:val="0082162A"/>
    <w:rsid w:val="008218BE"/>
    <w:rsid w:val="008227FB"/>
    <w:rsid w:val="00822FA2"/>
    <w:rsid w:val="00823528"/>
    <w:rsid w:val="00823A66"/>
    <w:rsid w:val="00823F61"/>
    <w:rsid w:val="00825188"/>
    <w:rsid w:val="00825EFA"/>
    <w:rsid w:val="0082620C"/>
    <w:rsid w:val="00826B42"/>
    <w:rsid w:val="00826C71"/>
    <w:rsid w:val="0082717C"/>
    <w:rsid w:val="008275A1"/>
    <w:rsid w:val="008276D0"/>
    <w:rsid w:val="00827806"/>
    <w:rsid w:val="008313CB"/>
    <w:rsid w:val="00831DCF"/>
    <w:rsid w:val="00832546"/>
    <w:rsid w:val="00833FCA"/>
    <w:rsid w:val="00834B09"/>
    <w:rsid w:val="00835196"/>
    <w:rsid w:val="00835BF7"/>
    <w:rsid w:val="008364E3"/>
    <w:rsid w:val="00836C84"/>
    <w:rsid w:val="00836DF0"/>
    <w:rsid w:val="00836ECD"/>
    <w:rsid w:val="00837385"/>
    <w:rsid w:val="00837D99"/>
    <w:rsid w:val="00837EAA"/>
    <w:rsid w:val="008401F2"/>
    <w:rsid w:val="008403D9"/>
    <w:rsid w:val="0084068E"/>
    <w:rsid w:val="00840B08"/>
    <w:rsid w:val="00840D5C"/>
    <w:rsid w:val="00840D6C"/>
    <w:rsid w:val="00841467"/>
    <w:rsid w:val="008417CD"/>
    <w:rsid w:val="008421E7"/>
    <w:rsid w:val="0084263E"/>
    <w:rsid w:val="00842EF5"/>
    <w:rsid w:val="00842FE1"/>
    <w:rsid w:val="00843BBF"/>
    <w:rsid w:val="008440EA"/>
    <w:rsid w:val="00844187"/>
    <w:rsid w:val="008449DC"/>
    <w:rsid w:val="00845181"/>
    <w:rsid w:val="00845C0C"/>
    <w:rsid w:val="00846E2B"/>
    <w:rsid w:val="00846EF4"/>
    <w:rsid w:val="0084786A"/>
    <w:rsid w:val="00847900"/>
    <w:rsid w:val="0084799D"/>
    <w:rsid w:val="00847C17"/>
    <w:rsid w:val="00847F42"/>
    <w:rsid w:val="008502D4"/>
    <w:rsid w:val="00850335"/>
    <w:rsid w:val="00850491"/>
    <w:rsid w:val="0085056F"/>
    <w:rsid w:val="00850718"/>
    <w:rsid w:val="0085089D"/>
    <w:rsid w:val="00850CA9"/>
    <w:rsid w:val="00850E08"/>
    <w:rsid w:val="00851421"/>
    <w:rsid w:val="00851550"/>
    <w:rsid w:val="0085178F"/>
    <w:rsid w:val="00851DA3"/>
    <w:rsid w:val="00852C27"/>
    <w:rsid w:val="008531B0"/>
    <w:rsid w:val="008533F9"/>
    <w:rsid w:val="0085340E"/>
    <w:rsid w:val="00853865"/>
    <w:rsid w:val="00854F9B"/>
    <w:rsid w:val="00855754"/>
    <w:rsid w:val="0085599F"/>
    <w:rsid w:val="0085692F"/>
    <w:rsid w:val="008574CB"/>
    <w:rsid w:val="008579C4"/>
    <w:rsid w:val="00857C99"/>
    <w:rsid w:val="00860FFE"/>
    <w:rsid w:val="00861705"/>
    <w:rsid w:val="0086187D"/>
    <w:rsid w:val="00861A79"/>
    <w:rsid w:val="008628A4"/>
    <w:rsid w:val="00862D6F"/>
    <w:rsid w:val="008633A3"/>
    <w:rsid w:val="0086385C"/>
    <w:rsid w:val="00863C40"/>
    <w:rsid w:val="0086437D"/>
    <w:rsid w:val="00864862"/>
    <w:rsid w:val="008649B8"/>
    <w:rsid w:val="00864AD4"/>
    <w:rsid w:val="00865586"/>
    <w:rsid w:val="00866284"/>
    <w:rsid w:val="0086635D"/>
    <w:rsid w:val="0086691C"/>
    <w:rsid w:val="00866D18"/>
    <w:rsid w:val="0086715F"/>
    <w:rsid w:val="00867277"/>
    <w:rsid w:val="00870051"/>
    <w:rsid w:val="008708E1"/>
    <w:rsid w:val="008709A4"/>
    <w:rsid w:val="00870C24"/>
    <w:rsid w:val="00870D4D"/>
    <w:rsid w:val="00870E74"/>
    <w:rsid w:val="00870F37"/>
    <w:rsid w:val="00871E58"/>
    <w:rsid w:val="00872246"/>
    <w:rsid w:val="0087226F"/>
    <w:rsid w:val="0087253A"/>
    <w:rsid w:val="00872BEE"/>
    <w:rsid w:val="00873230"/>
    <w:rsid w:val="00874518"/>
    <w:rsid w:val="0087456C"/>
    <w:rsid w:val="008748C5"/>
    <w:rsid w:val="00874AA6"/>
    <w:rsid w:val="00874C7F"/>
    <w:rsid w:val="0087507F"/>
    <w:rsid w:val="00875F5D"/>
    <w:rsid w:val="00876192"/>
    <w:rsid w:val="00876263"/>
    <w:rsid w:val="00876689"/>
    <w:rsid w:val="0087680E"/>
    <w:rsid w:val="00876CCB"/>
    <w:rsid w:val="0087750A"/>
    <w:rsid w:val="00877D88"/>
    <w:rsid w:val="00880181"/>
    <w:rsid w:val="00880CAA"/>
    <w:rsid w:val="008812E3"/>
    <w:rsid w:val="00881322"/>
    <w:rsid w:val="008814E7"/>
    <w:rsid w:val="00881CE9"/>
    <w:rsid w:val="00882638"/>
    <w:rsid w:val="008832B1"/>
    <w:rsid w:val="00883503"/>
    <w:rsid w:val="00885397"/>
    <w:rsid w:val="00885B1E"/>
    <w:rsid w:val="008867CD"/>
    <w:rsid w:val="008871FD"/>
    <w:rsid w:val="0088729A"/>
    <w:rsid w:val="008901E8"/>
    <w:rsid w:val="008912BA"/>
    <w:rsid w:val="00891809"/>
    <w:rsid w:val="00891987"/>
    <w:rsid w:val="00891A10"/>
    <w:rsid w:val="00891DA9"/>
    <w:rsid w:val="008921DF"/>
    <w:rsid w:val="008924AA"/>
    <w:rsid w:val="008925AE"/>
    <w:rsid w:val="00893746"/>
    <w:rsid w:val="0089408B"/>
    <w:rsid w:val="008942CC"/>
    <w:rsid w:val="008950FD"/>
    <w:rsid w:val="0089538E"/>
    <w:rsid w:val="00895518"/>
    <w:rsid w:val="0089568D"/>
    <w:rsid w:val="008958E7"/>
    <w:rsid w:val="008963BC"/>
    <w:rsid w:val="008963F3"/>
    <w:rsid w:val="00896DED"/>
    <w:rsid w:val="0089758C"/>
    <w:rsid w:val="008978A0"/>
    <w:rsid w:val="008A0445"/>
    <w:rsid w:val="008A05B0"/>
    <w:rsid w:val="008A06CE"/>
    <w:rsid w:val="008A0711"/>
    <w:rsid w:val="008A1483"/>
    <w:rsid w:val="008A14B0"/>
    <w:rsid w:val="008A208F"/>
    <w:rsid w:val="008A2AD9"/>
    <w:rsid w:val="008A313C"/>
    <w:rsid w:val="008A360D"/>
    <w:rsid w:val="008A3DED"/>
    <w:rsid w:val="008A3EF1"/>
    <w:rsid w:val="008A436B"/>
    <w:rsid w:val="008A4535"/>
    <w:rsid w:val="008A52F8"/>
    <w:rsid w:val="008A55FD"/>
    <w:rsid w:val="008A5AB7"/>
    <w:rsid w:val="008A5B95"/>
    <w:rsid w:val="008A6388"/>
    <w:rsid w:val="008A6843"/>
    <w:rsid w:val="008A687F"/>
    <w:rsid w:val="008B0A42"/>
    <w:rsid w:val="008B0CDC"/>
    <w:rsid w:val="008B0F0B"/>
    <w:rsid w:val="008B13CC"/>
    <w:rsid w:val="008B2010"/>
    <w:rsid w:val="008B20EC"/>
    <w:rsid w:val="008B29B2"/>
    <w:rsid w:val="008B3197"/>
    <w:rsid w:val="008B31EF"/>
    <w:rsid w:val="008B39B0"/>
    <w:rsid w:val="008B3B88"/>
    <w:rsid w:val="008B4232"/>
    <w:rsid w:val="008B43E0"/>
    <w:rsid w:val="008B5E33"/>
    <w:rsid w:val="008B7275"/>
    <w:rsid w:val="008B75B4"/>
    <w:rsid w:val="008B77A3"/>
    <w:rsid w:val="008B7A02"/>
    <w:rsid w:val="008C0216"/>
    <w:rsid w:val="008C052B"/>
    <w:rsid w:val="008C064D"/>
    <w:rsid w:val="008C0CBB"/>
    <w:rsid w:val="008C0F60"/>
    <w:rsid w:val="008C1448"/>
    <w:rsid w:val="008C1CAA"/>
    <w:rsid w:val="008C1D6E"/>
    <w:rsid w:val="008C2018"/>
    <w:rsid w:val="008C2102"/>
    <w:rsid w:val="008C2EAD"/>
    <w:rsid w:val="008C3228"/>
    <w:rsid w:val="008C3987"/>
    <w:rsid w:val="008C3A3C"/>
    <w:rsid w:val="008C3EF4"/>
    <w:rsid w:val="008C3F6A"/>
    <w:rsid w:val="008C42B9"/>
    <w:rsid w:val="008C4363"/>
    <w:rsid w:val="008C45EA"/>
    <w:rsid w:val="008C4893"/>
    <w:rsid w:val="008C5DE2"/>
    <w:rsid w:val="008C6130"/>
    <w:rsid w:val="008C6360"/>
    <w:rsid w:val="008C6F60"/>
    <w:rsid w:val="008C74FB"/>
    <w:rsid w:val="008C7B32"/>
    <w:rsid w:val="008C7E86"/>
    <w:rsid w:val="008D03B6"/>
    <w:rsid w:val="008D0717"/>
    <w:rsid w:val="008D07E6"/>
    <w:rsid w:val="008D0C83"/>
    <w:rsid w:val="008D1082"/>
    <w:rsid w:val="008D11CD"/>
    <w:rsid w:val="008D1693"/>
    <w:rsid w:val="008D1FCF"/>
    <w:rsid w:val="008D229B"/>
    <w:rsid w:val="008D23FA"/>
    <w:rsid w:val="008D2D99"/>
    <w:rsid w:val="008D2E88"/>
    <w:rsid w:val="008D30A7"/>
    <w:rsid w:val="008D3282"/>
    <w:rsid w:val="008D373D"/>
    <w:rsid w:val="008D4304"/>
    <w:rsid w:val="008D4619"/>
    <w:rsid w:val="008D46DB"/>
    <w:rsid w:val="008D4E7C"/>
    <w:rsid w:val="008D55E3"/>
    <w:rsid w:val="008D6A2B"/>
    <w:rsid w:val="008D6CDB"/>
    <w:rsid w:val="008D6FB5"/>
    <w:rsid w:val="008D7640"/>
    <w:rsid w:val="008D770E"/>
    <w:rsid w:val="008D7C89"/>
    <w:rsid w:val="008E06F8"/>
    <w:rsid w:val="008E0C39"/>
    <w:rsid w:val="008E13A9"/>
    <w:rsid w:val="008E15B4"/>
    <w:rsid w:val="008E2254"/>
    <w:rsid w:val="008E2606"/>
    <w:rsid w:val="008E29C0"/>
    <w:rsid w:val="008E2C01"/>
    <w:rsid w:val="008E308B"/>
    <w:rsid w:val="008E3560"/>
    <w:rsid w:val="008E35C2"/>
    <w:rsid w:val="008E412C"/>
    <w:rsid w:val="008E4948"/>
    <w:rsid w:val="008E4BFF"/>
    <w:rsid w:val="008E4C4C"/>
    <w:rsid w:val="008E520B"/>
    <w:rsid w:val="008E5750"/>
    <w:rsid w:val="008E5D8B"/>
    <w:rsid w:val="008E603C"/>
    <w:rsid w:val="008E6A9B"/>
    <w:rsid w:val="008E6F1A"/>
    <w:rsid w:val="008E73AD"/>
    <w:rsid w:val="008E7FEF"/>
    <w:rsid w:val="008F0FEE"/>
    <w:rsid w:val="008F10D8"/>
    <w:rsid w:val="008F1605"/>
    <w:rsid w:val="008F176D"/>
    <w:rsid w:val="008F1927"/>
    <w:rsid w:val="008F1E4E"/>
    <w:rsid w:val="008F1FEF"/>
    <w:rsid w:val="008F2327"/>
    <w:rsid w:val="008F3A0F"/>
    <w:rsid w:val="008F47D9"/>
    <w:rsid w:val="008F4A48"/>
    <w:rsid w:val="008F4D87"/>
    <w:rsid w:val="008F4FC0"/>
    <w:rsid w:val="008F520E"/>
    <w:rsid w:val="008F5217"/>
    <w:rsid w:val="008F5AF5"/>
    <w:rsid w:val="008F5F9A"/>
    <w:rsid w:val="00900B81"/>
    <w:rsid w:val="0090108D"/>
    <w:rsid w:val="0090117A"/>
    <w:rsid w:val="0090121D"/>
    <w:rsid w:val="0090139C"/>
    <w:rsid w:val="00901F6F"/>
    <w:rsid w:val="00902830"/>
    <w:rsid w:val="009029DA"/>
    <w:rsid w:val="009029F4"/>
    <w:rsid w:val="00902C9A"/>
    <w:rsid w:val="00903252"/>
    <w:rsid w:val="00903371"/>
    <w:rsid w:val="0090358D"/>
    <w:rsid w:val="00904966"/>
    <w:rsid w:val="00905381"/>
    <w:rsid w:val="009055BA"/>
    <w:rsid w:val="00905BCF"/>
    <w:rsid w:val="00906A0F"/>
    <w:rsid w:val="00906DA3"/>
    <w:rsid w:val="00907444"/>
    <w:rsid w:val="00907D2C"/>
    <w:rsid w:val="00907E6B"/>
    <w:rsid w:val="00910E79"/>
    <w:rsid w:val="009110EB"/>
    <w:rsid w:val="0091173C"/>
    <w:rsid w:val="009119AB"/>
    <w:rsid w:val="0091260D"/>
    <w:rsid w:val="009139F1"/>
    <w:rsid w:val="009141EC"/>
    <w:rsid w:val="0091463B"/>
    <w:rsid w:val="00914919"/>
    <w:rsid w:val="0091499A"/>
    <w:rsid w:val="00914B44"/>
    <w:rsid w:val="00914C99"/>
    <w:rsid w:val="00915159"/>
    <w:rsid w:val="0091583F"/>
    <w:rsid w:val="00915DD7"/>
    <w:rsid w:val="00915FCB"/>
    <w:rsid w:val="00916C9F"/>
    <w:rsid w:val="0091797C"/>
    <w:rsid w:val="009204D0"/>
    <w:rsid w:val="009210A3"/>
    <w:rsid w:val="009214C5"/>
    <w:rsid w:val="00921748"/>
    <w:rsid w:val="00921785"/>
    <w:rsid w:val="009217EE"/>
    <w:rsid w:val="00921895"/>
    <w:rsid w:val="0092209D"/>
    <w:rsid w:val="00922238"/>
    <w:rsid w:val="00922755"/>
    <w:rsid w:val="009228C4"/>
    <w:rsid w:val="00922ECB"/>
    <w:rsid w:val="009239C4"/>
    <w:rsid w:val="00923C79"/>
    <w:rsid w:val="009241A2"/>
    <w:rsid w:val="00924216"/>
    <w:rsid w:val="0092435B"/>
    <w:rsid w:val="009243BF"/>
    <w:rsid w:val="00924C49"/>
    <w:rsid w:val="0092504E"/>
    <w:rsid w:val="0092552C"/>
    <w:rsid w:val="00925765"/>
    <w:rsid w:val="00925CB3"/>
    <w:rsid w:val="00925FC6"/>
    <w:rsid w:val="009264FB"/>
    <w:rsid w:val="00926EB7"/>
    <w:rsid w:val="00927F51"/>
    <w:rsid w:val="00930031"/>
    <w:rsid w:val="009307AE"/>
    <w:rsid w:val="00930BF4"/>
    <w:rsid w:val="00930C3F"/>
    <w:rsid w:val="00931094"/>
    <w:rsid w:val="0093110B"/>
    <w:rsid w:val="009314EC"/>
    <w:rsid w:val="00932837"/>
    <w:rsid w:val="00932BC0"/>
    <w:rsid w:val="00932D0A"/>
    <w:rsid w:val="00933080"/>
    <w:rsid w:val="00933120"/>
    <w:rsid w:val="0093326C"/>
    <w:rsid w:val="00933FE0"/>
    <w:rsid w:val="0093426C"/>
    <w:rsid w:val="009347E4"/>
    <w:rsid w:val="00935486"/>
    <w:rsid w:val="00936102"/>
    <w:rsid w:val="0093613E"/>
    <w:rsid w:val="0093677C"/>
    <w:rsid w:val="00936A31"/>
    <w:rsid w:val="00936DD1"/>
    <w:rsid w:val="00937617"/>
    <w:rsid w:val="009376D0"/>
    <w:rsid w:val="00937FB2"/>
    <w:rsid w:val="009400F8"/>
    <w:rsid w:val="0094083D"/>
    <w:rsid w:val="00940D7A"/>
    <w:rsid w:val="00940E53"/>
    <w:rsid w:val="00941017"/>
    <w:rsid w:val="0094197D"/>
    <w:rsid w:val="00941E08"/>
    <w:rsid w:val="00941E99"/>
    <w:rsid w:val="00942466"/>
    <w:rsid w:val="009430EE"/>
    <w:rsid w:val="009431D3"/>
    <w:rsid w:val="0094379E"/>
    <w:rsid w:val="00943B61"/>
    <w:rsid w:val="00943E12"/>
    <w:rsid w:val="00943E26"/>
    <w:rsid w:val="00943EB8"/>
    <w:rsid w:val="009452DB"/>
    <w:rsid w:val="00945580"/>
    <w:rsid w:val="00945691"/>
    <w:rsid w:val="00945769"/>
    <w:rsid w:val="00945E4B"/>
    <w:rsid w:val="009463F1"/>
    <w:rsid w:val="00946829"/>
    <w:rsid w:val="00946882"/>
    <w:rsid w:val="009469DF"/>
    <w:rsid w:val="00946D42"/>
    <w:rsid w:val="00946F37"/>
    <w:rsid w:val="00947EBA"/>
    <w:rsid w:val="009507C9"/>
    <w:rsid w:val="00950B6B"/>
    <w:rsid w:val="00950C90"/>
    <w:rsid w:val="00950F7F"/>
    <w:rsid w:val="009512EA"/>
    <w:rsid w:val="0095151F"/>
    <w:rsid w:val="009519FA"/>
    <w:rsid w:val="00951BA7"/>
    <w:rsid w:val="0095203D"/>
    <w:rsid w:val="00952F13"/>
    <w:rsid w:val="00953195"/>
    <w:rsid w:val="009533A3"/>
    <w:rsid w:val="00953856"/>
    <w:rsid w:val="00953889"/>
    <w:rsid w:val="00953CF0"/>
    <w:rsid w:val="00953EC6"/>
    <w:rsid w:val="009544C4"/>
    <w:rsid w:val="00954739"/>
    <w:rsid w:val="00954A3B"/>
    <w:rsid w:val="00954B0D"/>
    <w:rsid w:val="00954C35"/>
    <w:rsid w:val="009550A6"/>
    <w:rsid w:val="009559A3"/>
    <w:rsid w:val="00955DFB"/>
    <w:rsid w:val="00956138"/>
    <w:rsid w:val="0095645F"/>
    <w:rsid w:val="0095665E"/>
    <w:rsid w:val="00956962"/>
    <w:rsid w:val="00956A8C"/>
    <w:rsid w:val="00956A99"/>
    <w:rsid w:val="009578DC"/>
    <w:rsid w:val="0095798E"/>
    <w:rsid w:val="00957AFF"/>
    <w:rsid w:val="00957B88"/>
    <w:rsid w:val="00960089"/>
    <w:rsid w:val="00960197"/>
    <w:rsid w:val="009604FA"/>
    <w:rsid w:val="009607D2"/>
    <w:rsid w:val="00961470"/>
    <w:rsid w:val="009619F1"/>
    <w:rsid w:val="00961BD2"/>
    <w:rsid w:val="00962276"/>
    <w:rsid w:val="00962316"/>
    <w:rsid w:val="009626DA"/>
    <w:rsid w:val="009634E1"/>
    <w:rsid w:val="00963DA0"/>
    <w:rsid w:val="00963FE2"/>
    <w:rsid w:val="0096428C"/>
    <w:rsid w:val="009642CA"/>
    <w:rsid w:val="009646EA"/>
    <w:rsid w:val="009648DE"/>
    <w:rsid w:val="009649E1"/>
    <w:rsid w:val="00964B9B"/>
    <w:rsid w:val="00964C3D"/>
    <w:rsid w:val="00964C93"/>
    <w:rsid w:val="00964DBF"/>
    <w:rsid w:val="00964EEB"/>
    <w:rsid w:val="00965461"/>
    <w:rsid w:val="00965E56"/>
    <w:rsid w:val="00965EEC"/>
    <w:rsid w:val="00966276"/>
    <w:rsid w:val="00966809"/>
    <w:rsid w:val="009668D0"/>
    <w:rsid w:val="00966FFF"/>
    <w:rsid w:val="00967011"/>
    <w:rsid w:val="00967503"/>
    <w:rsid w:val="00967A33"/>
    <w:rsid w:val="00967E7C"/>
    <w:rsid w:val="009711D3"/>
    <w:rsid w:val="009726FB"/>
    <w:rsid w:val="0097288B"/>
    <w:rsid w:val="00972935"/>
    <w:rsid w:val="00972B09"/>
    <w:rsid w:val="00972E10"/>
    <w:rsid w:val="00972F94"/>
    <w:rsid w:val="00973A9B"/>
    <w:rsid w:val="00973B65"/>
    <w:rsid w:val="009748CE"/>
    <w:rsid w:val="00974B60"/>
    <w:rsid w:val="00974D2D"/>
    <w:rsid w:val="00975256"/>
    <w:rsid w:val="009755AE"/>
    <w:rsid w:val="009756AE"/>
    <w:rsid w:val="009758D6"/>
    <w:rsid w:val="00975B2D"/>
    <w:rsid w:val="0097615C"/>
    <w:rsid w:val="0097616D"/>
    <w:rsid w:val="009765AF"/>
    <w:rsid w:val="00976798"/>
    <w:rsid w:val="009768C1"/>
    <w:rsid w:val="00976A03"/>
    <w:rsid w:val="00976CD2"/>
    <w:rsid w:val="00976D04"/>
    <w:rsid w:val="00976D8A"/>
    <w:rsid w:val="00976F74"/>
    <w:rsid w:val="009772A7"/>
    <w:rsid w:val="009772B9"/>
    <w:rsid w:val="00977570"/>
    <w:rsid w:val="009779D5"/>
    <w:rsid w:val="00977A62"/>
    <w:rsid w:val="00977D34"/>
    <w:rsid w:val="009800A6"/>
    <w:rsid w:val="009808E6"/>
    <w:rsid w:val="009811F6"/>
    <w:rsid w:val="00981957"/>
    <w:rsid w:val="00981A96"/>
    <w:rsid w:val="00981E4D"/>
    <w:rsid w:val="0098256F"/>
    <w:rsid w:val="009828AF"/>
    <w:rsid w:val="00982978"/>
    <w:rsid w:val="00982C87"/>
    <w:rsid w:val="00982D2A"/>
    <w:rsid w:val="00982D99"/>
    <w:rsid w:val="009834A5"/>
    <w:rsid w:val="009837FB"/>
    <w:rsid w:val="00983864"/>
    <w:rsid w:val="00983C48"/>
    <w:rsid w:val="00984199"/>
    <w:rsid w:val="00985262"/>
    <w:rsid w:val="0098556E"/>
    <w:rsid w:val="0098562B"/>
    <w:rsid w:val="00985CDF"/>
    <w:rsid w:val="00986771"/>
    <w:rsid w:val="0098677C"/>
    <w:rsid w:val="00986E10"/>
    <w:rsid w:val="00986FE8"/>
    <w:rsid w:val="00987172"/>
    <w:rsid w:val="009874A9"/>
    <w:rsid w:val="009877B9"/>
    <w:rsid w:val="00987A0D"/>
    <w:rsid w:val="00987DC4"/>
    <w:rsid w:val="00987F1E"/>
    <w:rsid w:val="0099018B"/>
    <w:rsid w:val="00990B4C"/>
    <w:rsid w:val="00990C4C"/>
    <w:rsid w:val="00990E14"/>
    <w:rsid w:val="0099217C"/>
    <w:rsid w:val="00992506"/>
    <w:rsid w:val="00992E87"/>
    <w:rsid w:val="009930A9"/>
    <w:rsid w:val="009935A1"/>
    <w:rsid w:val="0099374D"/>
    <w:rsid w:val="009946EE"/>
    <w:rsid w:val="00994C02"/>
    <w:rsid w:val="00994F9F"/>
    <w:rsid w:val="00995408"/>
    <w:rsid w:val="00995787"/>
    <w:rsid w:val="009957CD"/>
    <w:rsid w:val="00996238"/>
    <w:rsid w:val="0099623F"/>
    <w:rsid w:val="009968F3"/>
    <w:rsid w:val="00996D41"/>
    <w:rsid w:val="009970E0"/>
    <w:rsid w:val="009977DC"/>
    <w:rsid w:val="009A00F3"/>
    <w:rsid w:val="009A02F7"/>
    <w:rsid w:val="009A05E7"/>
    <w:rsid w:val="009A063C"/>
    <w:rsid w:val="009A07DF"/>
    <w:rsid w:val="009A0AAD"/>
    <w:rsid w:val="009A0CCC"/>
    <w:rsid w:val="009A10FB"/>
    <w:rsid w:val="009A1691"/>
    <w:rsid w:val="009A1BEA"/>
    <w:rsid w:val="009A2F86"/>
    <w:rsid w:val="009A3157"/>
    <w:rsid w:val="009A34B9"/>
    <w:rsid w:val="009A360C"/>
    <w:rsid w:val="009A384D"/>
    <w:rsid w:val="009A4BEA"/>
    <w:rsid w:val="009A4EE3"/>
    <w:rsid w:val="009A5075"/>
    <w:rsid w:val="009A6F66"/>
    <w:rsid w:val="009A76FA"/>
    <w:rsid w:val="009A79D6"/>
    <w:rsid w:val="009B0FBE"/>
    <w:rsid w:val="009B120A"/>
    <w:rsid w:val="009B17F9"/>
    <w:rsid w:val="009B1E25"/>
    <w:rsid w:val="009B2004"/>
    <w:rsid w:val="009B2048"/>
    <w:rsid w:val="009B2349"/>
    <w:rsid w:val="009B26E7"/>
    <w:rsid w:val="009B2724"/>
    <w:rsid w:val="009B2838"/>
    <w:rsid w:val="009B2AC1"/>
    <w:rsid w:val="009B2DE1"/>
    <w:rsid w:val="009B2E79"/>
    <w:rsid w:val="009B353D"/>
    <w:rsid w:val="009B3BFD"/>
    <w:rsid w:val="009B3EF3"/>
    <w:rsid w:val="009B45A8"/>
    <w:rsid w:val="009B4835"/>
    <w:rsid w:val="009B4954"/>
    <w:rsid w:val="009B5488"/>
    <w:rsid w:val="009B576A"/>
    <w:rsid w:val="009B57A2"/>
    <w:rsid w:val="009B57BC"/>
    <w:rsid w:val="009B5F7F"/>
    <w:rsid w:val="009B5FB2"/>
    <w:rsid w:val="009B6007"/>
    <w:rsid w:val="009B6484"/>
    <w:rsid w:val="009B6759"/>
    <w:rsid w:val="009B6AD2"/>
    <w:rsid w:val="009B6C45"/>
    <w:rsid w:val="009B716F"/>
    <w:rsid w:val="009B7226"/>
    <w:rsid w:val="009C0249"/>
    <w:rsid w:val="009C03C7"/>
    <w:rsid w:val="009C09C9"/>
    <w:rsid w:val="009C0D02"/>
    <w:rsid w:val="009C1116"/>
    <w:rsid w:val="009C1525"/>
    <w:rsid w:val="009C1ADF"/>
    <w:rsid w:val="009C1F72"/>
    <w:rsid w:val="009C2CF9"/>
    <w:rsid w:val="009C3244"/>
    <w:rsid w:val="009C3504"/>
    <w:rsid w:val="009C369D"/>
    <w:rsid w:val="009C3901"/>
    <w:rsid w:val="009C44A9"/>
    <w:rsid w:val="009C4877"/>
    <w:rsid w:val="009C4AD7"/>
    <w:rsid w:val="009C4F60"/>
    <w:rsid w:val="009C52CA"/>
    <w:rsid w:val="009C5F43"/>
    <w:rsid w:val="009C5F9C"/>
    <w:rsid w:val="009C75B0"/>
    <w:rsid w:val="009C7F4F"/>
    <w:rsid w:val="009D123B"/>
    <w:rsid w:val="009D14B1"/>
    <w:rsid w:val="009D14FE"/>
    <w:rsid w:val="009D1C11"/>
    <w:rsid w:val="009D2012"/>
    <w:rsid w:val="009D2038"/>
    <w:rsid w:val="009D2185"/>
    <w:rsid w:val="009D2332"/>
    <w:rsid w:val="009D254D"/>
    <w:rsid w:val="009D33D3"/>
    <w:rsid w:val="009D34F7"/>
    <w:rsid w:val="009D3A61"/>
    <w:rsid w:val="009D410C"/>
    <w:rsid w:val="009D4C31"/>
    <w:rsid w:val="009D50A1"/>
    <w:rsid w:val="009D51F5"/>
    <w:rsid w:val="009D55D4"/>
    <w:rsid w:val="009D6C1A"/>
    <w:rsid w:val="009D6C99"/>
    <w:rsid w:val="009D6EE0"/>
    <w:rsid w:val="009D7845"/>
    <w:rsid w:val="009E0021"/>
    <w:rsid w:val="009E0027"/>
    <w:rsid w:val="009E03D7"/>
    <w:rsid w:val="009E0ADD"/>
    <w:rsid w:val="009E13B7"/>
    <w:rsid w:val="009E1BED"/>
    <w:rsid w:val="009E1FCE"/>
    <w:rsid w:val="009E2533"/>
    <w:rsid w:val="009E27DC"/>
    <w:rsid w:val="009E296B"/>
    <w:rsid w:val="009E3544"/>
    <w:rsid w:val="009E37ED"/>
    <w:rsid w:val="009E37F5"/>
    <w:rsid w:val="009E3B92"/>
    <w:rsid w:val="009E40C7"/>
    <w:rsid w:val="009E4224"/>
    <w:rsid w:val="009E4308"/>
    <w:rsid w:val="009E4740"/>
    <w:rsid w:val="009E4784"/>
    <w:rsid w:val="009E529F"/>
    <w:rsid w:val="009E61BE"/>
    <w:rsid w:val="009E61F8"/>
    <w:rsid w:val="009E66CF"/>
    <w:rsid w:val="009E6AA5"/>
    <w:rsid w:val="009E6B28"/>
    <w:rsid w:val="009E6F8C"/>
    <w:rsid w:val="009E73D1"/>
    <w:rsid w:val="009E772D"/>
    <w:rsid w:val="009F256F"/>
    <w:rsid w:val="009F2A92"/>
    <w:rsid w:val="009F2D8E"/>
    <w:rsid w:val="009F2E1D"/>
    <w:rsid w:val="009F378E"/>
    <w:rsid w:val="009F3DF6"/>
    <w:rsid w:val="009F464F"/>
    <w:rsid w:val="009F51E0"/>
    <w:rsid w:val="009F5702"/>
    <w:rsid w:val="009F5EC7"/>
    <w:rsid w:val="009F601C"/>
    <w:rsid w:val="009F6070"/>
    <w:rsid w:val="009F63C2"/>
    <w:rsid w:val="009F666B"/>
    <w:rsid w:val="009F6FAB"/>
    <w:rsid w:val="009F74DA"/>
    <w:rsid w:val="009F77B4"/>
    <w:rsid w:val="009F7BE4"/>
    <w:rsid w:val="00A01192"/>
    <w:rsid w:val="00A01369"/>
    <w:rsid w:val="00A01FC1"/>
    <w:rsid w:val="00A034C3"/>
    <w:rsid w:val="00A03602"/>
    <w:rsid w:val="00A03B92"/>
    <w:rsid w:val="00A04231"/>
    <w:rsid w:val="00A048AB"/>
    <w:rsid w:val="00A04946"/>
    <w:rsid w:val="00A0494F"/>
    <w:rsid w:val="00A04AF9"/>
    <w:rsid w:val="00A04B7F"/>
    <w:rsid w:val="00A04BF7"/>
    <w:rsid w:val="00A052D6"/>
    <w:rsid w:val="00A0549D"/>
    <w:rsid w:val="00A055B8"/>
    <w:rsid w:val="00A0589D"/>
    <w:rsid w:val="00A05E8E"/>
    <w:rsid w:val="00A05F63"/>
    <w:rsid w:val="00A06473"/>
    <w:rsid w:val="00A06642"/>
    <w:rsid w:val="00A067B1"/>
    <w:rsid w:val="00A06B7D"/>
    <w:rsid w:val="00A101BA"/>
    <w:rsid w:val="00A10428"/>
    <w:rsid w:val="00A10578"/>
    <w:rsid w:val="00A1103C"/>
    <w:rsid w:val="00A111C8"/>
    <w:rsid w:val="00A116FC"/>
    <w:rsid w:val="00A12111"/>
    <w:rsid w:val="00A127C7"/>
    <w:rsid w:val="00A129E9"/>
    <w:rsid w:val="00A1301B"/>
    <w:rsid w:val="00A13462"/>
    <w:rsid w:val="00A13774"/>
    <w:rsid w:val="00A141A8"/>
    <w:rsid w:val="00A141AE"/>
    <w:rsid w:val="00A14D41"/>
    <w:rsid w:val="00A156F1"/>
    <w:rsid w:val="00A15FF8"/>
    <w:rsid w:val="00A16218"/>
    <w:rsid w:val="00A16A52"/>
    <w:rsid w:val="00A1798B"/>
    <w:rsid w:val="00A17A8C"/>
    <w:rsid w:val="00A17BA5"/>
    <w:rsid w:val="00A17BBC"/>
    <w:rsid w:val="00A17C12"/>
    <w:rsid w:val="00A20514"/>
    <w:rsid w:val="00A209D8"/>
    <w:rsid w:val="00A20BF3"/>
    <w:rsid w:val="00A21316"/>
    <w:rsid w:val="00A217B5"/>
    <w:rsid w:val="00A218AC"/>
    <w:rsid w:val="00A21A74"/>
    <w:rsid w:val="00A2272E"/>
    <w:rsid w:val="00A22B62"/>
    <w:rsid w:val="00A22BF1"/>
    <w:rsid w:val="00A22ECA"/>
    <w:rsid w:val="00A2369C"/>
    <w:rsid w:val="00A23CD0"/>
    <w:rsid w:val="00A23E2A"/>
    <w:rsid w:val="00A24585"/>
    <w:rsid w:val="00A24613"/>
    <w:rsid w:val="00A255AE"/>
    <w:rsid w:val="00A27104"/>
    <w:rsid w:val="00A27997"/>
    <w:rsid w:val="00A27BB9"/>
    <w:rsid w:val="00A3012A"/>
    <w:rsid w:val="00A3012B"/>
    <w:rsid w:val="00A30BFA"/>
    <w:rsid w:val="00A32B41"/>
    <w:rsid w:val="00A32D52"/>
    <w:rsid w:val="00A335B5"/>
    <w:rsid w:val="00A33786"/>
    <w:rsid w:val="00A34197"/>
    <w:rsid w:val="00A34828"/>
    <w:rsid w:val="00A35187"/>
    <w:rsid w:val="00A36F02"/>
    <w:rsid w:val="00A37143"/>
    <w:rsid w:val="00A37586"/>
    <w:rsid w:val="00A3760D"/>
    <w:rsid w:val="00A376D3"/>
    <w:rsid w:val="00A37F90"/>
    <w:rsid w:val="00A4055B"/>
    <w:rsid w:val="00A407C1"/>
    <w:rsid w:val="00A410D4"/>
    <w:rsid w:val="00A4196D"/>
    <w:rsid w:val="00A42729"/>
    <w:rsid w:val="00A432E8"/>
    <w:rsid w:val="00A43B34"/>
    <w:rsid w:val="00A44045"/>
    <w:rsid w:val="00A4446B"/>
    <w:rsid w:val="00A44557"/>
    <w:rsid w:val="00A44791"/>
    <w:rsid w:val="00A44E68"/>
    <w:rsid w:val="00A45117"/>
    <w:rsid w:val="00A461C3"/>
    <w:rsid w:val="00A46B0E"/>
    <w:rsid w:val="00A46F62"/>
    <w:rsid w:val="00A47044"/>
    <w:rsid w:val="00A47888"/>
    <w:rsid w:val="00A479D6"/>
    <w:rsid w:val="00A5026D"/>
    <w:rsid w:val="00A50486"/>
    <w:rsid w:val="00A50C9C"/>
    <w:rsid w:val="00A50F72"/>
    <w:rsid w:val="00A5127C"/>
    <w:rsid w:val="00A5179A"/>
    <w:rsid w:val="00A51849"/>
    <w:rsid w:val="00A518F7"/>
    <w:rsid w:val="00A51B76"/>
    <w:rsid w:val="00A520BE"/>
    <w:rsid w:val="00A52206"/>
    <w:rsid w:val="00A52349"/>
    <w:rsid w:val="00A525F5"/>
    <w:rsid w:val="00A533EA"/>
    <w:rsid w:val="00A534CE"/>
    <w:rsid w:val="00A5363A"/>
    <w:rsid w:val="00A53BAC"/>
    <w:rsid w:val="00A540C5"/>
    <w:rsid w:val="00A54455"/>
    <w:rsid w:val="00A5540B"/>
    <w:rsid w:val="00A55412"/>
    <w:rsid w:val="00A55729"/>
    <w:rsid w:val="00A5591D"/>
    <w:rsid w:val="00A56092"/>
    <w:rsid w:val="00A560AF"/>
    <w:rsid w:val="00A561AC"/>
    <w:rsid w:val="00A56265"/>
    <w:rsid w:val="00A564C0"/>
    <w:rsid w:val="00A5674C"/>
    <w:rsid w:val="00A56BF0"/>
    <w:rsid w:val="00A57030"/>
    <w:rsid w:val="00A601C0"/>
    <w:rsid w:val="00A60651"/>
    <w:rsid w:val="00A60820"/>
    <w:rsid w:val="00A60962"/>
    <w:rsid w:val="00A60D16"/>
    <w:rsid w:val="00A60E35"/>
    <w:rsid w:val="00A6125B"/>
    <w:rsid w:val="00A61397"/>
    <w:rsid w:val="00A613D4"/>
    <w:rsid w:val="00A6146F"/>
    <w:rsid w:val="00A61493"/>
    <w:rsid w:val="00A61621"/>
    <w:rsid w:val="00A61718"/>
    <w:rsid w:val="00A625ED"/>
    <w:rsid w:val="00A625F7"/>
    <w:rsid w:val="00A628B5"/>
    <w:rsid w:val="00A631A7"/>
    <w:rsid w:val="00A6330E"/>
    <w:rsid w:val="00A6340E"/>
    <w:rsid w:val="00A635F8"/>
    <w:rsid w:val="00A64C51"/>
    <w:rsid w:val="00A64D84"/>
    <w:rsid w:val="00A650BE"/>
    <w:rsid w:val="00A6587F"/>
    <w:rsid w:val="00A6610B"/>
    <w:rsid w:val="00A66193"/>
    <w:rsid w:val="00A66D54"/>
    <w:rsid w:val="00A67368"/>
    <w:rsid w:val="00A67872"/>
    <w:rsid w:val="00A6797F"/>
    <w:rsid w:val="00A67D69"/>
    <w:rsid w:val="00A67F77"/>
    <w:rsid w:val="00A70414"/>
    <w:rsid w:val="00A707B5"/>
    <w:rsid w:val="00A709C4"/>
    <w:rsid w:val="00A723B2"/>
    <w:rsid w:val="00A72494"/>
    <w:rsid w:val="00A72ACC"/>
    <w:rsid w:val="00A73591"/>
    <w:rsid w:val="00A73A67"/>
    <w:rsid w:val="00A73C87"/>
    <w:rsid w:val="00A74132"/>
    <w:rsid w:val="00A75805"/>
    <w:rsid w:val="00A75E65"/>
    <w:rsid w:val="00A75F8D"/>
    <w:rsid w:val="00A76196"/>
    <w:rsid w:val="00A761C1"/>
    <w:rsid w:val="00A761C4"/>
    <w:rsid w:val="00A76DB0"/>
    <w:rsid w:val="00A771FB"/>
    <w:rsid w:val="00A77490"/>
    <w:rsid w:val="00A77668"/>
    <w:rsid w:val="00A80D29"/>
    <w:rsid w:val="00A81541"/>
    <w:rsid w:val="00A81656"/>
    <w:rsid w:val="00A82994"/>
    <w:rsid w:val="00A833BD"/>
    <w:rsid w:val="00A84515"/>
    <w:rsid w:val="00A84D17"/>
    <w:rsid w:val="00A84E54"/>
    <w:rsid w:val="00A85878"/>
    <w:rsid w:val="00A85AF6"/>
    <w:rsid w:val="00A8654A"/>
    <w:rsid w:val="00A86C14"/>
    <w:rsid w:val="00A90016"/>
    <w:rsid w:val="00A90D59"/>
    <w:rsid w:val="00A90F3F"/>
    <w:rsid w:val="00A91505"/>
    <w:rsid w:val="00A9162D"/>
    <w:rsid w:val="00A919FE"/>
    <w:rsid w:val="00A91BF2"/>
    <w:rsid w:val="00A91CF2"/>
    <w:rsid w:val="00A9259C"/>
    <w:rsid w:val="00A929C2"/>
    <w:rsid w:val="00A92B82"/>
    <w:rsid w:val="00A92BE7"/>
    <w:rsid w:val="00A92CFF"/>
    <w:rsid w:val="00A92F30"/>
    <w:rsid w:val="00A92F9B"/>
    <w:rsid w:val="00A931AF"/>
    <w:rsid w:val="00A93FEB"/>
    <w:rsid w:val="00A943BF"/>
    <w:rsid w:val="00A94925"/>
    <w:rsid w:val="00A94B3E"/>
    <w:rsid w:val="00A94D6B"/>
    <w:rsid w:val="00A9511E"/>
    <w:rsid w:val="00A95BB1"/>
    <w:rsid w:val="00A95C50"/>
    <w:rsid w:val="00A95E9D"/>
    <w:rsid w:val="00A95F2C"/>
    <w:rsid w:val="00A95F91"/>
    <w:rsid w:val="00A96C40"/>
    <w:rsid w:val="00AA008D"/>
    <w:rsid w:val="00AA0652"/>
    <w:rsid w:val="00AA0679"/>
    <w:rsid w:val="00AA07A6"/>
    <w:rsid w:val="00AA0A4D"/>
    <w:rsid w:val="00AA0D1C"/>
    <w:rsid w:val="00AA0D58"/>
    <w:rsid w:val="00AA10E9"/>
    <w:rsid w:val="00AA151E"/>
    <w:rsid w:val="00AA1B00"/>
    <w:rsid w:val="00AA237F"/>
    <w:rsid w:val="00AA270A"/>
    <w:rsid w:val="00AA3106"/>
    <w:rsid w:val="00AA32C1"/>
    <w:rsid w:val="00AA342C"/>
    <w:rsid w:val="00AA3E81"/>
    <w:rsid w:val="00AA444E"/>
    <w:rsid w:val="00AA4D88"/>
    <w:rsid w:val="00AA4DF5"/>
    <w:rsid w:val="00AA563C"/>
    <w:rsid w:val="00AA59EC"/>
    <w:rsid w:val="00AA5E18"/>
    <w:rsid w:val="00AA6626"/>
    <w:rsid w:val="00AA688F"/>
    <w:rsid w:val="00AA68AF"/>
    <w:rsid w:val="00AA6917"/>
    <w:rsid w:val="00AA75A7"/>
    <w:rsid w:val="00AA7607"/>
    <w:rsid w:val="00AA768B"/>
    <w:rsid w:val="00AA7891"/>
    <w:rsid w:val="00AA797C"/>
    <w:rsid w:val="00AA7AE0"/>
    <w:rsid w:val="00AA7D45"/>
    <w:rsid w:val="00AB05F1"/>
    <w:rsid w:val="00AB0E8A"/>
    <w:rsid w:val="00AB1195"/>
    <w:rsid w:val="00AB11D1"/>
    <w:rsid w:val="00AB19DF"/>
    <w:rsid w:val="00AB2920"/>
    <w:rsid w:val="00AB2A90"/>
    <w:rsid w:val="00AB31C0"/>
    <w:rsid w:val="00AB43D0"/>
    <w:rsid w:val="00AB49B9"/>
    <w:rsid w:val="00AB4DE4"/>
    <w:rsid w:val="00AB57E3"/>
    <w:rsid w:val="00AB595C"/>
    <w:rsid w:val="00AB64E7"/>
    <w:rsid w:val="00AB69D0"/>
    <w:rsid w:val="00AB7100"/>
    <w:rsid w:val="00AB73EB"/>
    <w:rsid w:val="00AC06E1"/>
    <w:rsid w:val="00AC0D53"/>
    <w:rsid w:val="00AC0E3C"/>
    <w:rsid w:val="00AC1D29"/>
    <w:rsid w:val="00AC1DE4"/>
    <w:rsid w:val="00AC28C7"/>
    <w:rsid w:val="00AC28FB"/>
    <w:rsid w:val="00AC2960"/>
    <w:rsid w:val="00AC2A21"/>
    <w:rsid w:val="00AC2AC5"/>
    <w:rsid w:val="00AC34E2"/>
    <w:rsid w:val="00AC3617"/>
    <w:rsid w:val="00AC3E14"/>
    <w:rsid w:val="00AC4577"/>
    <w:rsid w:val="00AC52E6"/>
    <w:rsid w:val="00AC63FE"/>
    <w:rsid w:val="00AC6943"/>
    <w:rsid w:val="00AD05C0"/>
    <w:rsid w:val="00AD05EB"/>
    <w:rsid w:val="00AD0ABD"/>
    <w:rsid w:val="00AD0D2E"/>
    <w:rsid w:val="00AD1030"/>
    <w:rsid w:val="00AD18BD"/>
    <w:rsid w:val="00AD1E23"/>
    <w:rsid w:val="00AD1FDE"/>
    <w:rsid w:val="00AD23A5"/>
    <w:rsid w:val="00AD25B2"/>
    <w:rsid w:val="00AD3657"/>
    <w:rsid w:val="00AD386C"/>
    <w:rsid w:val="00AD41E9"/>
    <w:rsid w:val="00AD4604"/>
    <w:rsid w:val="00AD47AB"/>
    <w:rsid w:val="00AD554A"/>
    <w:rsid w:val="00AD55D7"/>
    <w:rsid w:val="00AD56F0"/>
    <w:rsid w:val="00AD6097"/>
    <w:rsid w:val="00AD6219"/>
    <w:rsid w:val="00AD7736"/>
    <w:rsid w:val="00AE0765"/>
    <w:rsid w:val="00AE0A39"/>
    <w:rsid w:val="00AE0F5E"/>
    <w:rsid w:val="00AE18C0"/>
    <w:rsid w:val="00AE1FE7"/>
    <w:rsid w:val="00AE23A1"/>
    <w:rsid w:val="00AE26FD"/>
    <w:rsid w:val="00AE2C94"/>
    <w:rsid w:val="00AE3242"/>
    <w:rsid w:val="00AE33FD"/>
    <w:rsid w:val="00AE3405"/>
    <w:rsid w:val="00AE38B7"/>
    <w:rsid w:val="00AE3BE5"/>
    <w:rsid w:val="00AE3F4D"/>
    <w:rsid w:val="00AE4241"/>
    <w:rsid w:val="00AE428B"/>
    <w:rsid w:val="00AE4639"/>
    <w:rsid w:val="00AE57D9"/>
    <w:rsid w:val="00AE5A2B"/>
    <w:rsid w:val="00AE6A34"/>
    <w:rsid w:val="00AE78C4"/>
    <w:rsid w:val="00AE7C04"/>
    <w:rsid w:val="00AF030E"/>
    <w:rsid w:val="00AF0366"/>
    <w:rsid w:val="00AF04C0"/>
    <w:rsid w:val="00AF192C"/>
    <w:rsid w:val="00AF2112"/>
    <w:rsid w:val="00AF237E"/>
    <w:rsid w:val="00AF2CE7"/>
    <w:rsid w:val="00AF2D34"/>
    <w:rsid w:val="00AF2E09"/>
    <w:rsid w:val="00AF38E3"/>
    <w:rsid w:val="00AF431C"/>
    <w:rsid w:val="00AF438B"/>
    <w:rsid w:val="00AF4411"/>
    <w:rsid w:val="00AF4976"/>
    <w:rsid w:val="00AF5594"/>
    <w:rsid w:val="00AF596F"/>
    <w:rsid w:val="00AF59BB"/>
    <w:rsid w:val="00AF5B45"/>
    <w:rsid w:val="00AF5F7A"/>
    <w:rsid w:val="00AF664B"/>
    <w:rsid w:val="00AF695C"/>
    <w:rsid w:val="00AF6AA3"/>
    <w:rsid w:val="00AF6EFC"/>
    <w:rsid w:val="00AF76AD"/>
    <w:rsid w:val="00AF794B"/>
    <w:rsid w:val="00AF7E29"/>
    <w:rsid w:val="00AF7F66"/>
    <w:rsid w:val="00B00227"/>
    <w:rsid w:val="00B006C2"/>
    <w:rsid w:val="00B006D1"/>
    <w:rsid w:val="00B00BCF"/>
    <w:rsid w:val="00B00C65"/>
    <w:rsid w:val="00B0123E"/>
    <w:rsid w:val="00B01BDA"/>
    <w:rsid w:val="00B01D4B"/>
    <w:rsid w:val="00B01E09"/>
    <w:rsid w:val="00B024EC"/>
    <w:rsid w:val="00B02E55"/>
    <w:rsid w:val="00B03AC2"/>
    <w:rsid w:val="00B03B4A"/>
    <w:rsid w:val="00B04AFA"/>
    <w:rsid w:val="00B050C7"/>
    <w:rsid w:val="00B05162"/>
    <w:rsid w:val="00B052A2"/>
    <w:rsid w:val="00B054D2"/>
    <w:rsid w:val="00B05BE2"/>
    <w:rsid w:val="00B05F59"/>
    <w:rsid w:val="00B06627"/>
    <w:rsid w:val="00B071EB"/>
    <w:rsid w:val="00B0740A"/>
    <w:rsid w:val="00B079EE"/>
    <w:rsid w:val="00B07BFF"/>
    <w:rsid w:val="00B07F6B"/>
    <w:rsid w:val="00B105FD"/>
    <w:rsid w:val="00B10871"/>
    <w:rsid w:val="00B10B29"/>
    <w:rsid w:val="00B11001"/>
    <w:rsid w:val="00B1146F"/>
    <w:rsid w:val="00B11519"/>
    <w:rsid w:val="00B12393"/>
    <w:rsid w:val="00B12738"/>
    <w:rsid w:val="00B12C17"/>
    <w:rsid w:val="00B12E41"/>
    <w:rsid w:val="00B13705"/>
    <w:rsid w:val="00B13A5A"/>
    <w:rsid w:val="00B13C69"/>
    <w:rsid w:val="00B14CD4"/>
    <w:rsid w:val="00B15A96"/>
    <w:rsid w:val="00B15ABD"/>
    <w:rsid w:val="00B16B2E"/>
    <w:rsid w:val="00B1714E"/>
    <w:rsid w:val="00B17735"/>
    <w:rsid w:val="00B1790B"/>
    <w:rsid w:val="00B1791C"/>
    <w:rsid w:val="00B17AB9"/>
    <w:rsid w:val="00B17AD3"/>
    <w:rsid w:val="00B2054D"/>
    <w:rsid w:val="00B20642"/>
    <w:rsid w:val="00B21175"/>
    <w:rsid w:val="00B2127E"/>
    <w:rsid w:val="00B21453"/>
    <w:rsid w:val="00B21778"/>
    <w:rsid w:val="00B22638"/>
    <w:rsid w:val="00B227C5"/>
    <w:rsid w:val="00B22923"/>
    <w:rsid w:val="00B22AD5"/>
    <w:rsid w:val="00B23BCA"/>
    <w:rsid w:val="00B23DFF"/>
    <w:rsid w:val="00B24008"/>
    <w:rsid w:val="00B2402E"/>
    <w:rsid w:val="00B242CC"/>
    <w:rsid w:val="00B2471E"/>
    <w:rsid w:val="00B2482C"/>
    <w:rsid w:val="00B25711"/>
    <w:rsid w:val="00B257D9"/>
    <w:rsid w:val="00B25AD2"/>
    <w:rsid w:val="00B25CFA"/>
    <w:rsid w:val="00B26B69"/>
    <w:rsid w:val="00B27187"/>
    <w:rsid w:val="00B271F1"/>
    <w:rsid w:val="00B2794C"/>
    <w:rsid w:val="00B30171"/>
    <w:rsid w:val="00B308AA"/>
    <w:rsid w:val="00B30CA5"/>
    <w:rsid w:val="00B30DFD"/>
    <w:rsid w:val="00B315E3"/>
    <w:rsid w:val="00B318F2"/>
    <w:rsid w:val="00B31988"/>
    <w:rsid w:val="00B31F3C"/>
    <w:rsid w:val="00B32C3A"/>
    <w:rsid w:val="00B338B5"/>
    <w:rsid w:val="00B33F4D"/>
    <w:rsid w:val="00B341A5"/>
    <w:rsid w:val="00B3466D"/>
    <w:rsid w:val="00B34FA0"/>
    <w:rsid w:val="00B36623"/>
    <w:rsid w:val="00B368FF"/>
    <w:rsid w:val="00B37412"/>
    <w:rsid w:val="00B3767D"/>
    <w:rsid w:val="00B37932"/>
    <w:rsid w:val="00B4078B"/>
    <w:rsid w:val="00B409F5"/>
    <w:rsid w:val="00B40A50"/>
    <w:rsid w:val="00B40A9C"/>
    <w:rsid w:val="00B40DD0"/>
    <w:rsid w:val="00B40E18"/>
    <w:rsid w:val="00B41074"/>
    <w:rsid w:val="00B41148"/>
    <w:rsid w:val="00B414D6"/>
    <w:rsid w:val="00B4152C"/>
    <w:rsid w:val="00B417D8"/>
    <w:rsid w:val="00B41850"/>
    <w:rsid w:val="00B41B21"/>
    <w:rsid w:val="00B42052"/>
    <w:rsid w:val="00B42B1A"/>
    <w:rsid w:val="00B43606"/>
    <w:rsid w:val="00B43D10"/>
    <w:rsid w:val="00B43FA9"/>
    <w:rsid w:val="00B440A7"/>
    <w:rsid w:val="00B4426B"/>
    <w:rsid w:val="00B44347"/>
    <w:rsid w:val="00B4457D"/>
    <w:rsid w:val="00B44850"/>
    <w:rsid w:val="00B44854"/>
    <w:rsid w:val="00B453AC"/>
    <w:rsid w:val="00B459F3"/>
    <w:rsid w:val="00B47330"/>
    <w:rsid w:val="00B473C4"/>
    <w:rsid w:val="00B47445"/>
    <w:rsid w:val="00B500F9"/>
    <w:rsid w:val="00B5076B"/>
    <w:rsid w:val="00B50BBC"/>
    <w:rsid w:val="00B50C2F"/>
    <w:rsid w:val="00B50FDD"/>
    <w:rsid w:val="00B51B2F"/>
    <w:rsid w:val="00B51C9C"/>
    <w:rsid w:val="00B51E28"/>
    <w:rsid w:val="00B5226B"/>
    <w:rsid w:val="00B5246A"/>
    <w:rsid w:val="00B52792"/>
    <w:rsid w:val="00B5281F"/>
    <w:rsid w:val="00B52C6F"/>
    <w:rsid w:val="00B52CDF"/>
    <w:rsid w:val="00B53265"/>
    <w:rsid w:val="00B5376D"/>
    <w:rsid w:val="00B539B7"/>
    <w:rsid w:val="00B53ED6"/>
    <w:rsid w:val="00B55986"/>
    <w:rsid w:val="00B55B35"/>
    <w:rsid w:val="00B561A9"/>
    <w:rsid w:val="00B56356"/>
    <w:rsid w:val="00B563C1"/>
    <w:rsid w:val="00B5661C"/>
    <w:rsid w:val="00B569AF"/>
    <w:rsid w:val="00B56A7B"/>
    <w:rsid w:val="00B57F0D"/>
    <w:rsid w:val="00B6021F"/>
    <w:rsid w:val="00B6039A"/>
    <w:rsid w:val="00B606E6"/>
    <w:rsid w:val="00B63175"/>
    <w:rsid w:val="00B631A2"/>
    <w:rsid w:val="00B635DC"/>
    <w:rsid w:val="00B6366F"/>
    <w:rsid w:val="00B64402"/>
    <w:rsid w:val="00B6471C"/>
    <w:rsid w:val="00B6482C"/>
    <w:rsid w:val="00B64AF6"/>
    <w:rsid w:val="00B65238"/>
    <w:rsid w:val="00B65405"/>
    <w:rsid w:val="00B65C75"/>
    <w:rsid w:val="00B65D4A"/>
    <w:rsid w:val="00B661D9"/>
    <w:rsid w:val="00B6627D"/>
    <w:rsid w:val="00B7013B"/>
    <w:rsid w:val="00B704FA"/>
    <w:rsid w:val="00B709FF"/>
    <w:rsid w:val="00B716EA"/>
    <w:rsid w:val="00B717CE"/>
    <w:rsid w:val="00B71DAD"/>
    <w:rsid w:val="00B72432"/>
    <w:rsid w:val="00B7295F"/>
    <w:rsid w:val="00B72C67"/>
    <w:rsid w:val="00B72DCD"/>
    <w:rsid w:val="00B731AD"/>
    <w:rsid w:val="00B734D3"/>
    <w:rsid w:val="00B73950"/>
    <w:rsid w:val="00B739E1"/>
    <w:rsid w:val="00B73A45"/>
    <w:rsid w:val="00B73D00"/>
    <w:rsid w:val="00B74BD9"/>
    <w:rsid w:val="00B75024"/>
    <w:rsid w:val="00B75BA0"/>
    <w:rsid w:val="00B75D74"/>
    <w:rsid w:val="00B75F94"/>
    <w:rsid w:val="00B762D7"/>
    <w:rsid w:val="00B7680F"/>
    <w:rsid w:val="00B77061"/>
    <w:rsid w:val="00B77383"/>
    <w:rsid w:val="00B773A8"/>
    <w:rsid w:val="00B800F9"/>
    <w:rsid w:val="00B8052A"/>
    <w:rsid w:val="00B80C1E"/>
    <w:rsid w:val="00B81024"/>
    <w:rsid w:val="00B81205"/>
    <w:rsid w:val="00B81CC0"/>
    <w:rsid w:val="00B8216C"/>
    <w:rsid w:val="00B822C7"/>
    <w:rsid w:val="00B824E4"/>
    <w:rsid w:val="00B82A30"/>
    <w:rsid w:val="00B82DCE"/>
    <w:rsid w:val="00B83A53"/>
    <w:rsid w:val="00B83C6E"/>
    <w:rsid w:val="00B83E52"/>
    <w:rsid w:val="00B84DF6"/>
    <w:rsid w:val="00B84FE2"/>
    <w:rsid w:val="00B85BC1"/>
    <w:rsid w:val="00B8672D"/>
    <w:rsid w:val="00B86C70"/>
    <w:rsid w:val="00B86CAB"/>
    <w:rsid w:val="00B86CC3"/>
    <w:rsid w:val="00B86F29"/>
    <w:rsid w:val="00B86F5A"/>
    <w:rsid w:val="00B86FF8"/>
    <w:rsid w:val="00B87B5E"/>
    <w:rsid w:val="00B87E57"/>
    <w:rsid w:val="00B900EB"/>
    <w:rsid w:val="00B90106"/>
    <w:rsid w:val="00B908B9"/>
    <w:rsid w:val="00B90B59"/>
    <w:rsid w:val="00B90B8A"/>
    <w:rsid w:val="00B9113B"/>
    <w:rsid w:val="00B915A5"/>
    <w:rsid w:val="00B9197F"/>
    <w:rsid w:val="00B91C04"/>
    <w:rsid w:val="00B9213D"/>
    <w:rsid w:val="00B9288E"/>
    <w:rsid w:val="00B92C54"/>
    <w:rsid w:val="00B931BA"/>
    <w:rsid w:val="00B9329E"/>
    <w:rsid w:val="00B93571"/>
    <w:rsid w:val="00B93B56"/>
    <w:rsid w:val="00B94007"/>
    <w:rsid w:val="00B94221"/>
    <w:rsid w:val="00B942E7"/>
    <w:rsid w:val="00B9566C"/>
    <w:rsid w:val="00B96107"/>
    <w:rsid w:val="00B961BA"/>
    <w:rsid w:val="00B961FB"/>
    <w:rsid w:val="00B96328"/>
    <w:rsid w:val="00B9649B"/>
    <w:rsid w:val="00B978B6"/>
    <w:rsid w:val="00B97B89"/>
    <w:rsid w:val="00B97CDD"/>
    <w:rsid w:val="00B97DE0"/>
    <w:rsid w:val="00BA07E9"/>
    <w:rsid w:val="00BA0A1D"/>
    <w:rsid w:val="00BA0AFC"/>
    <w:rsid w:val="00BA108E"/>
    <w:rsid w:val="00BA1A1E"/>
    <w:rsid w:val="00BA1ACB"/>
    <w:rsid w:val="00BA272B"/>
    <w:rsid w:val="00BA2C3A"/>
    <w:rsid w:val="00BA2D6B"/>
    <w:rsid w:val="00BA2F47"/>
    <w:rsid w:val="00BA2FBD"/>
    <w:rsid w:val="00BA3087"/>
    <w:rsid w:val="00BA340E"/>
    <w:rsid w:val="00BA4039"/>
    <w:rsid w:val="00BA425B"/>
    <w:rsid w:val="00BA4641"/>
    <w:rsid w:val="00BA4F47"/>
    <w:rsid w:val="00BA5008"/>
    <w:rsid w:val="00BA5232"/>
    <w:rsid w:val="00BA542A"/>
    <w:rsid w:val="00BA5A3D"/>
    <w:rsid w:val="00BA5C41"/>
    <w:rsid w:val="00BA6065"/>
    <w:rsid w:val="00BA63FF"/>
    <w:rsid w:val="00BA6476"/>
    <w:rsid w:val="00BA6A71"/>
    <w:rsid w:val="00BA6C35"/>
    <w:rsid w:val="00BA6CAD"/>
    <w:rsid w:val="00BA6E52"/>
    <w:rsid w:val="00BA70E4"/>
    <w:rsid w:val="00BA71F7"/>
    <w:rsid w:val="00BA78E8"/>
    <w:rsid w:val="00BA7E13"/>
    <w:rsid w:val="00BB013C"/>
    <w:rsid w:val="00BB019D"/>
    <w:rsid w:val="00BB06ED"/>
    <w:rsid w:val="00BB1B8A"/>
    <w:rsid w:val="00BB1DDE"/>
    <w:rsid w:val="00BB2584"/>
    <w:rsid w:val="00BB259E"/>
    <w:rsid w:val="00BB2709"/>
    <w:rsid w:val="00BB2CA6"/>
    <w:rsid w:val="00BB3162"/>
    <w:rsid w:val="00BB3DA4"/>
    <w:rsid w:val="00BB45B9"/>
    <w:rsid w:val="00BB4F88"/>
    <w:rsid w:val="00BB56F6"/>
    <w:rsid w:val="00BB573C"/>
    <w:rsid w:val="00BB57B9"/>
    <w:rsid w:val="00BB5ED7"/>
    <w:rsid w:val="00BB5FD9"/>
    <w:rsid w:val="00BB68C1"/>
    <w:rsid w:val="00BB742C"/>
    <w:rsid w:val="00BB7572"/>
    <w:rsid w:val="00BB7C4E"/>
    <w:rsid w:val="00BB7C58"/>
    <w:rsid w:val="00BB7F70"/>
    <w:rsid w:val="00BC01AD"/>
    <w:rsid w:val="00BC0226"/>
    <w:rsid w:val="00BC049D"/>
    <w:rsid w:val="00BC1137"/>
    <w:rsid w:val="00BC11ED"/>
    <w:rsid w:val="00BC1893"/>
    <w:rsid w:val="00BC3704"/>
    <w:rsid w:val="00BC4701"/>
    <w:rsid w:val="00BC4D87"/>
    <w:rsid w:val="00BC52DB"/>
    <w:rsid w:val="00BC5737"/>
    <w:rsid w:val="00BC586F"/>
    <w:rsid w:val="00BC5A29"/>
    <w:rsid w:val="00BC759B"/>
    <w:rsid w:val="00BC7C59"/>
    <w:rsid w:val="00BD02BD"/>
    <w:rsid w:val="00BD02E4"/>
    <w:rsid w:val="00BD09D3"/>
    <w:rsid w:val="00BD1096"/>
    <w:rsid w:val="00BD179A"/>
    <w:rsid w:val="00BD1F63"/>
    <w:rsid w:val="00BD2185"/>
    <w:rsid w:val="00BD2886"/>
    <w:rsid w:val="00BD2D2D"/>
    <w:rsid w:val="00BD38A9"/>
    <w:rsid w:val="00BD446C"/>
    <w:rsid w:val="00BD4655"/>
    <w:rsid w:val="00BD4811"/>
    <w:rsid w:val="00BD4BC6"/>
    <w:rsid w:val="00BD4DD5"/>
    <w:rsid w:val="00BD4DEA"/>
    <w:rsid w:val="00BD4F50"/>
    <w:rsid w:val="00BD5BB8"/>
    <w:rsid w:val="00BD5FA1"/>
    <w:rsid w:val="00BD67E9"/>
    <w:rsid w:val="00BD69A9"/>
    <w:rsid w:val="00BD73A2"/>
    <w:rsid w:val="00BD7799"/>
    <w:rsid w:val="00BD7EC2"/>
    <w:rsid w:val="00BE04C3"/>
    <w:rsid w:val="00BE077A"/>
    <w:rsid w:val="00BE094F"/>
    <w:rsid w:val="00BE1390"/>
    <w:rsid w:val="00BE187C"/>
    <w:rsid w:val="00BE1BD4"/>
    <w:rsid w:val="00BE1E31"/>
    <w:rsid w:val="00BE212B"/>
    <w:rsid w:val="00BE2990"/>
    <w:rsid w:val="00BE2ACA"/>
    <w:rsid w:val="00BE3ADF"/>
    <w:rsid w:val="00BE3F2C"/>
    <w:rsid w:val="00BE50D2"/>
    <w:rsid w:val="00BE530B"/>
    <w:rsid w:val="00BE5AAC"/>
    <w:rsid w:val="00BE5C18"/>
    <w:rsid w:val="00BE7283"/>
    <w:rsid w:val="00BE7607"/>
    <w:rsid w:val="00BE76E7"/>
    <w:rsid w:val="00BE7A81"/>
    <w:rsid w:val="00BE7C1C"/>
    <w:rsid w:val="00BF0136"/>
    <w:rsid w:val="00BF0582"/>
    <w:rsid w:val="00BF0E99"/>
    <w:rsid w:val="00BF0F1F"/>
    <w:rsid w:val="00BF1B5B"/>
    <w:rsid w:val="00BF1EC5"/>
    <w:rsid w:val="00BF2E05"/>
    <w:rsid w:val="00BF2E4C"/>
    <w:rsid w:val="00BF2F83"/>
    <w:rsid w:val="00BF35D8"/>
    <w:rsid w:val="00BF3B9C"/>
    <w:rsid w:val="00BF3C28"/>
    <w:rsid w:val="00BF3E4E"/>
    <w:rsid w:val="00BF453D"/>
    <w:rsid w:val="00BF4757"/>
    <w:rsid w:val="00BF5DFF"/>
    <w:rsid w:val="00BF5F12"/>
    <w:rsid w:val="00BF616C"/>
    <w:rsid w:val="00BF6435"/>
    <w:rsid w:val="00BF65D0"/>
    <w:rsid w:val="00BF6C6A"/>
    <w:rsid w:val="00BF75B9"/>
    <w:rsid w:val="00BF77AF"/>
    <w:rsid w:val="00BF7A16"/>
    <w:rsid w:val="00BF7FB1"/>
    <w:rsid w:val="00C00288"/>
    <w:rsid w:val="00C003FE"/>
    <w:rsid w:val="00C00728"/>
    <w:rsid w:val="00C0191B"/>
    <w:rsid w:val="00C01B44"/>
    <w:rsid w:val="00C03B75"/>
    <w:rsid w:val="00C043B9"/>
    <w:rsid w:val="00C0501B"/>
    <w:rsid w:val="00C054B3"/>
    <w:rsid w:val="00C055CE"/>
    <w:rsid w:val="00C05A83"/>
    <w:rsid w:val="00C06CC1"/>
    <w:rsid w:val="00C07818"/>
    <w:rsid w:val="00C07C1C"/>
    <w:rsid w:val="00C07D35"/>
    <w:rsid w:val="00C07E92"/>
    <w:rsid w:val="00C07F50"/>
    <w:rsid w:val="00C10659"/>
    <w:rsid w:val="00C10B75"/>
    <w:rsid w:val="00C1196C"/>
    <w:rsid w:val="00C11A95"/>
    <w:rsid w:val="00C11BFA"/>
    <w:rsid w:val="00C12462"/>
    <w:rsid w:val="00C13140"/>
    <w:rsid w:val="00C13CCD"/>
    <w:rsid w:val="00C14148"/>
    <w:rsid w:val="00C143AC"/>
    <w:rsid w:val="00C1459D"/>
    <w:rsid w:val="00C147E7"/>
    <w:rsid w:val="00C14890"/>
    <w:rsid w:val="00C14970"/>
    <w:rsid w:val="00C14BE2"/>
    <w:rsid w:val="00C14E24"/>
    <w:rsid w:val="00C14EA1"/>
    <w:rsid w:val="00C1506F"/>
    <w:rsid w:val="00C15191"/>
    <w:rsid w:val="00C158A0"/>
    <w:rsid w:val="00C158D4"/>
    <w:rsid w:val="00C15CBD"/>
    <w:rsid w:val="00C15D66"/>
    <w:rsid w:val="00C1688B"/>
    <w:rsid w:val="00C16A4E"/>
    <w:rsid w:val="00C16C75"/>
    <w:rsid w:val="00C17E37"/>
    <w:rsid w:val="00C20342"/>
    <w:rsid w:val="00C20629"/>
    <w:rsid w:val="00C2093F"/>
    <w:rsid w:val="00C20C97"/>
    <w:rsid w:val="00C20DC0"/>
    <w:rsid w:val="00C20E7D"/>
    <w:rsid w:val="00C21CB7"/>
    <w:rsid w:val="00C21DA5"/>
    <w:rsid w:val="00C221B6"/>
    <w:rsid w:val="00C222B0"/>
    <w:rsid w:val="00C228F7"/>
    <w:rsid w:val="00C22B38"/>
    <w:rsid w:val="00C23876"/>
    <w:rsid w:val="00C2398F"/>
    <w:rsid w:val="00C23B85"/>
    <w:rsid w:val="00C24DAB"/>
    <w:rsid w:val="00C2562A"/>
    <w:rsid w:val="00C26349"/>
    <w:rsid w:val="00C26D38"/>
    <w:rsid w:val="00C26DBE"/>
    <w:rsid w:val="00C27C23"/>
    <w:rsid w:val="00C27F4F"/>
    <w:rsid w:val="00C30003"/>
    <w:rsid w:val="00C301AB"/>
    <w:rsid w:val="00C30223"/>
    <w:rsid w:val="00C30387"/>
    <w:rsid w:val="00C30683"/>
    <w:rsid w:val="00C307AE"/>
    <w:rsid w:val="00C30BD3"/>
    <w:rsid w:val="00C30FCC"/>
    <w:rsid w:val="00C311CF"/>
    <w:rsid w:val="00C313D3"/>
    <w:rsid w:val="00C32011"/>
    <w:rsid w:val="00C329C2"/>
    <w:rsid w:val="00C32A9B"/>
    <w:rsid w:val="00C32AE3"/>
    <w:rsid w:val="00C33113"/>
    <w:rsid w:val="00C33758"/>
    <w:rsid w:val="00C3394D"/>
    <w:rsid w:val="00C33A0F"/>
    <w:rsid w:val="00C33DBC"/>
    <w:rsid w:val="00C33EE7"/>
    <w:rsid w:val="00C340BE"/>
    <w:rsid w:val="00C345F9"/>
    <w:rsid w:val="00C34854"/>
    <w:rsid w:val="00C34CEF"/>
    <w:rsid w:val="00C35213"/>
    <w:rsid w:val="00C355DD"/>
    <w:rsid w:val="00C35C03"/>
    <w:rsid w:val="00C361CF"/>
    <w:rsid w:val="00C36508"/>
    <w:rsid w:val="00C3669A"/>
    <w:rsid w:val="00C36F8C"/>
    <w:rsid w:val="00C376F8"/>
    <w:rsid w:val="00C3782A"/>
    <w:rsid w:val="00C37B67"/>
    <w:rsid w:val="00C37C5F"/>
    <w:rsid w:val="00C37F93"/>
    <w:rsid w:val="00C40237"/>
    <w:rsid w:val="00C40301"/>
    <w:rsid w:val="00C405AD"/>
    <w:rsid w:val="00C40798"/>
    <w:rsid w:val="00C40EFF"/>
    <w:rsid w:val="00C41D8F"/>
    <w:rsid w:val="00C4241D"/>
    <w:rsid w:val="00C427BE"/>
    <w:rsid w:val="00C427D6"/>
    <w:rsid w:val="00C42950"/>
    <w:rsid w:val="00C437A4"/>
    <w:rsid w:val="00C43E37"/>
    <w:rsid w:val="00C452B6"/>
    <w:rsid w:val="00C454A9"/>
    <w:rsid w:val="00C459D1"/>
    <w:rsid w:val="00C45BB6"/>
    <w:rsid w:val="00C466E7"/>
    <w:rsid w:val="00C46818"/>
    <w:rsid w:val="00C46A3E"/>
    <w:rsid w:val="00C46CD1"/>
    <w:rsid w:val="00C47383"/>
    <w:rsid w:val="00C47647"/>
    <w:rsid w:val="00C47658"/>
    <w:rsid w:val="00C47DF2"/>
    <w:rsid w:val="00C5008D"/>
    <w:rsid w:val="00C50220"/>
    <w:rsid w:val="00C5034A"/>
    <w:rsid w:val="00C5071D"/>
    <w:rsid w:val="00C50F1A"/>
    <w:rsid w:val="00C5103A"/>
    <w:rsid w:val="00C513C1"/>
    <w:rsid w:val="00C515BA"/>
    <w:rsid w:val="00C51AEF"/>
    <w:rsid w:val="00C51C4A"/>
    <w:rsid w:val="00C520DE"/>
    <w:rsid w:val="00C523E8"/>
    <w:rsid w:val="00C52424"/>
    <w:rsid w:val="00C528F1"/>
    <w:rsid w:val="00C52B80"/>
    <w:rsid w:val="00C530B8"/>
    <w:rsid w:val="00C531E3"/>
    <w:rsid w:val="00C53C80"/>
    <w:rsid w:val="00C54252"/>
    <w:rsid w:val="00C54425"/>
    <w:rsid w:val="00C5465E"/>
    <w:rsid w:val="00C54FE1"/>
    <w:rsid w:val="00C55107"/>
    <w:rsid w:val="00C55200"/>
    <w:rsid w:val="00C556A3"/>
    <w:rsid w:val="00C55E20"/>
    <w:rsid w:val="00C55ED5"/>
    <w:rsid w:val="00C56095"/>
    <w:rsid w:val="00C565C3"/>
    <w:rsid w:val="00C56F4D"/>
    <w:rsid w:val="00C57C9D"/>
    <w:rsid w:val="00C60186"/>
    <w:rsid w:val="00C603AF"/>
    <w:rsid w:val="00C60653"/>
    <w:rsid w:val="00C610EE"/>
    <w:rsid w:val="00C61690"/>
    <w:rsid w:val="00C61CC5"/>
    <w:rsid w:val="00C61F35"/>
    <w:rsid w:val="00C61F55"/>
    <w:rsid w:val="00C6254A"/>
    <w:rsid w:val="00C625F2"/>
    <w:rsid w:val="00C628C3"/>
    <w:rsid w:val="00C63733"/>
    <w:rsid w:val="00C63A05"/>
    <w:rsid w:val="00C63B97"/>
    <w:rsid w:val="00C63F5E"/>
    <w:rsid w:val="00C6405D"/>
    <w:rsid w:val="00C64317"/>
    <w:rsid w:val="00C6454E"/>
    <w:rsid w:val="00C64B31"/>
    <w:rsid w:val="00C64EB9"/>
    <w:rsid w:val="00C65420"/>
    <w:rsid w:val="00C6551C"/>
    <w:rsid w:val="00C65B65"/>
    <w:rsid w:val="00C65BD3"/>
    <w:rsid w:val="00C65D27"/>
    <w:rsid w:val="00C65F9C"/>
    <w:rsid w:val="00C66AA4"/>
    <w:rsid w:val="00C67638"/>
    <w:rsid w:val="00C6782F"/>
    <w:rsid w:val="00C67CFE"/>
    <w:rsid w:val="00C67EB4"/>
    <w:rsid w:val="00C717D3"/>
    <w:rsid w:val="00C71896"/>
    <w:rsid w:val="00C71CAA"/>
    <w:rsid w:val="00C71FDF"/>
    <w:rsid w:val="00C72681"/>
    <w:rsid w:val="00C72BFB"/>
    <w:rsid w:val="00C737B8"/>
    <w:rsid w:val="00C7483D"/>
    <w:rsid w:val="00C74C88"/>
    <w:rsid w:val="00C75249"/>
    <w:rsid w:val="00C75515"/>
    <w:rsid w:val="00C75561"/>
    <w:rsid w:val="00C75D7D"/>
    <w:rsid w:val="00C76230"/>
    <w:rsid w:val="00C76BF5"/>
    <w:rsid w:val="00C76CAA"/>
    <w:rsid w:val="00C77A69"/>
    <w:rsid w:val="00C77C3F"/>
    <w:rsid w:val="00C77D19"/>
    <w:rsid w:val="00C80878"/>
    <w:rsid w:val="00C80C73"/>
    <w:rsid w:val="00C80F86"/>
    <w:rsid w:val="00C81776"/>
    <w:rsid w:val="00C81E23"/>
    <w:rsid w:val="00C81FFA"/>
    <w:rsid w:val="00C825C5"/>
    <w:rsid w:val="00C833B5"/>
    <w:rsid w:val="00C83684"/>
    <w:rsid w:val="00C83DF0"/>
    <w:rsid w:val="00C846CE"/>
    <w:rsid w:val="00C847C0"/>
    <w:rsid w:val="00C85404"/>
    <w:rsid w:val="00C8560A"/>
    <w:rsid w:val="00C85D7B"/>
    <w:rsid w:val="00C86818"/>
    <w:rsid w:val="00C86831"/>
    <w:rsid w:val="00C868D6"/>
    <w:rsid w:val="00C871B5"/>
    <w:rsid w:val="00C87508"/>
    <w:rsid w:val="00C87992"/>
    <w:rsid w:val="00C87DA3"/>
    <w:rsid w:val="00C87FFA"/>
    <w:rsid w:val="00C90187"/>
    <w:rsid w:val="00C902B3"/>
    <w:rsid w:val="00C90985"/>
    <w:rsid w:val="00C9103C"/>
    <w:rsid w:val="00C917BA"/>
    <w:rsid w:val="00C91D36"/>
    <w:rsid w:val="00C91FCA"/>
    <w:rsid w:val="00C921E2"/>
    <w:rsid w:val="00C92735"/>
    <w:rsid w:val="00C93C03"/>
    <w:rsid w:val="00C93F55"/>
    <w:rsid w:val="00C93FAA"/>
    <w:rsid w:val="00C945E1"/>
    <w:rsid w:val="00C94B7E"/>
    <w:rsid w:val="00C95324"/>
    <w:rsid w:val="00C95416"/>
    <w:rsid w:val="00C954D4"/>
    <w:rsid w:val="00C968EA"/>
    <w:rsid w:val="00C975A2"/>
    <w:rsid w:val="00C975C0"/>
    <w:rsid w:val="00C9781B"/>
    <w:rsid w:val="00C97AE0"/>
    <w:rsid w:val="00C97BDB"/>
    <w:rsid w:val="00CA0421"/>
    <w:rsid w:val="00CA0C2A"/>
    <w:rsid w:val="00CA1155"/>
    <w:rsid w:val="00CA17AD"/>
    <w:rsid w:val="00CA2BAD"/>
    <w:rsid w:val="00CA2DE1"/>
    <w:rsid w:val="00CA36C6"/>
    <w:rsid w:val="00CA3AFA"/>
    <w:rsid w:val="00CA3F94"/>
    <w:rsid w:val="00CA4B06"/>
    <w:rsid w:val="00CA4EA2"/>
    <w:rsid w:val="00CA5724"/>
    <w:rsid w:val="00CA5760"/>
    <w:rsid w:val="00CA5963"/>
    <w:rsid w:val="00CA5F68"/>
    <w:rsid w:val="00CA6F88"/>
    <w:rsid w:val="00CA707F"/>
    <w:rsid w:val="00CA70EE"/>
    <w:rsid w:val="00CA7553"/>
    <w:rsid w:val="00CA7BCB"/>
    <w:rsid w:val="00CA7E1A"/>
    <w:rsid w:val="00CA7F89"/>
    <w:rsid w:val="00CB051E"/>
    <w:rsid w:val="00CB0BB6"/>
    <w:rsid w:val="00CB1733"/>
    <w:rsid w:val="00CB1B00"/>
    <w:rsid w:val="00CB1FFB"/>
    <w:rsid w:val="00CB2523"/>
    <w:rsid w:val="00CB258D"/>
    <w:rsid w:val="00CB2B13"/>
    <w:rsid w:val="00CB2B32"/>
    <w:rsid w:val="00CB3250"/>
    <w:rsid w:val="00CB334C"/>
    <w:rsid w:val="00CB3472"/>
    <w:rsid w:val="00CB34B0"/>
    <w:rsid w:val="00CB3597"/>
    <w:rsid w:val="00CB408C"/>
    <w:rsid w:val="00CB43E7"/>
    <w:rsid w:val="00CB4AD0"/>
    <w:rsid w:val="00CB4C31"/>
    <w:rsid w:val="00CB53CF"/>
    <w:rsid w:val="00CB5783"/>
    <w:rsid w:val="00CB590A"/>
    <w:rsid w:val="00CB5D40"/>
    <w:rsid w:val="00CB6688"/>
    <w:rsid w:val="00CB67B9"/>
    <w:rsid w:val="00CB6F62"/>
    <w:rsid w:val="00CB6FB6"/>
    <w:rsid w:val="00CB75F5"/>
    <w:rsid w:val="00CB787D"/>
    <w:rsid w:val="00CB7B98"/>
    <w:rsid w:val="00CC0100"/>
    <w:rsid w:val="00CC0293"/>
    <w:rsid w:val="00CC039F"/>
    <w:rsid w:val="00CC07C2"/>
    <w:rsid w:val="00CC0D8C"/>
    <w:rsid w:val="00CC1049"/>
    <w:rsid w:val="00CC151C"/>
    <w:rsid w:val="00CC18B5"/>
    <w:rsid w:val="00CC1B2E"/>
    <w:rsid w:val="00CC1FD9"/>
    <w:rsid w:val="00CC2268"/>
    <w:rsid w:val="00CC3098"/>
    <w:rsid w:val="00CC3777"/>
    <w:rsid w:val="00CC37D7"/>
    <w:rsid w:val="00CC3ABE"/>
    <w:rsid w:val="00CC3ADF"/>
    <w:rsid w:val="00CC426A"/>
    <w:rsid w:val="00CC490B"/>
    <w:rsid w:val="00CC490C"/>
    <w:rsid w:val="00CC4BE9"/>
    <w:rsid w:val="00CC5516"/>
    <w:rsid w:val="00CC5959"/>
    <w:rsid w:val="00CC62E6"/>
    <w:rsid w:val="00CC7CE2"/>
    <w:rsid w:val="00CC7EB4"/>
    <w:rsid w:val="00CD031E"/>
    <w:rsid w:val="00CD1022"/>
    <w:rsid w:val="00CD1161"/>
    <w:rsid w:val="00CD12A0"/>
    <w:rsid w:val="00CD1908"/>
    <w:rsid w:val="00CD1C64"/>
    <w:rsid w:val="00CD1D83"/>
    <w:rsid w:val="00CD240E"/>
    <w:rsid w:val="00CD257A"/>
    <w:rsid w:val="00CD291E"/>
    <w:rsid w:val="00CD311C"/>
    <w:rsid w:val="00CD3472"/>
    <w:rsid w:val="00CD3675"/>
    <w:rsid w:val="00CD3999"/>
    <w:rsid w:val="00CD3BDF"/>
    <w:rsid w:val="00CD43E4"/>
    <w:rsid w:val="00CD4535"/>
    <w:rsid w:val="00CD54F0"/>
    <w:rsid w:val="00CD5667"/>
    <w:rsid w:val="00CD572C"/>
    <w:rsid w:val="00CD5825"/>
    <w:rsid w:val="00CD5BEE"/>
    <w:rsid w:val="00CD5E2F"/>
    <w:rsid w:val="00CD6131"/>
    <w:rsid w:val="00CD6768"/>
    <w:rsid w:val="00CD6D55"/>
    <w:rsid w:val="00CD6F45"/>
    <w:rsid w:val="00CD740B"/>
    <w:rsid w:val="00CD7433"/>
    <w:rsid w:val="00CD76B5"/>
    <w:rsid w:val="00CD7C6B"/>
    <w:rsid w:val="00CE1240"/>
    <w:rsid w:val="00CE1820"/>
    <w:rsid w:val="00CE1F44"/>
    <w:rsid w:val="00CE1F96"/>
    <w:rsid w:val="00CE243E"/>
    <w:rsid w:val="00CE3848"/>
    <w:rsid w:val="00CE3994"/>
    <w:rsid w:val="00CE3C17"/>
    <w:rsid w:val="00CE4094"/>
    <w:rsid w:val="00CE422D"/>
    <w:rsid w:val="00CE4AC6"/>
    <w:rsid w:val="00CE4AD8"/>
    <w:rsid w:val="00CE50F5"/>
    <w:rsid w:val="00CE55A0"/>
    <w:rsid w:val="00CE598D"/>
    <w:rsid w:val="00CE5E5C"/>
    <w:rsid w:val="00CE634A"/>
    <w:rsid w:val="00CE67CE"/>
    <w:rsid w:val="00CE73FF"/>
    <w:rsid w:val="00CE7782"/>
    <w:rsid w:val="00CE78A0"/>
    <w:rsid w:val="00CE7DE1"/>
    <w:rsid w:val="00CE7F2F"/>
    <w:rsid w:val="00CF07F5"/>
    <w:rsid w:val="00CF0FB7"/>
    <w:rsid w:val="00CF19A7"/>
    <w:rsid w:val="00CF271D"/>
    <w:rsid w:val="00CF2BAC"/>
    <w:rsid w:val="00CF31B4"/>
    <w:rsid w:val="00CF367B"/>
    <w:rsid w:val="00CF38A7"/>
    <w:rsid w:val="00CF3FE4"/>
    <w:rsid w:val="00CF3FFD"/>
    <w:rsid w:val="00CF42B9"/>
    <w:rsid w:val="00CF4855"/>
    <w:rsid w:val="00CF4B25"/>
    <w:rsid w:val="00CF4B6A"/>
    <w:rsid w:val="00CF5063"/>
    <w:rsid w:val="00CF5297"/>
    <w:rsid w:val="00CF5644"/>
    <w:rsid w:val="00CF5B47"/>
    <w:rsid w:val="00CF5DFE"/>
    <w:rsid w:val="00CF6274"/>
    <w:rsid w:val="00CF6586"/>
    <w:rsid w:val="00CF6EC7"/>
    <w:rsid w:val="00CF75E2"/>
    <w:rsid w:val="00CF77C4"/>
    <w:rsid w:val="00D01141"/>
    <w:rsid w:val="00D01631"/>
    <w:rsid w:val="00D01A3B"/>
    <w:rsid w:val="00D01F03"/>
    <w:rsid w:val="00D01F28"/>
    <w:rsid w:val="00D02493"/>
    <w:rsid w:val="00D02725"/>
    <w:rsid w:val="00D02C76"/>
    <w:rsid w:val="00D0344A"/>
    <w:rsid w:val="00D03524"/>
    <w:rsid w:val="00D038DA"/>
    <w:rsid w:val="00D03AF7"/>
    <w:rsid w:val="00D04201"/>
    <w:rsid w:val="00D04267"/>
    <w:rsid w:val="00D059BA"/>
    <w:rsid w:val="00D07998"/>
    <w:rsid w:val="00D101C6"/>
    <w:rsid w:val="00D10A12"/>
    <w:rsid w:val="00D11011"/>
    <w:rsid w:val="00D11144"/>
    <w:rsid w:val="00D1189C"/>
    <w:rsid w:val="00D121EC"/>
    <w:rsid w:val="00D122C6"/>
    <w:rsid w:val="00D13D8E"/>
    <w:rsid w:val="00D14119"/>
    <w:rsid w:val="00D14905"/>
    <w:rsid w:val="00D14D0C"/>
    <w:rsid w:val="00D15017"/>
    <w:rsid w:val="00D15031"/>
    <w:rsid w:val="00D153C0"/>
    <w:rsid w:val="00D1540F"/>
    <w:rsid w:val="00D16A34"/>
    <w:rsid w:val="00D16D6E"/>
    <w:rsid w:val="00D16D7E"/>
    <w:rsid w:val="00D16F1C"/>
    <w:rsid w:val="00D17654"/>
    <w:rsid w:val="00D1768F"/>
    <w:rsid w:val="00D203E7"/>
    <w:rsid w:val="00D205D2"/>
    <w:rsid w:val="00D20DEB"/>
    <w:rsid w:val="00D21086"/>
    <w:rsid w:val="00D2120F"/>
    <w:rsid w:val="00D215E0"/>
    <w:rsid w:val="00D2173F"/>
    <w:rsid w:val="00D22200"/>
    <w:rsid w:val="00D2223D"/>
    <w:rsid w:val="00D22420"/>
    <w:rsid w:val="00D22992"/>
    <w:rsid w:val="00D22B6F"/>
    <w:rsid w:val="00D22E61"/>
    <w:rsid w:val="00D230EA"/>
    <w:rsid w:val="00D238FE"/>
    <w:rsid w:val="00D25060"/>
    <w:rsid w:val="00D2507B"/>
    <w:rsid w:val="00D25BD4"/>
    <w:rsid w:val="00D260CD"/>
    <w:rsid w:val="00D264EE"/>
    <w:rsid w:val="00D268AB"/>
    <w:rsid w:val="00D27352"/>
    <w:rsid w:val="00D273DA"/>
    <w:rsid w:val="00D27A0A"/>
    <w:rsid w:val="00D27AB6"/>
    <w:rsid w:val="00D27BDD"/>
    <w:rsid w:val="00D27BF0"/>
    <w:rsid w:val="00D27F26"/>
    <w:rsid w:val="00D30286"/>
    <w:rsid w:val="00D30BAC"/>
    <w:rsid w:val="00D312BC"/>
    <w:rsid w:val="00D313DA"/>
    <w:rsid w:val="00D32AEA"/>
    <w:rsid w:val="00D33076"/>
    <w:rsid w:val="00D3371A"/>
    <w:rsid w:val="00D3460A"/>
    <w:rsid w:val="00D34658"/>
    <w:rsid w:val="00D34CEF"/>
    <w:rsid w:val="00D3529C"/>
    <w:rsid w:val="00D352F9"/>
    <w:rsid w:val="00D359AB"/>
    <w:rsid w:val="00D35CBF"/>
    <w:rsid w:val="00D366D1"/>
    <w:rsid w:val="00D367E3"/>
    <w:rsid w:val="00D3686C"/>
    <w:rsid w:val="00D3690E"/>
    <w:rsid w:val="00D36A76"/>
    <w:rsid w:val="00D36E92"/>
    <w:rsid w:val="00D37086"/>
    <w:rsid w:val="00D372FD"/>
    <w:rsid w:val="00D37700"/>
    <w:rsid w:val="00D37BC1"/>
    <w:rsid w:val="00D37D70"/>
    <w:rsid w:val="00D40B0D"/>
    <w:rsid w:val="00D414AC"/>
    <w:rsid w:val="00D42252"/>
    <w:rsid w:val="00D422FE"/>
    <w:rsid w:val="00D424D5"/>
    <w:rsid w:val="00D425FC"/>
    <w:rsid w:val="00D43034"/>
    <w:rsid w:val="00D4316C"/>
    <w:rsid w:val="00D43AC2"/>
    <w:rsid w:val="00D45DCA"/>
    <w:rsid w:val="00D45E54"/>
    <w:rsid w:val="00D465F4"/>
    <w:rsid w:val="00D46AA1"/>
    <w:rsid w:val="00D46B34"/>
    <w:rsid w:val="00D47273"/>
    <w:rsid w:val="00D47829"/>
    <w:rsid w:val="00D47A82"/>
    <w:rsid w:val="00D501A6"/>
    <w:rsid w:val="00D501D6"/>
    <w:rsid w:val="00D508A1"/>
    <w:rsid w:val="00D50AF2"/>
    <w:rsid w:val="00D50C3A"/>
    <w:rsid w:val="00D50D4A"/>
    <w:rsid w:val="00D50E7D"/>
    <w:rsid w:val="00D514D4"/>
    <w:rsid w:val="00D515E2"/>
    <w:rsid w:val="00D52309"/>
    <w:rsid w:val="00D53169"/>
    <w:rsid w:val="00D53794"/>
    <w:rsid w:val="00D5407F"/>
    <w:rsid w:val="00D5432C"/>
    <w:rsid w:val="00D54BD9"/>
    <w:rsid w:val="00D5507F"/>
    <w:rsid w:val="00D556AD"/>
    <w:rsid w:val="00D55932"/>
    <w:rsid w:val="00D55FEA"/>
    <w:rsid w:val="00D573B9"/>
    <w:rsid w:val="00D57841"/>
    <w:rsid w:val="00D57B8A"/>
    <w:rsid w:val="00D57BA5"/>
    <w:rsid w:val="00D612EE"/>
    <w:rsid w:val="00D614FC"/>
    <w:rsid w:val="00D61B81"/>
    <w:rsid w:val="00D62F13"/>
    <w:rsid w:val="00D62FA8"/>
    <w:rsid w:val="00D63C00"/>
    <w:rsid w:val="00D63E7F"/>
    <w:rsid w:val="00D64860"/>
    <w:rsid w:val="00D64F41"/>
    <w:rsid w:val="00D652C1"/>
    <w:rsid w:val="00D65E65"/>
    <w:rsid w:val="00D66929"/>
    <w:rsid w:val="00D66946"/>
    <w:rsid w:val="00D66DB5"/>
    <w:rsid w:val="00D67CB3"/>
    <w:rsid w:val="00D706BD"/>
    <w:rsid w:val="00D7110F"/>
    <w:rsid w:val="00D71404"/>
    <w:rsid w:val="00D71F81"/>
    <w:rsid w:val="00D72A0A"/>
    <w:rsid w:val="00D72A17"/>
    <w:rsid w:val="00D72E52"/>
    <w:rsid w:val="00D733D6"/>
    <w:rsid w:val="00D737D8"/>
    <w:rsid w:val="00D738A0"/>
    <w:rsid w:val="00D73A5E"/>
    <w:rsid w:val="00D744B3"/>
    <w:rsid w:val="00D74631"/>
    <w:rsid w:val="00D74875"/>
    <w:rsid w:val="00D74A92"/>
    <w:rsid w:val="00D74B4F"/>
    <w:rsid w:val="00D74C38"/>
    <w:rsid w:val="00D7552D"/>
    <w:rsid w:val="00D756D8"/>
    <w:rsid w:val="00D76981"/>
    <w:rsid w:val="00D76BAC"/>
    <w:rsid w:val="00D76D0E"/>
    <w:rsid w:val="00D7751C"/>
    <w:rsid w:val="00D77868"/>
    <w:rsid w:val="00D80A7D"/>
    <w:rsid w:val="00D8115B"/>
    <w:rsid w:val="00D8151F"/>
    <w:rsid w:val="00D81D7B"/>
    <w:rsid w:val="00D81E01"/>
    <w:rsid w:val="00D830E4"/>
    <w:rsid w:val="00D8321B"/>
    <w:rsid w:val="00D835D2"/>
    <w:rsid w:val="00D83619"/>
    <w:rsid w:val="00D83D6B"/>
    <w:rsid w:val="00D8411D"/>
    <w:rsid w:val="00D84CC9"/>
    <w:rsid w:val="00D85038"/>
    <w:rsid w:val="00D86512"/>
    <w:rsid w:val="00D86BE5"/>
    <w:rsid w:val="00D86C2A"/>
    <w:rsid w:val="00D86CD1"/>
    <w:rsid w:val="00D87670"/>
    <w:rsid w:val="00D879D8"/>
    <w:rsid w:val="00D87DCD"/>
    <w:rsid w:val="00D90067"/>
    <w:rsid w:val="00D90229"/>
    <w:rsid w:val="00D90500"/>
    <w:rsid w:val="00D90600"/>
    <w:rsid w:val="00D90CC1"/>
    <w:rsid w:val="00D90E81"/>
    <w:rsid w:val="00D910BC"/>
    <w:rsid w:val="00D911D2"/>
    <w:rsid w:val="00D912D2"/>
    <w:rsid w:val="00D912DA"/>
    <w:rsid w:val="00D9132B"/>
    <w:rsid w:val="00D919CC"/>
    <w:rsid w:val="00D921D7"/>
    <w:rsid w:val="00D926B4"/>
    <w:rsid w:val="00D92D24"/>
    <w:rsid w:val="00D93A9C"/>
    <w:rsid w:val="00D93CB6"/>
    <w:rsid w:val="00D94111"/>
    <w:rsid w:val="00D94402"/>
    <w:rsid w:val="00D94590"/>
    <w:rsid w:val="00D945FE"/>
    <w:rsid w:val="00D94932"/>
    <w:rsid w:val="00D95DB8"/>
    <w:rsid w:val="00D96400"/>
    <w:rsid w:val="00D975EA"/>
    <w:rsid w:val="00D97C72"/>
    <w:rsid w:val="00D97CDE"/>
    <w:rsid w:val="00DA04AB"/>
    <w:rsid w:val="00DA0C46"/>
    <w:rsid w:val="00DA0E4D"/>
    <w:rsid w:val="00DA1AFE"/>
    <w:rsid w:val="00DA1CC6"/>
    <w:rsid w:val="00DA2E1C"/>
    <w:rsid w:val="00DA2E79"/>
    <w:rsid w:val="00DA3A60"/>
    <w:rsid w:val="00DA3C37"/>
    <w:rsid w:val="00DA3CB5"/>
    <w:rsid w:val="00DA480F"/>
    <w:rsid w:val="00DA503A"/>
    <w:rsid w:val="00DA59BB"/>
    <w:rsid w:val="00DA64F2"/>
    <w:rsid w:val="00DA684D"/>
    <w:rsid w:val="00DA707D"/>
    <w:rsid w:val="00DA727A"/>
    <w:rsid w:val="00DA754B"/>
    <w:rsid w:val="00DA75E7"/>
    <w:rsid w:val="00DA7B9E"/>
    <w:rsid w:val="00DB0530"/>
    <w:rsid w:val="00DB08FB"/>
    <w:rsid w:val="00DB1217"/>
    <w:rsid w:val="00DB1264"/>
    <w:rsid w:val="00DB15BE"/>
    <w:rsid w:val="00DB1FAB"/>
    <w:rsid w:val="00DB278E"/>
    <w:rsid w:val="00DB3EAB"/>
    <w:rsid w:val="00DB3F73"/>
    <w:rsid w:val="00DB4C1E"/>
    <w:rsid w:val="00DB56D5"/>
    <w:rsid w:val="00DB5A3E"/>
    <w:rsid w:val="00DB5C5C"/>
    <w:rsid w:val="00DB5C97"/>
    <w:rsid w:val="00DB69C0"/>
    <w:rsid w:val="00DB6FBC"/>
    <w:rsid w:val="00DB798F"/>
    <w:rsid w:val="00DB7B3F"/>
    <w:rsid w:val="00DB7FF9"/>
    <w:rsid w:val="00DC04D6"/>
    <w:rsid w:val="00DC06A0"/>
    <w:rsid w:val="00DC06D3"/>
    <w:rsid w:val="00DC0DF0"/>
    <w:rsid w:val="00DC0F66"/>
    <w:rsid w:val="00DC1238"/>
    <w:rsid w:val="00DC15A4"/>
    <w:rsid w:val="00DC15B9"/>
    <w:rsid w:val="00DC1B82"/>
    <w:rsid w:val="00DC1CD9"/>
    <w:rsid w:val="00DC1DC6"/>
    <w:rsid w:val="00DC1F5A"/>
    <w:rsid w:val="00DC2011"/>
    <w:rsid w:val="00DC23A0"/>
    <w:rsid w:val="00DC23ED"/>
    <w:rsid w:val="00DC3375"/>
    <w:rsid w:val="00DC3B21"/>
    <w:rsid w:val="00DC3B9D"/>
    <w:rsid w:val="00DC40B5"/>
    <w:rsid w:val="00DC4580"/>
    <w:rsid w:val="00DC4EE8"/>
    <w:rsid w:val="00DC4FEF"/>
    <w:rsid w:val="00DC548F"/>
    <w:rsid w:val="00DC5B26"/>
    <w:rsid w:val="00DC5C0C"/>
    <w:rsid w:val="00DC627D"/>
    <w:rsid w:val="00DC786B"/>
    <w:rsid w:val="00DC7C81"/>
    <w:rsid w:val="00DC7D6A"/>
    <w:rsid w:val="00DD0459"/>
    <w:rsid w:val="00DD0A97"/>
    <w:rsid w:val="00DD1441"/>
    <w:rsid w:val="00DD22C3"/>
    <w:rsid w:val="00DD352B"/>
    <w:rsid w:val="00DD3642"/>
    <w:rsid w:val="00DD369D"/>
    <w:rsid w:val="00DD398A"/>
    <w:rsid w:val="00DD4673"/>
    <w:rsid w:val="00DD4DF8"/>
    <w:rsid w:val="00DD5011"/>
    <w:rsid w:val="00DD51FE"/>
    <w:rsid w:val="00DD5665"/>
    <w:rsid w:val="00DD61AD"/>
    <w:rsid w:val="00DD64BF"/>
    <w:rsid w:val="00DD6626"/>
    <w:rsid w:val="00DD6836"/>
    <w:rsid w:val="00DD6B85"/>
    <w:rsid w:val="00DD7508"/>
    <w:rsid w:val="00DE0315"/>
    <w:rsid w:val="00DE0DBA"/>
    <w:rsid w:val="00DE1839"/>
    <w:rsid w:val="00DE19B8"/>
    <w:rsid w:val="00DE20BE"/>
    <w:rsid w:val="00DE22A6"/>
    <w:rsid w:val="00DE2534"/>
    <w:rsid w:val="00DE2697"/>
    <w:rsid w:val="00DE2891"/>
    <w:rsid w:val="00DE2A67"/>
    <w:rsid w:val="00DE2F67"/>
    <w:rsid w:val="00DE39C1"/>
    <w:rsid w:val="00DE3CAD"/>
    <w:rsid w:val="00DE3FF2"/>
    <w:rsid w:val="00DE4697"/>
    <w:rsid w:val="00DE536D"/>
    <w:rsid w:val="00DE541D"/>
    <w:rsid w:val="00DE57A9"/>
    <w:rsid w:val="00DE5958"/>
    <w:rsid w:val="00DE6EAB"/>
    <w:rsid w:val="00DE7996"/>
    <w:rsid w:val="00DE7A47"/>
    <w:rsid w:val="00DE7E6A"/>
    <w:rsid w:val="00DF0049"/>
    <w:rsid w:val="00DF0AEA"/>
    <w:rsid w:val="00DF0BF5"/>
    <w:rsid w:val="00DF0F88"/>
    <w:rsid w:val="00DF14C2"/>
    <w:rsid w:val="00DF1C25"/>
    <w:rsid w:val="00DF2AF9"/>
    <w:rsid w:val="00DF2F7C"/>
    <w:rsid w:val="00DF3512"/>
    <w:rsid w:val="00DF43F7"/>
    <w:rsid w:val="00DF4678"/>
    <w:rsid w:val="00DF46A7"/>
    <w:rsid w:val="00DF4A4D"/>
    <w:rsid w:val="00DF4CAE"/>
    <w:rsid w:val="00DF4F64"/>
    <w:rsid w:val="00DF504C"/>
    <w:rsid w:val="00DF517B"/>
    <w:rsid w:val="00DF52BE"/>
    <w:rsid w:val="00DF52C2"/>
    <w:rsid w:val="00DF56D3"/>
    <w:rsid w:val="00DF5DEF"/>
    <w:rsid w:val="00DF5E2B"/>
    <w:rsid w:val="00DF5F1C"/>
    <w:rsid w:val="00DF6BB8"/>
    <w:rsid w:val="00DF6CDD"/>
    <w:rsid w:val="00E0001B"/>
    <w:rsid w:val="00E009D2"/>
    <w:rsid w:val="00E00AE3"/>
    <w:rsid w:val="00E018D0"/>
    <w:rsid w:val="00E02037"/>
    <w:rsid w:val="00E0317A"/>
    <w:rsid w:val="00E039E5"/>
    <w:rsid w:val="00E03A32"/>
    <w:rsid w:val="00E03A6B"/>
    <w:rsid w:val="00E03B24"/>
    <w:rsid w:val="00E03B26"/>
    <w:rsid w:val="00E03C4F"/>
    <w:rsid w:val="00E03EF0"/>
    <w:rsid w:val="00E05146"/>
    <w:rsid w:val="00E0538D"/>
    <w:rsid w:val="00E06562"/>
    <w:rsid w:val="00E06672"/>
    <w:rsid w:val="00E07792"/>
    <w:rsid w:val="00E077F8"/>
    <w:rsid w:val="00E10484"/>
    <w:rsid w:val="00E10E7D"/>
    <w:rsid w:val="00E11338"/>
    <w:rsid w:val="00E1215F"/>
    <w:rsid w:val="00E126B5"/>
    <w:rsid w:val="00E12711"/>
    <w:rsid w:val="00E12857"/>
    <w:rsid w:val="00E12D02"/>
    <w:rsid w:val="00E12F71"/>
    <w:rsid w:val="00E133EF"/>
    <w:rsid w:val="00E1374A"/>
    <w:rsid w:val="00E13914"/>
    <w:rsid w:val="00E13BAD"/>
    <w:rsid w:val="00E14A26"/>
    <w:rsid w:val="00E1503B"/>
    <w:rsid w:val="00E154F6"/>
    <w:rsid w:val="00E159A8"/>
    <w:rsid w:val="00E162F9"/>
    <w:rsid w:val="00E163C0"/>
    <w:rsid w:val="00E169B1"/>
    <w:rsid w:val="00E16AE6"/>
    <w:rsid w:val="00E16F49"/>
    <w:rsid w:val="00E17091"/>
    <w:rsid w:val="00E176FE"/>
    <w:rsid w:val="00E2052D"/>
    <w:rsid w:val="00E207BA"/>
    <w:rsid w:val="00E208F6"/>
    <w:rsid w:val="00E20BBD"/>
    <w:rsid w:val="00E20C41"/>
    <w:rsid w:val="00E20D95"/>
    <w:rsid w:val="00E215E9"/>
    <w:rsid w:val="00E2161B"/>
    <w:rsid w:val="00E22068"/>
    <w:rsid w:val="00E223E5"/>
    <w:rsid w:val="00E22448"/>
    <w:rsid w:val="00E22A35"/>
    <w:rsid w:val="00E22B39"/>
    <w:rsid w:val="00E23445"/>
    <w:rsid w:val="00E235B7"/>
    <w:rsid w:val="00E24145"/>
    <w:rsid w:val="00E24DD2"/>
    <w:rsid w:val="00E25669"/>
    <w:rsid w:val="00E25CDB"/>
    <w:rsid w:val="00E25E63"/>
    <w:rsid w:val="00E25EBA"/>
    <w:rsid w:val="00E25F3B"/>
    <w:rsid w:val="00E26381"/>
    <w:rsid w:val="00E26DDA"/>
    <w:rsid w:val="00E26F86"/>
    <w:rsid w:val="00E277E6"/>
    <w:rsid w:val="00E27A3D"/>
    <w:rsid w:val="00E27E1F"/>
    <w:rsid w:val="00E30074"/>
    <w:rsid w:val="00E30101"/>
    <w:rsid w:val="00E301F8"/>
    <w:rsid w:val="00E306E8"/>
    <w:rsid w:val="00E30B4B"/>
    <w:rsid w:val="00E311FD"/>
    <w:rsid w:val="00E3165D"/>
    <w:rsid w:val="00E31941"/>
    <w:rsid w:val="00E31C6C"/>
    <w:rsid w:val="00E31E01"/>
    <w:rsid w:val="00E32678"/>
    <w:rsid w:val="00E3296D"/>
    <w:rsid w:val="00E32A63"/>
    <w:rsid w:val="00E32B9E"/>
    <w:rsid w:val="00E32F82"/>
    <w:rsid w:val="00E33F9A"/>
    <w:rsid w:val="00E3408E"/>
    <w:rsid w:val="00E344A9"/>
    <w:rsid w:val="00E348A1"/>
    <w:rsid w:val="00E34D0A"/>
    <w:rsid w:val="00E35689"/>
    <w:rsid w:val="00E3615C"/>
    <w:rsid w:val="00E362A8"/>
    <w:rsid w:val="00E36700"/>
    <w:rsid w:val="00E367B1"/>
    <w:rsid w:val="00E36C9F"/>
    <w:rsid w:val="00E36D99"/>
    <w:rsid w:val="00E37042"/>
    <w:rsid w:val="00E3789C"/>
    <w:rsid w:val="00E37F57"/>
    <w:rsid w:val="00E40565"/>
    <w:rsid w:val="00E405FA"/>
    <w:rsid w:val="00E406AF"/>
    <w:rsid w:val="00E4072F"/>
    <w:rsid w:val="00E40CE1"/>
    <w:rsid w:val="00E40E90"/>
    <w:rsid w:val="00E40F39"/>
    <w:rsid w:val="00E41435"/>
    <w:rsid w:val="00E414CA"/>
    <w:rsid w:val="00E41771"/>
    <w:rsid w:val="00E41C4D"/>
    <w:rsid w:val="00E41E9A"/>
    <w:rsid w:val="00E4235A"/>
    <w:rsid w:val="00E425D5"/>
    <w:rsid w:val="00E42607"/>
    <w:rsid w:val="00E428EA"/>
    <w:rsid w:val="00E42D61"/>
    <w:rsid w:val="00E4351B"/>
    <w:rsid w:val="00E43692"/>
    <w:rsid w:val="00E43874"/>
    <w:rsid w:val="00E43E62"/>
    <w:rsid w:val="00E44540"/>
    <w:rsid w:val="00E4491B"/>
    <w:rsid w:val="00E44C18"/>
    <w:rsid w:val="00E45113"/>
    <w:rsid w:val="00E4533C"/>
    <w:rsid w:val="00E453A7"/>
    <w:rsid w:val="00E455F7"/>
    <w:rsid w:val="00E45D47"/>
    <w:rsid w:val="00E45F1F"/>
    <w:rsid w:val="00E46144"/>
    <w:rsid w:val="00E4621E"/>
    <w:rsid w:val="00E46237"/>
    <w:rsid w:val="00E4765A"/>
    <w:rsid w:val="00E47673"/>
    <w:rsid w:val="00E47848"/>
    <w:rsid w:val="00E515E0"/>
    <w:rsid w:val="00E5163F"/>
    <w:rsid w:val="00E51F77"/>
    <w:rsid w:val="00E521A5"/>
    <w:rsid w:val="00E5247D"/>
    <w:rsid w:val="00E5268D"/>
    <w:rsid w:val="00E52EEE"/>
    <w:rsid w:val="00E5337D"/>
    <w:rsid w:val="00E53874"/>
    <w:rsid w:val="00E53E23"/>
    <w:rsid w:val="00E53E3C"/>
    <w:rsid w:val="00E5461B"/>
    <w:rsid w:val="00E548AE"/>
    <w:rsid w:val="00E54FB6"/>
    <w:rsid w:val="00E55235"/>
    <w:rsid w:val="00E5577B"/>
    <w:rsid w:val="00E566B2"/>
    <w:rsid w:val="00E56767"/>
    <w:rsid w:val="00E56DF5"/>
    <w:rsid w:val="00E5752A"/>
    <w:rsid w:val="00E57664"/>
    <w:rsid w:val="00E57D1F"/>
    <w:rsid w:val="00E60060"/>
    <w:rsid w:val="00E601DF"/>
    <w:rsid w:val="00E61424"/>
    <w:rsid w:val="00E61D61"/>
    <w:rsid w:val="00E6223B"/>
    <w:rsid w:val="00E6262D"/>
    <w:rsid w:val="00E628B9"/>
    <w:rsid w:val="00E629B1"/>
    <w:rsid w:val="00E62C5C"/>
    <w:rsid w:val="00E63477"/>
    <w:rsid w:val="00E6374A"/>
    <w:rsid w:val="00E639D5"/>
    <w:rsid w:val="00E644E7"/>
    <w:rsid w:val="00E6472D"/>
    <w:rsid w:val="00E64872"/>
    <w:rsid w:val="00E649AF"/>
    <w:rsid w:val="00E652E2"/>
    <w:rsid w:val="00E655FF"/>
    <w:rsid w:val="00E65A09"/>
    <w:rsid w:val="00E65FFD"/>
    <w:rsid w:val="00E668AF"/>
    <w:rsid w:val="00E66F09"/>
    <w:rsid w:val="00E67214"/>
    <w:rsid w:val="00E67B86"/>
    <w:rsid w:val="00E67E07"/>
    <w:rsid w:val="00E67F1E"/>
    <w:rsid w:val="00E7023C"/>
    <w:rsid w:val="00E70B59"/>
    <w:rsid w:val="00E71A7C"/>
    <w:rsid w:val="00E71EAF"/>
    <w:rsid w:val="00E72929"/>
    <w:rsid w:val="00E72E72"/>
    <w:rsid w:val="00E73896"/>
    <w:rsid w:val="00E74281"/>
    <w:rsid w:val="00E749E1"/>
    <w:rsid w:val="00E74EC3"/>
    <w:rsid w:val="00E75336"/>
    <w:rsid w:val="00E755E1"/>
    <w:rsid w:val="00E7590C"/>
    <w:rsid w:val="00E75AC3"/>
    <w:rsid w:val="00E75B0D"/>
    <w:rsid w:val="00E75B5C"/>
    <w:rsid w:val="00E75C2D"/>
    <w:rsid w:val="00E75DB5"/>
    <w:rsid w:val="00E769C3"/>
    <w:rsid w:val="00E76A27"/>
    <w:rsid w:val="00E76FB8"/>
    <w:rsid w:val="00E77281"/>
    <w:rsid w:val="00E8110A"/>
    <w:rsid w:val="00E812E3"/>
    <w:rsid w:val="00E823E8"/>
    <w:rsid w:val="00E82F42"/>
    <w:rsid w:val="00E83518"/>
    <w:rsid w:val="00E83CBE"/>
    <w:rsid w:val="00E8428C"/>
    <w:rsid w:val="00E85687"/>
    <w:rsid w:val="00E85AED"/>
    <w:rsid w:val="00E85DCE"/>
    <w:rsid w:val="00E86164"/>
    <w:rsid w:val="00E8630B"/>
    <w:rsid w:val="00E86B30"/>
    <w:rsid w:val="00E86CBD"/>
    <w:rsid w:val="00E87007"/>
    <w:rsid w:val="00E87448"/>
    <w:rsid w:val="00E901D9"/>
    <w:rsid w:val="00E901FE"/>
    <w:rsid w:val="00E909D8"/>
    <w:rsid w:val="00E90BA7"/>
    <w:rsid w:val="00E90D54"/>
    <w:rsid w:val="00E90E00"/>
    <w:rsid w:val="00E91013"/>
    <w:rsid w:val="00E912D2"/>
    <w:rsid w:val="00E91B5C"/>
    <w:rsid w:val="00E92BBC"/>
    <w:rsid w:val="00E92F94"/>
    <w:rsid w:val="00E93710"/>
    <w:rsid w:val="00E9409A"/>
    <w:rsid w:val="00E942AF"/>
    <w:rsid w:val="00E948B0"/>
    <w:rsid w:val="00E953E6"/>
    <w:rsid w:val="00E960E5"/>
    <w:rsid w:val="00E9616E"/>
    <w:rsid w:val="00E9669F"/>
    <w:rsid w:val="00E967AE"/>
    <w:rsid w:val="00E96864"/>
    <w:rsid w:val="00E97462"/>
    <w:rsid w:val="00E974F1"/>
    <w:rsid w:val="00E97987"/>
    <w:rsid w:val="00E97E62"/>
    <w:rsid w:val="00EA054D"/>
    <w:rsid w:val="00EA0654"/>
    <w:rsid w:val="00EA0894"/>
    <w:rsid w:val="00EA0CE0"/>
    <w:rsid w:val="00EA0F05"/>
    <w:rsid w:val="00EA127E"/>
    <w:rsid w:val="00EA1318"/>
    <w:rsid w:val="00EA1D54"/>
    <w:rsid w:val="00EA243D"/>
    <w:rsid w:val="00EA252B"/>
    <w:rsid w:val="00EA290B"/>
    <w:rsid w:val="00EA2A48"/>
    <w:rsid w:val="00EA3748"/>
    <w:rsid w:val="00EA447D"/>
    <w:rsid w:val="00EA49EE"/>
    <w:rsid w:val="00EA51BD"/>
    <w:rsid w:val="00EA5539"/>
    <w:rsid w:val="00EA665B"/>
    <w:rsid w:val="00EA669F"/>
    <w:rsid w:val="00EA6723"/>
    <w:rsid w:val="00EA6E62"/>
    <w:rsid w:val="00EA73BA"/>
    <w:rsid w:val="00EA76D8"/>
    <w:rsid w:val="00EA7AB8"/>
    <w:rsid w:val="00EB027F"/>
    <w:rsid w:val="00EB08F8"/>
    <w:rsid w:val="00EB0DD9"/>
    <w:rsid w:val="00EB1D71"/>
    <w:rsid w:val="00EB21A6"/>
    <w:rsid w:val="00EB21AF"/>
    <w:rsid w:val="00EB242C"/>
    <w:rsid w:val="00EB2643"/>
    <w:rsid w:val="00EB29AE"/>
    <w:rsid w:val="00EB2C27"/>
    <w:rsid w:val="00EB3A73"/>
    <w:rsid w:val="00EB3AF0"/>
    <w:rsid w:val="00EB416A"/>
    <w:rsid w:val="00EB4CD2"/>
    <w:rsid w:val="00EB52FE"/>
    <w:rsid w:val="00EB5B13"/>
    <w:rsid w:val="00EB71E9"/>
    <w:rsid w:val="00EB7C76"/>
    <w:rsid w:val="00EC0CA9"/>
    <w:rsid w:val="00EC20BA"/>
    <w:rsid w:val="00EC2717"/>
    <w:rsid w:val="00EC28BA"/>
    <w:rsid w:val="00EC2A6F"/>
    <w:rsid w:val="00EC2B7F"/>
    <w:rsid w:val="00EC310E"/>
    <w:rsid w:val="00EC3322"/>
    <w:rsid w:val="00EC3AAE"/>
    <w:rsid w:val="00EC3D6E"/>
    <w:rsid w:val="00EC4B1A"/>
    <w:rsid w:val="00EC4B3C"/>
    <w:rsid w:val="00EC64D9"/>
    <w:rsid w:val="00EC6D33"/>
    <w:rsid w:val="00EC7021"/>
    <w:rsid w:val="00EC70B8"/>
    <w:rsid w:val="00EC76BC"/>
    <w:rsid w:val="00EC7CF9"/>
    <w:rsid w:val="00ED0780"/>
    <w:rsid w:val="00ED1086"/>
    <w:rsid w:val="00ED111A"/>
    <w:rsid w:val="00ED1CFA"/>
    <w:rsid w:val="00ED2CFE"/>
    <w:rsid w:val="00ED3380"/>
    <w:rsid w:val="00ED33F3"/>
    <w:rsid w:val="00ED341C"/>
    <w:rsid w:val="00ED3523"/>
    <w:rsid w:val="00ED3834"/>
    <w:rsid w:val="00ED3873"/>
    <w:rsid w:val="00ED3961"/>
    <w:rsid w:val="00ED41CE"/>
    <w:rsid w:val="00ED477B"/>
    <w:rsid w:val="00ED4BC2"/>
    <w:rsid w:val="00ED4D6B"/>
    <w:rsid w:val="00ED5AC2"/>
    <w:rsid w:val="00ED5B7C"/>
    <w:rsid w:val="00ED5C29"/>
    <w:rsid w:val="00ED64C1"/>
    <w:rsid w:val="00ED6729"/>
    <w:rsid w:val="00ED76CE"/>
    <w:rsid w:val="00ED7CD4"/>
    <w:rsid w:val="00ED7F14"/>
    <w:rsid w:val="00EE121E"/>
    <w:rsid w:val="00EE12AE"/>
    <w:rsid w:val="00EE14E3"/>
    <w:rsid w:val="00EE19C9"/>
    <w:rsid w:val="00EE1D8E"/>
    <w:rsid w:val="00EE233D"/>
    <w:rsid w:val="00EE2643"/>
    <w:rsid w:val="00EE26CD"/>
    <w:rsid w:val="00EE27A6"/>
    <w:rsid w:val="00EE2D53"/>
    <w:rsid w:val="00EE3028"/>
    <w:rsid w:val="00EE33B1"/>
    <w:rsid w:val="00EE38A4"/>
    <w:rsid w:val="00EE3D65"/>
    <w:rsid w:val="00EE4246"/>
    <w:rsid w:val="00EE446A"/>
    <w:rsid w:val="00EE470F"/>
    <w:rsid w:val="00EE542D"/>
    <w:rsid w:val="00EE5CCB"/>
    <w:rsid w:val="00EE6A55"/>
    <w:rsid w:val="00EE6CE3"/>
    <w:rsid w:val="00EE6D2D"/>
    <w:rsid w:val="00EE7121"/>
    <w:rsid w:val="00EE7A62"/>
    <w:rsid w:val="00EE7AEE"/>
    <w:rsid w:val="00EE7BA0"/>
    <w:rsid w:val="00EF05C1"/>
    <w:rsid w:val="00EF0790"/>
    <w:rsid w:val="00EF08EC"/>
    <w:rsid w:val="00EF0F6B"/>
    <w:rsid w:val="00EF10F5"/>
    <w:rsid w:val="00EF2DA1"/>
    <w:rsid w:val="00EF2F49"/>
    <w:rsid w:val="00EF323E"/>
    <w:rsid w:val="00EF3938"/>
    <w:rsid w:val="00EF47E0"/>
    <w:rsid w:val="00EF5DD5"/>
    <w:rsid w:val="00EF6354"/>
    <w:rsid w:val="00EF684C"/>
    <w:rsid w:val="00EF6BF5"/>
    <w:rsid w:val="00EF6D88"/>
    <w:rsid w:val="00EF70E5"/>
    <w:rsid w:val="00EF7677"/>
    <w:rsid w:val="00EF79B1"/>
    <w:rsid w:val="00EF7A5F"/>
    <w:rsid w:val="00F0094C"/>
    <w:rsid w:val="00F00E3D"/>
    <w:rsid w:val="00F00F96"/>
    <w:rsid w:val="00F018E3"/>
    <w:rsid w:val="00F01DC6"/>
    <w:rsid w:val="00F01DFD"/>
    <w:rsid w:val="00F01F28"/>
    <w:rsid w:val="00F01F63"/>
    <w:rsid w:val="00F02137"/>
    <w:rsid w:val="00F022F4"/>
    <w:rsid w:val="00F02C9E"/>
    <w:rsid w:val="00F043B8"/>
    <w:rsid w:val="00F05714"/>
    <w:rsid w:val="00F05D0C"/>
    <w:rsid w:val="00F06A96"/>
    <w:rsid w:val="00F06AB4"/>
    <w:rsid w:val="00F06CD3"/>
    <w:rsid w:val="00F07107"/>
    <w:rsid w:val="00F076BB"/>
    <w:rsid w:val="00F078BA"/>
    <w:rsid w:val="00F07C9D"/>
    <w:rsid w:val="00F07EF5"/>
    <w:rsid w:val="00F10045"/>
    <w:rsid w:val="00F10A8A"/>
    <w:rsid w:val="00F10F45"/>
    <w:rsid w:val="00F10F4E"/>
    <w:rsid w:val="00F1195C"/>
    <w:rsid w:val="00F11E02"/>
    <w:rsid w:val="00F11E4F"/>
    <w:rsid w:val="00F124F1"/>
    <w:rsid w:val="00F12761"/>
    <w:rsid w:val="00F12FA5"/>
    <w:rsid w:val="00F1373A"/>
    <w:rsid w:val="00F13978"/>
    <w:rsid w:val="00F140DD"/>
    <w:rsid w:val="00F141D4"/>
    <w:rsid w:val="00F14597"/>
    <w:rsid w:val="00F14B65"/>
    <w:rsid w:val="00F158ED"/>
    <w:rsid w:val="00F1655F"/>
    <w:rsid w:val="00F16F32"/>
    <w:rsid w:val="00F17A10"/>
    <w:rsid w:val="00F17D8B"/>
    <w:rsid w:val="00F20B01"/>
    <w:rsid w:val="00F20E0B"/>
    <w:rsid w:val="00F21323"/>
    <w:rsid w:val="00F21BAD"/>
    <w:rsid w:val="00F22E37"/>
    <w:rsid w:val="00F237B4"/>
    <w:rsid w:val="00F238BD"/>
    <w:rsid w:val="00F24173"/>
    <w:rsid w:val="00F2417C"/>
    <w:rsid w:val="00F243DA"/>
    <w:rsid w:val="00F2457A"/>
    <w:rsid w:val="00F245C0"/>
    <w:rsid w:val="00F24605"/>
    <w:rsid w:val="00F24727"/>
    <w:rsid w:val="00F24C33"/>
    <w:rsid w:val="00F24F6B"/>
    <w:rsid w:val="00F2501C"/>
    <w:rsid w:val="00F2520B"/>
    <w:rsid w:val="00F2537E"/>
    <w:rsid w:val="00F264CA"/>
    <w:rsid w:val="00F279F2"/>
    <w:rsid w:val="00F27B3F"/>
    <w:rsid w:val="00F300EB"/>
    <w:rsid w:val="00F3028C"/>
    <w:rsid w:val="00F3049F"/>
    <w:rsid w:val="00F30CBC"/>
    <w:rsid w:val="00F30E57"/>
    <w:rsid w:val="00F31156"/>
    <w:rsid w:val="00F317DE"/>
    <w:rsid w:val="00F318F3"/>
    <w:rsid w:val="00F31D3E"/>
    <w:rsid w:val="00F32186"/>
    <w:rsid w:val="00F321F5"/>
    <w:rsid w:val="00F3222B"/>
    <w:rsid w:val="00F3245E"/>
    <w:rsid w:val="00F32521"/>
    <w:rsid w:val="00F336A2"/>
    <w:rsid w:val="00F3375E"/>
    <w:rsid w:val="00F33CDA"/>
    <w:rsid w:val="00F3402D"/>
    <w:rsid w:val="00F34180"/>
    <w:rsid w:val="00F34344"/>
    <w:rsid w:val="00F34BAC"/>
    <w:rsid w:val="00F35E34"/>
    <w:rsid w:val="00F36858"/>
    <w:rsid w:val="00F3698B"/>
    <w:rsid w:val="00F37270"/>
    <w:rsid w:val="00F374F0"/>
    <w:rsid w:val="00F37E97"/>
    <w:rsid w:val="00F4013F"/>
    <w:rsid w:val="00F40707"/>
    <w:rsid w:val="00F41497"/>
    <w:rsid w:val="00F41817"/>
    <w:rsid w:val="00F41B37"/>
    <w:rsid w:val="00F41E06"/>
    <w:rsid w:val="00F42299"/>
    <w:rsid w:val="00F425F1"/>
    <w:rsid w:val="00F42CDA"/>
    <w:rsid w:val="00F42D3C"/>
    <w:rsid w:val="00F4386C"/>
    <w:rsid w:val="00F43893"/>
    <w:rsid w:val="00F43B29"/>
    <w:rsid w:val="00F43BBA"/>
    <w:rsid w:val="00F43C0A"/>
    <w:rsid w:val="00F44021"/>
    <w:rsid w:val="00F44136"/>
    <w:rsid w:val="00F444D6"/>
    <w:rsid w:val="00F44F06"/>
    <w:rsid w:val="00F45409"/>
    <w:rsid w:val="00F45413"/>
    <w:rsid w:val="00F45436"/>
    <w:rsid w:val="00F455F7"/>
    <w:rsid w:val="00F46758"/>
    <w:rsid w:val="00F4680C"/>
    <w:rsid w:val="00F46C95"/>
    <w:rsid w:val="00F46EA3"/>
    <w:rsid w:val="00F46F24"/>
    <w:rsid w:val="00F475A3"/>
    <w:rsid w:val="00F475DB"/>
    <w:rsid w:val="00F5003B"/>
    <w:rsid w:val="00F501B8"/>
    <w:rsid w:val="00F50430"/>
    <w:rsid w:val="00F5061F"/>
    <w:rsid w:val="00F50ABA"/>
    <w:rsid w:val="00F510C2"/>
    <w:rsid w:val="00F5161F"/>
    <w:rsid w:val="00F51D9E"/>
    <w:rsid w:val="00F52055"/>
    <w:rsid w:val="00F52362"/>
    <w:rsid w:val="00F5273A"/>
    <w:rsid w:val="00F52CC2"/>
    <w:rsid w:val="00F52D76"/>
    <w:rsid w:val="00F54C37"/>
    <w:rsid w:val="00F55C7A"/>
    <w:rsid w:val="00F567AF"/>
    <w:rsid w:val="00F56EB6"/>
    <w:rsid w:val="00F57073"/>
    <w:rsid w:val="00F57934"/>
    <w:rsid w:val="00F57971"/>
    <w:rsid w:val="00F57E40"/>
    <w:rsid w:val="00F603DB"/>
    <w:rsid w:val="00F604E6"/>
    <w:rsid w:val="00F6055A"/>
    <w:rsid w:val="00F6075F"/>
    <w:rsid w:val="00F60ECF"/>
    <w:rsid w:val="00F61567"/>
    <w:rsid w:val="00F6255D"/>
    <w:rsid w:val="00F629D5"/>
    <w:rsid w:val="00F62A34"/>
    <w:rsid w:val="00F62CAC"/>
    <w:rsid w:val="00F62FCF"/>
    <w:rsid w:val="00F631DD"/>
    <w:rsid w:val="00F63794"/>
    <w:rsid w:val="00F63930"/>
    <w:rsid w:val="00F63E47"/>
    <w:rsid w:val="00F63E4B"/>
    <w:rsid w:val="00F63E89"/>
    <w:rsid w:val="00F6440D"/>
    <w:rsid w:val="00F64ACC"/>
    <w:rsid w:val="00F65260"/>
    <w:rsid w:val="00F659F0"/>
    <w:rsid w:val="00F65D58"/>
    <w:rsid w:val="00F66124"/>
    <w:rsid w:val="00F6669F"/>
    <w:rsid w:val="00F67005"/>
    <w:rsid w:val="00F674EF"/>
    <w:rsid w:val="00F67CA3"/>
    <w:rsid w:val="00F7042C"/>
    <w:rsid w:val="00F704DC"/>
    <w:rsid w:val="00F70CC8"/>
    <w:rsid w:val="00F70FEA"/>
    <w:rsid w:val="00F713CE"/>
    <w:rsid w:val="00F7151E"/>
    <w:rsid w:val="00F71628"/>
    <w:rsid w:val="00F722C2"/>
    <w:rsid w:val="00F72A3C"/>
    <w:rsid w:val="00F72D77"/>
    <w:rsid w:val="00F73B1E"/>
    <w:rsid w:val="00F7420C"/>
    <w:rsid w:val="00F74476"/>
    <w:rsid w:val="00F74674"/>
    <w:rsid w:val="00F74EC2"/>
    <w:rsid w:val="00F751E5"/>
    <w:rsid w:val="00F75721"/>
    <w:rsid w:val="00F75AC1"/>
    <w:rsid w:val="00F75FFB"/>
    <w:rsid w:val="00F76508"/>
    <w:rsid w:val="00F76649"/>
    <w:rsid w:val="00F768A3"/>
    <w:rsid w:val="00F76AAB"/>
    <w:rsid w:val="00F7771C"/>
    <w:rsid w:val="00F8085E"/>
    <w:rsid w:val="00F81197"/>
    <w:rsid w:val="00F815B4"/>
    <w:rsid w:val="00F81875"/>
    <w:rsid w:val="00F81973"/>
    <w:rsid w:val="00F82080"/>
    <w:rsid w:val="00F82761"/>
    <w:rsid w:val="00F82C64"/>
    <w:rsid w:val="00F8311A"/>
    <w:rsid w:val="00F835A7"/>
    <w:rsid w:val="00F835C2"/>
    <w:rsid w:val="00F85374"/>
    <w:rsid w:val="00F85C81"/>
    <w:rsid w:val="00F86A36"/>
    <w:rsid w:val="00F86A98"/>
    <w:rsid w:val="00F86BA7"/>
    <w:rsid w:val="00F87C29"/>
    <w:rsid w:val="00F87DA9"/>
    <w:rsid w:val="00F905FD"/>
    <w:rsid w:val="00F90802"/>
    <w:rsid w:val="00F91023"/>
    <w:rsid w:val="00F911B3"/>
    <w:rsid w:val="00F91371"/>
    <w:rsid w:val="00F91999"/>
    <w:rsid w:val="00F92153"/>
    <w:rsid w:val="00F926E4"/>
    <w:rsid w:val="00F928AC"/>
    <w:rsid w:val="00F930D1"/>
    <w:rsid w:val="00F9349D"/>
    <w:rsid w:val="00F939CC"/>
    <w:rsid w:val="00F93CA6"/>
    <w:rsid w:val="00F94202"/>
    <w:rsid w:val="00F948EB"/>
    <w:rsid w:val="00F95953"/>
    <w:rsid w:val="00F96375"/>
    <w:rsid w:val="00F96831"/>
    <w:rsid w:val="00F96BA3"/>
    <w:rsid w:val="00F96C25"/>
    <w:rsid w:val="00F96D0A"/>
    <w:rsid w:val="00F96F7C"/>
    <w:rsid w:val="00F974B5"/>
    <w:rsid w:val="00F97E14"/>
    <w:rsid w:val="00FA054B"/>
    <w:rsid w:val="00FA0A34"/>
    <w:rsid w:val="00FA0CAF"/>
    <w:rsid w:val="00FA0E69"/>
    <w:rsid w:val="00FA14F8"/>
    <w:rsid w:val="00FA1509"/>
    <w:rsid w:val="00FA179F"/>
    <w:rsid w:val="00FA1BD0"/>
    <w:rsid w:val="00FA271E"/>
    <w:rsid w:val="00FA3556"/>
    <w:rsid w:val="00FA486D"/>
    <w:rsid w:val="00FA54C3"/>
    <w:rsid w:val="00FA5590"/>
    <w:rsid w:val="00FA5798"/>
    <w:rsid w:val="00FA5B0F"/>
    <w:rsid w:val="00FA5DBF"/>
    <w:rsid w:val="00FA5E47"/>
    <w:rsid w:val="00FA5E90"/>
    <w:rsid w:val="00FA5FA2"/>
    <w:rsid w:val="00FA6284"/>
    <w:rsid w:val="00FA6E20"/>
    <w:rsid w:val="00FA7EAD"/>
    <w:rsid w:val="00FB0331"/>
    <w:rsid w:val="00FB04F5"/>
    <w:rsid w:val="00FB07AF"/>
    <w:rsid w:val="00FB181F"/>
    <w:rsid w:val="00FB19F7"/>
    <w:rsid w:val="00FB21B6"/>
    <w:rsid w:val="00FB23FA"/>
    <w:rsid w:val="00FB2BC7"/>
    <w:rsid w:val="00FB2E38"/>
    <w:rsid w:val="00FB33DC"/>
    <w:rsid w:val="00FB3752"/>
    <w:rsid w:val="00FB37E3"/>
    <w:rsid w:val="00FB3B1C"/>
    <w:rsid w:val="00FB3B79"/>
    <w:rsid w:val="00FB3F18"/>
    <w:rsid w:val="00FB48D5"/>
    <w:rsid w:val="00FB4B7C"/>
    <w:rsid w:val="00FB5847"/>
    <w:rsid w:val="00FB5D41"/>
    <w:rsid w:val="00FB5DD1"/>
    <w:rsid w:val="00FB6A11"/>
    <w:rsid w:val="00FB6D58"/>
    <w:rsid w:val="00FB7481"/>
    <w:rsid w:val="00FC0787"/>
    <w:rsid w:val="00FC07B0"/>
    <w:rsid w:val="00FC091E"/>
    <w:rsid w:val="00FC0FC9"/>
    <w:rsid w:val="00FC1E74"/>
    <w:rsid w:val="00FC1FD3"/>
    <w:rsid w:val="00FC217E"/>
    <w:rsid w:val="00FC26A6"/>
    <w:rsid w:val="00FC2A31"/>
    <w:rsid w:val="00FC32C7"/>
    <w:rsid w:val="00FC34F0"/>
    <w:rsid w:val="00FC359F"/>
    <w:rsid w:val="00FC35CE"/>
    <w:rsid w:val="00FC372D"/>
    <w:rsid w:val="00FC3DBA"/>
    <w:rsid w:val="00FC4DB1"/>
    <w:rsid w:val="00FC5D00"/>
    <w:rsid w:val="00FC5E42"/>
    <w:rsid w:val="00FC5F13"/>
    <w:rsid w:val="00FC63EA"/>
    <w:rsid w:val="00FC69EC"/>
    <w:rsid w:val="00FC7033"/>
    <w:rsid w:val="00FC7B75"/>
    <w:rsid w:val="00FD0186"/>
    <w:rsid w:val="00FD04AE"/>
    <w:rsid w:val="00FD0743"/>
    <w:rsid w:val="00FD08C0"/>
    <w:rsid w:val="00FD0925"/>
    <w:rsid w:val="00FD095F"/>
    <w:rsid w:val="00FD168C"/>
    <w:rsid w:val="00FD1C61"/>
    <w:rsid w:val="00FD1CEC"/>
    <w:rsid w:val="00FD1FD1"/>
    <w:rsid w:val="00FD2E62"/>
    <w:rsid w:val="00FD32CE"/>
    <w:rsid w:val="00FD3EDB"/>
    <w:rsid w:val="00FD45CD"/>
    <w:rsid w:val="00FD5404"/>
    <w:rsid w:val="00FD5C2B"/>
    <w:rsid w:val="00FD5DA9"/>
    <w:rsid w:val="00FD5F78"/>
    <w:rsid w:val="00FD6149"/>
    <w:rsid w:val="00FD6368"/>
    <w:rsid w:val="00FD6CBC"/>
    <w:rsid w:val="00FD6D3B"/>
    <w:rsid w:val="00FD70FC"/>
    <w:rsid w:val="00FD7268"/>
    <w:rsid w:val="00FE08CE"/>
    <w:rsid w:val="00FE1E01"/>
    <w:rsid w:val="00FE1E8D"/>
    <w:rsid w:val="00FE2073"/>
    <w:rsid w:val="00FE2D15"/>
    <w:rsid w:val="00FE2E6E"/>
    <w:rsid w:val="00FE3BE2"/>
    <w:rsid w:val="00FE4F45"/>
    <w:rsid w:val="00FE510A"/>
    <w:rsid w:val="00FE52BA"/>
    <w:rsid w:val="00FE55B3"/>
    <w:rsid w:val="00FE5873"/>
    <w:rsid w:val="00FE630A"/>
    <w:rsid w:val="00FE65CF"/>
    <w:rsid w:val="00FE6854"/>
    <w:rsid w:val="00FE6B7F"/>
    <w:rsid w:val="00FE6B89"/>
    <w:rsid w:val="00FE6C10"/>
    <w:rsid w:val="00FE6DFC"/>
    <w:rsid w:val="00FE6F4D"/>
    <w:rsid w:val="00FE73B9"/>
    <w:rsid w:val="00FE76D9"/>
    <w:rsid w:val="00FE7BD3"/>
    <w:rsid w:val="00FE7E7A"/>
    <w:rsid w:val="00FF04F3"/>
    <w:rsid w:val="00FF0EDE"/>
    <w:rsid w:val="00FF123B"/>
    <w:rsid w:val="00FF1859"/>
    <w:rsid w:val="00FF30DA"/>
    <w:rsid w:val="00FF35A1"/>
    <w:rsid w:val="00FF3AAB"/>
    <w:rsid w:val="00FF3C18"/>
    <w:rsid w:val="00FF40B3"/>
    <w:rsid w:val="00FF4523"/>
    <w:rsid w:val="00FF46CD"/>
    <w:rsid w:val="00FF48DB"/>
    <w:rsid w:val="00FF4910"/>
    <w:rsid w:val="00FF4A4A"/>
    <w:rsid w:val="00FF5822"/>
    <w:rsid w:val="00FF612A"/>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D2B6FF"/>
  <w15:docId w15:val="{0AFE2AA0-1462-4D26-A1F4-26E9B168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13CC"/>
    <w:rPr>
      <w:sz w:val="24"/>
      <w:szCs w:val="24"/>
      <w:lang w:eastAsia="en-US"/>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semiHidden/>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1"/>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rsid w:val="00720551"/>
    <w:pPr>
      <w:spacing w:after="120" w:line="480" w:lineRule="auto"/>
    </w:p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character" w:customStyle="1" w:styleId="Balk3Char">
    <w:name w:val="Başlık 3 Char"/>
    <w:link w:val="Balk3"/>
    <w:semiHidden/>
    <w:rsid w:val="008218BE"/>
    <w:rPr>
      <w:rFonts w:ascii="Calibri Light" w:eastAsia="Times New Roman" w:hAnsi="Calibri Light" w:cs="Times New Roman"/>
      <w:b/>
      <w:bCs/>
      <w:sz w:val="26"/>
      <w:szCs w:val="26"/>
      <w:lang w:eastAsia="en-US"/>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1">
    <w:name w:val="Alt Bilgi Char1"/>
    <w:link w:val="AltBilgi"/>
    <w:uiPriority w:val="99"/>
    <w:rsid w:val="00AA59EC"/>
    <w:rPr>
      <w:sz w:val="24"/>
      <w:szCs w:val="24"/>
      <w:lang w:eastAsia="en-US"/>
    </w:rPr>
  </w:style>
  <w:style w:type="character" w:customStyle="1" w:styleId="DipnotMetniChar">
    <w:name w:val="Dipnot Metni Char"/>
    <w:link w:val="DipnotMetni"/>
    <w:semiHidden/>
    <w:rsid w:val="00F64ACC"/>
  </w:style>
  <w:style w:type="character" w:customStyle="1" w:styleId="AltBilgiChar">
    <w:name w:val="Alt Bilgi Char"/>
    <w:uiPriority w:val="99"/>
    <w:rsid w:val="009463F1"/>
  </w:style>
  <w:style w:type="character" w:customStyle="1" w:styleId="st">
    <w:name w:val="st"/>
    <w:basedOn w:val="VarsaylanParagrafYazTipi"/>
    <w:rsid w:val="003A75AD"/>
  </w:style>
  <w:style w:type="character" w:customStyle="1" w:styleId="GvdeMetniGirintisi3Char">
    <w:name w:val="Gövde Metni Girintisi 3 Char"/>
    <w:link w:val="msobodytextindent3"/>
    <w:locked/>
    <w:rsid w:val="003A12FA"/>
    <w:rPr>
      <w:sz w:val="24"/>
      <w:szCs w:val="24"/>
    </w:rPr>
  </w:style>
  <w:style w:type="paragraph" w:customStyle="1" w:styleId="msobodytextindent3">
    <w:name w:val="msobodytextindent3"/>
    <w:basedOn w:val="Normal"/>
    <w:link w:val="GvdeMetniGirintisi3Char"/>
    <w:rsid w:val="003A12FA"/>
    <w:pPr>
      <w:ind w:left="360" w:firstLine="360"/>
      <w:jc w:val="both"/>
    </w:pPr>
    <w:rPr>
      <w:lang w:eastAsia="tr-TR"/>
    </w:rPr>
  </w:style>
  <w:style w:type="paragraph" w:styleId="Altyaz">
    <w:name w:val="Subtitle"/>
    <w:basedOn w:val="Normal"/>
    <w:next w:val="Normal"/>
    <w:link w:val="AltyazChar"/>
    <w:qFormat/>
    <w:rsid w:val="001E6EA4"/>
    <w:pPr>
      <w:spacing w:after="60"/>
      <w:jc w:val="center"/>
      <w:outlineLvl w:val="1"/>
    </w:pPr>
    <w:rPr>
      <w:rFonts w:ascii="Calibri Light" w:hAnsi="Calibri Light"/>
    </w:rPr>
  </w:style>
  <w:style w:type="character" w:customStyle="1" w:styleId="AltyazChar">
    <w:name w:val="Altyazı Char"/>
    <w:link w:val="Altyaz"/>
    <w:rsid w:val="001E6EA4"/>
    <w:rPr>
      <w:rFonts w:ascii="Calibri Light" w:eastAsia="Times New Roman" w:hAnsi="Calibri Light" w:cs="Times New Roman"/>
      <w:sz w:val="24"/>
      <w:szCs w:val="24"/>
      <w:lang w:eastAsia="en-US"/>
    </w:rPr>
  </w:style>
  <w:style w:type="paragraph" w:styleId="TBal">
    <w:name w:val="TOC Heading"/>
    <w:basedOn w:val="Balk1"/>
    <w:next w:val="Normal"/>
    <w:uiPriority w:val="39"/>
    <w:unhideWhenUsed/>
    <w:qFormat/>
    <w:rsid w:val="009A384D"/>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T2">
    <w:name w:val="toc 2"/>
    <w:basedOn w:val="Normal"/>
    <w:next w:val="Normal"/>
    <w:autoRedefine/>
    <w:uiPriority w:val="39"/>
    <w:rsid w:val="002374E8"/>
    <w:pPr>
      <w:tabs>
        <w:tab w:val="right" w:leader="dot" w:pos="9060"/>
      </w:tabs>
      <w:ind w:left="240"/>
    </w:pPr>
    <w:rPr>
      <w:b/>
      <w:bCs/>
      <w:noProof/>
    </w:rPr>
  </w:style>
  <w:style w:type="paragraph" w:styleId="T1">
    <w:name w:val="toc 1"/>
    <w:basedOn w:val="Normal"/>
    <w:next w:val="Normal"/>
    <w:autoRedefine/>
    <w:uiPriority w:val="39"/>
    <w:rsid w:val="009A384D"/>
    <w:pPr>
      <w:tabs>
        <w:tab w:val="right" w:leader="dot" w:pos="9060"/>
      </w:tabs>
    </w:pPr>
    <w:rPr>
      <w:b/>
      <w:noProof/>
    </w:rPr>
  </w:style>
  <w:style w:type="character" w:customStyle="1" w:styleId="text">
    <w:name w:val="text"/>
    <w:rsid w:val="00C76BF5"/>
  </w:style>
  <w:style w:type="character" w:customStyle="1" w:styleId="spantire0">
    <w:name w:val="spantire0"/>
    <w:rsid w:val="00716ED0"/>
  </w:style>
  <w:style w:type="character" w:customStyle="1" w:styleId="spantire1">
    <w:name w:val="spantire1"/>
    <w:rsid w:val="00716ED0"/>
  </w:style>
  <w:style w:type="paragraph" w:customStyle="1" w:styleId="msonormal0">
    <w:name w:val="msonormal"/>
    <w:basedOn w:val="Normal"/>
    <w:rsid w:val="00965461"/>
    <w:pPr>
      <w:spacing w:before="100" w:beforeAutospacing="1" w:after="100" w:afterAutospacing="1"/>
    </w:pPr>
    <w:rPr>
      <w:lang w:eastAsia="tr-TR"/>
    </w:rPr>
  </w:style>
  <w:style w:type="paragraph" w:customStyle="1" w:styleId="xl79">
    <w:name w:val="xl79"/>
    <w:basedOn w:val="Normal"/>
    <w:rsid w:val="00965461"/>
    <w:pPr>
      <w:pBdr>
        <w:top w:val="single" w:sz="4" w:space="0" w:color="auto"/>
        <w:left w:val="single" w:sz="4" w:space="0" w:color="auto"/>
        <w:right w:val="single" w:sz="4" w:space="0" w:color="auto"/>
      </w:pBdr>
      <w:shd w:val="clear" w:color="DDEBF7" w:fill="9BC2E6"/>
      <w:spacing w:before="100" w:beforeAutospacing="1" w:after="100" w:afterAutospacing="1"/>
      <w:jc w:val="center"/>
      <w:textAlignment w:val="center"/>
    </w:pPr>
    <w:rPr>
      <w:rFonts w:ascii="Bahnschrift Light Condensed" w:hAnsi="Bahnschrift Light Condensed"/>
      <w:b/>
      <w:bCs/>
      <w:sz w:val="20"/>
      <w:szCs w:val="20"/>
      <w:lang w:eastAsia="tr-TR"/>
    </w:rPr>
  </w:style>
  <w:style w:type="paragraph" w:customStyle="1" w:styleId="xl80">
    <w:name w:val="xl80"/>
    <w:basedOn w:val="Normal"/>
    <w:rsid w:val="00965461"/>
    <w:pPr>
      <w:pBdr>
        <w:top w:val="single" w:sz="4" w:space="0" w:color="auto"/>
        <w:left w:val="single" w:sz="4" w:space="0" w:color="auto"/>
        <w:bottom w:val="single" w:sz="4" w:space="0" w:color="auto"/>
      </w:pBdr>
      <w:shd w:val="clear" w:color="DDEBF7" w:fill="9BC2E6"/>
      <w:spacing w:before="100" w:beforeAutospacing="1" w:after="100" w:afterAutospacing="1"/>
      <w:jc w:val="center"/>
    </w:pPr>
    <w:rPr>
      <w:rFonts w:ascii="Bahnschrift Light Condensed" w:hAnsi="Bahnschrift Light Condensed"/>
      <w:b/>
      <w:bCs/>
      <w:sz w:val="20"/>
      <w:szCs w:val="20"/>
      <w:lang w:eastAsia="tr-TR"/>
    </w:rPr>
  </w:style>
  <w:style w:type="paragraph" w:customStyle="1" w:styleId="xl81">
    <w:name w:val="xl81"/>
    <w:basedOn w:val="Normal"/>
    <w:rsid w:val="00965461"/>
    <w:pPr>
      <w:pBdr>
        <w:top w:val="single" w:sz="4" w:space="0" w:color="auto"/>
        <w:bottom w:val="single" w:sz="4" w:space="0" w:color="auto"/>
      </w:pBdr>
      <w:shd w:val="clear" w:color="DDEBF7" w:fill="9BC2E6"/>
      <w:spacing w:before="100" w:beforeAutospacing="1" w:after="100" w:afterAutospacing="1"/>
      <w:jc w:val="center"/>
    </w:pPr>
    <w:rPr>
      <w:rFonts w:ascii="Bahnschrift Light Condensed" w:hAnsi="Bahnschrift Light Condensed"/>
      <w:b/>
      <w:bCs/>
      <w:sz w:val="20"/>
      <w:szCs w:val="20"/>
      <w:lang w:eastAsia="tr-TR"/>
    </w:rPr>
  </w:style>
  <w:style w:type="paragraph" w:customStyle="1" w:styleId="xl82">
    <w:name w:val="xl82"/>
    <w:basedOn w:val="Normal"/>
    <w:rsid w:val="00965461"/>
    <w:pPr>
      <w:pBdr>
        <w:top w:val="single" w:sz="4" w:space="0" w:color="auto"/>
        <w:bottom w:val="single" w:sz="4" w:space="0" w:color="auto"/>
        <w:right w:val="single" w:sz="4" w:space="0" w:color="auto"/>
      </w:pBdr>
      <w:shd w:val="clear" w:color="DDEBF7" w:fill="9BC2E6"/>
      <w:spacing w:before="100" w:beforeAutospacing="1" w:after="100" w:afterAutospacing="1"/>
      <w:jc w:val="center"/>
    </w:pPr>
    <w:rPr>
      <w:rFonts w:ascii="Bahnschrift Light Condensed" w:hAnsi="Bahnschrift Light Condensed"/>
      <w:b/>
      <w:bCs/>
      <w:sz w:val="20"/>
      <w:szCs w:val="20"/>
      <w:lang w:eastAsia="tr-TR"/>
    </w:rPr>
  </w:style>
  <w:style w:type="paragraph" w:customStyle="1" w:styleId="xl83">
    <w:name w:val="xl83"/>
    <w:basedOn w:val="Normal"/>
    <w:rsid w:val="00965461"/>
    <w:pPr>
      <w:pBdr>
        <w:left w:val="single" w:sz="4" w:space="0" w:color="auto"/>
        <w:bottom w:val="single" w:sz="4" w:space="0" w:color="auto"/>
        <w:right w:val="single" w:sz="4" w:space="0" w:color="auto"/>
      </w:pBdr>
      <w:shd w:val="clear" w:color="DDEBF7" w:fill="9BC2E6"/>
      <w:spacing w:before="100" w:beforeAutospacing="1" w:after="100" w:afterAutospacing="1"/>
      <w:jc w:val="center"/>
      <w:textAlignment w:val="center"/>
    </w:pPr>
    <w:rPr>
      <w:rFonts w:ascii="Bahnschrift Light Condensed" w:hAnsi="Bahnschrift Light Condensed"/>
      <w:b/>
      <w:bCs/>
      <w:sz w:val="20"/>
      <w:szCs w:val="20"/>
      <w:lang w:eastAsia="tr-TR"/>
    </w:rPr>
  </w:style>
  <w:style w:type="paragraph" w:customStyle="1" w:styleId="xl84">
    <w:name w:val="xl84"/>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pPr>
    <w:rPr>
      <w:rFonts w:ascii="Bahnschrift Light Condensed" w:hAnsi="Bahnschrift Light Condensed"/>
      <w:b/>
      <w:bCs/>
      <w:sz w:val="20"/>
      <w:szCs w:val="20"/>
      <w:lang w:eastAsia="tr-TR"/>
    </w:rPr>
  </w:style>
  <w:style w:type="paragraph" w:customStyle="1" w:styleId="xl85">
    <w:name w:val="xl85"/>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jc w:val="right"/>
    </w:pPr>
    <w:rPr>
      <w:rFonts w:ascii="Bahnschrift Light Condensed" w:hAnsi="Bahnschrift Light Condensed"/>
      <w:b/>
      <w:bCs/>
      <w:sz w:val="20"/>
      <w:szCs w:val="20"/>
      <w:lang w:eastAsia="tr-TR"/>
    </w:rPr>
  </w:style>
  <w:style w:type="paragraph" w:customStyle="1" w:styleId="xl86">
    <w:name w:val="xl86"/>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jc w:val="center"/>
    </w:pPr>
    <w:rPr>
      <w:rFonts w:ascii="Bahnschrift Light Condensed" w:hAnsi="Bahnschrift Light Condensed"/>
      <w:b/>
      <w:bCs/>
      <w:sz w:val="20"/>
      <w:szCs w:val="20"/>
      <w:lang w:eastAsia="tr-TR"/>
    </w:rPr>
  </w:style>
  <w:style w:type="paragraph" w:customStyle="1" w:styleId="xl87">
    <w:name w:val="xl87"/>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jc w:val="center"/>
      <w:textAlignment w:val="center"/>
    </w:pPr>
    <w:rPr>
      <w:rFonts w:ascii="Bahnschrift Light Condensed" w:hAnsi="Bahnschrift Light Condensed"/>
      <w:b/>
      <w:bCs/>
      <w:sz w:val="20"/>
      <w:szCs w:val="20"/>
      <w:lang w:eastAsia="tr-TR"/>
    </w:rPr>
  </w:style>
  <w:style w:type="paragraph" w:customStyle="1" w:styleId="xl88">
    <w:name w:val="xl88"/>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pPr>
    <w:rPr>
      <w:rFonts w:ascii="Bahnschrift Light Condensed" w:hAnsi="Bahnschrift Light Condensed"/>
      <w:b/>
      <w:bCs/>
      <w:sz w:val="20"/>
      <w:szCs w:val="20"/>
      <w:lang w:eastAsia="tr-TR"/>
    </w:rPr>
  </w:style>
  <w:style w:type="paragraph" w:customStyle="1" w:styleId="xl89">
    <w:name w:val="xl89"/>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pPr>
    <w:rPr>
      <w:rFonts w:ascii="Bahnschrift Light Condensed" w:hAnsi="Bahnschrift Light Condensed"/>
      <w:b/>
      <w:bCs/>
      <w:sz w:val="20"/>
      <w:szCs w:val="20"/>
      <w:lang w:eastAsia="tr-TR"/>
    </w:rPr>
  </w:style>
  <w:style w:type="paragraph" w:customStyle="1" w:styleId="xl90">
    <w:name w:val="xl90"/>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pPr>
    <w:rPr>
      <w:rFonts w:ascii="Bahnschrift Light Condensed" w:hAnsi="Bahnschrift Light Condensed"/>
      <w:b/>
      <w:bCs/>
      <w:sz w:val="20"/>
      <w:szCs w:val="20"/>
      <w:lang w:eastAsia="tr-TR"/>
    </w:rPr>
  </w:style>
  <w:style w:type="paragraph" w:customStyle="1" w:styleId="xl91">
    <w:name w:val="xl91"/>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pPr>
    <w:rPr>
      <w:rFonts w:ascii="Bahnschrift Light Condensed" w:hAnsi="Bahnschrift Light Condensed"/>
      <w:b/>
      <w:bCs/>
      <w:sz w:val="20"/>
      <w:szCs w:val="20"/>
      <w:lang w:eastAsia="tr-TR"/>
    </w:rPr>
  </w:style>
  <w:style w:type="paragraph" w:customStyle="1" w:styleId="xl92">
    <w:name w:val="xl92"/>
    <w:basedOn w:val="Normal"/>
    <w:rsid w:val="00965461"/>
    <w:pPr>
      <w:pBdr>
        <w:top w:val="single" w:sz="4" w:space="0" w:color="auto"/>
        <w:left w:val="single" w:sz="4" w:space="0" w:color="auto"/>
        <w:bottom w:val="single" w:sz="4" w:space="0" w:color="auto"/>
        <w:right w:val="single" w:sz="4" w:space="0" w:color="auto"/>
      </w:pBdr>
      <w:shd w:val="clear" w:color="DDEBF7" w:fill="9BC2E6"/>
      <w:spacing w:before="100" w:beforeAutospacing="1" w:after="100" w:afterAutospacing="1"/>
    </w:pPr>
    <w:rPr>
      <w:rFonts w:ascii="Bahnschrift Light Condensed" w:hAnsi="Bahnschrift Light Condensed"/>
      <w:b/>
      <w:bCs/>
      <w:sz w:val="20"/>
      <w:szCs w:val="20"/>
      <w:lang w:eastAsia="tr-TR"/>
    </w:rPr>
  </w:style>
  <w:style w:type="paragraph" w:customStyle="1" w:styleId="xl93">
    <w:name w:val="xl93"/>
    <w:basedOn w:val="Normal"/>
    <w:rsid w:val="00965461"/>
    <w:pPr>
      <w:pBdr>
        <w:top w:val="single" w:sz="4" w:space="0" w:color="auto"/>
        <w:left w:val="single" w:sz="4" w:space="0" w:color="auto"/>
        <w:bottom w:val="single" w:sz="4" w:space="0" w:color="auto"/>
        <w:right w:val="single" w:sz="4" w:space="0" w:color="auto"/>
      </w:pBdr>
      <w:spacing w:before="100" w:beforeAutospacing="1" w:after="100" w:afterAutospacing="1"/>
    </w:pPr>
    <w:rPr>
      <w:rFonts w:ascii="Bahnschrift Light Condensed" w:hAnsi="Bahnschrift Light Condensed"/>
      <w:lang w:eastAsia="tr-TR"/>
    </w:rPr>
  </w:style>
  <w:style w:type="paragraph" w:customStyle="1" w:styleId="xl94">
    <w:name w:val="xl94"/>
    <w:basedOn w:val="Normal"/>
    <w:rsid w:val="00965461"/>
    <w:pPr>
      <w:pBdr>
        <w:top w:val="single" w:sz="4" w:space="0" w:color="auto"/>
        <w:left w:val="single" w:sz="4" w:space="0" w:color="auto"/>
        <w:bottom w:val="single" w:sz="4" w:space="0" w:color="auto"/>
        <w:right w:val="single" w:sz="4" w:space="0" w:color="auto"/>
      </w:pBdr>
      <w:spacing w:before="100" w:beforeAutospacing="1" w:after="100" w:afterAutospacing="1"/>
    </w:pPr>
    <w:rPr>
      <w:rFonts w:ascii="Bahnschrift Light Condensed" w:hAnsi="Bahnschrift Light Condensed"/>
      <w:lang w:eastAsia="tr-TR"/>
    </w:rPr>
  </w:style>
  <w:style w:type="paragraph" w:customStyle="1" w:styleId="xl95">
    <w:name w:val="xl95"/>
    <w:basedOn w:val="Normal"/>
    <w:rsid w:val="00965461"/>
    <w:pPr>
      <w:pBdr>
        <w:top w:val="single" w:sz="4" w:space="0" w:color="auto"/>
        <w:left w:val="single" w:sz="4" w:space="0" w:color="auto"/>
        <w:bottom w:val="single" w:sz="4" w:space="0" w:color="auto"/>
        <w:right w:val="single" w:sz="4" w:space="0" w:color="auto"/>
      </w:pBdr>
      <w:spacing w:before="100" w:beforeAutospacing="1" w:after="100" w:afterAutospacing="1"/>
    </w:pPr>
    <w:rPr>
      <w:rFonts w:ascii="Bahnschrift Light Condensed" w:hAnsi="Bahnschrift Light Condensed"/>
      <w:lang w:eastAsia="tr-TR"/>
    </w:rPr>
  </w:style>
  <w:style w:type="paragraph" w:customStyle="1" w:styleId="xl96">
    <w:name w:val="xl96"/>
    <w:basedOn w:val="Normal"/>
    <w:rsid w:val="009654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Bahnschrift Light Condensed" w:hAnsi="Bahnschrift Light Condensed"/>
      <w:lang w:eastAsia="tr-TR"/>
    </w:rPr>
  </w:style>
  <w:style w:type="paragraph" w:customStyle="1" w:styleId="xl97">
    <w:name w:val="xl97"/>
    <w:basedOn w:val="Normal"/>
    <w:rsid w:val="009654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Bahnschrift Light Condensed" w:hAnsi="Bahnschrift Light Condensed"/>
      <w:lang w:eastAsia="tr-TR"/>
    </w:rPr>
  </w:style>
  <w:style w:type="paragraph" w:customStyle="1" w:styleId="xl98">
    <w:name w:val="xl98"/>
    <w:basedOn w:val="Normal"/>
    <w:rsid w:val="009654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Bahnschrift Light Condensed" w:hAnsi="Bahnschrift Light Condensed"/>
      <w:lang w:eastAsia="tr-TR"/>
    </w:rPr>
  </w:style>
  <w:style w:type="paragraph" w:customStyle="1" w:styleId="xl99">
    <w:name w:val="xl99"/>
    <w:basedOn w:val="Normal"/>
    <w:rsid w:val="00965461"/>
    <w:pPr>
      <w:spacing w:before="100" w:beforeAutospacing="1" w:after="100" w:afterAutospacing="1"/>
    </w:pPr>
    <w:rPr>
      <w:rFonts w:ascii="Bahnschrift Light Condensed" w:hAnsi="Bahnschrift Light Condensed"/>
      <w:lang w:eastAsia="tr-TR"/>
    </w:rPr>
  </w:style>
  <w:style w:type="paragraph" w:customStyle="1" w:styleId="xl100">
    <w:name w:val="xl100"/>
    <w:basedOn w:val="Normal"/>
    <w:rsid w:val="00965461"/>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Bahnschrift Light Condensed" w:hAnsi="Bahnschrift Light Condensed"/>
      <w:b/>
      <w:bCs/>
      <w:sz w:val="20"/>
      <w:szCs w:val="20"/>
      <w:lang w:eastAsia="tr-TR"/>
    </w:rPr>
  </w:style>
  <w:style w:type="paragraph" w:customStyle="1" w:styleId="xl101">
    <w:name w:val="xl101"/>
    <w:basedOn w:val="Normal"/>
    <w:rsid w:val="00965461"/>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Bahnschrift Light Condensed" w:hAnsi="Bahnschrift Light Condensed"/>
      <w:b/>
      <w:bCs/>
      <w:sz w:val="20"/>
      <w:szCs w:val="20"/>
      <w:lang w:eastAsia="tr-TR"/>
    </w:rPr>
  </w:style>
  <w:style w:type="paragraph" w:customStyle="1" w:styleId="xl102">
    <w:name w:val="xl102"/>
    <w:basedOn w:val="Normal"/>
    <w:rsid w:val="00965461"/>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Bahnschrift Light Condensed" w:hAnsi="Bahnschrift Light Condensed"/>
      <w:b/>
      <w:bCs/>
      <w:sz w:val="20"/>
      <w:szCs w:val="20"/>
      <w:lang w:eastAsia="tr-TR"/>
    </w:rPr>
  </w:style>
  <w:style w:type="character" w:customStyle="1" w:styleId="stBilgiChar">
    <w:name w:val="Üst Bilgi Char"/>
    <w:basedOn w:val="VarsaylanParagrafYazTipi"/>
    <w:link w:val="stBilgi"/>
    <w:uiPriority w:val="99"/>
    <w:rsid w:val="0091463B"/>
    <w:rPr>
      <w:sz w:val="24"/>
      <w:szCs w:val="24"/>
      <w:lang w:eastAsia="en-US"/>
    </w:rPr>
  </w:style>
  <w:style w:type="paragraph" w:styleId="T3">
    <w:name w:val="toc 3"/>
    <w:basedOn w:val="Normal"/>
    <w:next w:val="Normal"/>
    <w:autoRedefine/>
    <w:uiPriority w:val="39"/>
    <w:unhideWhenUsed/>
    <w:rsid w:val="00147D9C"/>
    <w:pPr>
      <w:spacing w:after="100" w:line="259" w:lineRule="auto"/>
      <w:ind w:left="440"/>
    </w:pPr>
    <w:rPr>
      <w:rFonts w:asciiTheme="minorHAnsi" w:eastAsiaTheme="minorEastAsia" w:hAnsiTheme="minorHAnsi"/>
      <w:sz w:val="22"/>
      <w:szCs w:val="22"/>
      <w:lang w:eastAsia="tr-TR"/>
    </w:rPr>
  </w:style>
  <w:style w:type="character" w:customStyle="1" w:styleId="zmlenmeyenBahsetme1">
    <w:name w:val="Çözümlenmeyen Bahsetme1"/>
    <w:basedOn w:val="VarsaylanParagrafYazTipi"/>
    <w:uiPriority w:val="99"/>
    <w:semiHidden/>
    <w:unhideWhenUsed/>
    <w:rsid w:val="00280E85"/>
    <w:rPr>
      <w:color w:val="605E5C"/>
      <w:shd w:val="clear" w:color="auto" w:fill="E1DFDD"/>
    </w:rPr>
  </w:style>
  <w:style w:type="character" w:customStyle="1" w:styleId="Balk1Char">
    <w:name w:val="Başlık 1 Char"/>
    <w:basedOn w:val="VarsaylanParagrafYazTipi"/>
    <w:link w:val="Balk1"/>
    <w:rsid w:val="000419D2"/>
    <w:rPr>
      <w:rFonts w:ascii="Arial" w:hAnsi="Arial" w:cs="Arial"/>
      <w:b/>
      <w:bCs/>
      <w:lang w:eastAsia="en-US"/>
    </w:rPr>
  </w:style>
  <w:style w:type="character" w:customStyle="1" w:styleId="spangtip">
    <w:name w:val="spangtip"/>
    <w:basedOn w:val="VarsaylanParagrafYazTipi"/>
    <w:rsid w:val="00F96831"/>
  </w:style>
  <w:style w:type="character" w:styleId="AklamaBavurusu">
    <w:name w:val="annotation reference"/>
    <w:basedOn w:val="VarsaylanParagrafYazTipi"/>
    <w:uiPriority w:val="99"/>
    <w:semiHidden/>
    <w:unhideWhenUsed/>
    <w:rsid w:val="003572B6"/>
    <w:rPr>
      <w:sz w:val="16"/>
      <w:szCs w:val="16"/>
    </w:rPr>
  </w:style>
  <w:style w:type="paragraph" w:styleId="AklamaMetni">
    <w:name w:val="annotation text"/>
    <w:basedOn w:val="Normal"/>
    <w:link w:val="AklamaMetniChar"/>
    <w:uiPriority w:val="99"/>
    <w:semiHidden/>
    <w:unhideWhenUsed/>
    <w:rsid w:val="003572B6"/>
    <w:rPr>
      <w:sz w:val="20"/>
      <w:szCs w:val="20"/>
    </w:rPr>
  </w:style>
  <w:style w:type="character" w:customStyle="1" w:styleId="AklamaMetniChar">
    <w:name w:val="Açıklama Metni Char"/>
    <w:basedOn w:val="VarsaylanParagrafYazTipi"/>
    <w:link w:val="AklamaMetni"/>
    <w:uiPriority w:val="99"/>
    <w:semiHidden/>
    <w:rsid w:val="003572B6"/>
    <w:rPr>
      <w:lang w:eastAsia="en-US"/>
    </w:rPr>
  </w:style>
  <w:style w:type="paragraph" w:styleId="AklamaKonusu">
    <w:name w:val="annotation subject"/>
    <w:basedOn w:val="AklamaMetni"/>
    <w:next w:val="AklamaMetni"/>
    <w:link w:val="AklamaKonusuChar"/>
    <w:semiHidden/>
    <w:unhideWhenUsed/>
    <w:rsid w:val="003572B6"/>
    <w:rPr>
      <w:b/>
      <w:bCs/>
    </w:rPr>
  </w:style>
  <w:style w:type="character" w:customStyle="1" w:styleId="AklamaKonusuChar">
    <w:name w:val="Açıklama Konusu Char"/>
    <w:basedOn w:val="AklamaMetniChar"/>
    <w:link w:val="AklamaKonusu"/>
    <w:semiHidden/>
    <w:rsid w:val="003572B6"/>
    <w:rPr>
      <w:b/>
      <w:bCs/>
      <w:lang w:eastAsia="en-US"/>
    </w:rPr>
  </w:style>
  <w:style w:type="character" w:customStyle="1" w:styleId="grame">
    <w:name w:val="grame"/>
    <w:basedOn w:val="VarsaylanParagrafYazTipi"/>
    <w:rsid w:val="004F7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2444114">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14156553">
      <w:bodyDiv w:val="1"/>
      <w:marLeft w:val="0"/>
      <w:marRight w:val="0"/>
      <w:marTop w:val="0"/>
      <w:marBottom w:val="0"/>
      <w:divBdr>
        <w:top w:val="none" w:sz="0" w:space="0" w:color="auto"/>
        <w:left w:val="none" w:sz="0" w:space="0" w:color="auto"/>
        <w:bottom w:val="none" w:sz="0" w:space="0" w:color="auto"/>
        <w:right w:val="none" w:sz="0" w:space="0" w:color="auto"/>
      </w:divBdr>
    </w:div>
    <w:div w:id="18049237">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2248568">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26680682">
      <w:bodyDiv w:val="1"/>
      <w:marLeft w:val="0"/>
      <w:marRight w:val="0"/>
      <w:marTop w:val="0"/>
      <w:marBottom w:val="0"/>
      <w:divBdr>
        <w:top w:val="none" w:sz="0" w:space="0" w:color="auto"/>
        <w:left w:val="none" w:sz="0" w:space="0" w:color="auto"/>
        <w:bottom w:val="none" w:sz="0" w:space="0" w:color="auto"/>
        <w:right w:val="none" w:sz="0" w:space="0" w:color="auto"/>
      </w:divBdr>
    </w:div>
    <w:div w:id="31227034">
      <w:bodyDiv w:val="1"/>
      <w:marLeft w:val="0"/>
      <w:marRight w:val="0"/>
      <w:marTop w:val="0"/>
      <w:marBottom w:val="0"/>
      <w:divBdr>
        <w:top w:val="none" w:sz="0" w:space="0" w:color="auto"/>
        <w:left w:val="none" w:sz="0" w:space="0" w:color="auto"/>
        <w:bottom w:val="none" w:sz="0" w:space="0" w:color="auto"/>
        <w:right w:val="none" w:sz="0" w:space="0" w:color="auto"/>
      </w:divBdr>
    </w:div>
    <w:div w:id="32468677">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61024328">
      <w:bodyDiv w:val="1"/>
      <w:marLeft w:val="0"/>
      <w:marRight w:val="0"/>
      <w:marTop w:val="0"/>
      <w:marBottom w:val="0"/>
      <w:divBdr>
        <w:top w:val="none" w:sz="0" w:space="0" w:color="auto"/>
        <w:left w:val="none" w:sz="0" w:space="0" w:color="auto"/>
        <w:bottom w:val="none" w:sz="0" w:space="0" w:color="auto"/>
        <w:right w:val="none" w:sz="0" w:space="0" w:color="auto"/>
      </w:divBdr>
    </w:div>
    <w:div w:id="62994076">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69692228">
      <w:bodyDiv w:val="1"/>
      <w:marLeft w:val="0"/>
      <w:marRight w:val="0"/>
      <w:marTop w:val="0"/>
      <w:marBottom w:val="0"/>
      <w:divBdr>
        <w:top w:val="none" w:sz="0" w:space="0" w:color="auto"/>
        <w:left w:val="none" w:sz="0" w:space="0" w:color="auto"/>
        <w:bottom w:val="none" w:sz="0" w:space="0" w:color="auto"/>
        <w:right w:val="none" w:sz="0" w:space="0" w:color="auto"/>
      </w:divBdr>
    </w:div>
    <w:div w:id="71320288">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79567677">
      <w:bodyDiv w:val="1"/>
      <w:marLeft w:val="0"/>
      <w:marRight w:val="0"/>
      <w:marTop w:val="0"/>
      <w:marBottom w:val="0"/>
      <w:divBdr>
        <w:top w:val="none" w:sz="0" w:space="0" w:color="auto"/>
        <w:left w:val="none" w:sz="0" w:space="0" w:color="auto"/>
        <w:bottom w:val="none" w:sz="0" w:space="0" w:color="auto"/>
        <w:right w:val="none" w:sz="0" w:space="0" w:color="auto"/>
      </w:divBdr>
    </w:div>
    <w:div w:id="83187415">
      <w:bodyDiv w:val="1"/>
      <w:marLeft w:val="0"/>
      <w:marRight w:val="0"/>
      <w:marTop w:val="0"/>
      <w:marBottom w:val="0"/>
      <w:divBdr>
        <w:top w:val="none" w:sz="0" w:space="0" w:color="auto"/>
        <w:left w:val="none" w:sz="0" w:space="0" w:color="auto"/>
        <w:bottom w:val="none" w:sz="0" w:space="0" w:color="auto"/>
        <w:right w:val="none" w:sz="0" w:space="0" w:color="auto"/>
      </w:divBdr>
    </w:div>
    <w:div w:id="84739075">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5564677">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11246579">
      <w:bodyDiv w:val="1"/>
      <w:marLeft w:val="0"/>
      <w:marRight w:val="0"/>
      <w:marTop w:val="0"/>
      <w:marBottom w:val="0"/>
      <w:divBdr>
        <w:top w:val="none" w:sz="0" w:space="0" w:color="auto"/>
        <w:left w:val="none" w:sz="0" w:space="0" w:color="auto"/>
        <w:bottom w:val="none" w:sz="0" w:space="0" w:color="auto"/>
        <w:right w:val="none" w:sz="0" w:space="0" w:color="auto"/>
      </w:divBdr>
    </w:div>
    <w:div w:id="117797047">
      <w:bodyDiv w:val="1"/>
      <w:marLeft w:val="0"/>
      <w:marRight w:val="0"/>
      <w:marTop w:val="0"/>
      <w:marBottom w:val="0"/>
      <w:divBdr>
        <w:top w:val="none" w:sz="0" w:space="0" w:color="auto"/>
        <w:left w:val="none" w:sz="0" w:space="0" w:color="auto"/>
        <w:bottom w:val="none" w:sz="0" w:space="0" w:color="auto"/>
        <w:right w:val="none" w:sz="0" w:space="0" w:color="auto"/>
      </w:divBdr>
    </w:div>
    <w:div w:id="127019190">
      <w:bodyDiv w:val="1"/>
      <w:marLeft w:val="0"/>
      <w:marRight w:val="0"/>
      <w:marTop w:val="0"/>
      <w:marBottom w:val="0"/>
      <w:divBdr>
        <w:top w:val="none" w:sz="0" w:space="0" w:color="auto"/>
        <w:left w:val="none" w:sz="0" w:space="0" w:color="auto"/>
        <w:bottom w:val="none" w:sz="0" w:space="0" w:color="auto"/>
        <w:right w:val="none" w:sz="0" w:space="0" w:color="auto"/>
      </w:divBdr>
    </w:div>
    <w:div w:id="130365864">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5245858">
      <w:bodyDiv w:val="1"/>
      <w:marLeft w:val="0"/>
      <w:marRight w:val="0"/>
      <w:marTop w:val="0"/>
      <w:marBottom w:val="0"/>
      <w:divBdr>
        <w:top w:val="none" w:sz="0" w:space="0" w:color="auto"/>
        <w:left w:val="none" w:sz="0" w:space="0" w:color="auto"/>
        <w:bottom w:val="none" w:sz="0" w:space="0" w:color="auto"/>
        <w:right w:val="none" w:sz="0" w:space="0" w:color="auto"/>
      </w:divBdr>
    </w:div>
    <w:div w:id="148715439">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0827179">
      <w:bodyDiv w:val="1"/>
      <w:marLeft w:val="0"/>
      <w:marRight w:val="0"/>
      <w:marTop w:val="0"/>
      <w:marBottom w:val="0"/>
      <w:divBdr>
        <w:top w:val="none" w:sz="0" w:space="0" w:color="auto"/>
        <w:left w:val="none" w:sz="0" w:space="0" w:color="auto"/>
        <w:bottom w:val="none" w:sz="0" w:space="0" w:color="auto"/>
        <w:right w:val="none" w:sz="0" w:space="0" w:color="auto"/>
      </w:divBdr>
    </w:div>
    <w:div w:id="154734923">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59469318">
      <w:bodyDiv w:val="1"/>
      <w:marLeft w:val="0"/>
      <w:marRight w:val="0"/>
      <w:marTop w:val="0"/>
      <w:marBottom w:val="0"/>
      <w:divBdr>
        <w:top w:val="none" w:sz="0" w:space="0" w:color="auto"/>
        <w:left w:val="none" w:sz="0" w:space="0" w:color="auto"/>
        <w:bottom w:val="none" w:sz="0" w:space="0" w:color="auto"/>
        <w:right w:val="none" w:sz="0" w:space="0" w:color="auto"/>
      </w:divBdr>
    </w:div>
    <w:div w:id="160122833">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6096586">
      <w:bodyDiv w:val="1"/>
      <w:marLeft w:val="0"/>
      <w:marRight w:val="0"/>
      <w:marTop w:val="0"/>
      <w:marBottom w:val="0"/>
      <w:divBdr>
        <w:top w:val="none" w:sz="0" w:space="0" w:color="auto"/>
        <w:left w:val="none" w:sz="0" w:space="0" w:color="auto"/>
        <w:bottom w:val="none" w:sz="0" w:space="0" w:color="auto"/>
        <w:right w:val="none" w:sz="0" w:space="0" w:color="auto"/>
      </w:divBdr>
    </w:div>
    <w:div w:id="166866122">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4908946">
      <w:bodyDiv w:val="1"/>
      <w:marLeft w:val="0"/>
      <w:marRight w:val="0"/>
      <w:marTop w:val="0"/>
      <w:marBottom w:val="0"/>
      <w:divBdr>
        <w:top w:val="none" w:sz="0" w:space="0" w:color="auto"/>
        <w:left w:val="none" w:sz="0" w:space="0" w:color="auto"/>
        <w:bottom w:val="none" w:sz="0" w:space="0" w:color="auto"/>
        <w:right w:val="none" w:sz="0" w:space="0" w:color="auto"/>
      </w:divBdr>
    </w:div>
    <w:div w:id="186526966">
      <w:bodyDiv w:val="1"/>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3083369">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08153454">
      <w:bodyDiv w:val="1"/>
      <w:marLeft w:val="0"/>
      <w:marRight w:val="0"/>
      <w:marTop w:val="0"/>
      <w:marBottom w:val="0"/>
      <w:divBdr>
        <w:top w:val="none" w:sz="0" w:space="0" w:color="auto"/>
        <w:left w:val="none" w:sz="0" w:space="0" w:color="auto"/>
        <w:bottom w:val="none" w:sz="0" w:space="0" w:color="auto"/>
        <w:right w:val="none" w:sz="0" w:space="0" w:color="auto"/>
      </w:divBdr>
    </w:div>
    <w:div w:id="211042885">
      <w:bodyDiv w:val="1"/>
      <w:marLeft w:val="0"/>
      <w:marRight w:val="0"/>
      <w:marTop w:val="0"/>
      <w:marBottom w:val="0"/>
      <w:divBdr>
        <w:top w:val="none" w:sz="0" w:space="0" w:color="auto"/>
        <w:left w:val="none" w:sz="0" w:space="0" w:color="auto"/>
        <w:bottom w:val="none" w:sz="0" w:space="0" w:color="auto"/>
        <w:right w:val="none" w:sz="0" w:space="0" w:color="auto"/>
      </w:divBdr>
    </w:div>
    <w:div w:id="211969024">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3934753">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17785735">
      <w:bodyDiv w:val="1"/>
      <w:marLeft w:val="0"/>
      <w:marRight w:val="0"/>
      <w:marTop w:val="0"/>
      <w:marBottom w:val="0"/>
      <w:divBdr>
        <w:top w:val="none" w:sz="0" w:space="0" w:color="auto"/>
        <w:left w:val="none" w:sz="0" w:space="0" w:color="auto"/>
        <w:bottom w:val="none" w:sz="0" w:space="0" w:color="auto"/>
        <w:right w:val="none" w:sz="0" w:space="0" w:color="auto"/>
      </w:divBdr>
    </w:div>
    <w:div w:id="223953628">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1237989">
      <w:bodyDiv w:val="1"/>
      <w:marLeft w:val="0"/>
      <w:marRight w:val="0"/>
      <w:marTop w:val="0"/>
      <w:marBottom w:val="0"/>
      <w:divBdr>
        <w:top w:val="none" w:sz="0" w:space="0" w:color="auto"/>
        <w:left w:val="none" w:sz="0" w:space="0" w:color="auto"/>
        <w:bottom w:val="none" w:sz="0" w:space="0" w:color="auto"/>
        <w:right w:val="none" w:sz="0" w:space="0" w:color="auto"/>
      </w:divBdr>
    </w:div>
    <w:div w:id="232929033">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49855058">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70823982">
      <w:bodyDiv w:val="1"/>
      <w:marLeft w:val="0"/>
      <w:marRight w:val="0"/>
      <w:marTop w:val="0"/>
      <w:marBottom w:val="0"/>
      <w:divBdr>
        <w:top w:val="none" w:sz="0" w:space="0" w:color="auto"/>
        <w:left w:val="none" w:sz="0" w:space="0" w:color="auto"/>
        <w:bottom w:val="none" w:sz="0" w:space="0" w:color="auto"/>
        <w:right w:val="none" w:sz="0" w:space="0" w:color="auto"/>
      </w:divBdr>
    </w:div>
    <w:div w:id="273292271">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85963982">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06476324">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19382501">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25746534">
      <w:bodyDiv w:val="1"/>
      <w:marLeft w:val="0"/>
      <w:marRight w:val="0"/>
      <w:marTop w:val="0"/>
      <w:marBottom w:val="0"/>
      <w:divBdr>
        <w:top w:val="none" w:sz="0" w:space="0" w:color="auto"/>
        <w:left w:val="none" w:sz="0" w:space="0" w:color="auto"/>
        <w:bottom w:val="none" w:sz="0" w:space="0" w:color="auto"/>
        <w:right w:val="none" w:sz="0" w:space="0" w:color="auto"/>
      </w:divBdr>
    </w:div>
    <w:div w:id="334387050">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38430486">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3114647">
      <w:bodyDiv w:val="1"/>
      <w:marLeft w:val="0"/>
      <w:marRight w:val="0"/>
      <w:marTop w:val="0"/>
      <w:marBottom w:val="0"/>
      <w:divBdr>
        <w:top w:val="none" w:sz="0" w:space="0" w:color="auto"/>
        <w:left w:val="none" w:sz="0" w:space="0" w:color="auto"/>
        <w:bottom w:val="none" w:sz="0" w:space="0" w:color="auto"/>
        <w:right w:val="none" w:sz="0" w:space="0" w:color="auto"/>
      </w:divBdr>
    </w:div>
    <w:div w:id="353969789">
      <w:bodyDiv w:val="1"/>
      <w:marLeft w:val="0"/>
      <w:marRight w:val="0"/>
      <w:marTop w:val="0"/>
      <w:marBottom w:val="0"/>
      <w:divBdr>
        <w:top w:val="none" w:sz="0" w:space="0" w:color="auto"/>
        <w:left w:val="none" w:sz="0" w:space="0" w:color="auto"/>
        <w:bottom w:val="none" w:sz="0" w:space="0" w:color="auto"/>
        <w:right w:val="none" w:sz="0" w:space="0" w:color="auto"/>
      </w:divBdr>
    </w:div>
    <w:div w:id="35588489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67529376">
      <w:bodyDiv w:val="1"/>
      <w:marLeft w:val="0"/>
      <w:marRight w:val="0"/>
      <w:marTop w:val="0"/>
      <w:marBottom w:val="0"/>
      <w:divBdr>
        <w:top w:val="none" w:sz="0" w:space="0" w:color="auto"/>
        <w:left w:val="none" w:sz="0" w:space="0" w:color="auto"/>
        <w:bottom w:val="none" w:sz="0" w:space="0" w:color="auto"/>
        <w:right w:val="none" w:sz="0" w:space="0" w:color="auto"/>
      </w:divBdr>
    </w:div>
    <w:div w:id="372577845">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1172018">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07970716">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2438141">
      <w:bodyDiv w:val="1"/>
      <w:marLeft w:val="0"/>
      <w:marRight w:val="0"/>
      <w:marTop w:val="0"/>
      <w:marBottom w:val="0"/>
      <w:divBdr>
        <w:top w:val="none" w:sz="0" w:space="0" w:color="auto"/>
        <w:left w:val="none" w:sz="0" w:space="0" w:color="auto"/>
        <w:bottom w:val="none" w:sz="0" w:space="0" w:color="auto"/>
        <w:right w:val="none" w:sz="0" w:space="0" w:color="auto"/>
      </w:divBdr>
    </w:div>
    <w:div w:id="412971755">
      <w:bodyDiv w:val="1"/>
      <w:marLeft w:val="0"/>
      <w:marRight w:val="0"/>
      <w:marTop w:val="0"/>
      <w:marBottom w:val="0"/>
      <w:divBdr>
        <w:top w:val="none" w:sz="0" w:space="0" w:color="auto"/>
        <w:left w:val="none" w:sz="0" w:space="0" w:color="auto"/>
        <w:bottom w:val="none" w:sz="0" w:space="0" w:color="auto"/>
        <w:right w:val="none" w:sz="0" w:space="0" w:color="auto"/>
      </w:divBdr>
    </w:div>
    <w:div w:id="414479046">
      <w:bodyDiv w:val="1"/>
      <w:marLeft w:val="0"/>
      <w:marRight w:val="0"/>
      <w:marTop w:val="0"/>
      <w:marBottom w:val="0"/>
      <w:divBdr>
        <w:top w:val="none" w:sz="0" w:space="0" w:color="auto"/>
        <w:left w:val="none" w:sz="0" w:space="0" w:color="auto"/>
        <w:bottom w:val="none" w:sz="0" w:space="0" w:color="auto"/>
        <w:right w:val="none" w:sz="0" w:space="0" w:color="auto"/>
      </w:divBdr>
    </w:div>
    <w:div w:id="414594133">
      <w:bodyDiv w:val="1"/>
      <w:marLeft w:val="0"/>
      <w:marRight w:val="0"/>
      <w:marTop w:val="0"/>
      <w:marBottom w:val="0"/>
      <w:divBdr>
        <w:top w:val="none" w:sz="0" w:space="0" w:color="auto"/>
        <w:left w:val="none" w:sz="0" w:space="0" w:color="auto"/>
        <w:bottom w:val="none" w:sz="0" w:space="0" w:color="auto"/>
        <w:right w:val="none" w:sz="0" w:space="0" w:color="auto"/>
      </w:divBdr>
    </w:div>
    <w:div w:id="417483542">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26342010">
      <w:bodyDiv w:val="1"/>
      <w:marLeft w:val="0"/>
      <w:marRight w:val="0"/>
      <w:marTop w:val="0"/>
      <w:marBottom w:val="0"/>
      <w:divBdr>
        <w:top w:val="none" w:sz="0" w:space="0" w:color="auto"/>
        <w:left w:val="none" w:sz="0" w:space="0" w:color="auto"/>
        <w:bottom w:val="none" w:sz="0" w:space="0" w:color="auto"/>
        <w:right w:val="none" w:sz="0" w:space="0" w:color="auto"/>
      </w:divBdr>
    </w:div>
    <w:div w:id="429546162">
      <w:bodyDiv w:val="1"/>
      <w:marLeft w:val="0"/>
      <w:marRight w:val="0"/>
      <w:marTop w:val="0"/>
      <w:marBottom w:val="0"/>
      <w:divBdr>
        <w:top w:val="none" w:sz="0" w:space="0" w:color="auto"/>
        <w:left w:val="none" w:sz="0" w:space="0" w:color="auto"/>
        <w:bottom w:val="none" w:sz="0" w:space="0" w:color="auto"/>
        <w:right w:val="none" w:sz="0" w:space="0" w:color="auto"/>
      </w:divBdr>
    </w:div>
    <w:div w:id="436104539">
      <w:bodyDiv w:val="1"/>
      <w:marLeft w:val="0"/>
      <w:marRight w:val="0"/>
      <w:marTop w:val="0"/>
      <w:marBottom w:val="0"/>
      <w:divBdr>
        <w:top w:val="none" w:sz="0" w:space="0" w:color="auto"/>
        <w:left w:val="none" w:sz="0" w:space="0" w:color="auto"/>
        <w:bottom w:val="none" w:sz="0" w:space="0" w:color="auto"/>
        <w:right w:val="none" w:sz="0" w:space="0" w:color="auto"/>
      </w:divBdr>
    </w:div>
    <w:div w:id="439759884">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54297722">
      <w:bodyDiv w:val="1"/>
      <w:marLeft w:val="0"/>
      <w:marRight w:val="0"/>
      <w:marTop w:val="0"/>
      <w:marBottom w:val="0"/>
      <w:divBdr>
        <w:top w:val="none" w:sz="0" w:space="0" w:color="auto"/>
        <w:left w:val="none" w:sz="0" w:space="0" w:color="auto"/>
        <w:bottom w:val="none" w:sz="0" w:space="0" w:color="auto"/>
        <w:right w:val="none" w:sz="0" w:space="0" w:color="auto"/>
      </w:divBdr>
    </w:div>
    <w:div w:id="458374983">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5853693">
      <w:bodyDiv w:val="1"/>
      <w:marLeft w:val="0"/>
      <w:marRight w:val="0"/>
      <w:marTop w:val="0"/>
      <w:marBottom w:val="0"/>
      <w:divBdr>
        <w:top w:val="none" w:sz="0" w:space="0" w:color="auto"/>
        <w:left w:val="none" w:sz="0" w:space="0" w:color="auto"/>
        <w:bottom w:val="none" w:sz="0" w:space="0" w:color="auto"/>
        <w:right w:val="none" w:sz="0" w:space="0" w:color="auto"/>
      </w:divBdr>
    </w:div>
    <w:div w:id="466512152">
      <w:bodyDiv w:val="1"/>
      <w:marLeft w:val="0"/>
      <w:marRight w:val="0"/>
      <w:marTop w:val="0"/>
      <w:marBottom w:val="0"/>
      <w:divBdr>
        <w:top w:val="none" w:sz="0" w:space="0" w:color="auto"/>
        <w:left w:val="none" w:sz="0" w:space="0" w:color="auto"/>
        <w:bottom w:val="none" w:sz="0" w:space="0" w:color="auto"/>
        <w:right w:val="none" w:sz="0" w:space="0" w:color="auto"/>
      </w:divBdr>
    </w:div>
    <w:div w:id="468286283">
      <w:bodyDiv w:val="1"/>
      <w:marLeft w:val="0"/>
      <w:marRight w:val="0"/>
      <w:marTop w:val="0"/>
      <w:marBottom w:val="0"/>
      <w:divBdr>
        <w:top w:val="none" w:sz="0" w:space="0" w:color="auto"/>
        <w:left w:val="none" w:sz="0" w:space="0" w:color="auto"/>
        <w:bottom w:val="none" w:sz="0" w:space="0" w:color="auto"/>
        <w:right w:val="none" w:sz="0" w:space="0" w:color="auto"/>
      </w:divBdr>
    </w:div>
    <w:div w:id="469322039">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82505358">
      <w:bodyDiv w:val="1"/>
      <w:marLeft w:val="0"/>
      <w:marRight w:val="0"/>
      <w:marTop w:val="0"/>
      <w:marBottom w:val="0"/>
      <w:divBdr>
        <w:top w:val="none" w:sz="0" w:space="0" w:color="auto"/>
        <w:left w:val="none" w:sz="0" w:space="0" w:color="auto"/>
        <w:bottom w:val="none" w:sz="0" w:space="0" w:color="auto"/>
        <w:right w:val="none" w:sz="0" w:space="0" w:color="auto"/>
      </w:divBdr>
    </w:div>
    <w:div w:id="485318865">
      <w:bodyDiv w:val="1"/>
      <w:marLeft w:val="0"/>
      <w:marRight w:val="0"/>
      <w:marTop w:val="0"/>
      <w:marBottom w:val="0"/>
      <w:divBdr>
        <w:top w:val="none" w:sz="0" w:space="0" w:color="auto"/>
        <w:left w:val="none" w:sz="0" w:space="0" w:color="auto"/>
        <w:bottom w:val="none" w:sz="0" w:space="0" w:color="auto"/>
        <w:right w:val="none" w:sz="0" w:space="0" w:color="auto"/>
      </w:divBdr>
    </w:div>
    <w:div w:id="487598444">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02471501">
      <w:bodyDiv w:val="1"/>
      <w:marLeft w:val="0"/>
      <w:marRight w:val="0"/>
      <w:marTop w:val="0"/>
      <w:marBottom w:val="0"/>
      <w:divBdr>
        <w:top w:val="none" w:sz="0" w:space="0" w:color="auto"/>
        <w:left w:val="none" w:sz="0" w:space="0" w:color="auto"/>
        <w:bottom w:val="none" w:sz="0" w:space="0" w:color="auto"/>
        <w:right w:val="none" w:sz="0" w:space="0" w:color="auto"/>
      </w:divBdr>
    </w:div>
    <w:div w:id="502858258">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24758617">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1793293">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45724881">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2471657">
      <w:bodyDiv w:val="1"/>
      <w:marLeft w:val="0"/>
      <w:marRight w:val="0"/>
      <w:marTop w:val="0"/>
      <w:marBottom w:val="0"/>
      <w:divBdr>
        <w:top w:val="none" w:sz="0" w:space="0" w:color="auto"/>
        <w:left w:val="none" w:sz="0" w:space="0" w:color="auto"/>
        <w:bottom w:val="none" w:sz="0" w:space="0" w:color="auto"/>
        <w:right w:val="none" w:sz="0" w:space="0" w:color="auto"/>
      </w:divBdr>
    </w:div>
    <w:div w:id="556017130">
      <w:bodyDiv w:val="1"/>
      <w:marLeft w:val="0"/>
      <w:marRight w:val="0"/>
      <w:marTop w:val="0"/>
      <w:marBottom w:val="0"/>
      <w:divBdr>
        <w:top w:val="none" w:sz="0" w:space="0" w:color="auto"/>
        <w:left w:val="none" w:sz="0" w:space="0" w:color="auto"/>
        <w:bottom w:val="none" w:sz="0" w:space="0" w:color="auto"/>
        <w:right w:val="none" w:sz="0" w:space="0" w:color="auto"/>
      </w:divBdr>
    </w:div>
    <w:div w:id="558134020">
      <w:bodyDiv w:val="1"/>
      <w:marLeft w:val="0"/>
      <w:marRight w:val="0"/>
      <w:marTop w:val="0"/>
      <w:marBottom w:val="0"/>
      <w:divBdr>
        <w:top w:val="none" w:sz="0" w:space="0" w:color="auto"/>
        <w:left w:val="none" w:sz="0" w:space="0" w:color="auto"/>
        <w:bottom w:val="none" w:sz="0" w:space="0" w:color="auto"/>
        <w:right w:val="none" w:sz="0" w:space="0" w:color="auto"/>
      </w:divBdr>
    </w:div>
    <w:div w:id="558905496">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63103336">
      <w:bodyDiv w:val="1"/>
      <w:marLeft w:val="0"/>
      <w:marRight w:val="0"/>
      <w:marTop w:val="0"/>
      <w:marBottom w:val="0"/>
      <w:divBdr>
        <w:top w:val="none" w:sz="0" w:space="0" w:color="auto"/>
        <w:left w:val="none" w:sz="0" w:space="0" w:color="auto"/>
        <w:bottom w:val="none" w:sz="0" w:space="0" w:color="auto"/>
        <w:right w:val="none" w:sz="0" w:space="0" w:color="auto"/>
      </w:divBdr>
    </w:div>
    <w:div w:id="563107555">
      <w:bodyDiv w:val="1"/>
      <w:marLeft w:val="0"/>
      <w:marRight w:val="0"/>
      <w:marTop w:val="0"/>
      <w:marBottom w:val="0"/>
      <w:divBdr>
        <w:top w:val="none" w:sz="0" w:space="0" w:color="auto"/>
        <w:left w:val="none" w:sz="0" w:space="0" w:color="auto"/>
        <w:bottom w:val="none" w:sz="0" w:space="0" w:color="auto"/>
        <w:right w:val="none" w:sz="0" w:space="0" w:color="auto"/>
      </w:divBdr>
    </w:div>
    <w:div w:id="567037334">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07810781">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23466840">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37150920">
      <w:bodyDiv w:val="1"/>
      <w:marLeft w:val="0"/>
      <w:marRight w:val="0"/>
      <w:marTop w:val="0"/>
      <w:marBottom w:val="0"/>
      <w:divBdr>
        <w:top w:val="none" w:sz="0" w:space="0" w:color="auto"/>
        <w:left w:val="none" w:sz="0" w:space="0" w:color="auto"/>
        <w:bottom w:val="none" w:sz="0" w:space="0" w:color="auto"/>
        <w:right w:val="none" w:sz="0" w:space="0" w:color="auto"/>
      </w:divBdr>
    </w:div>
    <w:div w:id="640890188">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48945525">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405857">
      <w:bodyDiv w:val="1"/>
      <w:marLeft w:val="0"/>
      <w:marRight w:val="0"/>
      <w:marTop w:val="0"/>
      <w:marBottom w:val="0"/>
      <w:divBdr>
        <w:top w:val="none" w:sz="0" w:space="0" w:color="auto"/>
        <w:left w:val="none" w:sz="0" w:space="0" w:color="auto"/>
        <w:bottom w:val="none" w:sz="0" w:space="0" w:color="auto"/>
        <w:right w:val="none" w:sz="0" w:space="0" w:color="auto"/>
      </w:divBdr>
    </w:div>
    <w:div w:id="665665419">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72802823">
      <w:bodyDiv w:val="1"/>
      <w:marLeft w:val="0"/>
      <w:marRight w:val="0"/>
      <w:marTop w:val="0"/>
      <w:marBottom w:val="0"/>
      <w:divBdr>
        <w:top w:val="none" w:sz="0" w:space="0" w:color="auto"/>
        <w:left w:val="none" w:sz="0" w:space="0" w:color="auto"/>
        <w:bottom w:val="none" w:sz="0" w:space="0" w:color="auto"/>
        <w:right w:val="none" w:sz="0" w:space="0" w:color="auto"/>
      </w:divBdr>
    </w:div>
    <w:div w:id="679358101">
      <w:bodyDiv w:val="1"/>
      <w:marLeft w:val="0"/>
      <w:marRight w:val="0"/>
      <w:marTop w:val="0"/>
      <w:marBottom w:val="0"/>
      <w:divBdr>
        <w:top w:val="none" w:sz="0" w:space="0" w:color="auto"/>
        <w:left w:val="none" w:sz="0" w:space="0" w:color="auto"/>
        <w:bottom w:val="none" w:sz="0" w:space="0" w:color="auto"/>
        <w:right w:val="none" w:sz="0" w:space="0" w:color="auto"/>
      </w:divBdr>
    </w:div>
    <w:div w:id="689796633">
      <w:bodyDiv w:val="1"/>
      <w:marLeft w:val="0"/>
      <w:marRight w:val="0"/>
      <w:marTop w:val="0"/>
      <w:marBottom w:val="0"/>
      <w:divBdr>
        <w:top w:val="none" w:sz="0" w:space="0" w:color="auto"/>
        <w:left w:val="none" w:sz="0" w:space="0" w:color="auto"/>
        <w:bottom w:val="none" w:sz="0" w:space="0" w:color="auto"/>
        <w:right w:val="none" w:sz="0" w:space="0" w:color="auto"/>
      </w:divBdr>
    </w:div>
    <w:div w:id="691419348">
      <w:bodyDiv w:val="1"/>
      <w:marLeft w:val="0"/>
      <w:marRight w:val="0"/>
      <w:marTop w:val="0"/>
      <w:marBottom w:val="0"/>
      <w:divBdr>
        <w:top w:val="none" w:sz="0" w:space="0" w:color="auto"/>
        <w:left w:val="none" w:sz="0" w:space="0" w:color="auto"/>
        <w:bottom w:val="none" w:sz="0" w:space="0" w:color="auto"/>
        <w:right w:val="none" w:sz="0" w:space="0" w:color="auto"/>
      </w:divBdr>
    </w:div>
    <w:div w:id="695347523">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1595139">
      <w:bodyDiv w:val="1"/>
      <w:marLeft w:val="0"/>
      <w:marRight w:val="0"/>
      <w:marTop w:val="0"/>
      <w:marBottom w:val="0"/>
      <w:divBdr>
        <w:top w:val="none" w:sz="0" w:space="0" w:color="auto"/>
        <w:left w:val="none" w:sz="0" w:space="0" w:color="auto"/>
        <w:bottom w:val="none" w:sz="0" w:space="0" w:color="auto"/>
        <w:right w:val="none" w:sz="0" w:space="0" w:color="auto"/>
      </w:divBdr>
    </w:div>
    <w:div w:id="702482714">
      <w:bodyDiv w:val="1"/>
      <w:marLeft w:val="0"/>
      <w:marRight w:val="0"/>
      <w:marTop w:val="0"/>
      <w:marBottom w:val="0"/>
      <w:divBdr>
        <w:top w:val="none" w:sz="0" w:space="0" w:color="auto"/>
        <w:left w:val="none" w:sz="0" w:space="0" w:color="auto"/>
        <w:bottom w:val="none" w:sz="0" w:space="0" w:color="auto"/>
        <w:right w:val="none" w:sz="0" w:space="0" w:color="auto"/>
      </w:divBdr>
    </w:div>
    <w:div w:id="704477757">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2003381">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5854632">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29307429">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1635686">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60293417">
      <w:bodyDiv w:val="1"/>
      <w:marLeft w:val="0"/>
      <w:marRight w:val="0"/>
      <w:marTop w:val="0"/>
      <w:marBottom w:val="0"/>
      <w:divBdr>
        <w:top w:val="none" w:sz="0" w:space="0" w:color="auto"/>
        <w:left w:val="none" w:sz="0" w:space="0" w:color="auto"/>
        <w:bottom w:val="none" w:sz="0" w:space="0" w:color="auto"/>
        <w:right w:val="none" w:sz="0" w:space="0" w:color="auto"/>
      </w:divBdr>
    </w:div>
    <w:div w:id="766116051">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78454467">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0444059">
      <w:bodyDiv w:val="1"/>
      <w:marLeft w:val="0"/>
      <w:marRight w:val="0"/>
      <w:marTop w:val="0"/>
      <w:marBottom w:val="0"/>
      <w:divBdr>
        <w:top w:val="none" w:sz="0" w:space="0" w:color="auto"/>
        <w:left w:val="none" w:sz="0" w:space="0" w:color="auto"/>
        <w:bottom w:val="none" w:sz="0" w:space="0" w:color="auto"/>
        <w:right w:val="none" w:sz="0" w:space="0" w:color="auto"/>
      </w:divBdr>
    </w:div>
    <w:div w:id="795491594">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5513683">
      <w:bodyDiv w:val="1"/>
      <w:marLeft w:val="0"/>
      <w:marRight w:val="0"/>
      <w:marTop w:val="0"/>
      <w:marBottom w:val="0"/>
      <w:divBdr>
        <w:top w:val="none" w:sz="0" w:space="0" w:color="auto"/>
        <w:left w:val="none" w:sz="0" w:space="0" w:color="auto"/>
        <w:bottom w:val="none" w:sz="0" w:space="0" w:color="auto"/>
        <w:right w:val="none" w:sz="0" w:space="0" w:color="auto"/>
      </w:divBdr>
    </w:div>
    <w:div w:id="807942912">
      <w:bodyDiv w:val="1"/>
      <w:marLeft w:val="0"/>
      <w:marRight w:val="0"/>
      <w:marTop w:val="0"/>
      <w:marBottom w:val="0"/>
      <w:divBdr>
        <w:top w:val="none" w:sz="0" w:space="0" w:color="auto"/>
        <w:left w:val="none" w:sz="0" w:space="0" w:color="auto"/>
        <w:bottom w:val="none" w:sz="0" w:space="0" w:color="auto"/>
        <w:right w:val="none" w:sz="0" w:space="0" w:color="auto"/>
      </w:divBdr>
    </w:div>
    <w:div w:id="810100925">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969972">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910962">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38158932">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3518779">
      <w:bodyDiv w:val="1"/>
      <w:marLeft w:val="0"/>
      <w:marRight w:val="0"/>
      <w:marTop w:val="0"/>
      <w:marBottom w:val="0"/>
      <w:divBdr>
        <w:top w:val="none" w:sz="0" w:space="0" w:color="auto"/>
        <w:left w:val="none" w:sz="0" w:space="0" w:color="auto"/>
        <w:bottom w:val="none" w:sz="0" w:space="0" w:color="auto"/>
        <w:right w:val="none" w:sz="0" w:space="0" w:color="auto"/>
      </w:divBdr>
    </w:div>
    <w:div w:id="845170755">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6235685">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2815173">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76510386">
      <w:bodyDiv w:val="1"/>
      <w:marLeft w:val="0"/>
      <w:marRight w:val="0"/>
      <w:marTop w:val="0"/>
      <w:marBottom w:val="0"/>
      <w:divBdr>
        <w:top w:val="none" w:sz="0" w:space="0" w:color="auto"/>
        <w:left w:val="none" w:sz="0" w:space="0" w:color="auto"/>
        <w:bottom w:val="none" w:sz="0" w:space="0" w:color="auto"/>
        <w:right w:val="none" w:sz="0" w:space="0" w:color="auto"/>
      </w:divBdr>
    </w:div>
    <w:div w:id="879777742">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87111293">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00795016">
      <w:bodyDiv w:val="1"/>
      <w:marLeft w:val="0"/>
      <w:marRight w:val="0"/>
      <w:marTop w:val="0"/>
      <w:marBottom w:val="0"/>
      <w:divBdr>
        <w:top w:val="none" w:sz="0" w:space="0" w:color="auto"/>
        <w:left w:val="none" w:sz="0" w:space="0" w:color="auto"/>
        <w:bottom w:val="none" w:sz="0" w:space="0" w:color="auto"/>
        <w:right w:val="none" w:sz="0" w:space="0" w:color="auto"/>
      </w:divBdr>
    </w:div>
    <w:div w:id="901600278">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25266017">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8830496">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647499">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5866887">
      <w:bodyDiv w:val="1"/>
      <w:marLeft w:val="0"/>
      <w:marRight w:val="0"/>
      <w:marTop w:val="0"/>
      <w:marBottom w:val="0"/>
      <w:divBdr>
        <w:top w:val="none" w:sz="0" w:space="0" w:color="auto"/>
        <w:left w:val="none" w:sz="0" w:space="0" w:color="auto"/>
        <w:bottom w:val="none" w:sz="0" w:space="0" w:color="auto"/>
        <w:right w:val="none" w:sz="0" w:space="0" w:color="auto"/>
      </w:divBdr>
    </w:div>
    <w:div w:id="957223889">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1055438">
      <w:bodyDiv w:val="1"/>
      <w:marLeft w:val="0"/>
      <w:marRight w:val="0"/>
      <w:marTop w:val="0"/>
      <w:marBottom w:val="0"/>
      <w:divBdr>
        <w:top w:val="none" w:sz="0" w:space="0" w:color="auto"/>
        <w:left w:val="none" w:sz="0" w:space="0" w:color="auto"/>
        <w:bottom w:val="none" w:sz="0" w:space="0" w:color="auto"/>
        <w:right w:val="none" w:sz="0" w:space="0" w:color="auto"/>
      </w:divBdr>
    </w:div>
    <w:div w:id="971718359">
      <w:bodyDiv w:val="1"/>
      <w:marLeft w:val="0"/>
      <w:marRight w:val="0"/>
      <w:marTop w:val="0"/>
      <w:marBottom w:val="0"/>
      <w:divBdr>
        <w:top w:val="none" w:sz="0" w:space="0" w:color="auto"/>
        <w:left w:val="none" w:sz="0" w:space="0" w:color="auto"/>
        <w:bottom w:val="none" w:sz="0" w:space="0" w:color="auto"/>
        <w:right w:val="none" w:sz="0" w:space="0" w:color="auto"/>
      </w:divBdr>
    </w:div>
    <w:div w:id="972448710">
      <w:bodyDiv w:val="1"/>
      <w:marLeft w:val="0"/>
      <w:marRight w:val="0"/>
      <w:marTop w:val="0"/>
      <w:marBottom w:val="0"/>
      <w:divBdr>
        <w:top w:val="none" w:sz="0" w:space="0" w:color="auto"/>
        <w:left w:val="none" w:sz="0" w:space="0" w:color="auto"/>
        <w:bottom w:val="none" w:sz="0" w:space="0" w:color="auto"/>
        <w:right w:val="none" w:sz="0" w:space="0" w:color="auto"/>
      </w:divBdr>
    </w:div>
    <w:div w:id="972637478">
      <w:bodyDiv w:val="1"/>
      <w:marLeft w:val="0"/>
      <w:marRight w:val="0"/>
      <w:marTop w:val="0"/>
      <w:marBottom w:val="0"/>
      <w:divBdr>
        <w:top w:val="none" w:sz="0" w:space="0" w:color="auto"/>
        <w:left w:val="none" w:sz="0" w:space="0" w:color="auto"/>
        <w:bottom w:val="none" w:sz="0" w:space="0" w:color="auto"/>
        <w:right w:val="none" w:sz="0" w:space="0" w:color="auto"/>
      </w:divBdr>
    </w:div>
    <w:div w:id="978344444">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0183628">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4990492">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0893044">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24288637">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039629418">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0812430">
      <w:bodyDiv w:val="1"/>
      <w:marLeft w:val="0"/>
      <w:marRight w:val="0"/>
      <w:marTop w:val="0"/>
      <w:marBottom w:val="0"/>
      <w:divBdr>
        <w:top w:val="none" w:sz="0" w:space="0" w:color="auto"/>
        <w:left w:val="none" w:sz="0" w:space="0" w:color="auto"/>
        <w:bottom w:val="none" w:sz="0" w:space="0" w:color="auto"/>
        <w:right w:val="none" w:sz="0" w:space="0" w:color="auto"/>
      </w:divBdr>
    </w:div>
    <w:div w:id="1069114496">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80714582">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088766922">
      <w:bodyDiv w:val="1"/>
      <w:marLeft w:val="0"/>
      <w:marRight w:val="0"/>
      <w:marTop w:val="0"/>
      <w:marBottom w:val="0"/>
      <w:divBdr>
        <w:top w:val="none" w:sz="0" w:space="0" w:color="auto"/>
        <w:left w:val="none" w:sz="0" w:space="0" w:color="auto"/>
        <w:bottom w:val="none" w:sz="0" w:space="0" w:color="auto"/>
        <w:right w:val="none" w:sz="0" w:space="0" w:color="auto"/>
      </w:divBdr>
    </w:div>
    <w:div w:id="1095442687">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01268071">
      <w:bodyDiv w:val="1"/>
      <w:marLeft w:val="0"/>
      <w:marRight w:val="0"/>
      <w:marTop w:val="0"/>
      <w:marBottom w:val="0"/>
      <w:divBdr>
        <w:top w:val="none" w:sz="0" w:space="0" w:color="auto"/>
        <w:left w:val="none" w:sz="0" w:space="0" w:color="auto"/>
        <w:bottom w:val="none" w:sz="0" w:space="0" w:color="auto"/>
        <w:right w:val="none" w:sz="0" w:space="0" w:color="auto"/>
      </w:divBdr>
    </w:div>
    <w:div w:id="1108819490">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135377">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5440447">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25538932">
      <w:bodyDiv w:val="1"/>
      <w:marLeft w:val="0"/>
      <w:marRight w:val="0"/>
      <w:marTop w:val="0"/>
      <w:marBottom w:val="0"/>
      <w:divBdr>
        <w:top w:val="none" w:sz="0" w:space="0" w:color="auto"/>
        <w:left w:val="none" w:sz="0" w:space="0" w:color="auto"/>
        <w:bottom w:val="none" w:sz="0" w:space="0" w:color="auto"/>
        <w:right w:val="none" w:sz="0" w:space="0" w:color="auto"/>
      </w:divBdr>
    </w:div>
    <w:div w:id="1130124034">
      <w:bodyDiv w:val="1"/>
      <w:marLeft w:val="0"/>
      <w:marRight w:val="0"/>
      <w:marTop w:val="0"/>
      <w:marBottom w:val="0"/>
      <w:divBdr>
        <w:top w:val="none" w:sz="0" w:space="0" w:color="auto"/>
        <w:left w:val="none" w:sz="0" w:space="0" w:color="auto"/>
        <w:bottom w:val="none" w:sz="0" w:space="0" w:color="auto"/>
        <w:right w:val="none" w:sz="0" w:space="0" w:color="auto"/>
      </w:divBdr>
    </w:div>
    <w:div w:id="1133408804">
      <w:bodyDiv w:val="1"/>
      <w:marLeft w:val="0"/>
      <w:marRight w:val="0"/>
      <w:marTop w:val="0"/>
      <w:marBottom w:val="0"/>
      <w:divBdr>
        <w:top w:val="none" w:sz="0" w:space="0" w:color="auto"/>
        <w:left w:val="none" w:sz="0" w:space="0" w:color="auto"/>
        <w:bottom w:val="none" w:sz="0" w:space="0" w:color="auto"/>
        <w:right w:val="none" w:sz="0" w:space="0" w:color="auto"/>
      </w:divBdr>
    </w:div>
    <w:div w:id="1137380934">
      <w:bodyDiv w:val="1"/>
      <w:marLeft w:val="0"/>
      <w:marRight w:val="0"/>
      <w:marTop w:val="0"/>
      <w:marBottom w:val="0"/>
      <w:divBdr>
        <w:top w:val="none" w:sz="0" w:space="0" w:color="auto"/>
        <w:left w:val="none" w:sz="0" w:space="0" w:color="auto"/>
        <w:bottom w:val="none" w:sz="0" w:space="0" w:color="auto"/>
        <w:right w:val="none" w:sz="0" w:space="0" w:color="auto"/>
      </w:divBdr>
    </w:div>
    <w:div w:id="1140460545">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3234737">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49401034">
      <w:bodyDiv w:val="1"/>
      <w:marLeft w:val="0"/>
      <w:marRight w:val="0"/>
      <w:marTop w:val="0"/>
      <w:marBottom w:val="0"/>
      <w:divBdr>
        <w:top w:val="none" w:sz="0" w:space="0" w:color="auto"/>
        <w:left w:val="none" w:sz="0" w:space="0" w:color="auto"/>
        <w:bottom w:val="none" w:sz="0" w:space="0" w:color="auto"/>
        <w:right w:val="none" w:sz="0" w:space="0" w:color="auto"/>
      </w:divBdr>
    </w:div>
    <w:div w:id="1149597268">
      <w:bodyDiv w:val="1"/>
      <w:marLeft w:val="0"/>
      <w:marRight w:val="0"/>
      <w:marTop w:val="0"/>
      <w:marBottom w:val="0"/>
      <w:divBdr>
        <w:top w:val="none" w:sz="0" w:space="0" w:color="auto"/>
        <w:left w:val="none" w:sz="0" w:space="0" w:color="auto"/>
        <w:bottom w:val="none" w:sz="0" w:space="0" w:color="auto"/>
        <w:right w:val="none" w:sz="0" w:space="0" w:color="auto"/>
      </w:divBdr>
    </w:div>
    <w:div w:id="1149977627">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2795923">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6262914">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848886">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80510932">
      <w:bodyDiv w:val="1"/>
      <w:marLeft w:val="0"/>
      <w:marRight w:val="0"/>
      <w:marTop w:val="0"/>
      <w:marBottom w:val="0"/>
      <w:divBdr>
        <w:top w:val="none" w:sz="0" w:space="0" w:color="auto"/>
        <w:left w:val="none" w:sz="0" w:space="0" w:color="auto"/>
        <w:bottom w:val="none" w:sz="0" w:space="0" w:color="auto"/>
        <w:right w:val="none" w:sz="0" w:space="0" w:color="auto"/>
      </w:divBdr>
    </w:div>
    <w:div w:id="1180972925">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0437737">
      <w:bodyDiv w:val="1"/>
      <w:marLeft w:val="0"/>
      <w:marRight w:val="0"/>
      <w:marTop w:val="0"/>
      <w:marBottom w:val="0"/>
      <w:divBdr>
        <w:top w:val="none" w:sz="0" w:space="0" w:color="auto"/>
        <w:left w:val="none" w:sz="0" w:space="0" w:color="auto"/>
        <w:bottom w:val="none" w:sz="0" w:space="0" w:color="auto"/>
        <w:right w:val="none" w:sz="0" w:space="0" w:color="auto"/>
      </w:divBdr>
    </w:div>
    <w:div w:id="1201864853">
      <w:bodyDiv w:val="1"/>
      <w:marLeft w:val="0"/>
      <w:marRight w:val="0"/>
      <w:marTop w:val="0"/>
      <w:marBottom w:val="0"/>
      <w:divBdr>
        <w:top w:val="none" w:sz="0" w:space="0" w:color="auto"/>
        <w:left w:val="none" w:sz="0" w:space="0" w:color="auto"/>
        <w:bottom w:val="none" w:sz="0" w:space="0" w:color="auto"/>
        <w:right w:val="none" w:sz="0" w:space="0" w:color="auto"/>
      </w:divBdr>
    </w:div>
    <w:div w:id="1201935421">
      <w:bodyDiv w:val="1"/>
      <w:marLeft w:val="0"/>
      <w:marRight w:val="0"/>
      <w:marTop w:val="0"/>
      <w:marBottom w:val="0"/>
      <w:divBdr>
        <w:top w:val="none" w:sz="0" w:space="0" w:color="auto"/>
        <w:left w:val="none" w:sz="0" w:space="0" w:color="auto"/>
        <w:bottom w:val="none" w:sz="0" w:space="0" w:color="auto"/>
        <w:right w:val="none" w:sz="0" w:space="0" w:color="auto"/>
      </w:divBdr>
    </w:div>
    <w:div w:id="1202328435">
      <w:bodyDiv w:val="1"/>
      <w:marLeft w:val="0"/>
      <w:marRight w:val="0"/>
      <w:marTop w:val="0"/>
      <w:marBottom w:val="0"/>
      <w:divBdr>
        <w:top w:val="none" w:sz="0" w:space="0" w:color="auto"/>
        <w:left w:val="none" w:sz="0" w:space="0" w:color="auto"/>
        <w:bottom w:val="none" w:sz="0" w:space="0" w:color="auto"/>
        <w:right w:val="none" w:sz="0" w:space="0" w:color="auto"/>
      </w:divBdr>
    </w:div>
    <w:div w:id="1206603774">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3347322">
      <w:bodyDiv w:val="1"/>
      <w:marLeft w:val="0"/>
      <w:marRight w:val="0"/>
      <w:marTop w:val="0"/>
      <w:marBottom w:val="0"/>
      <w:divBdr>
        <w:top w:val="none" w:sz="0" w:space="0" w:color="auto"/>
        <w:left w:val="none" w:sz="0" w:space="0" w:color="auto"/>
        <w:bottom w:val="none" w:sz="0" w:space="0" w:color="auto"/>
        <w:right w:val="none" w:sz="0" w:space="0" w:color="auto"/>
      </w:divBdr>
    </w:div>
    <w:div w:id="1213810079">
      <w:bodyDiv w:val="1"/>
      <w:marLeft w:val="0"/>
      <w:marRight w:val="0"/>
      <w:marTop w:val="0"/>
      <w:marBottom w:val="0"/>
      <w:divBdr>
        <w:top w:val="none" w:sz="0" w:space="0" w:color="auto"/>
        <w:left w:val="none" w:sz="0" w:space="0" w:color="auto"/>
        <w:bottom w:val="none" w:sz="0" w:space="0" w:color="auto"/>
        <w:right w:val="none" w:sz="0" w:space="0" w:color="auto"/>
      </w:divBdr>
    </w:div>
    <w:div w:id="1218515642">
      <w:bodyDiv w:val="1"/>
      <w:marLeft w:val="0"/>
      <w:marRight w:val="0"/>
      <w:marTop w:val="0"/>
      <w:marBottom w:val="0"/>
      <w:divBdr>
        <w:top w:val="none" w:sz="0" w:space="0" w:color="auto"/>
        <w:left w:val="none" w:sz="0" w:space="0" w:color="auto"/>
        <w:bottom w:val="none" w:sz="0" w:space="0" w:color="auto"/>
        <w:right w:val="none" w:sz="0" w:space="0" w:color="auto"/>
      </w:divBdr>
    </w:div>
    <w:div w:id="1221941983">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27565717">
      <w:bodyDiv w:val="1"/>
      <w:marLeft w:val="0"/>
      <w:marRight w:val="0"/>
      <w:marTop w:val="0"/>
      <w:marBottom w:val="0"/>
      <w:divBdr>
        <w:top w:val="none" w:sz="0" w:space="0" w:color="auto"/>
        <w:left w:val="none" w:sz="0" w:space="0" w:color="auto"/>
        <w:bottom w:val="none" w:sz="0" w:space="0" w:color="auto"/>
        <w:right w:val="none" w:sz="0" w:space="0" w:color="auto"/>
      </w:divBdr>
    </w:div>
    <w:div w:id="1231774717">
      <w:bodyDiv w:val="1"/>
      <w:marLeft w:val="0"/>
      <w:marRight w:val="0"/>
      <w:marTop w:val="0"/>
      <w:marBottom w:val="0"/>
      <w:divBdr>
        <w:top w:val="none" w:sz="0" w:space="0" w:color="auto"/>
        <w:left w:val="none" w:sz="0" w:space="0" w:color="auto"/>
        <w:bottom w:val="none" w:sz="0" w:space="0" w:color="auto"/>
        <w:right w:val="none" w:sz="0" w:space="0" w:color="auto"/>
      </w:divBdr>
    </w:div>
    <w:div w:id="1238907193">
      <w:bodyDiv w:val="1"/>
      <w:marLeft w:val="0"/>
      <w:marRight w:val="0"/>
      <w:marTop w:val="0"/>
      <w:marBottom w:val="0"/>
      <w:divBdr>
        <w:top w:val="none" w:sz="0" w:space="0" w:color="auto"/>
        <w:left w:val="none" w:sz="0" w:space="0" w:color="auto"/>
        <w:bottom w:val="none" w:sz="0" w:space="0" w:color="auto"/>
        <w:right w:val="none" w:sz="0" w:space="0" w:color="auto"/>
      </w:divBdr>
    </w:div>
    <w:div w:id="1242061308">
      <w:bodyDiv w:val="1"/>
      <w:marLeft w:val="0"/>
      <w:marRight w:val="0"/>
      <w:marTop w:val="0"/>
      <w:marBottom w:val="0"/>
      <w:divBdr>
        <w:top w:val="none" w:sz="0" w:space="0" w:color="auto"/>
        <w:left w:val="none" w:sz="0" w:space="0" w:color="auto"/>
        <w:bottom w:val="none" w:sz="0" w:space="0" w:color="auto"/>
        <w:right w:val="none" w:sz="0" w:space="0" w:color="auto"/>
      </w:divBdr>
    </w:div>
    <w:div w:id="1245921715">
      <w:bodyDiv w:val="1"/>
      <w:marLeft w:val="0"/>
      <w:marRight w:val="0"/>
      <w:marTop w:val="0"/>
      <w:marBottom w:val="0"/>
      <w:divBdr>
        <w:top w:val="none" w:sz="0" w:space="0" w:color="auto"/>
        <w:left w:val="none" w:sz="0" w:space="0" w:color="auto"/>
        <w:bottom w:val="none" w:sz="0" w:space="0" w:color="auto"/>
        <w:right w:val="none" w:sz="0" w:space="0" w:color="auto"/>
      </w:divBdr>
    </w:div>
    <w:div w:id="1258371380">
      <w:bodyDiv w:val="1"/>
      <w:marLeft w:val="0"/>
      <w:marRight w:val="0"/>
      <w:marTop w:val="0"/>
      <w:marBottom w:val="0"/>
      <w:divBdr>
        <w:top w:val="none" w:sz="0" w:space="0" w:color="auto"/>
        <w:left w:val="none" w:sz="0" w:space="0" w:color="auto"/>
        <w:bottom w:val="none" w:sz="0" w:space="0" w:color="auto"/>
        <w:right w:val="none" w:sz="0" w:space="0" w:color="auto"/>
      </w:divBdr>
    </w:div>
    <w:div w:id="1273632994">
      <w:bodyDiv w:val="1"/>
      <w:marLeft w:val="0"/>
      <w:marRight w:val="0"/>
      <w:marTop w:val="0"/>
      <w:marBottom w:val="0"/>
      <w:divBdr>
        <w:top w:val="none" w:sz="0" w:space="0" w:color="auto"/>
        <w:left w:val="none" w:sz="0" w:space="0" w:color="auto"/>
        <w:bottom w:val="none" w:sz="0" w:space="0" w:color="auto"/>
        <w:right w:val="none" w:sz="0" w:space="0" w:color="auto"/>
      </w:divBdr>
    </w:div>
    <w:div w:id="1278216832">
      <w:bodyDiv w:val="1"/>
      <w:marLeft w:val="0"/>
      <w:marRight w:val="0"/>
      <w:marTop w:val="0"/>
      <w:marBottom w:val="0"/>
      <w:divBdr>
        <w:top w:val="none" w:sz="0" w:space="0" w:color="auto"/>
        <w:left w:val="none" w:sz="0" w:space="0" w:color="auto"/>
        <w:bottom w:val="none" w:sz="0" w:space="0" w:color="auto"/>
        <w:right w:val="none" w:sz="0" w:space="0" w:color="auto"/>
      </w:divBdr>
    </w:div>
    <w:div w:id="1278752952">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81373788">
      <w:bodyDiv w:val="1"/>
      <w:marLeft w:val="0"/>
      <w:marRight w:val="0"/>
      <w:marTop w:val="0"/>
      <w:marBottom w:val="0"/>
      <w:divBdr>
        <w:top w:val="none" w:sz="0" w:space="0" w:color="auto"/>
        <w:left w:val="none" w:sz="0" w:space="0" w:color="auto"/>
        <w:bottom w:val="none" w:sz="0" w:space="0" w:color="auto"/>
        <w:right w:val="none" w:sz="0" w:space="0" w:color="auto"/>
      </w:divBdr>
    </w:div>
    <w:div w:id="1290430111">
      <w:bodyDiv w:val="1"/>
      <w:marLeft w:val="0"/>
      <w:marRight w:val="0"/>
      <w:marTop w:val="0"/>
      <w:marBottom w:val="0"/>
      <w:divBdr>
        <w:top w:val="none" w:sz="0" w:space="0" w:color="auto"/>
        <w:left w:val="none" w:sz="0" w:space="0" w:color="auto"/>
        <w:bottom w:val="none" w:sz="0" w:space="0" w:color="auto"/>
        <w:right w:val="none" w:sz="0" w:space="0" w:color="auto"/>
      </w:divBdr>
    </w:div>
    <w:div w:id="1291549551">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3728801">
      <w:bodyDiv w:val="1"/>
      <w:marLeft w:val="0"/>
      <w:marRight w:val="0"/>
      <w:marTop w:val="0"/>
      <w:marBottom w:val="0"/>
      <w:divBdr>
        <w:top w:val="none" w:sz="0" w:space="0" w:color="auto"/>
        <w:left w:val="none" w:sz="0" w:space="0" w:color="auto"/>
        <w:bottom w:val="none" w:sz="0" w:space="0" w:color="auto"/>
        <w:right w:val="none" w:sz="0" w:space="0" w:color="auto"/>
      </w:divBdr>
    </w:div>
    <w:div w:id="130569537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18222757">
      <w:bodyDiv w:val="1"/>
      <w:marLeft w:val="0"/>
      <w:marRight w:val="0"/>
      <w:marTop w:val="0"/>
      <w:marBottom w:val="0"/>
      <w:divBdr>
        <w:top w:val="none" w:sz="0" w:space="0" w:color="auto"/>
        <w:left w:val="none" w:sz="0" w:space="0" w:color="auto"/>
        <w:bottom w:val="none" w:sz="0" w:space="0" w:color="auto"/>
        <w:right w:val="none" w:sz="0" w:space="0" w:color="auto"/>
      </w:divBdr>
    </w:div>
    <w:div w:id="1321154746">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4649461">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1684742">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66175409">
      <w:bodyDiv w:val="1"/>
      <w:marLeft w:val="0"/>
      <w:marRight w:val="0"/>
      <w:marTop w:val="0"/>
      <w:marBottom w:val="0"/>
      <w:divBdr>
        <w:top w:val="none" w:sz="0" w:space="0" w:color="auto"/>
        <w:left w:val="none" w:sz="0" w:space="0" w:color="auto"/>
        <w:bottom w:val="none" w:sz="0" w:space="0" w:color="auto"/>
        <w:right w:val="none" w:sz="0" w:space="0" w:color="auto"/>
      </w:divBdr>
    </w:div>
    <w:div w:id="1372613259">
      <w:bodyDiv w:val="1"/>
      <w:marLeft w:val="0"/>
      <w:marRight w:val="0"/>
      <w:marTop w:val="0"/>
      <w:marBottom w:val="0"/>
      <w:divBdr>
        <w:top w:val="none" w:sz="0" w:space="0" w:color="auto"/>
        <w:left w:val="none" w:sz="0" w:space="0" w:color="auto"/>
        <w:bottom w:val="none" w:sz="0" w:space="0" w:color="auto"/>
        <w:right w:val="none" w:sz="0" w:space="0" w:color="auto"/>
      </w:divBdr>
    </w:div>
    <w:div w:id="1375228217">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7218921">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396197334">
      <w:bodyDiv w:val="1"/>
      <w:marLeft w:val="0"/>
      <w:marRight w:val="0"/>
      <w:marTop w:val="0"/>
      <w:marBottom w:val="0"/>
      <w:divBdr>
        <w:top w:val="none" w:sz="0" w:space="0" w:color="auto"/>
        <w:left w:val="none" w:sz="0" w:space="0" w:color="auto"/>
        <w:bottom w:val="none" w:sz="0" w:space="0" w:color="auto"/>
        <w:right w:val="none" w:sz="0" w:space="0" w:color="auto"/>
      </w:divBdr>
    </w:div>
    <w:div w:id="1399328797">
      <w:bodyDiv w:val="1"/>
      <w:marLeft w:val="0"/>
      <w:marRight w:val="0"/>
      <w:marTop w:val="0"/>
      <w:marBottom w:val="0"/>
      <w:divBdr>
        <w:top w:val="none" w:sz="0" w:space="0" w:color="auto"/>
        <w:left w:val="none" w:sz="0" w:space="0" w:color="auto"/>
        <w:bottom w:val="none" w:sz="0" w:space="0" w:color="auto"/>
        <w:right w:val="none" w:sz="0" w:space="0" w:color="auto"/>
      </w:divBdr>
    </w:div>
    <w:div w:id="1399938340">
      <w:bodyDiv w:val="1"/>
      <w:marLeft w:val="0"/>
      <w:marRight w:val="0"/>
      <w:marTop w:val="0"/>
      <w:marBottom w:val="0"/>
      <w:divBdr>
        <w:top w:val="none" w:sz="0" w:space="0" w:color="auto"/>
        <w:left w:val="none" w:sz="0" w:space="0" w:color="auto"/>
        <w:bottom w:val="none" w:sz="0" w:space="0" w:color="auto"/>
        <w:right w:val="none" w:sz="0" w:space="0" w:color="auto"/>
      </w:divBdr>
    </w:div>
    <w:div w:id="1406029492">
      <w:bodyDiv w:val="1"/>
      <w:marLeft w:val="0"/>
      <w:marRight w:val="0"/>
      <w:marTop w:val="0"/>
      <w:marBottom w:val="0"/>
      <w:divBdr>
        <w:top w:val="none" w:sz="0" w:space="0" w:color="auto"/>
        <w:left w:val="none" w:sz="0" w:space="0" w:color="auto"/>
        <w:bottom w:val="none" w:sz="0" w:space="0" w:color="auto"/>
        <w:right w:val="none" w:sz="0" w:space="0" w:color="auto"/>
      </w:divBdr>
    </w:div>
    <w:div w:id="1410885994">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8012991">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30076742">
      <w:bodyDiv w:val="1"/>
      <w:marLeft w:val="0"/>
      <w:marRight w:val="0"/>
      <w:marTop w:val="0"/>
      <w:marBottom w:val="0"/>
      <w:divBdr>
        <w:top w:val="none" w:sz="0" w:space="0" w:color="auto"/>
        <w:left w:val="none" w:sz="0" w:space="0" w:color="auto"/>
        <w:bottom w:val="none" w:sz="0" w:space="0" w:color="auto"/>
        <w:right w:val="none" w:sz="0" w:space="0" w:color="auto"/>
      </w:divBdr>
    </w:div>
    <w:div w:id="1434399642">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1342112">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86749813">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1063910">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18886962">
      <w:bodyDiv w:val="1"/>
      <w:marLeft w:val="0"/>
      <w:marRight w:val="0"/>
      <w:marTop w:val="0"/>
      <w:marBottom w:val="0"/>
      <w:divBdr>
        <w:top w:val="none" w:sz="0" w:space="0" w:color="auto"/>
        <w:left w:val="none" w:sz="0" w:space="0" w:color="auto"/>
        <w:bottom w:val="none" w:sz="0" w:space="0" w:color="auto"/>
        <w:right w:val="none" w:sz="0" w:space="0" w:color="auto"/>
      </w:divBdr>
    </w:div>
    <w:div w:id="1523516596">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28982725">
      <w:bodyDiv w:val="1"/>
      <w:marLeft w:val="0"/>
      <w:marRight w:val="0"/>
      <w:marTop w:val="0"/>
      <w:marBottom w:val="0"/>
      <w:divBdr>
        <w:top w:val="none" w:sz="0" w:space="0" w:color="auto"/>
        <w:left w:val="none" w:sz="0" w:space="0" w:color="auto"/>
        <w:bottom w:val="none" w:sz="0" w:space="0" w:color="auto"/>
        <w:right w:val="none" w:sz="0" w:space="0" w:color="auto"/>
      </w:divBdr>
    </w:div>
    <w:div w:id="1529220842">
      <w:bodyDiv w:val="1"/>
      <w:marLeft w:val="0"/>
      <w:marRight w:val="0"/>
      <w:marTop w:val="0"/>
      <w:marBottom w:val="0"/>
      <w:divBdr>
        <w:top w:val="none" w:sz="0" w:space="0" w:color="auto"/>
        <w:left w:val="none" w:sz="0" w:space="0" w:color="auto"/>
        <w:bottom w:val="none" w:sz="0" w:space="0" w:color="auto"/>
        <w:right w:val="none" w:sz="0" w:space="0" w:color="auto"/>
      </w:divBdr>
    </w:div>
    <w:div w:id="1531915303">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8003448">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39274245">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2695580">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6163390">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2866510">
      <w:bodyDiv w:val="1"/>
      <w:marLeft w:val="0"/>
      <w:marRight w:val="0"/>
      <w:marTop w:val="0"/>
      <w:marBottom w:val="0"/>
      <w:divBdr>
        <w:top w:val="none" w:sz="0" w:space="0" w:color="auto"/>
        <w:left w:val="none" w:sz="0" w:space="0" w:color="auto"/>
        <w:bottom w:val="none" w:sz="0" w:space="0" w:color="auto"/>
        <w:right w:val="none" w:sz="0" w:space="0" w:color="auto"/>
      </w:divBdr>
    </w:div>
    <w:div w:id="1564289689">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81405097">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8881601">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5092758">
      <w:bodyDiv w:val="1"/>
      <w:marLeft w:val="0"/>
      <w:marRight w:val="0"/>
      <w:marTop w:val="0"/>
      <w:marBottom w:val="0"/>
      <w:divBdr>
        <w:top w:val="none" w:sz="0" w:space="0" w:color="auto"/>
        <w:left w:val="none" w:sz="0" w:space="0" w:color="auto"/>
        <w:bottom w:val="none" w:sz="0" w:space="0" w:color="auto"/>
        <w:right w:val="none" w:sz="0" w:space="0" w:color="auto"/>
      </w:divBdr>
    </w:div>
    <w:div w:id="1595244318">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09584502">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18634900">
      <w:bodyDiv w:val="1"/>
      <w:marLeft w:val="0"/>
      <w:marRight w:val="0"/>
      <w:marTop w:val="0"/>
      <w:marBottom w:val="0"/>
      <w:divBdr>
        <w:top w:val="none" w:sz="0" w:space="0" w:color="auto"/>
        <w:left w:val="none" w:sz="0" w:space="0" w:color="auto"/>
        <w:bottom w:val="none" w:sz="0" w:space="0" w:color="auto"/>
        <w:right w:val="none" w:sz="0" w:space="0" w:color="auto"/>
      </w:divBdr>
    </w:div>
    <w:div w:id="1619214088">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44700137">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65007816">
      <w:bodyDiv w:val="1"/>
      <w:marLeft w:val="0"/>
      <w:marRight w:val="0"/>
      <w:marTop w:val="0"/>
      <w:marBottom w:val="0"/>
      <w:divBdr>
        <w:top w:val="none" w:sz="0" w:space="0" w:color="auto"/>
        <w:left w:val="none" w:sz="0" w:space="0" w:color="auto"/>
        <w:bottom w:val="none" w:sz="0" w:space="0" w:color="auto"/>
        <w:right w:val="none" w:sz="0" w:space="0" w:color="auto"/>
      </w:divBdr>
    </w:div>
    <w:div w:id="1669167507">
      <w:bodyDiv w:val="1"/>
      <w:marLeft w:val="0"/>
      <w:marRight w:val="0"/>
      <w:marTop w:val="0"/>
      <w:marBottom w:val="0"/>
      <w:divBdr>
        <w:top w:val="none" w:sz="0" w:space="0" w:color="auto"/>
        <w:left w:val="none" w:sz="0" w:space="0" w:color="auto"/>
        <w:bottom w:val="none" w:sz="0" w:space="0" w:color="auto"/>
        <w:right w:val="none" w:sz="0" w:space="0" w:color="auto"/>
      </w:divBdr>
    </w:div>
    <w:div w:id="1673944620">
      <w:bodyDiv w:val="1"/>
      <w:marLeft w:val="0"/>
      <w:marRight w:val="0"/>
      <w:marTop w:val="0"/>
      <w:marBottom w:val="0"/>
      <w:divBdr>
        <w:top w:val="none" w:sz="0" w:space="0" w:color="auto"/>
        <w:left w:val="none" w:sz="0" w:space="0" w:color="auto"/>
        <w:bottom w:val="none" w:sz="0" w:space="0" w:color="auto"/>
        <w:right w:val="none" w:sz="0" w:space="0" w:color="auto"/>
      </w:divBdr>
    </w:div>
    <w:div w:id="1674410624">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506124">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3245017">
      <w:bodyDiv w:val="1"/>
      <w:marLeft w:val="0"/>
      <w:marRight w:val="0"/>
      <w:marTop w:val="0"/>
      <w:marBottom w:val="0"/>
      <w:divBdr>
        <w:top w:val="none" w:sz="0" w:space="0" w:color="auto"/>
        <w:left w:val="none" w:sz="0" w:space="0" w:color="auto"/>
        <w:bottom w:val="none" w:sz="0" w:space="0" w:color="auto"/>
        <w:right w:val="none" w:sz="0" w:space="0" w:color="auto"/>
      </w:divBdr>
    </w:div>
    <w:div w:id="1684088409">
      <w:bodyDiv w:val="1"/>
      <w:marLeft w:val="0"/>
      <w:marRight w:val="0"/>
      <w:marTop w:val="0"/>
      <w:marBottom w:val="0"/>
      <w:divBdr>
        <w:top w:val="none" w:sz="0" w:space="0" w:color="auto"/>
        <w:left w:val="none" w:sz="0" w:space="0" w:color="auto"/>
        <w:bottom w:val="none" w:sz="0" w:space="0" w:color="auto"/>
        <w:right w:val="none" w:sz="0" w:space="0" w:color="auto"/>
      </w:divBdr>
    </w:div>
    <w:div w:id="1687442113">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3802654">
      <w:bodyDiv w:val="1"/>
      <w:marLeft w:val="0"/>
      <w:marRight w:val="0"/>
      <w:marTop w:val="0"/>
      <w:marBottom w:val="0"/>
      <w:divBdr>
        <w:top w:val="none" w:sz="0" w:space="0" w:color="auto"/>
        <w:left w:val="none" w:sz="0" w:space="0" w:color="auto"/>
        <w:bottom w:val="none" w:sz="0" w:space="0" w:color="auto"/>
        <w:right w:val="none" w:sz="0" w:space="0" w:color="auto"/>
      </w:divBdr>
    </w:div>
    <w:div w:id="1697731028">
      <w:bodyDiv w:val="1"/>
      <w:marLeft w:val="0"/>
      <w:marRight w:val="0"/>
      <w:marTop w:val="0"/>
      <w:marBottom w:val="0"/>
      <w:divBdr>
        <w:top w:val="none" w:sz="0" w:space="0" w:color="auto"/>
        <w:left w:val="none" w:sz="0" w:space="0" w:color="auto"/>
        <w:bottom w:val="none" w:sz="0" w:space="0" w:color="auto"/>
        <w:right w:val="none" w:sz="0" w:space="0" w:color="auto"/>
      </w:divBdr>
    </w:div>
    <w:div w:id="1699433434">
      <w:bodyDiv w:val="1"/>
      <w:marLeft w:val="0"/>
      <w:marRight w:val="0"/>
      <w:marTop w:val="0"/>
      <w:marBottom w:val="0"/>
      <w:divBdr>
        <w:top w:val="none" w:sz="0" w:space="0" w:color="auto"/>
        <w:left w:val="none" w:sz="0" w:space="0" w:color="auto"/>
        <w:bottom w:val="none" w:sz="0" w:space="0" w:color="auto"/>
        <w:right w:val="none" w:sz="0" w:space="0" w:color="auto"/>
      </w:divBdr>
    </w:div>
    <w:div w:id="1699892325">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0641397">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7505518">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6005230">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0663803">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3678745">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1195577">
      <w:bodyDiv w:val="1"/>
      <w:marLeft w:val="0"/>
      <w:marRight w:val="0"/>
      <w:marTop w:val="0"/>
      <w:marBottom w:val="0"/>
      <w:divBdr>
        <w:top w:val="none" w:sz="0" w:space="0" w:color="auto"/>
        <w:left w:val="none" w:sz="0" w:space="0" w:color="auto"/>
        <w:bottom w:val="none" w:sz="0" w:space="0" w:color="auto"/>
        <w:right w:val="none" w:sz="0" w:space="0" w:color="auto"/>
      </w:divBdr>
    </w:div>
    <w:div w:id="1752384651">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1971537">
      <w:bodyDiv w:val="1"/>
      <w:marLeft w:val="0"/>
      <w:marRight w:val="0"/>
      <w:marTop w:val="0"/>
      <w:marBottom w:val="0"/>
      <w:divBdr>
        <w:top w:val="none" w:sz="0" w:space="0" w:color="auto"/>
        <w:left w:val="none" w:sz="0" w:space="0" w:color="auto"/>
        <w:bottom w:val="none" w:sz="0" w:space="0" w:color="auto"/>
        <w:right w:val="none" w:sz="0" w:space="0" w:color="auto"/>
      </w:divBdr>
    </w:div>
    <w:div w:id="1774786815">
      <w:bodyDiv w:val="1"/>
      <w:marLeft w:val="0"/>
      <w:marRight w:val="0"/>
      <w:marTop w:val="0"/>
      <w:marBottom w:val="0"/>
      <w:divBdr>
        <w:top w:val="none" w:sz="0" w:space="0" w:color="auto"/>
        <w:left w:val="none" w:sz="0" w:space="0" w:color="auto"/>
        <w:bottom w:val="none" w:sz="0" w:space="0" w:color="auto"/>
        <w:right w:val="none" w:sz="0" w:space="0" w:color="auto"/>
      </w:divBdr>
    </w:div>
    <w:div w:id="177486441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78791704">
      <w:bodyDiv w:val="1"/>
      <w:marLeft w:val="0"/>
      <w:marRight w:val="0"/>
      <w:marTop w:val="0"/>
      <w:marBottom w:val="0"/>
      <w:divBdr>
        <w:top w:val="none" w:sz="0" w:space="0" w:color="auto"/>
        <w:left w:val="none" w:sz="0" w:space="0" w:color="auto"/>
        <w:bottom w:val="none" w:sz="0" w:space="0" w:color="auto"/>
        <w:right w:val="none" w:sz="0" w:space="0" w:color="auto"/>
      </w:divBdr>
    </w:div>
    <w:div w:id="1781222909">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07703914">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49320516">
      <w:bodyDiv w:val="1"/>
      <w:marLeft w:val="0"/>
      <w:marRight w:val="0"/>
      <w:marTop w:val="0"/>
      <w:marBottom w:val="0"/>
      <w:divBdr>
        <w:top w:val="none" w:sz="0" w:space="0" w:color="auto"/>
        <w:left w:val="none" w:sz="0" w:space="0" w:color="auto"/>
        <w:bottom w:val="none" w:sz="0" w:space="0" w:color="auto"/>
        <w:right w:val="none" w:sz="0" w:space="0" w:color="auto"/>
      </w:divBdr>
    </w:div>
    <w:div w:id="1859586626">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1385877">
      <w:bodyDiv w:val="1"/>
      <w:marLeft w:val="0"/>
      <w:marRight w:val="0"/>
      <w:marTop w:val="0"/>
      <w:marBottom w:val="0"/>
      <w:divBdr>
        <w:top w:val="none" w:sz="0" w:space="0" w:color="auto"/>
        <w:left w:val="none" w:sz="0" w:space="0" w:color="auto"/>
        <w:bottom w:val="none" w:sz="0" w:space="0" w:color="auto"/>
        <w:right w:val="none" w:sz="0" w:space="0" w:color="auto"/>
      </w:divBdr>
    </w:div>
    <w:div w:id="1861702294">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6574662">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79783571">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7330229">
      <w:bodyDiv w:val="1"/>
      <w:marLeft w:val="0"/>
      <w:marRight w:val="0"/>
      <w:marTop w:val="0"/>
      <w:marBottom w:val="0"/>
      <w:divBdr>
        <w:top w:val="none" w:sz="0" w:space="0" w:color="auto"/>
        <w:left w:val="none" w:sz="0" w:space="0" w:color="auto"/>
        <w:bottom w:val="none" w:sz="0" w:space="0" w:color="auto"/>
        <w:right w:val="none" w:sz="0" w:space="0" w:color="auto"/>
      </w:divBdr>
    </w:div>
    <w:div w:id="1895264592">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900239866">
      <w:bodyDiv w:val="1"/>
      <w:marLeft w:val="0"/>
      <w:marRight w:val="0"/>
      <w:marTop w:val="0"/>
      <w:marBottom w:val="0"/>
      <w:divBdr>
        <w:top w:val="none" w:sz="0" w:space="0" w:color="auto"/>
        <w:left w:val="none" w:sz="0" w:space="0" w:color="auto"/>
        <w:bottom w:val="none" w:sz="0" w:space="0" w:color="auto"/>
        <w:right w:val="none" w:sz="0" w:space="0" w:color="auto"/>
      </w:divBdr>
    </w:div>
    <w:div w:id="1905332844">
      <w:bodyDiv w:val="1"/>
      <w:marLeft w:val="0"/>
      <w:marRight w:val="0"/>
      <w:marTop w:val="0"/>
      <w:marBottom w:val="0"/>
      <w:divBdr>
        <w:top w:val="none" w:sz="0" w:space="0" w:color="auto"/>
        <w:left w:val="none" w:sz="0" w:space="0" w:color="auto"/>
        <w:bottom w:val="none" w:sz="0" w:space="0" w:color="auto"/>
        <w:right w:val="none" w:sz="0" w:space="0" w:color="auto"/>
      </w:divBdr>
    </w:div>
    <w:div w:id="1907252868">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1675259">
      <w:bodyDiv w:val="1"/>
      <w:marLeft w:val="0"/>
      <w:marRight w:val="0"/>
      <w:marTop w:val="0"/>
      <w:marBottom w:val="0"/>
      <w:divBdr>
        <w:top w:val="none" w:sz="0" w:space="0" w:color="auto"/>
        <w:left w:val="none" w:sz="0" w:space="0" w:color="auto"/>
        <w:bottom w:val="none" w:sz="0" w:space="0" w:color="auto"/>
        <w:right w:val="none" w:sz="0" w:space="0" w:color="auto"/>
      </w:divBdr>
    </w:div>
    <w:div w:id="1921794760">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254075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8755726">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44337914">
      <w:bodyDiv w:val="1"/>
      <w:marLeft w:val="0"/>
      <w:marRight w:val="0"/>
      <w:marTop w:val="0"/>
      <w:marBottom w:val="0"/>
      <w:divBdr>
        <w:top w:val="none" w:sz="0" w:space="0" w:color="auto"/>
        <w:left w:val="none" w:sz="0" w:space="0" w:color="auto"/>
        <w:bottom w:val="none" w:sz="0" w:space="0" w:color="auto"/>
        <w:right w:val="none" w:sz="0" w:space="0" w:color="auto"/>
      </w:divBdr>
    </w:div>
    <w:div w:id="1944682048">
      <w:bodyDiv w:val="1"/>
      <w:marLeft w:val="0"/>
      <w:marRight w:val="0"/>
      <w:marTop w:val="0"/>
      <w:marBottom w:val="0"/>
      <w:divBdr>
        <w:top w:val="none" w:sz="0" w:space="0" w:color="auto"/>
        <w:left w:val="none" w:sz="0" w:space="0" w:color="auto"/>
        <w:bottom w:val="none" w:sz="0" w:space="0" w:color="auto"/>
        <w:right w:val="none" w:sz="0" w:space="0" w:color="auto"/>
      </w:divBdr>
    </w:div>
    <w:div w:id="1949585275">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62763018">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1976327332">
      <w:bodyDiv w:val="1"/>
      <w:marLeft w:val="0"/>
      <w:marRight w:val="0"/>
      <w:marTop w:val="0"/>
      <w:marBottom w:val="0"/>
      <w:divBdr>
        <w:top w:val="none" w:sz="0" w:space="0" w:color="auto"/>
        <w:left w:val="none" w:sz="0" w:space="0" w:color="auto"/>
        <w:bottom w:val="none" w:sz="0" w:space="0" w:color="auto"/>
        <w:right w:val="none" w:sz="0" w:space="0" w:color="auto"/>
      </w:divBdr>
    </w:div>
    <w:div w:id="1983197537">
      <w:bodyDiv w:val="1"/>
      <w:marLeft w:val="0"/>
      <w:marRight w:val="0"/>
      <w:marTop w:val="0"/>
      <w:marBottom w:val="0"/>
      <w:divBdr>
        <w:top w:val="none" w:sz="0" w:space="0" w:color="auto"/>
        <w:left w:val="none" w:sz="0" w:space="0" w:color="auto"/>
        <w:bottom w:val="none" w:sz="0" w:space="0" w:color="auto"/>
        <w:right w:val="none" w:sz="0" w:space="0" w:color="auto"/>
      </w:divBdr>
    </w:div>
    <w:div w:id="1985813664">
      <w:bodyDiv w:val="1"/>
      <w:marLeft w:val="0"/>
      <w:marRight w:val="0"/>
      <w:marTop w:val="0"/>
      <w:marBottom w:val="0"/>
      <w:divBdr>
        <w:top w:val="none" w:sz="0" w:space="0" w:color="auto"/>
        <w:left w:val="none" w:sz="0" w:space="0" w:color="auto"/>
        <w:bottom w:val="none" w:sz="0" w:space="0" w:color="auto"/>
        <w:right w:val="none" w:sz="0" w:space="0" w:color="auto"/>
      </w:divBdr>
    </w:div>
    <w:div w:id="1998146459">
      <w:bodyDiv w:val="1"/>
      <w:marLeft w:val="0"/>
      <w:marRight w:val="0"/>
      <w:marTop w:val="0"/>
      <w:marBottom w:val="0"/>
      <w:divBdr>
        <w:top w:val="none" w:sz="0" w:space="0" w:color="auto"/>
        <w:left w:val="none" w:sz="0" w:space="0" w:color="auto"/>
        <w:bottom w:val="none" w:sz="0" w:space="0" w:color="auto"/>
        <w:right w:val="none" w:sz="0" w:space="0" w:color="auto"/>
      </w:divBdr>
    </w:div>
    <w:div w:id="2004045825">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6739683">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4406233">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270765">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1954469">
      <w:bodyDiv w:val="1"/>
      <w:marLeft w:val="0"/>
      <w:marRight w:val="0"/>
      <w:marTop w:val="0"/>
      <w:marBottom w:val="0"/>
      <w:divBdr>
        <w:top w:val="none" w:sz="0" w:space="0" w:color="auto"/>
        <w:left w:val="none" w:sz="0" w:space="0" w:color="auto"/>
        <w:bottom w:val="none" w:sz="0" w:space="0" w:color="auto"/>
        <w:right w:val="none" w:sz="0" w:space="0" w:color="auto"/>
      </w:divBdr>
    </w:div>
    <w:div w:id="2035766996">
      <w:bodyDiv w:val="1"/>
      <w:marLeft w:val="0"/>
      <w:marRight w:val="0"/>
      <w:marTop w:val="0"/>
      <w:marBottom w:val="0"/>
      <w:divBdr>
        <w:top w:val="none" w:sz="0" w:space="0" w:color="auto"/>
        <w:left w:val="none" w:sz="0" w:space="0" w:color="auto"/>
        <w:bottom w:val="none" w:sz="0" w:space="0" w:color="auto"/>
        <w:right w:val="none" w:sz="0" w:space="0" w:color="auto"/>
      </w:divBdr>
    </w:div>
    <w:div w:id="2039819124">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58772650">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7168910">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4528301">
      <w:bodyDiv w:val="1"/>
      <w:marLeft w:val="0"/>
      <w:marRight w:val="0"/>
      <w:marTop w:val="0"/>
      <w:marBottom w:val="0"/>
      <w:divBdr>
        <w:top w:val="none" w:sz="0" w:space="0" w:color="auto"/>
        <w:left w:val="none" w:sz="0" w:space="0" w:color="auto"/>
        <w:bottom w:val="none" w:sz="0" w:space="0" w:color="auto"/>
        <w:right w:val="none" w:sz="0" w:space="0" w:color="auto"/>
      </w:divBdr>
    </w:div>
    <w:div w:id="2085369623">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6439469">
      <w:bodyDiv w:val="1"/>
      <w:marLeft w:val="0"/>
      <w:marRight w:val="0"/>
      <w:marTop w:val="0"/>
      <w:marBottom w:val="0"/>
      <w:divBdr>
        <w:top w:val="none" w:sz="0" w:space="0" w:color="auto"/>
        <w:left w:val="none" w:sz="0" w:space="0" w:color="auto"/>
        <w:bottom w:val="none" w:sz="0" w:space="0" w:color="auto"/>
        <w:right w:val="none" w:sz="0" w:space="0" w:color="auto"/>
      </w:divBdr>
    </w:div>
    <w:div w:id="2098670146">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04261771">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16054616">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6676704">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0220387">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 w:id="214592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76BA8-B8C8-4AAC-BE4C-7C8539FAD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14</Pages>
  <Words>5103</Words>
  <Characters>34851</Characters>
  <Application>Microsoft Office Word</Application>
  <DocSecurity>0</DocSecurity>
  <Lines>290</Lines>
  <Paragraphs>79</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39875</CharactersWithSpaces>
  <SharedDoc>false</SharedDoc>
  <HLinks>
    <vt:vector size="12" baseType="variant">
      <vt:variant>
        <vt:i4>5242910</vt:i4>
      </vt:variant>
      <vt:variant>
        <vt:i4>3</vt:i4>
      </vt:variant>
      <vt:variant>
        <vt:i4>0</vt:i4>
      </vt:variant>
      <vt:variant>
        <vt:i4>5</vt:i4>
      </vt:variant>
      <vt:variant>
        <vt:lpwstr>http://www.mevzuat.net/ithalat/gozetim/gzttbl200909.aspx</vt:lpwstr>
      </vt:variant>
      <vt:variant>
        <vt:lpwstr/>
      </vt:variant>
      <vt:variant>
        <vt:i4>3801166</vt:i4>
      </vt:variant>
      <vt:variant>
        <vt:i4>0</vt:i4>
      </vt:variant>
      <vt:variant>
        <vt:i4>0</vt:i4>
      </vt:variant>
      <vt:variant>
        <vt:i4>5</vt:i4>
      </vt:variant>
      <vt:variant>
        <vt:lpwstr>mailto:zimasas@hs01.kep.tr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Oğuzhan YÜKSEL</dc:creator>
  <cp:keywords/>
  <dc:description/>
  <cp:lastModifiedBy>Kıvanç Yalçınkaya</cp:lastModifiedBy>
  <cp:revision>64</cp:revision>
  <cp:lastPrinted>2025-02-21T08:36:00Z</cp:lastPrinted>
  <dcterms:created xsi:type="dcterms:W3CDTF">2025-01-13T12:25:00Z</dcterms:created>
  <dcterms:modified xsi:type="dcterms:W3CDTF">2025-02-25T14:19:00Z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datetime=2025-01-07T13:26:16.263Z</vt:lpwstr>
  </property>
</Properties>
</file>