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702" w:rsidRPr="00B47CE0" w:rsidRDefault="00F83702" w:rsidP="00F83702">
      <w:pPr>
        <w:pStyle w:val="AklamaMetni"/>
        <w:jc w:val="right"/>
        <w:rPr>
          <w:rFonts w:ascii="Times New Roman" w:hAnsi="Times New Roman" w:cs="Times New Roman"/>
          <w:b/>
          <w:sz w:val="24"/>
          <w:szCs w:val="24"/>
        </w:rPr>
      </w:pPr>
      <w:r w:rsidRPr="00B47CE0">
        <w:rPr>
          <w:rFonts w:ascii="Times New Roman" w:hAnsi="Times New Roman" w:cs="Times New Roman"/>
          <w:b/>
          <w:sz w:val="24"/>
          <w:szCs w:val="24"/>
        </w:rPr>
        <w:t>Ek-1</w:t>
      </w:r>
    </w:p>
    <w:p w:rsidR="00F83702" w:rsidRDefault="00F83702" w:rsidP="00F83702">
      <w:pPr>
        <w:pStyle w:val="AklamaMetni"/>
        <w:rPr>
          <w:rFonts w:ascii="Times New Roman" w:hAnsi="Times New Roman" w:cs="Times New Roman"/>
          <w:b/>
          <w:sz w:val="24"/>
          <w:szCs w:val="24"/>
        </w:rPr>
      </w:pPr>
      <w:r w:rsidRPr="00B47CE0">
        <w:rPr>
          <w:rFonts w:ascii="Times New Roman" w:hAnsi="Times New Roman" w:cs="Times New Roman"/>
          <w:b/>
          <w:sz w:val="24"/>
          <w:szCs w:val="24"/>
        </w:rPr>
        <w:t xml:space="preserve">Önemli </w:t>
      </w:r>
      <w:proofErr w:type="gramStart"/>
      <w:r w:rsidRPr="00B47CE0">
        <w:rPr>
          <w:rFonts w:ascii="Times New Roman" w:hAnsi="Times New Roman" w:cs="Times New Roman"/>
          <w:b/>
          <w:sz w:val="24"/>
          <w:szCs w:val="24"/>
        </w:rPr>
        <w:t>manipülasyon</w:t>
      </w:r>
      <w:proofErr w:type="gramEnd"/>
      <w:r w:rsidRPr="00B47CE0">
        <w:rPr>
          <w:rFonts w:ascii="Times New Roman" w:hAnsi="Times New Roman" w:cs="Times New Roman"/>
          <w:b/>
          <w:sz w:val="24"/>
          <w:szCs w:val="24"/>
        </w:rPr>
        <w:t xml:space="preserve"> olarak kabul edilmeyen manipülasyonlar</w:t>
      </w:r>
    </w:p>
    <w:p w:rsidR="00F83702" w:rsidRPr="007A2218" w:rsidRDefault="00F83702" w:rsidP="00F83702">
      <w:pPr>
        <w:pStyle w:val="AklamaMetni"/>
        <w:rPr>
          <w:rFonts w:ascii="Times New Roman" w:hAnsi="Times New Roman" w:cs="Times New Roman"/>
          <w:sz w:val="24"/>
          <w:szCs w:val="24"/>
        </w:rPr>
      </w:pPr>
    </w:p>
    <w:p w:rsidR="00F83702" w:rsidRDefault="00F83702" w:rsidP="00F83702">
      <w:pPr>
        <w:spacing w:line="240" w:lineRule="auto"/>
        <w:jc w:val="both"/>
        <w:rPr>
          <w:rFonts w:ascii="Times New Roman" w:hAnsi="Times New Roman" w:cs="Times New Roman"/>
          <w:sz w:val="24"/>
          <w:szCs w:val="24"/>
        </w:rPr>
      </w:pPr>
      <w:r w:rsidRPr="007A2218">
        <w:rPr>
          <w:rFonts w:ascii="Times New Roman" w:hAnsi="Times New Roman" w:cs="Times New Roman"/>
          <w:sz w:val="24"/>
          <w:szCs w:val="24"/>
        </w:rPr>
        <w:t xml:space="preserve">Kesme, ezme, öğütme, şekillendirme, </w:t>
      </w:r>
      <w:proofErr w:type="spellStart"/>
      <w:r w:rsidRPr="007A2218">
        <w:rPr>
          <w:rFonts w:ascii="Times New Roman" w:hAnsi="Times New Roman" w:cs="Times New Roman"/>
          <w:sz w:val="24"/>
          <w:szCs w:val="24"/>
        </w:rPr>
        <w:t>santrifüjleme</w:t>
      </w:r>
      <w:proofErr w:type="spellEnd"/>
      <w:r w:rsidRPr="007A2218">
        <w:rPr>
          <w:rFonts w:ascii="Times New Roman" w:hAnsi="Times New Roman" w:cs="Times New Roman"/>
          <w:sz w:val="24"/>
          <w:szCs w:val="24"/>
        </w:rPr>
        <w:t xml:space="preserve">, antibiyotik veya </w:t>
      </w:r>
      <w:proofErr w:type="spellStart"/>
      <w:r w:rsidRPr="007A2218">
        <w:rPr>
          <w:rFonts w:ascii="Times New Roman" w:hAnsi="Times New Roman" w:cs="Times New Roman"/>
          <w:sz w:val="24"/>
          <w:szCs w:val="24"/>
        </w:rPr>
        <w:t>antimikrobiyal</w:t>
      </w:r>
      <w:proofErr w:type="spellEnd"/>
      <w:r w:rsidRPr="007A2218">
        <w:rPr>
          <w:rFonts w:ascii="Times New Roman" w:hAnsi="Times New Roman" w:cs="Times New Roman"/>
          <w:sz w:val="24"/>
          <w:szCs w:val="24"/>
        </w:rPr>
        <w:t xml:space="preserve"> çözeltilerle yıkama, sterilizasyon, ışınlamaya maruz bırakma, hücre ayrımı, </w:t>
      </w:r>
      <w:proofErr w:type="gramStart"/>
      <w:r w:rsidRPr="007A2218">
        <w:rPr>
          <w:rFonts w:ascii="Times New Roman" w:hAnsi="Times New Roman" w:cs="Times New Roman"/>
          <w:sz w:val="24"/>
          <w:szCs w:val="24"/>
        </w:rPr>
        <w:t>konsantre etme</w:t>
      </w:r>
      <w:proofErr w:type="gramEnd"/>
      <w:r w:rsidRPr="007A2218">
        <w:rPr>
          <w:rFonts w:ascii="Times New Roman" w:hAnsi="Times New Roman" w:cs="Times New Roman"/>
          <w:sz w:val="24"/>
          <w:szCs w:val="24"/>
        </w:rPr>
        <w:t xml:space="preserve"> veya saflaştırma, filtreleme, </w:t>
      </w:r>
      <w:proofErr w:type="spellStart"/>
      <w:r w:rsidRPr="007A2218">
        <w:rPr>
          <w:rFonts w:ascii="Times New Roman" w:hAnsi="Times New Roman" w:cs="Times New Roman"/>
          <w:sz w:val="24"/>
          <w:szCs w:val="24"/>
        </w:rPr>
        <w:t>liyofilizasyon</w:t>
      </w:r>
      <w:proofErr w:type="spellEnd"/>
      <w:r w:rsidRPr="007A2218">
        <w:rPr>
          <w:rFonts w:ascii="Times New Roman" w:hAnsi="Times New Roman" w:cs="Times New Roman"/>
          <w:sz w:val="24"/>
          <w:szCs w:val="24"/>
        </w:rPr>
        <w:t xml:space="preserve">, dondurma, </w:t>
      </w:r>
      <w:proofErr w:type="spellStart"/>
      <w:r w:rsidRPr="007A2218">
        <w:rPr>
          <w:rFonts w:ascii="Times New Roman" w:hAnsi="Times New Roman" w:cs="Times New Roman"/>
          <w:sz w:val="24"/>
          <w:szCs w:val="24"/>
        </w:rPr>
        <w:t>kriyoprezervasyon</w:t>
      </w:r>
      <w:proofErr w:type="spellEnd"/>
      <w:r w:rsidRPr="007A2218">
        <w:rPr>
          <w:rFonts w:ascii="Times New Roman" w:hAnsi="Times New Roman" w:cs="Times New Roman"/>
          <w:sz w:val="24"/>
          <w:szCs w:val="24"/>
        </w:rPr>
        <w:t xml:space="preserve"> ve camlaştırma uygulamaları</w:t>
      </w:r>
      <w:r>
        <w:rPr>
          <w:rFonts w:ascii="Times New Roman" w:hAnsi="Times New Roman" w:cs="Times New Roman"/>
          <w:sz w:val="24"/>
          <w:szCs w:val="24"/>
        </w:rPr>
        <w:t>.</w:t>
      </w:r>
    </w:p>
    <w:p w:rsidR="00F83702" w:rsidRDefault="00F83702" w:rsidP="00F83702">
      <w:pPr>
        <w:spacing w:line="240" w:lineRule="auto"/>
        <w:jc w:val="both"/>
        <w:rPr>
          <w:rFonts w:ascii="Times New Roman" w:hAnsi="Times New Roman" w:cs="Times New Roman"/>
          <w:sz w:val="24"/>
          <w:szCs w:val="24"/>
        </w:rPr>
      </w:pPr>
    </w:p>
    <w:p w:rsidR="00F83702" w:rsidRDefault="00F83702" w:rsidP="00F83702">
      <w:pPr>
        <w:rPr>
          <w:rFonts w:ascii="Times New Roman" w:hAnsi="Times New Roman" w:cs="Times New Roman"/>
          <w:b/>
          <w:sz w:val="24"/>
          <w:szCs w:val="24"/>
        </w:rPr>
      </w:pPr>
      <w:r>
        <w:rPr>
          <w:rFonts w:ascii="Times New Roman" w:hAnsi="Times New Roman" w:cs="Times New Roman"/>
          <w:b/>
          <w:sz w:val="24"/>
          <w:szCs w:val="24"/>
        </w:rPr>
        <w:br w:type="page"/>
      </w:r>
    </w:p>
    <w:p w:rsidR="00F83702" w:rsidRPr="00B47CE0" w:rsidRDefault="00F83702" w:rsidP="00F83702">
      <w:pPr>
        <w:spacing w:line="240" w:lineRule="auto"/>
        <w:jc w:val="right"/>
        <w:rPr>
          <w:rFonts w:ascii="Times New Roman" w:hAnsi="Times New Roman" w:cs="Times New Roman"/>
          <w:b/>
          <w:sz w:val="24"/>
          <w:szCs w:val="24"/>
        </w:rPr>
      </w:pPr>
      <w:r w:rsidRPr="00B47CE0">
        <w:rPr>
          <w:rFonts w:ascii="Times New Roman" w:hAnsi="Times New Roman" w:cs="Times New Roman"/>
          <w:b/>
          <w:sz w:val="24"/>
          <w:szCs w:val="24"/>
        </w:rPr>
        <w:lastRenderedPageBreak/>
        <w:t>Ek-2</w:t>
      </w:r>
    </w:p>
    <w:p w:rsidR="00F83702" w:rsidRDefault="00F83702" w:rsidP="00F83702">
      <w:pPr>
        <w:spacing w:line="240" w:lineRule="auto"/>
        <w:jc w:val="both"/>
        <w:rPr>
          <w:rFonts w:ascii="Times New Roman" w:hAnsi="Times New Roman" w:cs="Times New Roman"/>
          <w:b/>
          <w:sz w:val="24"/>
          <w:szCs w:val="24"/>
        </w:rPr>
      </w:pPr>
      <w:r w:rsidRPr="00B47CE0">
        <w:rPr>
          <w:rFonts w:ascii="Times New Roman" w:hAnsi="Times New Roman" w:cs="Times New Roman"/>
          <w:b/>
          <w:sz w:val="24"/>
          <w:szCs w:val="24"/>
        </w:rPr>
        <w:t>Kısa Ürün Bilgileri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3</w:t>
      </w:r>
      <w:r>
        <w:rPr>
          <w:rFonts w:ascii="Times New Roman" w:hAnsi="Times New Roman" w:cs="Times New Roman"/>
          <w:sz w:val="24"/>
          <w:szCs w:val="24"/>
        </w:rPr>
        <w:t>1 inci</w:t>
      </w:r>
      <w:r w:rsidRPr="004F0EFC">
        <w:rPr>
          <w:rFonts w:ascii="Times New Roman" w:hAnsi="Times New Roman" w:cs="Times New Roman"/>
          <w:sz w:val="24"/>
          <w:szCs w:val="24"/>
        </w:rPr>
        <w:t xml:space="preserve"> maddede atıfta bulunulan kısa ürün bilgileri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1. Tıbbi ürünün ismi</w:t>
      </w:r>
      <w:r>
        <w:rPr>
          <w:rFonts w:ascii="Times New Roman" w:hAnsi="Times New Roman" w:cs="Times New Roman"/>
          <w:sz w:val="24"/>
          <w:szCs w:val="24"/>
        </w:rPr>
        <w:t>.</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2. Ürünün bileşimi: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2.1. Ürünün genel tanımı, gerekliyse açıklayıcı çizim ve resimler,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2.2. Etkin maddeler ve ürünün diğer bileşenleri bakımından </w:t>
      </w:r>
      <w:proofErr w:type="gramStart"/>
      <w:r w:rsidRPr="004F0EFC">
        <w:rPr>
          <w:rFonts w:ascii="Times New Roman" w:hAnsi="Times New Roman" w:cs="Times New Roman"/>
          <w:sz w:val="24"/>
          <w:szCs w:val="24"/>
        </w:rPr>
        <w:t>kalitatif</w:t>
      </w:r>
      <w:proofErr w:type="gramEnd"/>
      <w:r w:rsidRPr="004F0EFC">
        <w:rPr>
          <w:rFonts w:ascii="Times New Roman" w:hAnsi="Times New Roman" w:cs="Times New Roman"/>
          <w:sz w:val="24"/>
          <w:szCs w:val="24"/>
        </w:rPr>
        <w:t xml:space="preserve"> ve kantitatif bileşim, ürünün uygun kullanımı, uygulanması veya </w:t>
      </w:r>
      <w:proofErr w:type="spellStart"/>
      <w:r w:rsidRPr="004F0EFC">
        <w:rPr>
          <w:rFonts w:ascii="Times New Roman" w:hAnsi="Times New Roman" w:cs="Times New Roman"/>
          <w:sz w:val="24"/>
          <w:szCs w:val="24"/>
        </w:rPr>
        <w:t>implantasyonu</w:t>
      </w:r>
      <w:proofErr w:type="spellEnd"/>
      <w:r w:rsidRPr="004F0EFC">
        <w:rPr>
          <w:rFonts w:ascii="Times New Roman" w:hAnsi="Times New Roman" w:cs="Times New Roman"/>
          <w:sz w:val="24"/>
          <w:szCs w:val="24"/>
        </w:rPr>
        <w:t xml:space="preserve"> için gerekli olan bilgi. Ürünün hücre veya doku içermesi durumunda, bu hücre veya dokuların ve bunların insan dışı kaynaklı olması durumunda hayvan türleri de dahil olmak üzere </w:t>
      </w:r>
      <w:proofErr w:type="gramStart"/>
      <w:r w:rsidRPr="004F0EFC">
        <w:rPr>
          <w:rFonts w:ascii="Times New Roman" w:hAnsi="Times New Roman" w:cs="Times New Roman"/>
          <w:sz w:val="24"/>
          <w:szCs w:val="24"/>
        </w:rPr>
        <w:t>spesifik</w:t>
      </w:r>
      <w:proofErr w:type="gramEnd"/>
      <w:r w:rsidRPr="004F0EFC">
        <w:rPr>
          <w:rFonts w:ascii="Times New Roman" w:hAnsi="Times New Roman" w:cs="Times New Roman"/>
          <w:sz w:val="24"/>
          <w:szCs w:val="24"/>
        </w:rPr>
        <w:t xml:space="preserve"> kökenlerinin ayrıntılı bir açıklaması sunulur.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Yardımcı maddelerin listesi için </w:t>
      </w:r>
      <w:proofErr w:type="gramStart"/>
      <w:r w:rsidRPr="004F0EFC">
        <w:rPr>
          <w:rFonts w:ascii="Times New Roman" w:hAnsi="Times New Roman" w:cs="Times New Roman"/>
          <w:sz w:val="24"/>
          <w:szCs w:val="24"/>
        </w:rPr>
        <w:t>6.1’e</w:t>
      </w:r>
      <w:proofErr w:type="gramEnd"/>
      <w:r w:rsidRPr="004F0EFC">
        <w:rPr>
          <w:rFonts w:ascii="Times New Roman" w:hAnsi="Times New Roman" w:cs="Times New Roman"/>
          <w:sz w:val="24"/>
          <w:szCs w:val="24"/>
        </w:rPr>
        <w:t xml:space="preserve"> bakınız.</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 3. </w:t>
      </w:r>
      <w:proofErr w:type="spellStart"/>
      <w:r w:rsidRPr="004F0EFC">
        <w:rPr>
          <w:rFonts w:ascii="Times New Roman" w:hAnsi="Times New Roman" w:cs="Times New Roman"/>
          <w:sz w:val="24"/>
          <w:szCs w:val="24"/>
        </w:rPr>
        <w:t>Farmasötik</w:t>
      </w:r>
      <w:proofErr w:type="spellEnd"/>
      <w:r w:rsidRPr="004F0EFC">
        <w:rPr>
          <w:rFonts w:ascii="Times New Roman" w:hAnsi="Times New Roman" w:cs="Times New Roman"/>
          <w:sz w:val="24"/>
          <w:szCs w:val="24"/>
        </w:rPr>
        <w:t xml:space="preserve"> şekli.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 4. Klinik özellikleri: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4.1. </w:t>
      </w:r>
      <w:proofErr w:type="spellStart"/>
      <w:r w:rsidRPr="004F0EFC">
        <w:rPr>
          <w:rFonts w:ascii="Times New Roman" w:hAnsi="Times New Roman" w:cs="Times New Roman"/>
          <w:sz w:val="24"/>
          <w:szCs w:val="24"/>
        </w:rPr>
        <w:t>Terapötik</w:t>
      </w:r>
      <w:proofErr w:type="spellEnd"/>
      <w:r w:rsidRPr="004F0EFC">
        <w:rPr>
          <w:rFonts w:ascii="Times New Roman" w:hAnsi="Times New Roman" w:cs="Times New Roman"/>
          <w:sz w:val="24"/>
          <w:szCs w:val="24"/>
        </w:rPr>
        <w:t xml:space="preserve"> </w:t>
      </w:r>
      <w:proofErr w:type="spellStart"/>
      <w:r w:rsidRPr="004F0EFC">
        <w:rPr>
          <w:rFonts w:ascii="Times New Roman" w:hAnsi="Times New Roman" w:cs="Times New Roman"/>
          <w:sz w:val="24"/>
          <w:szCs w:val="24"/>
        </w:rPr>
        <w:t>endikasyonları</w:t>
      </w:r>
      <w:proofErr w:type="spellEnd"/>
      <w:r w:rsidRPr="004F0EFC">
        <w:rPr>
          <w:rFonts w:ascii="Times New Roman" w:hAnsi="Times New Roman" w:cs="Times New Roman"/>
          <w:sz w:val="24"/>
          <w:szCs w:val="24"/>
        </w:rPr>
        <w:t>,</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4.2. Gerekirse açıklayıcı çizimler ve resimlerle birlikte, yetişkinler ve gerektiğinde çocuklar veya diğer özel </w:t>
      </w:r>
      <w:proofErr w:type="gramStart"/>
      <w:r w:rsidRPr="004F0EFC">
        <w:rPr>
          <w:rFonts w:ascii="Times New Roman" w:hAnsi="Times New Roman" w:cs="Times New Roman"/>
          <w:sz w:val="24"/>
          <w:szCs w:val="24"/>
        </w:rPr>
        <w:t>popülasyonlar</w:t>
      </w:r>
      <w:proofErr w:type="gramEnd"/>
      <w:r w:rsidRPr="004F0EFC">
        <w:rPr>
          <w:rFonts w:ascii="Times New Roman" w:hAnsi="Times New Roman" w:cs="Times New Roman"/>
          <w:sz w:val="24"/>
          <w:szCs w:val="24"/>
        </w:rPr>
        <w:t xml:space="preserve"> için </w:t>
      </w:r>
      <w:proofErr w:type="spellStart"/>
      <w:r w:rsidRPr="004F0EFC">
        <w:rPr>
          <w:rFonts w:ascii="Times New Roman" w:hAnsi="Times New Roman" w:cs="Times New Roman"/>
          <w:sz w:val="24"/>
          <w:szCs w:val="24"/>
        </w:rPr>
        <w:t>pozoloji</w:t>
      </w:r>
      <w:proofErr w:type="spellEnd"/>
      <w:r w:rsidRPr="004F0EFC">
        <w:rPr>
          <w:rFonts w:ascii="Times New Roman" w:hAnsi="Times New Roman" w:cs="Times New Roman"/>
          <w:sz w:val="24"/>
          <w:szCs w:val="24"/>
        </w:rPr>
        <w:t xml:space="preserve"> ve ayrıntılı kullanım, uygulanış, </w:t>
      </w:r>
      <w:proofErr w:type="spellStart"/>
      <w:r w:rsidRPr="004F0EFC">
        <w:rPr>
          <w:rFonts w:ascii="Times New Roman" w:hAnsi="Times New Roman" w:cs="Times New Roman"/>
          <w:sz w:val="24"/>
          <w:szCs w:val="24"/>
        </w:rPr>
        <w:t>implantasyon</w:t>
      </w:r>
      <w:proofErr w:type="spellEnd"/>
      <w:r w:rsidRPr="004F0EFC">
        <w:rPr>
          <w:rFonts w:ascii="Times New Roman" w:hAnsi="Times New Roman" w:cs="Times New Roman"/>
          <w:sz w:val="24"/>
          <w:szCs w:val="24"/>
        </w:rPr>
        <w:t xml:space="preserve"> veya uygulama talimatları, </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4.3. </w:t>
      </w:r>
      <w:proofErr w:type="spellStart"/>
      <w:r w:rsidRPr="004F0EFC">
        <w:rPr>
          <w:rFonts w:ascii="Times New Roman" w:hAnsi="Times New Roman" w:cs="Times New Roman"/>
          <w:sz w:val="24"/>
          <w:szCs w:val="24"/>
        </w:rPr>
        <w:t>Kontrendikasyonları</w:t>
      </w:r>
      <w:proofErr w:type="spellEnd"/>
      <w:r w:rsidRPr="004F0EFC">
        <w:rPr>
          <w:rFonts w:ascii="Times New Roman" w:hAnsi="Times New Roman" w:cs="Times New Roman"/>
          <w:sz w:val="24"/>
          <w:szCs w:val="24"/>
        </w:rPr>
        <w:t>,</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4.4. Bu tür ürünleri kullanan ve hastalara uygulayan veya hastalara </w:t>
      </w:r>
      <w:proofErr w:type="spellStart"/>
      <w:r w:rsidRPr="004F0EFC">
        <w:rPr>
          <w:rFonts w:ascii="Times New Roman" w:hAnsi="Times New Roman" w:cs="Times New Roman"/>
          <w:sz w:val="24"/>
          <w:szCs w:val="24"/>
        </w:rPr>
        <w:t>implante</w:t>
      </w:r>
      <w:proofErr w:type="spellEnd"/>
      <w:r w:rsidRPr="004F0EFC">
        <w:rPr>
          <w:rFonts w:ascii="Times New Roman" w:hAnsi="Times New Roman" w:cs="Times New Roman"/>
          <w:sz w:val="24"/>
          <w:szCs w:val="24"/>
        </w:rPr>
        <w:t xml:space="preserve"> eden kişilerin alması gereken özel önlemler ile hasta tarafından alınması gereken önlemler de </w:t>
      </w:r>
      <w:proofErr w:type="gramStart"/>
      <w:r w:rsidRPr="004F0EFC">
        <w:rPr>
          <w:rFonts w:ascii="Times New Roman" w:hAnsi="Times New Roman" w:cs="Times New Roman"/>
          <w:sz w:val="24"/>
          <w:szCs w:val="24"/>
        </w:rPr>
        <w:t>dahil</w:t>
      </w:r>
      <w:proofErr w:type="gramEnd"/>
      <w:r w:rsidRPr="004F0EFC">
        <w:rPr>
          <w:rFonts w:ascii="Times New Roman" w:hAnsi="Times New Roman" w:cs="Times New Roman"/>
          <w:sz w:val="24"/>
          <w:szCs w:val="24"/>
        </w:rPr>
        <w:t xml:space="preserve"> olmak üzere özel kullanım uyarıları ve önlemleri,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4.5. Diğer tıbbi ürünlerle etkileşim ve diğer etkileşim biçimleri,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4.6. Gebelik ve </w:t>
      </w:r>
      <w:proofErr w:type="spellStart"/>
      <w:r w:rsidRPr="004F0EFC">
        <w:rPr>
          <w:rFonts w:ascii="Times New Roman" w:hAnsi="Times New Roman" w:cs="Times New Roman"/>
          <w:sz w:val="24"/>
          <w:szCs w:val="24"/>
        </w:rPr>
        <w:t>laktasyonda</w:t>
      </w:r>
      <w:proofErr w:type="spellEnd"/>
      <w:r w:rsidRPr="004F0EFC">
        <w:rPr>
          <w:rFonts w:ascii="Times New Roman" w:hAnsi="Times New Roman" w:cs="Times New Roman"/>
          <w:sz w:val="24"/>
          <w:szCs w:val="24"/>
        </w:rPr>
        <w:t xml:space="preserve"> kullanımı,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4.7. Araç ve makine kullanma yeteneği üzerindeki etkileri,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4.8. İstenmeyen etkileri,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4.9. Doz aşımı ve tedavisi.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5. Farmakolojik özellikleri: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5.1. Farmakodinamik özellikleri,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5.2. </w:t>
      </w:r>
      <w:proofErr w:type="spellStart"/>
      <w:r w:rsidRPr="004F0EFC">
        <w:rPr>
          <w:rFonts w:ascii="Times New Roman" w:hAnsi="Times New Roman" w:cs="Times New Roman"/>
          <w:sz w:val="24"/>
          <w:szCs w:val="24"/>
        </w:rPr>
        <w:t>Farmakokinetik</w:t>
      </w:r>
      <w:proofErr w:type="spellEnd"/>
      <w:r w:rsidRPr="004F0EFC">
        <w:rPr>
          <w:rFonts w:ascii="Times New Roman" w:hAnsi="Times New Roman" w:cs="Times New Roman"/>
          <w:sz w:val="24"/>
          <w:szCs w:val="24"/>
        </w:rPr>
        <w:t xml:space="preserve"> özellikleri,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5.3. Kl</w:t>
      </w:r>
      <w:r>
        <w:rPr>
          <w:rFonts w:ascii="Times New Roman" w:hAnsi="Times New Roman" w:cs="Times New Roman"/>
          <w:sz w:val="24"/>
          <w:szCs w:val="24"/>
        </w:rPr>
        <w:t>inik öncesi güvenlilik verileri.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6. Kalite özellikleri: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6.1. Koruyucu sistemler </w:t>
      </w:r>
      <w:proofErr w:type="gramStart"/>
      <w:r w:rsidRPr="004F0EFC">
        <w:rPr>
          <w:rFonts w:ascii="Times New Roman" w:hAnsi="Times New Roman" w:cs="Times New Roman"/>
          <w:sz w:val="24"/>
          <w:szCs w:val="24"/>
        </w:rPr>
        <w:t>dahil</w:t>
      </w:r>
      <w:proofErr w:type="gramEnd"/>
      <w:r w:rsidRPr="004F0EFC">
        <w:rPr>
          <w:rFonts w:ascii="Times New Roman" w:hAnsi="Times New Roman" w:cs="Times New Roman"/>
          <w:sz w:val="24"/>
          <w:szCs w:val="24"/>
        </w:rPr>
        <w:t xml:space="preserve">, yardımcı maddelerin listesi,           </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6.2. Geçimsizlikler,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6.3. Tıbbi ürünün raf ömrü ve gerekli olduğunda </w:t>
      </w:r>
      <w:proofErr w:type="spellStart"/>
      <w:r w:rsidRPr="004F0EFC">
        <w:rPr>
          <w:rFonts w:ascii="Times New Roman" w:hAnsi="Times New Roman" w:cs="Times New Roman"/>
          <w:sz w:val="24"/>
          <w:szCs w:val="24"/>
        </w:rPr>
        <w:t>rekonstitüsyonundan</w:t>
      </w:r>
      <w:proofErr w:type="spellEnd"/>
      <w:r w:rsidRPr="004F0EFC">
        <w:rPr>
          <w:rFonts w:ascii="Times New Roman" w:hAnsi="Times New Roman" w:cs="Times New Roman"/>
          <w:sz w:val="24"/>
          <w:szCs w:val="24"/>
        </w:rPr>
        <w:t xml:space="preserve"> sonra veya iç ambalajı ilk kez açıldıktan sonraki raf ömrü,</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6.4. Saklamaya yönelik özel tedbirler,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6.5. Gerekirse açıklayıcı çizimler ve resimlerle birlikte ambalajın ve kullanım, uygulama veya </w:t>
      </w:r>
      <w:proofErr w:type="spellStart"/>
      <w:r w:rsidRPr="004F0EFC">
        <w:rPr>
          <w:rFonts w:ascii="Times New Roman" w:hAnsi="Times New Roman" w:cs="Times New Roman"/>
          <w:sz w:val="24"/>
          <w:szCs w:val="24"/>
        </w:rPr>
        <w:t>implantasyon</w:t>
      </w:r>
      <w:proofErr w:type="spellEnd"/>
      <w:r w:rsidRPr="004F0EFC">
        <w:rPr>
          <w:rFonts w:ascii="Times New Roman" w:hAnsi="Times New Roman" w:cs="Times New Roman"/>
          <w:sz w:val="24"/>
          <w:szCs w:val="24"/>
        </w:rPr>
        <w:t xml:space="preserve"> için özel </w:t>
      </w:r>
      <w:proofErr w:type="gramStart"/>
      <w:r w:rsidRPr="004F0EFC">
        <w:rPr>
          <w:rFonts w:ascii="Times New Roman" w:hAnsi="Times New Roman" w:cs="Times New Roman"/>
          <w:sz w:val="24"/>
          <w:szCs w:val="24"/>
        </w:rPr>
        <w:t>ekipmanın</w:t>
      </w:r>
      <w:proofErr w:type="gramEnd"/>
      <w:r w:rsidRPr="004F0EFC">
        <w:rPr>
          <w:rFonts w:ascii="Times New Roman" w:hAnsi="Times New Roman" w:cs="Times New Roman"/>
          <w:sz w:val="24"/>
          <w:szCs w:val="24"/>
        </w:rPr>
        <w:t xml:space="preserve"> niteliği ve içeriği, </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6.6. Uygun ve gerekli olduğunda açıklayıcı çizimler ve resimlerle birlikte, kullanılmış bir ileri tedavi tıbbi ürününün veya bu tür bir üründen arta kalan maddelerin işlenmesi ve imhasına yönel</w:t>
      </w:r>
      <w:r>
        <w:rPr>
          <w:rFonts w:ascii="Times New Roman" w:hAnsi="Times New Roman" w:cs="Times New Roman"/>
          <w:sz w:val="24"/>
          <w:szCs w:val="24"/>
        </w:rPr>
        <w:t>ik özel önlemler ve talimatlar.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7. Ruhsat sahibi.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8. Ruhsat numarası.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9. Ruhsat tarihi. </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10. Kısa ürün bilgilerinin yenilenme tarihi.</w:t>
      </w:r>
    </w:p>
    <w:p w:rsidR="00F83702" w:rsidRDefault="00F83702" w:rsidP="00F83702">
      <w:pPr>
        <w:spacing w:line="240" w:lineRule="auto"/>
        <w:jc w:val="both"/>
        <w:rPr>
          <w:rFonts w:ascii="Times New Roman" w:hAnsi="Times New Roman" w:cs="Times New Roman"/>
          <w:sz w:val="24"/>
          <w:szCs w:val="24"/>
        </w:rPr>
      </w:pPr>
    </w:p>
    <w:p w:rsidR="00F83702" w:rsidRDefault="00F83702" w:rsidP="00F83702">
      <w:pPr>
        <w:rPr>
          <w:rFonts w:ascii="Times New Roman" w:hAnsi="Times New Roman" w:cs="Times New Roman"/>
          <w:b/>
          <w:sz w:val="24"/>
          <w:szCs w:val="24"/>
        </w:rPr>
      </w:pPr>
      <w:r>
        <w:rPr>
          <w:rFonts w:ascii="Times New Roman" w:hAnsi="Times New Roman" w:cs="Times New Roman"/>
          <w:b/>
          <w:sz w:val="24"/>
          <w:szCs w:val="24"/>
        </w:rPr>
        <w:br w:type="page"/>
      </w:r>
    </w:p>
    <w:p w:rsidR="00F83702" w:rsidRPr="002E51E8" w:rsidRDefault="00F83702" w:rsidP="00F83702">
      <w:pPr>
        <w:spacing w:line="240" w:lineRule="auto"/>
        <w:jc w:val="right"/>
        <w:rPr>
          <w:rFonts w:ascii="Times New Roman" w:hAnsi="Times New Roman" w:cs="Times New Roman"/>
          <w:b/>
          <w:sz w:val="24"/>
          <w:szCs w:val="24"/>
        </w:rPr>
      </w:pPr>
      <w:r w:rsidRPr="002E51E8">
        <w:rPr>
          <w:rFonts w:ascii="Times New Roman" w:hAnsi="Times New Roman" w:cs="Times New Roman"/>
          <w:b/>
          <w:sz w:val="24"/>
          <w:szCs w:val="24"/>
        </w:rPr>
        <w:t>Ek-3</w:t>
      </w:r>
    </w:p>
    <w:p w:rsidR="00F83702" w:rsidRPr="004F0EFC" w:rsidRDefault="00F83702" w:rsidP="00F83702">
      <w:pPr>
        <w:spacing w:line="240" w:lineRule="auto"/>
        <w:jc w:val="both"/>
        <w:rPr>
          <w:rFonts w:ascii="Times New Roman" w:hAnsi="Times New Roman" w:cs="Times New Roman"/>
          <w:b/>
          <w:sz w:val="24"/>
          <w:szCs w:val="24"/>
        </w:rPr>
      </w:pPr>
      <w:r w:rsidRPr="002E51E8">
        <w:rPr>
          <w:rFonts w:ascii="Times New Roman" w:hAnsi="Times New Roman" w:cs="Times New Roman"/>
          <w:b/>
          <w:sz w:val="24"/>
          <w:szCs w:val="24"/>
        </w:rPr>
        <w:t>3</w:t>
      </w:r>
      <w:r>
        <w:rPr>
          <w:rFonts w:ascii="Times New Roman" w:hAnsi="Times New Roman" w:cs="Times New Roman"/>
          <w:b/>
          <w:sz w:val="24"/>
          <w:szCs w:val="24"/>
        </w:rPr>
        <w:t>3 üncü ve 34 üncü</w:t>
      </w:r>
      <w:r w:rsidRPr="002E51E8">
        <w:rPr>
          <w:rFonts w:ascii="Times New Roman" w:hAnsi="Times New Roman" w:cs="Times New Roman"/>
          <w:b/>
          <w:sz w:val="24"/>
          <w:szCs w:val="24"/>
        </w:rPr>
        <w:t xml:space="preserve"> madde</w:t>
      </w:r>
      <w:r>
        <w:rPr>
          <w:rFonts w:ascii="Times New Roman" w:hAnsi="Times New Roman" w:cs="Times New Roman"/>
          <w:b/>
          <w:sz w:val="24"/>
          <w:szCs w:val="24"/>
        </w:rPr>
        <w:t>lere</w:t>
      </w:r>
      <w:r w:rsidRPr="002E51E8">
        <w:rPr>
          <w:rFonts w:ascii="Times New Roman" w:hAnsi="Times New Roman" w:cs="Times New Roman"/>
          <w:b/>
          <w:sz w:val="24"/>
          <w:szCs w:val="24"/>
        </w:rPr>
        <w:t xml:space="preserve"> </w:t>
      </w:r>
      <w:proofErr w:type="spellStart"/>
      <w:r w:rsidRPr="002E51E8">
        <w:rPr>
          <w:rFonts w:ascii="Times New Roman" w:hAnsi="Times New Roman" w:cs="Times New Roman"/>
          <w:b/>
          <w:sz w:val="24"/>
          <w:szCs w:val="24"/>
        </w:rPr>
        <w:t>refere</w:t>
      </w:r>
      <w:proofErr w:type="spellEnd"/>
      <w:r w:rsidRPr="002E51E8">
        <w:rPr>
          <w:rFonts w:ascii="Times New Roman" w:hAnsi="Times New Roman" w:cs="Times New Roman"/>
          <w:b/>
          <w:sz w:val="24"/>
          <w:szCs w:val="24"/>
        </w:rPr>
        <w:t xml:space="preserve"> edilen dış/iç ambalaj bilgileri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(1)</w:t>
      </w:r>
      <w:r w:rsidRPr="004F0EFC">
        <w:rPr>
          <w:rFonts w:ascii="Times New Roman" w:hAnsi="Times New Roman" w:cs="Times New Roman"/>
          <w:sz w:val="24"/>
          <w:szCs w:val="24"/>
        </w:rPr>
        <w:tab/>
        <w:t xml:space="preserve">Yaygın ismi </w:t>
      </w:r>
      <w:proofErr w:type="gramStart"/>
      <w:r w:rsidRPr="004F0EFC">
        <w:rPr>
          <w:rFonts w:ascii="Times New Roman" w:hAnsi="Times New Roman" w:cs="Times New Roman"/>
          <w:sz w:val="24"/>
          <w:szCs w:val="24"/>
        </w:rPr>
        <w:t>dahil</w:t>
      </w:r>
      <w:proofErr w:type="gramEnd"/>
      <w:r w:rsidRPr="004F0EFC">
        <w:rPr>
          <w:rFonts w:ascii="Times New Roman" w:hAnsi="Times New Roman" w:cs="Times New Roman"/>
          <w:sz w:val="24"/>
          <w:szCs w:val="24"/>
        </w:rPr>
        <w:t xml:space="preserve"> beşeri tıbbi ürünün ismi,  ve gerektiğinde bebeklere, çocuklara veya erişkinlere yönelik olduğu bilgisi.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(2)</w:t>
      </w:r>
      <w:r w:rsidRPr="004F0EFC">
        <w:rPr>
          <w:rFonts w:ascii="Times New Roman" w:hAnsi="Times New Roman" w:cs="Times New Roman"/>
          <w:sz w:val="24"/>
          <w:szCs w:val="24"/>
        </w:rPr>
        <w:tab/>
        <w:t xml:space="preserve">Ürünün hücre veya doku içerdiği durumlarda, 'Bu ürün insan/hayvan (uygun olduğu şekilde) kaynaklı hücreleri içerir' ifadesi ve bu hücrelerin kısa bir açıklaması dahil olmak üzere </w:t>
      </w:r>
      <w:proofErr w:type="gramStart"/>
      <w:r w:rsidRPr="004F0EFC">
        <w:rPr>
          <w:rFonts w:ascii="Times New Roman" w:hAnsi="Times New Roman" w:cs="Times New Roman"/>
          <w:sz w:val="24"/>
          <w:szCs w:val="24"/>
        </w:rPr>
        <w:t>kalitatif</w:t>
      </w:r>
      <w:proofErr w:type="gramEnd"/>
      <w:r w:rsidRPr="004F0EFC">
        <w:rPr>
          <w:rFonts w:ascii="Times New Roman" w:hAnsi="Times New Roman" w:cs="Times New Roman"/>
          <w:sz w:val="24"/>
          <w:szCs w:val="24"/>
        </w:rPr>
        <w:t xml:space="preserve"> ve kantitatif olarak ifade edilen etkin madde(</w:t>
      </w:r>
      <w:proofErr w:type="spellStart"/>
      <w:r w:rsidRPr="004F0EFC">
        <w:rPr>
          <w:rFonts w:ascii="Times New Roman" w:hAnsi="Times New Roman" w:cs="Times New Roman"/>
          <w:sz w:val="24"/>
          <w:szCs w:val="24"/>
        </w:rPr>
        <w:t>ler</w:t>
      </w:r>
      <w:proofErr w:type="spellEnd"/>
      <w:r w:rsidRPr="004F0EFC">
        <w:rPr>
          <w:rFonts w:ascii="Times New Roman" w:hAnsi="Times New Roman" w:cs="Times New Roman"/>
          <w:sz w:val="24"/>
          <w:szCs w:val="24"/>
        </w:rPr>
        <w:t>)in açıklaması veya insan olmayan durumlarda hayvan türleri de dahil olmak üzere dokular ve bunların spesifik kaynağı.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(3)</w:t>
      </w:r>
      <w:r w:rsidRPr="004F0EFC">
        <w:rPr>
          <w:rFonts w:ascii="Times New Roman" w:hAnsi="Times New Roman" w:cs="Times New Roman"/>
          <w:sz w:val="24"/>
          <w:szCs w:val="24"/>
        </w:rPr>
        <w:tab/>
      </w:r>
      <w:proofErr w:type="spellStart"/>
      <w:r w:rsidRPr="004F0EFC">
        <w:rPr>
          <w:rFonts w:ascii="Times New Roman" w:hAnsi="Times New Roman" w:cs="Times New Roman"/>
          <w:sz w:val="24"/>
          <w:szCs w:val="24"/>
        </w:rPr>
        <w:t>Farmasötik</w:t>
      </w:r>
      <w:proofErr w:type="spellEnd"/>
      <w:r w:rsidRPr="004F0EFC">
        <w:rPr>
          <w:rFonts w:ascii="Times New Roman" w:hAnsi="Times New Roman" w:cs="Times New Roman"/>
          <w:sz w:val="24"/>
          <w:szCs w:val="24"/>
        </w:rPr>
        <w:t xml:space="preserve"> şekli ve uygulanabilir olduğunda ağırlık, hacim veya doz sayısı bakımından içerikleri.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(4)</w:t>
      </w:r>
      <w:r w:rsidRPr="004F0EFC">
        <w:rPr>
          <w:rFonts w:ascii="Times New Roman" w:hAnsi="Times New Roman" w:cs="Times New Roman"/>
          <w:sz w:val="24"/>
          <w:szCs w:val="24"/>
        </w:rPr>
        <w:tab/>
        <w:t xml:space="preserve">Koruyucu sistemler </w:t>
      </w:r>
      <w:proofErr w:type="gramStart"/>
      <w:r w:rsidRPr="004F0EFC">
        <w:rPr>
          <w:rFonts w:ascii="Times New Roman" w:hAnsi="Times New Roman" w:cs="Times New Roman"/>
          <w:sz w:val="24"/>
          <w:szCs w:val="24"/>
        </w:rPr>
        <w:t>dahil</w:t>
      </w:r>
      <w:proofErr w:type="gramEnd"/>
      <w:r w:rsidRPr="004F0EFC">
        <w:rPr>
          <w:rFonts w:ascii="Times New Roman" w:hAnsi="Times New Roman" w:cs="Times New Roman"/>
          <w:sz w:val="24"/>
          <w:szCs w:val="24"/>
        </w:rPr>
        <w:t>, yardımcı maddelerin listesi.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(5)</w:t>
      </w:r>
      <w:r w:rsidRPr="004F0EFC">
        <w:rPr>
          <w:rFonts w:ascii="Times New Roman" w:hAnsi="Times New Roman" w:cs="Times New Roman"/>
          <w:sz w:val="24"/>
          <w:szCs w:val="24"/>
        </w:rPr>
        <w:tab/>
        <w:t xml:space="preserve">Kullanım, uygulanış, uygulama veya </w:t>
      </w:r>
      <w:proofErr w:type="spellStart"/>
      <w:r w:rsidRPr="004F0EFC">
        <w:rPr>
          <w:rFonts w:ascii="Times New Roman" w:hAnsi="Times New Roman" w:cs="Times New Roman"/>
          <w:sz w:val="24"/>
          <w:szCs w:val="24"/>
        </w:rPr>
        <w:t>implantasyon</w:t>
      </w:r>
      <w:proofErr w:type="spellEnd"/>
      <w:r w:rsidRPr="004F0EFC">
        <w:rPr>
          <w:rFonts w:ascii="Times New Roman" w:hAnsi="Times New Roman" w:cs="Times New Roman"/>
          <w:sz w:val="24"/>
          <w:szCs w:val="24"/>
        </w:rPr>
        <w:t xml:space="preserve"> yöntemi ve gerekirse uygulama yolu. Mümkünse, reçetelenen dozun belirtilmesi için boşluk bırakılır.  </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(6)</w:t>
      </w:r>
      <w:r w:rsidRPr="004F0EFC">
        <w:rPr>
          <w:rFonts w:ascii="Times New Roman" w:hAnsi="Times New Roman" w:cs="Times New Roman"/>
          <w:sz w:val="24"/>
          <w:szCs w:val="24"/>
        </w:rPr>
        <w:tab/>
        <w:t>“Çocukların göremeyeceği, erişemeyeceği yerlerde ve ambalajında saklayınız." özel uyarısı.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(7)</w:t>
      </w:r>
      <w:r w:rsidRPr="004F0EFC">
        <w:rPr>
          <w:rFonts w:ascii="Times New Roman" w:hAnsi="Times New Roman" w:cs="Times New Roman"/>
          <w:sz w:val="24"/>
          <w:szCs w:val="24"/>
        </w:rPr>
        <w:tab/>
        <w:t>Özel tıbbi ürüne ait var ise diğer özel uyarılar.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(8)</w:t>
      </w:r>
      <w:r w:rsidRPr="004F0EFC">
        <w:rPr>
          <w:rFonts w:ascii="Times New Roman" w:hAnsi="Times New Roman" w:cs="Times New Roman"/>
          <w:sz w:val="24"/>
          <w:szCs w:val="24"/>
        </w:rPr>
        <w:tab/>
        <w:t>Son kullanma tarihi.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(9)</w:t>
      </w:r>
      <w:r w:rsidRPr="004F0EFC">
        <w:rPr>
          <w:rFonts w:ascii="Times New Roman" w:hAnsi="Times New Roman" w:cs="Times New Roman"/>
          <w:sz w:val="24"/>
          <w:szCs w:val="24"/>
        </w:rPr>
        <w:tab/>
        <w:t>Var ise, özel saklama koşulları.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(10)</w:t>
      </w:r>
      <w:r w:rsidRPr="004F0EFC">
        <w:rPr>
          <w:rFonts w:ascii="Times New Roman" w:hAnsi="Times New Roman" w:cs="Times New Roman"/>
          <w:sz w:val="24"/>
          <w:szCs w:val="24"/>
        </w:rPr>
        <w:tab/>
        <w:t>Kullanılmayan beşeri tıbbi ürünlerin veya beşeri tıbbi ürünlere ait atıkların imhasına dair özel uyarılar ile gerektiği takdirde uygun toplama sistemi.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(11)</w:t>
      </w:r>
      <w:r w:rsidRPr="004F0EFC">
        <w:rPr>
          <w:rFonts w:ascii="Times New Roman" w:hAnsi="Times New Roman" w:cs="Times New Roman"/>
          <w:sz w:val="24"/>
          <w:szCs w:val="24"/>
        </w:rPr>
        <w:tab/>
        <w:t>Ruhsat sahibinin ismi ve adresi uygulanabilir olduğu</w:t>
      </w:r>
      <w:r>
        <w:rPr>
          <w:rFonts w:ascii="Times New Roman" w:hAnsi="Times New Roman" w:cs="Times New Roman"/>
          <w:sz w:val="24"/>
          <w:szCs w:val="24"/>
        </w:rPr>
        <w:t xml:space="preserve"> durumda </w:t>
      </w:r>
      <w:proofErr w:type="spellStart"/>
      <w:r>
        <w:rPr>
          <w:rFonts w:ascii="Times New Roman" w:hAnsi="Times New Roman" w:cs="Times New Roman"/>
          <w:sz w:val="24"/>
          <w:szCs w:val="24"/>
        </w:rPr>
        <w:t>lisansör</w:t>
      </w:r>
      <w:proofErr w:type="spellEnd"/>
      <w:r>
        <w:rPr>
          <w:rFonts w:ascii="Times New Roman" w:hAnsi="Times New Roman" w:cs="Times New Roman"/>
          <w:sz w:val="24"/>
          <w:szCs w:val="24"/>
        </w:rPr>
        <w:t xml:space="preserve"> firmanın ismi.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(12)</w:t>
      </w:r>
      <w:r w:rsidRPr="004F0EFC">
        <w:rPr>
          <w:rFonts w:ascii="Times New Roman" w:hAnsi="Times New Roman" w:cs="Times New Roman"/>
          <w:sz w:val="24"/>
          <w:szCs w:val="24"/>
        </w:rPr>
        <w:tab/>
        <w:t>Ruhsat tarihi ve numarası.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(13)</w:t>
      </w:r>
      <w:r w:rsidRPr="004F0EFC">
        <w:rPr>
          <w:rFonts w:ascii="Times New Roman" w:hAnsi="Times New Roman" w:cs="Times New Roman"/>
          <w:sz w:val="24"/>
          <w:szCs w:val="24"/>
        </w:rPr>
        <w:tab/>
        <w:t xml:space="preserve">Parti numarası ve İnsan Doku ve Hücreleri </w:t>
      </w:r>
      <w:r>
        <w:rPr>
          <w:rFonts w:ascii="Times New Roman" w:hAnsi="Times New Roman" w:cs="Times New Roman"/>
          <w:sz w:val="24"/>
          <w:szCs w:val="24"/>
        </w:rPr>
        <w:t>i</w:t>
      </w:r>
      <w:r w:rsidRPr="004F0EFC">
        <w:rPr>
          <w:rFonts w:ascii="Times New Roman" w:hAnsi="Times New Roman" w:cs="Times New Roman"/>
          <w:sz w:val="24"/>
          <w:szCs w:val="24"/>
        </w:rPr>
        <w:t>le Bunlarla İlgili Merkezlerin Kalite ve Güvenliği Hakkında Yönetmelik kapsamında özgün bağış ve ürün kodu.</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(14)</w:t>
      </w:r>
      <w:r w:rsidRPr="004F0EFC">
        <w:rPr>
          <w:rFonts w:ascii="Times New Roman" w:hAnsi="Times New Roman" w:cs="Times New Roman"/>
          <w:sz w:val="24"/>
          <w:szCs w:val="24"/>
        </w:rPr>
        <w:tab/>
        <w:t xml:space="preserve">İleri tedavi tıbbi ürünlerinin </w:t>
      </w:r>
      <w:proofErr w:type="spellStart"/>
      <w:r w:rsidRPr="004F0EFC">
        <w:rPr>
          <w:rFonts w:ascii="Times New Roman" w:hAnsi="Times New Roman" w:cs="Times New Roman"/>
          <w:sz w:val="24"/>
          <w:szCs w:val="24"/>
        </w:rPr>
        <w:t>otolog</w:t>
      </w:r>
      <w:proofErr w:type="spellEnd"/>
      <w:r w:rsidRPr="004F0EFC">
        <w:rPr>
          <w:rFonts w:ascii="Times New Roman" w:hAnsi="Times New Roman" w:cs="Times New Roman"/>
          <w:sz w:val="24"/>
          <w:szCs w:val="24"/>
        </w:rPr>
        <w:t xml:space="preserve"> kullanımının söz konusu olduğu durumlarda, özgün hasta tanımlayıcı ve “Yalnızca </w:t>
      </w:r>
      <w:proofErr w:type="spellStart"/>
      <w:r w:rsidRPr="004F0EFC">
        <w:rPr>
          <w:rFonts w:ascii="Times New Roman" w:hAnsi="Times New Roman" w:cs="Times New Roman"/>
          <w:sz w:val="24"/>
          <w:szCs w:val="24"/>
        </w:rPr>
        <w:t>otolog</w:t>
      </w:r>
      <w:proofErr w:type="spellEnd"/>
      <w:r w:rsidRPr="004F0EFC">
        <w:rPr>
          <w:rFonts w:ascii="Times New Roman" w:hAnsi="Times New Roman" w:cs="Times New Roman"/>
          <w:sz w:val="24"/>
          <w:szCs w:val="24"/>
        </w:rPr>
        <w:t xml:space="preserve"> kullanım içindir” ibaresi. </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ab/>
      </w:r>
    </w:p>
    <w:p w:rsidR="00F83702" w:rsidRDefault="00F83702" w:rsidP="00F83702">
      <w:pPr>
        <w:rPr>
          <w:rFonts w:ascii="Times New Roman" w:hAnsi="Times New Roman" w:cs="Times New Roman"/>
          <w:sz w:val="24"/>
          <w:szCs w:val="24"/>
        </w:rPr>
      </w:pPr>
      <w:r>
        <w:rPr>
          <w:rFonts w:ascii="Times New Roman" w:hAnsi="Times New Roman" w:cs="Times New Roman"/>
          <w:sz w:val="24"/>
          <w:szCs w:val="24"/>
        </w:rPr>
        <w:br w:type="page"/>
      </w:r>
    </w:p>
    <w:p w:rsidR="00F83702" w:rsidRPr="002E51E8" w:rsidRDefault="00F83702" w:rsidP="00F83702">
      <w:pPr>
        <w:spacing w:line="240" w:lineRule="auto"/>
        <w:jc w:val="right"/>
        <w:rPr>
          <w:rFonts w:ascii="Times New Roman" w:hAnsi="Times New Roman" w:cs="Times New Roman"/>
          <w:b/>
          <w:sz w:val="24"/>
          <w:szCs w:val="24"/>
        </w:rPr>
      </w:pPr>
      <w:r w:rsidRPr="002E51E8">
        <w:rPr>
          <w:rFonts w:ascii="Times New Roman" w:hAnsi="Times New Roman" w:cs="Times New Roman"/>
          <w:b/>
          <w:sz w:val="24"/>
          <w:szCs w:val="24"/>
        </w:rPr>
        <w:t>Ek-4</w:t>
      </w:r>
    </w:p>
    <w:p w:rsidR="00F83702" w:rsidRDefault="00F83702" w:rsidP="00F83702">
      <w:pPr>
        <w:spacing w:line="240" w:lineRule="auto"/>
        <w:jc w:val="both"/>
        <w:rPr>
          <w:rFonts w:ascii="Times New Roman" w:hAnsi="Times New Roman" w:cs="Times New Roman"/>
          <w:b/>
          <w:sz w:val="24"/>
          <w:szCs w:val="24"/>
        </w:rPr>
      </w:pPr>
      <w:r w:rsidRPr="002E51E8">
        <w:rPr>
          <w:rFonts w:ascii="Times New Roman" w:hAnsi="Times New Roman" w:cs="Times New Roman"/>
          <w:b/>
          <w:sz w:val="24"/>
          <w:szCs w:val="24"/>
        </w:rPr>
        <w:t>3</w:t>
      </w:r>
      <w:r>
        <w:rPr>
          <w:rFonts w:ascii="Times New Roman" w:hAnsi="Times New Roman" w:cs="Times New Roman"/>
          <w:b/>
          <w:sz w:val="24"/>
          <w:szCs w:val="24"/>
        </w:rPr>
        <w:t xml:space="preserve">2 </w:t>
      </w:r>
      <w:proofErr w:type="spellStart"/>
      <w:r>
        <w:rPr>
          <w:rFonts w:ascii="Times New Roman" w:hAnsi="Times New Roman" w:cs="Times New Roman"/>
          <w:b/>
          <w:sz w:val="24"/>
          <w:szCs w:val="24"/>
        </w:rPr>
        <w:t>nci</w:t>
      </w:r>
      <w:proofErr w:type="spellEnd"/>
      <w:r w:rsidRPr="002E51E8">
        <w:rPr>
          <w:rFonts w:ascii="Times New Roman" w:hAnsi="Times New Roman" w:cs="Times New Roman"/>
          <w:b/>
          <w:sz w:val="24"/>
          <w:szCs w:val="24"/>
        </w:rPr>
        <w:t xml:space="preserve"> maddede </w:t>
      </w:r>
      <w:proofErr w:type="spellStart"/>
      <w:r w:rsidRPr="002E51E8">
        <w:rPr>
          <w:rFonts w:ascii="Times New Roman" w:hAnsi="Times New Roman" w:cs="Times New Roman"/>
          <w:b/>
          <w:sz w:val="24"/>
          <w:szCs w:val="24"/>
        </w:rPr>
        <w:t>refere</w:t>
      </w:r>
      <w:proofErr w:type="spellEnd"/>
      <w:r w:rsidRPr="002E51E8">
        <w:rPr>
          <w:rFonts w:ascii="Times New Roman" w:hAnsi="Times New Roman" w:cs="Times New Roman"/>
          <w:b/>
          <w:sz w:val="24"/>
          <w:szCs w:val="24"/>
        </w:rPr>
        <w:t xml:space="preserve"> edilen kullanma talimatı</w:t>
      </w:r>
    </w:p>
    <w:p w:rsidR="00F83702" w:rsidRPr="00063441" w:rsidRDefault="00F83702" w:rsidP="00F83702">
      <w:pPr>
        <w:spacing w:line="240" w:lineRule="auto"/>
        <w:jc w:val="both"/>
        <w:rPr>
          <w:rFonts w:ascii="Times New Roman" w:hAnsi="Times New Roman" w:cs="Times New Roman"/>
          <w:b/>
          <w:sz w:val="24"/>
          <w:szCs w:val="24"/>
        </w:rPr>
      </w:pPr>
      <w:r w:rsidRPr="004F0EFC">
        <w:rPr>
          <w:rFonts w:ascii="Times New Roman" w:hAnsi="Times New Roman" w:cs="Times New Roman"/>
          <w:sz w:val="24"/>
          <w:szCs w:val="24"/>
        </w:rPr>
        <w:t>(1) İleri tedavi tıbbi ürününün tanımlanması için:</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a) Yaygın isim </w:t>
      </w:r>
      <w:proofErr w:type="gramStart"/>
      <w:r w:rsidRPr="004F0EFC">
        <w:rPr>
          <w:rFonts w:ascii="Times New Roman" w:hAnsi="Times New Roman" w:cs="Times New Roman"/>
          <w:sz w:val="24"/>
          <w:szCs w:val="24"/>
        </w:rPr>
        <w:t>dahil</w:t>
      </w:r>
      <w:proofErr w:type="gramEnd"/>
      <w:r w:rsidRPr="004F0EFC">
        <w:rPr>
          <w:rFonts w:ascii="Times New Roman" w:hAnsi="Times New Roman" w:cs="Times New Roman"/>
          <w:sz w:val="24"/>
          <w:szCs w:val="24"/>
        </w:rPr>
        <w:t xml:space="preserve"> ileri tedavi tıbbi ürününün adı ve </w:t>
      </w:r>
      <w:proofErr w:type="spellStart"/>
      <w:r w:rsidRPr="004F0EFC">
        <w:rPr>
          <w:rFonts w:ascii="Times New Roman" w:hAnsi="Times New Roman" w:cs="Times New Roman"/>
          <w:sz w:val="24"/>
          <w:szCs w:val="24"/>
        </w:rPr>
        <w:t>ve</w:t>
      </w:r>
      <w:proofErr w:type="spellEnd"/>
      <w:r w:rsidRPr="004F0EFC">
        <w:rPr>
          <w:rFonts w:ascii="Times New Roman" w:hAnsi="Times New Roman" w:cs="Times New Roman"/>
          <w:sz w:val="24"/>
          <w:szCs w:val="24"/>
        </w:rPr>
        <w:t xml:space="preserve"> gerektiğinde bebeklere, çocuklara veya erişkinlere yönelik olduğu bilgisi. </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b) Hasta için kolayca anlaşılır terimlerle </w:t>
      </w:r>
      <w:proofErr w:type="spellStart"/>
      <w:r w:rsidRPr="004F0EFC">
        <w:rPr>
          <w:rFonts w:ascii="Times New Roman" w:hAnsi="Times New Roman" w:cs="Times New Roman"/>
          <w:sz w:val="24"/>
          <w:szCs w:val="24"/>
        </w:rPr>
        <w:t>terapötik</w:t>
      </w:r>
      <w:proofErr w:type="spellEnd"/>
      <w:r w:rsidRPr="004F0EFC">
        <w:rPr>
          <w:rFonts w:ascii="Times New Roman" w:hAnsi="Times New Roman" w:cs="Times New Roman"/>
          <w:sz w:val="24"/>
          <w:szCs w:val="24"/>
        </w:rPr>
        <w:t xml:space="preserve"> grup veya aktivite türü.</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c) Ürünün hücre veya doku içermesi durumunda, bu hücre veya dokuların ve bunların insan dışı kaynaklı olması durumunda hayvan türleri dahil olmak üzere </w:t>
      </w:r>
      <w:proofErr w:type="gramStart"/>
      <w:r w:rsidRPr="004F0EFC">
        <w:rPr>
          <w:rFonts w:ascii="Times New Roman" w:hAnsi="Times New Roman" w:cs="Times New Roman"/>
          <w:sz w:val="24"/>
          <w:szCs w:val="24"/>
        </w:rPr>
        <w:t>spesifik</w:t>
      </w:r>
      <w:proofErr w:type="gramEnd"/>
      <w:r w:rsidRPr="004F0EFC">
        <w:rPr>
          <w:rFonts w:ascii="Times New Roman" w:hAnsi="Times New Roman" w:cs="Times New Roman"/>
          <w:sz w:val="24"/>
          <w:szCs w:val="24"/>
        </w:rPr>
        <w:t xml:space="preserve"> kaynaklarının tanımı.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ç) Ürünün tıbbi cihaz içermesi durumunda, bu cihazların tanımı ve bunların </w:t>
      </w:r>
      <w:proofErr w:type="gramStart"/>
      <w:r w:rsidRPr="004F0EFC">
        <w:rPr>
          <w:rFonts w:ascii="Times New Roman" w:hAnsi="Times New Roman" w:cs="Times New Roman"/>
          <w:sz w:val="24"/>
          <w:szCs w:val="24"/>
        </w:rPr>
        <w:t>spesifik</w:t>
      </w:r>
      <w:proofErr w:type="gramEnd"/>
      <w:r w:rsidRPr="004F0EFC">
        <w:rPr>
          <w:rFonts w:ascii="Times New Roman" w:hAnsi="Times New Roman" w:cs="Times New Roman"/>
          <w:sz w:val="24"/>
          <w:szCs w:val="24"/>
        </w:rPr>
        <w:t xml:space="preserve"> kaynağı.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(2) </w:t>
      </w:r>
      <w:proofErr w:type="spellStart"/>
      <w:r w:rsidRPr="004F0EFC">
        <w:rPr>
          <w:rFonts w:ascii="Times New Roman" w:hAnsi="Times New Roman" w:cs="Times New Roman"/>
          <w:sz w:val="24"/>
          <w:szCs w:val="24"/>
        </w:rPr>
        <w:t>Terapötik</w:t>
      </w:r>
      <w:proofErr w:type="spellEnd"/>
      <w:r w:rsidRPr="004F0EFC">
        <w:rPr>
          <w:rFonts w:ascii="Times New Roman" w:hAnsi="Times New Roman" w:cs="Times New Roman"/>
          <w:sz w:val="24"/>
          <w:szCs w:val="24"/>
        </w:rPr>
        <w:t xml:space="preserve"> </w:t>
      </w:r>
      <w:proofErr w:type="spellStart"/>
      <w:r w:rsidRPr="004F0EFC">
        <w:rPr>
          <w:rFonts w:ascii="Times New Roman" w:hAnsi="Times New Roman" w:cs="Times New Roman"/>
          <w:sz w:val="24"/>
          <w:szCs w:val="24"/>
        </w:rPr>
        <w:t>endikasyonları</w:t>
      </w:r>
      <w:proofErr w:type="spellEnd"/>
      <w:r w:rsidRPr="004F0EFC">
        <w:rPr>
          <w:rFonts w:ascii="Times New Roman" w:hAnsi="Times New Roman" w:cs="Times New Roman"/>
          <w:sz w:val="24"/>
          <w:szCs w:val="24"/>
        </w:rPr>
        <w:t>.</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(3) Aşağıdakileri içeren, tıbbi ürün alınmadan veya kullanılmadan önce gerekli olan bilgilerin bir listesi: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a) Kullanılmaması gereken durumlar.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b) Kullanıma ilişkin açıklamalar.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c) Diğer beşeri tıbbi ürünlerle veya beşeri tıbbi ürünün etkisine tesir edebilecek alkol, tütün, besin gibi diğer etkileşim şekilleriyle etkileşmeleri.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ç) Özel uyarılar.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d) Beşeri tıbbi ürünün araç ve makine kullanımı üzerindeki etkileri.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e) Tıbbi ürünün güvenli ve etkin kullanımı için bilinmesi önemli olan ve Beşeri Tıbbi Ürünlerin Ambalaj Bilgileri, Kullanma Talimatı ve Takibi Yönetmeliği uyarınca yayımlanan ayrıntılı kılavuzda yer alan yardımcı maddeler.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Listede ayrıca çocuklar, hamile veya emziren kadınlar, yaşlılar, özel patolojik durumları mevcut olduğu kişiler gibi belirli hasta grupları dikkate alınır.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(4) Beşeri tıbbi ürünün doğru kullanımı için aşağıdaki genel ve gerekli bilgiler: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a) </w:t>
      </w:r>
      <w:proofErr w:type="spellStart"/>
      <w:r w:rsidRPr="004F0EFC">
        <w:rPr>
          <w:rFonts w:ascii="Times New Roman" w:hAnsi="Times New Roman" w:cs="Times New Roman"/>
          <w:sz w:val="24"/>
          <w:szCs w:val="24"/>
        </w:rPr>
        <w:t>Pozoloji</w:t>
      </w:r>
      <w:proofErr w:type="spellEnd"/>
      <w:r w:rsidRPr="004F0EFC">
        <w:rPr>
          <w:rFonts w:ascii="Times New Roman" w:hAnsi="Times New Roman" w:cs="Times New Roman"/>
          <w:sz w:val="24"/>
          <w:szCs w:val="24"/>
        </w:rPr>
        <w:t>.</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b) Ürünün yapısına bağlı olarak ve uygun olduğu şekilde, kullanım, uygulanış, uygulama veya </w:t>
      </w:r>
      <w:proofErr w:type="spellStart"/>
      <w:r w:rsidRPr="004F0EFC">
        <w:rPr>
          <w:rFonts w:ascii="Times New Roman" w:hAnsi="Times New Roman" w:cs="Times New Roman"/>
          <w:sz w:val="24"/>
          <w:szCs w:val="24"/>
        </w:rPr>
        <w:t>implantasyon</w:t>
      </w:r>
      <w:proofErr w:type="spellEnd"/>
      <w:r w:rsidRPr="004F0EFC">
        <w:rPr>
          <w:rFonts w:ascii="Times New Roman" w:hAnsi="Times New Roman" w:cs="Times New Roman"/>
          <w:sz w:val="24"/>
          <w:szCs w:val="24"/>
        </w:rPr>
        <w:t xml:space="preserve"> yöntemi ve gerekirse uygulama yolu. </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c) Beşeri tıbbi ürünün, gerekliyse kullanılabileceği veya kullanılması gereken uygun zamanı belirten uygulama sıklığı.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ç) Sınırlı olması gerektiğinde tedavinin süresi.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d) Doz aşımı durumunda görülebilecek belirtiler, alınacak tedbirler ve gerekli acil müdahaleler.</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e)  Bir veya birden fazla doz alınmadığı takdirde izlenecek yol.</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f) Ürünün kullanımına ilişkin herhangi bir açıklama için doktoruna veya eczacısına danışması için özel bir tavsiye.</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(5) Beşeri tıbbi ürünün normal kullanımında ortaya çıkabilecek istenmeyen etkiler ve gerektiğinde böyle bir durumda alınacak olan tedbirlere ve kullanma talimatında yer alan ve yer almayan herhangi bir istenmeyen etkiyle karşılaştığında doktoruna veya eczacısına başvurması gerektiği bilgisi.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(6) Son kullanma tarihinin ambalaj bilgileri üzerinde yer aldığını vurgulayan ifade ile birlikte:</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a) Bu tarihten sonra kullanılmaması ile ilgili uyarı.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b) Saklama koşulları.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c) Gerektiği takdirde beşeri tıbbi üründe gözle görülebilir bir </w:t>
      </w:r>
      <w:proofErr w:type="spellStart"/>
      <w:r w:rsidRPr="004F0EFC">
        <w:rPr>
          <w:rFonts w:ascii="Times New Roman" w:hAnsi="Times New Roman" w:cs="Times New Roman"/>
          <w:sz w:val="24"/>
          <w:szCs w:val="24"/>
        </w:rPr>
        <w:t>bozunma</w:t>
      </w:r>
      <w:proofErr w:type="spellEnd"/>
      <w:r w:rsidRPr="004F0EFC">
        <w:rPr>
          <w:rFonts w:ascii="Times New Roman" w:hAnsi="Times New Roman" w:cs="Times New Roman"/>
          <w:sz w:val="24"/>
          <w:szCs w:val="24"/>
        </w:rPr>
        <w:t xml:space="preserve"> veya değişiklik durumuna karşı uyarı.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ç) Tam </w:t>
      </w:r>
      <w:proofErr w:type="gramStart"/>
      <w:r w:rsidRPr="004F0EFC">
        <w:rPr>
          <w:rFonts w:ascii="Times New Roman" w:hAnsi="Times New Roman" w:cs="Times New Roman"/>
          <w:sz w:val="24"/>
          <w:szCs w:val="24"/>
        </w:rPr>
        <w:t>kalitatif</w:t>
      </w:r>
      <w:proofErr w:type="gramEnd"/>
      <w:r w:rsidRPr="004F0EFC">
        <w:rPr>
          <w:rFonts w:ascii="Times New Roman" w:hAnsi="Times New Roman" w:cs="Times New Roman"/>
          <w:sz w:val="24"/>
          <w:szCs w:val="24"/>
        </w:rPr>
        <w:t xml:space="preserve"> ve kantitatif bileşim.</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 xml:space="preserve">d) Ruhsat sahibinin adı ve adresi ve uygun olduğunda, </w:t>
      </w:r>
      <w:proofErr w:type="spellStart"/>
      <w:r w:rsidRPr="004F0EFC">
        <w:rPr>
          <w:rFonts w:ascii="Times New Roman" w:hAnsi="Times New Roman" w:cs="Times New Roman"/>
          <w:sz w:val="24"/>
          <w:szCs w:val="24"/>
        </w:rPr>
        <w:t>lisansörün</w:t>
      </w:r>
      <w:proofErr w:type="spellEnd"/>
      <w:r w:rsidRPr="004F0EFC">
        <w:rPr>
          <w:rFonts w:ascii="Times New Roman" w:hAnsi="Times New Roman" w:cs="Times New Roman"/>
          <w:sz w:val="24"/>
          <w:szCs w:val="24"/>
        </w:rPr>
        <w:t xml:space="preserve"> adı.</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e) Üretim, imal yerinin ismi ve adresi.</w:t>
      </w:r>
    </w:p>
    <w:p w:rsidR="00F83702" w:rsidRPr="004F0EFC" w:rsidRDefault="00F83702" w:rsidP="00F83702">
      <w:pPr>
        <w:spacing w:line="240" w:lineRule="auto"/>
        <w:jc w:val="both"/>
        <w:rPr>
          <w:rFonts w:ascii="Times New Roman" w:hAnsi="Times New Roman" w:cs="Times New Roman"/>
          <w:sz w:val="24"/>
          <w:szCs w:val="24"/>
        </w:rPr>
      </w:pPr>
      <w:r w:rsidRPr="004F0EFC">
        <w:rPr>
          <w:rFonts w:ascii="Times New Roman" w:hAnsi="Times New Roman" w:cs="Times New Roman"/>
          <w:sz w:val="24"/>
          <w:szCs w:val="24"/>
        </w:rPr>
        <w:t>(7) Kullanma talimatının en son güncellendiği tarih.</w:t>
      </w:r>
    </w:p>
    <w:p w:rsidR="00F83702" w:rsidRDefault="00F83702" w:rsidP="00F83702">
      <w:pPr>
        <w:spacing w:line="240" w:lineRule="auto"/>
        <w:jc w:val="both"/>
        <w:rPr>
          <w:rFonts w:ascii="Times New Roman" w:hAnsi="Times New Roman" w:cs="Times New Roman"/>
          <w:b/>
          <w:sz w:val="24"/>
          <w:szCs w:val="24"/>
        </w:rPr>
      </w:pPr>
    </w:p>
    <w:p w:rsidR="00F83702" w:rsidRDefault="00F83702" w:rsidP="00F83702">
      <w:pPr>
        <w:rPr>
          <w:rFonts w:ascii="Times New Roman" w:hAnsi="Times New Roman" w:cs="Times New Roman"/>
          <w:b/>
          <w:sz w:val="24"/>
          <w:szCs w:val="24"/>
        </w:rPr>
      </w:pPr>
      <w:r>
        <w:rPr>
          <w:rFonts w:ascii="Times New Roman" w:hAnsi="Times New Roman" w:cs="Times New Roman"/>
          <w:b/>
          <w:sz w:val="24"/>
          <w:szCs w:val="24"/>
        </w:rPr>
        <w:br w:type="page"/>
      </w:r>
    </w:p>
    <w:p w:rsidR="00F83702" w:rsidRPr="005A45CC" w:rsidRDefault="00F83702" w:rsidP="00F83702">
      <w:pPr>
        <w:spacing w:line="240" w:lineRule="auto"/>
        <w:jc w:val="right"/>
        <w:rPr>
          <w:rFonts w:ascii="Times New Roman" w:hAnsi="Times New Roman" w:cs="Times New Roman"/>
          <w:b/>
          <w:sz w:val="24"/>
          <w:szCs w:val="24"/>
        </w:rPr>
      </w:pPr>
      <w:r w:rsidRPr="005A45CC">
        <w:rPr>
          <w:rFonts w:ascii="Times New Roman" w:hAnsi="Times New Roman" w:cs="Times New Roman"/>
          <w:b/>
          <w:sz w:val="24"/>
          <w:szCs w:val="24"/>
        </w:rPr>
        <w:t>Ek-5</w:t>
      </w:r>
    </w:p>
    <w:p w:rsidR="00F83702" w:rsidRPr="00A70ED5" w:rsidRDefault="00F83702" w:rsidP="00F83702">
      <w:pPr>
        <w:spacing w:line="240" w:lineRule="auto"/>
        <w:jc w:val="both"/>
        <w:rPr>
          <w:rFonts w:ascii="Times New Roman" w:hAnsi="Times New Roman" w:cs="Times New Roman"/>
          <w:b/>
          <w:sz w:val="24"/>
          <w:szCs w:val="24"/>
        </w:rPr>
      </w:pPr>
      <w:r w:rsidRPr="005A45CC">
        <w:rPr>
          <w:rFonts w:ascii="Times New Roman" w:hAnsi="Times New Roman" w:cs="Times New Roman"/>
          <w:b/>
          <w:sz w:val="24"/>
          <w:szCs w:val="24"/>
        </w:rPr>
        <w:t>İleri Tedavi Tıbbi Ürünlere Özgü Ruhsat Başvurusunda Sunulması Gereken İlave Bilgi ve Belgeler</w:t>
      </w:r>
    </w:p>
    <w:p w:rsidR="00F83702" w:rsidRPr="00A70ED5" w:rsidRDefault="00F83702" w:rsidP="00F83702">
      <w:pPr>
        <w:spacing w:line="240" w:lineRule="auto"/>
        <w:jc w:val="both"/>
        <w:rPr>
          <w:rFonts w:ascii="Times New Roman" w:hAnsi="Times New Roman" w:cs="Times New Roman"/>
          <w:b/>
          <w:sz w:val="24"/>
          <w:szCs w:val="24"/>
        </w:rPr>
      </w:pPr>
      <w:r w:rsidRPr="00A70ED5">
        <w:rPr>
          <w:rFonts w:ascii="Times New Roman" w:hAnsi="Times New Roman" w:cs="Times New Roman"/>
          <w:b/>
          <w:sz w:val="24"/>
          <w:szCs w:val="24"/>
        </w:rPr>
        <w:t>1. GİRİŞ</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İleri tedavi tıbbi ürünlerine yönelik ruhsatlandırma başvuruları, Beşeri Tıbbi Ürünler Ruhsatlandırma Yönetmeliği Ek-1’in Bölüm </w:t>
      </w:r>
      <w:proofErr w:type="spellStart"/>
      <w:r w:rsidRPr="00B65A1C">
        <w:rPr>
          <w:rFonts w:ascii="Times New Roman" w:hAnsi="Times New Roman" w:cs="Times New Roman"/>
          <w:sz w:val="24"/>
          <w:szCs w:val="24"/>
        </w:rPr>
        <w:t>I’inde</w:t>
      </w:r>
      <w:proofErr w:type="spellEnd"/>
      <w:r w:rsidRPr="00B65A1C">
        <w:rPr>
          <w:rFonts w:ascii="Times New Roman" w:hAnsi="Times New Roman" w:cs="Times New Roman"/>
          <w:sz w:val="24"/>
          <w:szCs w:val="24"/>
        </w:rPr>
        <w:t xml:space="preserve"> belirtilen formatın tüm gerekliliklerine (Modül 1, 2, 3, 4 ve 5) göre sunulur. </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Beşeri Tıbbi Ürünler Ruhsatlandırma Yönetmeliği Ek-1</w:t>
      </w:r>
      <w:r>
        <w:rPr>
          <w:rFonts w:ascii="Times New Roman" w:hAnsi="Times New Roman" w:cs="Times New Roman"/>
          <w:sz w:val="24"/>
          <w:szCs w:val="24"/>
        </w:rPr>
        <w:t xml:space="preserve"> Bölüm </w:t>
      </w:r>
      <w:proofErr w:type="spellStart"/>
      <w:r>
        <w:rPr>
          <w:rFonts w:ascii="Times New Roman" w:hAnsi="Times New Roman" w:cs="Times New Roman"/>
          <w:sz w:val="24"/>
          <w:szCs w:val="24"/>
        </w:rPr>
        <w:t>I’</w:t>
      </w:r>
      <w:r w:rsidRPr="00AB6F91">
        <w:rPr>
          <w:rFonts w:ascii="Times New Roman" w:hAnsi="Times New Roman" w:cs="Times New Roman"/>
          <w:sz w:val="24"/>
          <w:szCs w:val="24"/>
        </w:rPr>
        <w:t>de</w:t>
      </w:r>
      <w:proofErr w:type="spellEnd"/>
      <w:r w:rsidRPr="00AB6F91">
        <w:rPr>
          <w:rFonts w:ascii="Times New Roman" w:hAnsi="Times New Roman" w:cs="Times New Roman"/>
          <w:sz w:val="24"/>
          <w:szCs w:val="24"/>
        </w:rPr>
        <w:t>’</w:t>
      </w:r>
      <w:r w:rsidRPr="00B65A1C">
        <w:rPr>
          <w:rFonts w:ascii="Times New Roman" w:hAnsi="Times New Roman" w:cs="Times New Roman"/>
          <w:sz w:val="24"/>
          <w:szCs w:val="24"/>
        </w:rPr>
        <w:t xml:space="preserve"> belirtildiği şekilde biyolojik tıbbi ürünlere yönelik Modül 3, 4 ve 5’in teknik gereklilikleri uygulanır. Bu ekin 3, 4 ve 5</w:t>
      </w:r>
      <w:r>
        <w:rPr>
          <w:rFonts w:ascii="Times New Roman" w:hAnsi="Times New Roman" w:cs="Times New Roman"/>
          <w:sz w:val="24"/>
          <w:szCs w:val="24"/>
        </w:rPr>
        <w:t xml:space="preserve"> inci</w:t>
      </w:r>
      <w:r w:rsidRPr="00B65A1C">
        <w:rPr>
          <w:rFonts w:ascii="Times New Roman" w:hAnsi="Times New Roman" w:cs="Times New Roman"/>
          <w:sz w:val="24"/>
          <w:szCs w:val="24"/>
        </w:rPr>
        <w:t xml:space="preserve"> </w:t>
      </w:r>
      <w:r>
        <w:rPr>
          <w:rFonts w:ascii="Times New Roman" w:hAnsi="Times New Roman" w:cs="Times New Roman"/>
          <w:sz w:val="24"/>
          <w:szCs w:val="24"/>
        </w:rPr>
        <w:t>k</w:t>
      </w:r>
      <w:r w:rsidRPr="00B65A1C">
        <w:rPr>
          <w:rFonts w:ascii="Times New Roman" w:hAnsi="Times New Roman" w:cs="Times New Roman"/>
          <w:sz w:val="24"/>
          <w:szCs w:val="24"/>
        </w:rPr>
        <w:t xml:space="preserve">ısımlarında belirtilen ileri tedavi tıbbi ürünlerine yönelik özel gereklilikler, Beşeri Tıbbi Ürünler Ruhsatlandırma Yönetmeliği Ek-1 Bölüm </w:t>
      </w:r>
      <w:proofErr w:type="spellStart"/>
      <w:r>
        <w:rPr>
          <w:rFonts w:ascii="Times New Roman" w:hAnsi="Times New Roman" w:cs="Times New Roman"/>
          <w:sz w:val="24"/>
          <w:szCs w:val="24"/>
        </w:rPr>
        <w:t>I</w:t>
      </w:r>
      <w:r w:rsidRPr="00B65A1C">
        <w:rPr>
          <w:rFonts w:ascii="Times New Roman" w:hAnsi="Times New Roman" w:cs="Times New Roman"/>
          <w:sz w:val="24"/>
          <w:szCs w:val="24"/>
        </w:rPr>
        <w:t>’deki</w:t>
      </w:r>
      <w:proofErr w:type="spellEnd"/>
      <w:r w:rsidRPr="00B65A1C">
        <w:rPr>
          <w:rFonts w:ascii="Times New Roman" w:hAnsi="Times New Roman" w:cs="Times New Roman"/>
          <w:sz w:val="24"/>
          <w:szCs w:val="24"/>
        </w:rPr>
        <w:t xml:space="preserve"> gerekliliklerin ileri tedavi tıbbi ürünlerine nasıl uygulanacağını açıklar. Buna ek olarak, uygun olması halinde ve ileri tedavi tıbbi ürünlerinin özellikleri dikkate alındığında, ek gereklilikler oluşturulmuştur.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İleri tedavi tıbbi ürünlerinin özel yapısı dolayısıyla, Beşeri Tıbbi Ürünler Ruhsatlandırma Yönetmeliği Ek-1’inde yer alan ‘Giriş ve genel ilkeler’ başlığı altındaki 4 üncü maddede belirtilen tıbbi ürünlerin kalite, güvenlilik ve etkililiğine ilişkin bilimsel kılavuzlar uyarınca ruhsat başvurunda yer alacak klinik dışı ve klinik veriler ile kalite kapsamını belirlemek için risk </w:t>
      </w:r>
      <w:proofErr w:type="gramStart"/>
      <w:r w:rsidRPr="00B65A1C">
        <w:rPr>
          <w:rFonts w:ascii="Times New Roman" w:hAnsi="Times New Roman" w:cs="Times New Roman"/>
          <w:sz w:val="24"/>
          <w:szCs w:val="24"/>
        </w:rPr>
        <w:t>bazlı</w:t>
      </w:r>
      <w:proofErr w:type="gramEnd"/>
      <w:r w:rsidRPr="00B65A1C">
        <w:rPr>
          <w:rFonts w:ascii="Times New Roman" w:hAnsi="Times New Roman" w:cs="Times New Roman"/>
          <w:sz w:val="24"/>
          <w:szCs w:val="24"/>
        </w:rPr>
        <w:t xml:space="preserve"> bir yaklaşım uygulanabilir.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Risk analizleri tüm gelişimi kapsayabilir. Dikkate alınabilecek risk faktörleri şunlardır: hücrelerin kökeni (</w:t>
      </w:r>
      <w:proofErr w:type="spellStart"/>
      <w:r w:rsidRPr="00B65A1C">
        <w:rPr>
          <w:rFonts w:ascii="Times New Roman" w:hAnsi="Times New Roman" w:cs="Times New Roman"/>
          <w:sz w:val="24"/>
          <w:szCs w:val="24"/>
        </w:rPr>
        <w:t>otolog</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allojeneik</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ksenogenik</w:t>
      </w:r>
      <w:proofErr w:type="spellEnd"/>
      <w:r w:rsidRPr="00B65A1C">
        <w:rPr>
          <w:rFonts w:ascii="Times New Roman" w:hAnsi="Times New Roman" w:cs="Times New Roman"/>
          <w:sz w:val="24"/>
          <w:szCs w:val="24"/>
        </w:rPr>
        <w:t xml:space="preserve">), üreme veya ayrılma ve </w:t>
      </w:r>
      <w:proofErr w:type="spellStart"/>
      <w:r w:rsidRPr="00B65A1C">
        <w:rPr>
          <w:rFonts w:ascii="Times New Roman" w:hAnsi="Times New Roman" w:cs="Times New Roman"/>
          <w:sz w:val="24"/>
          <w:szCs w:val="24"/>
        </w:rPr>
        <w:t>immün</w:t>
      </w:r>
      <w:proofErr w:type="spellEnd"/>
      <w:r w:rsidRPr="00B65A1C">
        <w:rPr>
          <w:rFonts w:ascii="Times New Roman" w:hAnsi="Times New Roman" w:cs="Times New Roman"/>
          <w:sz w:val="24"/>
          <w:szCs w:val="24"/>
        </w:rPr>
        <w:t xml:space="preserve"> yanıt başlatma gücü, hücre </w:t>
      </w:r>
      <w:proofErr w:type="gramStart"/>
      <w:r w:rsidRPr="00B65A1C">
        <w:rPr>
          <w:rFonts w:ascii="Times New Roman" w:hAnsi="Times New Roman" w:cs="Times New Roman"/>
          <w:sz w:val="24"/>
          <w:szCs w:val="24"/>
        </w:rPr>
        <w:t>manipülasyon</w:t>
      </w:r>
      <w:proofErr w:type="gramEnd"/>
      <w:r w:rsidRPr="00B65A1C">
        <w:rPr>
          <w:rFonts w:ascii="Times New Roman" w:hAnsi="Times New Roman" w:cs="Times New Roman"/>
          <w:sz w:val="24"/>
          <w:szCs w:val="24"/>
        </w:rPr>
        <w:t xml:space="preserve"> düzeyi, hücrelerin </w:t>
      </w:r>
      <w:proofErr w:type="spellStart"/>
      <w:r w:rsidRPr="00B65A1C">
        <w:rPr>
          <w:rFonts w:ascii="Times New Roman" w:hAnsi="Times New Roman" w:cs="Times New Roman"/>
          <w:sz w:val="24"/>
          <w:szCs w:val="24"/>
        </w:rPr>
        <w:t>biyoaktif</w:t>
      </w:r>
      <w:proofErr w:type="spellEnd"/>
      <w:r w:rsidRPr="00B65A1C">
        <w:rPr>
          <w:rFonts w:ascii="Times New Roman" w:hAnsi="Times New Roman" w:cs="Times New Roman"/>
          <w:sz w:val="24"/>
          <w:szCs w:val="24"/>
        </w:rPr>
        <w:t xml:space="preserve"> moleküller ya da yapısal materyallerle kombinasyonu, gen tedavisi tıbbi ürünlerinin yapısı, canlı organizmada kullanılan virüsler ya da mikroorganizmaların tekrarlama kapasitelerinin kapsamı, nükleik asit dizilimlerinin ya da genlerin genomlara entegrasyon düzeyi, uzun süre işlevselliği, </w:t>
      </w:r>
      <w:proofErr w:type="spellStart"/>
      <w:r w:rsidRPr="00B65A1C">
        <w:rPr>
          <w:rFonts w:ascii="Times New Roman" w:hAnsi="Times New Roman" w:cs="Times New Roman"/>
          <w:sz w:val="24"/>
          <w:szCs w:val="24"/>
        </w:rPr>
        <w:t>onkojenite</w:t>
      </w:r>
      <w:proofErr w:type="spellEnd"/>
      <w:r w:rsidRPr="00B65A1C">
        <w:rPr>
          <w:rFonts w:ascii="Times New Roman" w:hAnsi="Times New Roman" w:cs="Times New Roman"/>
          <w:sz w:val="24"/>
          <w:szCs w:val="24"/>
        </w:rPr>
        <w:t xml:space="preserve"> riski ve uygulama veya kullanım şekli.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İlgili uygun klinik dışı ve klinik veriler ya da diğerleriyle olan deneyimler, ilgili ileri tedavi tıbbi ürünleri de risk analizinde değerlendirilebilir.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Bu </w:t>
      </w:r>
      <w:proofErr w:type="spellStart"/>
      <w:r w:rsidRPr="00B65A1C">
        <w:rPr>
          <w:rFonts w:ascii="Times New Roman" w:hAnsi="Times New Roman" w:cs="Times New Roman"/>
          <w:sz w:val="24"/>
          <w:szCs w:val="24"/>
        </w:rPr>
        <w:t>Ek’in</w:t>
      </w:r>
      <w:proofErr w:type="spellEnd"/>
      <w:r w:rsidRPr="00B65A1C">
        <w:rPr>
          <w:rFonts w:ascii="Times New Roman" w:hAnsi="Times New Roman" w:cs="Times New Roman"/>
          <w:sz w:val="24"/>
          <w:szCs w:val="24"/>
        </w:rPr>
        <w:t xml:space="preserve"> </w:t>
      </w:r>
      <w:r>
        <w:rPr>
          <w:rFonts w:ascii="Times New Roman" w:hAnsi="Times New Roman" w:cs="Times New Roman"/>
          <w:sz w:val="24"/>
          <w:szCs w:val="24"/>
        </w:rPr>
        <w:t xml:space="preserve">ve </w:t>
      </w:r>
      <w:r w:rsidRPr="00AB6F91">
        <w:rPr>
          <w:rFonts w:ascii="Times New Roman" w:hAnsi="Times New Roman" w:cs="Times New Roman"/>
          <w:sz w:val="24"/>
          <w:szCs w:val="24"/>
        </w:rPr>
        <w:t>Beşeri Tıbbi Ürünler Ruhsatlandırma Yönetmeliği Ek-1</w:t>
      </w:r>
      <w:r>
        <w:rPr>
          <w:rFonts w:ascii="Times New Roman" w:hAnsi="Times New Roman" w:cs="Times New Roman"/>
          <w:sz w:val="24"/>
          <w:szCs w:val="24"/>
        </w:rPr>
        <w:t>’in</w:t>
      </w:r>
      <w:r w:rsidRPr="00AB6F91">
        <w:rPr>
          <w:rFonts w:ascii="Times New Roman" w:hAnsi="Times New Roman" w:cs="Times New Roman"/>
          <w:sz w:val="24"/>
          <w:szCs w:val="24"/>
        </w:rPr>
        <w:t xml:space="preserve"> </w:t>
      </w:r>
      <w:r w:rsidRPr="00B65A1C">
        <w:rPr>
          <w:rFonts w:ascii="Times New Roman" w:hAnsi="Times New Roman" w:cs="Times New Roman"/>
          <w:sz w:val="24"/>
          <w:szCs w:val="24"/>
        </w:rPr>
        <w:t>gerekliliklerinden herhangi</w:t>
      </w:r>
      <w:r>
        <w:rPr>
          <w:rFonts w:ascii="Times New Roman" w:hAnsi="Times New Roman" w:cs="Times New Roman"/>
          <w:sz w:val="24"/>
          <w:szCs w:val="24"/>
        </w:rPr>
        <w:t xml:space="preserve"> bir sapma, başvuru dosyasının </w:t>
      </w:r>
      <w:r w:rsidRPr="00B65A1C">
        <w:rPr>
          <w:rFonts w:ascii="Times New Roman" w:hAnsi="Times New Roman" w:cs="Times New Roman"/>
          <w:sz w:val="24"/>
          <w:szCs w:val="24"/>
        </w:rPr>
        <w:t xml:space="preserve">Modül 2’sinde bilimsel olarak gerekçelendirilmelidir. Yukarıda açıklanan risk analizi, uygulandığında, Modül 2’de de yer almalı ve tanımlanmalıdır. Bu durumda, izlenen </w:t>
      </w:r>
      <w:proofErr w:type="gramStart"/>
      <w:r w:rsidRPr="00B65A1C">
        <w:rPr>
          <w:rFonts w:ascii="Times New Roman" w:hAnsi="Times New Roman" w:cs="Times New Roman"/>
          <w:sz w:val="24"/>
          <w:szCs w:val="24"/>
        </w:rPr>
        <w:t>metodoloji</w:t>
      </w:r>
      <w:proofErr w:type="gramEnd"/>
      <w:r w:rsidRPr="00B65A1C">
        <w:rPr>
          <w:rFonts w:ascii="Times New Roman" w:hAnsi="Times New Roman" w:cs="Times New Roman"/>
          <w:sz w:val="24"/>
          <w:szCs w:val="24"/>
        </w:rPr>
        <w:t xml:space="preserve">, tanımlanmış risklerin yapısı ve gelişim ve değerlendirme programına yönelik risk bazlı yaklaşım etkileri değerlendirilir ve bu </w:t>
      </w:r>
      <w:proofErr w:type="spellStart"/>
      <w:r w:rsidRPr="00B65A1C">
        <w:rPr>
          <w:rFonts w:ascii="Times New Roman" w:hAnsi="Times New Roman" w:cs="Times New Roman"/>
          <w:sz w:val="24"/>
          <w:szCs w:val="24"/>
        </w:rPr>
        <w:t>Ek</w:t>
      </w:r>
      <w:r>
        <w:rPr>
          <w:rFonts w:ascii="Times New Roman" w:hAnsi="Times New Roman" w:cs="Times New Roman"/>
          <w:sz w:val="24"/>
          <w:szCs w:val="24"/>
        </w:rPr>
        <w:t>’in</w:t>
      </w:r>
      <w:proofErr w:type="spellEnd"/>
      <w:r w:rsidRPr="00B65A1C">
        <w:rPr>
          <w:rFonts w:ascii="Times New Roman" w:hAnsi="Times New Roman" w:cs="Times New Roman"/>
          <w:sz w:val="24"/>
          <w:szCs w:val="24"/>
        </w:rPr>
        <w:t xml:space="preserve"> </w:t>
      </w:r>
      <w:r w:rsidRPr="00AB6F91">
        <w:rPr>
          <w:rFonts w:ascii="Times New Roman" w:hAnsi="Times New Roman" w:cs="Times New Roman"/>
          <w:sz w:val="24"/>
          <w:szCs w:val="24"/>
        </w:rPr>
        <w:t xml:space="preserve">ve Beşeri Tıbbi Ürünler Ruhsatlandırma Yönetmeliği Ek-1’in </w:t>
      </w:r>
      <w:r w:rsidRPr="00B65A1C">
        <w:rPr>
          <w:rFonts w:ascii="Times New Roman" w:hAnsi="Times New Roman" w:cs="Times New Roman"/>
          <w:sz w:val="24"/>
          <w:szCs w:val="24"/>
        </w:rPr>
        <w:t>gerekliliklerinden risk analizi kaynaklı her tür sapma açıklanır.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2. TANIMLAR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Bu Ek çerçevesinde, </w:t>
      </w:r>
      <w:r>
        <w:rPr>
          <w:rFonts w:ascii="Times New Roman" w:hAnsi="Times New Roman" w:cs="Times New Roman"/>
          <w:sz w:val="24"/>
          <w:szCs w:val="24"/>
        </w:rPr>
        <w:t>Y</w:t>
      </w:r>
      <w:r w:rsidRPr="00B65A1C">
        <w:rPr>
          <w:rFonts w:ascii="Times New Roman" w:hAnsi="Times New Roman" w:cs="Times New Roman"/>
          <w:sz w:val="24"/>
          <w:szCs w:val="24"/>
        </w:rPr>
        <w:t xml:space="preserve">önetmeliğin 4 üncü maddesinin birinci fıkrasında belirtilen tanımlara ek olarak, </w:t>
      </w:r>
      <w:proofErr w:type="gramStart"/>
      <w:r w:rsidRPr="00B65A1C">
        <w:rPr>
          <w:rFonts w:ascii="Times New Roman" w:hAnsi="Times New Roman" w:cs="Times New Roman"/>
          <w:sz w:val="24"/>
          <w:szCs w:val="24"/>
        </w:rPr>
        <w:t>2.1</w:t>
      </w:r>
      <w:proofErr w:type="gramEnd"/>
      <w:r w:rsidRPr="00B65A1C">
        <w:rPr>
          <w:rFonts w:ascii="Times New Roman" w:hAnsi="Times New Roman" w:cs="Times New Roman"/>
          <w:sz w:val="24"/>
          <w:szCs w:val="24"/>
        </w:rPr>
        <w:t xml:space="preserve"> ve 2.2 </w:t>
      </w:r>
      <w:proofErr w:type="spellStart"/>
      <w:r w:rsidRPr="00B65A1C">
        <w:rPr>
          <w:rFonts w:ascii="Times New Roman" w:hAnsi="Times New Roman" w:cs="Times New Roman"/>
          <w:sz w:val="24"/>
          <w:szCs w:val="24"/>
        </w:rPr>
        <w:t>nolu</w:t>
      </w:r>
      <w:proofErr w:type="spellEnd"/>
      <w:r w:rsidRPr="00B65A1C">
        <w:rPr>
          <w:rFonts w:ascii="Times New Roman" w:hAnsi="Times New Roman" w:cs="Times New Roman"/>
          <w:sz w:val="24"/>
          <w:szCs w:val="24"/>
        </w:rPr>
        <w:t xml:space="preserve"> </w:t>
      </w:r>
      <w:r>
        <w:rPr>
          <w:rFonts w:ascii="Times New Roman" w:hAnsi="Times New Roman" w:cs="Times New Roman"/>
          <w:sz w:val="24"/>
          <w:szCs w:val="24"/>
        </w:rPr>
        <w:t>kısımlarda</w:t>
      </w:r>
      <w:r w:rsidRPr="00B65A1C">
        <w:rPr>
          <w:rFonts w:ascii="Times New Roman" w:hAnsi="Times New Roman" w:cs="Times New Roman"/>
          <w:sz w:val="24"/>
          <w:szCs w:val="24"/>
        </w:rPr>
        <w:t xml:space="preserve"> düzenlenen tanımlar da uygulanır.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2.1. Gen tedavisi tıbbi ürünü</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Gen tedavisi tıbbi ürünü aşağıdaki özelliklere sahip bir biyolojik tıbbi ürünü ifade eder: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Bir genetik dizilimin düzenlenmesi, onarılması, yerine koyulması, eklenmesi veya çıkarılması amacıyla insanlarda kullanılan veya insanlara uygulanan bir </w:t>
      </w:r>
      <w:proofErr w:type="spellStart"/>
      <w:r w:rsidRPr="00B65A1C">
        <w:rPr>
          <w:rFonts w:ascii="Times New Roman" w:hAnsi="Times New Roman" w:cs="Times New Roman"/>
          <w:sz w:val="24"/>
          <w:szCs w:val="24"/>
        </w:rPr>
        <w:t>rekombinant</w:t>
      </w:r>
      <w:proofErr w:type="spellEnd"/>
      <w:r w:rsidRPr="00B65A1C">
        <w:rPr>
          <w:rFonts w:ascii="Times New Roman" w:hAnsi="Times New Roman" w:cs="Times New Roman"/>
          <w:sz w:val="24"/>
          <w:szCs w:val="24"/>
        </w:rPr>
        <w:t xml:space="preserve"> nükleik asit veya bundan meydana gelen bir etkin madde içerir, </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Hastalığı önleyici, teşhis veya tedavi edici etkisi, doğrudan içerdiği </w:t>
      </w:r>
      <w:proofErr w:type="spellStart"/>
      <w:r w:rsidRPr="00B65A1C">
        <w:rPr>
          <w:rFonts w:ascii="Times New Roman" w:hAnsi="Times New Roman" w:cs="Times New Roman"/>
          <w:sz w:val="24"/>
          <w:szCs w:val="24"/>
        </w:rPr>
        <w:t>rekombinant</w:t>
      </w:r>
      <w:proofErr w:type="spellEnd"/>
      <w:r w:rsidRPr="00B65A1C">
        <w:rPr>
          <w:rFonts w:ascii="Times New Roman" w:hAnsi="Times New Roman" w:cs="Times New Roman"/>
          <w:sz w:val="24"/>
          <w:szCs w:val="24"/>
        </w:rPr>
        <w:t xml:space="preserve"> nükleik asit dizilimi veya bu dizilimin genetik ekspresyonunun ürünü ile ilgilidir.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Gen tedavisi tıbbi ürünleri bulaşıcı hastalıklara karşı geliştirilen aşıları kapsamaz. </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2.2. Somatik hücre tedavisi tıbbi ürünü</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Somatik hücre tedavisi tıbbi ürünü aşağıdaki özelliklere sahip biyolojik tıbbi ürünü ifade eder: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Hedeflenen klinik kullanımla ilgili biyolojik özellikleri, fizyolojik fonksiyonları veya yapısal özellikleri değiştirecek şekilde önemli </w:t>
      </w:r>
      <w:proofErr w:type="gramStart"/>
      <w:r w:rsidRPr="00B65A1C">
        <w:rPr>
          <w:rFonts w:ascii="Times New Roman" w:hAnsi="Times New Roman" w:cs="Times New Roman"/>
          <w:sz w:val="24"/>
          <w:szCs w:val="24"/>
        </w:rPr>
        <w:t>manipülasyon</w:t>
      </w:r>
      <w:proofErr w:type="gramEnd"/>
      <w:r w:rsidRPr="00B65A1C">
        <w:rPr>
          <w:rFonts w:ascii="Times New Roman" w:hAnsi="Times New Roman" w:cs="Times New Roman"/>
          <w:sz w:val="24"/>
          <w:szCs w:val="24"/>
        </w:rPr>
        <w:t xml:space="preserve"> gören hücre veya dokulardan veya alıcıda ve </w:t>
      </w:r>
      <w:proofErr w:type="spellStart"/>
      <w:r w:rsidRPr="00B65A1C">
        <w:rPr>
          <w:rFonts w:ascii="Times New Roman" w:hAnsi="Times New Roman" w:cs="Times New Roman"/>
          <w:sz w:val="24"/>
          <w:szCs w:val="24"/>
        </w:rPr>
        <w:t>donörde</w:t>
      </w:r>
      <w:proofErr w:type="spellEnd"/>
      <w:r w:rsidRPr="00B65A1C">
        <w:rPr>
          <w:rFonts w:ascii="Times New Roman" w:hAnsi="Times New Roman" w:cs="Times New Roman"/>
          <w:sz w:val="24"/>
          <w:szCs w:val="24"/>
        </w:rPr>
        <w:t xml:space="preserve"> aynı temel işlev için kullanılması amaçlanmayan hücre veya dokulardan oluşur ya da bunları içerir, </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Hücrelerinin veya dokularının farmakolojik, immünolojik veya </w:t>
      </w:r>
      <w:proofErr w:type="spellStart"/>
      <w:r w:rsidRPr="00B65A1C">
        <w:rPr>
          <w:rFonts w:ascii="Times New Roman" w:hAnsi="Times New Roman" w:cs="Times New Roman"/>
          <w:sz w:val="24"/>
          <w:szCs w:val="24"/>
        </w:rPr>
        <w:t>metabolik</w:t>
      </w:r>
      <w:proofErr w:type="spellEnd"/>
      <w:r w:rsidRPr="00B65A1C">
        <w:rPr>
          <w:rFonts w:ascii="Times New Roman" w:hAnsi="Times New Roman" w:cs="Times New Roman"/>
          <w:sz w:val="24"/>
          <w:szCs w:val="24"/>
        </w:rPr>
        <w:t xml:space="preserve"> aktivitesi yoluyla hastalığı tedavi etmek, önlemek veya teşhis etmek amacıyla insanlara yönelik özelliklere sahip olarak sunulur veya insanlarda kullanılır veya insanlara uygulanır.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 </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kapsamında, Ek 1’de listelenen </w:t>
      </w:r>
      <w:r>
        <w:rPr>
          <w:rFonts w:ascii="Times New Roman" w:hAnsi="Times New Roman" w:cs="Times New Roman"/>
          <w:sz w:val="24"/>
          <w:szCs w:val="24"/>
        </w:rPr>
        <w:t>manipülasyonlar</w:t>
      </w:r>
      <w:r w:rsidRPr="00B65A1C">
        <w:rPr>
          <w:rFonts w:ascii="Times New Roman" w:hAnsi="Times New Roman" w:cs="Times New Roman"/>
          <w:sz w:val="24"/>
          <w:szCs w:val="24"/>
        </w:rPr>
        <w:t xml:space="preserve"> önemli </w:t>
      </w:r>
      <w:proofErr w:type="gramStart"/>
      <w:r w:rsidRPr="00B65A1C">
        <w:rPr>
          <w:rFonts w:ascii="Times New Roman" w:hAnsi="Times New Roman" w:cs="Times New Roman"/>
          <w:sz w:val="24"/>
          <w:szCs w:val="24"/>
        </w:rPr>
        <w:t>manipülasyon</w:t>
      </w:r>
      <w:proofErr w:type="gramEnd"/>
      <w:r w:rsidRPr="00B65A1C">
        <w:rPr>
          <w:rFonts w:ascii="Times New Roman" w:hAnsi="Times New Roman" w:cs="Times New Roman"/>
          <w:sz w:val="24"/>
          <w:szCs w:val="24"/>
        </w:rPr>
        <w:t xml:space="preserve"> olarak kabul edilmez. </w:t>
      </w:r>
    </w:p>
    <w:p w:rsidR="00F83702"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 MODÜL 3’E İLİŞKİN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3.1. Tüm ileri tedavi tıbbi ürünlerine yönelik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İçerdiği hücreler ya da dokularla temas halindeki tüm maddeler </w:t>
      </w:r>
      <w:proofErr w:type="gramStart"/>
      <w:r w:rsidRPr="00B65A1C">
        <w:rPr>
          <w:rFonts w:ascii="Times New Roman" w:hAnsi="Times New Roman" w:cs="Times New Roman"/>
          <w:sz w:val="24"/>
          <w:szCs w:val="24"/>
        </w:rPr>
        <w:t>dahil</w:t>
      </w:r>
      <w:proofErr w:type="gramEnd"/>
      <w:r w:rsidRPr="00B65A1C">
        <w:rPr>
          <w:rFonts w:ascii="Times New Roman" w:hAnsi="Times New Roman" w:cs="Times New Roman"/>
          <w:sz w:val="24"/>
          <w:szCs w:val="24"/>
        </w:rPr>
        <w:t xml:space="preserve"> olmak üzere ürünün ve onun başlangıç materyalleri ve hammaddelerinin, tedari</w:t>
      </w:r>
      <w:r>
        <w:rPr>
          <w:rFonts w:ascii="Times New Roman" w:hAnsi="Times New Roman" w:cs="Times New Roman"/>
          <w:sz w:val="24"/>
          <w:szCs w:val="24"/>
        </w:rPr>
        <w:t>k</w:t>
      </w:r>
      <w:r w:rsidRPr="00B65A1C">
        <w:rPr>
          <w:rFonts w:ascii="Times New Roman" w:hAnsi="Times New Roman" w:cs="Times New Roman"/>
          <w:sz w:val="24"/>
          <w:szCs w:val="24"/>
        </w:rPr>
        <w:t>i, üretimi, ambalajlanması, depolanması, nakil edilmesi ve hastane, kurum ve kuruluş veya özel uygulama merkezlerine dağıtımı boyunca izlenebilirliğini sağlamak amacıyla ruhsat sahibinin oluşturmayı ve sürdürmeyi planladığı izleme sisteminin tanımı yapılır.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İzleme sistemi, İnsan Doku ve Hücreleri </w:t>
      </w:r>
      <w:r>
        <w:rPr>
          <w:rFonts w:ascii="Times New Roman" w:hAnsi="Times New Roman" w:cs="Times New Roman"/>
          <w:sz w:val="24"/>
          <w:szCs w:val="24"/>
        </w:rPr>
        <w:t>i</w:t>
      </w:r>
      <w:r w:rsidRPr="00B65A1C">
        <w:rPr>
          <w:rFonts w:ascii="Times New Roman" w:hAnsi="Times New Roman" w:cs="Times New Roman"/>
          <w:sz w:val="24"/>
          <w:szCs w:val="24"/>
        </w:rPr>
        <w:t xml:space="preserve">le Bunlarla İlgili Merkezlerin Kalite ve Güvenliği Hakkında Yönetmelik ve </w:t>
      </w:r>
      <w:proofErr w:type="gramStart"/>
      <w:r w:rsidRPr="00B65A1C">
        <w:rPr>
          <w:rFonts w:ascii="Times New Roman" w:hAnsi="Times New Roman" w:cs="Times New Roman"/>
          <w:sz w:val="24"/>
          <w:szCs w:val="24"/>
        </w:rPr>
        <w:t>4</w:t>
      </w:r>
      <w:r>
        <w:rPr>
          <w:rFonts w:ascii="Times New Roman" w:hAnsi="Times New Roman" w:cs="Times New Roman"/>
          <w:sz w:val="24"/>
          <w:szCs w:val="24"/>
        </w:rPr>
        <w:t>/</w:t>
      </w:r>
      <w:r w:rsidRPr="00B65A1C">
        <w:rPr>
          <w:rFonts w:ascii="Times New Roman" w:hAnsi="Times New Roman" w:cs="Times New Roman"/>
          <w:sz w:val="24"/>
          <w:szCs w:val="24"/>
        </w:rPr>
        <w:t>12</w:t>
      </w:r>
      <w:r>
        <w:rPr>
          <w:rFonts w:ascii="Times New Roman" w:hAnsi="Times New Roman" w:cs="Times New Roman"/>
          <w:sz w:val="24"/>
          <w:szCs w:val="24"/>
        </w:rPr>
        <w:t>/</w:t>
      </w:r>
      <w:r w:rsidRPr="00B65A1C">
        <w:rPr>
          <w:rFonts w:ascii="Times New Roman" w:hAnsi="Times New Roman" w:cs="Times New Roman"/>
          <w:sz w:val="24"/>
          <w:szCs w:val="24"/>
        </w:rPr>
        <w:t>2008</w:t>
      </w:r>
      <w:proofErr w:type="gramEnd"/>
      <w:r w:rsidRPr="00B65A1C">
        <w:rPr>
          <w:rFonts w:ascii="Times New Roman" w:hAnsi="Times New Roman" w:cs="Times New Roman"/>
          <w:sz w:val="24"/>
          <w:szCs w:val="24"/>
        </w:rPr>
        <w:t xml:space="preserve"> tarihli ve 27074 sayılı </w:t>
      </w:r>
      <w:r>
        <w:rPr>
          <w:rFonts w:ascii="Times New Roman" w:hAnsi="Times New Roman" w:cs="Times New Roman"/>
          <w:sz w:val="24"/>
          <w:szCs w:val="24"/>
        </w:rPr>
        <w:t xml:space="preserve">Resmî </w:t>
      </w:r>
      <w:proofErr w:type="spellStart"/>
      <w:r>
        <w:rPr>
          <w:rFonts w:ascii="Times New Roman" w:hAnsi="Times New Roman" w:cs="Times New Roman"/>
          <w:sz w:val="24"/>
          <w:szCs w:val="24"/>
        </w:rPr>
        <w:t>Gazete’de</w:t>
      </w:r>
      <w:proofErr w:type="spellEnd"/>
      <w:r>
        <w:rPr>
          <w:rFonts w:ascii="Times New Roman" w:hAnsi="Times New Roman" w:cs="Times New Roman"/>
          <w:sz w:val="24"/>
          <w:szCs w:val="24"/>
        </w:rPr>
        <w:t xml:space="preserve"> yayımlanan </w:t>
      </w:r>
      <w:r w:rsidRPr="00B65A1C">
        <w:rPr>
          <w:rFonts w:ascii="Times New Roman" w:hAnsi="Times New Roman" w:cs="Times New Roman"/>
          <w:sz w:val="24"/>
          <w:szCs w:val="24"/>
        </w:rPr>
        <w:t xml:space="preserve">Kan </w:t>
      </w:r>
      <w:r>
        <w:rPr>
          <w:rFonts w:ascii="Times New Roman" w:hAnsi="Times New Roman" w:cs="Times New Roman"/>
          <w:sz w:val="24"/>
          <w:szCs w:val="24"/>
        </w:rPr>
        <w:t>v</w:t>
      </w:r>
      <w:r w:rsidRPr="00B65A1C">
        <w:rPr>
          <w:rFonts w:ascii="Times New Roman" w:hAnsi="Times New Roman" w:cs="Times New Roman"/>
          <w:sz w:val="24"/>
          <w:szCs w:val="24"/>
        </w:rPr>
        <w:t>e Kan Ürünleri Yönetmeliğinde belirtilen gereklilikleri tamamlayıcı ve bunlarla uyumlu olmalıdır.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3.2. Gen tedavisi tıbbi ürünlerine yönelik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3.2.1. Giriş: </w:t>
      </w:r>
      <w:r>
        <w:rPr>
          <w:rFonts w:ascii="Times New Roman" w:hAnsi="Times New Roman" w:cs="Times New Roman"/>
          <w:sz w:val="24"/>
          <w:szCs w:val="24"/>
        </w:rPr>
        <w:t>K</w:t>
      </w:r>
      <w:r w:rsidRPr="00B65A1C">
        <w:rPr>
          <w:rFonts w:ascii="Times New Roman" w:hAnsi="Times New Roman" w:cs="Times New Roman"/>
          <w:sz w:val="24"/>
          <w:szCs w:val="24"/>
        </w:rPr>
        <w:t>ullanıma hazır ürün, etkin madde ve başlangıç materyalleri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3.2.1.1. </w:t>
      </w:r>
      <w:proofErr w:type="spellStart"/>
      <w:r w:rsidRPr="00B65A1C">
        <w:rPr>
          <w:rFonts w:ascii="Times New Roman" w:hAnsi="Times New Roman" w:cs="Times New Roman"/>
          <w:sz w:val="24"/>
          <w:szCs w:val="24"/>
        </w:rPr>
        <w:t>Rekombinant</w:t>
      </w:r>
      <w:proofErr w:type="spellEnd"/>
      <w:r w:rsidRPr="00B65A1C">
        <w:rPr>
          <w:rFonts w:ascii="Times New Roman" w:hAnsi="Times New Roman" w:cs="Times New Roman"/>
          <w:sz w:val="24"/>
          <w:szCs w:val="24"/>
        </w:rPr>
        <w:t xml:space="preserve"> nükleik asit dizilimi ya da genetiği değiştirilmiş mikroorganizma ya da virüsleri içeren gen tedavisi tıbbi ürünü</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Kullanıma hazır tıbbi ürün, planlanan tıbbi kullanımı için son </w:t>
      </w:r>
      <w:proofErr w:type="spellStart"/>
      <w:r w:rsidRPr="00B65A1C">
        <w:rPr>
          <w:rFonts w:ascii="Times New Roman" w:hAnsi="Times New Roman" w:cs="Times New Roman"/>
          <w:sz w:val="24"/>
          <w:szCs w:val="24"/>
        </w:rPr>
        <w:t>primer</w:t>
      </w:r>
      <w:proofErr w:type="spellEnd"/>
      <w:r w:rsidRPr="00B65A1C">
        <w:rPr>
          <w:rFonts w:ascii="Times New Roman" w:hAnsi="Times New Roman" w:cs="Times New Roman"/>
          <w:sz w:val="24"/>
          <w:szCs w:val="24"/>
        </w:rPr>
        <w:t xml:space="preserve"> kutularında formüle edilen nükleik asit dizilimlerini ya da genetiği değiştirilmiş mikroorganizmaları ya da virüsleri kapsar. Kullanıma hazır tıbbi ürün bir tıbbi cihaz ya da </w:t>
      </w:r>
      <w:proofErr w:type="spellStart"/>
      <w:r w:rsidRPr="00B65A1C">
        <w:rPr>
          <w:rFonts w:ascii="Times New Roman" w:hAnsi="Times New Roman" w:cs="Times New Roman"/>
          <w:sz w:val="24"/>
          <w:szCs w:val="24"/>
        </w:rPr>
        <w:t>implante</w:t>
      </w:r>
      <w:proofErr w:type="spellEnd"/>
      <w:r w:rsidRPr="00B65A1C">
        <w:rPr>
          <w:rFonts w:ascii="Times New Roman" w:hAnsi="Times New Roman" w:cs="Times New Roman"/>
          <w:sz w:val="24"/>
          <w:szCs w:val="24"/>
        </w:rPr>
        <w:t xml:space="preserve"> edilebilir tıbbi cihazla birleştirilebilir.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Etkin madde, nükleik asit dizilimlerinden ya da genetiği değiştirilmiş mikroorganizma ya da virüslerden oluşur.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3.2.1.2. Genetiği değiştirilmiş hücre içeren gen tedavisi tıbbi ürünü</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Kullanıma hazır tıbbi ürün, planlanan tıbbi kullanımı için son </w:t>
      </w:r>
      <w:proofErr w:type="spellStart"/>
      <w:r w:rsidRPr="00B65A1C">
        <w:rPr>
          <w:rFonts w:ascii="Times New Roman" w:hAnsi="Times New Roman" w:cs="Times New Roman"/>
          <w:sz w:val="24"/>
          <w:szCs w:val="24"/>
        </w:rPr>
        <w:t>primer</w:t>
      </w:r>
      <w:proofErr w:type="spellEnd"/>
      <w:r w:rsidRPr="00B65A1C">
        <w:rPr>
          <w:rFonts w:ascii="Times New Roman" w:hAnsi="Times New Roman" w:cs="Times New Roman"/>
          <w:sz w:val="24"/>
          <w:szCs w:val="24"/>
        </w:rPr>
        <w:t xml:space="preserve"> ambalajında formüle edilen genetiği değiştirilmiş hücrelerden oluşur. Kullanıma hazır tıbbi ürün bir tıbbi cihaz ya da </w:t>
      </w:r>
      <w:proofErr w:type="spellStart"/>
      <w:r w:rsidRPr="00B65A1C">
        <w:rPr>
          <w:rFonts w:ascii="Times New Roman" w:hAnsi="Times New Roman" w:cs="Times New Roman"/>
          <w:sz w:val="24"/>
          <w:szCs w:val="24"/>
        </w:rPr>
        <w:t>implante</w:t>
      </w:r>
      <w:proofErr w:type="spellEnd"/>
      <w:r w:rsidRPr="00B65A1C">
        <w:rPr>
          <w:rFonts w:ascii="Times New Roman" w:hAnsi="Times New Roman" w:cs="Times New Roman"/>
          <w:sz w:val="24"/>
          <w:szCs w:val="24"/>
        </w:rPr>
        <w:t xml:space="preserve"> edilebilir tıbbi cihazla birleştirilebilir.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Etkin madde, genetiği yukarıdaki 3.2.1.1. kısmında açıklanan ürünlerden biri tarafından değiştirilmiş hücrelerden oluşur.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3.2.1.3. Virüs ya da </w:t>
      </w:r>
      <w:proofErr w:type="spellStart"/>
      <w:r w:rsidRPr="00B65A1C">
        <w:rPr>
          <w:rFonts w:ascii="Times New Roman" w:hAnsi="Times New Roman" w:cs="Times New Roman"/>
          <w:sz w:val="24"/>
          <w:szCs w:val="24"/>
        </w:rPr>
        <w:t>viral</w:t>
      </w:r>
      <w:proofErr w:type="spellEnd"/>
      <w:r w:rsidRPr="00B65A1C">
        <w:rPr>
          <w:rFonts w:ascii="Times New Roman" w:hAnsi="Times New Roman" w:cs="Times New Roman"/>
          <w:sz w:val="24"/>
          <w:szCs w:val="24"/>
        </w:rPr>
        <w:t xml:space="preserve"> vektör içeren ürünlerde, başlangıç materyalleri </w:t>
      </w:r>
      <w:proofErr w:type="spellStart"/>
      <w:r w:rsidRPr="00B65A1C">
        <w:rPr>
          <w:rFonts w:ascii="Times New Roman" w:hAnsi="Times New Roman" w:cs="Times New Roman"/>
          <w:sz w:val="24"/>
          <w:szCs w:val="24"/>
        </w:rPr>
        <w:t>viral</w:t>
      </w:r>
      <w:proofErr w:type="spellEnd"/>
      <w:r w:rsidRPr="00B65A1C">
        <w:rPr>
          <w:rFonts w:ascii="Times New Roman" w:hAnsi="Times New Roman" w:cs="Times New Roman"/>
          <w:sz w:val="24"/>
          <w:szCs w:val="24"/>
        </w:rPr>
        <w:t xml:space="preserve"> vektörün elde edildiği, paketleme hücrelere ve paketleme hücre hattının ana hücre bankasına nükleik asit vermek için kullanılan ana virüs vektör tohumu ya da </w:t>
      </w:r>
      <w:proofErr w:type="spellStart"/>
      <w:r w:rsidRPr="00B65A1C">
        <w:rPr>
          <w:rFonts w:ascii="Times New Roman" w:hAnsi="Times New Roman" w:cs="Times New Roman"/>
          <w:sz w:val="24"/>
          <w:szCs w:val="24"/>
        </w:rPr>
        <w:t>plazmidler</w:t>
      </w:r>
      <w:proofErr w:type="spellEnd"/>
      <w:r w:rsidRPr="00B65A1C">
        <w:rPr>
          <w:rFonts w:ascii="Times New Roman" w:hAnsi="Times New Roman" w:cs="Times New Roman"/>
          <w:sz w:val="24"/>
          <w:szCs w:val="24"/>
        </w:rPr>
        <w:t xml:space="preserve"> </w:t>
      </w:r>
      <w:proofErr w:type="gramStart"/>
      <w:r w:rsidRPr="00B65A1C">
        <w:rPr>
          <w:rFonts w:ascii="Times New Roman" w:hAnsi="Times New Roman" w:cs="Times New Roman"/>
          <w:sz w:val="24"/>
          <w:szCs w:val="24"/>
        </w:rPr>
        <w:t>gibi  bileşenlerdir</w:t>
      </w:r>
      <w:proofErr w:type="gramEnd"/>
      <w:r w:rsidRPr="00B65A1C">
        <w:rPr>
          <w:rFonts w:ascii="Times New Roman" w:hAnsi="Times New Roman" w:cs="Times New Roman"/>
          <w:sz w:val="24"/>
          <w:szCs w:val="24"/>
        </w:rPr>
        <w:t>.</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3.2.1.4. Virüsler ya da </w:t>
      </w:r>
      <w:proofErr w:type="spellStart"/>
      <w:r w:rsidRPr="00B65A1C">
        <w:rPr>
          <w:rFonts w:ascii="Times New Roman" w:hAnsi="Times New Roman" w:cs="Times New Roman"/>
          <w:sz w:val="24"/>
          <w:szCs w:val="24"/>
        </w:rPr>
        <w:t>viral</w:t>
      </w:r>
      <w:proofErr w:type="spellEnd"/>
      <w:r w:rsidRPr="00B65A1C">
        <w:rPr>
          <w:rFonts w:ascii="Times New Roman" w:hAnsi="Times New Roman" w:cs="Times New Roman"/>
          <w:sz w:val="24"/>
          <w:szCs w:val="24"/>
        </w:rPr>
        <w:t xml:space="preserve"> vektörlerden öte </w:t>
      </w:r>
      <w:proofErr w:type="spellStart"/>
      <w:r w:rsidRPr="00B65A1C">
        <w:rPr>
          <w:rFonts w:ascii="Times New Roman" w:hAnsi="Times New Roman" w:cs="Times New Roman"/>
          <w:sz w:val="24"/>
          <w:szCs w:val="24"/>
        </w:rPr>
        <w:t>plazmid</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viral</w:t>
      </w:r>
      <w:proofErr w:type="spellEnd"/>
      <w:r w:rsidRPr="00B65A1C">
        <w:rPr>
          <w:rFonts w:ascii="Times New Roman" w:hAnsi="Times New Roman" w:cs="Times New Roman"/>
          <w:sz w:val="24"/>
          <w:szCs w:val="24"/>
        </w:rPr>
        <w:t xml:space="preserve"> olmayan vektörler ve genetiği değiştirilmiş mikroorganizmalar içeren ürünlerde, başlangıç materyalleri, </w:t>
      </w:r>
      <w:proofErr w:type="spellStart"/>
      <w:r w:rsidRPr="00B65A1C">
        <w:rPr>
          <w:rFonts w:ascii="Times New Roman" w:hAnsi="Times New Roman" w:cs="Times New Roman"/>
          <w:sz w:val="24"/>
          <w:szCs w:val="24"/>
        </w:rPr>
        <w:t>rekombinant</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mikrobiyal</w:t>
      </w:r>
      <w:proofErr w:type="spellEnd"/>
      <w:r w:rsidRPr="00B65A1C">
        <w:rPr>
          <w:rFonts w:ascii="Times New Roman" w:hAnsi="Times New Roman" w:cs="Times New Roman"/>
          <w:sz w:val="24"/>
          <w:szCs w:val="24"/>
        </w:rPr>
        <w:t xml:space="preserve"> hücrelerin ana hücre bankası, </w:t>
      </w:r>
      <w:proofErr w:type="spellStart"/>
      <w:r w:rsidRPr="00B65A1C">
        <w:rPr>
          <w:rFonts w:ascii="Times New Roman" w:hAnsi="Times New Roman" w:cs="Times New Roman"/>
          <w:sz w:val="24"/>
          <w:szCs w:val="24"/>
        </w:rPr>
        <w:t>plazmid</w:t>
      </w:r>
      <w:proofErr w:type="spellEnd"/>
      <w:r w:rsidRPr="00B65A1C">
        <w:rPr>
          <w:rFonts w:ascii="Times New Roman" w:hAnsi="Times New Roman" w:cs="Times New Roman"/>
          <w:sz w:val="24"/>
          <w:szCs w:val="24"/>
        </w:rPr>
        <w:t xml:space="preserve"> ve konak bakteri gibi üretici hücreyi oluşturmak için kullanılan bileşenlerdir.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3.2.1.5.Genetiği değiştirilmiş hücrelerde, başlangıç materyalleri, vektör üreten başlangıç materyalleri, vektör ve insan ve hayvan hücreleri gibi genetiği değiştirilmiş hücre elde etmek için kullanılan bileşenlerdir. İyi üretim uygulamaları ilkeleri, vektör üretmek için kullanılan banka sisteminden itibaren uygulanır.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ab/>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3.2.2.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Beşeri Tıbbi Ürünler Ruhsatlandırma Yönetmeliği Ek-1</w:t>
      </w:r>
      <w:r>
        <w:rPr>
          <w:rFonts w:ascii="Times New Roman" w:hAnsi="Times New Roman" w:cs="Times New Roman"/>
          <w:sz w:val="24"/>
          <w:szCs w:val="24"/>
        </w:rPr>
        <w:t xml:space="preserve"> Bölüm </w:t>
      </w:r>
      <w:proofErr w:type="spellStart"/>
      <w:r>
        <w:rPr>
          <w:rFonts w:ascii="Times New Roman" w:hAnsi="Times New Roman" w:cs="Times New Roman"/>
          <w:sz w:val="24"/>
          <w:szCs w:val="24"/>
        </w:rPr>
        <w:t>I</w:t>
      </w:r>
      <w:r w:rsidRPr="00B65A1C">
        <w:rPr>
          <w:rFonts w:ascii="Times New Roman" w:hAnsi="Times New Roman" w:cs="Times New Roman"/>
          <w:sz w:val="24"/>
          <w:szCs w:val="24"/>
        </w:rPr>
        <w:t>’in</w:t>
      </w:r>
      <w:proofErr w:type="spellEnd"/>
      <w:r w:rsidRPr="00B65A1C">
        <w:rPr>
          <w:rFonts w:ascii="Times New Roman" w:hAnsi="Times New Roman" w:cs="Times New Roman"/>
          <w:sz w:val="24"/>
          <w:szCs w:val="24"/>
        </w:rPr>
        <w:t xml:space="preserve"> </w:t>
      </w:r>
      <w:proofErr w:type="gramStart"/>
      <w:r w:rsidRPr="00B65A1C">
        <w:rPr>
          <w:rFonts w:ascii="Times New Roman" w:hAnsi="Times New Roman" w:cs="Times New Roman"/>
          <w:sz w:val="24"/>
          <w:szCs w:val="24"/>
        </w:rPr>
        <w:t>3.2</w:t>
      </w:r>
      <w:proofErr w:type="gramEnd"/>
      <w:r w:rsidRPr="00B65A1C">
        <w:rPr>
          <w:rFonts w:ascii="Times New Roman" w:hAnsi="Times New Roman" w:cs="Times New Roman"/>
          <w:sz w:val="24"/>
          <w:szCs w:val="24"/>
        </w:rPr>
        <w:t>.1ve 3.2.2 kısımlarında belirtilen gerekliliklere ek olarak, aşağıdaki gereklilikler uygulanır: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(a) İnsan ve hayvan hücrelerinin gen</w:t>
      </w:r>
      <w:r>
        <w:rPr>
          <w:rFonts w:ascii="Times New Roman" w:hAnsi="Times New Roman" w:cs="Times New Roman"/>
          <w:sz w:val="24"/>
          <w:szCs w:val="24"/>
        </w:rPr>
        <w:t>e</w:t>
      </w:r>
      <w:r w:rsidRPr="00B65A1C">
        <w:rPr>
          <w:rFonts w:ascii="Times New Roman" w:hAnsi="Times New Roman" w:cs="Times New Roman"/>
          <w:sz w:val="24"/>
          <w:szCs w:val="24"/>
        </w:rPr>
        <w:t xml:space="preserve">tik modifikasyonu için gerekli ürünler ve uygun olması halinde müteakip kültür ve genetiği değiştirilmiş hücrelerin korunması da </w:t>
      </w:r>
      <w:proofErr w:type="gramStart"/>
      <w:r w:rsidRPr="00B65A1C">
        <w:rPr>
          <w:rFonts w:ascii="Times New Roman" w:hAnsi="Times New Roman" w:cs="Times New Roman"/>
          <w:sz w:val="24"/>
          <w:szCs w:val="24"/>
        </w:rPr>
        <w:t>dahil</w:t>
      </w:r>
      <w:proofErr w:type="gramEnd"/>
      <w:r w:rsidRPr="00B65A1C">
        <w:rPr>
          <w:rFonts w:ascii="Times New Roman" w:hAnsi="Times New Roman" w:cs="Times New Roman"/>
          <w:sz w:val="24"/>
          <w:szCs w:val="24"/>
        </w:rPr>
        <w:t xml:space="preserve"> etkin maddenin üretimi sırasında kullanılan tüm başlangıç materyallerine ilişkin, arıtma aşamalarının muhtemel yokluğu da dikkate alınarak, bilgi verilir.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Bir mikroorganizma ya da virüs içeren ürünler için, genetik modifikasyon, dizilim analizi, </w:t>
      </w:r>
      <w:proofErr w:type="spellStart"/>
      <w:r w:rsidRPr="00B65A1C">
        <w:rPr>
          <w:rFonts w:ascii="Times New Roman" w:hAnsi="Times New Roman" w:cs="Times New Roman"/>
          <w:sz w:val="24"/>
          <w:szCs w:val="24"/>
        </w:rPr>
        <w:t>virülans</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atenüasyonu</w:t>
      </w:r>
      <w:proofErr w:type="spellEnd"/>
      <w:r w:rsidRPr="00B65A1C">
        <w:rPr>
          <w:rFonts w:ascii="Times New Roman" w:hAnsi="Times New Roman" w:cs="Times New Roman"/>
          <w:sz w:val="24"/>
          <w:szCs w:val="24"/>
        </w:rPr>
        <w:t xml:space="preserve">, özel dokulara yönelik tropizm ve hücre türleri, mikroorganizma ya da virüsün hücre döngü ilişkisi, </w:t>
      </w:r>
      <w:proofErr w:type="spellStart"/>
      <w:r w:rsidRPr="00B65A1C">
        <w:rPr>
          <w:rFonts w:ascii="Times New Roman" w:hAnsi="Times New Roman" w:cs="Times New Roman"/>
          <w:sz w:val="24"/>
          <w:szCs w:val="24"/>
        </w:rPr>
        <w:t>patojenite</w:t>
      </w:r>
      <w:proofErr w:type="spell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parantel</w:t>
      </w:r>
      <w:proofErr w:type="spellEnd"/>
      <w:r w:rsidRPr="00B65A1C">
        <w:rPr>
          <w:rFonts w:ascii="Times New Roman" w:hAnsi="Times New Roman" w:cs="Times New Roman"/>
          <w:sz w:val="24"/>
          <w:szCs w:val="24"/>
        </w:rPr>
        <w:t xml:space="preserve"> tür belirtilir. </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(c) Proses kaynaklı </w:t>
      </w:r>
      <w:proofErr w:type="spellStart"/>
      <w:r w:rsidRPr="00B65A1C">
        <w:rPr>
          <w:rFonts w:ascii="Times New Roman" w:hAnsi="Times New Roman" w:cs="Times New Roman"/>
          <w:sz w:val="24"/>
          <w:szCs w:val="24"/>
        </w:rPr>
        <w:t>impuriteler</w:t>
      </w:r>
      <w:proofErr w:type="spellEnd"/>
      <w:r w:rsidRPr="00B65A1C">
        <w:rPr>
          <w:rFonts w:ascii="Times New Roman" w:hAnsi="Times New Roman" w:cs="Times New Roman"/>
          <w:sz w:val="24"/>
          <w:szCs w:val="24"/>
        </w:rPr>
        <w:t xml:space="preserve"> ve ürün kaynaklı </w:t>
      </w:r>
      <w:proofErr w:type="spellStart"/>
      <w:r w:rsidRPr="00B65A1C">
        <w:rPr>
          <w:rFonts w:ascii="Times New Roman" w:hAnsi="Times New Roman" w:cs="Times New Roman"/>
          <w:sz w:val="24"/>
          <w:szCs w:val="24"/>
        </w:rPr>
        <w:t>impuriteler</w:t>
      </w:r>
      <w:proofErr w:type="spellEnd"/>
      <w:r w:rsidRPr="00B65A1C">
        <w:rPr>
          <w:rFonts w:ascii="Times New Roman" w:hAnsi="Times New Roman" w:cs="Times New Roman"/>
          <w:sz w:val="24"/>
          <w:szCs w:val="24"/>
        </w:rPr>
        <w:t xml:space="preserve"> özellikle de vektörün </w:t>
      </w:r>
      <w:proofErr w:type="spellStart"/>
      <w:r w:rsidRPr="00B65A1C">
        <w:rPr>
          <w:rFonts w:ascii="Times New Roman" w:hAnsi="Times New Roman" w:cs="Times New Roman"/>
          <w:sz w:val="24"/>
          <w:szCs w:val="24"/>
        </w:rPr>
        <w:t>replikasyon</w:t>
      </w:r>
      <w:proofErr w:type="spellEnd"/>
      <w:r w:rsidRPr="00B65A1C">
        <w:rPr>
          <w:rFonts w:ascii="Times New Roman" w:hAnsi="Times New Roman" w:cs="Times New Roman"/>
          <w:sz w:val="24"/>
          <w:szCs w:val="24"/>
        </w:rPr>
        <w:t xml:space="preserve"> yetenekli olarak tasarlanmadığı durumlarda </w:t>
      </w:r>
      <w:proofErr w:type="spellStart"/>
      <w:r w:rsidRPr="00B65A1C">
        <w:rPr>
          <w:rFonts w:ascii="Times New Roman" w:hAnsi="Times New Roman" w:cs="Times New Roman"/>
          <w:sz w:val="24"/>
          <w:szCs w:val="24"/>
        </w:rPr>
        <w:t>replikasyona</w:t>
      </w:r>
      <w:proofErr w:type="spellEnd"/>
      <w:r w:rsidRPr="00B65A1C">
        <w:rPr>
          <w:rFonts w:ascii="Times New Roman" w:hAnsi="Times New Roman" w:cs="Times New Roman"/>
          <w:sz w:val="24"/>
          <w:szCs w:val="24"/>
        </w:rPr>
        <w:t xml:space="preserve"> yetenekli virüs </w:t>
      </w:r>
      <w:proofErr w:type="spellStart"/>
      <w:r w:rsidRPr="00B65A1C">
        <w:rPr>
          <w:rFonts w:ascii="Times New Roman" w:hAnsi="Times New Roman" w:cs="Times New Roman"/>
          <w:sz w:val="24"/>
          <w:szCs w:val="24"/>
        </w:rPr>
        <w:t>kontaminantları</w:t>
      </w:r>
      <w:proofErr w:type="spellEnd"/>
      <w:r w:rsidRPr="00B65A1C">
        <w:rPr>
          <w:rFonts w:ascii="Times New Roman" w:hAnsi="Times New Roman" w:cs="Times New Roman"/>
          <w:sz w:val="24"/>
          <w:szCs w:val="24"/>
        </w:rPr>
        <w:t xml:space="preserve"> dosyanın ilgili bölümlerinde açıklanacaktır.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ç</w:t>
      </w:r>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Plazmidler</w:t>
      </w:r>
      <w:proofErr w:type="spellEnd"/>
      <w:r w:rsidRPr="00B65A1C">
        <w:rPr>
          <w:rFonts w:ascii="Times New Roman" w:hAnsi="Times New Roman" w:cs="Times New Roman"/>
          <w:sz w:val="24"/>
          <w:szCs w:val="24"/>
        </w:rPr>
        <w:t xml:space="preserve"> için, farklı </w:t>
      </w:r>
      <w:proofErr w:type="spellStart"/>
      <w:r w:rsidRPr="00B65A1C">
        <w:rPr>
          <w:rFonts w:ascii="Times New Roman" w:hAnsi="Times New Roman" w:cs="Times New Roman"/>
          <w:sz w:val="24"/>
          <w:szCs w:val="24"/>
        </w:rPr>
        <w:t>plazmid</w:t>
      </w:r>
      <w:proofErr w:type="spellEnd"/>
      <w:r w:rsidRPr="00B65A1C">
        <w:rPr>
          <w:rFonts w:ascii="Times New Roman" w:hAnsi="Times New Roman" w:cs="Times New Roman"/>
          <w:sz w:val="24"/>
          <w:szCs w:val="24"/>
        </w:rPr>
        <w:t xml:space="preserve"> formlarının ölçümü, ürünün raf ömrü boyunca gerçekleştirilir.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d</w:t>
      </w:r>
      <w:r w:rsidRPr="00B65A1C">
        <w:rPr>
          <w:rFonts w:ascii="Times New Roman" w:hAnsi="Times New Roman" w:cs="Times New Roman"/>
          <w:sz w:val="24"/>
          <w:szCs w:val="24"/>
        </w:rPr>
        <w:t xml:space="preserve">) Genetiği değiştirilmiş hücreler için, genetik modifikasyon öncesi ve sonrasındaki hücre özellikleri aynı herhangi bir müteakip dondurma/depolama </w:t>
      </w:r>
      <w:proofErr w:type="gramStart"/>
      <w:r w:rsidRPr="00B65A1C">
        <w:rPr>
          <w:rFonts w:ascii="Times New Roman" w:hAnsi="Times New Roman" w:cs="Times New Roman"/>
          <w:sz w:val="24"/>
          <w:szCs w:val="24"/>
        </w:rPr>
        <w:t>prosedürü</w:t>
      </w:r>
      <w:proofErr w:type="gramEnd"/>
      <w:r w:rsidRPr="00B65A1C">
        <w:rPr>
          <w:rFonts w:ascii="Times New Roman" w:hAnsi="Times New Roman" w:cs="Times New Roman"/>
          <w:sz w:val="24"/>
          <w:szCs w:val="24"/>
        </w:rPr>
        <w:t xml:space="preserve"> öncesi ve sonrasında olduğu gibi test edilir.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Genetiği değiştirilmiş hücreler için, gen tedavisi tıbbi ürünlerine yönelik özel gerekliliklere ek olarak, somatik hücre tedavisi tıbbi ürünlerinin ve işlenmiş doku ürünlerinin kalite gereklilikleri (</w:t>
      </w:r>
      <w:r>
        <w:rPr>
          <w:rFonts w:ascii="Times New Roman" w:hAnsi="Times New Roman" w:cs="Times New Roman"/>
          <w:sz w:val="24"/>
          <w:szCs w:val="24"/>
        </w:rPr>
        <w:t xml:space="preserve">kısım </w:t>
      </w:r>
      <w:proofErr w:type="gramStart"/>
      <w:r w:rsidRPr="00B65A1C">
        <w:rPr>
          <w:rFonts w:ascii="Times New Roman" w:hAnsi="Times New Roman" w:cs="Times New Roman"/>
          <w:sz w:val="24"/>
          <w:szCs w:val="24"/>
        </w:rPr>
        <w:t>3.3’e</w:t>
      </w:r>
      <w:proofErr w:type="gramEnd"/>
      <w:r w:rsidRPr="00B65A1C">
        <w:rPr>
          <w:rFonts w:ascii="Times New Roman" w:hAnsi="Times New Roman" w:cs="Times New Roman"/>
          <w:sz w:val="24"/>
          <w:szCs w:val="24"/>
        </w:rPr>
        <w:t xml:space="preserve"> bakınız) uygulanır.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3.3 Somatik hücre tedavisi tıbbi ürünleri ve işlenmiş doku ürünlerine yönelik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3.3.1.Giriş: </w:t>
      </w:r>
      <w:r>
        <w:rPr>
          <w:rFonts w:ascii="Times New Roman" w:hAnsi="Times New Roman" w:cs="Times New Roman"/>
          <w:sz w:val="24"/>
          <w:szCs w:val="24"/>
        </w:rPr>
        <w:t>K</w:t>
      </w:r>
      <w:r w:rsidRPr="00B65A1C">
        <w:rPr>
          <w:rFonts w:ascii="Times New Roman" w:hAnsi="Times New Roman" w:cs="Times New Roman"/>
          <w:sz w:val="24"/>
          <w:szCs w:val="24"/>
        </w:rPr>
        <w:t>ullanıma hazır ürün, etkin madde ve başlangıç materyalleri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Kullanıma hazır tıbbi ürün, planlanan tıbbi kullanım için </w:t>
      </w:r>
      <w:proofErr w:type="spellStart"/>
      <w:r w:rsidRPr="00B65A1C">
        <w:rPr>
          <w:rFonts w:ascii="Times New Roman" w:hAnsi="Times New Roman" w:cs="Times New Roman"/>
          <w:sz w:val="24"/>
          <w:szCs w:val="24"/>
        </w:rPr>
        <w:t>primer</w:t>
      </w:r>
      <w:proofErr w:type="spellEnd"/>
      <w:r w:rsidRPr="00B65A1C">
        <w:rPr>
          <w:rFonts w:ascii="Times New Roman" w:hAnsi="Times New Roman" w:cs="Times New Roman"/>
          <w:sz w:val="24"/>
          <w:szCs w:val="24"/>
        </w:rPr>
        <w:t xml:space="preserve"> ambalajında ve kombine ileri tedavi tıbbi ürünleri için son </w:t>
      </w:r>
      <w:proofErr w:type="gramStart"/>
      <w:r w:rsidRPr="00B65A1C">
        <w:rPr>
          <w:rFonts w:ascii="Times New Roman" w:hAnsi="Times New Roman" w:cs="Times New Roman"/>
          <w:sz w:val="24"/>
          <w:szCs w:val="24"/>
        </w:rPr>
        <w:t>kombinasyonunda</w:t>
      </w:r>
      <w:proofErr w:type="gramEnd"/>
      <w:r w:rsidRPr="00B65A1C">
        <w:rPr>
          <w:rFonts w:ascii="Times New Roman" w:hAnsi="Times New Roman" w:cs="Times New Roman"/>
          <w:sz w:val="24"/>
          <w:szCs w:val="24"/>
        </w:rPr>
        <w:t xml:space="preserve"> formüle edilen etkin maddeleri içerir.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Etkin madde işlenmiş hücre veya dokulardan oluşur.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Entegre bir bölüm oluşturdukları düzeltilmiş hücrelerle kombine edilmiş ek maddeler (</w:t>
      </w:r>
      <w:proofErr w:type="spellStart"/>
      <w:r w:rsidRPr="00B65A1C">
        <w:rPr>
          <w:rFonts w:ascii="Times New Roman" w:hAnsi="Times New Roman" w:cs="Times New Roman"/>
          <w:sz w:val="24"/>
          <w:szCs w:val="24"/>
        </w:rPr>
        <w:t>örn</w:t>
      </w:r>
      <w:proofErr w:type="spellEnd"/>
      <w:r w:rsidRPr="00B65A1C">
        <w:rPr>
          <w:rFonts w:ascii="Times New Roman" w:hAnsi="Times New Roman" w:cs="Times New Roman"/>
          <w:sz w:val="24"/>
          <w:szCs w:val="24"/>
        </w:rPr>
        <w:t xml:space="preserve">. iskeleler, matrisler, cihazlar, </w:t>
      </w:r>
      <w:proofErr w:type="spellStart"/>
      <w:r w:rsidRPr="00B65A1C">
        <w:rPr>
          <w:rFonts w:ascii="Times New Roman" w:hAnsi="Times New Roman" w:cs="Times New Roman"/>
          <w:sz w:val="24"/>
          <w:szCs w:val="24"/>
        </w:rPr>
        <w:t>biyomateryaller</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biyomoleküller</w:t>
      </w:r>
      <w:proofErr w:type="spellEnd"/>
      <w:r w:rsidRPr="00B65A1C">
        <w:rPr>
          <w:rFonts w:ascii="Times New Roman" w:hAnsi="Times New Roman" w:cs="Times New Roman"/>
          <w:sz w:val="24"/>
          <w:szCs w:val="24"/>
        </w:rPr>
        <w:t xml:space="preserve"> veya diğer bileşenler), biyolojik kökenli olmasalar dahi başlangıç materyali olarak değerlendirilir.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Etkin maddenin üretimi sırasında kullanılan (</w:t>
      </w:r>
      <w:proofErr w:type="spellStart"/>
      <w:r w:rsidRPr="00B65A1C">
        <w:rPr>
          <w:rFonts w:ascii="Times New Roman" w:hAnsi="Times New Roman" w:cs="Times New Roman"/>
          <w:sz w:val="24"/>
          <w:szCs w:val="24"/>
        </w:rPr>
        <w:t>örn</w:t>
      </w:r>
      <w:proofErr w:type="spellEnd"/>
      <w:r w:rsidRPr="00B65A1C">
        <w:rPr>
          <w:rFonts w:ascii="Times New Roman" w:hAnsi="Times New Roman" w:cs="Times New Roman"/>
          <w:sz w:val="24"/>
          <w:szCs w:val="24"/>
        </w:rPr>
        <w:t>. kültür ortamı, büyüme faktörleri) ve etkin maddenin bir bölümü oluşturmada kullanılması düşünülmeyen materyaller hammadde olarak değerlendirilir.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3.3.2.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Beşeri Tıbbi Ürünler Ruhsatlandırma Yönetmeliği Ek-1’in 3.2.1 ve 3.2.2 kısımlarında belirtilen gerekliliklere ek olarak, aşağıdaki gereklilikler uygulanır.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3.3.2.1 Başlangıç materyalleri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(a) İnsan Doku ve Hücreleri ile Bunlarla İlgili Merkezlerin Kalite ve Güvenliği Hakkında Yönetmelik uyarınca yapılan ve başlangıç maddesi olarak kullanılan insan doku ve hücrelerinin bağışlanmasına, tedari</w:t>
      </w:r>
      <w:r>
        <w:rPr>
          <w:rFonts w:ascii="Times New Roman" w:hAnsi="Times New Roman" w:cs="Times New Roman"/>
          <w:sz w:val="24"/>
          <w:szCs w:val="24"/>
        </w:rPr>
        <w:t>k</w:t>
      </w:r>
      <w:r w:rsidRPr="00B65A1C">
        <w:rPr>
          <w:rFonts w:ascii="Times New Roman" w:hAnsi="Times New Roman" w:cs="Times New Roman"/>
          <w:sz w:val="24"/>
          <w:szCs w:val="24"/>
        </w:rPr>
        <w:t>ine ve denenmesine ilişkin özet bilgi verilir. Başlangıç materyali olarak sağlıklı olmayan hücre ya da dokuların (</w:t>
      </w:r>
      <w:proofErr w:type="spellStart"/>
      <w:r w:rsidRPr="00B65A1C">
        <w:rPr>
          <w:rFonts w:ascii="Times New Roman" w:hAnsi="Times New Roman" w:cs="Times New Roman"/>
          <w:sz w:val="24"/>
          <w:szCs w:val="24"/>
        </w:rPr>
        <w:t>örn</w:t>
      </w:r>
      <w:proofErr w:type="spellEnd"/>
      <w:r w:rsidRPr="00B65A1C">
        <w:rPr>
          <w:rFonts w:ascii="Times New Roman" w:hAnsi="Times New Roman" w:cs="Times New Roman"/>
          <w:sz w:val="24"/>
          <w:szCs w:val="24"/>
        </w:rPr>
        <w:t>. kanser dokusu) kullanılması halinde, bu kullanımın gerekçelendirilmesi gerekir.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w:t>
      </w:r>
      <w:proofErr w:type="spellStart"/>
      <w:r w:rsidRPr="00B65A1C">
        <w:rPr>
          <w:rFonts w:ascii="Times New Roman" w:hAnsi="Times New Roman" w:cs="Times New Roman"/>
          <w:sz w:val="24"/>
          <w:szCs w:val="24"/>
        </w:rPr>
        <w:t>Allojeneik</w:t>
      </w:r>
      <w:proofErr w:type="spellEnd"/>
      <w:r w:rsidRPr="00B65A1C">
        <w:rPr>
          <w:rFonts w:ascii="Times New Roman" w:hAnsi="Times New Roman" w:cs="Times New Roman"/>
          <w:sz w:val="24"/>
          <w:szCs w:val="24"/>
        </w:rPr>
        <w:t xml:space="preserve"> hücre </w:t>
      </w:r>
      <w:proofErr w:type="gramStart"/>
      <w:r w:rsidRPr="00B65A1C">
        <w:rPr>
          <w:rFonts w:ascii="Times New Roman" w:hAnsi="Times New Roman" w:cs="Times New Roman"/>
          <w:sz w:val="24"/>
          <w:szCs w:val="24"/>
        </w:rPr>
        <w:t>popülasyonun</w:t>
      </w:r>
      <w:proofErr w:type="gram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havuzlanması</w:t>
      </w:r>
      <w:proofErr w:type="spellEnd"/>
      <w:r w:rsidRPr="00B65A1C">
        <w:rPr>
          <w:rFonts w:ascii="Times New Roman" w:hAnsi="Times New Roman" w:cs="Times New Roman"/>
          <w:sz w:val="24"/>
          <w:szCs w:val="24"/>
        </w:rPr>
        <w:t xml:space="preserve"> halinde, havuzlama stratejileri ve izlenebilirliğini sağlamak amacıyla alınacak önlemler açıklanır.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(c) İnsan ya da hayvan doku ve hücreleri yoluyla ortaya çıkan potansiyel çeşitlilik, üretim sürecinin </w:t>
      </w:r>
      <w:proofErr w:type="spellStart"/>
      <w:r w:rsidRPr="00B65A1C">
        <w:rPr>
          <w:rFonts w:ascii="Times New Roman" w:hAnsi="Times New Roman" w:cs="Times New Roman"/>
          <w:sz w:val="24"/>
          <w:szCs w:val="24"/>
        </w:rPr>
        <w:t>validasyonu</w:t>
      </w:r>
      <w:proofErr w:type="spellEnd"/>
      <w:r w:rsidRPr="00B65A1C">
        <w:rPr>
          <w:rFonts w:ascii="Times New Roman" w:hAnsi="Times New Roman" w:cs="Times New Roman"/>
          <w:sz w:val="24"/>
          <w:szCs w:val="24"/>
        </w:rPr>
        <w:t xml:space="preserve">, etkin maddenin ve kullanıma hazır ürünün </w:t>
      </w:r>
      <w:proofErr w:type="spellStart"/>
      <w:r w:rsidRPr="00B65A1C">
        <w:rPr>
          <w:rFonts w:ascii="Times New Roman" w:hAnsi="Times New Roman" w:cs="Times New Roman"/>
          <w:sz w:val="24"/>
          <w:szCs w:val="24"/>
        </w:rPr>
        <w:t>karakterizasyonu</w:t>
      </w:r>
      <w:proofErr w:type="spellEnd"/>
      <w:r w:rsidRPr="00B65A1C">
        <w:rPr>
          <w:rFonts w:ascii="Times New Roman" w:hAnsi="Times New Roman" w:cs="Times New Roman"/>
          <w:sz w:val="24"/>
          <w:szCs w:val="24"/>
        </w:rPr>
        <w:t xml:space="preserve">, miktar tayinlerinin geliştirilmesi, </w:t>
      </w:r>
      <w:proofErr w:type="spellStart"/>
      <w:r w:rsidRPr="00B65A1C">
        <w:rPr>
          <w:rFonts w:ascii="Times New Roman" w:hAnsi="Times New Roman" w:cs="Times New Roman"/>
          <w:sz w:val="24"/>
          <w:szCs w:val="24"/>
        </w:rPr>
        <w:t>spesifikasyonların</w:t>
      </w:r>
      <w:proofErr w:type="spellEnd"/>
      <w:r w:rsidRPr="00B65A1C">
        <w:rPr>
          <w:rFonts w:ascii="Times New Roman" w:hAnsi="Times New Roman" w:cs="Times New Roman"/>
          <w:sz w:val="24"/>
          <w:szCs w:val="24"/>
        </w:rPr>
        <w:t xml:space="preserve"> oluşturulması ve </w:t>
      </w:r>
      <w:proofErr w:type="spellStart"/>
      <w:r w:rsidRPr="00B65A1C">
        <w:rPr>
          <w:rFonts w:ascii="Times New Roman" w:hAnsi="Times New Roman" w:cs="Times New Roman"/>
          <w:sz w:val="24"/>
          <w:szCs w:val="24"/>
        </w:rPr>
        <w:t>stabilite</w:t>
      </w:r>
      <w:proofErr w:type="spellEnd"/>
      <w:r w:rsidRPr="00B65A1C">
        <w:rPr>
          <w:rFonts w:ascii="Times New Roman" w:hAnsi="Times New Roman" w:cs="Times New Roman"/>
          <w:sz w:val="24"/>
          <w:szCs w:val="24"/>
        </w:rPr>
        <w:t xml:space="preserve"> kapsamında ele alınır.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ç</w:t>
      </w:r>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Ksenojeneik</w:t>
      </w:r>
      <w:proofErr w:type="spellEnd"/>
      <w:r w:rsidRPr="00B65A1C">
        <w:rPr>
          <w:rFonts w:ascii="Times New Roman" w:hAnsi="Times New Roman" w:cs="Times New Roman"/>
          <w:sz w:val="24"/>
          <w:szCs w:val="24"/>
        </w:rPr>
        <w:t xml:space="preserve"> hücre bazlı ürünler için, hayvanların kaynağına ilişkin bilgi (örneğin coğrafi köken, yetiştirilme, yaş), </w:t>
      </w:r>
      <w:proofErr w:type="gramStart"/>
      <w:r w:rsidRPr="00B65A1C">
        <w:rPr>
          <w:rFonts w:ascii="Times New Roman" w:hAnsi="Times New Roman" w:cs="Times New Roman"/>
          <w:sz w:val="24"/>
          <w:szCs w:val="24"/>
        </w:rPr>
        <w:t>spesifik</w:t>
      </w:r>
      <w:proofErr w:type="gramEnd"/>
      <w:r w:rsidRPr="00B65A1C">
        <w:rPr>
          <w:rFonts w:ascii="Times New Roman" w:hAnsi="Times New Roman" w:cs="Times New Roman"/>
          <w:sz w:val="24"/>
          <w:szCs w:val="24"/>
        </w:rPr>
        <w:t xml:space="preserve"> kabul kriterleri, kaynak/</w:t>
      </w:r>
      <w:proofErr w:type="spellStart"/>
      <w:r w:rsidRPr="00B65A1C">
        <w:rPr>
          <w:rFonts w:ascii="Times New Roman" w:hAnsi="Times New Roman" w:cs="Times New Roman"/>
          <w:sz w:val="24"/>
          <w:szCs w:val="24"/>
        </w:rPr>
        <w:t>donör</w:t>
      </w:r>
      <w:proofErr w:type="spellEnd"/>
      <w:r w:rsidRPr="00B65A1C">
        <w:rPr>
          <w:rFonts w:ascii="Times New Roman" w:hAnsi="Times New Roman" w:cs="Times New Roman"/>
          <w:sz w:val="24"/>
          <w:szCs w:val="24"/>
        </w:rPr>
        <w:t xml:space="preserve"> hayvanlarda enfeksiyonların önlenmesi ve takibi için alınacak önlemler, hayvanların dikey geçişli mikro-organizmalar ve virüsler de dahil </w:t>
      </w:r>
      <w:proofErr w:type="spellStart"/>
      <w:r w:rsidRPr="00B65A1C">
        <w:rPr>
          <w:rFonts w:ascii="Times New Roman" w:hAnsi="Times New Roman" w:cs="Times New Roman"/>
          <w:sz w:val="24"/>
          <w:szCs w:val="24"/>
        </w:rPr>
        <w:t>enfeksiyöz</w:t>
      </w:r>
      <w:proofErr w:type="spellEnd"/>
      <w:r w:rsidRPr="00B65A1C">
        <w:rPr>
          <w:rFonts w:ascii="Times New Roman" w:hAnsi="Times New Roman" w:cs="Times New Roman"/>
          <w:sz w:val="24"/>
          <w:szCs w:val="24"/>
        </w:rPr>
        <w:t xml:space="preserve"> etkenlere yönelik testler, ve hayvan tesislerinin uygunluğuna ilişkin kanıt sunulur.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d</w:t>
      </w:r>
      <w:r w:rsidRPr="00B65A1C">
        <w:rPr>
          <w:rFonts w:ascii="Times New Roman" w:hAnsi="Times New Roman" w:cs="Times New Roman"/>
          <w:sz w:val="24"/>
          <w:szCs w:val="24"/>
        </w:rPr>
        <w:t xml:space="preserve">) Genetiği değiştirilmiş hayvanlardan türetilen hücre bazlı ürünler için, genetik modifikasyona ilişkin hücrelerin </w:t>
      </w:r>
      <w:proofErr w:type="gramStart"/>
      <w:r w:rsidRPr="00B65A1C">
        <w:rPr>
          <w:rFonts w:ascii="Times New Roman" w:hAnsi="Times New Roman" w:cs="Times New Roman"/>
          <w:sz w:val="24"/>
          <w:szCs w:val="24"/>
        </w:rPr>
        <w:t>spesifik</w:t>
      </w:r>
      <w:proofErr w:type="gramEnd"/>
      <w:r w:rsidRPr="00B65A1C">
        <w:rPr>
          <w:rFonts w:ascii="Times New Roman" w:hAnsi="Times New Roman" w:cs="Times New Roman"/>
          <w:sz w:val="24"/>
          <w:szCs w:val="24"/>
        </w:rPr>
        <w:t xml:space="preserve"> özellikleri tanımlanır. </w:t>
      </w:r>
      <w:proofErr w:type="spellStart"/>
      <w:r w:rsidRPr="00B65A1C">
        <w:rPr>
          <w:rFonts w:ascii="Times New Roman" w:hAnsi="Times New Roman" w:cs="Times New Roman"/>
          <w:sz w:val="24"/>
          <w:szCs w:val="24"/>
        </w:rPr>
        <w:t>Transgenik</w:t>
      </w:r>
      <w:proofErr w:type="spellEnd"/>
      <w:r w:rsidRPr="00B65A1C">
        <w:rPr>
          <w:rFonts w:ascii="Times New Roman" w:hAnsi="Times New Roman" w:cs="Times New Roman"/>
          <w:sz w:val="24"/>
          <w:szCs w:val="24"/>
        </w:rPr>
        <w:t xml:space="preserve"> hayvanların </w:t>
      </w:r>
      <w:proofErr w:type="spellStart"/>
      <w:r w:rsidRPr="00B65A1C">
        <w:rPr>
          <w:rFonts w:ascii="Times New Roman" w:hAnsi="Times New Roman" w:cs="Times New Roman"/>
          <w:sz w:val="24"/>
          <w:szCs w:val="24"/>
        </w:rPr>
        <w:t>karakterizasyou</w:t>
      </w:r>
      <w:proofErr w:type="spellEnd"/>
      <w:r w:rsidRPr="00B65A1C">
        <w:rPr>
          <w:rFonts w:ascii="Times New Roman" w:hAnsi="Times New Roman" w:cs="Times New Roman"/>
          <w:sz w:val="24"/>
          <w:szCs w:val="24"/>
        </w:rPr>
        <w:t xml:space="preserve"> ve oluşturulma yönteminin ayrıntılı tanımı yapılır.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e</w:t>
      </w:r>
      <w:r w:rsidRPr="00B65A1C">
        <w:rPr>
          <w:rFonts w:ascii="Times New Roman" w:hAnsi="Times New Roman" w:cs="Times New Roman"/>
          <w:sz w:val="24"/>
          <w:szCs w:val="24"/>
        </w:rPr>
        <w:t xml:space="preserve">) Hücrelerin genetik modifikasyonu için, </w:t>
      </w:r>
      <w:proofErr w:type="gramStart"/>
      <w:r w:rsidRPr="00B65A1C">
        <w:rPr>
          <w:rFonts w:ascii="Times New Roman" w:hAnsi="Times New Roman" w:cs="Times New Roman"/>
          <w:sz w:val="24"/>
          <w:szCs w:val="24"/>
        </w:rPr>
        <w:t>3.2</w:t>
      </w:r>
      <w:proofErr w:type="gramEnd"/>
      <w:r>
        <w:rPr>
          <w:rFonts w:ascii="Times New Roman" w:hAnsi="Times New Roman" w:cs="Times New Roman"/>
          <w:sz w:val="24"/>
          <w:szCs w:val="24"/>
        </w:rPr>
        <w:t xml:space="preserve"> kısmında</w:t>
      </w:r>
      <w:r w:rsidRPr="00B65A1C">
        <w:rPr>
          <w:rFonts w:ascii="Times New Roman" w:hAnsi="Times New Roman" w:cs="Times New Roman"/>
          <w:sz w:val="24"/>
          <w:szCs w:val="24"/>
        </w:rPr>
        <w:t xml:space="preserve"> belirtilen teknik gereklilikler uygulanır.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f</w:t>
      </w:r>
      <w:r w:rsidRPr="00B65A1C">
        <w:rPr>
          <w:rFonts w:ascii="Times New Roman" w:hAnsi="Times New Roman" w:cs="Times New Roman"/>
          <w:sz w:val="24"/>
          <w:szCs w:val="24"/>
        </w:rPr>
        <w:t xml:space="preserve">) Entegre parçaların oluşturulduğu işlenmiş hücrelerle kombine edilen her tür ek maddenin (iskeleler, matrisler, cihazlar, </w:t>
      </w:r>
      <w:proofErr w:type="spellStart"/>
      <w:r w:rsidRPr="00B65A1C">
        <w:rPr>
          <w:rFonts w:ascii="Times New Roman" w:hAnsi="Times New Roman" w:cs="Times New Roman"/>
          <w:sz w:val="24"/>
          <w:szCs w:val="24"/>
        </w:rPr>
        <w:t>biyomateryaller</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biyomoleküller</w:t>
      </w:r>
      <w:proofErr w:type="spellEnd"/>
      <w:r w:rsidRPr="00B65A1C">
        <w:rPr>
          <w:rFonts w:ascii="Times New Roman" w:hAnsi="Times New Roman" w:cs="Times New Roman"/>
          <w:sz w:val="24"/>
          <w:szCs w:val="24"/>
        </w:rPr>
        <w:t xml:space="preserve"> ya da diğer bileşenler) test rejimi açıklanır ve gerekçelendirilir.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g</w:t>
      </w:r>
      <w:r w:rsidRPr="00B65A1C">
        <w:rPr>
          <w:rFonts w:ascii="Times New Roman" w:hAnsi="Times New Roman" w:cs="Times New Roman"/>
          <w:sz w:val="24"/>
          <w:szCs w:val="24"/>
        </w:rPr>
        <w:t xml:space="preserve">) Tıbbi cihaz ya da </w:t>
      </w:r>
      <w:proofErr w:type="spellStart"/>
      <w:r w:rsidRPr="00B65A1C">
        <w:rPr>
          <w:rFonts w:ascii="Times New Roman" w:hAnsi="Times New Roman" w:cs="Times New Roman"/>
          <w:sz w:val="24"/>
          <w:szCs w:val="24"/>
        </w:rPr>
        <w:t>implante</w:t>
      </w:r>
      <w:proofErr w:type="spellEnd"/>
      <w:r w:rsidRPr="00B65A1C">
        <w:rPr>
          <w:rFonts w:ascii="Times New Roman" w:hAnsi="Times New Roman" w:cs="Times New Roman"/>
          <w:sz w:val="24"/>
          <w:szCs w:val="24"/>
        </w:rPr>
        <w:t xml:space="preserve"> edilebilir tıbbi cihaz tanımı kapsamında yer alan iskeleler, matrisler ve cihazlar için, kombine ileri tedavi tıbbi ürünlerinin değerlendirilmesine yönelik </w:t>
      </w:r>
      <w:proofErr w:type="gramStart"/>
      <w:r w:rsidRPr="00B65A1C">
        <w:rPr>
          <w:rFonts w:ascii="Times New Roman" w:hAnsi="Times New Roman" w:cs="Times New Roman"/>
          <w:sz w:val="24"/>
          <w:szCs w:val="24"/>
        </w:rPr>
        <w:t>3.4</w:t>
      </w:r>
      <w:proofErr w:type="gramEnd"/>
      <w:r w:rsidRPr="00B65A1C">
        <w:rPr>
          <w:rFonts w:ascii="Times New Roman" w:hAnsi="Times New Roman" w:cs="Times New Roman"/>
          <w:sz w:val="24"/>
          <w:szCs w:val="24"/>
        </w:rPr>
        <w:t xml:space="preserve"> </w:t>
      </w:r>
      <w:r>
        <w:rPr>
          <w:rFonts w:ascii="Times New Roman" w:hAnsi="Times New Roman" w:cs="Times New Roman"/>
          <w:sz w:val="24"/>
          <w:szCs w:val="24"/>
        </w:rPr>
        <w:t xml:space="preserve">kısmı </w:t>
      </w:r>
      <w:r w:rsidRPr="00B65A1C">
        <w:rPr>
          <w:rFonts w:ascii="Times New Roman" w:hAnsi="Times New Roman" w:cs="Times New Roman"/>
          <w:sz w:val="24"/>
          <w:szCs w:val="24"/>
        </w:rPr>
        <w:t>çerçevesinde gerekli görülen bilgi sunulur.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3.3.2.2. Üretim süreci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Üretim süreci, parti ve süreç tutarlılığını, üretim süreci boyunca hücrelerin fonksiyonel </w:t>
      </w:r>
      <w:proofErr w:type="gramStart"/>
      <w:r w:rsidRPr="00B65A1C">
        <w:rPr>
          <w:rFonts w:ascii="Times New Roman" w:hAnsi="Times New Roman" w:cs="Times New Roman"/>
          <w:sz w:val="24"/>
          <w:szCs w:val="24"/>
        </w:rPr>
        <w:t>entegrasyonunu</w:t>
      </w:r>
      <w:proofErr w:type="gramEnd"/>
      <w:r w:rsidRPr="00B65A1C">
        <w:rPr>
          <w:rFonts w:ascii="Times New Roman" w:hAnsi="Times New Roman" w:cs="Times New Roman"/>
          <w:sz w:val="24"/>
          <w:szCs w:val="24"/>
        </w:rPr>
        <w:t xml:space="preserve"> ve başvuruya ya da uygulamaya kadarki nakli ve uygun farklılaşma durumunu sağlayacak şekilde valide edilir.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Hücrelerin doğrudan bir </w:t>
      </w:r>
      <w:proofErr w:type="spellStart"/>
      <w:r w:rsidRPr="00B65A1C">
        <w:rPr>
          <w:rFonts w:ascii="Times New Roman" w:hAnsi="Times New Roman" w:cs="Times New Roman"/>
          <w:sz w:val="24"/>
          <w:szCs w:val="24"/>
        </w:rPr>
        <w:t>matriks</w:t>
      </w:r>
      <w:proofErr w:type="spellEnd"/>
      <w:r w:rsidRPr="00B65A1C">
        <w:rPr>
          <w:rFonts w:ascii="Times New Roman" w:hAnsi="Times New Roman" w:cs="Times New Roman"/>
          <w:sz w:val="24"/>
          <w:szCs w:val="24"/>
        </w:rPr>
        <w:t xml:space="preserve">, iskele ya da cihaz içinde ya da üstünde büyütülmesi durumunda, hücre büyümesi, fonksiyon ve </w:t>
      </w:r>
      <w:proofErr w:type="gramStart"/>
      <w:r w:rsidRPr="00B65A1C">
        <w:rPr>
          <w:rFonts w:ascii="Times New Roman" w:hAnsi="Times New Roman" w:cs="Times New Roman"/>
          <w:sz w:val="24"/>
          <w:szCs w:val="24"/>
        </w:rPr>
        <w:t>kombinasyonun</w:t>
      </w:r>
      <w:proofErr w:type="gramEnd"/>
      <w:r w:rsidRPr="00B65A1C">
        <w:rPr>
          <w:rFonts w:ascii="Times New Roman" w:hAnsi="Times New Roman" w:cs="Times New Roman"/>
          <w:sz w:val="24"/>
          <w:szCs w:val="24"/>
        </w:rPr>
        <w:t xml:space="preserve"> entegrasyonu açısından hücre kültür sürecinin </w:t>
      </w:r>
      <w:proofErr w:type="spellStart"/>
      <w:r w:rsidRPr="00B65A1C">
        <w:rPr>
          <w:rFonts w:ascii="Times New Roman" w:hAnsi="Times New Roman" w:cs="Times New Roman"/>
          <w:sz w:val="24"/>
          <w:szCs w:val="24"/>
        </w:rPr>
        <w:t>validasyonu</w:t>
      </w:r>
      <w:proofErr w:type="spellEnd"/>
      <w:r w:rsidRPr="00B65A1C">
        <w:rPr>
          <w:rFonts w:ascii="Times New Roman" w:hAnsi="Times New Roman" w:cs="Times New Roman"/>
          <w:sz w:val="24"/>
          <w:szCs w:val="24"/>
        </w:rPr>
        <w:t xml:space="preserve"> hakkında bilgi verilir.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3.3.2.3. </w:t>
      </w:r>
      <w:proofErr w:type="spellStart"/>
      <w:r w:rsidRPr="00B65A1C">
        <w:rPr>
          <w:rFonts w:ascii="Times New Roman" w:hAnsi="Times New Roman" w:cs="Times New Roman"/>
          <w:sz w:val="24"/>
          <w:szCs w:val="24"/>
        </w:rPr>
        <w:t>Karakterizasyon</w:t>
      </w:r>
      <w:proofErr w:type="spellEnd"/>
      <w:r w:rsidRPr="00B65A1C">
        <w:rPr>
          <w:rFonts w:ascii="Times New Roman" w:hAnsi="Times New Roman" w:cs="Times New Roman"/>
          <w:sz w:val="24"/>
          <w:szCs w:val="24"/>
        </w:rPr>
        <w:t xml:space="preserve"> ve kontrol stratejisi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(a) Kimlik, saflık (</w:t>
      </w:r>
      <w:proofErr w:type="spellStart"/>
      <w:r w:rsidRPr="00B65A1C">
        <w:rPr>
          <w:rFonts w:ascii="Times New Roman" w:hAnsi="Times New Roman" w:cs="Times New Roman"/>
          <w:sz w:val="24"/>
          <w:szCs w:val="24"/>
        </w:rPr>
        <w:t>örn</w:t>
      </w:r>
      <w:proofErr w:type="spellEnd"/>
      <w:proofErr w:type="gramStart"/>
      <w:r w:rsidRPr="00B65A1C">
        <w:rPr>
          <w:rFonts w:ascii="Times New Roman" w:hAnsi="Times New Roman" w:cs="Times New Roman"/>
          <w:sz w:val="24"/>
          <w:szCs w:val="24"/>
        </w:rPr>
        <w:t>.,</w:t>
      </w:r>
      <w:proofErr w:type="gramEnd"/>
      <w:r w:rsidRPr="00B65A1C">
        <w:rPr>
          <w:rFonts w:ascii="Times New Roman" w:hAnsi="Times New Roman" w:cs="Times New Roman"/>
          <w:sz w:val="24"/>
          <w:szCs w:val="24"/>
        </w:rPr>
        <w:t xml:space="preserve"> beklenmedik </w:t>
      </w:r>
      <w:proofErr w:type="spellStart"/>
      <w:r w:rsidRPr="00B65A1C">
        <w:rPr>
          <w:rFonts w:ascii="Times New Roman" w:hAnsi="Times New Roman" w:cs="Times New Roman"/>
          <w:sz w:val="24"/>
          <w:szCs w:val="24"/>
        </w:rPr>
        <w:t>mikrobiyal</w:t>
      </w:r>
      <w:proofErr w:type="spellEnd"/>
      <w:r w:rsidRPr="00B65A1C">
        <w:rPr>
          <w:rFonts w:ascii="Times New Roman" w:hAnsi="Times New Roman" w:cs="Times New Roman"/>
          <w:sz w:val="24"/>
          <w:szCs w:val="24"/>
        </w:rPr>
        <w:t xml:space="preserve"> ajanlar ve hücresel </w:t>
      </w:r>
      <w:proofErr w:type="spellStart"/>
      <w:r w:rsidRPr="00B65A1C">
        <w:rPr>
          <w:rFonts w:ascii="Times New Roman" w:hAnsi="Times New Roman" w:cs="Times New Roman"/>
          <w:sz w:val="24"/>
          <w:szCs w:val="24"/>
        </w:rPr>
        <w:t>kontaminantlar</w:t>
      </w:r>
      <w:proofErr w:type="spellEnd"/>
      <w:r w:rsidRPr="00B65A1C">
        <w:rPr>
          <w:rFonts w:ascii="Times New Roman" w:hAnsi="Times New Roman" w:cs="Times New Roman"/>
          <w:sz w:val="24"/>
          <w:szCs w:val="24"/>
        </w:rPr>
        <w:t xml:space="preserve">), canlılık, </w:t>
      </w:r>
      <w:proofErr w:type="spellStart"/>
      <w:r w:rsidRPr="00B65A1C">
        <w:rPr>
          <w:rFonts w:ascii="Times New Roman" w:hAnsi="Times New Roman" w:cs="Times New Roman"/>
          <w:sz w:val="24"/>
          <w:szCs w:val="24"/>
        </w:rPr>
        <w:t>potens</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karyoloji</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tümorejenite</w:t>
      </w:r>
      <w:proofErr w:type="spellEnd"/>
      <w:r w:rsidRPr="00B65A1C">
        <w:rPr>
          <w:rFonts w:ascii="Times New Roman" w:hAnsi="Times New Roman" w:cs="Times New Roman"/>
          <w:sz w:val="24"/>
          <w:szCs w:val="24"/>
        </w:rPr>
        <w:t xml:space="preserve"> ve planlanan tıbbi kullanıma uygunluk bakımından hücre karışımı ya da hücre popülasyonunun </w:t>
      </w:r>
      <w:proofErr w:type="spellStart"/>
      <w:r w:rsidRPr="00B65A1C">
        <w:rPr>
          <w:rFonts w:ascii="Times New Roman" w:hAnsi="Times New Roman" w:cs="Times New Roman"/>
          <w:sz w:val="24"/>
          <w:szCs w:val="24"/>
        </w:rPr>
        <w:t>karakterizasyonuna</w:t>
      </w:r>
      <w:proofErr w:type="spellEnd"/>
      <w:r w:rsidRPr="00B65A1C">
        <w:rPr>
          <w:rFonts w:ascii="Times New Roman" w:hAnsi="Times New Roman" w:cs="Times New Roman"/>
          <w:sz w:val="24"/>
          <w:szCs w:val="24"/>
        </w:rPr>
        <w:t xml:space="preserve"> ilişkin ilgili bilgiler verilir. Hücrelerin genetik </w:t>
      </w:r>
      <w:proofErr w:type="spellStart"/>
      <w:r w:rsidRPr="00B65A1C">
        <w:rPr>
          <w:rFonts w:ascii="Times New Roman" w:hAnsi="Times New Roman" w:cs="Times New Roman"/>
          <w:sz w:val="24"/>
          <w:szCs w:val="24"/>
        </w:rPr>
        <w:t>stabilitesi</w:t>
      </w:r>
      <w:proofErr w:type="spellEnd"/>
      <w:r w:rsidRPr="00B65A1C">
        <w:rPr>
          <w:rFonts w:ascii="Times New Roman" w:hAnsi="Times New Roman" w:cs="Times New Roman"/>
          <w:sz w:val="24"/>
          <w:szCs w:val="24"/>
        </w:rPr>
        <w:t xml:space="preserve"> gösterilir.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Ürün ve </w:t>
      </w:r>
      <w:proofErr w:type="gramStart"/>
      <w:r w:rsidRPr="00B65A1C">
        <w:rPr>
          <w:rFonts w:ascii="Times New Roman" w:hAnsi="Times New Roman" w:cs="Times New Roman"/>
          <w:sz w:val="24"/>
          <w:szCs w:val="24"/>
        </w:rPr>
        <w:t>proses</w:t>
      </w:r>
      <w:proofErr w:type="gramEnd"/>
      <w:r w:rsidRPr="00B65A1C">
        <w:rPr>
          <w:rFonts w:ascii="Times New Roman" w:hAnsi="Times New Roman" w:cs="Times New Roman"/>
          <w:sz w:val="24"/>
          <w:szCs w:val="24"/>
        </w:rPr>
        <w:t xml:space="preserve"> kaynaklı </w:t>
      </w:r>
      <w:proofErr w:type="spellStart"/>
      <w:r w:rsidRPr="00B65A1C">
        <w:rPr>
          <w:rFonts w:ascii="Times New Roman" w:hAnsi="Times New Roman" w:cs="Times New Roman"/>
          <w:sz w:val="24"/>
          <w:szCs w:val="24"/>
        </w:rPr>
        <w:t>impuritelere</w:t>
      </w:r>
      <w:proofErr w:type="spellEnd"/>
      <w:r w:rsidRPr="00B65A1C">
        <w:rPr>
          <w:rFonts w:ascii="Times New Roman" w:hAnsi="Times New Roman" w:cs="Times New Roman"/>
          <w:sz w:val="24"/>
          <w:szCs w:val="24"/>
        </w:rPr>
        <w:t xml:space="preserve"> ve üretim sırasında </w:t>
      </w:r>
      <w:proofErr w:type="spellStart"/>
      <w:r w:rsidRPr="00B65A1C">
        <w:rPr>
          <w:rFonts w:ascii="Times New Roman" w:hAnsi="Times New Roman" w:cs="Times New Roman"/>
          <w:sz w:val="24"/>
          <w:szCs w:val="24"/>
        </w:rPr>
        <w:t>degredasyon</w:t>
      </w:r>
      <w:proofErr w:type="spellEnd"/>
      <w:r w:rsidRPr="00B65A1C">
        <w:rPr>
          <w:rFonts w:ascii="Times New Roman" w:hAnsi="Times New Roman" w:cs="Times New Roman"/>
          <w:sz w:val="24"/>
          <w:szCs w:val="24"/>
        </w:rPr>
        <w:t xml:space="preserve"> ürünlerini tanıtma kapasitesine sahip her tür materyale ilişkin kalitatif ve mümkünse kantitatif bilgiler verilir. </w:t>
      </w:r>
      <w:proofErr w:type="spellStart"/>
      <w:r w:rsidRPr="00B65A1C">
        <w:rPr>
          <w:rFonts w:ascii="Times New Roman" w:hAnsi="Times New Roman" w:cs="Times New Roman"/>
          <w:sz w:val="24"/>
          <w:szCs w:val="24"/>
        </w:rPr>
        <w:t>İmpuritelerin</w:t>
      </w:r>
      <w:proofErr w:type="spellEnd"/>
      <w:r w:rsidRPr="00B65A1C">
        <w:rPr>
          <w:rFonts w:ascii="Times New Roman" w:hAnsi="Times New Roman" w:cs="Times New Roman"/>
          <w:sz w:val="24"/>
          <w:szCs w:val="24"/>
        </w:rPr>
        <w:t xml:space="preserve"> saptanma kapsamı gerekçelendirilir.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(c) Etkin maddeye ya da kullanıma hazır ürüne ilişkin belirli salım testlerinin yapılmaması ve bu testlerin yalnızca önemli ara ürünlere ilişkin veya in-</w:t>
      </w:r>
      <w:proofErr w:type="gramStart"/>
      <w:r w:rsidRPr="00B65A1C">
        <w:rPr>
          <w:rFonts w:ascii="Times New Roman" w:hAnsi="Times New Roman" w:cs="Times New Roman"/>
          <w:sz w:val="24"/>
          <w:szCs w:val="24"/>
        </w:rPr>
        <w:t>proses</w:t>
      </w:r>
      <w:proofErr w:type="gramEnd"/>
      <w:r w:rsidRPr="00B65A1C">
        <w:rPr>
          <w:rFonts w:ascii="Times New Roman" w:hAnsi="Times New Roman" w:cs="Times New Roman"/>
          <w:sz w:val="24"/>
          <w:szCs w:val="24"/>
        </w:rPr>
        <w:t xml:space="preserve"> test olarak yapılması halinde, bu durum gerekçelendirilir.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ç</w:t>
      </w:r>
      <w:r w:rsidRPr="00B65A1C">
        <w:rPr>
          <w:rFonts w:ascii="Times New Roman" w:hAnsi="Times New Roman" w:cs="Times New Roman"/>
          <w:sz w:val="24"/>
          <w:szCs w:val="24"/>
        </w:rPr>
        <w:t xml:space="preserve">) Biyolojik olarak aktif moleküllerin (büyüme faktörleri, </w:t>
      </w:r>
      <w:proofErr w:type="spellStart"/>
      <w:r w:rsidRPr="00B65A1C">
        <w:rPr>
          <w:rFonts w:ascii="Times New Roman" w:hAnsi="Times New Roman" w:cs="Times New Roman"/>
          <w:sz w:val="24"/>
          <w:szCs w:val="24"/>
        </w:rPr>
        <w:t>sitokinler</w:t>
      </w:r>
      <w:proofErr w:type="spellEnd"/>
      <w:r w:rsidRPr="00B65A1C">
        <w:rPr>
          <w:rFonts w:ascii="Times New Roman" w:hAnsi="Times New Roman" w:cs="Times New Roman"/>
          <w:sz w:val="24"/>
          <w:szCs w:val="24"/>
        </w:rPr>
        <w:t xml:space="preserve"> gibi) hücre temelli ürünlerin bileşenleri olması durumunda, bunların etkisi ve etkin maddenin diğer bileşenleriyle ilişkisi karakterize edilir.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d</w:t>
      </w:r>
      <w:r w:rsidRPr="00B65A1C">
        <w:rPr>
          <w:rFonts w:ascii="Times New Roman" w:hAnsi="Times New Roman" w:cs="Times New Roman"/>
          <w:sz w:val="24"/>
          <w:szCs w:val="24"/>
        </w:rPr>
        <w:t xml:space="preserve">) Üç boyutlu bir yapının planlanan fonksiyonun parçası olması halinde, farklılaşma durumu, hücrelerin yapısal ve fonksiyonel örgütlenmesi </w:t>
      </w:r>
      <w:proofErr w:type="gramStart"/>
      <w:r w:rsidRPr="00B65A1C">
        <w:rPr>
          <w:rFonts w:ascii="Times New Roman" w:hAnsi="Times New Roman" w:cs="Times New Roman"/>
          <w:sz w:val="24"/>
          <w:szCs w:val="24"/>
        </w:rPr>
        <w:t>ve,</w:t>
      </w:r>
      <w:proofErr w:type="gramEnd"/>
      <w:r w:rsidRPr="00B65A1C">
        <w:rPr>
          <w:rFonts w:ascii="Times New Roman" w:hAnsi="Times New Roman" w:cs="Times New Roman"/>
          <w:sz w:val="24"/>
          <w:szCs w:val="24"/>
        </w:rPr>
        <w:t xml:space="preserve"> uygun olması halinde, oluşturulan </w:t>
      </w:r>
      <w:proofErr w:type="spellStart"/>
      <w:r w:rsidRPr="00B65A1C">
        <w:rPr>
          <w:rFonts w:ascii="Times New Roman" w:hAnsi="Times New Roman" w:cs="Times New Roman"/>
          <w:sz w:val="24"/>
          <w:szCs w:val="24"/>
        </w:rPr>
        <w:t>ekstrasellüler</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matriksi</w:t>
      </w:r>
      <w:proofErr w:type="spellEnd"/>
      <w:r w:rsidRPr="00B65A1C">
        <w:rPr>
          <w:rFonts w:ascii="Times New Roman" w:hAnsi="Times New Roman" w:cs="Times New Roman"/>
          <w:sz w:val="24"/>
          <w:szCs w:val="24"/>
        </w:rPr>
        <w:t xml:space="preserve"> bu hücre temelli ürünlerin </w:t>
      </w:r>
      <w:proofErr w:type="spellStart"/>
      <w:r w:rsidRPr="00B65A1C">
        <w:rPr>
          <w:rFonts w:ascii="Times New Roman" w:hAnsi="Times New Roman" w:cs="Times New Roman"/>
          <w:sz w:val="24"/>
          <w:szCs w:val="24"/>
        </w:rPr>
        <w:t>karakterizasyonun</w:t>
      </w:r>
      <w:proofErr w:type="spellEnd"/>
      <w:r w:rsidRPr="00B65A1C">
        <w:rPr>
          <w:rFonts w:ascii="Times New Roman" w:hAnsi="Times New Roman" w:cs="Times New Roman"/>
          <w:sz w:val="24"/>
          <w:szCs w:val="24"/>
        </w:rPr>
        <w:t xml:space="preserve"> parçası olur. Gerekirse, </w:t>
      </w:r>
      <w:proofErr w:type="spellStart"/>
      <w:r w:rsidRPr="00B65A1C">
        <w:rPr>
          <w:rFonts w:ascii="Times New Roman" w:hAnsi="Times New Roman" w:cs="Times New Roman"/>
          <w:sz w:val="24"/>
          <w:szCs w:val="24"/>
        </w:rPr>
        <w:t>fizikokimyasal</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karakterizasyon</w:t>
      </w:r>
      <w:proofErr w:type="spellEnd"/>
      <w:r w:rsidRPr="00B65A1C">
        <w:rPr>
          <w:rFonts w:ascii="Times New Roman" w:hAnsi="Times New Roman" w:cs="Times New Roman"/>
          <w:sz w:val="24"/>
          <w:szCs w:val="24"/>
        </w:rPr>
        <w:t>, klinik dışı araştırmalarla tamamlanır.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3.3.2.4. </w:t>
      </w:r>
      <w:proofErr w:type="spellStart"/>
      <w:r w:rsidRPr="00B65A1C">
        <w:rPr>
          <w:rFonts w:ascii="Times New Roman" w:hAnsi="Times New Roman" w:cs="Times New Roman"/>
          <w:sz w:val="24"/>
          <w:szCs w:val="24"/>
        </w:rPr>
        <w:t>Eksipiyanlar</w:t>
      </w:r>
      <w:proofErr w:type="spellEnd"/>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Hücre ya da doku kaynaklı tıbbi ürünlerde kullanılan </w:t>
      </w:r>
      <w:proofErr w:type="spellStart"/>
      <w:r w:rsidRPr="00B65A1C">
        <w:rPr>
          <w:rFonts w:ascii="Times New Roman" w:hAnsi="Times New Roman" w:cs="Times New Roman"/>
          <w:sz w:val="24"/>
          <w:szCs w:val="24"/>
        </w:rPr>
        <w:t>eksipiyanlar</w:t>
      </w:r>
      <w:proofErr w:type="spellEnd"/>
      <w:r w:rsidRPr="00B65A1C">
        <w:rPr>
          <w:rFonts w:ascii="Times New Roman" w:hAnsi="Times New Roman" w:cs="Times New Roman"/>
          <w:sz w:val="24"/>
          <w:szCs w:val="24"/>
        </w:rPr>
        <w:t xml:space="preserve"> için (</w:t>
      </w:r>
      <w:proofErr w:type="spellStart"/>
      <w:r w:rsidRPr="00B65A1C">
        <w:rPr>
          <w:rFonts w:ascii="Times New Roman" w:hAnsi="Times New Roman" w:cs="Times New Roman"/>
          <w:sz w:val="24"/>
          <w:szCs w:val="24"/>
        </w:rPr>
        <w:t>örn</w:t>
      </w:r>
      <w:proofErr w:type="spellEnd"/>
      <w:proofErr w:type="gramStart"/>
      <w:r w:rsidRPr="00B65A1C">
        <w:rPr>
          <w:rFonts w:ascii="Times New Roman" w:hAnsi="Times New Roman" w:cs="Times New Roman"/>
          <w:sz w:val="24"/>
          <w:szCs w:val="24"/>
        </w:rPr>
        <w:t>.,</w:t>
      </w:r>
      <w:proofErr w:type="gramEnd"/>
      <w:r w:rsidRPr="00B65A1C">
        <w:rPr>
          <w:rFonts w:ascii="Times New Roman" w:hAnsi="Times New Roman" w:cs="Times New Roman"/>
          <w:sz w:val="24"/>
          <w:szCs w:val="24"/>
        </w:rPr>
        <w:t xml:space="preserve"> nakil ortamı bileşenleri), hücreler ya da dokularla </w:t>
      </w:r>
      <w:proofErr w:type="spellStart"/>
      <w:r w:rsidRPr="00B65A1C">
        <w:rPr>
          <w:rFonts w:ascii="Times New Roman" w:hAnsi="Times New Roman" w:cs="Times New Roman"/>
          <w:sz w:val="24"/>
          <w:szCs w:val="24"/>
        </w:rPr>
        <w:t>eksipiyanlar</w:t>
      </w:r>
      <w:proofErr w:type="spellEnd"/>
      <w:r w:rsidRPr="00B65A1C">
        <w:rPr>
          <w:rFonts w:ascii="Times New Roman" w:hAnsi="Times New Roman" w:cs="Times New Roman"/>
          <w:sz w:val="24"/>
          <w:szCs w:val="24"/>
        </w:rPr>
        <w:t xml:space="preserve"> arasındaki etkileşime ilişkin verilerin mevcut olmaması halinde, Beşeri Tıbbi Ürünler Ruhsatlandırma Yönetmeliği Ek-1</w:t>
      </w:r>
      <w:r>
        <w:rPr>
          <w:rFonts w:ascii="Times New Roman" w:hAnsi="Times New Roman" w:cs="Times New Roman"/>
          <w:sz w:val="24"/>
          <w:szCs w:val="24"/>
        </w:rPr>
        <w:t xml:space="preserve"> Bölüm </w:t>
      </w:r>
      <w:proofErr w:type="spellStart"/>
      <w:r>
        <w:rPr>
          <w:rFonts w:ascii="Times New Roman" w:hAnsi="Times New Roman" w:cs="Times New Roman"/>
          <w:sz w:val="24"/>
          <w:szCs w:val="24"/>
        </w:rPr>
        <w:t>I</w:t>
      </w:r>
      <w:r w:rsidRPr="00B65A1C">
        <w:rPr>
          <w:rFonts w:ascii="Times New Roman" w:hAnsi="Times New Roman" w:cs="Times New Roman"/>
          <w:sz w:val="24"/>
          <w:szCs w:val="24"/>
        </w:rPr>
        <w:t>’de</w:t>
      </w:r>
      <w:proofErr w:type="spellEnd"/>
      <w:r w:rsidRPr="00B65A1C">
        <w:rPr>
          <w:rFonts w:ascii="Times New Roman" w:hAnsi="Times New Roman" w:cs="Times New Roman"/>
          <w:sz w:val="24"/>
          <w:szCs w:val="24"/>
        </w:rPr>
        <w:t xml:space="preserve"> belirtildiği üzere, özgün </w:t>
      </w:r>
      <w:proofErr w:type="spellStart"/>
      <w:r w:rsidRPr="00B65A1C">
        <w:rPr>
          <w:rFonts w:ascii="Times New Roman" w:hAnsi="Times New Roman" w:cs="Times New Roman"/>
          <w:sz w:val="24"/>
          <w:szCs w:val="24"/>
        </w:rPr>
        <w:t>eksipiyanlara</w:t>
      </w:r>
      <w:proofErr w:type="spellEnd"/>
      <w:r w:rsidRPr="00B65A1C">
        <w:rPr>
          <w:rFonts w:ascii="Times New Roman" w:hAnsi="Times New Roman" w:cs="Times New Roman"/>
          <w:sz w:val="24"/>
          <w:szCs w:val="24"/>
        </w:rPr>
        <w:t xml:space="preserve"> yönelik gereklilikler uygulanır.</w:t>
      </w:r>
    </w:p>
    <w:p w:rsidR="00F83702"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3.3.2.5. Gelişimsel çalışmalar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Gelişim programının tanımı, materyallerin seçimine ve süreçlere yönelik olmalıdır. Özellikle, son </w:t>
      </w:r>
      <w:proofErr w:type="spellStart"/>
      <w:r w:rsidRPr="00B65A1C">
        <w:rPr>
          <w:rFonts w:ascii="Times New Roman" w:hAnsi="Times New Roman" w:cs="Times New Roman"/>
          <w:sz w:val="24"/>
          <w:szCs w:val="24"/>
        </w:rPr>
        <w:t>formülasyondaki</w:t>
      </w:r>
      <w:proofErr w:type="spellEnd"/>
      <w:r w:rsidRPr="00B65A1C">
        <w:rPr>
          <w:rFonts w:ascii="Times New Roman" w:hAnsi="Times New Roman" w:cs="Times New Roman"/>
          <w:sz w:val="24"/>
          <w:szCs w:val="24"/>
        </w:rPr>
        <w:t xml:space="preserve"> gibi hücre </w:t>
      </w:r>
      <w:proofErr w:type="gramStart"/>
      <w:r w:rsidRPr="00B65A1C">
        <w:rPr>
          <w:rFonts w:ascii="Times New Roman" w:hAnsi="Times New Roman" w:cs="Times New Roman"/>
          <w:sz w:val="24"/>
          <w:szCs w:val="24"/>
        </w:rPr>
        <w:t>popülasyonunun</w:t>
      </w:r>
      <w:proofErr w:type="gramEnd"/>
      <w:r w:rsidRPr="00B65A1C">
        <w:rPr>
          <w:rFonts w:ascii="Times New Roman" w:hAnsi="Times New Roman" w:cs="Times New Roman"/>
          <w:sz w:val="24"/>
          <w:szCs w:val="24"/>
        </w:rPr>
        <w:t xml:space="preserve"> entegrasyonu değerlendirilir.</w:t>
      </w:r>
    </w:p>
    <w:p w:rsidR="00F83702"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3.3.2.6. Referans materyaller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Etkin maddeler veya kullanıma hazır ürünlere özel ve bu ürünlere ilişkin referans standart belgelenir ve karakterize edilir.</w:t>
      </w:r>
    </w:p>
    <w:p w:rsidR="00F83702"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3.4. </w:t>
      </w:r>
      <w:r>
        <w:rPr>
          <w:rFonts w:ascii="Times New Roman" w:hAnsi="Times New Roman" w:cs="Times New Roman"/>
          <w:sz w:val="24"/>
          <w:szCs w:val="24"/>
        </w:rPr>
        <w:t>Tıbbi c</w:t>
      </w:r>
      <w:r w:rsidRPr="00B65A1C">
        <w:rPr>
          <w:rFonts w:ascii="Times New Roman" w:hAnsi="Times New Roman" w:cs="Times New Roman"/>
          <w:sz w:val="24"/>
          <w:szCs w:val="24"/>
        </w:rPr>
        <w:t>ihaz içeren ileri tedavi tıbbi ürünlerine yönelik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3.4.1.</w:t>
      </w:r>
      <w:r w:rsidRPr="005E6245">
        <w:rPr>
          <w:rFonts w:ascii="Times New Roman" w:hAnsi="Times New Roman" w:cs="Times New Roman"/>
          <w:sz w:val="24"/>
          <w:szCs w:val="24"/>
        </w:rPr>
        <w:t xml:space="preserve"> </w:t>
      </w:r>
      <w:r>
        <w:rPr>
          <w:rFonts w:ascii="Times New Roman" w:hAnsi="Times New Roman" w:cs="Times New Roman"/>
          <w:sz w:val="24"/>
          <w:szCs w:val="24"/>
        </w:rPr>
        <w:t>9 uncu maddenin üçüncü fıkrasında</w:t>
      </w:r>
      <w:r w:rsidRPr="00B65A1C">
        <w:rPr>
          <w:rFonts w:ascii="Times New Roman" w:hAnsi="Times New Roman" w:cs="Times New Roman"/>
          <w:sz w:val="24"/>
          <w:szCs w:val="24"/>
        </w:rPr>
        <w:t xml:space="preserve"> belirtilen cihaz içeren ileri tedavi tıbbi ürünleri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Ürünün fiziksel özelliklerinin ve performansının tanımı ve ürün tasarım modellerinin tanımı yapılır.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Genler, hücreler veya dokular arasındaki etkileşim ve uyum ve yapısal bileşenler açıklanır.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3.4.2. </w:t>
      </w:r>
      <w:r>
        <w:rPr>
          <w:rFonts w:ascii="Times New Roman" w:hAnsi="Times New Roman" w:cs="Times New Roman"/>
          <w:sz w:val="24"/>
          <w:szCs w:val="24"/>
        </w:rPr>
        <w:t xml:space="preserve">36 </w:t>
      </w:r>
      <w:proofErr w:type="spellStart"/>
      <w:r>
        <w:rPr>
          <w:rFonts w:ascii="Times New Roman" w:hAnsi="Times New Roman" w:cs="Times New Roman"/>
          <w:sz w:val="24"/>
          <w:szCs w:val="24"/>
        </w:rPr>
        <w:t>ncı</w:t>
      </w:r>
      <w:proofErr w:type="spellEnd"/>
      <w:r>
        <w:rPr>
          <w:rFonts w:ascii="Times New Roman" w:hAnsi="Times New Roman" w:cs="Times New Roman"/>
          <w:sz w:val="24"/>
          <w:szCs w:val="24"/>
        </w:rPr>
        <w:t xml:space="preserve"> </w:t>
      </w:r>
      <w:r w:rsidRPr="00B65A1C">
        <w:rPr>
          <w:rFonts w:ascii="Times New Roman" w:hAnsi="Times New Roman" w:cs="Times New Roman"/>
          <w:sz w:val="24"/>
          <w:szCs w:val="24"/>
        </w:rPr>
        <w:t>maddede belirtilen kombine ileri tedavi tıbbi ürünleri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Kombine ileri tedavi tıbbi ürünlerinin hücresel ya da </w:t>
      </w:r>
      <w:proofErr w:type="spellStart"/>
      <w:r w:rsidRPr="00B65A1C">
        <w:rPr>
          <w:rFonts w:ascii="Times New Roman" w:hAnsi="Times New Roman" w:cs="Times New Roman"/>
          <w:sz w:val="24"/>
          <w:szCs w:val="24"/>
        </w:rPr>
        <w:t>dokusal</w:t>
      </w:r>
      <w:proofErr w:type="spellEnd"/>
      <w:r w:rsidRPr="00B65A1C">
        <w:rPr>
          <w:rFonts w:ascii="Times New Roman" w:hAnsi="Times New Roman" w:cs="Times New Roman"/>
          <w:sz w:val="24"/>
          <w:szCs w:val="24"/>
        </w:rPr>
        <w:t xml:space="preserve"> parçası için, </w:t>
      </w:r>
      <w:proofErr w:type="gramStart"/>
      <w:r w:rsidRPr="00B65A1C">
        <w:rPr>
          <w:rFonts w:ascii="Times New Roman" w:hAnsi="Times New Roman" w:cs="Times New Roman"/>
          <w:sz w:val="24"/>
          <w:szCs w:val="24"/>
        </w:rPr>
        <w:t>3.3</w:t>
      </w:r>
      <w:proofErr w:type="gramEnd"/>
      <w:r>
        <w:rPr>
          <w:rFonts w:ascii="Times New Roman" w:hAnsi="Times New Roman" w:cs="Times New Roman"/>
          <w:sz w:val="24"/>
          <w:szCs w:val="24"/>
        </w:rPr>
        <w:t xml:space="preserve"> kısmında</w:t>
      </w:r>
      <w:r w:rsidRPr="00B65A1C">
        <w:rPr>
          <w:rFonts w:ascii="Times New Roman" w:hAnsi="Times New Roman" w:cs="Times New Roman"/>
          <w:sz w:val="24"/>
          <w:szCs w:val="24"/>
        </w:rPr>
        <w:t xml:space="preserve"> bahsedilen somatik hücre tedavisi tıbbi ürünleri ve işlenmiş doku ürünlerine ilişkin özel gereklilikler uygulanır ve genetiği değiştirilmiş hücrelere ilişkin, 3.2</w:t>
      </w:r>
      <w:r>
        <w:rPr>
          <w:rFonts w:ascii="Times New Roman" w:hAnsi="Times New Roman" w:cs="Times New Roman"/>
          <w:sz w:val="24"/>
          <w:szCs w:val="24"/>
        </w:rPr>
        <w:t xml:space="preserve"> kısmında</w:t>
      </w:r>
      <w:r w:rsidRPr="00B65A1C">
        <w:rPr>
          <w:rFonts w:ascii="Times New Roman" w:hAnsi="Times New Roman" w:cs="Times New Roman"/>
          <w:sz w:val="24"/>
          <w:szCs w:val="24"/>
        </w:rPr>
        <w:t xml:space="preserve"> bahsedilen gen tedavisi tıbbi ürünlerine ilişkin özel gereklilikler uygulanır.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Tıbbi cihaz ya da </w:t>
      </w:r>
      <w:proofErr w:type="spellStart"/>
      <w:r w:rsidRPr="00B65A1C">
        <w:rPr>
          <w:rFonts w:ascii="Times New Roman" w:hAnsi="Times New Roman" w:cs="Times New Roman"/>
          <w:sz w:val="24"/>
          <w:szCs w:val="24"/>
        </w:rPr>
        <w:t>implante</w:t>
      </w:r>
      <w:proofErr w:type="spellEnd"/>
      <w:r w:rsidRPr="00B65A1C">
        <w:rPr>
          <w:rFonts w:ascii="Times New Roman" w:hAnsi="Times New Roman" w:cs="Times New Roman"/>
          <w:sz w:val="24"/>
          <w:szCs w:val="24"/>
        </w:rPr>
        <w:t xml:space="preserve"> edilebilir tıbbi cihaz etkin maddenin </w:t>
      </w:r>
      <w:proofErr w:type="gramStart"/>
      <w:r w:rsidRPr="00B65A1C">
        <w:rPr>
          <w:rFonts w:ascii="Times New Roman" w:hAnsi="Times New Roman" w:cs="Times New Roman"/>
          <w:sz w:val="24"/>
          <w:szCs w:val="24"/>
        </w:rPr>
        <w:t>entegre</w:t>
      </w:r>
      <w:proofErr w:type="gramEnd"/>
      <w:r w:rsidRPr="00B65A1C">
        <w:rPr>
          <w:rFonts w:ascii="Times New Roman" w:hAnsi="Times New Roman" w:cs="Times New Roman"/>
          <w:sz w:val="24"/>
          <w:szCs w:val="24"/>
        </w:rPr>
        <w:t xml:space="preserve"> bir parçası olabilir. Tıbbi cihaz ya da </w:t>
      </w:r>
      <w:proofErr w:type="spellStart"/>
      <w:r w:rsidRPr="00B65A1C">
        <w:rPr>
          <w:rFonts w:ascii="Times New Roman" w:hAnsi="Times New Roman" w:cs="Times New Roman"/>
          <w:sz w:val="24"/>
          <w:szCs w:val="24"/>
        </w:rPr>
        <w:t>implante</w:t>
      </w:r>
      <w:proofErr w:type="spellEnd"/>
      <w:r w:rsidRPr="00B65A1C">
        <w:rPr>
          <w:rFonts w:ascii="Times New Roman" w:hAnsi="Times New Roman" w:cs="Times New Roman"/>
          <w:sz w:val="24"/>
          <w:szCs w:val="24"/>
        </w:rPr>
        <w:t xml:space="preserve"> edilebilir tıbbi cihazın kullanıma hazır ürünlerin uygulanması ya da üretimi sırasında hücrelerle kombine edilmesi durumunda, bunlar kullanıma hazır ürünün </w:t>
      </w:r>
      <w:proofErr w:type="gramStart"/>
      <w:r w:rsidRPr="00B65A1C">
        <w:rPr>
          <w:rFonts w:ascii="Times New Roman" w:hAnsi="Times New Roman" w:cs="Times New Roman"/>
          <w:sz w:val="24"/>
          <w:szCs w:val="24"/>
        </w:rPr>
        <w:t>entegre</w:t>
      </w:r>
      <w:proofErr w:type="gramEnd"/>
      <w:r w:rsidRPr="00B65A1C">
        <w:rPr>
          <w:rFonts w:ascii="Times New Roman" w:hAnsi="Times New Roman" w:cs="Times New Roman"/>
          <w:sz w:val="24"/>
          <w:szCs w:val="24"/>
        </w:rPr>
        <w:t xml:space="preserve"> bir parçası olarak kabul edilir.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Kombine ileri tedavi tıbbi ürünlerinin değerlendirilmesi için gerekli olan tıbbi cihaz ya da </w:t>
      </w:r>
      <w:proofErr w:type="spellStart"/>
      <w:r w:rsidRPr="00B65A1C">
        <w:rPr>
          <w:rFonts w:ascii="Times New Roman" w:hAnsi="Times New Roman" w:cs="Times New Roman"/>
          <w:sz w:val="24"/>
          <w:szCs w:val="24"/>
        </w:rPr>
        <w:t>implante</w:t>
      </w:r>
      <w:proofErr w:type="spellEnd"/>
      <w:r w:rsidRPr="00B65A1C">
        <w:rPr>
          <w:rFonts w:ascii="Times New Roman" w:hAnsi="Times New Roman" w:cs="Times New Roman"/>
          <w:sz w:val="24"/>
          <w:szCs w:val="24"/>
        </w:rPr>
        <w:t xml:space="preserve"> edilebilir tıbbi cihaza (etkin maddenin ya da kullanıma hazır ürünün </w:t>
      </w:r>
      <w:proofErr w:type="gramStart"/>
      <w:r w:rsidRPr="00B65A1C">
        <w:rPr>
          <w:rFonts w:ascii="Times New Roman" w:hAnsi="Times New Roman" w:cs="Times New Roman"/>
          <w:sz w:val="24"/>
          <w:szCs w:val="24"/>
        </w:rPr>
        <w:t>entegre</w:t>
      </w:r>
      <w:proofErr w:type="gramEnd"/>
      <w:r w:rsidRPr="00B65A1C">
        <w:rPr>
          <w:rFonts w:ascii="Times New Roman" w:hAnsi="Times New Roman" w:cs="Times New Roman"/>
          <w:sz w:val="24"/>
          <w:szCs w:val="24"/>
        </w:rPr>
        <w:t xml:space="preserve"> bir parçası olan) ilişkin bilgi verilir. Bu bilgi aşağıdakileri kapsar: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Tıbbi cihaz ya da </w:t>
      </w:r>
      <w:proofErr w:type="spellStart"/>
      <w:r w:rsidRPr="00B65A1C">
        <w:rPr>
          <w:rFonts w:ascii="Times New Roman" w:hAnsi="Times New Roman" w:cs="Times New Roman"/>
          <w:sz w:val="24"/>
          <w:szCs w:val="24"/>
        </w:rPr>
        <w:t>implante</w:t>
      </w:r>
      <w:proofErr w:type="spellEnd"/>
      <w:r w:rsidRPr="00B65A1C">
        <w:rPr>
          <w:rFonts w:ascii="Times New Roman" w:hAnsi="Times New Roman" w:cs="Times New Roman"/>
          <w:sz w:val="24"/>
          <w:szCs w:val="24"/>
        </w:rPr>
        <w:t xml:space="preserve"> edilebilir tıbbi cihazların seçimine ve planlanan fonksiyonuna ve cihazın ürünün diğer bileşenleriyle uyumunu göstermeye ilişkin bilgi,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(b) Tıbbi cihaz parçasının Tıbbi Cihaz Yönetmeliği’nde belirtilen ana gerekliliklere uyumuna ilişkin kanıt,</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(c) Uygulanabilir olması halinde, tıbbi cihaz ya da </w:t>
      </w:r>
      <w:proofErr w:type="spellStart"/>
      <w:r w:rsidRPr="00B65A1C">
        <w:rPr>
          <w:rFonts w:ascii="Times New Roman" w:hAnsi="Times New Roman" w:cs="Times New Roman"/>
          <w:sz w:val="24"/>
          <w:szCs w:val="24"/>
        </w:rPr>
        <w:t>implante</w:t>
      </w:r>
      <w:proofErr w:type="spellEnd"/>
      <w:r w:rsidRPr="00B65A1C">
        <w:rPr>
          <w:rFonts w:ascii="Times New Roman" w:hAnsi="Times New Roman" w:cs="Times New Roman"/>
          <w:sz w:val="24"/>
          <w:szCs w:val="24"/>
        </w:rPr>
        <w:t xml:space="preserve"> edilebilir tıbbi cihazın, BSE/TSE gerekliliklerine uyumuna ilişkin kanıt,</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ç</w:t>
      </w:r>
      <w:r w:rsidRPr="00B65A1C">
        <w:rPr>
          <w:rFonts w:ascii="Times New Roman" w:hAnsi="Times New Roman" w:cs="Times New Roman"/>
          <w:sz w:val="24"/>
          <w:szCs w:val="24"/>
        </w:rPr>
        <w:t xml:space="preserve">) Uygulanabilir olduğu durumlarda, tıbbi cihaz parçasının ya da </w:t>
      </w:r>
      <w:proofErr w:type="spellStart"/>
      <w:r w:rsidRPr="00B65A1C">
        <w:rPr>
          <w:rFonts w:ascii="Times New Roman" w:hAnsi="Times New Roman" w:cs="Times New Roman"/>
          <w:sz w:val="24"/>
          <w:szCs w:val="24"/>
        </w:rPr>
        <w:t>implante</w:t>
      </w:r>
      <w:proofErr w:type="spellEnd"/>
      <w:r w:rsidRPr="00B65A1C">
        <w:rPr>
          <w:rFonts w:ascii="Times New Roman" w:hAnsi="Times New Roman" w:cs="Times New Roman"/>
          <w:sz w:val="24"/>
          <w:szCs w:val="24"/>
        </w:rPr>
        <w:t xml:space="preserve"> edilebilir tıbbi cihaz parçasının, Tıbbi Cihaz Yönetmeliği gereğince onaylanmış kuruluş değerlendirme sonuçları. </w:t>
      </w:r>
    </w:p>
    <w:p w:rsidR="00F83702" w:rsidRPr="00B65A1C" w:rsidRDefault="00F83702" w:rsidP="00F83702">
      <w:pPr>
        <w:spacing w:line="240" w:lineRule="auto"/>
        <w:jc w:val="both"/>
        <w:rPr>
          <w:rFonts w:ascii="Times New Roman" w:hAnsi="Times New Roman" w:cs="Times New Roman"/>
          <w:sz w:val="24"/>
          <w:szCs w:val="24"/>
        </w:rPr>
      </w:pPr>
      <w:r w:rsidRPr="00FE10BE">
        <w:rPr>
          <w:rFonts w:ascii="Times New Roman" w:hAnsi="Times New Roman" w:cs="Times New Roman"/>
          <w:sz w:val="24"/>
          <w:szCs w:val="24"/>
        </w:rPr>
        <w:t>(</w:t>
      </w:r>
      <w:r>
        <w:rPr>
          <w:rFonts w:ascii="Times New Roman" w:hAnsi="Times New Roman" w:cs="Times New Roman"/>
          <w:sz w:val="24"/>
          <w:szCs w:val="24"/>
        </w:rPr>
        <w:t>ç</w:t>
      </w:r>
      <w:r w:rsidRPr="00FE10BE">
        <w:rPr>
          <w:rFonts w:ascii="Times New Roman" w:hAnsi="Times New Roman" w:cs="Times New Roman"/>
          <w:sz w:val="24"/>
          <w:szCs w:val="24"/>
        </w:rPr>
        <w:t>)</w:t>
      </w:r>
      <w:r>
        <w:rPr>
          <w:rFonts w:ascii="Times New Roman" w:hAnsi="Times New Roman" w:cs="Times New Roman"/>
          <w:sz w:val="24"/>
          <w:szCs w:val="24"/>
        </w:rPr>
        <w:t xml:space="preserve"> bendinde</w:t>
      </w:r>
      <w:r w:rsidRPr="00FE10BE">
        <w:rPr>
          <w:rFonts w:ascii="Times New Roman" w:hAnsi="Times New Roman" w:cs="Times New Roman"/>
          <w:sz w:val="24"/>
          <w:szCs w:val="24"/>
        </w:rPr>
        <w:t xml:space="preserve"> </w:t>
      </w:r>
      <w:r w:rsidRPr="00B65A1C">
        <w:rPr>
          <w:rFonts w:ascii="Times New Roman" w:hAnsi="Times New Roman" w:cs="Times New Roman"/>
          <w:sz w:val="24"/>
          <w:szCs w:val="24"/>
        </w:rPr>
        <w:t>belirtilen değerlendirmeyi gerçekleştiren onaylanmış kuruluş, Kurumun talep etmesi durumunda değerlendirmesinin sonuçlarına ilişkin her türlü bilgiyi iletmelidir. Bu, kombine ileri tedavi tıbbi ürünlerinin bir bütün olarak değerlendirilmesinin gerektiği durumlarda, ilgili uygunluk değerlendirme başvurusunu da içeren belgeleri ve bilgileri de kapsayabilir.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4. MODÜL 4’E İLİŞKİN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4.1. Tüm ileri tedavi tıbbi ürünlerine ilişkin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Tıbbi ürünlerin farmakolojik ve </w:t>
      </w:r>
      <w:proofErr w:type="spellStart"/>
      <w:r w:rsidRPr="00B65A1C">
        <w:rPr>
          <w:rFonts w:ascii="Times New Roman" w:hAnsi="Times New Roman" w:cs="Times New Roman"/>
          <w:sz w:val="24"/>
          <w:szCs w:val="24"/>
        </w:rPr>
        <w:t>toksikolojik</w:t>
      </w:r>
      <w:proofErr w:type="spellEnd"/>
      <w:r w:rsidRPr="00B65A1C">
        <w:rPr>
          <w:rFonts w:ascii="Times New Roman" w:hAnsi="Times New Roman" w:cs="Times New Roman"/>
          <w:sz w:val="24"/>
          <w:szCs w:val="24"/>
        </w:rPr>
        <w:t xml:space="preserve"> testleri hakkındaki Beşeri Tıbbi Ürünler Ruhsatlandırma Yönetmeliği Ek-1’in Bölüm I Modül 4 gereklilikleri, ileri tedavi tıbbi ürünlerinin özgün ve çeşitli yapısal ve biyolojik özellikleri nedeniyle her zaman uygun olmayabilir. Aşağıdaki </w:t>
      </w:r>
      <w:proofErr w:type="gramStart"/>
      <w:r w:rsidRPr="00B65A1C">
        <w:rPr>
          <w:rFonts w:ascii="Times New Roman" w:hAnsi="Times New Roman" w:cs="Times New Roman"/>
          <w:sz w:val="24"/>
          <w:szCs w:val="24"/>
        </w:rPr>
        <w:t>4.1</w:t>
      </w:r>
      <w:proofErr w:type="gramEnd"/>
      <w:r w:rsidRPr="00B65A1C">
        <w:rPr>
          <w:rFonts w:ascii="Times New Roman" w:hAnsi="Times New Roman" w:cs="Times New Roman"/>
          <w:sz w:val="24"/>
          <w:szCs w:val="24"/>
        </w:rPr>
        <w:t>, 4.2 ve 4.3</w:t>
      </w:r>
      <w:r>
        <w:rPr>
          <w:rFonts w:ascii="Times New Roman" w:hAnsi="Times New Roman" w:cs="Times New Roman"/>
          <w:sz w:val="24"/>
          <w:szCs w:val="24"/>
        </w:rPr>
        <w:t xml:space="preserve"> kısımlarındaki </w:t>
      </w:r>
      <w:r w:rsidRPr="00B65A1C">
        <w:rPr>
          <w:rFonts w:ascii="Times New Roman" w:hAnsi="Times New Roman" w:cs="Times New Roman"/>
          <w:sz w:val="24"/>
          <w:szCs w:val="24"/>
        </w:rPr>
        <w:t>teknik gereklilikler, Beşeri Tıbbi Ürünler Ruhsatlandırma Yönetmeliği Ek-1’in Bölüm</w:t>
      </w:r>
      <w:r>
        <w:rPr>
          <w:rFonts w:ascii="Times New Roman" w:hAnsi="Times New Roman" w:cs="Times New Roman"/>
          <w:sz w:val="24"/>
          <w:szCs w:val="24"/>
        </w:rPr>
        <w:t xml:space="preserve"> I’ indeki</w:t>
      </w:r>
      <w:r w:rsidRPr="00B65A1C">
        <w:rPr>
          <w:rFonts w:ascii="Times New Roman" w:hAnsi="Times New Roman" w:cs="Times New Roman"/>
          <w:sz w:val="24"/>
          <w:szCs w:val="24"/>
        </w:rPr>
        <w:t xml:space="preserve"> gerekliliklerin ileri tedavi tıbbi ürünlerine nasıl uygulanacağını açıklamaktadır. Uygun olması halinde ve ileri tedavi tıbbi ürünlerinin özellikleri dikkate alınarak, ek gereklilikler oluşturulmuştur.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Klinik dışı çalışmaların gerekçesi ve ilgili tür ve modellerin (in </w:t>
      </w:r>
      <w:proofErr w:type="spellStart"/>
      <w:r w:rsidRPr="00B65A1C">
        <w:rPr>
          <w:rFonts w:ascii="Times New Roman" w:hAnsi="Times New Roman" w:cs="Times New Roman"/>
          <w:sz w:val="24"/>
          <w:szCs w:val="24"/>
        </w:rPr>
        <w:t>vitro</w:t>
      </w:r>
      <w:proofErr w:type="spellEnd"/>
      <w:r w:rsidRPr="00B65A1C">
        <w:rPr>
          <w:rFonts w:ascii="Times New Roman" w:hAnsi="Times New Roman" w:cs="Times New Roman"/>
          <w:sz w:val="24"/>
          <w:szCs w:val="24"/>
        </w:rPr>
        <w:t xml:space="preserve"> ve in </w:t>
      </w:r>
      <w:proofErr w:type="spellStart"/>
      <w:r w:rsidRPr="00B65A1C">
        <w:rPr>
          <w:rFonts w:ascii="Times New Roman" w:hAnsi="Times New Roman" w:cs="Times New Roman"/>
          <w:sz w:val="24"/>
          <w:szCs w:val="24"/>
        </w:rPr>
        <w:t>vivo</w:t>
      </w:r>
      <w:proofErr w:type="spellEnd"/>
      <w:r w:rsidRPr="00B65A1C">
        <w:rPr>
          <w:rFonts w:ascii="Times New Roman" w:hAnsi="Times New Roman" w:cs="Times New Roman"/>
          <w:sz w:val="24"/>
          <w:szCs w:val="24"/>
        </w:rPr>
        <w:t xml:space="preserve">) seçiminde kullanılan </w:t>
      </w:r>
      <w:proofErr w:type="gramStart"/>
      <w:r w:rsidRPr="00B65A1C">
        <w:rPr>
          <w:rFonts w:ascii="Times New Roman" w:hAnsi="Times New Roman" w:cs="Times New Roman"/>
          <w:sz w:val="24"/>
          <w:szCs w:val="24"/>
        </w:rPr>
        <w:t>kriterler</w:t>
      </w:r>
      <w:proofErr w:type="gramEnd"/>
      <w:r w:rsidRPr="00B65A1C">
        <w:rPr>
          <w:rFonts w:ascii="Times New Roman" w:hAnsi="Times New Roman" w:cs="Times New Roman"/>
          <w:sz w:val="24"/>
          <w:szCs w:val="24"/>
        </w:rPr>
        <w:t xml:space="preserve"> klinik dışı genel bakışta tartışılır ve gerekçelendirilir. Seçilen hayvan modelleri, </w:t>
      </w:r>
      <w:proofErr w:type="spellStart"/>
      <w:r w:rsidRPr="00B65A1C">
        <w:rPr>
          <w:rFonts w:ascii="Times New Roman" w:hAnsi="Times New Roman" w:cs="Times New Roman"/>
          <w:sz w:val="24"/>
          <w:szCs w:val="24"/>
        </w:rPr>
        <w:t>immünitesi</w:t>
      </w:r>
      <w:proofErr w:type="spellEnd"/>
      <w:r w:rsidRPr="00B65A1C">
        <w:rPr>
          <w:rFonts w:ascii="Times New Roman" w:hAnsi="Times New Roman" w:cs="Times New Roman"/>
          <w:sz w:val="24"/>
          <w:szCs w:val="24"/>
        </w:rPr>
        <w:t xml:space="preserve"> zayıflamış, sersemlemiş, insani özellikler verilmiş ve </w:t>
      </w:r>
      <w:proofErr w:type="spellStart"/>
      <w:r w:rsidRPr="00B65A1C">
        <w:rPr>
          <w:rFonts w:ascii="Times New Roman" w:hAnsi="Times New Roman" w:cs="Times New Roman"/>
          <w:sz w:val="24"/>
          <w:szCs w:val="24"/>
        </w:rPr>
        <w:t>transgenik</w:t>
      </w:r>
      <w:proofErr w:type="spellEnd"/>
      <w:r w:rsidRPr="00B65A1C">
        <w:rPr>
          <w:rFonts w:ascii="Times New Roman" w:hAnsi="Times New Roman" w:cs="Times New Roman"/>
          <w:sz w:val="24"/>
          <w:szCs w:val="24"/>
        </w:rPr>
        <w:t xml:space="preserve"> hayvanları kapsar. Homolog modellerin kullanımı (</w:t>
      </w:r>
      <w:proofErr w:type="spellStart"/>
      <w:r w:rsidRPr="00B65A1C">
        <w:rPr>
          <w:rFonts w:ascii="Times New Roman" w:hAnsi="Times New Roman" w:cs="Times New Roman"/>
          <w:sz w:val="24"/>
          <w:szCs w:val="24"/>
        </w:rPr>
        <w:t>örn</w:t>
      </w:r>
      <w:proofErr w:type="spellEnd"/>
      <w:proofErr w:type="gramStart"/>
      <w:r w:rsidRPr="00B65A1C">
        <w:rPr>
          <w:rFonts w:ascii="Times New Roman" w:hAnsi="Times New Roman" w:cs="Times New Roman"/>
          <w:sz w:val="24"/>
          <w:szCs w:val="24"/>
        </w:rPr>
        <w:t>.,</w:t>
      </w:r>
      <w:proofErr w:type="gramEnd"/>
      <w:r w:rsidRPr="00B65A1C">
        <w:rPr>
          <w:rFonts w:ascii="Times New Roman" w:hAnsi="Times New Roman" w:cs="Times New Roman"/>
          <w:sz w:val="24"/>
          <w:szCs w:val="24"/>
        </w:rPr>
        <w:t xml:space="preserve"> farelerde incelenen fare hücreleri) ya da hastalıkları taklit eden modeller, özellikle </w:t>
      </w:r>
      <w:proofErr w:type="spellStart"/>
      <w:r w:rsidRPr="00B65A1C">
        <w:rPr>
          <w:rFonts w:ascii="Times New Roman" w:hAnsi="Times New Roman" w:cs="Times New Roman"/>
          <w:sz w:val="24"/>
          <w:szCs w:val="24"/>
        </w:rPr>
        <w:t>immünojenite</w:t>
      </w:r>
      <w:proofErr w:type="spell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immünotoksisite</w:t>
      </w:r>
      <w:proofErr w:type="spellEnd"/>
      <w:r w:rsidRPr="00B65A1C">
        <w:rPr>
          <w:rFonts w:ascii="Times New Roman" w:hAnsi="Times New Roman" w:cs="Times New Roman"/>
          <w:sz w:val="24"/>
          <w:szCs w:val="24"/>
        </w:rPr>
        <w:t xml:space="preserve"> çalışmalarına yönelik sayılır.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 </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Beşeri Tıbbi Ürünler Ruhsatlandırma Yönetmeliği Ek-1 Bölüm </w:t>
      </w:r>
      <w:r>
        <w:rPr>
          <w:rFonts w:ascii="Times New Roman" w:hAnsi="Times New Roman" w:cs="Times New Roman"/>
          <w:sz w:val="24"/>
          <w:szCs w:val="24"/>
        </w:rPr>
        <w:t>I</w:t>
      </w:r>
      <w:r w:rsidRPr="00B65A1C">
        <w:rPr>
          <w:rFonts w:ascii="Times New Roman" w:hAnsi="Times New Roman" w:cs="Times New Roman"/>
          <w:sz w:val="24"/>
          <w:szCs w:val="24"/>
        </w:rPr>
        <w:t>’</w:t>
      </w:r>
      <w:r>
        <w:rPr>
          <w:rFonts w:ascii="Times New Roman" w:hAnsi="Times New Roman" w:cs="Times New Roman"/>
          <w:sz w:val="24"/>
          <w:szCs w:val="24"/>
        </w:rPr>
        <w:t xml:space="preserve"> </w:t>
      </w:r>
      <w:r w:rsidRPr="00B65A1C">
        <w:rPr>
          <w:rFonts w:ascii="Times New Roman" w:hAnsi="Times New Roman" w:cs="Times New Roman"/>
          <w:sz w:val="24"/>
          <w:szCs w:val="24"/>
        </w:rPr>
        <w:t xml:space="preserve">deki gerekliliklere ek olarak, kullanıma hazır üründe bulunan tüm yapısal bileşenlerin (matrisler, iskeleler ve cihazlar gibi) ve her tür ek maddenin (hücresel ürünler, </w:t>
      </w:r>
      <w:proofErr w:type="spellStart"/>
      <w:r w:rsidRPr="00B65A1C">
        <w:rPr>
          <w:rFonts w:ascii="Times New Roman" w:hAnsi="Times New Roman" w:cs="Times New Roman"/>
          <w:sz w:val="24"/>
          <w:szCs w:val="24"/>
        </w:rPr>
        <w:t>biyomoleküller</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biyomateryaller</w:t>
      </w:r>
      <w:proofErr w:type="spellEnd"/>
      <w:r w:rsidRPr="00B65A1C">
        <w:rPr>
          <w:rFonts w:ascii="Times New Roman" w:hAnsi="Times New Roman" w:cs="Times New Roman"/>
          <w:sz w:val="24"/>
          <w:szCs w:val="24"/>
        </w:rPr>
        <w:t xml:space="preserve"> ve kimyasal maddeler) güvenliliği, uygunluğu ve </w:t>
      </w:r>
      <w:proofErr w:type="spellStart"/>
      <w:r w:rsidRPr="00B65A1C">
        <w:rPr>
          <w:rFonts w:ascii="Times New Roman" w:hAnsi="Times New Roman" w:cs="Times New Roman"/>
          <w:sz w:val="24"/>
          <w:szCs w:val="24"/>
        </w:rPr>
        <w:t>biyouyumluluğu</w:t>
      </w:r>
      <w:proofErr w:type="spellEnd"/>
      <w:r w:rsidRPr="00B65A1C">
        <w:rPr>
          <w:rFonts w:ascii="Times New Roman" w:hAnsi="Times New Roman" w:cs="Times New Roman"/>
          <w:sz w:val="24"/>
          <w:szCs w:val="24"/>
        </w:rPr>
        <w:t xml:space="preserve"> belirtilir. Bunların fiziksel, mekanik, kimyasal ve biyolojik özellikleri dikkate alınır.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4.2 Gen tedavisi tıbbi ürünlerine yönelik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Klinik dışı güvenlilik verilerinin uygunluk seviyesini belirlemek için gerekli olan klinik dışı çalışmaların kapsamını ve türünü belirlemek amacıyla, gen tedavisi tıbbi ürünlerinin tasarımı ve türü dikkate alınır.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4.2.1 Farmakoloji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Nükleik asit diziliminin istenilen amaca (hedef organ ya da hücreler) ulaştığını ve istenilen fonksiyonu (ekspresyon seviyesi ve fonksiyonel aktivite) sağladığını kanıtlamak için tasarlanan modelleri ve ilgili hayvan türlerini kullanarak, önerilen </w:t>
      </w:r>
      <w:proofErr w:type="spellStart"/>
      <w:r w:rsidRPr="00B65A1C">
        <w:rPr>
          <w:rFonts w:ascii="Times New Roman" w:hAnsi="Times New Roman" w:cs="Times New Roman"/>
          <w:sz w:val="24"/>
          <w:szCs w:val="24"/>
        </w:rPr>
        <w:t>terapötik</w:t>
      </w:r>
      <w:proofErr w:type="spellEnd"/>
      <w:r w:rsidRPr="00B65A1C">
        <w:rPr>
          <w:rFonts w:ascii="Times New Roman" w:hAnsi="Times New Roman" w:cs="Times New Roman"/>
          <w:sz w:val="24"/>
          <w:szCs w:val="24"/>
        </w:rPr>
        <w:t xml:space="preserve"> kullanıma (</w:t>
      </w:r>
      <w:proofErr w:type="spellStart"/>
      <w:r w:rsidRPr="00B65A1C">
        <w:rPr>
          <w:rFonts w:ascii="Times New Roman" w:hAnsi="Times New Roman" w:cs="Times New Roman"/>
          <w:sz w:val="24"/>
          <w:szCs w:val="24"/>
        </w:rPr>
        <w:t>örn</w:t>
      </w:r>
      <w:proofErr w:type="spellEnd"/>
      <w:proofErr w:type="gramStart"/>
      <w:r w:rsidRPr="00B65A1C">
        <w:rPr>
          <w:rFonts w:ascii="Times New Roman" w:hAnsi="Times New Roman" w:cs="Times New Roman"/>
          <w:sz w:val="24"/>
          <w:szCs w:val="24"/>
        </w:rPr>
        <w:t>.,</w:t>
      </w:r>
      <w:proofErr w:type="gramEnd"/>
      <w:r w:rsidRPr="00B65A1C">
        <w:rPr>
          <w:rFonts w:ascii="Times New Roman" w:hAnsi="Times New Roman" w:cs="Times New Roman"/>
          <w:sz w:val="24"/>
          <w:szCs w:val="24"/>
        </w:rPr>
        <w:t xml:space="preserve"> farmakodinamik ‘kavram kanıtlama’ çalışmaları) ilişkin eylemlerin in </w:t>
      </w:r>
      <w:proofErr w:type="spellStart"/>
      <w:r w:rsidRPr="00B65A1C">
        <w:rPr>
          <w:rFonts w:ascii="Times New Roman" w:hAnsi="Times New Roman" w:cs="Times New Roman"/>
          <w:sz w:val="24"/>
          <w:szCs w:val="24"/>
        </w:rPr>
        <w:t>vivo</w:t>
      </w:r>
      <w:proofErr w:type="spellEnd"/>
      <w:r w:rsidRPr="00B65A1C">
        <w:rPr>
          <w:rFonts w:ascii="Times New Roman" w:hAnsi="Times New Roman" w:cs="Times New Roman"/>
          <w:sz w:val="24"/>
          <w:szCs w:val="24"/>
        </w:rPr>
        <w:t xml:space="preserve"> ve in </w:t>
      </w:r>
      <w:proofErr w:type="spellStart"/>
      <w:r w:rsidRPr="00B65A1C">
        <w:rPr>
          <w:rFonts w:ascii="Times New Roman" w:hAnsi="Times New Roman" w:cs="Times New Roman"/>
          <w:sz w:val="24"/>
          <w:szCs w:val="24"/>
        </w:rPr>
        <w:t>vitro</w:t>
      </w:r>
      <w:proofErr w:type="spellEnd"/>
      <w:r w:rsidRPr="00B65A1C">
        <w:rPr>
          <w:rFonts w:ascii="Times New Roman" w:hAnsi="Times New Roman" w:cs="Times New Roman"/>
          <w:sz w:val="24"/>
          <w:szCs w:val="24"/>
        </w:rPr>
        <w:t xml:space="preserve"> çalışmaları yapılır. Klinik çalışmalardaki nükleik asit dizilimi fonksiyonunun süresi ve önerilen doz rejimi belirtilir.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Hedeflenen seçicilik: Gen tedavisi tıbbi ürünlerinin seçici olması ya da hedef-kısıtlı fonksiyonelliğe sahip olmasının amaçlandığı durumlarda, </w:t>
      </w:r>
      <w:proofErr w:type="spellStart"/>
      <w:r w:rsidRPr="00B65A1C">
        <w:rPr>
          <w:rFonts w:ascii="Times New Roman" w:hAnsi="Times New Roman" w:cs="Times New Roman"/>
          <w:sz w:val="24"/>
          <w:szCs w:val="24"/>
        </w:rPr>
        <w:t>spesifiteyi</w:t>
      </w:r>
      <w:proofErr w:type="spellEnd"/>
      <w:r w:rsidRPr="00B65A1C">
        <w:rPr>
          <w:rFonts w:ascii="Times New Roman" w:hAnsi="Times New Roman" w:cs="Times New Roman"/>
          <w:sz w:val="24"/>
          <w:szCs w:val="24"/>
        </w:rPr>
        <w:t xml:space="preserve"> ve hedef hücre ve dokulardaki süre fonksiyonelliğini ve aktivitesini doğrulamak için çalışmalar yapılır.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4.2.2. </w:t>
      </w:r>
      <w:proofErr w:type="spellStart"/>
      <w:r w:rsidRPr="00B65A1C">
        <w:rPr>
          <w:rFonts w:ascii="Times New Roman" w:hAnsi="Times New Roman" w:cs="Times New Roman"/>
          <w:sz w:val="24"/>
          <w:szCs w:val="24"/>
        </w:rPr>
        <w:t>Farmakokinetik</w:t>
      </w:r>
      <w:proofErr w:type="spellEnd"/>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w:t>
      </w:r>
      <w:proofErr w:type="spellStart"/>
      <w:r w:rsidRPr="00B65A1C">
        <w:rPr>
          <w:rFonts w:ascii="Times New Roman" w:hAnsi="Times New Roman" w:cs="Times New Roman"/>
          <w:sz w:val="24"/>
          <w:szCs w:val="24"/>
        </w:rPr>
        <w:t>Biyodağılım</w:t>
      </w:r>
      <w:proofErr w:type="spellEnd"/>
      <w:r w:rsidRPr="00B65A1C">
        <w:rPr>
          <w:rFonts w:ascii="Times New Roman" w:hAnsi="Times New Roman" w:cs="Times New Roman"/>
          <w:sz w:val="24"/>
          <w:szCs w:val="24"/>
        </w:rPr>
        <w:t xml:space="preserve"> çalışmaları, </w:t>
      </w:r>
      <w:proofErr w:type="spellStart"/>
      <w:r w:rsidRPr="00B65A1C">
        <w:rPr>
          <w:rFonts w:ascii="Times New Roman" w:hAnsi="Times New Roman" w:cs="Times New Roman"/>
          <w:sz w:val="24"/>
          <w:szCs w:val="24"/>
        </w:rPr>
        <w:t>persistans</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klerens</w:t>
      </w:r>
      <w:proofErr w:type="spell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mobilizasyona</w:t>
      </w:r>
      <w:proofErr w:type="spellEnd"/>
      <w:r w:rsidRPr="00B65A1C">
        <w:rPr>
          <w:rFonts w:ascii="Times New Roman" w:hAnsi="Times New Roman" w:cs="Times New Roman"/>
          <w:sz w:val="24"/>
          <w:szCs w:val="24"/>
        </w:rPr>
        <w:t xml:space="preserve"> ilişkin araştırmaları kapsar. </w:t>
      </w:r>
      <w:proofErr w:type="spellStart"/>
      <w:r w:rsidRPr="00B65A1C">
        <w:rPr>
          <w:rFonts w:ascii="Times New Roman" w:hAnsi="Times New Roman" w:cs="Times New Roman"/>
          <w:sz w:val="24"/>
          <w:szCs w:val="24"/>
        </w:rPr>
        <w:t>Biyodağılım</w:t>
      </w:r>
      <w:proofErr w:type="spellEnd"/>
      <w:r w:rsidRPr="00B65A1C">
        <w:rPr>
          <w:rFonts w:ascii="Times New Roman" w:hAnsi="Times New Roman" w:cs="Times New Roman"/>
          <w:sz w:val="24"/>
          <w:szCs w:val="24"/>
        </w:rPr>
        <w:t xml:space="preserve"> çalışmaları </w:t>
      </w:r>
      <w:proofErr w:type="spellStart"/>
      <w:r w:rsidRPr="00B65A1C">
        <w:rPr>
          <w:rFonts w:ascii="Times New Roman" w:hAnsi="Times New Roman" w:cs="Times New Roman"/>
          <w:sz w:val="24"/>
          <w:szCs w:val="24"/>
        </w:rPr>
        <w:t>germ</w:t>
      </w:r>
      <w:proofErr w:type="spellEnd"/>
      <w:r w:rsidRPr="00B65A1C">
        <w:rPr>
          <w:rFonts w:ascii="Times New Roman" w:hAnsi="Times New Roman" w:cs="Times New Roman"/>
          <w:sz w:val="24"/>
          <w:szCs w:val="24"/>
        </w:rPr>
        <w:t xml:space="preserve"> hattı aktarımı riskini de ele alır.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Üçüncü taraflara bulaşma ve aktarım riski araştırmaları, ilgili ürünün türü bazında başvurularda aksi gerekçelendirilmedikçe, çevresel risk değerlendirmeyle yapılır.  </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4.2.3. Toksikoloji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Kullanıma hazır gen tedavisi tıbbi ürünlerinin </w:t>
      </w:r>
      <w:proofErr w:type="spellStart"/>
      <w:r w:rsidRPr="00B65A1C">
        <w:rPr>
          <w:rFonts w:ascii="Times New Roman" w:hAnsi="Times New Roman" w:cs="Times New Roman"/>
          <w:sz w:val="24"/>
          <w:szCs w:val="24"/>
        </w:rPr>
        <w:t>toksisitesi</w:t>
      </w:r>
      <w:proofErr w:type="spellEnd"/>
      <w:r w:rsidRPr="00B65A1C">
        <w:rPr>
          <w:rFonts w:ascii="Times New Roman" w:hAnsi="Times New Roman" w:cs="Times New Roman"/>
          <w:sz w:val="24"/>
          <w:szCs w:val="24"/>
        </w:rPr>
        <w:t xml:space="preserve"> değerlendirilir. Buna ek olarak, ürünün türüne bağlı olarak, etkin madde ve </w:t>
      </w:r>
      <w:proofErr w:type="spellStart"/>
      <w:r w:rsidRPr="00B65A1C">
        <w:rPr>
          <w:rFonts w:ascii="Times New Roman" w:hAnsi="Times New Roman" w:cs="Times New Roman"/>
          <w:sz w:val="24"/>
          <w:szCs w:val="24"/>
        </w:rPr>
        <w:t>eksipiyanların</w:t>
      </w:r>
      <w:proofErr w:type="spellEnd"/>
      <w:r w:rsidRPr="00B65A1C">
        <w:rPr>
          <w:rFonts w:ascii="Times New Roman" w:hAnsi="Times New Roman" w:cs="Times New Roman"/>
          <w:sz w:val="24"/>
          <w:szCs w:val="24"/>
        </w:rPr>
        <w:t xml:space="preserve"> bireysel testleri dikkate alınır, fizyolojik fonksiyona yönelik olmayan belirlenmiş nükleik asit dizilimi ilişkili ürünlerin in </w:t>
      </w:r>
      <w:proofErr w:type="spellStart"/>
      <w:r w:rsidRPr="00B65A1C">
        <w:rPr>
          <w:rFonts w:ascii="Times New Roman" w:hAnsi="Times New Roman" w:cs="Times New Roman"/>
          <w:sz w:val="24"/>
          <w:szCs w:val="24"/>
        </w:rPr>
        <w:t>vivo</w:t>
      </w:r>
      <w:proofErr w:type="spellEnd"/>
      <w:r w:rsidRPr="00B65A1C">
        <w:rPr>
          <w:rFonts w:ascii="Times New Roman" w:hAnsi="Times New Roman" w:cs="Times New Roman"/>
          <w:sz w:val="24"/>
          <w:szCs w:val="24"/>
        </w:rPr>
        <w:t xml:space="preserve"> etkisi değerlendirilir.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Tek doz </w:t>
      </w:r>
      <w:proofErr w:type="spellStart"/>
      <w:r w:rsidRPr="00B65A1C">
        <w:rPr>
          <w:rFonts w:ascii="Times New Roman" w:hAnsi="Times New Roman" w:cs="Times New Roman"/>
          <w:sz w:val="24"/>
          <w:szCs w:val="24"/>
        </w:rPr>
        <w:t>toksisitesi</w:t>
      </w:r>
      <w:proofErr w:type="spellEnd"/>
      <w:r w:rsidRPr="00B65A1C">
        <w:rPr>
          <w:rFonts w:ascii="Times New Roman" w:hAnsi="Times New Roman" w:cs="Times New Roman"/>
          <w:sz w:val="24"/>
          <w:szCs w:val="24"/>
        </w:rPr>
        <w:t xml:space="preserve"> çalışmaları, </w:t>
      </w:r>
      <w:proofErr w:type="spellStart"/>
      <w:r w:rsidRPr="00B65A1C">
        <w:rPr>
          <w:rFonts w:ascii="Times New Roman" w:hAnsi="Times New Roman" w:cs="Times New Roman"/>
          <w:sz w:val="24"/>
          <w:szCs w:val="24"/>
        </w:rPr>
        <w:t>persistansı</w:t>
      </w:r>
      <w:proofErr w:type="spellEnd"/>
      <w:r w:rsidRPr="00B65A1C">
        <w:rPr>
          <w:rFonts w:ascii="Times New Roman" w:hAnsi="Times New Roman" w:cs="Times New Roman"/>
          <w:sz w:val="24"/>
          <w:szCs w:val="24"/>
        </w:rPr>
        <w:t xml:space="preserve"> araştırmak gibi güvenli </w:t>
      </w:r>
      <w:proofErr w:type="gramStart"/>
      <w:r w:rsidRPr="00B65A1C">
        <w:rPr>
          <w:rFonts w:ascii="Times New Roman" w:hAnsi="Times New Roman" w:cs="Times New Roman"/>
          <w:sz w:val="24"/>
          <w:szCs w:val="24"/>
        </w:rPr>
        <w:t>farmakoloji</w:t>
      </w:r>
      <w:proofErr w:type="gram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farmakokinetik</w:t>
      </w:r>
      <w:proofErr w:type="spellEnd"/>
      <w:r w:rsidRPr="00B65A1C">
        <w:rPr>
          <w:rFonts w:ascii="Times New Roman" w:hAnsi="Times New Roman" w:cs="Times New Roman"/>
          <w:sz w:val="24"/>
          <w:szCs w:val="24"/>
        </w:rPr>
        <w:t xml:space="preserve"> çalışmalarıyla kombine edilebilir.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(c) Tekrarlanan doz </w:t>
      </w:r>
      <w:proofErr w:type="spellStart"/>
      <w:r w:rsidRPr="00B65A1C">
        <w:rPr>
          <w:rFonts w:ascii="Times New Roman" w:hAnsi="Times New Roman" w:cs="Times New Roman"/>
          <w:sz w:val="24"/>
          <w:szCs w:val="24"/>
        </w:rPr>
        <w:t>toksisitesi</w:t>
      </w:r>
      <w:proofErr w:type="spellEnd"/>
      <w:r w:rsidRPr="00B65A1C">
        <w:rPr>
          <w:rFonts w:ascii="Times New Roman" w:hAnsi="Times New Roman" w:cs="Times New Roman"/>
          <w:sz w:val="24"/>
          <w:szCs w:val="24"/>
        </w:rPr>
        <w:t xml:space="preserve"> çalışmaları, insan deneklerin çoklu doz almasının planlandığı durumlarda belirtilir. Uygulama yolu ve şeması, planlanan klinik dozu yansıtır. Tekli dozun insanlarda </w:t>
      </w:r>
      <w:proofErr w:type="spellStart"/>
      <w:r w:rsidRPr="00B65A1C">
        <w:rPr>
          <w:rFonts w:ascii="Times New Roman" w:hAnsi="Times New Roman" w:cs="Times New Roman"/>
          <w:sz w:val="24"/>
          <w:szCs w:val="24"/>
        </w:rPr>
        <w:t>mükleik</w:t>
      </w:r>
      <w:proofErr w:type="spellEnd"/>
      <w:r w:rsidRPr="00B65A1C">
        <w:rPr>
          <w:rFonts w:ascii="Times New Roman" w:hAnsi="Times New Roman" w:cs="Times New Roman"/>
          <w:sz w:val="24"/>
          <w:szCs w:val="24"/>
        </w:rPr>
        <w:t xml:space="preserve"> asit diziliminin uzamış fonksiyonelliğiyle sonuçlandığı bu tür vakalar için, tekrarlanan </w:t>
      </w:r>
      <w:proofErr w:type="spellStart"/>
      <w:r w:rsidRPr="00B65A1C">
        <w:rPr>
          <w:rFonts w:ascii="Times New Roman" w:hAnsi="Times New Roman" w:cs="Times New Roman"/>
          <w:sz w:val="24"/>
          <w:szCs w:val="24"/>
        </w:rPr>
        <w:t>toksisite</w:t>
      </w:r>
      <w:proofErr w:type="spellEnd"/>
      <w:r w:rsidRPr="00B65A1C">
        <w:rPr>
          <w:rFonts w:ascii="Times New Roman" w:hAnsi="Times New Roman" w:cs="Times New Roman"/>
          <w:sz w:val="24"/>
          <w:szCs w:val="24"/>
        </w:rPr>
        <w:t xml:space="preserve"> çalışmaları dikkate alınır. Çalışmaların süresi, gen tedavisi tıbbi ürünlerinin </w:t>
      </w:r>
      <w:proofErr w:type="spellStart"/>
      <w:r w:rsidRPr="00B65A1C">
        <w:rPr>
          <w:rFonts w:ascii="Times New Roman" w:hAnsi="Times New Roman" w:cs="Times New Roman"/>
          <w:sz w:val="24"/>
          <w:szCs w:val="24"/>
        </w:rPr>
        <w:t>persistansına</w:t>
      </w:r>
      <w:proofErr w:type="spellEnd"/>
      <w:r w:rsidRPr="00B65A1C">
        <w:rPr>
          <w:rFonts w:ascii="Times New Roman" w:hAnsi="Times New Roman" w:cs="Times New Roman"/>
          <w:sz w:val="24"/>
          <w:szCs w:val="24"/>
        </w:rPr>
        <w:t xml:space="preserve"> ve tahmin edilen muhtemel risklere bağlı olarak standart </w:t>
      </w:r>
      <w:proofErr w:type="spellStart"/>
      <w:r w:rsidRPr="00B65A1C">
        <w:rPr>
          <w:rFonts w:ascii="Times New Roman" w:hAnsi="Times New Roman" w:cs="Times New Roman"/>
          <w:sz w:val="24"/>
          <w:szCs w:val="24"/>
        </w:rPr>
        <w:t>toksisite</w:t>
      </w:r>
      <w:proofErr w:type="spellEnd"/>
      <w:r w:rsidRPr="00B65A1C">
        <w:rPr>
          <w:rFonts w:ascii="Times New Roman" w:hAnsi="Times New Roman" w:cs="Times New Roman"/>
          <w:sz w:val="24"/>
          <w:szCs w:val="24"/>
        </w:rPr>
        <w:t xml:space="preserve"> çalışmalarının süresinden daha uzun olabilir. Süreye ilişkin bir gerekçelendirilme yapılmalıdır.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ç</w:t>
      </w:r>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Genotoksisite</w:t>
      </w:r>
      <w:proofErr w:type="spellEnd"/>
      <w:r w:rsidRPr="00B65A1C">
        <w:rPr>
          <w:rFonts w:ascii="Times New Roman" w:hAnsi="Times New Roman" w:cs="Times New Roman"/>
          <w:sz w:val="24"/>
          <w:szCs w:val="24"/>
        </w:rPr>
        <w:t xml:space="preserve"> çalışılır. Ancak, </w:t>
      </w:r>
      <w:proofErr w:type="spellStart"/>
      <w:r w:rsidRPr="00B65A1C">
        <w:rPr>
          <w:rFonts w:ascii="Times New Roman" w:hAnsi="Times New Roman" w:cs="Times New Roman"/>
          <w:sz w:val="24"/>
          <w:szCs w:val="24"/>
        </w:rPr>
        <w:t>standat</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genotoksisite</w:t>
      </w:r>
      <w:proofErr w:type="spellEnd"/>
      <w:r w:rsidRPr="00B65A1C">
        <w:rPr>
          <w:rFonts w:ascii="Times New Roman" w:hAnsi="Times New Roman" w:cs="Times New Roman"/>
          <w:sz w:val="24"/>
          <w:szCs w:val="24"/>
        </w:rPr>
        <w:t xml:space="preserve"> çalışmaları yalnızca, </w:t>
      </w:r>
      <w:proofErr w:type="gramStart"/>
      <w:r w:rsidRPr="00B65A1C">
        <w:rPr>
          <w:rFonts w:ascii="Times New Roman" w:hAnsi="Times New Roman" w:cs="Times New Roman"/>
          <w:sz w:val="24"/>
          <w:szCs w:val="24"/>
        </w:rPr>
        <w:t>spesifik</w:t>
      </w:r>
      <w:proofErr w:type="gramEnd"/>
      <w:r w:rsidRPr="00B65A1C">
        <w:rPr>
          <w:rFonts w:ascii="Times New Roman" w:hAnsi="Times New Roman" w:cs="Times New Roman"/>
          <w:sz w:val="24"/>
          <w:szCs w:val="24"/>
        </w:rPr>
        <w:t xml:space="preserve"> bir </w:t>
      </w:r>
      <w:proofErr w:type="spellStart"/>
      <w:r w:rsidRPr="00B65A1C">
        <w:rPr>
          <w:rFonts w:ascii="Times New Roman" w:hAnsi="Times New Roman" w:cs="Times New Roman"/>
          <w:sz w:val="24"/>
          <w:szCs w:val="24"/>
        </w:rPr>
        <w:t>impuritenin</w:t>
      </w:r>
      <w:proofErr w:type="spellEnd"/>
      <w:r w:rsidRPr="00B65A1C">
        <w:rPr>
          <w:rFonts w:ascii="Times New Roman" w:hAnsi="Times New Roman" w:cs="Times New Roman"/>
          <w:sz w:val="24"/>
          <w:szCs w:val="24"/>
        </w:rPr>
        <w:t xml:space="preserve"> ya da dağıtım sisteminin bileşenlerinin test edilmesinin gerektiği durumlarda yapılır.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d</w:t>
      </w:r>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Karsinojenite</w:t>
      </w:r>
      <w:proofErr w:type="spellEnd"/>
      <w:r w:rsidRPr="00B65A1C">
        <w:rPr>
          <w:rFonts w:ascii="Times New Roman" w:hAnsi="Times New Roman" w:cs="Times New Roman"/>
          <w:sz w:val="24"/>
          <w:szCs w:val="24"/>
        </w:rPr>
        <w:t xml:space="preserve"> çalışılır. Standart </w:t>
      </w:r>
      <w:proofErr w:type="spellStart"/>
      <w:r w:rsidRPr="00B65A1C">
        <w:rPr>
          <w:rFonts w:ascii="Times New Roman" w:hAnsi="Times New Roman" w:cs="Times New Roman"/>
          <w:sz w:val="24"/>
          <w:szCs w:val="24"/>
        </w:rPr>
        <w:t>yaşamboyu</w:t>
      </w:r>
      <w:proofErr w:type="spellEnd"/>
      <w:r w:rsidRPr="00B65A1C">
        <w:rPr>
          <w:rFonts w:ascii="Times New Roman" w:hAnsi="Times New Roman" w:cs="Times New Roman"/>
          <w:sz w:val="24"/>
          <w:szCs w:val="24"/>
        </w:rPr>
        <w:t xml:space="preserve"> kemirgen </w:t>
      </w:r>
      <w:proofErr w:type="spellStart"/>
      <w:r w:rsidRPr="00B65A1C">
        <w:rPr>
          <w:rFonts w:ascii="Times New Roman" w:hAnsi="Times New Roman" w:cs="Times New Roman"/>
          <w:sz w:val="24"/>
          <w:szCs w:val="24"/>
        </w:rPr>
        <w:t>karsinojenite</w:t>
      </w:r>
      <w:proofErr w:type="spellEnd"/>
      <w:r w:rsidRPr="00B65A1C">
        <w:rPr>
          <w:rFonts w:ascii="Times New Roman" w:hAnsi="Times New Roman" w:cs="Times New Roman"/>
          <w:sz w:val="24"/>
          <w:szCs w:val="24"/>
        </w:rPr>
        <w:t xml:space="preserve"> çalışmaları gerekli değildir. Ancak, ürünün türüne bağlı olarak, ilgili in </w:t>
      </w:r>
      <w:proofErr w:type="spellStart"/>
      <w:r w:rsidRPr="00B65A1C">
        <w:rPr>
          <w:rFonts w:ascii="Times New Roman" w:hAnsi="Times New Roman" w:cs="Times New Roman"/>
          <w:sz w:val="24"/>
          <w:szCs w:val="24"/>
        </w:rPr>
        <w:t>vivo</w:t>
      </w:r>
      <w:proofErr w:type="spellEnd"/>
      <w:r w:rsidRPr="00B65A1C">
        <w:rPr>
          <w:rFonts w:ascii="Times New Roman" w:hAnsi="Times New Roman" w:cs="Times New Roman"/>
          <w:sz w:val="24"/>
          <w:szCs w:val="24"/>
        </w:rPr>
        <w:t xml:space="preserve">/in </w:t>
      </w:r>
      <w:proofErr w:type="spellStart"/>
      <w:r w:rsidRPr="00B65A1C">
        <w:rPr>
          <w:rFonts w:ascii="Times New Roman" w:hAnsi="Times New Roman" w:cs="Times New Roman"/>
          <w:sz w:val="24"/>
          <w:szCs w:val="24"/>
        </w:rPr>
        <w:t>vitro</w:t>
      </w:r>
      <w:proofErr w:type="spellEnd"/>
      <w:r w:rsidRPr="00B65A1C">
        <w:rPr>
          <w:rFonts w:ascii="Times New Roman" w:hAnsi="Times New Roman" w:cs="Times New Roman"/>
          <w:sz w:val="24"/>
          <w:szCs w:val="24"/>
        </w:rPr>
        <w:t xml:space="preserve"> modellerde </w:t>
      </w:r>
      <w:proofErr w:type="spellStart"/>
      <w:r w:rsidRPr="00B65A1C">
        <w:rPr>
          <w:rFonts w:ascii="Times New Roman" w:hAnsi="Times New Roman" w:cs="Times New Roman"/>
          <w:sz w:val="24"/>
          <w:szCs w:val="24"/>
        </w:rPr>
        <w:t>tümörijenik</w:t>
      </w:r>
      <w:proofErr w:type="spellEnd"/>
      <w:r w:rsidRPr="00B65A1C">
        <w:rPr>
          <w:rFonts w:ascii="Times New Roman" w:hAnsi="Times New Roman" w:cs="Times New Roman"/>
          <w:sz w:val="24"/>
          <w:szCs w:val="24"/>
        </w:rPr>
        <w:t xml:space="preserve"> potansiyel değerlendirilir.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e</w:t>
      </w:r>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Reprodüktif</w:t>
      </w:r>
      <w:proofErr w:type="spellEnd"/>
      <w:r w:rsidRPr="00B65A1C">
        <w:rPr>
          <w:rFonts w:ascii="Times New Roman" w:hAnsi="Times New Roman" w:cs="Times New Roman"/>
          <w:sz w:val="24"/>
          <w:szCs w:val="24"/>
        </w:rPr>
        <w:t xml:space="preserve"> ve gelişimsel </w:t>
      </w:r>
      <w:proofErr w:type="spellStart"/>
      <w:r w:rsidRPr="00B65A1C">
        <w:rPr>
          <w:rFonts w:ascii="Times New Roman" w:hAnsi="Times New Roman" w:cs="Times New Roman"/>
          <w:sz w:val="24"/>
          <w:szCs w:val="24"/>
        </w:rPr>
        <w:t>toksisite</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Fertiliteye</w:t>
      </w:r>
      <w:proofErr w:type="spellEnd"/>
      <w:r w:rsidRPr="00B65A1C">
        <w:rPr>
          <w:rFonts w:ascii="Times New Roman" w:hAnsi="Times New Roman" w:cs="Times New Roman"/>
          <w:sz w:val="24"/>
          <w:szCs w:val="24"/>
        </w:rPr>
        <w:t xml:space="preserve"> ve genel üreme fonksiyonuna ilişkin etkilere yönelik çalışmalar yapılır. Embriyo-</w:t>
      </w:r>
      <w:proofErr w:type="spellStart"/>
      <w:r w:rsidRPr="00B65A1C">
        <w:rPr>
          <w:rFonts w:ascii="Times New Roman" w:hAnsi="Times New Roman" w:cs="Times New Roman"/>
          <w:sz w:val="24"/>
          <w:szCs w:val="24"/>
        </w:rPr>
        <w:t>fötal</w:t>
      </w:r>
      <w:proofErr w:type="spell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perinatal</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toksisite</w:t>
      </w:r>
      <w:proofErr w:type="spellEnd"/>
      <w:r w:rsidRPr="00B65A1C">
        <w:rPr>
          <w:rFonts w:ascii="Times New Roman" w:hAnsi="Times New Roman" w:cs="Times New Roman"/>
          <w:sz w:val="24"/>
          <w:szCs w:val="24"/>
        </w:rPr>
        <w:t xml:space="preserve"> çalışmaları ve </w:t>
      </w:r>
      <w:proofErr w:type="spellStart"/>
      <w:r w:rsidRPr="00B65A1C">
        <w:rPr>
          <w:rFonts w:ascii="Times New Roman" w:hAnsi="Times New Roman" w:cs="Times New Roman"/>
          <w:sz w:val="24"/>
          <w:szCs w:val="24"/>
        </w:rPr>
        <w:t>germ</w:t>
      </w:r>
      <w:proofErr w:type="spellEnd"/>
      <w:r w:rsidRPr="00B65A1C">
        <w:rPr>
          <w:rFonts w:ascii="Times New Roman" w:hAnsi="Times New Roman" w:cs="Times New Roman"/>
          <w:sz w:val="24"/>
          <w:szCs w:val="24"/>
        </w:rPr>
        <w:t xml:space="preserve"> hattı aktarımı çalışmaları, ilgili ürünün türü bazındaki başvurularda aksi gerekçelendirilmedikçe yapılır.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f</w:t>
      </w:r>
      <w:r w:rsidRPr="00B65A1C">
        <w:rPr>
          <w:rFonts w:ascii="Times New Roman" w:hAnsi="Times New Roman" w:cs="Times New Roman"/>
          <w:sz w:val="24"/>
          <w:szCs w:val="24"/>
        </w:rPr>
        <w:t xml:space="preserve">) Ek </w:t>
      </w:r>
      <w:proofErr w:type="spellStart"/>
      <w:r w:rsidRPr="00B65A1C">
        <w:rPr>
          <w:rFonts w:ascii="Times New Roman" w:hAnsi="Times New Roman" w:cs="Times New Roman"/>
          <w:sz w:val="24"/>
          <w:szCs w:val="24"/>
        </w:rPr>
        <w:t>toksisite</w:t>
      </w:r>
      <w:proofErr w:type="spellEnd"/>
      <w:r w:rsidRPr="00B65A1C">
        <w:rPr>
          <w:rFonts w:ascii="Times New Roman" w:hAnsi="Times New Roman" w:cs="Times New Roman"/>
          <w:sz w:val="24"/>
          <w:szCs w:val="24"/>
        </w:rPr>
        <w:t xml:space="preserve"> çalışmaları</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-Entegrasyon çalışmaları: Her tür gen tedavisi tıbbi ürünü için </w:t>
      </w:r>
      <w:proofErr w:type="gramStart"/>
      <w:r w:rsidRPr="00B65A1C">
        <w:rPr>
          <w:rFonts w:ascii="Times New Roman" w:hAnsi="Times New Roman" w:cs="Times New Roman"/>
          <w:sz w:val="24"/>
          <w:szCs w:val="24"/>
        </w:rPr>
        <w:t>entegrasyon</w:t>
      </w:r>
      <w:proofErr w:type="gramEnd"/>
      <w:r w:rsidRPr="00B65A1C">
        <w:rPr>
          <w:rFonts w:ascii="Times New Roman" w:hAnsi="Times New Roman" w:cs="Times New Roman"/>
          <w:sz w:val="24"/>
          <w:szCs w:val="24"/>
        </w:rPr>
        <w:t xml:space="preserve"> çalışmaları, bu çalışmaların eksikliği bilimsel olarak gerekçelendirilmedikçe, mesela nükleik asit dizilimlerinin hücre </w:t>
      </w:r>
      <w:proofErr w:type="spellStart"/>
      <w:r w:rsidRPr="00B65A1C">
        <w:rPr>
          <w:rFonts w:ascii="Times New Roman" w:hAnsi="Times New Roman" w:cs="Times New Roman"/>
          <w:sz w:val="24"/>
          <w:szCs w:val="24"/>
        </w:rPr>
        <w:t>nükleuslara</w:t>
      </w:r>
      <w:proofErr w:type="spellEnd"/>
      <w:r w:rsidRPr="00B65A1C">
        <w:rPr>
          <w:rFonts w:ascii="Times New Roman" w:hAnsi="Times New Roman" w:cs="Times New Roman"/>
          <w:sz w:val="24"/>
          <w:szCs w:val="24"/>
        </w:rPr>
        <w:t xml:space="preserve"> yerleşemeyeceğinden dolayı yapılır. Entegrasyon yapabilmesi umulmayan gen tedavisi tıbbi ürünleri için, </w:t>
      </w:r>
      <w:proofErr w:type="spellStart"/>
      <w:r w:rsidRPr="00B65A1C">
        <w:rPr>
          <w:rFonts w:ascii="Times New Roman" w:hAnsi="Times New Roman" w:cs="Times New Roman"/>
          <w:sz w:val="24"/>
          <w:szCs w:val="24"/>
        </w:rPr>
        <w:t>biyodağılım</w:t>
      </w:r>
      <w:proofErr w:type="spellEnd"/>
      <w:r w:rsidRPr="00B65A1C">
        <w:rPr>
          <w:rFonts w:ascii="Times New Roman" w:hAnsi="Times New Roman" w:cs="Times New Roman"/>
          <w:sz w:val="24"/>
          <w:szCs w:val="24"/>
        </w:rPr>
        <w:t xml:space="preserve"> verilerinin </w:t>
      </w:r>
      <w:proofErr w:type="spellStart"/>
      <w:r w:rsidRPr="00B65A1C">
        <w:rPr>
          <w:rFonts w:ascii="Times New Roman" w:hAnsi="Times New Roman" w:cs="Times New Roman"/>
          <w:sz w:val="24"/>
          <w:szCs w:val="24"/>
        </w:rPr>
        <w:t>germ</w:t>
      </w:r>
      <w:proofErr w:type="spellEnd"/>
      <w:r w:rsidRPr="00B65A1C">
        <w:rPr>
          <w:rFonts w:ascii="Times New Roman" w:hAnsi="Times New Roman" w:cs="Times New Roman"/>
          <w:sz w:val="24"/>
          <w:szCs w:val="24"/>
        </w:rPr>
        <w:t xml:space="preserve"> hattı aktarımı riski göstermesi halinde, </w:t>
      </w:r>
      <w:proofErr w:type="gramStart"/>
      <w:r w:rsidRPr="00B65A1C">
        <w:rPr>
          <w:rFonts w:ascii="Times New Roman" w:hAnsi="Times New Roman" w:cs="Times New Roman"/>
          <w:sz w:val="24"/>
          <w:szCs w:val="24"/>
        </w:rPr>
        <w:t>entegrasyon</w:t>
      </w:r>
      <w:proofErr w:type="gramEnd"/>
      <w:r w:rsidRPr="00B65A1C">
        <w:rPr>
          <w:rFonts w:ascii="Times New Roman" w:hAnsi="Times New Roman" w:cs="Times New Roman"/>
          <w:sz w:val="24"/>
          <w:szCs w:val="24"/>
        </w:rPr>
        <w:t xml:space="preserve"> çalışmaları yapılır.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proofErr w:type="spellStart"/>
      <w:r w:rsidRPr="00B65A1C">
        <w:rPr>
          <w:rFonts w:ascii="Times New Roman" w:hAnsi="Times New Roman" w:cs="Times New Roman"/>
          <w:sz w:val="24"/>
          <w:szCs w:val="24"/>
        </w:rPr>
        <w:t>İmmunojenite</w:t>
      </w:r>
      <w:proofErr w:type="spell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immunotoksisite</w:t>
      </w:r>
      <w:proofErr w:type="spellEnd"/>
      <w:r w:rsidRPr="00B65A1C">
        <w:rPr>
          <w:rFonts w:ascii="Times New Roman" w:hAnsi="Times New Roman" w:cs="Times New Roman"/>
          <w:sz w:val="24"/>
          <w:szCs w:val="24"/>
        </w:rPr>
        <w:t xml:space="preserve">: Muhtemel </w:t>
      </w:r>
      <w:proofErr w:type="spellStart"/>
      <w:r w:rsidRPr="00B65A1C">
        <w:rPr>
          <w:rFonts w:ascii="Times New Roman" w:hAnsi="Times New Roman" w:cs="Times New Roman"/>
          <w:sz w:val="24"/>
          <w:szCs w:val="24"/>
        </w:rPr>
        <w:t>immunojenik</w:t>
      </w:r>
      <w:proofErr w:type="spell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immunotoksik</w:t>
      </w:r>
      <w:proofErr w:type="spellEnd"/>
      <w:r w:rsidRPr="00B65A1C">
        <w:rPr>
          <w:rFonts w:ascii="Times New Roman" w:hAnsi="Times New Roman" w:cs="Times New Roman"/>
          <w:sz w:val="24"/>
          <w:szCs w:val="24"/>
        </w:rPr>
        <w:t xml:space="preserve"> etkiler çalışılır.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4.3.1. Farmakoloji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w:t>
      </w:r>
      <w:proofErr w:type="spellStart"/>
      <w:r w:rsidRPr="00B65A1C">
        <w:rPr>
          <w:rFonts w:ascii="Times New Roman" w:hAnsi="Times New Roman" w:cs="Times New Roman"/>
          <w:sz w:val="24"/>
          <w:szCs w:val="24"/>
        </w:rPr>
        <w:t>Primer</w:t>
      </w:r>
      <w:proofErr w:type="spellEnd"/>
      <w:r w:rsidRPr="00B65A1C">
        <w:rPr>
          <w:rFonts w:ascii="Times New Roman" w:hAnsi="Times New Roman" w:cs="Times New Roman"/>
          <w:sz w:val="24"/>
          <w:szCs w:val="24"/>
        </w:rPr>
        <w:t xml:space="preserve"> farmakolojik çalışmalar, kavram kanıtlamayı göstermek için yeterlidir. Hücre </w:t>
      </w:r>
      <w:proofErr w:type="gramStart"/>
      <w:r w:rsidRPr="00B65A1C">
        <w:rPr>
          <w:rFonts w:ascii="Times New Roman" w:hAnsi="Times New Roman" w:cs="Times New Roman"/>
          <w:sz w:val="24"/>
          <w:szCs w:val="24"/>
        </w:rPr>
        <w:t>bazlı</w:t>
      </w:r>
      <w:proofErr w:type="gramEnd"/>
      <w:r w:rsidRPr="00B65A1C">
        <w:rPr>
          <w:rFonts w:ascii="Times New Roman" w:hAnsi="Times New Roman" w:cs="Times New Roman"/>
          <w:sz w:val="24"/>
          <w:szCs w:val="24"/>
        </w:rPr>
        <w:t xml:space="preserve"> ürünlerin çevre dokularla ilişkisi çalışılır.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(b) İstenilen etkiyi/etkili dozu sağlamak için gerekli ürün miktarı ve ürün türüne bağlı olarak doz sıklığı belirlenir.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(c) Somatik hücre tedavisi tıbbi ürününün ve işlenmiş doku ürününün ya da ek maddelerin istenen </w:t>
      </w:r>
      <w:proofErr w:type="spellStart"/>
      <w:r w:rsidRPr="00B65A1C">
        <w:rPr>
          <w:rFonts w:ascii="Times New Roman" w:hAnsi="Times New Roman" w:cs="Times New Roman"/>
          <w:sz w:val="24"/>
          <w:szCs w:val="24"/>
        </w:rPr>
        <w:t>terapötik</w:t>
      </w:r>
      <w:proofErr w:type="spellEnd"/>
      <w:r w:rsidRPr="00B65A1C">
        <w:rPr>
          <w:rFonts w:ascii="Times New Roman" w:hAnsi="Times New Roman" w:cs="Times New Roman"/>
          <w:sz w:val="24"/>
          <w:szCs w:val="24"/>
        </w:rPr>
        <w:t xml:space="preserve"> etkisiyle ilişkili olmayan muhtemel fizyolojik etkileri değerlendirmek için ikincil farmakolojik çalışmalar dikkate alınır çünkü ilgili proteinler dışındaki biy</w:t>
      </w:r>
      <w:r>
        <w:rPr>
          <w:rFonts w:ascii="Times New Roman" w:hAnsi="Times New Roman" w:cs="Times New Roman"/>
          <w:sz w:val="24"/>
          <w:szCs w:val="24"/>
        </w:rPr>
        <w:t xml:space="preserve">olojik olarak aktif moleküller </w:t>
      </w:r>
      <w:r w:rsidRPr="00B65A1C">
        <w:rPr>
          <w:rFonts w:ascii="Times New Roman" w:hAnsi="Times New Roman" w:cs="Times New Roman"/>
          <w:sz w:val="24"/>
          <w:szCs w:val="24"/>
        </w:rPr>
        <w:t>salgılanabilir ya da ilgili proteinler istenmeyen hedef alanlara sahip olabilir.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4.3.2. </w:t>
      </w:r>
      <w:proofErr w:type="spellStart"/>
      <w:r w:rsidRPr="00B65A1C">
        <w:rPr>
          <w:rFonts w:ascii="Times New Roman" w:hAnsi="Times New Roman" w:cs="Times New Roman"/>
          <w:sz w:val="24"/>
          <w:szCs w:val="24"/>
        </w:rPr>
        <w:t>Farmakokinetik</w:t>
      </w:r>
      <w:proofErr w:type="spellEnd"/>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Emilimi, dağılımı, metabolizmayı ve boşaltımı araştırmaya yönelik geleneksel </w:t>
      </w:r>
      <w:proofErr w:type="spellStart"/>
      <w:r w:rsidRPr="00B65A1C">
        <w:rPr>
          <w:rFonts w:ascii="Times New Roman" w:hAnsi="Times New Roman" w:cs="Times New Roman"/>
          <w:sz w:val="24"/>
          <w:szCs w:val="24"/>
        </w:rPr>
        <w:t>farmakokinetik</w:t>
      </w:r>
      <w:proofErr w:type="spellEnd"/>
      <w:r w:rsidRPr="00B65A1C">
        <w:rPr>
          <w:rFonts w:ascii="Times New Roman" w:hAnsi="Times New Roman" w:cs="Times New Roman"/>
          <w:sz w:val="24"/>
          <w:szCs w:val="24"/>
        </w:rPr>
        <w:t xml:space="preserve"> çalışmaları gerekli değildir. Ancak, </w:t>
      </w:r>
      <w:proofErr w:type="spellStart"/>
      <w:r w:rsidRPr="00B65A1C">
        <w:rPr>
          <w:rFonts w:ascii="Times New Roman" w:hAnsi="Times New Roman" w:cs="Times New Roman"/>
          <w:sz w:val="24"/>
          <w:szCs w:val="24"/>
        </w:rPr>
        <w:t>yaşayabilirlik</w:t>
      </w:r>
      <w:proofErr w:type="spellEnd"/>
      <w:r w:rsidRPr="00B65A1C">
        <w:rPr>
          <w:rFonts w:ascii="Times New Roman" w:hAnsi="Times New Roman" w:cs="Times New Roman"/>
          <w:sz w:val="24"/>
          <w:szCs w:val="24"/>
        </w:rPr>
        <w:t xml:space="preserve">, uzun ömürlülük, dağılım, büyüme, farklılaştırma ve </w:t>
      </w:r>
      <w:proofErr w:type="spellStart"/>
      <w:r w:rsidRPr="00B65A1C">
        <w:rPr>
          <w:rFonts w:ascii="Times New Roman" w:hAnsi="Times New Roman" w:cs="Times New Roman"/>
          <w:sz w:val="24"/>
          <w:szCs w:val="24"/>
        </w:rPr>
        <w:t>migrasyon</w:t>
      </w:r>
      <w:proofErr w:type="spellEnd"/>
      <w:r w:rsidRPr="00B65A1C">
        <w:rPr>
          <w:rFonts w:ascii="Times New Roman" w:hAnsi="Times New Roman" w:cs="Times New Roman"/>
          <w:sz w:val="24"/>
          <w:szCs w:val="24"/>
        </w:rPr>
        <w:t xml:space="preserve"> gibi parametreler, ilgili ürünün türü bazında yapılan başvurularda aksi gerekçelendirilmedikçe araştırılır.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(b) Somatik hücre tedavisi tıbbi ürünleri ve işlenmiş doku ürünleri için, sistematik olarak aktif moleküller üretme, dağıtım, süre ve bu moleküllerin ekspresyon miktarı çalışılır.</w:t>
      </w:r>
    </w:p>
    <w:p w:rsidR="00F83702"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4.3.3. Toksikoloji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Kullanıma hazır ürünün </w:t>
      </w:r>
      <w:proofErr w:type="spellStart"/>
      <w:r w:rsidRPr="00B65A1C">
        <w:rPr>
          <w:rFonts w:ascii="Times New Roman" w:hAnsi="Times New Roman" w:cs="Times New Roman"/>
          <w:sz w:val="24"/>
          <w:szCs w:val="24"/>
        </w:rPr>
        <w:t>toksisitesi</w:t>
      </w:r>
      <w:proofErr w:type="spellEnd"/>
      <w:r w:rsidRPr="00B65A1C">
        <w:rPr>
          <w:rFonts w:ascii="Times New Roman" w:hAnsi="Times New Roman" w:cs="Times New Roman"/>
          <w:sz w:val="24"/>
          <w:szCs w:val="24"/>
        </w:rPr>
        <w:t xml:space="preserve"> değerlendirilir. Etkin maddelerin, </w:t>
      </w:r>
      <w:proofErr w:type="spellStart"/>
      <w:r w:rsidRPr="00B65A1C">
        <w:rPr>
          <w:rFonts w:ascii="Times New Roman" w:hAnsi="Times New Roman" w:cs="Times New Roman"/>
          <w:sz w:val="24"/>
          <w:szCs w:val="24"/>
        </w:rPr>
        <w:t>eksipiyanların</w:t>
      </w:r>
      <w:proofErr w:type="spellEnd"/>
      <w:r w:rsidRPr="00B65A1C">
        <w:rPr>
          <w:rFonts w:ascii="Times New Roman" w:hAnsi="Times New Roman" w:cs="Times New Roman"/>
          <w:sz w:val="24"/>
          <w:szCs w:val="24"/>
        </w:rPr>
        <w:t xml:space="preserve">, ek maddelerin ve her tür sürece ilişkin </w:t>
      </w:r>
      <w:proofErr w:type="spellStart"/>
      <w:r w:rsidRPr="00B65A1C">
        <w:rPr>
          <w:rFonts w:ascii="Times New Roman" w:hAnsi="Times New Roman" w:cs="Times New Roman"/>
          <w:sz w:val="24"/>
          <w:szCs w:val="24"/>
        </w:rPr>
        <w:t>impuritenin</w:t>
      </w:r>
      <w:proofErr w:type="spellEnd"/>
      <w:r w:rsidRPr="00B65A1C">
        <w:rPr>
          <w:rFonts w:ascii="Times New Roman" w:hAnsi="Times New Roman" w:cs="Times New Roman"/>
          <w:sz w:val="24"/>
          <w:szCs w:val="24"/>
        </w:rPr>
        <w:t xml:space="preserve"> bireysel testi dikkate alınır.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Gözlemlerin süresi, standart </w:t>
      </w:r>
      <w:proofErr w:type="spellStart"/>
      <w:r w:rsidRPr="00B65A1C">
        <w:rPr>
          <w:rFonts w:ascii="Times New Roman" w:hAnsi="Times New Roman" w:cs="Times New Roman"/>
          <w:sz w:val="24"/>
          <w:szCs w:val="24"/>
        </w:rPr>
        <w:t>toksisite</w:t>
      </w:r>
      <w:proofErr w:type="spellEnd"/>
      <w:r w:rsidRPr="00B65A1C">
        <w:rPr>
          <w:rFonts w:ascii="Times New Roman" w:hAnsi="Times New Roman" w:cs="Times New Roman"/>
          <w:sz w:val="24"/>
          <w:szCs w:val="24"/>
        </w:rPr>
        <w:t xml:space="preserve"> çalışmalarının süresinden daha uzun olabilir ve farmakodinamik ve </w:t>
      </w:r>
      <w:proofErr w:type="spellStart"/>
      <w:r w:rsidRPr="00B65A1C">
        <w:rPr>
          <w:rFonts w:ascii="Times New Roman" w:hAnsi="Times New Roman" w:cs="Times New Roman"/>
          <w:sz w:val="24"/>
          <w:szCs w:val="24"/>
        </w:rPr>
        <w:t>farmakokinetik</w:t>
      </w:r>
      <w:proofErr w:type="spellEnd"/>
      <w:r w:rsidRPr="00B65A1C">
        <w:rPr>
          <w:rFonts w:ascii="Times New Roman" w:hAnsi="Times New Roman" w:cs="Times New Roman"/>
          <w:sz w:val="24"/>
          <w:szCs w:val="24"/>
        </w:rPr>
        <w:t xml:space="preserve"> </w:t>
      </w:r>
      <w:proofErr w:type="gramStart"/>
      <w:r w:rsidRPr="00B65A1C">
        <w:rPr>
          <w:rFonts w:ascii="Times New Roman" w:hAnsi="Times New Roman" w:cs="Times New Roman"/>
          <w:sz w:val="24"/>
          <w:szCs w:val="24"/>
        </w:rPr>
        <w:t>profili</w:t>
      </w:r>
      <w:proofErr w:type="gramEnd"/>
      <w:r w:rsidRPr="00B65A1C">
        <w:rPr>
          <w:rFonts w:ascii="Times New Roman" w:hAnsi="Times New Roman" w:cs="Times New Roman"/>
          <w:sz w:val="24"/>
          <w:szCs w:val="24"/>
        </w:rPr>
        <w:t xml:space="preserve"> ile birlikte tıbbi ürünün tahmini yaşam aralığı dikkate alınır. Sürenin gerekçelendirilmesi yapılır.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(c) Ürünün </w:t>
      </w:r>
      <w:proofErr w:type="spellStart"/>
      <w:r w:rsidRPr="00B65A1C">
        <w:rPr>
          <w:rFonts w:ascii="Times New Roman" w:hAnsi="Times New Roman" w:cs="Times New Roman"/>
          <w:sz w:val="24"/>
          <w:szCs w:val="24"/>
        </w:rPr>
        <w:t>tümörijenik</w:t>
      </w:r>
      <w:proofErr w:type="spellEnd"/>
      <w:r w:rsidRPr="00B65A1C">
        <w:rPr>
          <w:rFonts w:ascii="Times New Roman" w:hAnsi="Times New Roman" w:cs="Times New Roman"/>
          <w:sz w:val="24"/>
          <w:szCs w:val="24"/>
        </w:rPr>
        <w:t xml:space="preserve"> potansiyeli hariç, geleneksel </w:t>
      </w:r>
      <w:proofErr w:type="spellStart"/>
      <w:r w:rsidRPr="00B65A1C">
        <w:rPr>
          <w:rFonts w:ascii="Times New Roman" w:hAnsi="Times New Roman" w:cs="Times New Roman"/>
          <w:sz w:val="24"/>
          <w:szCs w:val="24"/>
        </w:rPr>
        <w:t>karsinojenite</w:t>
      </w:r>
      <w:proofErr w:type="spell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genotoksisite</w:t>
      </w:r>
      <w:proofErr w:type="spellEnd"/>
      <w:r w:rsidRPr="00B65A1C">
        <w:rPr>
          <w:rFonts w:ascii="Times New Roman" w:hAnsi="Times New Roman" w:cs="Times New Roman"/>
          <w:sz w:val="24"/>
          <w:szCs w:val="24"/>
        </w:rPr>
        <w:t xml:space="preserve"> çalışmaları gerekli değildir.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ç</w:t>
      </w:r>
      <w:r w:rsidRPr="00B65A1C">
        <w:rPr>
          <w:rFonts w:ascii="Times New Roman" w:hAnsi="Times New Roman" w:cs="Times New Roman"/>
          <w:sz w:val="24"/>
          <w:szCs w:val="24"/>
        </w:rPr>
        <w:t xml:space="preserve">) Muhtemel </w:t>
      </w:r>
      <w:proofErr w:type="spellStart"/>
      <w:r w:rsidRPr="00B65A1C">
        <w:rPr>
          <w:rFonts w:ascii="Times New Roman" w:hAnsi="Times New Roman" w:cs="Times New Roman"/>
          <w:sz w:val="24"/>
          <w:szCs w:val="24"/>
        </w:rPr>
        <w:t>immünojenik</w:t>
      </w:r>
      <w:proofErr w:type="spell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immünotoksik</w:t>
      </w:r>
      <w:proofErr w:type="spellEnd"/>
      <w:r w:rsidRPr="00B65A1C">
        <w:rPr>
          <w:rFonts w:ascii="Times New Roman" w:hAnsi="Times New Roman" w:cs="Times New Roman"/>
          <w:sz w:val="24"/>
          <w:szCs w:val="24"/>
        </w:rPr>
        <w:t xml:space="preserve"> etkiler çalışılır.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d</w:t>
      </w:r>
      <w:r w:rsidRPr="00B65A1C">
        <w:rPr>
          <w:rFonts w:ascii="Times New Roman" w:hAnsi="Times New Roman" w:cs="Times New Roman"/>
          <w:sz w:val="24"/>
          <w:szCs w:val="24"/>
        </w:rPr>
        <w:t xml:space="preserve">) Hayvan hücreleri içeren hücre bazlı ürünler için, </w:t>
      </w:r>
      <w:proofErr w:type="spellStart"/>
      <w:r w:rsidRPr="00B65A1C">
        <w:rPr>
          <w:rFonts w:ascii="Times New Roman" w:hAnsi="Times New Roman" w:cs="Times New Roman"/>
          <w:sz w:val="24"/>
          <w:szCs w:val="24"/>
        </w:rPr>
        <w:t>ksenojenik</w:t>
      </w:r>
      <w:proofErr w:type="spellEnd"/>
      <w:r w:rsidRPr="00B65A1C">
        <w:rPr>
          <w:rFonts w:ascii="Times New Roman" w:hAnsi="Times New Roman" w:cs="Times New Roman"/>
          <w:sz w:val="24"/>
          <w:szCs w:val="24"/>
        </w:rPr>
        <w:t xml:space="preserve"> patojenlerin insanlara aktarımı gibi ilgili </w:t>
      </w:r>
      <w:proofErr w:type="gramStart"/>
      <w:r w:rsidRPr="00B65A1C">
        <w:rPr>
          <w:rFonts w:ascii="Times New Roman" w:hAnsi="Times New Roman" w:cs="Times New Roman"/>
          <w:sz w:val="24"/>
          <w:szCs w:val="24"/>
        </w:rPr>
        <w:t>spesifik</w:t>
      </w:r>
      <w:proofErr w:type="gramEnd"/>
      <w:r w:rsidRPr="00B65A1C">
        <w:rPr>
          <w:rFonts w:ascii="Times New Roman" w:hAnsi="Times New Roman" w:cs="Times New Roman"/>
          <w:sz w:val="24"/>
          <w:szCs w:val="24"/>
        </w:rPr>
        <w:t xml:space="preserve"> güvenlik endişeleri ele alınır.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 MODÜL 5’E İLİŞKİN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5.1. Tüm ileri tedavi tıbbi ürünlerine yönelik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5.1.1. Bu kısımdaki özel gereklilikler, Beşeri Tıbbi Ürünler Ruhsatlandırma Yönetmeliği Ek 1 </w:t>
      </w:r>
      <w:r>
        <w:rPr>
          <w:rFonts w:ascii="Times New Roman" w:hAnsi="Times New Roman" w:cs="Times New Roman"/>
          <w:sz w:val="24"/>
          <w:szCs w:val="24"/>
        </w:rPr>
        <w:t>Bölüm I</w:t>
      </w:r>
      <w:r w:rsidRPr="00B65A1C">
        <w:rPr>
          <w:rFonts w:ascii="Times New Roman" w:hAnsi="Times New Roman" w:cs="Times New Roman"/>
          <w:sz w:val="24"/>
          <w:szCs w:val="24"/>
        </w:rPr>
        <w:t xml:space="preserve"> </w:t>
      </w:r>
      <w:r>
        <w:rPr>
          <w:rFonts w:ascii="Times New Roman" w:hAnsi="Times New Roman" w:cs="Times New Roman"/>
          <w:sz w:val="24"/>
          <w:szCs w:val="24"/>
        </w:rPr>
        <w:t>Modül 5’inde</w:t>
      </w:r>
      <w:r w:rsidRPr="00B65A1C">
        <w:rPr>
          <w:rFonts w:ascii="Times New Roman" w:hAnsi="Times New Roman" w:cs="Times New Roman"/>
          <w:sz w:val="24"/>
          <w:szCs w:val="24"/>
        </w:rPr>
        <w:t xml:space="preserve"> belirtilenlere ek gerekliliklerdir.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5.1.2. İleri tedavi tıbbi ürünlerinin klinik uygulaması özel </w:t>
      </w:r>
      <w:proofErr w:type="spellStart"/>
      <w:r w:rsidRPr="00B65A1C">
        <w:rPr>
          <w:rFonts w:ascii="Times New Roman" w:hAnsi="Times New Roman" w:cs="Times New Roman"/>
          <w:sz w:val="24"/>
          <w:szCs w:val="24"/>
        </w:rPr>
        <w:t>konkomitant</w:t>
      </w:r>
      <w:proofErr w:type="spellEnd"/>
      <w:r w:rsidRPr="00B65A1C">
        <w:rPr>
          <w:rFonts w:ascii="Times New Roman" w:hAnsi="Times New Roman" w:cs="Times New Roman"/>
          <w:sz w:val="24"/>
          <w:szCs w:val="24"/>
        </w:rPr>
        <w:t xml:space="preserve"> tedavi gerektirdiği ve cerrahi prosedürleri kapsadığında, </w:t>
      </w:r>
      <w:proofErr w:type="spellStart"/>
      <w:r w:rsidRPr="00B65A1C">
        <w:rPr>
          <w:rFonts w:ascii="Times New Roman" w:hAnsi="Times New Roman" w:cs="Times New Roman"/>
          <w:sz w:val="24"/>
          <w:szCs w:val="24"/>
        </w:rPr>
        <w:t>terapötik</w:t>
      </w:r>
      <w:proofErr w:type="spellEnd"/>
      <w:r w:rsidRPr="00B65A1C">
        <w:rPr>
          <w:rFonts w:ascii="Times New Roman" w:hAnsi="Times New Roman" w:cs="Times New Roman"/>
          <w:sz w:val="24"/>
          <w:szCs w:val="24"/>
        </w:rPr>
        <w:t xml:space="preserve"> </w:t>
      </w:r>
      <w:proofErr w:type="gramStart"/>
      <w:r w:rsidRPr="00B65A1C">
        <w:rPr>
          <w:rFonts w:ascii="Times New Roman" w:hAnsi="Times New Roman" w:cs="Times New Roman"/>
          <w:sz w:val="24"/>
          <w:szCs w:val="24"/>
        </w:rPr>
        <w:t>prosedür</w:t>
      </w:r>
      <w:proofErr w:type="gramEnd"/>
      <w:r w:rsidRPr="00B65A1C">
        <w:rPr>
          <w:rFonts w:ascii="Times New Roman" w:hAnsi="Times New Roman" w:cs="Times New Roman"/>
          <w:sz w:val="24"/>
          <w:szCs w:val="24"/>
        </w:rPr>
        <w:t xml:space="preserve"> bir bütün olarak incelenir ve açıklanır. Klinik gelişim sırasında bu </w:t>
      </w:r>
      <w:proofErr w:type="gramStart"/>
      <w:r w:rsidRPr="00B65A1C">
        <w:rPr>
          <w:rFonts w:ascii="Times New Roman" w:hAnsi="Times New Roman" w:cs="Times New Roman"/>
          <w:sz w:val="24"/>
          <w:szCs w:val="24"/>
        </w:rPr>
        <w:t>prosedürlerin</w:t>
      </w:r>
      <w:proofErr w:type="gramEnd"/>
      <w:r w:rsidRPr="00B65A1C">
        <w:rPr>
          <w:rFonts w:ascii="Times New Roman" w:hAnsi="Times New Roman" w:cs="Times New Roman"/>
          <w:sz w:val="24"/>
          <w:szCs w:val="24"/>
        </w:rPr>
        <w:t xml:space="preserve"> standardizasyonuna ve </w:t>
      </w:r>
      <w:proofErr w:type="spellStart"/>
      <w:r w:rsidRPr="00B65A1C">
        <w:rPr>
          <w:rFonts w:ascii="Times New Roman" w:hAnsi="Times New Roman" w:cs="Times New Roman"/>
          <w:sz w:val="24"/>
          <w:szCs w:val="24"/>
        </w:rPr>
        <w:t>optimasyonuna</w:t>
      </w:r>
      <w:proofErr w:type="spellEnd"/>
      <w:r w:rsidRPr="00B65A1C">
        <w:rPr>
          <w:rFonts w:ascii="Times New Roman" w:hAnsi="Times New Roman" w:cs="Times New Roman"/>
          <w:sz w:val="24"/>
          <w:szCs w:val="24"/>
        </w:rPr>
        <w:t xml:space="preserve"> ilişkin bilgi verilir.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İleri tedavi tıbbi ürünlerinin uygulanması ya da </w:t>
      </w:r>
      <w:proofErr w:type="spellStart"/>
      <w:r w:rsidRPr="00B65A1C">
        <w:rPr>
          <w:rFonts w:ascii="Times New Roman" w:hAnsi="Times New Roman" w:cs="Times New Roman"/>
          <w:sz w:val="24"/>
          <w:szCs w:val="24"/>
        </w:rPr>
        <w:t>implantasyonuna</w:t>
      </w:r>
      <w:proofErr w:type="spellEnd"/>
      <w:r w:rsidRPr="00B65A1C">
        <w:rPr>
          <w:rFonts w:ascii="Times New Roman" w:hAnsi="Times New Roman" w:cs="Times New Roman"/>
          <w:sz w:val="24"/>
          <w:szCs w:val="24"/>
        </w:rPr>
        <w:t xml:space="preserve"> yönelik cerrahi </w:t>
      </w:r>
      <w:proofErr w:type="gramStart"/>
      <w:r w:rsidRPr="00B65A1C">
        <w:rPr>
          <w:rFonts w:ascii="Times New Roman" w:hAnsi="Times New Roman" w:cs="Times New Roman"/>
          <w:sz w:val="24"/>
          <w:szCs w:val="24"/>
        </w:rPr>
        <w:t>prosedürler</w:t>
      </w:r>
      <w:proofErr w:type="gramEnd"/>
      <w:r w:rsidRPr="00B65A1C">
        <w:rPr>
          <w:rFonts w:ascii="Times New Roman" w:hAnsi="Times New Roman" w:cs="Times New Roman"/>
          <w:sz w:val="24"/>
          <w:szCs w:val="24"/>
        </w:rPr>
        <w:t xml:space="preserve"> sırasında kullanılan tıbbi cihazların, ileri tedavi ürünlerinin güvenliliği ve etkililiği üzerinde bir etkiye sahip olması durumunda, bu cihazlara ilişkin bilgi verilir.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Uygulama, </w:t>
      </w:r>
      <w:proofErr w:type="spellStart"/>
      <w:r w:rsidRPr="00B65A1C">
        <w:rPr>
          <w:rFonts w:ascii="Times New Roman" w:hAnsi="Times New Roman" w:cs="Times New Roman"/>
          <w:sz w:val="24"/>
          <w:szCs w:val="24"/>
        </w:rPr>
        <w:t>impla</w:t>
      </w:r>
      <w:r>
        <w:rPr>
          <w:rFonts w:ascii="Times New Roman" w:hAnsi="Times New Roman" w:cs="Times New Roman"/>
          <w:sz w:val="24"/>
          <w:szCs w:val="24"/>
        </w:rPr>
        <w:t>n</w:t>
      </w:r>
      <w:r w:rsidRPr="00B65A1C">
        <w:rPr>
          <w:rFonts w:ascii="Times New Roman" w:hAnsi="Times New Roman" w:cs="Times New Roman"/>
          <w:sz w:val="24"/>
          <w:szCs w:val="24"/>
        </w:rPr>
        <w:t>tasyon</w:t>
      </w:r>
      <w:proofErr w:type="spellEnd"/>
      <w:r w:rsidRPr="00B65A1C">
        <w:rPr>
          <w:rFonts w:ascii="Times New Roman" w:hAnsi="Times New Roman" w:cs="Times New Roman"/>
          <w:sz w:val="24"/>
          <w:szCs w:val="24"/>
        </w:rPr>
        <w:t xml:space="preserve"> ve izleme faaliyetlerini yürütmek için gerekli özel uzmanlık tanımlanır. Gerekli olması halinde, sağlık profesyonellerinin bu ürünlerin kullanımı, uygulanması ya da </w:t>
      </w:r>
      <w:proofErr w:type="spellStart"/>
      <w:r w:rsidRPr="00B65A1C">
        <w:rPr>
          <w:rFonts w:ascii="Times New Roman" w:hAnsi="Times New Roman" w:cs="Times New Roman"/>
          <w:sz w:val="24"/>
          <w:szCs w:val="24"/>
        </w:rPr>
        <w:t>impla</w:t>
      </w:r>
      <w:r>
        <w:rPr>
          <w:rFonts w:ascii="Times New Roman" w:hAnsi="Times New Roman" w:cs="Times New Roman"/>
          <w:sz w:val="24"/>
          <w:szCs w:val="24"/>
        </w:rPr>
        <w:t>n</w:t>
      </w:r>
      <w:r w:rsidRPr="00B65A1C">
        <w:rPr>
          <w:rFonts w:ascii="Times New Roman" w:hAnsi="Times New Roman" w:cs="Times New Roman"/>
          <w:sz w:val="24"/>
          <w:szCs w:val="24"/>
        </w:rPr>
        <w:t>tasyonu</w:t>
      </w:r>
      <w:proofErr w:type="spellEnd"/>
      <w:r w:rsidRPr="00B65A1C">
        <w:rPr>
          <w:rFonts w:ascii="Times New Roman" w:hAnsi="Times New Roman" w:cs="Times New Roman"/>
          <w:sz w:val="24"/>
          <w:szCs w:val="24"/>
        </w:rPr>
        <w:t xml:space="preserve"> hakkındaki eğitim planı belirtilir.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5.1.3. İleri tedavi tıbbi ürünlerinin niteliğinden dolayı üretim süreçlerinin klinik gelişim sırasında değişebileceği düşünülürse, </w:t>
      </w:r>
      <w:proofErr w:type="spellStart"/>
      <w:r w:rsidRPr="00B65A1C">
        <w:rPr>
          <w:rFonts w:ascii="Times New Roman" w:hAnsi="Times New Roman" w:cs="Times New Roman"/>
          <w:sz w:val="24"/>
          <w:szCs w:val="24"/>
        </w:rPr>
        <w:t>karşılaştırılabilirliği</w:t>
      </w:r>
      <w:proofErr w:type="spellEnd"/>
      <w:r w:rsidRPr="00B65A1C">
        <w:rPr>
          <w:rFonts w:ascii="Times New Roman" w:hAnsi="Times New Roman" w:cs="Times New Roman"/>
          <w:sz w:val="24"/>
          <w:szCs w:val="24"/>
        </w:rPr>
        <w:t xml:space="preserve"> göstermek için ek çalışmalar gerekebilir.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5.1.4. Klinik gelişim sırasında, </w:t>
      </w:r>
      <w:r>
        <w:rPr>
          <w:rFonts w:ascii="Times New Roman" w:hAnsi="Times New Roman" w:cs="Times New Roman"/>
          <w:sz w:val="24"/>
          <w:szCs w:val="24"/>
        </w:rPr>
        <w:t xml:space="preserve">muhtemel </w:t>
      </w:r>
      <w:proofErr w:type="spellStart"/>
      <w:r>
        <w:rPr>
          <w:rFonts w:ascii="Times New Roman" w:hAnsi="Times New Roman" w:cs="Times New Roman"/>
          <w:sz w:val="24"/>
          <w:szCs w:val="24"/>
        </w:rPr>
        <w:t>enfeksiyöz</w:t>
      </w:r>
      <w:proofErr w:type="spellEnd"/>
      <w:r>
        <w:rPr>
          <w:rFonts w:ascii="Times New Roman" w:hAnsi="Times New Roman" w:cs="Times New Roman"/>
          <w:sz w:val="24"/>
          <w:szCs w:val="24"/>
        </w:rPr>
        <w:t xml:space="preserve"> ajanlardan </w:t>
      </w:r>
      <w:r w:rsidRPr="00B65A1C">
        <w:rPr>
          <w:rFonts w:ascii="Times New Roman" w:hAnsi="Times New Roman" w:cs="Times New Roman"/>
          <w:sz w:val="24"/>
          <w:szCs w:val="24"/>
        </w:rPr>
        <w:t>ya da hayvansal kaynaklardan elde edilen materyallerin kullanımından kaynaklanan risklere ve bu tür riskleri azaltmak için alınacak önlemlere değinilir.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5.1.5. Doz-bulma çalışmaları yoluyla doz seçimi ve kullanım çizelgesi tanımlanır.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5.1.6. Önerilen </w:t>
      </w:r>
      <w:proofErr w:type="spellStart"/>
      <w:r w:rsidRPr="00B65A1C">
        <w:rPr>
          <w:rFonts w:ascii="Times New Roman" w:hAnsi="Times New Roman" w:cs="Times New Roman"/>
          <w:sz w:val="24"/>
          <w:szCs w:val="24"/>
        </w:rPr>
        <w:t>endikasyonların</w:t>
      </w:r>
      <w:proofErr w:type="spellEnd"/>
      <w:r w:rsidRPr="00B65A1C">
        <w:rPr>
          <w:rFonts w:ascii="Times New Roman" w:hAnsi="Times New Roman" w:cs="Times New Roman"/>
          <w:sz w:val="24"/>
          <w:szCs w:val="24"/>
        </w:rPr>
        <w:t xml:space="preserve"> etkililiği, planlanan kullanıma yönelik klinik olarak anlamlı </w:t>
      </w:r>
      <w:proofErr w:type="spellStart"/>
      <w:r w:rsidRPr="00B65A1C">
        <w:rPr>
          <w:rFonts w:ascii="Times New Roman" w:hAnsi="Times New Roman" w:cs="Times New Roman"/>
          <w:sz w:val="24"/>
          <w:szCs w:val="24"/>
        </w:rPr>
        <w:t>uçnoktaların</w:t>
      </w:r>
      <w:proofErr w:type="spellEnd"/>
      <w:r w:rsidRPr="00B65A1C">
        <w:rPr>
          <w:rFonts w:ascii="Times New Roman" w:hAnsi="Times New Roman" w:cs="Times New Roman"/>
          <w:sz w:val="24"/>
          <w:szCs w:val="24"/>
        </w:rPr>
        <w:t xml:space="preserve"> kullanıldığı klinik çalışmaların sonuçlarından konuyla ilgili olanlarla desteklenir. Bazı klinik durumlarda, uzun dönem etkililiğin kanıtı gerekebilir. Uzun dönem etkililiği değerlendirme stratejisi belirtilir.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5.1.7.Güvenlilik ve etkililiğin uzun dönem takibine ilişkin strateji, risk yönetimi planında yer alır.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5.1.8.Kombine ileri tedavi tıbbi ürünleri için, güvenlilik ve etkililik çalışmaları tasarlanır ve bir bütün olarak kombine ürüne uygulanır.</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5.2.Gen tedavisi tıbbi ürünlerine ilişkin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5.2.1. Beşeri </w:t>
      </w:r>
      <w:proofErr w:type="spellStart"/>
      <w:r w:rsidRPr="00B65A1C">
        <w:rPr>
          <w:rFonts w:ascii="Times New Roman" w:hAnsi="Times New Roman" w:cs="Times New Roman"/>
          <w:sz w:val="24"/>
          <w:szCs w:val="24"/>
        </w:rPr>
        <w:t>farmakokinetik</w:t>
      </w:r>
      <w:proofErr w:type="spellEnd"/>
      <w:r w:rsidRPr="00B65A1C">
        <w:rPr>
          <w:rFonts w:ascii="Times New Roman" w:hAnsi="Times New Roman" w:cs="Times New Roman"/>
          <w:sz w:val="24"/>
          <w:szCs w:val="24"/>
        </w:rPr>
        <w:t xml:space="preserve"> çalışmaları</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Beşeri </w:t>
      </w:r>
      <w:proofErr w:type="spellStart"/>
      <w:r w:rsidRPr="00B65A1C">
        <w:rPr>
          <w:rFonts w:ascii="Times New Roman" w:hAnsi="Times New Roman" w:cs="Times New Roman"/>
          <w:sz w:val="24"/>
          <w:szCs w:val="24"/>
        </w:rPr>
        <w:t>farmakokinetik</w:t>
      </w:r>
      <w:proofErr w:type="spellEnd"/>
      <w:r w:rsidRPr="00B65A1C">
        <w:rPr>
          <w:rFonts w:ascii="Times New Roman" w:hAnsi="Times New Roman" w:cs="Times New Roman"/>
          <w:sz w:val="24"/>
          <w:szCs w:val="24"/>
        </w:rPr>
        <w:t xml:space="preserve"> çalışmaları aşağıdaki alanları kapsar: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Gen tedavisi tıbbi ürünlerinin </w:t>
      </w:r>
      <w:proofErr w:type="spellStart"/>
      <w:r w:rsidRPr="00B65A1C">
        <w:rPr>
          <w:rFonts w:ascii="Times New Roman" w:hAnsi="Times New Roman" w:cs="Times New Roman"/>
          <w:sz w:val="24"/>
          <w:szCs w:val="24"/>
        </w:rPr>
        <w:t>ekskresyonunu</w:t>
      </w:r>
      <w:proofErr w:type="spellEnd"/>
      <w:r w:rsidRPr="00B65A1C">
        <w:rPr>
          <w:rFonts w:ascii="Times New Roman" w:hAnsi="Times New Roman" w:cs="Times New Roman"/>
          <w:sz w:val="24"/>
          <w:szCs w:val="24"/>
        </w:rPr>
        <w:t xml:space="preserve"> ele alacak bulaşma çalışmaları;</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w:t>
      </w:r>
      <w:proofErr w:type="spellStart"/>
      <w:r w:rsidRPr="00B65A1C">
        <w:rPr>
          <w:rFonts w:ascii="Times New Roman" w:hAnsi="Times New Roman" w:cs="Times New Roman"/>
          <w:sz w:val="24"/>
          <w:szCs w:val="24"/>
        </w:rPr>
        <w:t>Biyodağılım</w:t>
      </w:r>
      <w:proofErr w:type="spellEnd"/>
      <w:r w:rsidRPr="00B65A1C">
        <w:rPr>
          <w:rFonts w:ascii="Times New Roman" w:hAnsi="Times New Roman" w:cs="Times New Roman"/>
          <w:sz w:val="24"/>
          <w:szCs w:val="24"/>
        </w:rPr>
        <w:t xml:space="preserve"> çalışmaları;</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(c) Tıbbi ürünlerin </w:t>
      </w:r>
      <w:proofErr w:type="spellStart"/>
      <w:r w:rsidRPr="00B65A1C">
        <w:rPr>
          <w:rFonts w:ascii="Times New Roman" w:hAnsi="Times New Roman" w:cs="Times New Roman"/>
          <w:sz w:val="24"/>
          <w:szCs w:val="24"/>
        </w:rPr>
        <w:t>farmakokinetik</w:t>
      </w:r>
      <w:proofErr w:type="spellEnd"/>
      <w:r w:rsidRPr="00B65A1C">
        <w:rPr>
          <w:rFonts w:ascii="Times New Roman" w:hAnsi="Times New Roman" w:cs="Times New Roman"/>
          <w:sz w:val="24"/>
          <w:szCs w:val="24"/>
        </w:rPr>
        <w:t xml:space="preserve"> çalışmaları ve gen ekspresyon kısımları (</w:t>
      </w:r>
      <w:proofErr w:type="spellStart"/>
      <w:r w:rsidRPr="00B65A1C">
        <w:rPr>
          <w:rFonts w:ascii="Times New Roman" w:hAnsi="Times New Roman" w:cs="Times New Roman"/>
          <w:sz w:val="24"/>
          <w:szCs w:val="24"/>
        </w:rPr>
        <w:t>örn</w:t>
      </w:r>
      <w:proofErr w:type="spellEnd"/>
      <w:proofErr w:type="gramStart"/>
      <w:r w:rsidRPr="00B65A1C">
        <w:rPr>
          <w:rFonts w:ascii="Times New Roman" w:hAnsi="Times New Roman" w:cs="Times New Roman"/>
          <w:sz w:val="24"/>
          <w:szCs w:val="24"/>
        </w:rPr>
        <w:t>.,</w:t>
      </w:r>
      <w:proofErr w:type="gramEnd"/>
      <w:r w:rsidRPr="00B65A1C">
        <w:rPr>
          <w:rFonts w:ascii="Times New Roman" w:hAnsi="Times New Roman" w:cs="Times New Roman"/>
          <w:sz w:val="24"/>
          <w:szCs w:val="24"/>
        </w:rPr>
        <w:t xml:space="preserve"> Eksprese olan proteinler ya da </w:t>
      </w:r>
      <w:proofErr w:type="spellStart"/>
      <w:r w:rsidRPr="00B65A1C">
        <w:rPr>
          <w:rFonts w:ascii="Times New Roman" w:hAnsi="Times New Roman" w:cs="Times New Roman"/>
          <w:sz w:val="24"/>
          <w:szCs w:val="24"/>
        </w:rPr>
        <w:t>genomik</w:t>
      </w:r>
      <w:proofErr w:type="spellEnd"/>
      <w:r w:rsidRPr="00B65A1C">
        <w:rPr>
          <w:rFonts w:ascii="Times New Roman" w:hAnsi="Times New Roman" w:cs="Times New Roman"/>
          <w:sz w:val="24"/>
          <w:szCs w:val="24"/>
        </w:rPr>
        <w:t xml:space="preserve"> işaretler).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5.2.2. Beşeri farmakodinamik çalışmalar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Beşeri farmakodinamik çalışmalar, gen tedavisi tıbbi ürününün uygulanmasını takip eden nükleik asit diziliminin fonksiyonunu ve ekspresyonunu ele alır.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5.2.3. Güvenlik çalışmaları</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Güvenlik çalışmaları aşağıdaki alanları ele alacaktır: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w:t>
      </w:r>
      <w:proofErr w:type="spellStart"/>
      <w:r w:rsidRPr="00B65A1C">
        <w:rPr>
          <w:rFonts w:ascii="Times New Roman" w:hAnsi="Times New Roman" w:cs="Times New Roman"/>
          <w:sz w:val="24"/>
          <w:szCs w:val="24"/>
        </w:rPr>
        <w:t>Replikasyon</w:t>
      </w:r>
      <w:proofErr w:type="spellEnd"/>
      <w:r w:rsidRPr="00B65A1C">
        <w:rPr>
          <w:rFonts w:ascii="Times New Roman" w:hAnsi="Times New Roman" w:cs="Times New Roman"/>
          <w:sz w:val="24"/>
          <w:szCs w:val="24"/>
        </w:rPr>
        <w:t xml:space="preserve"> yetisi olan vektörün ortaya çıkması,</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Yeni </w:t>
      </w:r>
      <w:proofErr w:type="spellStart"/>
      <w:r w:rsidRPr="00B65A1C">
        <w:rPr>
          <w:rFonts w:ascii="Times New Roman" w:hAnsi="Times New Roman" w:cs="Times New Roman"/>
          <w:sz w:val="24"/>
          <w:szCs w:val="24"/>
        </w:rPr>
        <w:t>suşların</w:t>
      </w:r>
      <w:proofErr w:type="spellEnd"/>
      <w:r w:rsidRPr="00B65A1C">
        <w:rPr>
          <w:rFonts w:ascii="Times New Roman" w:hAnsi="Times New Roman" w:cs="Times New Roman"/>
          <w:sz w:val="24"/>
          <w:szCs w:val="24"/>
        </w:rPr>
        <w:t xml:space="preserve"> ortaya çıkması,</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(c) Mevcut genom diziliminin tekrar sıralanması,</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w:t>
      </w:r>
      <w:r>
        <w:rPr>
          <w:rFonts w:ascii="Times New Roman" w:hAnsi="Times New Roman" w:cs="Times New Roman"/>
          <w:sz w:val="24"/>
          <w:szCs w:val="24"/>
        </w:rPr>
        <w:t>ç</w:t>
      </w:r>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İnsersiyonel</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mutajenisite</w:t>
      </w:r>
      <w:proofErr w:type="spellEnd"/>
      <w:r w:rsidRPr="00B65A1C">
        <w:rPr>
          <w:rFonts w:ascii="Times New Roman" w:hAnsi="Times New Roman" w:cs="Times New Roman"/>
          <w:sz w:val="24"/>
          <w:szCs w:val="24"/>
        </w:rPr>
        <w:t xml:space="preserve"> nedeniyle </w:t>
      </w:r>
      <w:proofErr w:type="spellStart"/>
      <w:r w:rsidRPr="00B65A1C">
        <w:rPr>
          <w:rFonts w:ascii="Times New Roman" w:hAnsi="Times New Roman" w:cs="Times New Roman"/>
          <w:sz w:val="24"/>
          <w:szCs w:val="24"/>
        </w:rPr>
        <w:t>neoplastik</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proliferasyon</w:t>
      </w:r>
      <w:proofErr w:type="spellEnd"/>
      <w:r w:rsidRPr="00B65A1C">
        <w:rPr>
          <w:rFonts w:ascii="Times New Roman" w:hAnsi="Times New Roman" w:cs="Times New Roman"/>
          <w:sz w:val="24"/>
          <w:szCs w:val="24"/>
        </w:rPr>
        <w:t>.</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5.3. Somatik hücre tedavisi tıbbi ürünlerine yönelik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5.3.1. Etki şeklinin tanımlanan aktif </w:t>
      </w:r>
      <w:proofErr w:type="spellStart"/>
      <w:r w:rsidRPr="00B65A1C">
        <w:rPr>
          <w:rFonts w:ascii="Times New Roman" w:hAnsi="Times New Roman" w:cs="Times New Roman"/>
          <w:sz w:val="24"/>
          <w:szCs w:val="24"/>
        </w:rPr>
        <w:t>biyomolekülün</w:t>
      </w:r>
      <w:proofErr w:type="spellEnd"/>
      <w:r w:rsidRPr="00B65A1C">
        <w:rPr>
          <w:rFonts w:ascii="Times New Roman" w:hAnsi="Times New Roman" w:cs="Times New Roman"/>
          <w:sz w:val="24"/>
          <w:szCs w:val="24"/>
        </w:rPr>
        <w:t xml:space="preserve"> üretimine bağlı olduğu somatik hücre tedavisi tıbbi ürünleri</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Etki şeklinin tanımlanan aktif </w:t>
      </w:r>
      <w:proofErr w:type="spellStart"/>
      <w:r w:rsidRPr="00B65A1C">
        <w:rPr>
          <w:rFonts w:ascii="Times New Roman" w:hAnsi="Times New Roman" w:cs="Times New Roman"/>
          <w:sz w:val="24"/>
          <w:szCs w:val="24"/>
        </w:rPr>
        <w:t>biyomolekülün</w:t>
      </w:r>
      <w:proofErr w:type="spellEnd"/>
      <w:r w:rsidRPr="00B65A1C">
        <w:rPr>
          <w:rFonts w:ascii="Times New Roman" w:hAnsi="Times New Roman" w:cs="Times New Roman"/>
          <w:sz w:val="24"/>
          <w:szCs w:val="24"/>
        </w:rPr>
        <w:t xml:space="preserve"> üretimine bağlı olduğu somatik hücre tedavisi tıbbi ürünleri için, bu moleküllerin </w:t>
      </w:r>
      <w:proofErr w:type="spellStart"/>
      <w:r w:rsidRPr="00B65A1C">
        <w:rPr>
          <w:rFonts w:ascii="Times New Roman" w:hAnsi="Times New Roman" w:cs="Times New Roman"/>
          <w:sz w:val="24"/>
          <w:szCs w:val="24"/>
        </w:rPr>
        <w:t>farmakokinetik</w:t>
      </w:r>
      <w:proofErr w:type="spellEnd"/>
      <w:r w:rsidRPr="00B65A1C">
        <w:rPr>
          <w:rFonts w:ascii="Times New Roman" w:hAnsi="Times New Roman" w:cs="Times New Roman"/>
          <w:sz w:val="24"/>
          <w:szCs w:val="24"/>
        </w:rPr>
        <w:t xml:space="preserve"> </w:t>
      </w:r>
      <w:proofErr w:type="gramStart"/>
      <w:r w:rsidRPr="00B65A1C">
        <w:rPr>
          <w:rFonts w:ascii="Times New Roman" w:hAnsi="Times New Roman" w:cs="Times New Roman"/>
          <w:sz w:val="24"/>
          <w:szCs w:val="24"/>
        </w:rPr>
        <w:t>profili</w:t>
      </w:r>
      <w:proofErr w:type="gramEnd"/>
      <w:r w:rsidRPr="00B65A1C">
        <w:rPr>
          <w:rFonts w:ascii="Times New Roman" w:hAnsi="Times New Roman" w:cs="Times New Roman"/>
          <w:sz w:val="24"/>
          <w:szCs w:val="24"/>
        </w:rPr>
        <w:t xml:space="preserve"> (özellikle dağılım, süre ve ekspresyon miktarı) makul olması halinde, ele alınır.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5.3.2. Somatik hücre tedavisi tıbbi ürünleri bileşenlerinin </w:t>
      </w:r>
      <w:proofErr w:type="spellStart"/>
      <w:r w:rsidRPr="00B65A1C">
        <w:rPr>
          <w:rFonts w:ascii="Times New Roman" w:hAnsi="Times New Roman" w:cs="Times New Roman"/>
          <w:sz w:val="24"/>
          <w:szCs w:val="24"/>
        </w:rPr>
        <w:t>biyodağılımı</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persistansı</w:t>
      </w:r>
      <w:proofErr w:type="spellEnd"/>
      <w:r w:rsidRPr="00B65A1C">
        <w:rPr>
          <w:rFonts w:ascii="Times New Roman" w:hAnsi="Times New Roman" w:cs="Times New Roman"/>
          <w:sz w:val="24"/>
          <w:szCs w:val="24"/>
        </w:rPr>
        <w:t xml:space="preserve"> ve uzun dönem </w:t>
      </w:r>
      <w:proofErr w:type="spellStart"/>
      <w:r w:rsidRPr="00B65A1C">
        <w:rPr>
          <w:rFonts w:ascii="Times New Roman" w:hAnsi="Times New Roman" w:cs="Times New Roman"/>
          <w:sz w:val="24"/>
          <w:szCs w:val="24"/>
        </w:rPr>
        <w:t>greftlenmesi</w:t>
      </w:r>
      <w:proofErr w:type="spellEnd"/>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Somatik hücre tedavisi tıbbi ürünleri bileşenlerinin </w:t>
      </w:r>
      <w:proofErr w:type="spellStart"/>
      <w:r w:rsidRPr="00B65A1C">
        <w:rPr>
          <w:rFonts w:ascii="Times New Roman" w:hAnsi="Times New Roman" w:cs="Times New Roman"/>
          <w:sz w:val="24"/>
          <w:szCs w:val="24"/>
        </w:rPr>
        <w:t>biyodağılımı</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persistansı</w:t>
      </w:r>
      <w:proofErr w:type="spellEnd"/>
      <w:r w:rsidRPr="00B65A1C">
        <w:rPr>
          <w:rFonts w:ascii="Times New Roman" w:hAnsi="Times New Roman" w:cs="Times New Roman"/>
          <w:sz w:val="24"/>
          <w:szCs w:val="24"/>
        </w:rPr>
        <w:t xml:space="preserve"> ve uzun dönem yamanması klinik gelişim sırasında ele alınır.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5.3.3. Güvenlilik çalışmaları</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Güvenlilik çalışmaları aşağıdaki alanları ele alır: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(a) Uygulamanın ardından dağılım ve </w:t>
      </w:r>
      <w:proofErr w:type="spellStart"/>
      <w:r w:rsidRPr="00B65A1C">
        <w:rPr>
          <w:rFonts w:ascii="Times New Roman" w:hAnsi="Times New Roman" w:cs="Times New Roman"/>
          <w:sz w:val="24"/>
          <w:szCs w:val="24"/>
        </w:rPr>
        <w:t>greftlenme</w:t>
      </w:r>
      <w:proofErr w:type="spellEnd"/>
      <w:r w:rsidRPr="00B65A1C">
        <w:rPr>
          <w:rFonts w:ascii="Times New Roman" w:hAnsi="Times New Roman" w:cs="Times New Roman"/>
          <w:sz w:val="24"/>
          <w:szCs w:val="24"/>
        </w:rPr>
        <w:t>,</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(b) </w:t>
      </w:r>
      <w:proofErr w:type="spellStart"/>
      <w:r w:rsidRPr="00B65A1C">
        <w:rPr>
          <w:rFonts w:ascii="Times New Roman" w:hAnsi="Times New Roman" w:cs="Times New Roman"/>
          <w:sz w:val="24"/>
          <w:szCs w:val="24"/>
        </w:rPr>
        <w:t>Ektopik</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greftlenme</w:t>
      </w:r>
      <w:proofErr w:type="spellEnd"/>
      <w:r w:rsidRPr="00B65A1C">
        <w:rPr>
          <w:rFonts w:ascii="Times New Roman" w:hAnsi="Times New Roman" w:cs="Times New Roman"/>
          <w:sz w:val="24"/>
          <w:szCs w:val="24"/>
        </w:rPr>
        <w:t>,</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(c) </w:t>
      </w:r>
      <w:proofErr w:type="spellStart"/>
      <w:r w:rsidRPr="00B65A1C">
        <w:rPr>
          <w:rFonts w:ascii="Times New Roman" w:hAnsi="Times New Roman" w:cs="Times New Roman"/>
          <w:sz w:val="24"/>
          <w:szCs w:val="24"/>
        </w:rPr>
        <w:t>Onkojenik</w:t>
      </w:r>
      <w:proofErr w:type="spellEnd"/>
      <w:r w:rsidRPr="00B65A1C">
        <w:rPr>
          <w:rFonts w:ascii="Times New Roman" w:hAnsi="Times New Roman" w:cs="Times New Roman"/>
          <w:sz w:val="24"/>
          <w:szCs w:val="24"/>
        </w:rPr>
        <w:t xml:space="preserve"> </w:t>
      </w:r>
      <w:proofErr w:type="gramStart"/>
      <w:r w:rsidRPr="00B65A1C">
        <w:rPr>
          <w:rFonts w:ascii="Times New Roman" w:hAnsi="Times New Roman" w:cs="Times New Roman"/>
          <w:sz w:val="24"/>
          <w:szCs w:val="24"/>
        </w:rPr>
        <w:t>transformasyon</w:t>
      </w:r>
      <w:proofErr w:type="gramEnd"/>
      <w:r w:rsidRPr="00B65A1C">
        <w:rPr>
          <w:rFonts w:ascii="Times New Roman" w:hAnsi="Times New Roman" w:cs="Times New Roman"/>
          <w:sz w:val="24"/>
          <w:szCs w:val="24"/>
        </w:rPr>
        <w:t xml:space="preserve"> ve hücre/doku soy aslına uygunluğu.</w:t>
      </w:r>
    </w:p>
    <w:p w:rsidR="00F83702" w:rsidRPr="00B65A1C" w:rsidRDefault="00F83702" w:rsidP="00F83702">
      <w:pPr>
        <w:spacing w:line="240" w:lineRule="auto"/>
        <w:jc w:val="both"/>
        <w:rPr>
          <w:rFonts w:ascii="Times New Roman" w:hAnsi="Times New Roman" w:cs="Times New Roman"/>
          <w:sz w:val="24"/>
          <w:szCs w:val="24"/>
        </w:rPr>
      </w:pP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5.4. </w:t>
      </w:r>
      <w:proofErr w:type="spellStart"/>
      <w:r w:rsidRPr="00B65A1C">
        <w:rPr>
          <w:rFonts w:ascii="Times New Roman" w:hAnsi="Times New Roman" w:cs="Times New Roman"/>
          <w:sz w:val="24"/>
          <w:szCs w:val="24"/>
        </w:rPr>
        <w:t>Biyomühendislik</w:t>
      </w:r>
      <w:proofErr w:type="spellEnd"/>
      <w:r w:rsidRPr="00B65A1C">
        <w:rPr>
          <w:rFonts w:ascii="Times New Roman" w:hAnsi="Times New Roman" w:cs="Times New Roman"/>
          <w:sz w:val="24"/>
          <w:szCs w:val="24"/>
        </w:rPr>
        <w:t xml:space="preserve"> ürünlerine ilişkin özel gereklilikler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5.4.1. </w:t>
      </w:r>
      <w:proofErr w:type="spellStart"/>
      <w:r w:rsidRPr="00B65A1C">
        <w:rPr>
          <w:rFonts w:ascii="Times New Roman" w:hAnsi="Times New Roman" w:cs="Times New Roman"/>
          <w:sz w:val="24"/>
          <w:szCs w:val="24"/>
        </w:rPr>
        <w:t>Farmakokinetik</w:t>
      </w:r>
      <w:proofErr w:type="spellEnd"/>
      <w:r w:rsidRPr="00B65A1C">
        <w:rPr>
          <w:rFonts w:ascii="Times New Roman" w:hAnsi="Times New Roman" w:cs="Times New Roman"/>
          <w:sz w:val="24"/>
          <w:szCs w:val="24"/>
        </w:rPr>
        <w:t xml:space="preserve"> çalışmalar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Geleneksel </w:t>
      </w:r>
      <w:proofErr w:type="spellStart"/>
      <w:r w:rsidRPr="00B65A1C">
        <w:rPr>
          <w:rFonts w:ascii="Times New Roman" w:hAnsi="Times New Roman" w:cs="Times New Roman"/>
          <w:sz w:val="24"/>
          <w:szCs w:val="24"/>
        </w:rPr>
        <w:t>farmakokinetik</w:t>
      </w:r>
      <w:proofErr w:type="spellEnd"/>
      <w:r w:rsidRPr="00B65A1C">
        <w:rPr>
          <w:rFonts w:ascii="Times New Roman" w:hAnsi="Times New Roman" w:cs="Times New Roman"/>
          <w:sz w:val="24"/>
          <w:szCs w:val="24"/>
        </w:rPr>
        <w:t xml:space="preserve"> çalışmaların </w:t>
      </w:r>
      <w:proofErr w:type="spellStart"/>
      <w:r w:rsidRPr="00B65A1C">
        <w:rPr>
          <w:rFonts w:ascii="Times New Roman" w:hAnsi="Times New Roman" w:cs="Times New Roman"/>
          <w:sz w:val="24"/>
          <w:szCs w:val="24"/>
        </w:rPr>
        <w:t>biyomühendislik</w:t>
      </w:r>
      <w:proofErr w:type="spellEnd"/>
      <w:r w:rsidRPr="00B65A1C">
        <w:rPr>
          <w:rFonts w:ascii="Times New Roman" w:hAnsi="Times New Roman" w:cs="Times New Roman"/>
          <w:sz w:val="24"/>
          <w:szCs w:val="24"/>
        </w:rPr>
        <w:t xml:space="preserve"> ürünleriyle ilişkili olmadığı durumlarda, </w:t>
      </w:r>
      <w:proofErr w:type="spellStart"/>
      <w:r w:rsidRPr="00B65A1C">
        <w:rPr>
          <w:rFonts w:ascii="Times New Roman" w:hAnsi="Times New Roman" w:cs="Times New Roman"/>
          <w:sz w:val="24"/>
          <w:szCs w:val="24"/>
        </w:rPr>
        <w:t>biyomühendislik</w:t>
      </w:r>
      <w:proofErr w:type="spellEnd"/>
      <w:r w:rsidRPr="00B65A1C">
        <w:rPr>
          <w:rFonts w:ascii="Times New Roman" w:hAnsi="Times New Roman" w:cs="Times New Roman"/>
          <w:sz w:val="24"/>
          <w:szCs w:val="24"/>
        </w:rPr>
        <w:t xml:space="preserve"> ürünleri bileşenlerinin </w:t>
      </w:r>
      <w:proofErr w:type="spellStart"/>
      <w:r w:rsidRPr="00B65A1C">
        <w:rPr>
          <w:rFonts w:ascii="Times New Roman" w:hAnsi="Times New Roman" w:cs="Times New Roman"/>
          <w:sz w:val="24"/>
          <w:szCs w:val="24"/>
        </w:rPr>
        <w:t>biyodağılımı</w:t>
      </w:r>
      <w:proofErr w:type="spellEnd"/>
      <w:r w:rsidRPr="00B65A1C">
        <w:rPr>
          <w:rFonts w:ascii="Times New Roman" w:hAnsi="Times New Roman" w:cs="Times New Roman"/>
          <w:sz w:val="24"/>
          <w:szCs w:val="24"/>
        </w:rPr>
        <w:t xml:space="preserve">, </w:t>
      </w:r>
      <w:proofErr w:type="spellStart"/>
      <w:r w:rsidRPr="00B65A1C">
        <w:rPr>
          <w:rFonts w:ascii="Times New Roman" w:hAnsi="Times New Roman" w:cs="Times New Roman"/>
          <w:sz w:val="24"/>
          <w:szCs w:val="24"/>
        </w:rPr>
        <w:t>persistansı</w:t>
      </w:r>
      <w:proofErr w:type="spellEnd"/>
      <w:r w:rsidRPr="00B65A1C">
        <w:rPr>
          <w:rFonts w:ascii="Times New Roman" w:hAnsi="Times New Roman" w:cs="Times New Roman"/>
          <w:sz w:val="24"/>
          <w:szCs w:val="24"/>
        </w:rPr>
        <w:t xml:space="preserve"> ve </w:t>
      </w:r>
      <w:proofErr w:type="spellStart"/>
      <w:r w:rsidRPr="00B65A1C">
        <w:rPr>
          <w:rFonts w:ascii="Times New Roman" w:hAnsi="Times New Roman" w:cs="Times New Roman"/>
          <w:sz w:val="24"/>
          <w:szCs w:val="24"/>
        </w:rPr>
        <w:t>bozunması</w:t>
      </w:r>
      <w:proofErr w:type="spellEnd"/>
      <w:r w:rsidRPr="00B65A1C">
        <w:rPr>
          <w:rFonts w:ascii="Times New Roman" w:hAnsi="Times New Roman" w:cs="Times New Roman"/>
          <w:sz w:val="24"/>
          <w:szCs w:val="24"/>
        </w:rPr>
        <w:t xml:space="preserve"> klinik gelişim sırasında ele alını</w:t>
      </w:r>
      <w:bookmarkStart w:id="0" w:name="_GoBack"/>
      <w:bookmarkEnd w:id="0"/>
      <w:r w:rsidRPr="00B65A1C">
        <w:rPr>
          <w:rFonts w:ascii="Times New Roman" w:hAnsi="Times New Roman" w:cs="Times New Roman"/>
          <w:sz w:val="24"/>
          <w:szCs w:val="24"/>
        </w:rPr>
        <w:t>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5.4.2. Farmakodinamik çalışmalar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 xml:space="preserve">Farmakodinamik çalışmaları tasarlanır ve </w:t>
      </w:r>
      <w:proofErr w:type="spellStart"/>
      <w:r w:rsidRPr="00B65A1C">
        <w:rPr>
          <w:rFonts w:ascii="Times New Roman" w:hAnsi="Times New Roman" w:cs="Times New Roman"/>
          <w:sz w:val="24"/>
          <w:szCs w:val="24"/>
        </w:rPr>
        <w:t>biyomühendislik</w:t>
      </w:r>
      <w:proofErr w:type="spellEnd"/>
      <w:r w:rsidRPr="00B65A1C">
        <w:rPr>
          <w:rFonts w:ascii="Times New Roman" w:hAnsi="Times New Roman" w:cs="Times New Roman"/>
          <w:sz w:val="24"/>
          <w:szCs w:val="24"/>
        </w:rPr>
        <w:t xml:space="preserve"> ürünlerinin özelliklerine uygun hale getirilir. Hedeflenen </w:t>
      </w:r>
      <w:proofErr w:type="spellStart"/>
      <w:r w:rsidRPr="00B65A1C">
        <w:rPr>
          <w:rFonts w:ascii="Times New Roman" w:hAnsi="Times New Roman" w:cs="Times New Roman"/>
          <w:sz w:val="24"/>
          <w:szCs w:val="24"/>
        </w:rPr>
        <w:t>rejenerasyonu</w:t>
      </w:r>
      <w:proofErr w:type="spellEnd"/>
      <w:r w:rsidRPr="00B65A1C">
        <w:rPr>
          <w:rFonts w:ascii="Times New Roman" w:hAnsi="Times New Roman" w:cs="Times New Roman"/>
          <w:sz w:val="24"/>
          <w:szCs w:val="24"/>
        </w:rPr>
        <w:t xml:space="preserve">, onarımı ya da </w:t>
      </w:r>
      <w:proofErr w:type="spellStart"/>
      <w:r w:rsidRPr="00B65A1C">
        <w:rPr>
          <w:rFonts w:ascii="Times New Roman" w:hAnsi="Times New Roman" w:cs="Times New Roman"/>
          <w:sz w:val="24"/>
          <w:szCs w:val="24"/>
        </w:rPr>
        <w:t>replasmanı</w:t>
      </w:r>
      <w:proofErr w:type="spellEnd"/>
      <w:r w:rsidRPr="00B65A1C">
        <w:rPr>
          <w:rFonts w:ascii="Times New Roman" w:hAnsi="Times New Roman" w:cs="Times New Roman"/>
          <w:sz w:val="24"/>
          <w:szCs w:val="24"/>
        </w:rPr>
        <w:t xml:space="preserve"> sağlamak için  “kavram </w:t>
      </w:r>
      <w:proofErr w:type="spellStart"/>
      <w:r w:rsidRPr="00B65A1C">
        <w:rPr>
          <w:rFonts w:ascii="Times New Roman" w:hAnsi="Times New Roman" w:cs="Times New Roman"/>
          <w:sz w:val="24"/>
          <w:szCs w:val="24"/>
        </w:rPr>
        <w:t>kanıtlama”nın</w:t>
      </w:r>
      <w:proofErr w:type="spellEnd"/>
      <w:r w:rsidRPr="00B65A1C">
        <w:rPr>
          <w:rFonts w:ascii="Times New Roman" w:hAnsi="Times New Roman" w:cs="Times New Roman"/>
          <w:sz w:val="24"/>
          <w:szCs w:val="24"/>
        </w:rPr>
        <w:t xml:space="preserve"> ispatı ve ürünün kinetikleri sunulur. Planlanan fonksiyon ve yapıya ilişkin uygun farmakodinamik </w:t>
      </w:r>
      <w:proofErr w:type="spellStart"/>
      <w:r w:rsidRPr="00B65A1C">
        <w:rPr>
          <w:rFonts w:ascii="Times New Roman" w:hAnsi="Times New Roman" w:cs="Times New Roman"/>
          <w:sz w:val="24"/>
          <w:szCs w:val="24"/>
        </w:rPr>
        <w:t>markerlar</w:t>
      </w:r>
      <w:proofErr w:type="spellEnd"/>
      <w:r w:rsidRPr="00B65A1C">
        <w:rPr>
          <w:rFonts w:ascii="Times New Roman" w:hAnsi="Times New Roman" w:cs="Times New Roman"/>
          <w:sz w:val="24"/>
          <w:szCs w:val="24"/>
        </w:rPr>
        <w:t xml:space="preserve"> dikkate alınır.</w:t>
      </w:r>
    </w:p>
    <w:p w:rsidR="00F83702" w:rsidRPr="00B65A1C" w:rsidRDefault="00F83702" w:rsidP="00F83702">
      <w:pPr>
        <w:spacing w:line="240" w:lineRule="auto"/>
        <w:jc w:val="both"/>
        <w:rPr>
          <w:rFonts w:ascii="Times New Roman" w:hAnsi="Times New Roman" w:cs="Times New Roman"/>
          <w:sz w:val="24"/>
          <w:szCs w:val="24"/>
        </w:rPr>
      </w:pPr>
      <w:r w:rsidRPr="00B65A1C">
        <w:rPr>
          <w:rFonts w:ascii="Times New Roman" w:hAnsi="Times New Roman" w:cs="Times New Roman"/>
          <w:sz w:val="24"/>
          <w:szCs w:val="24"/>
        </w:rPr>
        <w:t>5.4.3. Güvenlilik çalışmaları</w:t>
      </w:r>
    </w:p>
    <w:p w:rsidR="00F83702" w:rsidRPr="00B65A1C" w:rsidRDefault="00F83702" w:rsidP="00F83702">
      <w:pPr>
        <w:spacing w:line="240" w:lineRule="auto"/>
        <w:jc w:val="both"/>
        <w:rPr>
          <w:rFonts w:ascii="Times New Roman" w:hAnsi="Times New Roman" w:cs="Times New Roman"/>
          <w:sz w:val="24"/>
          <w:szCs w:val="24"/>
        </w:rPr>
      </w:pPr>
      <w:r>
        <w:rPr>
          <w:rFonts w:ascii="Times New Roman" w:hAnsi="Times New Roman" w:cs="Times New Roman"/>
          <w:sz w:val="24"/>
          <w:szCs w:val="24"/>
        </w:rPr>
        <w:t>Kısım</w:t>
      </w:r>
      <w:r w:rsidRPr="00B65A1C">
        <w:rPr>
          <w:rFonts w:ascii="Times New Roman" w:hAnsi="Times New Roman" w:cs="Times New Roman"/>
          <w:sz w:val="24"/>
          <w:szCs w:val="24"/>
        </w:rPr>
        <w:t xml:space="preserve"> 5.3.3 uygulanır.</w:t>
      </w:r>
    </w:p>
    <w:p w:rsidR="00F83702" w:rsidRPr="00B65A1C" w:rsidRDefault="00F83702" w:rsidP="00F83702">
      <w:pPr>
        <w:spacing w:line="240" w:lineRule="auto"/>
        <w:jc w:val="both"/>
        <w:rPr>
          <w:rFonts w:ascii="Times New Roman" w:hAnsi="Times New Roman" w:cs="Times New Roman"/>
          <w:sz w:val="24"/>
          <w:szCs w:val="24"/>
        </w:rPr>
      </w:pPr>
    </w:p>
    <w:p w:rsidR="00F83702" w:rsidRPr="00A23AEF" w:rsidRDefault="00F83702" w:rsidP="00F83702">
      <w:pPr>
        <w:spacing w:after="0" w:line="240" w:lineRule="auto"/>
        <w:ind w:firstLine="709"/>
        <w:contextualSpacing/>
        <w:jc w:val="both"/>
        <w:rPr>
          <w:rFonts w:ascii="Times New Roman" w:hAnsi="Times New Roman" w:cs="Times New Roman"/>
          <w:sz w:val="24"/>
          <w:szCs w:val="24"/>
        </w:rPr>
      </w:pPr>
    </w:p>
    <w:p w:rsidR="00792C74" w:rsidRDefault="00792C74"/>
    <w:sectPr w:rsidR="00792C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FE2"/>
    <w:rsid w:val="00357FE2"/>
    <w:rsid w:val="00792C74"/>
    <w:rsid w:val="009520EF"/>
    <w:rsid w:val="009B0CAE"/>
    <w:rsid w:val="00B65CAF"/>
    <w:rsid w:val="00F837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99156-6E31-4268-9884-C85C5718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70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link w:val="AklamaMetniChar"/>
    <w:uiPriority w:val="99"/>
    <w:unhideWhenUsed/>
    <w:rsid w:val="00F83702"/>
    <w:pPr>
      <w:spacing w:line="240" w:lineRule="auto"/>
    </w:pPr>
    <w:rPr>
      <w:sz w:val="20"/>
      <w:szCs w:val="20"/>
    </w:rPr>
  </w:style>
  <w:style w:type="character" w:customStyle="1" w:styleId="AklamaMetniChar">
    <w:name w:val="Açıklama Metni Char"/>
    <w:basedOn w:val="VarsaylanParagrafYazTipi"/>
    <w:link w:val="AklamaMetni"/>
    <w:uiPriority w:val="99"/>
    <w:rsid w:val="00F8370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5296</Words>
  <Characters>30191</Characters>
  <Application>Microsoft Office Word</Application>
  <DocSecurity>0</DocSecurity>
  <Lines>251</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2023-05-29T09:51:00Z</dcterms:created>
  <dcterms:modified xsi:type="dcterms:W3CDTF">2023-05-29T09:51:00Z</dcterms:modified>
</cp:coreProperties>
</file>