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DCA31" w14:textId="77777777" w:rsidR="004269A9" w:rsidRPr="00BD4BA0" w:rsidRDefault="004269A9" w:rsidP="00EA4F77">
      <w:pPr>
        <w:tabs>
          <w:tab w:val="left" w:pos="4057"/>
        </w:tabs>
        <w:rPr>
          <w:rFonts w:ascii="Times New Roman" w:eastAsia="Times New Roman" w:hAnsi="Times New Roman" w:cs="Times New Roman"/>
          <w:b/>
          <w:bCs/>
          <w:sz w:val="18"/>
          <w:szCs w:val="18"/>
        </w:rPr>
      </w:pPr>
      <w:r w:rsidRPr="00BD4BA0">
        <w:rPr>
          <w:rFonts w:ascii="Times New Roman" w:eastAsia="Times New Roman" w:hAnsi="Times New Roman" w:cs="Times New Roman"/>
          <w:b/>
          <w:bCs/>
          <w:sz w:val="18"/>
          <w:szCs w:val="18"/>
        </w:rPr>
        <w:t>EK-1</w:t>
      </w:r>
    </w:p>
    <w:p w14:paraId="4552AB64"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p>
    <w:p w14:paraId="0F860342"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BİLGİ SİSTEMLERİ DENETİMİ RAPORU</w:t>
      </w:r>
    </w:p>
    <w:p w14:paraId="2337ABFB"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Olumlu Görüş</w:t>
      </w:r>
    </w:p>
    <w:p w14:paraId="29CD8E15"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p>
    <w:p w14:paraId="4DD0838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 Kuruluna:</w:t>
      </w:r>
    </w:p>
    <w:p w14:paraId="5353ED2C"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Ödeme ve Elektronik Para Kuruluşlarının Bilgi Sistemleri İle Ödeme Hizmeti Sağlayıcılarının Ödeme Hizmetleri Alanındaki Veri Paylaşım Servislerine İlişkin Tebliğ</w:t>
      </w:r>
      <w:r w:rsidRPr="00BD4BA0">
        <w:rPr>
          <w:rFonts w:ascii="Times New Roman" w:eastAsia="Times New Roman" w:hAnsi="Times New Roman" w:cs="Times New Roman"/>
          <w:b/>
          <w:sz w:val="18"/>
          <w:szCs w:val="18"/>
        </w:rPr>
        <w:t xml:space="preserve"> </w:t>
      </w:r>
      <w:r w:rsidRPr="00BD4BA0">
        <w:rPr>
          <w:rFonts w:ascii="Times New Roman" w:eastAsia="Times New Roman" w:hAnsi="Times New Roman" w:cs="Times New Roman"/>
          <w:sz w:val="18"/>
          <w:szCs w:val="18"/>
        </w:rPr>
        <w:t>kapsamında bilgi sistemlerini denetlemekle görevlendirilmi</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bulunuyoruz.</w:t>
      </w:r>
    </w:p>
    <w:p w14:paraId="55BEA439"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0DAF067C"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[Kuruluş Yönetim Kurulunun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0E988C7B"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Bilgi sistemleri üzerindeki kontrollerin denetlenen nezdinde Ödeme ve Elektronik Para Kuruluşlarının Bilgi Sistemleri İle Ödeme Hizmeti Sağlayıcılarının Ödeme Hizmetleri Alanındaki Veri Paylaşım Servislerine İlişkin Tebliğde belirtilen usul ve esaslara uygun olarak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turulmasının, etkin olarak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letilmesinin ve yeterli bir kontrol ortamı tesis edilmesinin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lanması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Yönetimi’nin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undadır.</w:t>
      </w:r>
    </w:p>
    <w:p w14:paraId="0D51FE76"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1D9BBC0D"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[Yetkili Denetim Kuruluşunun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7A8A07A0"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ımsız denetimi yapan kurulu</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olarak üzerimize dü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en sorumluluk, yaptı</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ımız denetim çalı</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masına istinaden görü</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bildirmektir. Yapmı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denetim, denetlenenin bilgi sistemleri üzerinde var olan önemli kontrol eksikliklerinin tespit edilmesine dair makul güvence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planlanmı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ve Ödeme ve Elektronik Para Kuruluşlarının Bilgi Sistemleri İle Ödeme Hizmeti Sağlayıcılarının Ödeme Hizmetleri Alanındaki Veri Paylaşım Servislerine İlişkin Tebliğde belirtilen usul ve esaslara uygun olarak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 Denetim, bilgi sistemleri ve bu sistemler üzerindeki kontrollerin uyumluluk ile tasarım ve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letim etkinli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inin önemlilik ilkesi çerçevesinde test edilmesini, değerlendirilmesini ve ihtiyaç duydu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ölçüde benzeri di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er denetim tekniklerinin uygulanmasını içermektedir.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tirilen denetimin, 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ümüzün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turulmasına makul ve yeterli bir dayanak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una inanıyoruz.</w:t>
      </w:r>
    </w:p>
    <w:p w14:paraId="1C537B37"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49AAAAA5"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al Kısıtlar]</w:t>
      </w:r>
    </w:p>
    <w:p w14:paraId="33616897"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Kontrollerin 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asında bulunan kısıtlamalar nedeniyle bilgi sistemleri üzerinde kontrol zayıflıkları bulunabilir ve tespit edilemeyebilir. Bunun yanında, bulgularımıza dayanılarak elde edilen sonuçların gelecek dönemleri kapsayacak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erlendirilmemesi gerekmektedir. Mevcut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artların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mesi, sistemlerde veya kontrollerde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iklik yapılması veya kontrollerin etkinlik derecesinin bozulması gibi sebeplerden ötürü; bu sonuçların zaman içerisinde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 riski bulunmaktadır.</w:t>
      </w:r>
    </w:p>
    <w:p w14:paraId="3AF62AD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10D76177" w14:textId="5EAE1900"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w:t>
      </w:r>
      <w:r w:rsidR="007F276D" w:rsidRPr="00BD4BA0">
        <w:rPr>
          <w:rFonts w:ascii="Times New Roman" w:eastAsia="Times New Roman" w:hAnsi="Times New Roman" w:cs="Times New Roman"/>
          <w:i/>
          <w:iCs/>
          <w:sz w:val="18"/>
          <w:szCs w:val="18"/>
        </w:rPr>
        <w:t xml:space="preserve">Bağımsız denetim </w:t>
      </w:r>
      <w:proofErr w:type="spellStart"/>
      <w:r w:rsidR="007F276D" w:rsidRPr="00BD4BA0">
        <w:rPr>
          <w:rFonts w:ascii="Times New Roman" w:eastAsia="Times New Roman" w:hAnsi="Times New Roman" w:cs="Times New Roman"/>
          <w:i/>
          <w:iCs/>
          <w:sz w:val="18"/>
          <w:szCs w:val="18"/>
        </w:rPr>
        <w:t>kuruluşu</w:t>
      </w:r>
      <w:r w:rsidRPr="00BD4BA0">
        <w:rPr>
          <w:rFonts w:ascii="Times New Roman" w:eastAsia="Times New Roman" w:hAnsi="Times New Roman" w:cs="Times New Roman"/>
          <w:i/>
          <w:iCs/>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ü</w:t>
      </w:r>
      <w:proofErr w:type="spellEnd"/>
      <w:r w:rsidRPr="00BD4BA0">
        <w:rPr>
          <w:rFonts w:ascii="Times New Roman" w:eastAsia="Times New Roman" w:hAnsi="Times New Roman" w:cs="Times New Roman"/>
          <w:i/>
          <w:iCs/>
          <w:sz w:val="18"/>
          <w:szCs w:val="18"/>
        </w:rPr>
        <w:t>]</w:t>
      </w:r>
    </w:p>
    <w:p w14:paraId="31C2CB67"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xml:space="preserve">ümüze göre, bütün önemli taraflarıyla,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bilgi sistemleri üzerinde Ödeme ve Elektronik Para Kuruluşlarının Bilgi Sistemleri İle Ödeme Hizmeti Sağlayıcılarının Ödeme Hizmetleri Alanındaki Veri Paylaşım Servislerine İlişkin Tebliğde belirtilen usul ve esaslara uygun olarak etkin, yeterli ve uyumlu kontroller tesis edilmi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w:t>
      </w:r>
    </w:p>
    <w:p w14:paraId="1901F89A"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BAAD8AD"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64474F8B"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1EC37A83"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59264" behindDoc="0" locked="0" layoutInCell="1" allowOverlap="1" wp14:anchorId="02EE93A1" wp14:editId="15A245FB">
                <wp:simplePos x="0" y="0"/>
                <wp:positionH relativeFrom="column">
                  <wp:posOffset>3954780</wp:posOffset>
                </wp:positionH>
                <wp:positionV relativeFrom="paragraph">
                  <wp:posOffset>76835</wp:posOffset>
                </wp:positionV>
                <wp:extent cx="1925955" cy="441960"/>
                <wp:effectExtent l="0" t="0" r="635"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955"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F5FBC" w14:textId="77777777" w:rsidR="00411B33" w:rsidRPr="004269A9" w:rsidRDefault="00411B33" w:rsidP="004269A9">
                            <w:pPr>
                              <w:autoSpaceDE w:val="0"/>
                              <w:autoSpaceDN w:val="0"/>
                              <w:adjustRightInd w:val="0"/>
                              <w:rPr>
                                <w:rFonts w:ascii="Times New Roman" w:hAnsi="Times New Roman" w:cs="Times New Roman"/>
                                <w:sz w:val="16"/>
                                <w:szCs w:val="16"/>
                              </w:rPr>
                            </w:pPr>
                            <w:r w:rsidRPr="004269A9">
                              <w:rPr>
                                <w:rFonts w:ascii="Times New Roman" w:hAnsi="Times New Roman" w:cs="Times New Roman"/>
                                <w:sz w:val="16"/>
                                <w:szCs w:val="16"/>
                              </w:rPr>
                              <w:t>Sorumlu Bilgi Sistemleri Baş</w:t>
                            </w:r>
                            <w:r w:rsidRPr="004269A9">
                              <w:rPr>
                                <w:rFonts w:ascii="Times New Roman" w:eastAsia="TimesNewRoman" w:hAnsi="Times New Roman" w:cs="Times New Roman"/>
                                <w:sz w:val="16"/>
                                <w:szCs w:val="16"/>
                              </w:rPr>
                              <w:t xml:space="preserve"> </w:t>
                            </w:r>
                            <w:r w:rsidRPr="004269A9">
                              <w:rPr>
                                <w:rFonts w:ascii="Times New Roman" w:hAnsi="Times New Roman" w:cs="Times New Roman"/>
                                <w:sz w:val="16"/>
                                <w:szCs w:val="16"/>
                              </w:rPr>
                              <w:t>Denetçisinin</w:t>
                            </w:r>
                          </w:p>
                          <w:p w14:paraId="2D488CE2" w14:textId="77777777" w:rsidR="00411B33" w:rsidRPr="004269A9" w:rsidRDefault="00411B33" w:rsidP="004269A9">
                            <w:pPr>
                              <w:autoSpaceDE w:val="0"/>
                              <w:autoSpaceDN w:val="0"/>
                              <w:adjustRightInd w:val="0"/>
                              <w:rPr>
                                <w:rFonts w:ascii="Times New Roman" w:hAnsi="Times New Roman" w:cs="Times New Roman"/>
                                <w:sz w:val="16"/>
                                <w:szCs w:val="16"/>
                              </w:rPr>
                            </w:pPr>
                            <w:r w:rsidRPr="004269A9">
                              <w:rPr>
                                <w:rFonts w:ascii="Times New Roman" w:hAnsi="Times New Roman" w:cs="Times New Roman"/>
                                <w:sz w:val="16"/>
                                <w:szCs w:val="16"/>
                              </w:rPr>
                              <w:t xml:space="preserve">Adı ve Soyadı, </w:t>
                            </w:r>
                            <w:r w:rsidRPr="004269A9">
                              <w:rPr>
                                <w:rFonts w:ascii="Times New Roman" w:eastAsia="TimesNewRoman" w:hAnsi="Times New Roman" w:cs="Times New Roman"/>
                                <w:sz w:val="16"/>
                                <w:szCs w:val="16"/>
                              </w:rPr>
                              <w:t>İ</w:t>
                            </w:r>
                            <w:r w:rsidRPr="004269A9">
                              <w:rPr>
                                <w:rFonts w:ascii="Times New Roman" w:hAnsi="Times New Roman" w:cs="Times New Roman"/>
                                <w:sz w:val="16"/>
                                <w:szCs w:val="16"/>
                              </w:rPr>
                              <w:t>mzası</w:t>
                            </w:r>
                          </w:p>
                          <w:p w14:paraId="53518EEB" w14:textId="77777777" w:rsidR="00411B33" w:rsidRPr="004269A9" w:rsidRDefault="00411B33" w:rsidP="004269A9">
                            <w:pPr>
                              <w:autoSpaceDE w:val="0"/>
                              <w:autoSpaceDN w:val="0"/>
                              <w:adjustRightInd w:val="0"/>
                              <w:rPr>
                                <w:rFonts w:ascii="Times New Roman" w:hAnsi="Times New Roman" w:cs="Times New Roman"/>
                                <w:sz w:val="16"/>
                                <w:szCs w:val="16"/>
                              </w:rPr>
                            </w:pPr>
                            <w:r w:rsidRPr="004269A9">
                              <w:rPr>
                                <w:rFonts w:ascii="Times New Roman" w:hAnsi="Times New Roman" w:cs="Times New Roman"/>
                                <w:sz w:val="16"/>
                                <w:szCs w:val="16"/>
                              </w:rPr>
                              <w:t>Kuruluşun Ticari Unvanı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EE93A1" id="_x0000_t202" coordsize="21600,21600" o:spt="202" path="m,l,21600r21600,l21600,xe">
                <v:stroke joinstyle="miter"/>
                <v:path gradientshapeok="t" o:connecttype="rect"/>
              </v:shapetype>
              <v:shape id="Text Box 12" o:spid="_x0000_s1026" type="#_x0000_t202" style="position:absolute;left:0;text-align:left;margin-left:311.4pt;margin-top:6.05pt;width:151.65pt;height:34.8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" stroked="f">
                <v:textbox style="mso-fit-shape-to-text:t">
                  <w:txbxContent>
                    <w:p w14:paraId="2F3F5FBC" w14:textId="77777777" w:rsidR="00411B33" w:rsidRPr="004269A9" w:rsidRDefault="00411B33" w:rsidP="004269A9">
                      <w:pPr>
                        <w:autoSpaceDE w:val="0"/>
                        <w:autoSpaceDN w:val="0"/>
                        <w:adjustRightInd w:val="0"/>
                        <w:rPr>
                          <w:rFonts w:ascii="Times New Roman" w:hAnsi="Times New Roman" w:cs="Times New Roman"/>
                          <w:sz w:val="16"/>
                          <w:szCs w:val="16"/>
                        </w:rPr>
                      </w:pPr>
                      <w:r w:rsidRPr="004269A9">
                        <w:rPr>
                          <w:rFonts w:ascii="Times New Roman" w:hAnsi="Times New Roman" w:cs="Times New Roman"/>
                          <w:sz w:val="16"/>
                          <w:szCs w:val="16"/>
                        </w:rPr>
                        <w:t>Sorumlu Bilgi Sistemleri Baş</w:t>
                      </w:r>
                      <w:r w:rsidRPr="004269A9">
                        <w:rPr>
                          <w:rFonts w:ascii="Times New Roman" w:eastAsia="TimesNewRoman" w:hAnsi="Times New Roman" w:cs="Times New Roman"/>
                          <w:sz w:val="16"/>
                          <w:szCs w:val="16"/>
                        </w:rPr>
                        <w:t xml:space="preserve"> </w:t>
                      </w:r>
                      <w:r w:rsidRPr="004269A9">
                        <w:rPr>
                          <w:rFonts w:ascii="Times New Roman" w:hAnsi="Times New Roman" w:cs="Times New Roman"/>
                          <w:sz w:val="16"/>
                          <w:szCs w:val="16"/>
                        </w:rPr>
                        <w:t>Denetçisinin</w:t>
                      </w:r>
                    </w:p>
                    <w:p w14:paraId="2D488CE2" w14:textId="77777777" w:rsidR="00411B33" w:rsidRPr="004269A9" w:rsidRDefault="00411B33" w:rsidP="004269A9">
                      <w:pPr>
                        <w:autoSpaceDE w:val="0"/>
                        <w:autoSpaceDN w:val="0"/>
                        <w:adjustRightInd w:val="0"/>
                        <w:rPr>
                          <w:rFonts w:ascii="Times New Roman" w:hAnsi="Times New Roman" w:cs="Times New Roman"/>
                          <w:sz w:val="16"/>
                          <w:szCs w:val="16"/>
                        </w:rPr>
                      </w:pPr>
                      <w:r w:rsidRPr="004269A9">
                        <w:rPr>
                          <w:rFonts w:ascii="Times New Roman" w:hAnsi="Times New Roman" w:cs="Times New Roman"/>
                          <w:sz w:val="16"/>
                          <w:szCs w:val="16"/>
                        </w:rPr>
                        <w:t xml:space="preserve">Adı ve Soyadı, </w:t>
                      </w:r>
                      <w:r w:rsidRPr="004269A9">
                        <w:rPr>
                          <w:rFonts w:ascii="Times New Roman" w:eastAsia="TimesNewRoman" w:hAnsi="Times New Roman" w:cs="Times New Roman"/>
                          <w:sz w:val="16"/>
                          <w:szCs w:val="16"/>
                        </w:rPr>
                        <w:t>İ</w:t>
                      </w:r>
                      <w:r w:rsidRPr="004269A9">
                        <w:rPr>
                          <w:rFonts w:ascii="Times New Roman" w:hAnsi="Times New Roman" w:cs="Times New Roman"/>
                          <w:sz w:val="16"/>
                          <w:szCs w:val="16"/>
                        </w:rPr>
                        <w:t>mzası</w:t>
                      </w:r>
                    </w:p>
                    <w:p w14:paraId="53518EEB" w14:textId="77777777" w:rsidR="00411B33" w:rsidRPr="004269A9" w:rsidRDefault="00411B33" w:rsidP="004269A9">
                      <w:pPr>
                        <w:autoSpaceDE w:val="0"/>
                        <w:autoSpaceDN w:val="0"/>
                        <w:adjustRightInd w:val="0"/>
                        <w:rPr>
                          <w:rFonts w:ascii="Times New Roman" w:hAnsi="Times New Roman" w:cs="Times New Roman"/>
                          <w:sz w:val="16"/>
                          <w:szCs w:val="16"/>
                        </w:rPr>
                      </w:pPr>
                      <w:r w:rsidRPr="004269A9">
                        <w:rPr>
                          <w:rFonts w:ascii="Times New Roman" w:hAnsi="Times New Roman" w:cs="Times New Roman"/>
                          <w:sz w:val="16"/>
                          <w:szCs w:val="16"/>
                        </w:rPr>
                        <w:t>Kuruluşun Ticari Unvanı</w:t>
                      </w:r>
                    </w:p>
                  </w:txbxContent>
                </v:textbox>
              </v:shape>
            </w:pict>
          </mc:Fallback>
        </mc:AlternateContent>
      </w:r>
    </w:p>
    <w:p w14:paraId="4C3FC676"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Raporun Düzenleme</w:t>
      </w:r>
    </w:p>
    <w:p w14:paraId="45AD72A9"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Yeri ve Tarihi</w:t>
      </w:r>
    </w:p>
    <w:p w14:paraId="3DDA6B07" w14:textId="77777777" w:rsidR="004269A9" w:rsidRPr="00BD4BA0" w:rsidRDefault="004269A9">
      <w:pPr>
        <w:rPr>
          <w:rFonts w:ascii="Times New Roman" w:eastAsia="Times New Roman" w:hAnsi="Times New Roman" w:cs="Times New Roman"/>
          <w:b/>
          <w:bCs/>
          <w:sz w:val="18"/>
          <w:szCs w:val="18"/>
        </w:rPr>
      </w:pPr>
      <w:r w:rsidRPr="00BD4BA0">
        <w:rPr>
          <w:rFonts w:ascii="Times New Roman" w:eastAsia="Times New Roman" w:hAnsi="Times New Roman" w:cs="Times New Roman"/>
          <w:b/>
          <w:bCs/>
          <w:sz w:val="18"/>
          <w:szCs w:val="18"/>
        </w:rPr>
        <w:br w:type="page"/>
      </w:r>
    </w:p>
    <w:p w14:paraId="59DA5DF6" w14:textId="2E16DAF3"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r w:rsidRPr="00BD4BA0">
        <w:rPr>
          <w:rFonts w:ascii="Times New Roman" w:eastAsia="Times New Roman" w:hAnsi="Times New Roman" w:cs="Times New Roman"/>
          <w:b/>
          <w:bCs/>
          <w:sz w:val="18"/>
          <w:szCs w:val="18"/>
        </w:rPr>
        <w:lastRenderedPageBreak/>
        <w:t>EK-2</w:t>
      </w:r>
    </w:p>
    <w:p w14:paraId="29538F0B"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p>
    <w:p w14:paraId="05A36953"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BİLGİ SİSTEMLERİ DENETİMİ RAPORU</w:t>
      </w:r>
    </w:p>
    <w:p w14:paraId="690C3DD6"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Şartlı Görüş</w:t>
      </w:r>
    </w:p>
    <w:p w14:paraId="15AD2CC9"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sz w:val="18"/>
          <w:szCs w:val="18"/>
        </w:rPr>
      </w:pPr>
    </w:p>
    <w:p w14:paraId="2F9BE008"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 Kuruluna:</w:t>
      </w:r>
    </w:p>
    <w:p w14:paraId="09EE518D"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Ödeme ve Elektronik Para Kuruluşlarının Bilgi Sistemleri İle Ödeme Hizmeti Sağlayıcılarının Ödeme Hizmetleri Alanındaki Veri Paylaşım Servislerine İlişkin Tebliğ</w:t>
      </w:r>
      <w:r w:rsidRPr="00BD4BA0">
        <w:rPr>
          <w:rFonts w:ascii="Times New Roman" w:eastAsia="Times New Roman" w:hAnsi="Times New Roman" w:cs="Times New Roman"/>
          <w:b/>
          <w:sz w:val="18"/>
          <w:szCs w:val="18"/>
        </w:rPr>
        <w:t xml:space="preserve"> </w:t>
      </w:r>
      <w:r w:rsidRPr="00BD4BA0">
        <w:rPr>
          <w:rFonts w:ascii="Times New Roman" w:eastAsia="Times New Roman" w:hAnsi="Times New Roman" w:cs="Times New Roman"/>
          <w:sz w:val="18"/>
          <w:szCs w:val="18"/>
        </w:rPr>
        <w:t>kapsamında bilgi sistemlerini denetlemekle görevlendirilmi</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bulunuyoruz.</w:t>
      </w:r>
    </w:p>
    <w:p w14:paraId="16BB3C02"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27F9CB88"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[Kuruluş Yönetim Kurulunun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3501D9BA"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Bilgi sistemleri üzerindeki kontrollerin denetlenen nezdinde Ödeme ve Elektronik Para Kuruluşlarının Bilgi Sistemleri İle Ödeme Hizmeti Sağlayıcılarının Ödeme Hizmetleri Alanındaki Veri Paylaşım Servislerine İlişkin Tebliğde belirtilen usul ve esaslara uygun olarak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turulmasının, etkin olarak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letilmesinin ve yeterli bir kontrol ortamı tesis edilmesinin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lanması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Yönetimi’nin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undadır.</w:t>
      </w:r>
    </w:p>
    <w:p w14:paraId="230A8CB0"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66C406CA"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[Yetkili Denetim Kuruluşunun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09455ED5"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ımsız denetimi yapan kurulu</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olarak üzerimize dü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en sorumluluk, yaptı</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ımız denetim çalı</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masına istinaden görü</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bildirmektir. Yapmı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denetim, denetlenenin bilgi sistemleri üzerinde var olan önemli kontrol eksikliklerinin tespit edilmesine dair makul güvence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planlanmı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ve Ödeme ve Elektronik Para Kuruluşlarının Bilgi Sistemleri İle Ödeme Hizmeti Sağlayıcılarının Ödeme Hizmetleri Alanındaki Veri Paylaşım Servislerine İlişkin Tebliğde belirtilen usul ve esaslara uygun olarak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 Denetim, bilgi sistemleri ve bu sistemler üzerindeki kontrollerin uyumluluk ile tasarım ve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letim etkinli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inin önemlilik ilkesi çerçevesinde test edilmesini, değerlendirilmesini ve ihtiyaç duydu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ölçüde benzeri di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er denetim tekniklerinin uygulanmasını içermektedir.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tirilen denetimin, 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ümüzün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turulmasına makul ve yeterli bir dayanak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una inanıyoruz.</w:t>
      </w:r>
    </w:p>
    <w:p w14:paraId="4553D6FD"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3C6B77E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al Kısıtlar]</w:t>
      </w:r>
    </w:p>
    <w:p w14:paraId="01E4E55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Kontrollerin 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asında bulunan kısıtlamalar nedeniyle bilgi sistemleri üzerinde kontrol zayıflıkları bulunabilir ve tespit edilemeyebilir. Bunun yanında, bulgularımıza dayanılarak elde edilen sonuçların gelecek dönemleri kapsayacak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erlendirilmemesi gerekmektedir. Mevcut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artların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mesi, sistemlerde veya kontrollerde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iklik yapılması veya kontrollerin etkinlik derecesinin bozulması gibi sebeplerden ötürü; bu sonuçların zaman içerisinde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 riski bulunmaktadır.</w:t>
      </w:r>
    </w:p>
    <w:p w14:paraId="453FFCF2"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42D7B9CA"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(Ba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ımsız denetim faaliyetine getirilen sınırlandırma ve bu nedenle denetlenemeyen süreçler, uygulamalar, kontroller; denetlenenin bilgi sistemleri üzerinde tespit edilen önemli kontrol eksiklikleri ve bu kontrol eksikliklerinin denetlenenin bilgi sistemlerinin bütününü veya büyük bir kısmını etkilememesine ilişkin 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üne esas neden ve gerekçeler)</w:t>
      </w:r>
    </w:p>
    <w:p w14:paraId="68FF5E1C"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p>
    <w:p w14:paraId="27CA4F4F" w14:textId="7693EC6F"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w:t>
      </w:r>
      <w:r w:rsidR="007F276D" w:rsidRPr="00BD4BA0">
        <w:rPr>
          <w:rFonts w:ascii="Times New Roman" w:eastAsia="Times New Roman" w:hAnsi="Times New Roman" w:cs="Times New Roman"/>
          <w:i/>
          <w:iCs/>
          <w:sz w:val="18"/>
          <w:szCs w:val="18"/>
        </w:rPr>
        <w:t xml:space="preserve">Bağımsız denetim </w:t>
      </w:r>
      <w:proofErr w:type="spellStart"/>
      <w:r w:rsidR="007F276D" w:rsidRPr="00BD4BA0">
        <w:rPr>
          <w:rFonts w:ascii="Times New Roman" w:eastAsia="Times New Roman" w:hAnsi="Times New Roman" w:cs="Times New Roman"/>
          <w:i/>
          <w:iCs/>
          <w:sz w:val="18"/>
          <w:szCs w:val="18"/>
        </w:rPr>
        <w:t>kuruluşu</w:t>
      </w:r>
      <w:r w:rsidRPr="00BD4BA0">
        <w:rPr>
          <w:rFonts w:ascii="Times New Roman" w:eastAsia="Times New Roman" w:hAnsi="Times New Roman" w:cs="Times New Roman"/>
          <w:i/>
          <w:iCs/>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ü</w:t>
      </w:r>
      <w:proofErr w:type="spellEnd"/>
      <w:r w:rsidRPr="00BD4BA0">
        <w:rPr>
          <w:rFonts w:ascii="Times New Roman" w:eastAsia="Times New Roman" w:hAnsi="Times New Roman" w:cs="Times New Roman"/>
          <w:i/>
          <w:iCs/>
          <w:sz w:val="18"/>
          <w:szCs w:val="18"/>
        </w:rPr>
        <w:t>]</w:t>
      </w:r>
    </w:p>
    <w:p w14:paraId="17515C33"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xml:space="preserve">ümüze göre, yukarıda </w:t>
      </w:r>
      <w:r w:rsidRPr="00BD4BA0">
        <w:rPr>
          <w:rFonts w:ascii="Times New Roman" w:eastAsia="Times New Roman" w:hAnsi="Times New Roman" w:cs="Times New Roman"/>
          <w:i/>
          <w:iCs/>
          <w:sz w:val="18"/>
          <w:szCs w:val="18"/>
        </w:rPr>
        <w:t>(</w:t>
      </w:r>
      <w:proofErr w:type="gramStart"/>
      <w:r w:rsidRPr="00BD4BA0">
        <w:rPr>
          <w:rFonts w:ascii="Times New Roman" w:eastAsia="Times New Roman" w:hAnsi="Times New Roman" w:cs="Times New Roman"/>
          <w:i/>
          <w:iCs/>
          <w:sz w:val="18"/>
          <w:szCs w:val="18"/>
        </w:rPr>
        <w:t>....</w:t>
      </w:r>
      <w:proofErr w:type="spellStart"/>
      <w:proofErr w:type="gramEnd"/>
      <w:r w:rsidRPr="00BD4BA0">
        <w:rPr>
          <w:rFonts w:ascii="Times New Roman" w:eastAsia="Times New Roman" w:hAnsi="Times New Roman" w:cs="Times New Roman"/>
          <w:i/>
          <w:iCs/>
          <w:sz w:val="18"/>
          <w:szCs w:val="18"/>
        </w:rPr>
        <w:t>ncı</w:t>
      </w:r>
      <w:proofErr w:type="spellEnd"/>
      <w:r w:rsidRPr="00BD4BA0">
        <w:rPr>
          <w:rFonts w:ascii="Times New Roman" w:eastAsia="Times New Roman" w:hAnsi="Times New Roman" w:cs="Times New Roman"/>
          <w:i/>
          <w:iCs/>
          <w:sz w:val="18"/>
          <w:szCs w:val="18"/>
        </w:rPr>
        <w:t xml:space="preserve"> paragrafta) </w:t>
      </w:r>
      <w:r w:rsidRPr="00BD4BA0">
        <w:rPr>
          <w:rFonts w:ascii="Times New Roman" w:eastAsia="Times New Roman" w:hAnsi="Times New Roman" w:cs="Times New Roman"/>
          <w:sz w:val="18"/>
          <w:szCs w:val="18"/>
        </w:rPr>
        <w:t xml:space="preserve">açıklanan </w:t>
      </w:r>
      <w:r w:rsidRPr="00BD4BA0">
        <w:rPr>
          <w:rFonts w:ascii="Times New Roman" w:eastAsia="Times New Roman" w:hAnsi="Times New Roman" w:cs="Times New Roman"/>
          <w:i/>
          <w:iCs/>
          <w:sz w:val="18"/>
          <w:szCs w:val="18"/>
        </w:rPr>
        <w:t>husus(</w:t>
      </w:r>
      <w:proofErr w:type="spellStart"/>
      <w:r w:rsidRPr="00BD4BA0">
        <w:rPr>
          <w:rFonts w:ascii="Times New Roman" w:eastAsia="Times New Roman" w:hAnsi="Times New Roman" w:cs="Times New Roman"/>
          <w:i/>
          <w:iCs/>
          <w:sz w:val="18"/>
          <w:szCs w:val="18"/>
        </w:rPr>
        <w:t>lar</w:t>
      </w:r>
      <w:proofErr w:type="spellEnd"/>
      <w:r w:rsidRPr="00BD4BA0">
        <w:rPr>
          <w:rFonts w:ascii="Times New Roman" w:eastAsia="Times New Roman" w:hAnsi="Times New Roman" w:cs="Times New Roman"/>
          <w:i/>
          <w:iCs/>
          <w:sz w:val="18"/>
          <w:szCs w:val="18"/>
        </w:rPr>
        <w:t xml:space="preserve">) nedeniyle, </w:t>
      </w:r>
      <w:r w:rsidRPr="00BD4BA0">
        <w:rPr>
          <w:rFonts w:ascii="Times New Roman" w:eastAsia="Times New Roman" w:hAnsi="Times New Roman" w:cs="Times New Roman"/>
          <w:sz w:val="18"/>
          <w:szCs w:val="18"/>
        </w:rPr>
        <w:t xml:space="preserve">denetlenenin bilgi sistemleri üzerinde bu </w:t>
      </w:r>
      <w:r w:rsidRPr="00BD4BA0">
        <w:rPr>
          <w:rFonts w:ascii="Times New Roman" w:eastAsia="Times New Roman" w:hAnsi="Times New Roman" w:cs="Times New Roman"/>
          <w:i/>
          <w:iCs/>
          <w:sz w:val="18"/>
          <w:szCs w:val="18"/>
        </w:rPr>
        <w:t xml:space="preserve">hususun/hususların </w:t>
      </w:r>
      <w:r w:rsidRPr="00BD4BA0">
        <w:rPr>
          <w:rFonts w:ascii="Times New Roman" w:eastAsia="Times New Roman" w:hAnsi="Times New Roman" w:cs="Times New Roman"/>
          <w:sz w:val="18"/>
          <w:szCs w:val="18"/>
        </w:rPr>
        <w:t>muhtemel etkileri haricinde bütün önemli taraflarıyla, ........................................................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bilgi sistemleri üzerinde Ödeme ve Elektronik Para Kuruluşlarının Bilgi Sistemleri İle Ödeme Hizmeti Sağlayıcılarının Ödeme Hizmetleri Alanındaki Veri Paylaşım Servislerine İlişkin Tebliğde belirtilen usul ve esaslara uygun olarak etkin, yeterli ve uyumlu kontroller tesis edilmi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w:t>
      </w:r>
    </w:p>
    <w:p w14:paraId="274AC37B"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A3A0CF0"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200F496D"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60288" behindDoc="0" locked="0" layoutInCell="1" allowOverlap="1" wp14:anchorId="0D637466" wp14:editId="3B7518BD">
                <wp:simplePos x="0" y="0"/>
                <wp:positionH relativeFrom="column">
                  <wp:posOffset>3937635</wp:posOffset>
                </wp:positionH>
                <wp:positionV relativeFrom="paragraph">
                  <wp:posOffset>76835</wp:posOffset>
                </wp:positionV>
                <wp:extent cx="2145030" cy="44196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4BEE2" w14:textId="77777777" w:rsidR="00411B33" w:rsidRPr="00402EBB" w:rsidRDefault="00411B33" w:rsidP="004269A9">
                            <w:pPr>
                              <w:autoSpaceDE w:val="0"/>
                              <w:autoSpaceDN w:val="0"/>
                              <w:adjustRightInd w:val="0"/>
                              <w:rPr>
                                <w:sz w:val="16"/>
                                <w:szCs w:val="16"/>
                              </w:rPr>
                            </w:pPr>
                            <w:r w:rsidRPr="00402EBB">
                              <w:rPr>
                                <w:sz w:val="16"/>
                                <w:szCs w:val="16"/>
                              </w:rPr>
                              <w:t>Sorumlu Bilgi Sistemleri Baş</w:t>
                            </w:r>
                            <w:r w:rsidRPr="00402EBB">
                              <w:rPr>
                                <w:rFonts w:eastAsia="TimesNewRoman"/>
                                <w:sz w:val="16"/>
                                <w:szCs w:val="16"/>
                              </w:rPr>
                              <w:t xml:space="preserve"> </w:t>
                            </w:r>
                            <w:r w:rsidRPr="00402EBB">
                              <w:rPr>
                                <w:sz w:val="16"/>
                                <w:szCs w:val="16"/>
                              </w:rPr>
                              <w:t>Denetçisinin</w:t>
                            </w:r>
                          </w:p>
                          <w:p w14:paraId="347BEB6C" w14:textId="77777777" w:rsidR="00411B33" w:rsidRPr="00402EBB" w:rsidRDefault="00411B33" w:rsidP="004269A9">
                            <w:pPr>
                              <w:autoSpaceDE w:val="0"/>
                              <w:autoSpaceDN w:val="0"/>
                              <w:adjustRightInd w:val="0"/>
                              <w:rPr>
                                <w:sz w:val="16"/>
                                <w:szCs w:val="16"/>
                              </w:rPr>
                            </w:pPr>
                            <w:r w:rsidRPr="00402EBB">
                              <w:rPr>
                                <w:sz w:val="16"/>
                                <w:szCs w:val="16"/>
                              </w:rPr>
                              <w:t xml:space="preserve">Adı ve Soyadı, </w:t>
                            </w:r>
                            <w:r w:rsidRPr="00402EBB">
                              <w:rPr>
                                <w:rFonts w:eastAsia="TimesNewRoman"/>
                                <w:sz w:val="16"/>
                                <w:szCs w:val="16"/>
                              </w:rPr>
                              <w:t>İ</w:t>
                            </w:r>
                            <w:r w:rsidRPr="00402EBB">
                              <w:rPr>
                                <w:sz w:val="16"/>
                                <w:szCs w:val="16"/>
                              </w:rPr>
                              <w:t>mzası</w:t>
                            </w:r>
                          </w:p>
                          <w:p w14:paraId="110369E0" w14:textId="77777777" w:rsidR="00411B33" w:rsidRPr="00402EBB" w:rsidRDefault="00411B33" w:rsidP="004269A9">
                            <w:pPr>
                              <w:autoSpaceDE w:val="0"/>
                              <w:autoSpaceDN w:val="0"/>
                              <w:adjustRightInd w:val="0"/>
                              <w:rPr>
                                <w:sz w:val="16"/>
                                <w:szCs w:val="16"/>
                              </w:rPr>
                            </w:pPr>
                            <w:r w:rsidRPr="00402EBB">
                              <w:rPr>
                                <w:sz w:val="16"/>
                                <w:szCs w:val="16"/>
                              </w:rPr>
                              <w:t>Kuruluşun Ticari Unvanı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D637466" id="Text Box 14" o:spid="_x0000_s1027" type="#_x0000_t202" style="position:absolute;left:0;text-align:left;margin-left:310.05pt;margin-top:6.05pt;width:168.9pt;height:34.8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" stroked="f">
                <v:textbox style="mso-fit-shape-to-text:t">
                  <w:txbxContent>
                    <w:p w14:paraId="7AE4BEE2" w14:textId="77777777" w:rsidR="00411B33" w:rsidRPr="00402EBB" w:rsidRDefault="00411B33" w:rsidP="004269A9">
                      <w:pPr>
                        <w:autoSpaceDE w:val="0"/>
                        <w:autoSpaceDN w:val="0"/>
                        <w:adjustRightInd w:val="0"/>
                        <w:rPr>
                          <w:sz w:val="16"/>
                          <w:szCs w:val="16"/>
                        </w:rPr>
                      </w:pPr>
                      <w:r w:rsidRPr="00402EBB">
                        <w:rPr>
                          <w:sz w:val="16"/>
                          <w:szCs w:val="16"/>
                        </w:rPr>
                        <w:t>Sorumlu Bilgi Sistemleri Baş</w:t>
                      </w:r>
                      <w:r w:rsidRPr="00402EBB">
                        <w:rPr>
                          <w:rFonts w:eastAsia="TimesNewRoman"/>
                          <w:sz w:val="16"/>
                          <w:szCs w:val="16"/>
                        </w:rPr>
                        <w:t xml:space="preserve"> </w:t>
                      </w:r>
                      <w:r w:rsidRPr="00402EBB">
                        <w:rPr>
                          <w:sz w:val="16"/>
                          <w:szCs w:val="16"/>
                        </w:rPr>
                        <w:t>Denetçisinin</w:t>
                      </w:r>
                    </w:p>
                    <w:p w14:paraId="347BEB6C" w14:textId="77777777" w:rsidR="00411B33" w:rsidRPr="00402EBB" w:rsidRDefault="00411B33" w:rsidP="004269A9">
                      <w:pPr>
                        <w:autoSpaceDE w:val="0"/>
                        <w:autoSpaceDN w:val="0"/>
                        <w:adjustRightInd w:val="0"/>
                        <w:rPr>
                          <w:sz w:val="16"/>
                          <w:szCs w:val="16"/>
                        </w:rPr>
                      </w:pPr>
                      <w:r w:rsidRPr="00402EBB">
                        <w:rPr>
                          <w:sz w:val="16"/>
                          <w:szCs w:val="16"/>
                        </w:rPr>
                        <w:t xml:space="preserve">Adı ve Soyadı, </w:t>
                      </w:r>
                      <w:r w:rsidRPr="00402EBB">
                        <w:rPr>
                          <w:rFonts w:eastAsia="TimesNewRoman"/>
                          <w:sz w:val="16"/>
                          <w:szCs w:val="16"/>
                        </w:rPr>
                        <w:t>İ</w:t>
                      </w:r>
                      <w:r w:rsidRPr="00402EBB">
                        <w:rPr>
                          <w:sz w:val="16"/>
                          <w:szCs w:val="16"/>
                        </w:rPr>
                        <w:t>mzası</w:t>
                      </w:r>
                    </w:p>
                    <w:p w14:paraId="110369E0" w14:textId="77777777" w:rsidR="00411B33" w:rsidRPr="00402EBB" w:rsidRDefault="00411B33" w:rsidP="004269A9">
                      <w:pPr>
                        <w:autoSpaceDE w:val="0"/>
                        <w:autoSpaceDN w:val="0"/>
                        <w:adjustRightInd w:val="0"/>
                        <w:rPr>
                          <w:sz w:val="16"/>
                          <w:szCs w:val="16"/>
                        </w:rPr>
                      </w:pPr>
                      <w:r w:rsidRPr="00402EBB">
                        <w:rPr>
                          <w:sz w:val="16"/>
                          <w:szCs w:val="16"/>
                        </w:rPr>
                        <w:t>Kuruluşun Ticari Unvanı</w:t>
                      </w:r>
                    </w:p>
                  </w:txbxContent>
                </v:textbox>
              </v:shape>
            </w:pict>
          </mc:Fallback>
        </mc:AlternateContent>
      </w:r>
    </w:p>
    <w:p w14:paraId="0580A65B"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Raporun Düzenleme</w:t>
      </w:r>
    </w:p>
    <w:p w14:paraId="337A96AC"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 xml:space="preserve"> Yeri ve Tarihi</w:t>
      </w:r>
    </w:p>
    <w:p w14:paraId="253C389D" w14:textId="77777777" w:rsidR="004269A9" w:rsidRPr="00BD4BA0" w:rsidRDefault="004269A9">
      <w:pPr>
        <w:rPr>
          <w:rFonts w:ascii="Times New Roman" w:eastAsia="Times New Roman" w:hAnsi="Times New Roman" w:cs="Times New Roman"/>
          <w:b/>
          <w:bCs/>
          <w:sz w:val="18"/>
          <w:szCs w:val="18"/>
        </w:rPr>
      </w:pPr>
      <w:r w:rsidRPr="00BD4BA0">
        <w:rPr>
          <w:rFonts w:ascii="Times New Roman" w:eastAsia="Times New Roman" w:hAnsi="Times New Roman" w:cs="Times New Roman"/>
          <w:b/>
          <w:bCs/>
          <w:sz w:val="18"/>
          <w:szCs w:val="18"/>
        </w:rPr>
        <w:br w:type="page"/>
      </w:r>
    </w:p>
    <w:p w14:paraId="254B6A01" w14:textId="7F48C1B5"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r w:rsidRPr="00BD4BA0">
        <w:rPr>
          <w:rFonts w:ascii="Times New Roman" w:eastAsia="Times New Roman" w:hAnsi="Times New Roman" w:cs="Times New Roman"/>
          <w:b/>
          <w:bCs/>
          <w:sz w:val="18"/>
          <w:szCs w:val="18"/>
        </w:rPr>
        <w:lastRenderedPageBreak/>
        <w:t>EK-3</w:t>
      </w:r>
    </w:p>
    <w:p w14:paraId="592E5DB6"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p>
    <w:p w14:paraId="62CDF58B"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BİLGİ SİSTEMLERİ DENETİMİ RAPORU</w:t>
      </w:r>
    </w:p>
    <w:p w14:paraId="1251BAF4"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Olumsuz Görüş</w:t>
      </w:r>
    </w:p>
    <w:p w14:paraId="647DD3DE"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sz w:val="18"/>
          <w:szCs w:val="18"/>
        </w:rPr>
      </w:pPr>
    </w:p>
    <w:p w14:paraId="4A35D273"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 Kuruluna:</w:t>
      </w:r>
    </w:p>
    <w:p w14:paraId="0DD767B6"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Ödeme ve Elektronik Para Kuruluşlarının Bilgi Sistemleri İle Ödeme Hizmeti Sağlayıcılarının Ödeme Hizmetleri Alanındaki Veri Paylaşım Servislerine İlişkin Tebliğ</w:t>
      </w:r>
      <w:r w:rsidRPr="00BD4BA0">
        <w:rPr>
          <w:rFonts w:ascii="Times New Roman" w:eastAsia="Times New Roman" w:hAnsi="Times New Roman" w:cs="Times New Roman"/>
          <w:b/>
          <w:sz w:val="18"/>
          <w:szCs w:val="18"/>
        </w:rPr>
        <w:t xml:space="preserve"> </w:t>
      </w:r>
      <w:r w:rsidRPr="00BD4BA0">
        <w:rPr>
          <w:rFonts w:ascii="Times New Roman" w:eastAsia="Times New Roman" w:hAnsi="Times New Roman" w:cs="Times New Roman"/>
          <w:sz w:val="18"/>
          <w:szCs w:val="18"/>
        </w:rPr>
        <w:t>kapsamında bilgi sistemlerini denetlemekle görevlendirilmi</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bulunuyoruz.</w:t>
      </w:r>
    </w:p>
    <w:p w14:paraId="1BB2741B"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281CF21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[Kuruluş Yönetim Kurulunun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79815F95"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Bilgi sistemleri üzerindeki kontrollerin denetlenen nezdinde Ödeme ve Elektronik Para Kuruluşlarının Bilgi Sistemleri İle Ödeme Hizmeti Sağlayıcılarının Ödeme Hizmetleri Alanındaki Veri Paylaşım Servislerine İlişkin Tebliğde belirtilen usul ve esaslara uygun olarak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turulmasının, etkin olarak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letilmesinin ve yeterli bir kontrol ortamı tesis edilmesinin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lanması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Yönetimi’nin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undadır.</w:t>
      </w:r>
    </w:p>
    <w:p w14:paraId="733CCC8A"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E7FBC3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[Yetkili Denetim Kuruluşunun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0565AF4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ımsız denetimi yapan kurulu</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olarak üzerimize dü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en sorumluluk, yaptı</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ımız denetim çalı</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masına istinaden görü</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bildirmektir. Yapmı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denetim, denetlenenin bilgi sistemleri üzerinde var olan önemli kontrol eksikliklerinin tespit edilmesine dair makul güvence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planlanmı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ve Ödeme ve Elektronik Para Kuruluşlarının Bilgi Sistemleri İle Ödeme Hizmeti Sağlayıcılarının Ödeme Hizmetleri Alanındaki Veri Paylaşım Servislerine İlişkin Tebliğde belirtilen usul ve esaslara uygun olarak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 Denetim, bilgi sistemleri ve bu sistemler üzerindeki kontrollerin uyumluluk ile tasarım ve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letim etkinli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inin önemlilik ilkesi çerçevesinde test edilmesini, değerlendirilmesini ve ihtiyaç duydu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ölçüde benzeri di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er denetim tekniklerinin uygulanmasını içermektedir.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tirilen denetimin, 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ümüzün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turulmasına makul ve yeterli bir dayanak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una inanıyoruz.</w:t>
      </w:r>
    </w:p>
    <w:p w14:paraId="290304E6"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3DFC2EB"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al Kısıtlar]</w:t>
      </w:r>
    </w:p>
    <w:p w14:paraId="6A45A9A1"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Kontrollerin 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asında bulunan kısıtlamalar nedeniyle bilgi sistemleri üzerinde kontrol zayıflıkları bulunabilir ve tespit edilemeyebilir. Bunun yanında, bulgularımıza dayanılarak elde edilen sonuçların gelecek dönemleri kapsayacak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erlendirilmemesi gerekmektedir. Mevcut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artların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mesi, sistemlerde veya kontrollerde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iklik yapılması veya kontrollerin etkinlik derecesinin bozulması gibi sebeplerden ötürü; bu sonuçların zaman içerisinde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 riski bulunmaktadır.</w:t>
      </w:r>
    </w:p>
    <w:p w14:paraId="0D8973DC"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6D2E87C0" w14:textId="2C5349DF"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i/>
          <w:iCs/>
          <w:sz w:val="18"/>
          <w:szCs w:val="18"/>
        </w:rPr>
        <w:t>(Denetlenenin bilgi sistemleri üzerindeki kontrollerin etkin, yeterli veya uyumlu bulunmama sebepleri</w:t>
      </w:r>
      <w:r w:rsidR="00C60384">
        <w:rPr>
          <w:rFonts w:ascii="Times New Roman" w:eastAsia="Times New Roman" w:hAnsi="Times New Roman" w:cs="Times New Roman"/>
          <w:i/>
          <w:iCs/>
          <w:sz w:val="18"/>
          <w:szCs w:val="18"/>
        </w:rPr>
        <w:t>)</w:t>
      </w:r>
    </w:p>
    <w:p w14:paraId="2D1ABFD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63F8FDF" w14:textId="546C8EA3"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w:t>
      </w:r>
      <w:r w:rsidR="007F276D" w:rsidRPr="00BD4BA0">
        <w:rPr>
          <w:rFonts w:ascii="Times New Roman" w:eastAsia="Times New Roman" w:hAnsi="Times New Roman" w:cs="Times New Roman"/>
          <w:i/>
          <w:iCs/>
          <w:sz w:val="18"/>
          <w:szCs w:val="18"/>
        </w:rPr>
        <w:t xml:space="preserve">Bağımsız denetim </w:t>
      </w:r>
      <w:proofErr w:type="spellStart"/>
      <w:r w:rsidR="007F276D" w:rsidRPr="00BD4BA0">
        <w:rPr>
          <w:rFonts w:ascii="Times New Roman" w:eastAsia="Times New Roman" w:hAnsi="Times New Roman" w:cs="Times New Roman"/>
          <w:i/>
          <w:iCs/>
          <w:sz w:val="18"/>
          <w:szCs w:val="18"/>
        </w:rPr>
        <w:t>kuruluşu</w:t>
      </w:r>
      <w:r w:rsidRPr="00BD4BA0">
        <w:rPr>
          <w:rFonts w:ascii="Times New Roman" w:eastAsia="Times New Roman" w:hAnsi="Times New Roman" w:cs="Times New Roman"/>
          <w:i/>
          <w:iCs/>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ü</w:t>
      </w:r>
      <w:proofErr w:type="spellEnd"/>
      <w:r w:rsidRPr="00BD4BA0">
        <w:rPr>
          <w:rFonts w:ascii="Times New Roman" w:eastAsia="Times New Roman" w:hAnsi="Times New Roman" w:cs="Times New Roman"/>
          <w:i/>
          <w:iCs/>
          <w:sz w:val="18"/>
          <w:szCs w:val="18"/>
        </w:rPr>
        <w:t>]</w:t>
      </w:r>
    </w:p>
    <w:p w14:paraId="7F7F513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xml:space="preserve">ümüze göre, bütün önemli taraflarıyla,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bilgi sistemleri üzerinde Ödeme ve Elektronik Para Kuruluşlarının Bilgi Sistemleri İle Ödeme Hizmeti Sağlayıcılarının Ödeme Hizmetleri Alanındaki Veri Paylaşım Servislerine İlişkin Tebliğde belirtilen usul ve esaslara uygun olarak etkin, yeterli ve uyumlu kontroller tesis edilmemi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w:t>
      </w:r>
    </w:p>
    <w:p w14:paraId="525CEC2D"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51DD51CA"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32978B40"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AC5DA0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61312" behindDoc="0" locked="0" layoutInCell="1" allowOverlap="1" wp14:anchorId="1642E088" wp14:editId="1EAC7B07">
                <wp:simplePos x="0" y="0"/>
                <wp:positionH relativeFrom="column">
                  <wp:posOffset>3929380</wp:posOffset>
                </wp:positionH>
                <wp:positionV relativeFrom="paragraph">
                  <wp:posOffset>76835</wp:posOffset>
                </wp:positionV>
                <wp:extent cx="2145030" cy="441960"/>
                <wp:effectExtent l="635"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16F78" w14:textId="77777777" w:rsidR="00411B33" w:rsidRPr="00402EBB" w:rsidRDefault="00411B33" w:rsidP="004269A9">
                            <w:pPr>
                              <w:autoSpaceDE w:val="0"/>
                              <w:autoSpaceDN w:val="0"/>
                              <w:adjustRightInd w:val="0"/>
                              <w:rPr>
                                <w:sz w:val="16"/>
                                <w:szCs w:val="16"/>
                              </w:rPr>
                            </w:pPr>
                            <w:r w:rsidRPr="00402EBB">
                              <w:rPr>
                                <w:sz w:val="16"/>
                                <w:szCs w:val="16"/>
                              </w:rPr>
                              <w:t>Sorumlu Bilgi Sistemleri Baş</w:t>
                            </w:r>
                            <w:r w:rsidRPr="00402EBB">
                              <w:rPr>
                                <w:rFonts w:eastAsia="TimesNewRoman"/>
                                <w:sz w:val="16"/>
                                <w:szCs w:val="16"/>
                              </w:rPr>
                              <w:t xml:space="preserve"> </w:t>
                            </w:r>
                            <w:r w:rsidRPr="00402EBB">
                              <w:rPr>
                                <w:sz w:val="16"/>
                                <w:szCs w:val="16"/>
                              </w:rPr>
                              <w:t>Denetçisinin</w:t>
                            </w:r>
                          </w:p>
                          <w:p w14:paraId="111E382C" w14:textId="77777777" w:rsidR="00411B33" w:rsidRPr="00402EBB" w:rsidRDefault="00411B33" w:rsidP="004269A9">
                            <w:pPr>
                              <w:autoSpaceDE w:val="0"/>
                              <w:autoSpaceDN w:val="0"/>
                              <w:adjustRightInd w:val="0"/>
                              <w:rPr>
                                <w:sz w:val="16"/>
                                <w:szCs w:val="16"/>
                              </w:rPr>
                            </w:pPr>
                            <w:r w:rsidRPr="00402EBB">
                              <w:rPr>
                                <w:sz w:val="16"/>
                                <w:szCs w:val="16"/>
                              </w:rPr>
                              <w:t xml:space="preserve">Adı ve Soyadı, </w:t>
                            </w:r>
                            <w:r w:rsidRPr="00402EBB">
                              <w:rPr>
                                <w:rFonts w:eastAsia="TimesNewRoman"/>
                                <w:sz w:val="16"/>
                                <w:szCs w:val="16"/>
                              </w:rPr>
                              <w:t>İ</w:t>
                            </w:r>
                            <w:r w:rsidRPr="00402EBB">
                              <w:rPr>
                                <w:sz w:val="16"/>
                                <w:szCs w:val="16"/>
                              </w:rPr>
                              <w:t>mzası</w:t>
                            </w:r>
                          </w:p>
                          <w:p w14:paraId="4F5DA0D6" w14:textId="77777777" w:rsidR="00411B33" w:rsidRPr="00402EBB" w:rsidRDefault="00411B33" w:rsidP="004269A9">
                            <w:pPr>
                              <w:autoSpaceDE w:val="0"/>
                              <w:autoSpaceDN w:val="0"/>
                              <w:adjustRightInd w:val="0"/>
                              <w:rPr>
                                <w:sz w:val="16"/>
                                <w:szCs w:val="16"/>
                              </w:rPr>
                            </w:pPr>
                            <w:r w:rsidRPr="00402EBB">
                              <w:rPr>
                                <w:sz w:val="16"/>
                                <w:szCs w:val="16"/>
                              </w:rPr>
                              <w:t>Kuruluşun Ticari Unvanı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42E088" id="Text Box 16" o:spid="_x0000_s1028" type="#_x0000_t202" style="position:absolute;left:0;text-align:left;margin-left:309.4pt;margin-top:6.05pt;width:168.9pt;height:34.8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" stroked="f">
                <v:textbox style="mso-fit-shape-to-text:t">
                  <w:txbxContent>
                    <w:p w14:paraId="4B016F78" w14:textId="77777777" w:rsidR="00411B33" w:rsidRPr="00402EBB" w:rsidRDefault="00411B33" w:rsidP="004269A9">
                      <w:pPr>
                        <w:autoSpaceDE w:val="0"/>
                        <w:autoSpaceDN w:val="0"/>
                        <w:adjustRightInd w:val="0"/>
                        <w:rPr>
                          <w:sz w:val="16"/>
                          <w:szCs w:val="16"/>
                        </w:rPr>
                      </w:pPr>
                      <w:r w:rsidRPr="00402EBB">
                        <w:rPr>
                          <w:sz w:val="16"/>
                          <w:szCs w:val="16"/>
                        </w:rPr>
                        <w:t>Sorumlu Bilgi Sistemleri Baş</w:t>
                      </w:r>
                      <w:r w:rsidRPr="00402EBB">
                        <w:rPr>
                          <w:rFonts w:eastAsia="TimesNewRoman"/>
                          <w:sz w:val="16"/>
                          <w:szCs w:val="16"/>
                        </w:rPr>
                        <w:t xml:space="preserve"> </w:t>
                      </w:r>
                      <w:r w:rsidRPr="00402EBB">
                        <w:rPr>
                          <w:sz w:val="16"/>
                          <w:szCs w:val="16"/>
                        </w:rPr>
                        <w:t>Denetçisinin</w:t>
                      </w:r>
                    </w:p>
                    <w:p w14:paraId="111E382C" w14:textId="77777777" w:rsidR="00411B33" w:rsidRPr="00402EBB" w:rsidRDefault="00411B33" w:rsidP="004269A9">
                      <w:pPr>
                        <w:autoSpaceDE w:val="0"/>
                        <w:autoSpaceDN w:val="0"/>
                        <w:adjustRightInd w:val="0"/>
                        <w:rPr>
                          <w:sz w:val="16"/>
                          <w:szCs w:val="16"/>
                        </w:rPr>
                      </w:pPr>
                      <w:r w:rsidRPr="00402EBB">
                        <w:rPr>
                          <w:sz w:val="16"/>
                          <w:szCs w:val="16"/>
                        </w:rPr>
                        <w:t xml:space="preserve">Adı ve Soyadı, </w:t>
                      </w:r>
                      <w:r w:rsidRPr="00402EBB">
                        <w:rPr>
                          <w:rFonts w:eastAsia="TimesNewRoman"/>
                          <w:sz w:val="16"/>
                          <w:szCs w:val="16"/>
                        </w:rPr>
                        <w:t>İ</w:t>
                      </w:r>
                      <w:r w:rsidRPr="00402EBB">
                        <w:rPr>
                          <w:sz w:val="16"/>
                          <w:szCs w:val="16"/>
                        </w:rPr>
                        <w:t>mzası</w:t>
                      </w:r>
                    </w:p>
                    <w:p w14:paraId="4F5DA0D6" w14:textId="77777777" w:rsidR="00411B33" w:rsidRPr="00402EBB" w:rsidRDefault="00411B33" w:rsidP="004269A9">
                      <w:pPr>
                        <w:autoSpaceDE w:val="0"/>
                        <w:autoSpaceDN w:val="0"/>
                        <w:adjustRightInd w:val="0"/>
                        <w:rPr>
                          <w:sz w:val="16"/>
                          <w:szCs w:val="16"/>
                        </w:rPr>
                      </w:pPr>
                      <w:r w:rsidRPr="00402EBB">
                        <w:rPr>
                          <w:sz w:val="16"/>
                          <w:szCs w:val="16"/>
                        </w:rPr>
                        <w:t>Kuruluşun Ticari Unvanı</w:t>
                      </w:r>
                    </w:p>
                  </w:txbxContent>
                </v:textbox>
              </v:shape>
            </w:pict>
          </mc:Fallback>
        </mc:AlternateContent>
      </w:r>
    </w:p>
    <w:p w14:paraId="134B5A0D"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Raporun Düzenleme</w:t>
      </w:r>
    </w:p>
    <w:p w14:paraId="4CCA6E14"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 xml:space="preserve"> Yeri ve Tarihi</w:t>
      </w:r>
    </w:p>
    <w:p w14:paraId="52FB2C73" w14:textId="77777777" w:rsidR="004269A9" w:rsidRPr="00BD4BA0" w:rsidRDefault="004269A9">
      <w:pPr>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br w:type="page"/>
      </w:r>
    </w:p>
    <w:p w14:paraId="6EFB9C0E" w14:textId="12549C41"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r w:rsidRPr="00BD4BA0">
        <w:rPr>
          <w:rFonts w:ascii="Times New Roman" w:eastAsia="Times New Roman" w:hAnsi="Times New Roman" w:cs="Times New Roman"/>
          <w:b/>
          <w:bCs/>
          <w:sz w:val="18"/>
          <w:szCs w:val="18"/>
        </w:rPr>
        <w:lastRenderedPageBreak/>
        <w:t>EK-4</w:t>
      </w:r>
    </w:p>
    <w:p w14:paraId="459EB388"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b/>
          <w:bCs/>
          <w:sz w:val="18"/>
          <w:szCs w:val="18"/>
        </w:rPr>
      </w:pPr>
    </w:p>
    <w:p w14:paraId="745A385A"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BİLGİ SİSTEMLERİ DENETİMİ RAPORU</w:t>
      </w:r>
    </w:p>
    <w:p w14:paraId="4430CDA1"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b/>
          <w:sz w:val="18"/>
          <w:szCs w:val="18"/>
        </w:rPr>
      </w:pPr>
      <w:r w:rsidRPr="00BD4BA0">
        <w:rPr>
          <w:rFonts w:ascii="Times New Roman" w:eastAsia="Times New Roman" w:hAnsi="Times New Roman" w:cs="Times New Roman"/>
          <w:b/>
          <w:sz w:val="18"/>
          <w:szCs w:val="18"/>
        </w:rPr>
        <w:t>Görüşten Kaçınma</w:t>
      </w:r>
    </w:p>
    <w:p w14:paraId="1F4D79EC" w14:textId="77777777" w:rsidR="004269A9" w:rsidRPr="00BD4BA0" w:rsidRDefault="004269A9" w:rsidP="004269A9">
      <w:pPr>
        <w:autoSpaceDE w:val="0"/>
        <w:autoSpaceDN w:val="0"/>
        <w:adjustRightInd w:val="0"/>
        <w:spacing w:after="0" w:line="240" w:lineRule="auto"/>
        <w:jc w:val="center"/>
        <w:rPr>
          <w:rFonts w:ascii="Times New Roman" w:eastAsia="Times New Roman" w:hAnsi="Times New Roman" w:cs="Times New Roman"/>
          <w:sz w:val="18"/>
          <w:szCs w:val="18"/>
        </w:rPr>
      </w:pPr>
    </w:p>
    <w:p w14:paraId="7A4B23C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 Kuruluna:</w:t>
      </w:r>
    </w:p>
    <w:p w14:paraId="2FA98435"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Ödeme ve Elektronik Para Kuruluşlarının Bilgi Sistemleri İle Ödeme Hizmeti Sağlayıcılarının Ödeme Hizmetleri Alanındaki Veri Paylaşım Servislerine İlişkin Tebliğ kapsamında bilgi sistemlerini denetlemekle görevlendirilmi</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bulunuyoruz.</w:t>
      </w:r>
    </w:p>
    <w:p w14:paraId="1541AE29"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13C32A9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[Kuruluş Yönetim Kurulunun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4146D36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Bilgi sistemleri üzerindeki kontrollerin denetlenen nezdinde Ödeme ve Elektronik Para Kuruluşlarının Bilgi Sistemleri İle Ödeme Hizmeti Sağlayıcılarının Ödeme Hizmetleri Alanındaki Veri Paylaşım Servislerine İlişkin Tebliğde belirtilen usul ve esaslara uygun olarak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turulmasının, etkin olarak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letilmesinin ve yeterli bir kontrol ortamı tesis edilmesinin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lanması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 Yönetimi’nin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undadır.</w:t>
      </w:r>
    </w:p>
    <w:p w14:paraId="5529E93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43E5D7E6"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[Yetkili Denetim Kuruluşunun Sorumlulu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una İli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kin Açıklama:]</w:t>
      </w:r>
    </w:p>
    <w:p w14:paraId="63986D5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Ba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ımsız denetimi yapan kurulu</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olarak üzerimize dü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en sorumluluk, yaptı</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ımız denetim çalı</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masına istinaden görü</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bildirmektir. Yapmı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oldu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denetim, denetlenenin bilgi sistemleri üzerinde var olan önemli kontrol eksikliklerinin tespit edilmesine dair makul güvence sa</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layacak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planlanmı</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sz w:val="18"/>
          <w:szCs w:val="18"/>
        </w:rPr>
        <w:t>ve Ödeme ve Elektronik Para Kuruluşlarının Bilgi Sistemleri İle Ödeme Hizmeti Sağlayıcılarının Ödeme Hizmetleri Alanındaki Veri Paylaşım Servislerine İlişkin Tebliğde belirtilen usul ve esaslara uygun olarak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tirilmi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 Denetim, bilgi sistemleri ve bu sistemler üzerindeki kontrollerin uyumluluk ile tasarım ve 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letim etkinli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inin önemlilik ilkesi çerçevesinde test edilmesini, değerlendirilmesini ve ihtiyaç duydu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umuz ölçüde benzeri di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er denetim tekniklerinin uygulanmasını içermektedir. Gerçekle</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tirilen denetimin, 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ümüzün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turulmasına makul ve yeterli bir dayanak olu</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turdu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una inanıyoruz.</w:t>
      </w:r>
    </w:p>
    <w:p w14:paraId="69A88EAE"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027699C2"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i/>
          <w:iCs/>
          <w:sz w:val="18"/>
          <w:szCs w:val="18"/>
        </w:rPr>
        <w:t>al Kısıtlar]</w:t>
      </w:r>
    </w:p>
    <w:p w14:paraId="1AF55436"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Kontrollerin do</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asında bulunan kısıtlamalar nedeniyle bilgi sistemleri üzerinde kontrol zayıflıkları bulunabilir ve tespit edilemeyebilir. Bunun yanında, bulgularımıza dayanılarak elde edilen sonuçların gelecek dönemleri kapsayacak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ekilde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 xml:space="preserve">erlendirilmemesi gerekmektedir. Mevcut </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artların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mesi, sistemlerde veya kontrollerde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iklik yapılması veya kontrollerin etkinlik derecesinin bozulması gibi sebeplerden ötürü; bu sonuçların zaman içerisinde de</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me riski bulunmaktadır.</w:t>
      </w:r>
    </w:p>
    <w:p w14:paraId="50AC5FF4"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7FE9F74B" w14:textId="177AC31B" w:rsidR="004269A9" w:rsidRPr="00BD4BA0" w:rsidRDefault="004269A9" w:rsidP="004269A9">
      <w:pPr>
        <w:autoSpaceDE w:val="0"/>
        <w:autoSpaceDN w:val="0"/>
        <w:adjustRightInd w:val="0"/>
        <w:spacing w:after="0" w:line="240" w:lineRule="auto"/>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(Denetçinin görü</w:t>
      </w:r>
      <w:r w:rsidRPr="00BD4BA0">
        <w:rPr>
          <w:rFonts w:ascii="Times New Roman" w:eastAsia="TimesNewRoman" w:hAnsi="Times New Roman" w:cs="Times New Roman"/>
          <w:sz w:val="18"/>
          <w:szCs w:val="18"/>
        </w:rPr>
        <w:t xml:space="preserve">ş </w:t>
      </w:r>
      <w:r w:rsidRPr="00BD4BA0">
        <w:rPr>
          <w:rFonts w:ascii="Times New Roman" w:eastAsia="Times New Roman" w:hAnsi="Times New Roman" w:cs="Times New Roman"/>
          <w:i/>
          <w:iCs/>
          <w:sz w:val="18"/>
          <w:szCs w:val="18"/>
        </w:rPr>
        <w:t>bildirmemesinin nedenleri</w:t>
      </w:r>
      <w:r w:rsidR="00C60384">
        <w:rPr>
          <w:rFonts w:ascii="Times New Roman" w:eastAsia="Times New Roman" w:hAnsi="Times New Roman" w:cs="Times New Roman"/>
          <w:i/>
          <w:iCs/>
          <w:sz w:val="18"/>
          <w:szCs w:val="18"/>
        </w:rPr>
        <w:t>)</w:t>
      </w:r>
    </w:p>
    <w:p w14:paraId="4DC0E86A"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i/>
          <w:iCs/>
          <w:sz w:val="18"/>
          <w:szCs w:val="18"/>
        </w:rPr>
      </w:pPr>
    </w:p>
    <w:p w14:paraId="7CA10132" w14:textId="4E77285E" w:rsidR="004269A9" w:rsidRPr="00BD4BA0" w:rsidRDefault="004269A9" w:rsidP="004269A9">
      <w:pPr>
        <w:autoSpaceDE w:val="0"/>
        <w:autoSpaceDN w:val="0"/>
        <w:adjustRightInd w:val="0"/>
        <w:spacing w:after="0" w:line="240" w:lineRule="auto"/>
        <w:rPr>
          <w:rFonts w:ascii="Times New Roman" w:eastAsia="Times New Roman" w:hAnsi="Times New Roman" w:cs="Times New Roman"/>
          <w:i/>
          <w:iCs/>
          <w:sz w:val="18"/>
          <w:szCs w:val="18"/>
        </w:rPr>
      </w:pPr>
      <w:r w:rsidRPr="00BD4BA0">
        <w:rPr>
          <w:rFonts w:ascii="Times New Roman" w:eastAsia="Times New Roman" w:hAnsi="Times New Roman" w:cs="Times New Roman"/>
          <w:i/>
          <w:iCs/>
          <w:sz w:val="18"/>
          <w:szCs w:val="18"/>
        </w:rPr>
        <w:t>[</w:t>
      </w:r>
      <w:r w:rsidR="007F276D" w:rsidRPr="00BD4BA0">
        <w:rPr>
          <w:rFonts w:ascii="Times New Roman" w:eastAsia="Times New Roman" w:hAnsi="Times New Roman" w:cs="Times New Roman"/>
          <w:i/>
          <w:iCs/>
          <w:sz w:val="18"/>
          <w:szCs w:val="18"/>
        </w:rPr>
        <w:t xml:space="preserve">Bağımsız denetim </w:t>
      </w:r>
      <w:proofErr w:type="spellStart"/>
      <w:r w:rsidR="007F276D" w:rsidRPr="00BD4BA0">
        <w:rPr>
          <w:rFonts w:ascii="Times New Roman" w:eastAsia="Times New Roman" w:hAnsi="Times New Roman" w:cs="Times New Roman"/>
          <w:i/>
          <w:iCs/>
          <w:sz w:val="18"/>
          <w:szCs w:val="18"/>
        </w:rPr>
        <w:t>kuruluşu</w:t>
      </w:r>
      <w:r w:rsidRPr="00BD4BA0">
        <w:rPr>
          <w:rFonts w:ascii="Times New Roman" w:eastAsia="Times New Roman" w:hAnsi="Times New Roman" w:cs="Times New Roman"/>
          <w:i/>
          <w:iCs/>
          <w:sz w:val="18"/>
          <w:szCs w:val="18"/>
        </w:rPr>
        <w:t>Görü</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i/>
          <w:iCs/>
          <w:sz w:val="18"/>
          <w:szCs w:val="18"/>
        </w:rPr>
        <w:t>ü</w:t>
      </w:r>
      <w:proofErr w:type="spellEnd"/>
      <w:r w:rsidRPr="00BD4BA0">
        <w:rPr>
          <w:rFonts w:ascii="Times New Roman" w:eastAsia="Times New Roman" w:hAnsi="Times New Roman" w:cs="Times New Roman"/>
          <w:i/>
          <w:iCs/>
          <w:sz w:val="18"/>
          <w:szCs w:val="18"/>
        </w:rPr>
        <w:t>]</w:t>
      </w:r>
    </w:p>
    <w:p w14:paraId="47B7E16F"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sz w:val="18"/>
          <w:szCs w:val="18"/>
        </w:rPr>
        <w:t>Yukarıda (...</w:t>
      </w:r>
      <w:proofErr w:type="spellStart"/>
      <w:r w:rsidRPr="00BD4BA0">
        <w:rPr>
          <w:rFonts w:ascii="Times New Roman" w:eastAsia="Times New Roman" w:hAnsi="Times New Roman" w:cs="Times New Roman"/>
          <w:sz w:val="18"/>
          <w:szCs w:val="18"/>
        </w:rPr>
        <w:t>ncı</w:t>
      </w:r>
      <w:proofErr w:type="spellEnd"/>
      <w:r w:rsidRPr="00BD4BA0">
        <w:rPr>
          <w:rFonts w:ascii="Times New Roman" w:eastAsia="Times New Roman" w:hAnsi="Times New Roman" w:cs="Times New Roman"/>
          <w:sz w:val="18"/>
          <w:szCs w:val="18"/>
        </w:rPr>
        <w:t xml:space="preserve"> paragrafta) açıklanan husus(</w:t>
      </w:r>
      <w:proofErr w:type="spellStart"/>
      <w:r w:rsidRPr="00BD4BA0">
        <w:rPr>
          <w:rFonts w:ascii="Times New Roman" w:eastAsia="Times New Roman" w:hAnsi="Times New Roman" w:cs="Times New Roman"/>
          <w:sz w:val="18"/>
          <w:szCs w:val="18"/>
        </w:rPr>
        <w:t>lar</w:t>
      </w:r>
      <w:proofErr w:type="spellEnd"/>
      <w:r w:rsidRPr="00BD4BA0">
        <w:rPr>
          <w:rFonts w:ascii="Times New Roman" w:eastAsia="Times New Roman" w:hAnsi="Times New Roman" w:cs="Times New Roman"/>
          <w:sz w:val="18"/>
          <w:szCs w:val="18"/>
        </w:rPr>
        <w:t xml:space="preserve">) nedeniyle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A.</w:t>
      </w:r>
      <w:r w:rsidRPr="00BD4BA0">
        <w:rPr>
          <w:rFonts w:ascii="Times New Roman" w:eastAsia="TimesNewRoman" w:hAnsi="Times New Roman" w:cs="Times New Roman"/>
          <w:sz w:val="18"/>
          <w:szCs w:val="18"/>
        </w:rPr>
        <w:t>Ş</w:t>
      </w:r>
      <w:r w:rsidRPr="00BD4BA0">
        <w:rPr>
          <w:rFonts w:ascii="Times New Roman" w:eastAsia="Times New Roman" w:hAnsi="Times New Roman" w:cs="Times New Roman"/>
          <w:sz w:val="18"/>
          <w:szCs w:val="18"/>
        </w:rPr>
        <w:t>.’</w:t>
      </w:r>
      <w:proofErr w:type="spellStart"/>
      <w:r w:rsidRPr="00BD4BA0">
        <w:rPr>
          <w:rFonts w:ascii="Times New Roman" w:eastAsia="Times New Roman" w:hAnsi="Times New Roman" w:cs="Times New Roman"/>
          <w:sz w:val="18"/>
          <w:szCs w:val="18"/>
        </w:rPr>
        <w:t>nin</w:t>
      </w:r>
      <w:proofErr w:type="spell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w:t>
      </w:r>
      <w:proofErr w:type="gramEnd"/>
      <w:r w:rsidRPr="00BD4BA0">
        <w:rPr>
          <w:rFonts w:ascii="Times New Roman" w:eastAsia="Times New Roman" w:hAnsi="Times New Roman" w:cs="Times New Roman"/>
          <w:sz w:val="18"/>
          <w:szCs w:val="18"/>
        </w:rPr>
        <w:t xml:space="preserve">/...../..... </w:t>
      </w:r>
      <w:proofErr w:type="gramStart"/>
      <w:r w:rsidRPr="00BD4BA0">
        <w:rPr>
          <w:rFonts w:ascii="Times New Roman" w:eastAsia="Times New Roman" w:hAnsi="Times New Roman" w:cs="Times New Roman"/>
          <w:sz w:val="18"/>
          <w:szCs w:val="18"/>
        </w:rPr>
        <w:t>tarihi</w:t>
      </w:r>
      <w:proofErr w:type="gramEnd"/>
      <w:r w:rsidRPr="00BD4BA0">
        <w:rPr>
          <w:rFonts w:ascii="Times New Roman" w:eastAsia="Times New Roman" w:hAnsi="Times New Roman" w:cs="Times New Roman"/>
          <w:sz w:val="18"/>
          <w:szCs w:val="18"/>
        </w:rPr>
        <w:t xml:space="preserve"> itibarıyla bilgi sistemleri üzerinde tesis edilen kontrollerin etkinli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 yeterlili</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i ve uyumlulu</w:t>
      </w:r>
      <w:r w:rsidRPr="00BD4BA0">
        <w:rPr>
          <w:rFonts w:ascii="Times New Roman" w:eastAsia="TimesNewRoman" w:hAnsi="Times New Roman" w:cs="Times New Roman"/>
          <w:sz w:val="18"/>
          <w:szCs w:val="18"/>
        </w:rPr>
        <w:t>ğ</w:t>
      </w:r>
      <w:r w:rsidRPr="00BD4BA0">
        <w:rPr>
          <w:rFonts w:ascii="Times New Roman" w:eastAsia="Times New Roman" w:hAnsi="Times New Roman" w:cs="Times New Roman"/>
          <w:sz w:val="18"/>
          <w:szCs w:val="18"/>
        </w:rPr>
        <w:t>u hakkında görüş</w:t>
      </w:r>
      <w:r w:rsidRPr="00BD4BA0">
        <w:rPr>
          <w:rFonts w:ascii="Times New Roman" w:eastAsia="TimesNewRoman" w:hAnsi="Times New Roman" w:cs="Times New Roman"/>
          <w:sz w:val="18"/>
          <w:szCs w:val="18"/>
        </w:rPr>
        <w:t xml:space="preserve"> </w:t>
      </w:r>
      <w:r w:rsidRPr="00BD4BA0">
        <w:rPr>
          <w:rFonts w:ascii="Times New Roman" w:eastAsia="Times New Roman" w:hAnsi="Times New Roman" w:cs="Times New Roman"/>
          <w:sz w:val="18"/>
          <w:szCs w:val="18"/>
        </w:rPr>
        <w:t>bildirmiyoruz.</w:t>
      </w:r>
    </w:p>
    <w:p w14:paraId="74504C58"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478DB0D2"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21C55503"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p>
    <w:p w14:paraId="2A5B1D12" w14:textId="77777777" w:rsidR="004269A9" w:rsidRPr="00BD4BA0" w:rsidRDefault="004269A9" w:rsidP="004269A9">
      <w:pPr>
        <w:autoSpaceDE w:val="0"/>
        <w:autoSpaceDN w:val="0"/>
        <w:adjustRightInd w:val="0"/>
        <w:spacing w:after="0" w:line="240" w:lineRule="auto"/>
        <w:jc w:val="both"/>
        <w:rPr>
          <w:rFonts w:ascii="Times New Roman" w:eastAsia="Times New Roman" w:hAnsi="Times New Roman" w:cs="Times New Roman"/>
          <w:sz w:val="18"/>
          <w:szCs w:val="18"/>
        </w:rPr>
      </w:pPr>
      <w:r w:rsidRPr="00BD4BA0">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62336" behindDoc="0" locked="0" layoutInCell="1" allowOverlap="1" wp14:anchorId="59F8892B" wp14:editId="2EB3175B">
                <wp:simplePos x="0" y="0"/>
                <wp:positionH relativeFrom="column">
                  <wp:posOffset>3929380</wp:posOffset>
                </wp:positionH>
                <wp:positionV relativeFrom="paragraph">
                  <wp:posOffset>76835</wp:posOffset>
                </wp:positionV>
                <wp:extent cx="2145030" cy="441960"/>
                <wp:effectExtent l="635" t="3810" r="0" b="1905"/>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01C10" w14:textId="77777777" w:rsidR="00411B33" w:rsidRPr="00402EBB" w:rsidRDefault="00411B33" w:rsidP="004269A9">
                            <w:pPr>
                              <w:autoSpaceDE w:val="0"/>
                              <w:autoSpaceDN w:val="0"/>
                              <w:adjustRightInd w:val="0"/>
                              <w:rPr>
                                <w:sz w:val="16"/>
                                <w:szCs w:val="16"/>
                              </w:rPr>
                            </w:pPr>
                            <w:r w:rsidRPr="00402EBB">
                              <w:rPr>
                                <w:sz w:val="16"/>
                                <w:szCs w:val="16"/>
                              </w:rPr>
                              <w:t>Sorumlu Bilgi Sistemleri Baş</w:t>
                            </w:r>
                            <w:r w:rsidRPr="00402EBB">
                              <w:rPr>
                                <w:rFonts w:eastAsia="TimesNewRoman"/>
                                <w:sz w:val="16"/>
                                <w:szCs w:val="16"/>
                              </w:rPr>
                              <w:t xml:space="preserve"> </w:t>
                            </w:r>
                            <w:r w:rsidRPr="00402EBB">
                              <w:rPr>
                                <w:sz w:val="16"/>
                                <w:szCs w:val="16"/>
                              </w:rPr>
                              <w:t>Denetçisinin</w:t>
                            </w:r>
                          </w:p>
                          <w:p w14:paraId="77718859" w14:textId="77777777" w:rsidR="00411B33" w:rsidRPr="00402EBB" w:rsidRDefault="00411B33" w:rsidP="004269A9">
                            <w:pPr>
                              <w:autoSpaceDE w:val="0"/>
                              <w:autoSpaceDN w:val="0"/>
                              <w:adjustRightInd w:val="0"/>
                              <w:rPr>
                                <w:sz w:val="16"/>
                                <w:szCs w:val="16"/>
                              </w:rPr>
                            </w:pPr>
                            <w:r w:rsidRPr="00402EBB">
                              <w:rPr>
                                <w:sz w:val="16"/>
                                <w:szCs w:val="16"/>
                              </w:rPr>
                              <w:t xml:space="preserve">Adı ve Soyadı, </w:t>
                            </w:r>
                            <w:r w:rsidRPr="00402EBB">
                              <w:rPr>
                                <w:rFonts w:eastAsia="TimesNewRoman"/>
                                <w:sz w:val="16"/>
                                <w:szCs w:val="16"/>
                              </w:rPr>
                              <w:t>İ</w:t>
                            </w:r>
                            <w:r w:rsidRPr="00402EBB">
                              <w:rPr>
                                <w:sz w:val="16"/>
                                <w:szCs w:val="16"/>
                              </w:rPr>
                              <w:t>mzası</w:t>
                            </w:r>
                          </w:p>
                          <w:p w14:paraId="5988A5CF" w14:textId="77777777" w:rsidR="00411B33" w:rsidRPr="00402EBB" w:rsidRDefault="00411B33" w:rsidP="004269A9">
                            <w:pPr>
                              <w:autoSpaceDE w:val="0"/>
                              <w:autoSpaceDN w:val="0"/>
                              <w:adjustRightInd w:val="0"/>
                              <w:rPr>
                                <w:sz w:val="16"/>
                                <w:szCs w:val="16"/>
                              </w:rPr>
                            </w:pPr>
                            <w:r w:rsidRPr="00402EBB">
                              <w:rPr>
                                <w:sz w:val="16"/>
                                <w:szCs w:val="16"/>
                              </w:rPr>
                              <w:t>Kuruluşun Ticari Unvanı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9F8892B" id="Text Box 18" o:spid="_x0000_s1029" type="#_x0000_t202" style="position:absolute;left:0;text-align:left;margin-left:309.4pt;margin-top:6.05pt;width:168.9pt;height:34.8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" stroked="f">
                <v:textbox style="mso-fit-shape-to-text:t">
                  <w:txbxContent>
                    <w:p w14:paraId="55F01C10" w14:textId="77777777" w:rsidR="00411B33" w:rsidRPr="00402EBB" w:rsidRDefault="00411B33" w:rsidP="004269A9">
                      <w:pPr>
                        <w:autoSpaceDE w:val="0"/>
                        <w:autoSpaceDN w:val="0"/>
                        <w:adjustRightInd w:val="0"/>
                        <w:rPr>
                          <w:sz w:val="16"/>
                          <w:szCs w:val="16"/>
                        </w:rPr>
                      </w:pPr>
                      <w:r w:rsidRPr="00402EBB">
                        <w:rPr>
                          <w:sz w:val="16"/>
                          <w:szCs w:val="16"/>
                        </w:rPr>
                        <w:t>Sorumlu Bilgi Sistemleri Baş</w:t>
                      </w:r>
                      <w:r w:rsidRPr="00402EBB">
                        <w:rPr>
                          <w:rFonts w:eastAsia="TimesNewRoman"/>
                          <w:sz w:val="16"/>
                          <w:szCs w:val="16"/>
                        </w:rPr>
                        <w:t xml:space="preserve"> </w:t>
                      </w:r>
                      <w:r w:rsidRPr="00402EBB">
                        <w:rPr>
                          <w:sz w:val="16"/>
                          <w:szCs w:val="16"/>
                        </w:rPr>
                        <w:t>Denetçisinin</w:t>
                      </w:r>
                    </w:p>
                    <w:p w14:paraId="77718859" w14:textId="77777777" w:rsidR="00411B33" w:rsidRPr="00402EBB" w:rsidRDefault="00411B33" w:rsidP="004269A9">
                      <w:pPr>
                        <w:autoSpaceDE w:val="0"/>
                        <w:autoSpaceDN w:val="0"/>
                        <w:adjustRightInd w:val="0"/>
                        <w:rPr>
                          <w:sz w:val="16"/>
                          <w:szCs w:val="16"/>
                        </w:rPr>
                      </w:pPr>
                      <w:r w:rsidRPr="00402EBB">
                        <w:rPr>
                          <w:sz w:val="16"/>
                          <w:szCs w:val="16"/>
                        </w:rPr>
                        <w:t xml:space="preserve">Adı ve Soyadı, </w:t>
                      </w:r>
                      <w:r w:rsidRPr="00402EBB">
                        <w:rPr>
                          <w:rFonts w:eastAsia="TimesNewRoman"/>
                          <w:sz w:val="16"/>
                          <w:szCs w:val="16"/>
                        </w:rPr>
                        <w:t>İ</w:t>
                      </w:r>
                      <w:r w:rsidRPr="00402EBB">
                        <w:rPr>
                          <w:sz w:val="16"/>
                          <w:szCs w:val="16"/>
                        </w:rPr>
                        <w:t>mzası</w:t>
                      </w:r>
                    </w:p>
                    <w:p w14:paraId="5988A5CF" w14:textId="77777777" w:rsidR="00411B33" w:rsidRPr="00402EBB" w:rsidRDefault="00411B33" w:rsidP="004269A9">
                      <w:pPr>
                        <w:autoSpaceDE w:val="0"/>
                        <w:autoSpaceDN w:val="0"/>
                        <w:adjustRightInd w:val="0"/>
                        <w:rPr>
                          <w:sz w:val="16"/>
                          <w:szCs w:val="16"/>
                        </w:rPr>
                      </w:pPr>
                      <w:r w:rsidRPr="00402EBB">
                        <w:rPr>
                          <w:sz w:val="16"/>
                          <w:szCs w:val="16"/>
                        </w:rPr>
                        <w:t>Kuruluşun Ticari Unvanı</w:t>
                      </w:r>
                    </w:p>
                  </w:txbxContent>
                </v:textbox>
              </v:shape>
            </w:pict>
          </mc:Fallback>
        </mc:AlternateContent>
      </w:r>
    </w:p>
    <w:p w14:paraId="0477123C" w14:textId="77777777"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Raporun Düzenleme</w:t>
      </w:r>
    </w:p>
    <w:p w14:paraId="67034157" w14:textId="0D37C61F" w:rsidR="004269A9" w:rsidRPr="00BD4BA0" w:rsidRDefault="004269A9" w:rsidP="004269A9">
      <w:pPr>
        <w:autoSpaceDE w:val="0"/>
        <w:autoSpaceDN w:val="0"/>
        <w:adjustRightInd w:val="0"/>
        <w:spacing w:after="0" w:line="240" w:lineRule="auto"/>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t xml:space="preserve"> Yeri ve Tarihi</w:t>
      </w:r>
    </w:p>
    <w:p w14:paraId="55DFFE9E" w14:textId="3340EE5E" w:rsidR="004269A9" w:rsidRPr="00BD4BA0" w:rsidRDefault="004269A9" w:rsidP="004269A9">
      <w:pPr>
        <w:rPr>
          <w:rFonts w:ascii="Times New Roman" w:eastAsia="Times New Roman" w:hAnsi="Times New Roman" w:cs="Times New Roman"/>
          <w:sz w:val="16"/>
          <w:szCs w:val="16"/>
        </w:rPr>
      </w:pPr>
    </w:p>
    <w:p w14:paraId="6C1491A3" w14:textId="77777777" w:rsidR="00FE630F" w:rsidRPr="00BD4BA0" w:rsidRDefault="00FE630F" w:rsidP="004269A9">
      <w:pPr>
        <w:rPr>
          <w:rFonts w:ascii="Times New Roman" w:eastAsia="Times New Roman" w:hAnsi="Times New Roman" w:cs="Times New Roman"/>
          <w:sz w:val="16"/>
          <w:szCs w:val="16"/>
        </w:rPr>
      </w:pPr>
    </w:p>
    <w:p w14:paraId="6C241D1D" w14:textId="407DC7F6" w:rsidR="00FE630F" w:rsidRPr="00BD4BA0" w:rsidRDefault="00FE630F">
      <w:pPr>
        <w:rPr>
          <w:rFonts w:ascii="Times New Roman" w:eastAsia="Times New Roman" w:hAnsi="Times New Roman" w:cs="Times New Roman"/>
          <w:sz w:val="16"/>
          <w:szCs w:val="16"/>
        </w:rPr>
      </w:pPr>
      <w:r w:rsidRPr="00BD4BA0">
        <w:rPr>
          <w:rFonts w:ascii="Times New Roman" w:eastAsia="Times New Roman" w:hAnsi="Times New Roman" w:cs="Times New Roman"/>
          <w:sz w:val="16"/>
          <w:szCs w:val="16"/>
        </w:rPr>
        <w:br w:type="page"/>
      </w:r>
    </w:p>
    <w:p w14:paraId="56BAE8C0" w14:textId="12C6E96A" w:rsidR="00FE630F" w:rsidRPr="00BD4BA0" w:rsidRDefault="00FE630F" w:rsidP="00FE630F">
      <w:pPr>
        <w:rPr>
          <w:rFonts w:ascii="Times New Roman" w:hAnsi="Times New Roman" w:cs="Times New Roman"/>
          <w:b/>
        </w:rPr>
      </w:pPr>
      <w:r w:rsidRPr="00BD4BA0">
        <w:rPr>
          <w:rFonts w:ascii="Times New Roman" w:hAnsi="Times New Roman" w:cs="Times New Roman"/>
          <w:b/>
        </w:rPr>
        <w:lastRenderedPageBreak/>
        <w:t>EK</w:t>
      </w:r>
      <w:r w:rsidR="00171AA4">
        <w:rPr>
          <w:rFonts w:ascii="Times New Roman" w:hAnsi="Times New Roman" w:cs="Times New Roman"/>
          <w:b/>
        </w:rPr>
        <w:t>-</w:t>
      </w:r>
      <w:r w:rsidRPr="00BD4BA0">
        <w:rPr>
          <w:rFonts w:ascii="Times New Roman" w:hAnsi="Times New Roman" w:cs="Times New Roman"/>
          <w:b/>
        </w:rPr>
        <w:t>5</w:t>
      </w:r>
    </w:p>
    <w:p w14:paraId="547FE8DE" w14:textId="77777777" w:rsidR="008F7C1D" w:rsidRPr="00BD4BA0" w:rsidRDefault="008F7C1D" w:rsidP="008F7C1D">
      <w:pPr>
        <w:jc w:val="center"/>
        <w:rPr>
          <w:rFonts w:ascii="Times New Roman" w:hAnsi="Times New Roman" w:cs="Times New Roman"/>
          <w:b/>
          <w:sz w:val="28"/>
        </w:rPr>
      </w:pPr>
      <w:r w:rsidRPr="00BD4BA0">
        <w:rPr>
          <w:rFonts w:ascii="Times New Roman" w:hAnsi="Times New Roman" w:cs="Times New Roman"/>
          <w:b/>
          <w:sz w:val="28"/>
        </w:rPr>
        <w:t>Bilgi Sistemleri Sızma Testleri Usul ve Esasları</w:t>
      </w:r>
    </w:p>
    <w:p w14:paraId="4A1567D6" w14:textId="77777777" w:rsidR="008F7C1D" w:rsidRPr="00BD4BA0" w:rsidRDefault="008F7C1D" w:rsidP="008F7C1D">
      <w:pPr>
        <w:pStyle w:val="ListeParagraf"/>
        <w:numPr>
          <w:ilvl w:val="0"/>
          <w:numId w:val="27"/>
        </w:numPr>
        <w:ind w:left="360"/>
        <w:rPr>
          <w:rFonts w:ascii="Times New Roman" w:hAnsi="Times New Roman" w:cs="Times New Roman"/>
        </w:rPr>
      </w:pPr>
      <w:r w:rsidRPr="00BD4BA0">
        <w:rPr>
          <w:rFonts w:ascii="Times New Roman" w:hAnsi="Times New Roman" w:cs="Times New Roman"/>
          <w:b/>
        </w:rPr>
        <w:t>AMAÇ</w:t>
      </w:r>
    </w:p>
    <w:p w14:paraId="323D58C1"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Sızma testlerinin amacı, kuruluş bilgi sistemlerinde gizlilik, bütünlük ve erişilebilirlik açısından güvenlik açıklarının istismar edilmeden önce tespit edilmesi ve düzeltilmesidir.</w:t>
      </w:r>
    </w:p>
    <w:p w14:paraId="7682C00C" w14:textId="77777777" w:rsidR="008F7C1D" w:rsidRPr="00BD4BA0" w:rsidRDefault="008F7C1D" w:rsidP="008F7C1D">
      <w:pPr>
        <w:pStyle w:val="ListeParagraf"/>
        <w:numPr>
          <w:ilvl w:val="0"/>
          <w:numId w:val="27"/>
        </w:numPr>
        <w:ind w:left="360"/>
        <w:rPr>
          <w:rFonts w:ascii="Times New Roman" w:hAnsi="Times New Roman" w:cs="Times New Roman"/>
        </w:rPr>
      </w:pPr>
      <w:r w:rsidRPr="00BD4BA0">
        <w:rPr>
          <w:rFonts w:ascii="Times New Roman" w:hAnsi="Times New Roman" w:cs="Times New Roman"/>
          <w:b/>
        </w:rPr>
        <w:t>KAPSAM</w:t>
      </w:r>
    </w:p>
    <w:p w14:paraId="110E87B2" w14:textId="77777777" w:rsidR="008F7C1D" w:rsidRPr="00BD4BA0" w:rsidRDefault="008F7C1D" w:rsidP="008F7C1D">
      <w:pPr>
        <w:rPr>
          <w:rFonts w:ascii="Times New Roman" w:hAnsi="Times New Roman" w:cs="Times New Roman"/>
        </w:rPr>
      </w:pPr>
      <w:r w:rsidRPr="00BD4BA0">
        <w:rPr>
          <w:rFonts w:ascii="Times New Roman" w:hAnsi="Times New Roman" w:cs="Times New Roman"/>
        </w:rPr>
        <w:t xml:space="preserve">Sızma testleri kapsamında gerçekleştirilecek testler asgari olarak aşağıdaki başlıkları kapsar: </w:t>
      </w:r>
    </w:p>
    <w:p w14:paraId="75786A8A"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İletişim Altyapısı ve Aktif Cihazlar</w:t>
      </w:r>
    </w:p>
    <w:p w14:paraId="279C16C9"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DNS Servisleri</w:t>
      </w:r>
    </w:p>
    <w:p w14:paraId="2A22F12A"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 xml:space="preserve">Etki Alanı ve Kullanıcı Bilgisayarları </w:t>
      </w:r>
    </w:p>
    <w:p w14:paraId="198AB16D"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 xml:space="preserve">E-posta Servisleri </w:t>
      </w:r>
    </w:p>
    <w:p w14:paraId="78C55BEA" w14:textId="77777777" w:rsidR="008F7C1D" w:rsidRPr="00BD4BA0" w:rsidRDefault="008F7C1D" w:rsidP="008F7C1D">
      <w:pPr>
        <w:pStyle w:val="ListeParagraf"/>
        <w:numPr>
          <w:ilvl w:val="0"/>
          <w:numId w:val="28"/>
        </w:numPr>
        <w:rPr>
          <w:rFonts w:ascii="Times New Roman" w:hAnsi="Times New Roman" w:cs="Times New Roman"/>
        </w:rPr>
      </w:pPr>
      <w:proofErr w:type="spellStart"/>
      <w:r w:rsidRPr="00BD4BA0">
        <w:rPr>
          <w:rFonts w:ascii="Times New Roman" w:hAnsi="Times New Roman" w:cs="Times New Roman"/>
        </w:rPr>
        <w:t>Veritabanı</w:t>
      </w:r>
      <w:proofErr w:type="spellEnd"/>
      <w:r w:rsidRPr="00BD4BA0">
        <w:rPr>
          <w:rFonts w:ascii="Times New Roman" w:hAnsi="Times New Roman" w:cs="Times New Roman"/>
        </w:rPr>
        <w:t xml:space="preserve"> Sistemleri</w:t>
      </w:r>
    </w:p>
    <w:p w14:paraId="46641E7D" w14:textId="63322C8D" w:rsidR="008F7C1D" w:rsidRPr="00BD4BA0" w:rsidRDefault="0095509C" w:rsidP="008F7C1D">
      <w:pPr>
        <w:pStyle w:val="ListeParagraf"/>
        <w:numPr>
          <w:ilvl w:val="0"/>
          <w:numId w:val="28"/>
        </w:numPr>
        <w:rPr>
          <w:rFonts w:ascii="Times New Roman" w:hAnsi="Times New Roman" w:cs="Times New Roman"/>
        </w:rPr>
      </w:pPr>
      <w:r w:rsidRPr="00BD4BA0">
        <w:rPr>
          <w:rFonts w:ascii="Times New Roman" w:hAnsi="Times New Roman" w:cs="Times New Roman"/>
        </w:rPr>
        <w:t>Web</w:t>
      </w:r>
      <w:r w:rsidR="008F7C1D" w:rsidRPr="00BD4BA0">
        <w:rPr>
          <w:rFonts w:ascii="Times New Roman" w:hAnsi="Times New Roman" w:cs="Times New Roman"/>
        </w:rPr>
        <w:t xml:space="preserve"> Uygulamaları </w:t>
      </w:r>
    </w:p>
    <w:p w14:paraId="09F26C44"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Mobil Uygulamalar</w:t>
      </w:r>
    </w:p>
    <w:p w14:paraId="343031CA"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 xml:space="preserve"> Bulut Sistemleri</w:t>
      </w:r>
    </w:p>
    <w:p w14:paraId="37F2D7FE"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 xml:space="preserve">Kablosuz Ağ Sistemleri </w:t>
      </w:r>
    </w:p>
    <w:p w14:paraId="7A54FB4B"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 xml:space="preserve">ATM, </w:t>
      </w:r>
      <w:proofErr w:type="spellStart"/>
      <w:r w:rsidRPr="00BD4BA0">
        <w:rPr>
          <w:rFonts w:ascii="Times New Roman" w:hAnsi="Times New Roman" w:cs="Times New Roman"/>
        </w:rPr>
        <w:t>kiosk</w:t>
      </w:r>
      <w:proofErr w:type="spellEnd"/>
      <w:r w:rsidRPr="00BD4BA0">
        <w:rPr>
          <w:rFonts w:ascii="Times New Roman" w:hAnsi="Times New Roman" w:cs="Times New Roman"/>
        </w:rPr>
        <w:t>, vb. istemleri</w:t>
      </w:r>
    </w:p>
    <w:p w14:paraId="29396C27"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Dağıtık Servis Dışı Bırakma (</w:t>
      </w:r>
      <w:proofErr w:type="spellStart"/>
      <w:r w:rsidRPr="00BD4BA0">
        <w:rPr>
          <w:rFonts w:ascii="Times New Roman" w:hAnsi="Times New Roman" w:cs="Times New Roman"/>
        </w:rPr>
        <w:t>DDoS</w:t>
      </w:r>
      <w:proofErr w:type="spellEnd"/>
      <w:r w:rsidRPr="00BD4BA0">
        <w:rPr>
          <w:rFonts w:ascii="Times New Roman" w:hAnsi="Times New Roman" w:cs="Times New Roman"/>
        </w:rPr>
        <w:t xml:space="preserve">) Testleri </w:t>
      </w:r>
    </w:p>
    <w:p w14:paraId="1AF6CA0B" w14:textId="77777777" w:rsidR="008F7C1D" w:rsidRPr="00BD4BA0" w:rsidRDefault="008F7C1D" w:rsidP="008F7C1D">
      <w:pPr>
        <w:pStyle w:val="ListeParagraf"/>
        <w:numPr>
          <w:ilvl w:val="0"/>
          <w:numId w:val="28"/>
        </w:numPr>
        <w:rPr>
          <w:rFonts w:ascii="Times New Roman" w:hAnsi="Times New Roman" w:cs="Times New Roman"/>
        </w:rPr>
      </w:pPr>
      <w:r w:rsidRPr="00BD4BA0">
        <w:rPr>
          <w:rFonts w:ascii="Times New Roman" w:hAnsi="Times New Roman" w:cs="Times New Roman"/>
        </w:rPr>
        <w:t xml:space="preserve">Sosyal Mühendislik Testleri </w:t>
      </w:r>
    </w:p>
    <w:p w14:paraId="08B1D27B" w14:textId="77777777" w:rsidR="008F7C1D" w:rsidRPr="00BD4BA0" w:rsidRDefault="008F7C1D" w:rsidP="008F7C1D">
      <w:pPr>
        <w:pStyle w:val="ListeParagraf"/>
        <w:rPr>
          <w:rFonts w:ascii="Times New Roman" w:hAnsi="Times New Roman" w:cs="Times New Roman"/>
        </w:rPr>
      </w:pPr>
    </w:p>
    <w:p w14:paraId="28E45AED" w14:textId="77777777" w:rsidR="008F7C1D" w:rsidRPr="00BD4BA0" w:rsidRDefault="008F7C1D" w:rsidP="008F7C1D">
      <w:pPr>
        <w:pStyle w:val="ListeParagraf"/>
        <w:numPr>
          <w:ilvl w:val="0"/>
          <w:numId w:val="27"/>
        </w:numPr>
        <w:ind w:left="360"/>
        <w:rPr>
          <w:rFonts w:ascii="Times New Roman" w:hAnsi="Times New Roman" w:cs="Times New Roman"/>
        </w:rPr>
      </w:pPr>
      <w:r w:rsidRPr="00BD4BA0">
        <w:rPr>
          <w:rFonts w:ascii="Times New Roman" w:hAnsi="Times New Roman" w:cs="Times New Roman"/>
          <w:b/>
        </w:rPr>
        <w:t>METODOLOJİ</w:t>
      </w:r>
    </w:p>
    <w:p w14:paraId="5B81104F" w14:textId="6C5CEC61" w:rsidR="008F7C1D" w:rsidRPr="00BD4BA0" w:rsidRDefault="008F7C1D" w:rsidP="008F7C1D">
      <w:pPr>
        <w:jc w:val="both"/>
        <w:rPr>
          <w:rFonts w:ascii="Times New Roman" w:hAnsi="Times New Roman" w:cs="Times New Roman"/>
        </w:rPr>
      </w:pPr>
      <w:r w:rsidRPr="00BD4BA0">
        <w:rPr>
          <w:rFonts w:ascii="Times New Roman" w:hAnsi="Times New Roman" w:cs="Times New Roman"/>
        </w:rPr>
        <w:t xml:space="preserve">Sızma testleri, aşağıda detaylandırılan kullanıcı </w:t>
      </w:r>
      <w:proofErr w:type="gramStart"/>
      <w:r w:rsidRPr="00BD4BA0">
        <w:rPr>
          <w:rFonts w:ascii="Times New Roman" w:hAnsi="Times New Roman" w:cs="Times New Roman"/>
        </w:rPr>
        <w:t>profilleri</w:t>
      </w:r>
      <w:proofErr w:type="gramEnd"/>
      <w:r w:rsidRPr="00BD4BA0">
        <w:rPr>
          <w:rFonts w:ascii="Times New Roman" w:hAnsi="Times New Roman" w:cs="Times New Roman"/>
        </w:rPr>
        <w:t xml:space="preserve"> ile tanımlanan erişim noktalarından gerçekleştirilecek testlerden oluşur. Testler, sistem tespiti, servis tespiti ve zafiyet taraması/araştırması adımları ile başlar ve her bir erişim noktası kapsamında uygulanacak adımlar ile devam eder. Bu testler sonucunda saptanan açıklar ve bulgular, Kapsam bölümünde belirtilen ilişkili her bir başlık altında ayrıntılı olarak incelenerek raporlanır. Sızma testleri gerçekleştirilirken her bir test başlığı kapsamında saptanan açıklar ve bulgular, ayrı ayrı değerlendirilmenin yanında, bir araya geldiklerinde oluşturabilecekleri riskler ve açıklar açısından da değerlendirilir ve bu birlikte değerlendirme sonucu ortaya çıkan yeni açıklar ve bulgular da raporlanır. Bulgular, “</w:t>
      </w:r>
      <w:r w:rsidRPr="00BD4BA0">
        <w:rPr>
          <w:rFonts w:ascii="Times New Roman" w:hAnsi="Times New Roman" w:cs="Times New Roman"/>
          <w:b/>
        </w:rPr>
        <w:t>Bulgu Önem Dereceleri</w:t>
      </w:r>
      <w:r w:rsidRPr="00BD4BA0">
        <w:rPr>
          <w:rFonts w:ascii="Times New Roman" w:hAnsi="Times New Roman" w:cs="Times New Roman"/>
        </w:rPr>
        <w:t>” bölümünde yer verilen bulgu önem dereceleri kullanılarak “</w:t>
      </w:r>
      <w:r w:rsidRPr="00BD4BA0">
        <w:rPr>
          <w:rFonts w:ascii="Times New Roman" w:hAnsi="Times New Roman" w:cs="Times New Roman"/>
          <w:b/>
        </w:rPr>
        <w:t>Bulgu Formatı</w:t>
      </w:r>
      <w:r w:rsidRPr="00BD4BA0">
        <w:rPr>
          <w:rFonts w:ascii="Times New Roman" w:hAnsi="Times New Roman" w:cs="Times New Roman"/>
        </w:rPr>
        <w:t xml:space="preserve">” bölümünde </w:t>
      </w:r>
      <w:proofErr w:type="spellStart"/>
      <w:r w:rsidRPr="00BD4BA0">
        <w:rPr>
          <w:rFonts w:ascii="Times New Roman" w:hAnsi="Times New Roman" w:cs="Times New Roman"/>
        </w:rPr>
        <w:t>tariflenen</w:t>
      </w:r>
      <w:proofErr w:type="spellEnd"/>
      <w:r w:rsidRPr="00BD4BA0">
        <w:rPr>
          <w:rFonts w:ascii="Times New Roman" w:hAnsi="Times New Roman" w:cs="Times New Roman"/>
        </w:rPr>
        <w:t xml:space="preserve"> formata uygun olacak şekilde sunulur. Bu kapsamda bulgu önem dereceleri belirlenirken varlığın değeri dikkate alınmaz. Varlık değerlendirmesi yapmak ve varlıkların önem derecelerine göre aksiyon almak kuruluşların sorumluluğundadır. </w:t>
      </w:r>
    </w:p>
    <w:p w14:paraId="015B9B38"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 xml:space="preserve">Sızma testleri gerçekleştirilirken, kuruluş faaliyetlerinin aksamasına ve hizmet kesintisine yol açmayacak yöntemler kullanılmasına dikkat edilir. Hizmet kesintisine yol açabilecek tüm testler kuruluş ile koordineli bir şekilde planlanarak gerçekleştirilir. </w:t>
      </w:r>
    </w:p>
    <w:p w14:paraId="325E51C4" w14:textId="77777777" w:rsidR="008F7C1D" w:rsidRPr="00BD4BA0" w:rsidRDefault="008F7C1D" w:rsidP="008F7C1D">
      <w:pPr>
        <w:rPr>
          <w:rFonts w:ascii="Times New Roman" w:hAnsi="Times New Roman" w:cs="Times New Roman"/>
        </w:rPr>
      </w:pPr>
      <w:r w:rsidRPr="00BD4BA0">
        <w:rPr>
          <w:rFonts w:ascii="Times New Roman" w:hAnsi="Times New Roman" w:cs="Times New Roman"/>
        </w:rPr>
        <w:br w:type="page"/>
      </w:r>
    </w:p>
    <w:p w14:paraId="67739C4D" w14:textId="77777777" w:rsidR="008F7C1D" w:rsidRPr="00BD4BA0" w:rsidRDefault="008F7C1D" w:rsidP="008F7C1D">
      <w:pPr>
        <w:jc w:val="both"/>
        <w:rPr>
          <w:rFonts w:ascii="Times New Roman" w:hAnsi="Times New Roman" w:cs="Times New Roman"/>
          <w:b/>
        </w:rPr>
      </w:pPr>
      <w:r w:rsidRPr="00BD4BA0">
        <w:rPr>
          <w:rFonts w:ascii="Times New Roman" w:hAnsi="Times New Roman" w:cs="Times New Roman"/>
          <w:b/>
        </w:rPr>
        <w:lastRenderedPageBreak/>
        <w:t>a) Testlerin Gerçekleştirileceği Erişim Noktaları</w:t>
      </w:r>
    </w:p>
    <w:p w14:paraId="594021FB"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Sızma testlerinin gerçekleştirileceği asgari erişim noktaları aşağıda tanımlanmaktadır. Bu noktalardan sisteme erişildikten sonra, sızma testleri gerçekleştirilir.</w:t>
      </w:r>
    </w:p>
    <w:p w14:paraId="0C6480D7" w14:textId="77777777" w:rsidR="008F7C1D" w:rsidRPr="00BD4BA0" w:rsidRDefault="008F7C1D" w:rsidP="008F7C1D">
      <w:pPr>
        <w:pStyle w:val="ListeParagraf"/>
        <w:numPr>
          <w:ilvl w:val="0"/>
          <w:numId w:val="29"/>
        </w:numPr>
        <w:ind w:left="720" w:hanging="360"/>
        <w:jc w:val="both"/>
        <w:rPr>
          <w:rFonts w:ascii="Times New Roman" w:hAnsi="Times New Roman" w:cs="Times New Roman"/>
        </w:rPr>
      </w:pPr>
      <w:r w:rsidRPr="00BD4BA0">
        <w:rPr>
          <w:rFonts w:ascii="Times New Roman" w:hAnsi="Times New Roman" w:cs="Times New Roman"/>
          <w:b/>
        </w:rPr>
        <w:t>İnternet</w:t>
      </w:r>
      <w:r w:rsidRPr="00BD4BA0">
        <w:rPr>
          <w:rFonts w:ascii="Times New Roman" w:hAnsi="Times New Roman" w:cs="Times New Roman"/>
        </w:rPr>
        <w:t xml:space="preserve">: Kuruluşun internet üzerinden erişilebilen tüm sunucu ve servislerine İnternet üzerinden erişilerek sızma testleri gerçekleştirilir. </w:t>
      </w:r>
    </w:p>
    <w:p w14:paraId="06AF65BE" w14:textId="77777777" w:rsidR="008F7C1D" w:rsidRPr="00BD4BA0" w:rsidRDefault="008F7C1D" w:rsidP="008F7C1D">
      <w:pPr>
        <w:pStyle w:val="ListeParagraf"/>
        <w:numPr>
          <w:ilvl w:val="0"/>
          <w:numId w:val="29"/>
        </w:numPr>
        <w:ind w:left="720" w:hanging="360"/>
        <w:jc w:val="both"/>
        <w:rPr>
          <w:rFonts w:ascii="Times New Roman" w:hAnsi="Times New Roman" w:cs="Times New Roman"/>
        </w:rPr>
      </w:pPr>
      <w:r w:rsidRPr="00BD4BA0">
        <w:rPr>
          <w:rFonts w:ascii="Times New Roman" w:hAnsi="Times New Roman" w:cs="Times New Roman"/>
          <w:b/>
        </w:rPr>
        <w:t>Kuruluş iç ağı</w:t>
      </w:r>
      <w:r w:rsidRPr="00BD4BA0">
        <w:rPr>
          <w:rFonts w:ascii="Times New Roman" w:hAnsi="Times New Roman" w:cs="Times New Roman"/>
        </w:rPr>
        <w:t xml:space="preserve">: Kuruluşun iç ağında yer alan ve test kapsamında ele alınan sunuculara kuruluş iç ağı üzerinden erişilerek sızma testleri gerçekleştirilir. Ağ ve ağ trafiği üzerinde gerçekleştirilecek testler için de bu ağ kullanılır ve testi gerçekleştirecek şahıslara kullanımı en yaygın olan çalışan bilgisayarı </w:t>
      </w:r>
      <w:proofErr w:type="gramStart"/>
      <w:r w:rsidRPr="00BD4BA0">
        <w:rPr>
          <w:rFonts w:ascii="Times New Roman" w:hAnsi="Times New Roman" w:cs="Times New Roman"/>
        </w:rPr>
        <w:t>profilinde</w:t>
      </w:r>
      <w:proofErr w:type="gramEnd"/>
      <w:r w:rsidRPr="00BD4BA0">
        <w:rPr>
          <w:rFonts w:ascii="Times New Roman" w:hAnsi="Times New Roman" w:cs="Times New Roman"/>
        </w:rPr>
        <w:t xml:space="preserve"> bilgisayarlar sağlanır. </w:t>
      </w:r>
    </w:p>
    <w:p w14:paraId="11DECEE4" w14:textId="77777777" w:rsidR="008F7C1D" w:rsidRPr="00BD4BA0" w:rsidRDefault="008F7C1D" w:rsidP="008F7C1D">
      <w:pPr>
        <w:pStyle w:val="ListeParagraf"/>
        <w:numPr>
          <w:ilvl w:val="0"/>
          <w:numId w:val="29"/>
        </w:numPr>
        <w:ind w:left="720" w:hanging="360"/>
        <w:jc w:val="both"/>
        <w:rPr>
          <w:rFonts w:ascii="Times New Roman" w:hAnsi="Times New Roman" w:cs="Times New Roman"/>
          <w:b/>
        </w:rPr>
      </w:pPr>
      <w:r w:rsidRPr="00BD4BA0">
        <w:rPr>
          <w:rFonts w:ascii="Times New Roman" w:hAnsi="Times New Roman" w:cs="Times New Roman"/>
          <w:b/>
        </w:rPr>
        <w:t>Şube ağı</w:t>
      </w:r>
      <w:r w:rsidRPr="00BD4BA0">
        <w:rPr>
          <w:rFonts w:ascii="Times New Roman" w:hAnsi="Times New Roman" w:cs="Times New Roman"/>
        </w:rPr>
        <w:t xml:space="preserve">: Kuruluş şube kullanıyorsa, kuruluşun yönlendirmesi ile belirlenecek bir şubenin sahip olduğu ağ altyapısına erişim sağlanarak bu şubede bulunan sistemler, ağ altyapısı, ağ trafiği ve şube üzerinden erişilebilen diğer sistemler sızma testlerine tabi tutulur. Testi gerçekleştirecek şahıslara, şube çalışanlarının kullanmış olduğu bilgisayarlar ile aynı </w:t>
      </w:r>
      <w:proofErr w:type="gramStart"/>
      <w:r w:rsidRPr="00BD4BA0">
        <w:rPr>
          <w:rFonts w:ascii="Times New Roman" w:hAnsi="Times New Roman" w:cs="Times New Roman"/>
        </w:rPr>
        <w:t>profilde</w:t>
      </w:r>
      <w:proofErr w:type="gramEnd"/>
      <w:r w:rsidRPr="00BD4BA0">
        <w:rPr>
          <w:rFonts w:ascii="Times New Roman" w:hAnsi="Times New Roman" w:cs="Times New Roman"/>
        </w:rPr>
        <w:t xml:space="preserve"> bilgisayarlar sağlanır.</w:t>
      </w:r>
    </w:p>
    <w:p w14:paraId="2BB3C264" w14:textId="77777777" w:rsidR="008F7C1D" w:rsidRPr="00BD4BA0" w:rsidRDefault="008F7C1D" w:rsidP="008F7C1D">
      <w:pPr>
        <w:pStyle w:val="ListeParagraf"/>
        <w:numPr>
          <w:ilvl w:val="0"/>
          <w:numId w:val="29"/>
        </w:numPr>
        <w:ind w:left="720" w:hanging="360"/>
        <w:jc w:val="both"/>
        <w:rPr>
          <w:rFonts w:ascii="Times New Roman" w:hAnsi="Times New Roman" w:cs="Times New Roman"/>
          <w:b/>
        </w:rPr>
      </w:pPr>
      <w:r w:rsidRPr="00BD4BA0">
        <w:rPr>
          <w:rFonts w:ascii="Times New Roman" w:hAnsi="Times New Roman" w:cs="Times New Roman"/>
          <w:b/>
        </w:rPr>
        <w:t>Temsilci bağlantısı</w:t>
      </w:r>
      <w:r w:rsidRPr="00BD4BA0">
        <w:rPr>
          <w:rFonts w:ascii="Times New Roman" w:hAnsi="Times New Roman" w:cs="Times New Roman"/>
        </w:rPr>
        <w:t xml:space="preserve">: Kuruluş temsilci kullanıyorsa, kuruluşun yönlendirmesi ile belirlenecek bir temsilciye bağlantı sağlanarak bu temsilcinin kuruluşa bağlantıda kullandığı giriş noktaları sızma testlerine tabi tutulur. Testi gerçekleştirecek şahıslara, temsilcinin bağlantıda kullandığı aynı </w:t>
      </w:r>
      <w:proofErr w:type="gramStart"/>
      <w:r w:rsidRPr="00BD4BA0">
        <w:rPr>
          <w:rFonts w:ascii="Times New Roman" w:hAnsi="Times New Roman" w:cs="Times New Roman"/>
        </w:rPr>
        <w:t>profilde</w:t>
      </w:r>
      <w:proofErr w:type="gramEnd"/>
      <w:r w:rsidRPr="00BD4BA0">
        <w:rPr>
          <w:rFonts w:ascii="Times New Roman" w:hAnsi="Times New Roman" w:cs="Times New Roman"/>
        </w:rPr>
        <w:t xml:space="preserve"> ortam sağlanır.</w:t>
      </w:r>
    </w:p>
    <w:p w14:paraId="2A354DB2" w14:textId="7E0B44B7" w:rsidR="008F7C1D" w:rsidRPr="00BD4BA0" w:rsidRDefault="008F7C1D" w:rsidP="008F7C1D">
      <w:pPr>
        <w:pStyle w:val="ListeParagraf"/>
        <w:numPr>
          <w:ilvl w:val="0"/>
          <w:numId w:val="29"/>
        </w:numPr>
        <w:ind w:left="720" w:hanging="360"/>
        <w:jc w:val="both"/>
        <w:rPr>
          <w:rFonts w:ascii="Times New Roman" w:hAnsi="Times New Roman" w:cs="Times New Roman"/>
        </w:rPr>
      </w:pPr>
      <w:r w:rsidRPr="00BD4BA0">
        <w:rPr>
          <w:rFonts w:ascii="Times New Roman" w:hAnsi="Times New Roman" w:cs="Times New Roman"/>
          <w:b/>
        </w:rPr>
        <w:t xml:space="preserve">Dış hizmet sağlayıcının bağlantısı: </w:t>
      </w:r>
      <w:r w:rsidRPr="00BD4BA0">
        <w:rPr>
          <w:rFonts w:ascii="Times New Roman" w:hAnsi="Times New Roman" w:cs="Times New Roman"/>
        </w:rPr>
        <w:t xml:space="preserve">Dış hizmet sağlayıcının kuruluşun bilgi sistemlerine uzaktan bağlantıda kullandığı giriş noktaları sızma testine tabi tutulur. Testi gerçekleştirecek şahıslara, dış hizmet sağlayıcının bağlantıda kullandığı aynı </w:t>
      </w:r>
      <w:proofErr w:type="gramStart"/>
      <w:r w:rsidRPr="00BD4BA0">
        <w:rPr>
          <w:rFonts w:ascii="Times New Roman" w:hAnsi="Times New Roman" w:cs="Times New Roman"/>
        </w:rPr>
        <w:t>profilde</w:t>
      </w:r>
      <w:proofErr w:type="gramEnd"/>
      <w:r w:rsidRPr="00BD4BA0">
        <w:rPr>
          <w:rFonts w:ascii="Times New Roman" w:hAnsi="Times New Roman" w:cs="Times New Roman"/>
        </w:rPr>
        <w:t xml:space="preserve"> ortam sağlanır.</w:t>
      </w:r>
    </w:p>
    <w:p w14:paraId="59F2778F" w14:textId="77777777" w:rsidR="008F7C1D" w:rsidRPr="00BD4BA0" w:rsidRDefault="008F7C1D" w:rsidP="008F7C1D">
      <w:pPr>
        <w:pStyle w:val="ListeParagraf"/>
        <w:jc w:val="both"/>
        <w:rPr>
          <w:rFonts w:ascii="Times New Roman" w:hAnsi="Times New Roman" w:cs="Times New Roman"/>
          <w:b/>
        </w:rPr>
      </w:pPr>
    </w:p>
    <w:p w14:paraId="45E1973E" w14:textId="77777777" w:rsidR="008F7C1D" w:rsidRPr="00BD4BA0" w:rsidRDefault="008F7C1D" w:rsidP="008F7C1D">
      <w:pPr>
        <w:pStyle w:val="ListeParagraf"/>
        <w:numPr>
          <w:ilvl w:val="0"/>
          <w:numId w:val="30"/>
        </w:numPr>
        <w:ind w:left="270" w:hanging="270"/>
        <w:jc w:val="both"/>
        <w:rPr>
          <w:rFonts w:ascii="Times New Roman" w:hAnsi="Times New Roman" w:cs="Times New Roman"/>
          <w:b/>
        </w:rPr>
      </w:pPr>
      <w:r w:rsidRPr="00BD4BA0">
        <w:rPr>
          <w:rFonts w:ascii="Times New Roman" w:hAnsi="Times New Roman" w:cs="Times New Roman"/>
          <w:b/>
        </w:rPr>
        <w:t>Testlerin Gerçekleştirileceği Kullanıcı Profilleri</w:t>
      </w:r>
    </w:p>
    <w:p w14:paraId="7A740DBF"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 xml:space="preserve">Sızma testlerinin sağlıklı bir şekilde gerçekleştirilebilmesi ve testlerin gerçek hayata uygun olması için, yukarıda tanımlanan erişim noktalarına bu ortamların doğasına uyacak şekilde aşağıdaki kullanıcı </w:t>
      </w:r>
      <w:proofErr w:type="gramStart"/>
      <w:r w:rsidRPr="00BD4BA0">
        <w:rPr>
          <w:rFonts w:ascii="Times New Roman" w:hAnsi="Times New Roman" w:cs="Times New Roman"/>
        </w:rPr>
        <w:t>profilleri</w:t>
      </w:r>
      <w:proofErr w:type="gramEnd"/>
      <w:r w:rsidRPr="00BD4BA0">
        <w:rPr>
          <w:rFonts w:ascii="Times New Roman" w:hAnsi="Times New Roman" w:cs="Times New Roman"/>
        </w:rPr>
        <w:t xml:space="preserve"> ile sızma testleri gerçekleştirilir. </w:t>
      </w:r>
    </w:p>
    <w:p w14:paraId="51404BA0" w14:textId="7C4BA02A" w:rsidR="008F7C1D" w:rsidRPr="00BD4BA0" w:rsidRDefault="008F7C1D" w:rsidP="008F7C1D">
      <w:pPr>
        <w:pStyle w:val="ListeParagraf"/>
        <w:numPr>
          <w:ilvl w:val="0"/>
          <w:numId w:val="31"/>
        </w:numPr>
        <w:ind w:left="630" w:hanging="270"/>
        <w:jc w:val="both"/>
        <w:rPr>
          <w:rFonts w:ascii="Times New Roman" w:hAnsi="Times New Roman" w:cs="Times New Roman"/>
        </w:rPr>
      </w:pPr>
      <w:r w:rsidRPr="00BD4BA0">
        <w:rPr>
          <w:rFonts w:ascii="Times New Roman" w:hAnsi="Times New Roman" w:cs="Times New Roman"/>
          <w:b/>
        </w:rPr>
        <w:t xml:space="preserve">Anonim kullanıcı </w:t>
      </w:r>
      <w:proofErr w:type="gramStart"/>
      <w:r w:rsidRPr="00BD4BA0">
        <w:rPr>
          <w:rFonts w:ascii="Times New Roman" w:hAnsi="Times New Roman" w:cs="Times New Roman"/>
          <w:b/>
        </w:rPr>
        <w:t>profili</w:t>
      </w:r>
      <w:proofErr w:type="gramEnd"/>
      <w:r w:rsidRPr="00BD4BA0">
        <w:rPr>
          <w:rFonts w:ascii="Times New Roman" w:hAnsi="Times New Roman" w:cs="Times New Roman"/>
        </w:rPr>
        <w:t xml:space="preserve">: İnternet üzerinden, kuruluşun </w:t>
      </w:r>
      <w:r w:rsidR="0095509C" w:rsidRPr="00BD4BA0">
        <w:rPr>
          <w:rFonts w:ascii="Times New Roman" w:hAnsi="Times New Roman" w:cs="Times New Roman"/>
        </w:rPr>
        <w:t>web</w:t>
      </w:r>
      <w:r w:rsidRPr="00BD4BA0">
        <w:rPr>
          <w:rFonts w:ascii="Times New Roman" w:hAnsi="Times New Roman" w:cs="Times New Roman"/>
        </w:rPr>
        <w:t xml:space="preserve"> servislerine erişebilen ancak </w:t>
      </w:r>
      <w:r w:rsidR="0095509C" w:rsidRPr="00BD4BA0">
        <w:rPr>
          <w:rFonts w:ascii="Times New Roman" w:hAnsi="Times New Roman" w:cs="Times New Roman"/>
        </w:rPr>
        <w:t>web</w:t>
      </w:r>
      <w:r w:rsidRPr="00BD4BA0">
        <w:rPr>
          <w:rFonts w:ascii="Times New Roman" w:hAnsi="Times New Roman" w:cs="Times New Roman"/>
        </w:rPr>
        <w:t xml:space="preserve"> uygulamalarına giriş yetkilerine sahip olmayan kullanıcıyı temsil eder. Kuruluşa ait </w:t>
      </w:r>
      <w:r w:rsidR="0095509C" w:rsidRPr="00BD4BA0">
        <w:rPr>
          <w:rFonts w:ascii="Times New Roman" w:hAnsi="Times New Roman" w:cs="Times New Roman"/>
        </w:rPr>
        <w:t>web</w:t>
      </w:r>
      <w:r w:rsidRPr="00BD4BA0">
        <w:rPr>
          <w:rFonts w:ascii="Times New Roman" w:hAnsi="Times New Roman" w:cs="Times New Roman"/>
        </w:rPr>
        <w:t xml:space="preserve"> uygulamalarının üyesi olmayan kullanıcıların sistem için oluşturabileceği tehditleri tespit etmek ve ilgili zayıflıkları bertaraf etmek adına gerekli çözümler oluşturmak amacıyla bu </w:t>
      </w:r>
      <w:proofErr w:type="gramStart"/>
      <w:r w:rsidRPr="00BD4BA0">
        <w:rPr>
          <w:rFonts w:ascii="Times New Roman" w:hAnsi="Times New Roman" w:cs="Times New Roman"/>
        </w:rPr>
        <w:t>profil</w:t>
      </w:r>
      <w:proofErr w:type="gramEnd"/>
      <w:r w:rsidRPr="00BD4BA0">
        <w:rPr>
          <w:rFonts w:ascii="Times New Roman" w:hAnsi="Times New Roman" w:cs="Times New Roman"/>
        </w:rPr>
        <w:t xml:space="preserve"> kullanılmalıdır.</w:t>
      </w:r>
    </w:p>
    <w:p w14:paraId="2AA2210D" w14:textId="1B874684" w:rsidR="008F7C1D" w:rsidRPr="00BD4BA0" w:rsidRDefault="008F7C1D" w:rsidP="008F7C1D">
      <w:pPr>
        <w:pStyle w:val="ListeParagraf"/>
        <w:numPr>
          <w:ilvl w:val="0"/>
          <w:numId w:val="31"/>
        </w:numPr>
        <w:ind w:left="630" w:hanging="270"/>
        <w:jc w:val="both"/>
        <w:rPr>
          <w:rFonts w:ascii="Times New Roman" w:hAnsi="Times New Roman" w:cs="Times New Roman"/>
        </w:rPr>
      </w:pPr>
      <w:r w:rsidRPr="00BD4BA0">
        <w:rPr>
          <w:rFonts w:ascii="Times New Roman" w:hAnsi="Times New Roman" w:cs="Times New Roman"/>
          <w:b/>
        </w:rPr>
        <w:t xml:space="preserve">Kuruluş müşterisi </w:t>
      </w:r>
      <w:proofErr w:type="gramStart"/>
      <w:r w:rsidRPr="00BD4BA0">
        <w:rPr>
          <w:rFonts w:ascii="Times New Roman" w:hAnsi="Times New Roman" w:cs="Times New Roman"/>
          <w:b/>
        </w:rPr>
        <w:t>profili</w:t>
      </w:r>
      <w:proofErr w:type="gramEnd"/>
      <w:r w:rsidRPr="00BD4BA0">
        <w:rPr>
          <w:rFonts w:ascii="Times New Roman" w:hAnsi="Times New Roman" w:cs="Times New Roman"/>
        </w:rPr>
        <w:t xml:space="preserve">: İnternet üzerinden, Kuruluşun </w:t>
      </w:r>
      <w:r w:rsidR="0095509C" w:rsidRPr="00BD4BA0">
        <w:rPr>
          <w:rFonts w:ascii="Times New Roman" w:hAnsi="Times New Roman" w:cs="Times New Roman"/>
        </w:rPr>
        <w:t>web</w:t>
      </w:r>
      <w:r w:rsidRPr="00BD4BA0">
        <w:rPr>
          <w:rFonts w:ascii="Times New Roman" w:hAnsi="Times New Roman" w:cs="Times New Roman"/>
        </w:rPr>
        <w:t xml:space="preserve"> servislerine erişebilen ve </w:t>
      </w:r>
      <w:r w:rsidR="0095509C" w:rsidRPr="00BD4BA0">
        <w:rPr>
          <w:rFonts w:ascii="Times New Roman" w:hAnsi="Times New Roman" w:cs="Times New Roman"/>
        </w:rPr>
        <w:t>web</w:t>
      </w:r>
      <w:r w:rsidRPr="00BD4BA0">
        <w:rPr>
          <w:rFonts w:ascii="Times New Roman" w:hAnsi="Times New Roman" w:cs="Times New Roman"/>
        </w:rPr>
        <w:t xml:space="preserve"> uygulamalarına giriş yetkilerine sahip olan kurumsal veya bireysel kullanıcıları temsil eder. İnternet üzerinde kuruluşa ait </w:t>
      </w:r>
      <w:r w:rsidR="0095509C" w:rsidRPr="00BD4BA0">
        <w:rPr>
          <w:rFonts w:ascii="Times New Roman" w:hAnsi="Times New Roman" w:cs="Times New Roman"/>
        </w:rPr>
        <w:t>web</w:t>
      </w:r>
      <w:r w:rsidRPr="00BD4BA0">
        <w:rPr>
          <w:rFonts w:ascii="Times New Roman" w:hAnsi="Times New Roman" w:cs="Times New Roman"/>
        </w:rPr>
        <w:t xml:space="preserve"> uygulamalarının üyesi olan kullanıcıların sistem için oluşturabileceği tehditleri tespit etmek ve ilgili zayıflıkları bertaraf etmek adına gerekli çözümler oluşturmak amacıyla bu </w:t>
      </w:r>
      <w:proofErr w:type="gramStart"/>
      <w:r w:rsidRPr="00BD4BA0">
        <w:rPr>
          <w:rFonts w:ascii="Times New Roman" w:hAnsi="Times New Roman" w:cs="Times New Roman"/>
        </w:rPr>
        <w:t>profil</w:t>
      </w:r>
      <w:proofErr w:type="gramEnd"/>
      <w:r w:rsidRPr="00BD4BA0">
        <w:rPr>
          <w:rFonts w:ascii="Times New Roman" w:hAnsi="Times New Roman" w:cs="Times New Roman"/>
        </w:rPr>
        <w:t xml:space="preserve"> kullanılmalıdır. </w:t>
      </w:r>
    </w:p>
    <w:p w14:paraId="28DAC717" w14:textId="77777777" w:rsidR="008F7C1D" w:rsidRPr="00BD4BA0" w:rsidRDefault="008F7C1D" w:rsidP="008F7C1D">
      <w:pPr>
        <w:pStyle w:val="ListeParagraf"/>
        <w:numPr>
          <w:ilvl w:val="0"/>
          <w:numId w:val="31"/>
        </w:numPr>
        <w:ind w:left="630" w:hanging="270"/>
        <w:jc w:val="both"/>
        <w:rPr>
          <w:rFonts w:ascii="Times New Roman" w:hAnsi="Times New Roman" w:cs="Times New Roman"/>
        </w:rPr>
      </w:pPr>
      <w:r w:rsidRPr="00BD4BA0">
        <w:rPr>
          <w:rFonts w:ascii="Times New Roman" w:hAnsi="Times New Roman" w:cs="Times New Roman"/>
          <w:b/>
        </w:rPr>
        <w:t>Kuruluş misafiri profili</w:t>
      </w:r>
      <w:r w:rsidRPr="00BD4BA0">
        <w:rPr>
          <w:rFonts w:ascii="Times New Roman" w:hAnsi="Times New Roman" w:cs="Times New Roman"/>
        </w:rPr>
        <w:t xml:space="preserve">: Kuruluşu ziyaret eden kişilerin misafir ağında oluşturabileceği tehditleri tespit etmek ve ilgili zayıflıkları bertaraf etmek adına gerekli çözümler oluşturmak amacıyla bu </w:t>
      </w:r>
      <w:proofErr w:type="gramStart"/>
      <w:r w:rsidRPr="00BD4BA0">
        <w:rPr>
          <w:rFonts w:ascii="Times New Roman" w:hAnsi="Times New Roman" w:cs="Times New Roman"/>
        </w:rPr>
        <w:t>profil</w:t>
      </w:r>
      <w:proofErr w:type="gramEnd"/>
      <w:r w:rsidRPr="00BD4BA0">
        <w:rPr>
          <w:rFonts w:ascii="Times New Roman" w:hAnsi="Times New Roman" w:cs="Times New Roman"/>
        </w:rPr>
        <w:t xml:space="preserve"> kullanılmalıdır.</w:t>
      </w:r>
    </w:p>
    <w:p w14:paraId="6C148F40" w14:textId="77777777" w:rsidR="008F7C1D" w:rsidRPr="00BD4BA0" w:rsidRDefault="008F7C1D" w:rsidP="008F7C1D">
      <w:pPr>
        <w:pStyle w:val="ListeParagraf"/>
        <w:numPr>
          <w:ilvl w:val="0"/>
          <w:numId w:val="31"/>
        </w:numPr>
        <w:ind w:left="630" w:hanging="270"/>
        <w:jc w:val="both"/>
        <w:rPr>
          <w:rFonts w:ascii="Times New Roman" w:hAnsi="Times New Roman" w:cs="Times New Roman"/>
        </w:rPr>
      </w:pPr>
      <w:r w:rsidRPr="00BD4BA0">
        <w:rPr>
          <w:rFonts w:ascii="Times New Roman" w:hAnsi="Times New Roman" w:cs="Times New Roman"/>
          <w:b/>
        </w:rPr>
        <w:t>Kuruluş personel profili</w:t>
      </w:r>
      <w:r w:rsidRPr="00BD4BA0">
        <w:rPr>
          <w:rFonts w:ascii="Times New Roman" w:hAnsi="Times New Roman" w:cs="Times New Roman"/>
        </w:rPr>
        <w:t xml:space="preserve">: Kuruluş personelinin çalışma ortamını kullanarak sahip olduğu yetkiler ile sistemde oluşturabileceği tehditleri tespit etmek ve ilgili zayıflıkları bertaraf etmek adına gerekli çözümler oluşturmak amacıyla bu </w:t>
      </w:r>
      <w:proofErr w:type="gramStart"/>
      <w:r w:rsidRPr="00BD4BA0">
        <w:rPr>
          <w:rFonts w:ascii="Times New Roman" w:hAnsi="Times New Roman" w:cs="Times New Roman"/>
        </w:rPr>
        <w:t>profil</w:t>
      </w:r>
      <w:proofErr w:type="gramEnd"/>
      <w:r w:rsidRPr="00BD4BA0">
        <w:rPr>
          <w:rFonts w:ascii="Times New Roman" w:hAnsi="Times New Roman" w:cs="Times New Roman"/>
        </w:rPr>
        <w:t xml:space="preserve"> kullanılmalıdır. Kuruluş personeli </w:t>
      </w:r>
      <w:proofErr w:type="gramStart"/>
      <w:r w:rsidRPr="00BD4BA0">
        <w:rPr>
          <w:rFonts w:ascii="Times New Roman" w:hAnsi="Times New Roman" w:cs="Times New Roman"/>
        </w:rPr>
        <w:t>profili</w:t>
      </w:r>
      <w:proofErr w:type="gramEnd"/>
      <w:r w:rsidRPr="00BD4BA0">
        <w:rPr>
          <w:rFonts w:ascii="Times New Roman" w:hAnsi="Times New Roman" w:cs="Times New Roman"/>
        </w:rPr>
        <w:t xml:space="preserve"> ile gerçekleştirilecek testlerde, kuruluş çapında en yaygın olarak kullanılan çalışan profilinin seçilmesinin yanında, yerel yönetici (</w:t>
      </w:r>
      <w:proofErr w:type="spellStart"/>
      <w:r w:rsidRPr="00BD4BA0">
        <w:rPr>
          <w:rFonts w:ascii="Times New Roman" w:hAnsi="Times New Roman" w:cs="Times New Roman"/>
          <w:i/>
        </w:rPr>
        <w:t>ing.</w:t>
      </w:r>
      <w:proofErr w:type="spellEnd"/>
      <w:r w:rsidRPr="00BD4BA0">
        <w:rPr>
          <w:rFonts w:ascii="Times New Roman" w:hAnsi="Times New Roman" w:cs="Times New Roman"/>
        </w:rPr>
        <w:t xml:space="preserve"> </w:t>
      </w:r>
      <w:proofErr w:type="spellStart"/>
      <w:r w:rsidRPr="00BD4BA0">
        <w:rPr>
          <w:rFonts w:ascii="Times New Roman" w:hAnsi="Times New Roman" w:cs="Times New Roman"/>
        </w:rPr>
        <w:t>local</w:t>
      </w:r>
      <w:proofErr w:type="spellEnd"/>
      <w:r w:rsidRPr="00BD4BA0">
        <w:rPr>
          <w:rFonts w:ascii="Times New Roman" w:hAnsi="Times New Roman" w:cs="Times New Roman"/>
        </w:rPr>
        <w:t xml:space="preserve"> </w:t>
      </w:r>
      <w:proofErr w:type="spellStart"/>
      <w:r w:rsidRPr="00BD4BA0">
        <w:rPr>
          <w:rFonts w:ascii="Times New Roman" w:hAnsi="Times New Roman" w:cs="Times New Roman"/>
        </w:rPr>
        <w:t>admin</w:t>
      </w:r>
      <w:proofErr w:type="spellEnd"/>
      <w:r w:rsidRPr="00BD4BA0">
        <w:rPr>
          <w:rFonts w:ascii="Times New Roman" w:hAnsi="Times New Roman" w:cs="Times New Roman"/>
        </w:rPr>
        <w:t xml:space="preserve">) yetkisine sahip çalışan profilleri ile de sızma testleri gerçekleştirilir. Kuruluş personeli </w:t>
      </w:r>
      <w:proofErr w:type="gramStart"/>
      <w:r w:rsidRPr="00BD4BA0">
        <w:rPr>
          <w:rFonts w:ascii="Times New Roman" w:hAnsi="Times New Roman" w:cs="Times New Roman"/>
        </w:rPr>
        <w:t>profili</w:t>
      </w:r>
      <w:proofErr w:type="gramEnd"/>
      <w:r w:rsidRPr="00BD4BA0">
        <w:rPr>
          <w:rFonts w:ascii="Times New Roman" w:hAnsi="Times New Roman" w:cs="Times New Roman"/>
        </w:rPr>
        <w:t xml:space="preserve"> ile yapılan testlerde, testi yapan kişi/kuruluşa kuruluş tarafından tanımlanan erişim yetkileri ve verilen izinler raporda açıkça ifade edilmelidir. </w:t>
      </w:r>
    </w:p>
    <w:p w14:paraId="6BC8788B" w14:textId="77777777" w:rsidR="008F7C1D" w:rsidRPr="00BD4BA0" w:rsidRDefault="008F7C1D" w:rsidP="008F7C1D">
      <w:pPr>
        <w:pStyle w:val="ListeParagraf"/>
        <w:numPr>
          <w:ilvl w:val="0"/>
          <w:numId w:val="31"/>
        </w:numPr>
        <w:ind w:left="630" w:hanging="270"/>
        <w:jc w:val="both"/>
        <w:rPr>
          <w:rFonts w:ascii="Times New Roman" w:hAnsi="Times New Roman" w:cs="Times New Roman"/>
        </w:rPr>
      </w:pPr>
      <w:r w:rsidRPr="00BD4BA0">
        <w:rPr>
          <w:rFonts w:ascii="Times New Roman" w:hAnsi="Times New Roman" w:cs="Times New Roman"/>
          <w:b/>
        </w:rPr>
        <w:lastRenderedPageBreak/>
        <w:t>Diğer kullanıcı profilleri</w:t>
      </w:r>
      <w:r w:rsidRPr="00BD4BA0">
        <w:rPr>
          <w:rFonts w:ascii="Times New Roman" w:hAnsi="Times New Roman" w:cs="Times New Roman"/>
        </w:rPr>
        <w:t xml:space="preserve">: Sızma testlerinin, yukarıda tanımlanan diğer dört kullanıcı profiline uymayan bir kullanıcı profili ile gerçekleştirilmesi durumunda, kullanılan her bir </w:t>
      </w:r>
      <w:proofErr w:type="gramStart"/>
      <w:r w:rsidRPr="00BD4BA0">
        <w:rPr>
          <w:rFonts w:ascii="Times New Roman" w:hAnsi="Times New Roman" w:cs="Times New Roman"/>
        </w:rPr>
        <w:t>profil</w:t>
      </w:r>
      <w:proofErr w:type="gramEnd"/>
      <w:r w:rsidRPr="00BD4BA0">
        <w:rPr>
          <w:rFonts w:ascii="Times New Roman" w:hAnsi="Times New Roman" w:cs="Times New Roman"/>
        </w:rPr>
        <w:t xml:space="preserve"> için tanımlanan hak ve yetkiler bu başlık altında açıkça ifade edilir. </w:t>
      </w:r>
    </w:p>
    <w:p w14:paraId="04C554BA" w14:textId="77777777" w:rsidR="008F7C1D" w:rsidRPr="00BD4BA0" w:rsidRDefault="008F7C1D" w:rsidP="008F7C1D">
      <w:pPr>
        <w:pStyle w:val="ListeParagraf"/>
        <w:ind w:left="630"/>
        <w:jc w:val="both"/>
        <w:rPr>
          <w:rFonts w:ascii="Times New Roman" w:hAnsi="Times New Roman" w:cs="Times New Roman"/>
        </w:rPr>
      </w:pPr>
    </w:p>
    <w:p w14:paraId="21500A29" w14:textId="77777777" w:rsidR="008F7C1D" w:rsidRPr="00BD4BA0" w:rsidRDefault="008F7C1D" w:rsidP="008F7C1D">
      <w:pPr>
        <w:pStyle w:val="ListeParagraf"/>
        <w:numPr>
          <w:ilvl w:val="0"/>
          <w:numId w:val="30"/>
        </w:numPr>
        <w:ind w:left="360"/>
        <w:jc w:val="both"/>
        <w:rPr>
          <w:rFonts w:ascii="Times New Roman" w:hAnsi="Times New Roman" w:cs="Times New Roman"/>
          <w:b/>
        </w:rPr>
      </w:pPr>
      <w:r w:rsidRPr="00BD4BA0">
        <w:rPr>
          <w:rFonts w:ascii="Times New Roman" w:hAnsi="Times New Roman" w:cs="Times New Roman"/>
          <w:b/>
        </w:rPr>
        <w:t>Sistem Tespiti, Servis Tespiti ve Açıklık Taraması</w:t>
      </w:r>
    </w:p>
    <w:p w14:paraId="16A28F47"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 xml:space="preserve">Sızma testleri aşağıda tanımlanan sistem tespiti, servis tespiti ve zafiyet taraması/araştırması adımları ile başlar. Sistem tespiti, servis tespiti ve zafiyet taraması/araştırması tüm bilgi sistemi varlıklarına uygulanır. </w:t>
      </w:r>
    </w:p>
    <w:p w14:paraId="755F5C19" w14:textId="77777777" w:rsidR="008F7C1D" w:rsidRPr="00BD4BA0" w:rsidRDefault="008F7C1D" w:rsidP="008F7C1D">
      <w:pPr>
        <w:pStyle w:val="ListeParagraf"/>
        <w:numPr>
          <w:ilvl w:val="0"/>
          <w:numId w:val="32"/>
        </w:numPr>
        <w:ind w:left="630" w:hanging="270"/>
        <w:jc w:val="both"/>
        <w:rPr>
          <w:rFonts w:ascii="Times New Roman" w:hAnsi="Times New Roman" w:cs="Times New Roman"/>
        </w:rPr>
      </w:pPr>
      <w:r w:rsidRPr="00BD4BA0">
        <w:rPr>
          <w:rFonts w:ascii="Times New Roman" w:hAnsi="Times New Roman" w:cs="Times New Roman"/>
          <w:b/>
        </w:rPr>
        <w:t>Sistem tespiti</w:t>
      </w:r>
      <w:r w:rsidRPr="00BD4BA0">
        <w:rPr>
          <w:rFonts w:ascii="Times New Roman" w:hAnsi="Times New Roman" w:cs="Times New Roman"/>
        </w:rPr>
        <w:t xml:space="preserve">: Sunucu veya aktif/pasif ağ cihazlarının sistem/yapılandırma bilgilerinin tespit edilmeye çalışıldığı adımdır. </w:t>
      </w:r>
    </w:p>
    <w:p w14:paraId="665D2BF5" w14:textId="77777777" w:rsidR="008F7C1D" w:rsidRPr="00BD4BA0" w:rsidRDefault="008F7C1D" w:rsidP="008F7C1D">
      <w:pPr>
        <w:pStyle w:val="ListeParagraf"/>
        <w:numPr>
          <w:ilvl w:val="0"/>
          <w:numId w:val="32"/>
        </w:numPr>
        <w:ind w:left="630" w:hanging="270"/>
        <w:jc w:val="both"/>
        <w:rPr>
          <w:rFonts w:ascii="Times New Roman" w:hAnsi="Times New Roman" w:cs="Times New Roman"/>
        </w:rPr>
      </w:pPr>
      <w:r w:rsidRPr="00BD4BA0">
        <w:rPr>
          <w:rFonts w:ascii="Times New Roman" w:hAnsi="Times New Roman" w:cs="Times New Roman"/>
          <w:b/>
        </w:rPr>
        <w:t>Servis tespiti</w:t>
      </w:r>
      <w:r w:rsidRPr="00BD4BA0">
        <w:rPr>
          <w:rFonts w:ascii="Times New Roman" w:hAnsi="Times New Roman" w:cs="Times New Roman"/>
        </w:rPr>
        <w:t xml:space="preserve">: Kuruluş bilgi sistemlerinde yer alan varlıkların port taramasının gerçekleştirildiği ve dış dünyaya/genel erişime açık olan portların sunduğu servislerin tespit edilmeye çalışıldığı adımdır. </w:t>
      </w:r>
    </w:p>
    <w:p w14:paraId="1F6C4008" w14:textId="77777777" w:rsidR="008F7C1D" w:rsidRPr="00BD4BA0" w:rsidRDefault="008F7C1D" w:rsidP="008F7C1D">
      <w:pPr>
        <w:pStyle w:val="ListeParagraf"/>
        <w:numPr>
          <w:ilvl w:val="0"/>
          <w:numId w:val="32"/>
        </w:numPr>
        <w:ind w:left="630" w:hanging="270"/>
        <w:jc w:val="both"/>
        <w:rPr>
          <w:rFonts w:ascii="Times New Roman" w:hAnsi="Times New Roman" w:cs="Times New Roman"/>
        </w:rPr>
      </w:pPr>
      <w:r w:rsidRPr="00BD4BA0">
        <w:rPr>
          <w:rFonts w:ascii="Times New Roman" w:hAnsi="Times New Roman" w:cs="Times New Roman"/>
          <w:b/>
        </w:rPr>
        <w:t>Zafiyet taraması/araştırması</w:t>
      </w:r>
      <w:r w:rsidRPr="00BD4BA0">
        <w:rPr>
          <w:rFonts w:ascii="Times New Roman" w:hAnsi="Times New Roman" w:cs="Times New Roman"/>
        </w:rPr>
        <w:t xml:space="preserve">: Kuruluşun bilgi sistemleri unsurları ve bunların sunduğu servislerin zafiyet tarayıcıları ile güncel açıklara karşı tarandığı ve muhtemel güvenlik açıklarının belirlenmeye çalışıldığı adımdır. Bu adımda ayrıca, tespit edilen muhtemel açıklar için güvenlik açıkları </w:t>
      </w:r>
      <w:proofErr w:type="spellStart"/>
      <w:r w:rsidRPr="00BD4BA0">
        <w:rPr>
          <w:rFonts w:ascii="Times New Roman" w:hAnsi="Times New Roman" w:cs="Times New Roman"/>
        </w:rPr>
        <w:t>veritabanları</w:t>
      </w:r>
      <w:proofErr w:type="spellEnd"/>
      <w:r w:rsidRPr="00BD4BA0">
        <w:rPr>
          <w:rFonts w:ascii="Times New Roman" w:hAnsi="Times New Roman" w:cs="Times New Roman"/>
        </w:rPr>
        <w:t xml:space="preserve"> gibi kaynaklar kullanılarak bu açıkların bilgi sistemleri unsurlarına ve bu unsurların etkileşimde olduğu sistemlere güvenlik açısından etkileri araştırılır. </w:t>
      </w:r>
    </w:p>
    <w:p w14:paraId="16E12736" w14:textId="77777777" w:rsidR="008F7C1D" w:rsidRPr="00BD4BA0" w:rsidRDefault="008F7C1D" w:rsidP="008F7C1D">
      <w:pPr>
        <w:pStyle w:val="ListeParagraf"/>
        <w:ind w:left="630"/>
        <w:jc w:val="both"/>
        <w:rPr>
          <w:rFonts w:ascii="Times New Roman" w:hAnsi="Times New Roman" w:cs="Times New Roman"/>
        </w:rPr>
      </w:pPr>
    </w:p>
    <w:p w14:paraId="56A9EDDA" w14:textId="77777777" w:rsidR="008F7C1D" w:rsidRPr="00BD4BA0" w:rsidRDefault="008F7C1D" w:rsidP="008F7C1D">
      <w:pPr>
        <w:pStyle w:val="ListeParagraf"/>
        <w:numPr>
          <w:ilvl w:val="0"/>
          <w:numId w:val="30"/>
        </w:numPr>
        <w:ind w:left="360"/>
        <w:jc w:val="both"/>
        <w:rPr>
          <w:rFonts w:ascii="Times New Roman" w:hAnsi="Times New Roman" w:cs="Times New Roman"/>
          <w:b/>
        </w:rPr>
      </w:pPr>
      <w:r w:rsidRPr="00BD4BA0">
        <w:rPr>
          <w:rFonts w:ascii="Times New Roman" w:hAnsi="Times New Roman" w:cs="Times New Roman"/>
          <w:b/>
        </w:rPr>
        <w:t>Sızma Testleri</w:t>
      </w:r>
    </w:p>
    <w:p w14:paraId="5016969E" w14:textId="2FA90827" w:rsidR="008F7C1D" w:rsidRPr="00BD4BA0" w:rsidRDefault="008F7C1D" w:rsidP="008F7C1D">
      <w:pPr>
        <w:pStyle w:val="ListeParagraf"/>
        <w:numPr>
          <w:ilvl w:val="0"/>
          <w:numId w:val="33"/>
        </w:numPr>
        <w:ind w:left="630" w:hanging="270"/>
        <w:jc w:val="both"/>
        <w:rPr>
          <w:rFonts w:ascii="Times New Roman" w:hAnsi="Times New Roman" w:cs="Times New Roman"/>
        </w:rPr>
      </w:pPr>
      <w:r w:rsidRPr="00BD4BA0">
        <w:rPr>
          <w:rFonts w:ascii="Times New Roman" w:hAnsi="Times New Roman" w:cs="Times New Roman"/>
          <w:b/>
        </w:rPr>
        <w:t>İnternet üzerinden gerçekleştirilecek sızma testleri</w:t>
      </w:r>
      <w:r w:rsidRPr="00BD4BA0">
        <w:rPr>
          <w:rFonts w:ascii="Times New Roman" w:hAnsi="Times New Roman" w:cs="Times New Roman"/>
        </w:rPr>
        <w:t>:</w:t>
      </w:r>
      <w:r w:rsidR="005855FD" w:rsidRPr="00BD4BA0">
        <w:rPr>
          <w:rFonts w:ascii="Times New Roman" w:hAnsi="Times New Roman" w:cs="Times New Roman"/>
        </w:rPr>
        <w:t xml:space="preserve"> </w:t>
      </w:r>
      <w:r w:rsidRPr="00BD4BA0">
        <w:rPr>
          <w:rFonts w:ascii="Times New Roman" w:hAnsi="Times New Roman" w:cs="Times New Roman"/>
        </w:rPr>
        <w:t>Kuruluş ağından bağımsız bir yerleşkeden, kuruluşun internet üzerinde sahip olduğu IP ağı taranarak sistem tespiti, servis tespiti ve zafiyet taraması adımları gerçekleştirilir.</w:t>
      </w:r>
    </w:p>
    <w:p w14:paraId="0D9CFDBF" w14:textId="77777777" w:rsidR="008F7C1D" w:rsidRPr="00BD4BA0" w:rsidRDefault="008F7C1D" w:rsidP="008F7C1D">
      <w:pPr>
        <w:pStyle w:val="ListeParagraf"/>
        <w:numPr>
          <w:ilvl w:val="0"/>
          <w:numId w:val="33"/>
        </w:numPr>
        <w:ind w:left="630" w:hanging="270"/>
        <w:jc w:val="both"/>
        <w:rPr>
          <w:rFonts w:ascii="Times New Roman" w:hAnsi="Times New Roman" w:cs="Times New Roman"/>
        </w:rPr>
      </w:pPr>
      <w:r w:rsidRPr="00BD4BA0">
        <w:rPr>
          <w:rFonts w:ascii="Times New Roman" w:hAnsi="Times New Roman" w:cs="Times New Roman"/>
          <w:b/>
        </w:rPr>
        <w:t>Kuruluş iç ağından gerçekleştirilecek sızma testleri:</w:t>
      </w:r>
      <w:r w:rsidRPr="00BD4BA0">
        <w:rPr>
          <w:rFonts w:ascii="Times New Roman" w:hAnsi="Times New Roman" w:cs="Times New Roman"/>
        </w:rPr>
        <w:t xml:space="preserve"> Kuruluşun iç ağında sistem tespiti, servis tespiti ve zafiyet taraması adımlarının yanında aşağıdaki faaliyetlerin gerçekleştirilmesi sağlanır: </w:t>
      </w:r>
    </w:p>
    <w:p w14:paraId="5ABF53C3"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Kuruluş yerel ağ haritası tespiti </w:t>
      </w:r>
    </w:p>
    <w:p w14:paraId="78FD55B3"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Belirlenen açık portlar üzerinden içerik filtreleme, güvenlik duvarı atlatma ve bilgi kaçırma testlerinin gerçekleştirilmesi </w:t>
      </w:r>
    </w:p>
    <w:p w14:paraId="29CDA984"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Yerel alan ağı içerisinde zafiyet taraması yapılması </w:t>
      </w:r>
    </w:p>
    <w:p w14:paraId="51ECFF99"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Kuruluş yerel ağında araya girme teknikleri ile hassas bilgilerin elde edilmeye çalışılması </w:t>
      </w:r>
    </w:p>
    <w:p w14:paraId="0C1677D6"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Elde edilen bilgiler ışığında kullanıcı bilgisayarları, sunucu sistemleri ve aktif cihazlara yönelik ele geçirme saldırılarının gerçekleştirilmesi </w:t>
      </w:r>
    </w:p>
    <w:p w14:paraId="55000BC2"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Ele geçirilen sunucu ve kullanıcı bilgisayarları üzerinden daha kritik bilgilere ulaşılmaya çalışılması</w:t>
      </w:r>
    </w:p>
    <w:p w14:paraId="7DCFE219" w14:textId="77777777" w:rsidR="008F7C1D" w:rsidRPr="00BD4BA0" w:rsidRDefault="008F7C1D" w:rsidP="008F7C1D">
      <w:pPr>
        <w:pStyle w:val="ListeParagraf"/>
        <w:numPr>
          <w:ilvl w:val="0"/>
          <w:numId w:val="33"/>
        </w:numPr>
        <w:ind w:left="540" w:hanging="270"/>
        <w:jc w:val="both"/>
        <w:rPr>
          <w:rFonts w:ascii="Times New Roman" w:hAnsi="Times New Roman" w:cs="Times New Roman"/>
        </w:rPr>
      </w:pPr>
      <w:r w:rsidRPr="00BD4BA0">
        <w:rPr>
          <w:rFonts w:ascii="Times New Roman" w:hAnsi="Times New Roman" w:cs="Times New Roman"/>
          <w:b/>
        </w:rPr>
        <w:t>Kuruluş şube ağından gerçekleştirilecek sızma testleri:</w:t>
      </w:r>
      <w:r w:rsidRPr="00BD4BA0">
        <w:rPr>
          <w:rFonts w:ascii="Times New Roman" w:hAnsi="Times New Roman" w:cs="Times New Roman"/>
        </w:rPr>
        <w:t xml:space="preserve"> Kuruluş, şube kullanıyorsa, şube ağında sistem tespiti, servis tespiti ve zafiyet taraması adımlarının yanında aşağıdaki faaliyetlerin gerçekleştirilmesi sağlanır: </w:t>
      </w:r>
    </w:p>
    <w:p w14:paraId="2B21C402"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Şube yerel ağ haritasının tespiti </w:t>
      </w:r>
    </w:p>
    <w:p w14:paraId="49693BFF"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Şube yerel alan ağında zafiyet taraması yapılması</w:t>
      </w:r>
    </w:p>
    <w:p w14:paraId="652F731C"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Şube yerel ağında araya girme teknikleri ile hassas bilgilerin elde edilmeye çalışılması</w:t>
      </w:r>
    </w:p>
    <w:p w14:paraId="685FF254"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 xml:space="preserve">Ağ altyapısında bulunan aktif cihazların testlerinin gerçekleştirilmesi </w:t>
      </w:r>
    </w:p>
    <w:p w14:paraId="43E075B4"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Şube personelinin bilgisayarı üzerinden oluşturulabilecek tehditlerin incelenmesi</w:t>
      </w:r>
    </w:p>
    <w:p w14:paraId="15105788" w14:textId="77777777" w:rsidR="008F7C1D" w:rsidRPr="00BD4BA0" w:rsidRDefault="008F7C1D" w:rsidP="008F7C1D">
      <w:pPr>
        <w:pStyle w:val="ListeParagraf"/>
        <w:numPr>
          <w:ilvl w:val="0"/>
          <w:numId w:val="34"/>
        </w:numPr>
        <w:jc w:val="both"/>
        <w:rPr>
          <w:rFonts w:ascii="Times New Roman" w:hAnsi="Times New Roman" w:cs="Times New Roman"/>
        </w:rPr>
      </w:pPr>
      <w:r w:rsidRPr="00BD4BA0">
        <w:rPr>
          <w:rFonts w:ascii="Times New Roman" w:hAnsi="Times New Roman" w:cs="Times New Roman"/>
        </w:rPr>
        <w:t>Elde edilen bilgiler ışığında şube ağından erişilebilen diğer sunucu ve sistemlere yönelik ele geçirme saldırılarının gerçekleştirilmesi</w:t>
      </w:r>
    </w:p>
    <w:p w14:paraId="2EFAA76B" w14:textId="77777777" w:rsidR="008F7C1D" w:rsidRPr="00BD4BA0" w:rsidRDefault="008F7C1D" w:rsidP="008F7C1D">
      <w:pPr>
        <w:pStyle w:val="ListeParagraf"/>
        <w:numPr>
          <w:ilvl w:val="0"/>
          <w:numId w:val="33"/>
        </w:numPr>
        <w:jc w:val="both"/>
        <w:rPr>
          <w:rFonts w:ascii="Times New Roman" w:hAnsi="Times New Roman" w:cs="Times New Roman"/>
        </w:rPr>
      </w:pPr>
      <w:r w:rsidRPr="00BD4BA0">
        <w:rPr>
          <w:rFonts w:ascii="Times New Roman" w:hAnsi="Times New Roman" w:cs="Times New Roman"/>
          <w:b/>
        </w:rPr>
        <w:t>Temsilcinin bağlantısında gerçekleştirilecek sızma testleri:</w:t>
      </w:r>
      <w:r w:rsidRPr="00BD4BA0">
        <w:rPr>
          <w:rFonts w:ascii="Times New Roman" w:hAnsi="Times New Roman" w:cs="Times New Roman"/>
        </w:rPr>
        <w:t xml:space="preserve"> Temsilcinin kuruluşa gerçekleştirdiği bağlantı ve giriş noktalarından kaynaklanabilecek tehditlerin incelenmesi sağlanır. </w:t>
      </w:r>
    </w:p>
    <w:p w14:paraId="60F57163" w14:textId="77777777" w:rsidR="008F7C1D" w:rsidRPr="00BD4BA0" w:rsidRDefault="008F7C1D" w:rsidP="008F7C1D">
      <w:pPr>
        <w:pStyle w:val="ListeParagraf"/>
        <w:numPr>
          <w:ilvl w:val="0"/>
          <w:numId w:val="33"/>
        </w:numPr>
        <w:ind w:left="540" w:hanging="270"/>
        <w:jc w:val="both"/>
        <w:rPr>
          <w:rFonts w:ascii="Times New Roman" w:hAnsi="Times New Roman" w:cs="Times New Roman"/>
        </w:rPr>
      </w:pPr>
      <w:r w:rsidRPr="00BD4BA0">
        <w:rPr>
          <w:rFonts w:ascii="Times New Roman" w:hAnsi="Times New Roman" w:cs="Times New Roman"/>
          <w:b/>
        </w:rPr>
        <w:lastRenderedPageBreak/>
        <w:t>Dış hizmet sağlayıcının bağlantısında gerçekleştirilecek sızma testleri:</w:t>
      </w:r>
      <w:r w:rsidRPr="00BD4BA0">
        <w:rPr>
          <w:rFonts w:ascii="Times New Roman" w:hAnsi="Times New Roman" w:cs="Times New Roman"/>
        </w:rPr>
        <w:t xml:space="preserve"> Dış hizmet sağlayıcının kuruluşun bilgi sistemlerine uzaktan erişim için kullandığı bağlantı ve giriş noktalarından kaynaklanabilecek tehditlerin incelenmesi sağlanır. </w:t>
      </w:r>
    </w:p>
    <w:p w14:paraId="430BC1AD" w14:textId="77777777" w:rsidR="008F7C1D" w:rsidRPr="00BD4BA0" w:rsidRDefault="008F7C1D" w:rsidP="008F7C1D">
      <w:pPr>
        <w:pStyle w:val="ListeParagraf"/>
        <w:numPr>
          <w:ilvl w:val="0"/>
          <w:numId w:val="27"/>
        </w:numPr>
        <w:ind w:left="360"/>
        <w:rPr>
          <w:rFonts w:ascii="Times New Roman" w:hAnsi="Times New Roman" w:cs="Times New Roman"/>
          <w:b/>
        </w:rPr>
      </w:pPr>
      <w:r w:rsidRPr="00BD4BA0">
        <w:rPr>
          <w:rFonts w:ascii="Times New Roman" w:hAnsi="Times New Roman" w:cs="Times New Roman"/>
          <w:b/>
        </w:rPr>
        <w:t xml:space="preserve">BULGU ÖNEM DERECELERİ </w:t>
      </w:r>
    </w:p>
    <w:p w14:paraId="3511D41A"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Bulgu önem dereceleri beş kategoride ele alınır. “</w:t>
      </w:r>
      <w:r w:rsidRPr="00BD4BA0">
        <w:rPr>
          <w:rFonts w:ascii="Times New Roman" w:hAnsi="Times New Roman" w:cs="Times New Roman"/>
          <w:b/>
        </w:rPr>
        <w:t>Acil”</w:t>
      </w:r>
      <w:r w:rsidRPr="00BD4BA0">
        <w:rPr>
          <w:rFonts w:ascii="Times New Roman" w:hAnsi="Times New Roman" w:cs="Times New Roman"/>
        </w:rPr>
        <w:t>, “</w:t>
      </w:r>
      <w:r w:rsidRPr="00BD4BA0">
        <w:rPr>
          <w:rFonts w:ascii="Times New Roman" w:hAnsi="Times New Roman" w:cs="Times New Roman"/>
          <w:b/>
        </w:rPr>
        <w:t>Kritik”</w:t>
      </w:r>
      <w:r w:rsidRPr="00BD4BA0">
        <w:rPr>
          <w:rFonts w:ascii="Times New Roman" w:hAnsi="Times New Roman" w:cs="Times New Roman"/>
        </w:rPr>
        <w:t>, “</w:t>
      </w:r>
      <w:r w:rsidRPr="00BD4BA0">
        <w:rPr>
          <w:rFonts w:ascii="Times New Roman" w:hAnsi="Times New Roman" w:cs="Times New Roman"/>
          <w:b/>
        </w:rPr>
        <w:t>Yüksek”</w:t>
      </w:r>
      <w:r w:rsidRPr="00BD4BA0">
        <w:rPr>
          <w:rFonts w:ascii="Times New Roman" w:hAnsi="Times New Roman" w:cs="Times New Roman"/>
        </w:rPr>
        <w:t>, “</w:t>
      </w:r>
      <w:r w:rsidRPr="00BD4BA0">
        <w:rPr>
          <w:rFonts w:ascii="Times New Roman" w:hAnsi="Times New Roman" w:cs="Times New Roman"/>
          <w:b/>
        </w:rPr>
        <w:t>Orta”</w:t>
      </w:r>
      <w:r w:rsidRPr="00BD4BA0">
        <w:rPr>
          <w:rFonts w:ascii="Times New Roman" w:hAnsi="Times New Roman" w:cs="Times New Roman"/>
        </w:rPr>
        <w:t xml:space="preserve"> ve “</w:t>
      </w:r>
      <w:r w:rsidRPr="00BD4BA0">
        <w:rPr>
          <w:rFonts w:ascii="Times New Roman" w:hAnsi="Times New Roman" w:cs="Times New Roman"/>
          <w:b/>
        </w:rPr>
        <w:t>Düşük”</w:t>
      </w:r>
      <w:r w:rsidRPr="00BD4BA0">
        <w:rPr>
          <w:rFonts w:ascii="Times New Roman" w:hAnsi="Times New Roman" w:cs="Times New Roman"/>
        </w:rPr>
        <w:t xml:space="preserve"> şeklinde olan bu kategorilere ilişkin açıklamalar aşağıda yer almaktadır:</w:t>
      </w:r>
    </w:p>
    <w:tbl>
      <w:tblPr>
        <w:tblStyle w:val="TabloKlavuzu"/>
        <w:tblW w:w="0" w:type="auto"/>
        <w:tblLook w:val="04A0" w:firstRow="1" w:lastRow="0" w:firstColumn="1" w:lastColumn="0" w:noHBand="0" w:noVBand="1"/>
      </w:tblPr>
      <w:tblGrid>
        <w:gridCol w:w="2019"/>
        <w:gridCol w:w="7043"/>
      </w:tblGrid>
      <w:tr w:rsidR="00616571" w:rsidRPr="00BD4BA0" w14:paraId="157703DD" w14:textId="77777777" w:rsidTr="00675C56">
        <w:tc>
          <w:tcPr>
            <w:tcW w:w="2065" w:type="dxa"/>
            <w:shd w:val="clear" w:color="auto" w:fill="E7E6E6" w:themeFill="background2"/>
          </w:tcPr>
          <w:p w14:paraId="0802C383"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Önem Derecesi</w:t>
            </w:r>
          </w:p>
        </w:tc>
        <w:tc>
          <w:tcPr>
            <w:tcW w:w="7285" w:type="dxa"/>
            <w:shd w:val="clear" w:color="auto" w:fill="E7E6E6" w:themeFill="background2"/>
          </w:tcPr>
          <w:p w14:paraId="6D1338CD"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Açıklama</w:t>
            </w:r>
          </w:p>
        </w:tc>
      </w:tr>
      <w:tr w:rsidR="00616571" w:rsidRPr="00BD4BA0" w14:paraId="6D25244E" w14:textId="77777777" w:rsidTr="00675C56">
        <w:tc>
          <w:tcPr>
            <w:tcW w:w="2065" w:type="dxa"/>
            <w:vAlign w:val="center"/>
          </w:tcPr>
          <w:p w14:paraId="11DC04A3" w14:textId="77777777" w:rsidR="008F7C1D" w:rsidRPr="00BD4BA0" w:rsidRDefault="008F7C1D" w:rsidP="00675C56">
            <w:pPr>
              <w:rPr>
                <w:rFonts w:ascii="Times New Roman" w:hAnsi="Times New Roman" w:cs="Times New Roman"/>
                <w:b/>
                <w:lang w:val="tr-TR"/>
              </w:rPr>
            </w:pPr>
            <w:r w:rsidRPr="00BD4BA0">
              <w:rPr>
                <w:rFonts w:ascii="Times New Roman" w:hAnsi="Times New Roman" w:cs="Times New Roman"/>
                <w:b/>
                <w:lang w:val="tr-TR"/>
              </w:rPr>
              <w:t>Acil</w:t>
            </w:r>
          </w:p>
        </w:tc>
        <w:tc>
          <w:tcPr>
            <w:tcW w:w="7285" w:type="dxa"/>
          </w:tcPr>
          <w:p w14:paraId="40AAA267"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Niteliksiz saldırgan tarafından gerçekleştirilen ve sistemin tamamen ele geçirilmesi ile sonuçlanan saldırılara sebep olan açıklardır.</w:t>
            </w:r>
          </w:p>
        </w:tc>
      </w:tr>
      <w:tr w:rsidR="00616571" w:rsidRPr="00BD4BA0" w14:paraId="5104DEBA" w14:textId="77777777" w:rsidTr="00675C56">
        <w:tc>
          <w:tcPr>
            <w:tcW w:w="2065" w:type="dxa"/>
            <w:vAlign w:val="center"/>
          </w:tcPr>
          <w:p w14:paraId="44EEAAD6" w14:textId="77777777" w:rsidR="008F7C1D" w:rsidRPr="00BD4BA0" w:rsidRDefault="008F7C1D" w:rsidP="00675C56">
            <w:pPr>
              <w:rPr>
                <w:rFonts w:ascii="Times New Roman" w:hAnsi="Times New Roman" w:cs="Times New Roman"/>
                <w:b/>
                <w:lang w:val="tr-TR"/>
              </w:rPr>
            </w:pPr>
            <w:r w:rsidRPr="00BD4BA0">
              <w:rPr>
                <w:rFonts w:ascii="Times New Roman" w:hAnsi="Times New Roman" w:cs="Times New Roman"/>
                <w:b/>
                <w:lang w:val="tr-TR"/>
              </w:rPr>
              <w:t>Kritik</w:t>
            </w:r>
          </w:p>
        </w:tc>
        <w:tc>
          <w:tcPr>
            <w:tcW w:w="7285" w:type="dxa"/>
          </w:tcPr>
          <w:p w14:paraId="131CC02B"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Nitelikli saldırgan tarafından gerçekleştirilen ve sistemin tamamen ele geçirilmesi ile sonuçlanan saldırılara sebep olan açıklardır.</w:t>
            </w:r>
          </w:p>
        </w:tc>
      </w:tr>
      <w:tr w:rsidR="00616571" w:rsidRPr="00BD4BA0" w14:paraId="25859BDB" w14:textId="77777777" w:rsidTr="00675C56">
        <w:tc>
          <w:tcPr>
            <w:tcW w:w="2065" w:type="dxa"/>
            <w:vAlign w:val="center"/>
          </w:tcPr>
          <w:p w14:paraId="42E16CBF" w14:textId="77777777" w:rsidR="008F7C1D" w:rsidRPr="00BD4BA0" w:rsidRDefault="008F7C1D" w:rsidP="00675C56">
            <w:pPr>
              <w:rPr>
                <w:rFonts w:ascii="Times New Roman" w:hAnsi="Times New Roman" w:cs="Times New Roman"/>
                <w:b/>
                <w:lang w:val="tr-TR"/>
              </w:rPr>
            </w:pPr>
            <w:r w:rsidRPr="00BD4BA0">
              <w:rPr>
                <w:rFonts w:ascii="Times New Roman" w:hAnsi="Times New Roman" w:cs="Times New Roman"/>
                <w:b/>
                <w:lang w:val="tr-TR"/>
              </w:rPr>
              <w:t>Yüksek</w:t>
            </w:r>
          </w:p>
        </w:tc>
        <w:tc>
          <w:tcPr>
            <w:tcW w:w="7285" w:type="dxa"/>
          </w:tcPr>
          <w:p w14:paraId="5D15B9CB"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Kuruluş dış ağından gerçekleştirilen ve kısıtlı hak yükseltilmesi veya hizmet dışı kalma ile sonuçlanan, ayrıca yerel ağdan ya da sunucu üzerinden gerçekleştirilen ve hak yükseltmeyi sağlayan saldırılara sebep olan açıklardır.</w:t>
            </w:r>
          </w:p>
        </w:tc>
      </w:tr>
      <w:tr w:rsidR="00616571" w:rsidRPr="00BD4BA0" w14:paraId="238AEA8F" w14:textId="77777777" w:rsidTr="00675C56">
        <w:tc>
          <w:tcPr>
            <w:tcW w:w="2065" w:type="dxa"/>
            <w:vAlign w:val="center"/>
          </w:tcPr>
          <w:p w14:paraId="11B8E4BF" w14:textId="77777777" w:rsidR="008F7C1D" w:rsidRPr="00BD4BA0" w:rsidRDefault="008F7C1D" w:rsidP="00675C56">
            <w:pPr>
              <w:rPr>
                <w:rFonts w:ascii="Times New Roman" w:hAnsi="Times New Roman" w:cs="Times New Roman"/>
                <w:b/>
                <w:lang w:val="tr-TR"/>
              </w:rPr>
            </w:pPr>
            <w:r w:rsidRPr="00BD4BA0">
              <w:rPr>
                <w:rFonts w:ascii="Times New Roman" w:hAnsi="Times New Roman" w:cs="Times New Roman"/>
                <w:b/>
                <w:lang w:val="tr-TR"/>
              </w:rPr>
              <w:t>Orta</w:t>
            </w:r>
          </w:p>
        </w:tc>
        <w:tc>
          <w:tcPr>
            <w:tcW w:w="7285" w:type="dxa"/>
          </w:tcPr>
          <w:p w14:paraId="7D2C3219"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Yerel ağdan veya sunucu üzerinden gerçekleştirilen ve hizmet dışı bırakılma ile sonuçlanan saldırılara sebep olan açıklardır.</w:t>
            </w:r>
          </w:p>
        </w:tc>
      </w:tr>
      <w:tr w:rsidR="008F7C1D" w:rsidRPr="00BD4BA0" w14:paraId="79612578" w14:textId="77777777" w:rsidTr="00675C56">
        <w:tc>
          <w:tcPr>
            <w:tcW w:w="2065" w:type="dxa"/>
            <w:vAlign w:val="center"/>
          </w:tcPr>
          <w:p w14:paraId="235544FF" w14:textId="77777777" w:rsidR="008F7C1D" w:rsidRPr="00BD4BA0" w:rsidRDefault="008F7C1D" w:rsidP="00675C56">
            <w:pPr>
              <w:rPr>
                <w:rFonts w:ascii="Times New Roman" w:hAnsi="Times New Roman" w:cs="Times New Roman"/>
                <w:b/>
                <w:lang w:val="tr-TR"/>
              </w:rPr>
            </w:pPr>
            <w:r w:rsidRPr="00BD4BA0">
              <w:rPr>
                <w:rFonts w:ascii="Times New Roman" w:hAnsi="Times New Roman" w:cs="Times New Roman"/>
                <w:b/>
                <w:lang w:val="tr-TR"/>
              </w:rPr>
              <w:t>Düşük</w:t>
            </w:r>
          </w:p>
        </w:tc>
        <w:tc>
          <w:tcPr>
            <w:tcW w:w="7285" w:type="dxa"/>
          </w:tcPr>
          <w:p w14:paraId="1944A456"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 xml:space="preserve">Etkilerinin tam olarak belirlenemediği ve </w:t>
            </w:r>
            <w:proofErr w:type="gramStart"/>
            <w:r w:rsidRPr="00BD4BA0">
              <w:rPr>
                <w:rFonts w:ascii="Times New Roman" w:hAnsi="Times New Roman" w:cs="Times New Roman"/>
                <w:lang w:val="tr-TR"/>
              </w:rPr>
              <w:t>literatürdeki</w:t>
            </w:r>
            <w:proofErr w:type="gramEnd"/>
            <w:r w:rsidRPr="00BD4BA0">
              <w:rPr>
                <w:rFonts w:ascii="Times New Roman" w:hAnsi="Times New Roman" w:cs="Times New Roman"/>
                <w:lang w:val="tr-TR"/>
              </w:rPr>
              <w:t xml:space="preserve"> en iyi sıkılaştırma yöntemlerinin izlenmemesinden kaynaklanan eksikliklerdir.</w:t>
            </w:r>
          </w:p>
        </w:tc>
      </w:tr>
    </w:tbl>
    <w:p w14:paraId="1EE76F92" w14:textId="77777777" w:rsidR="008F7C1D" w:rsidRPr="00BD4BA0" w:rsidRDefault="008F7C1D" w:rsidP="008F7C1D">
      <w:pPr>
        <w:jc w:val="both"/>
        <w:rPr>
          <w:rFonts w:ascii="Times New Roman" w:hAnsi="Times New Roman" w:cs="Times New Roman"/>
        </w:rPr>
      </w:pPr>
    </w:p>
    <w:p w14:paraId="73DD5316" w14:textId="77777777" w:rsidR="008F7C1D" w:rsidRPr="00BD4BA0" w:rsidRDefault="008F7C1D" w:rsidP="008F7C1D">
      <w:pPr>
        <w:pStyle w:val="ListeParagraf"/>
        <w:numPr>
          <w:ilvl w:val="0"/>
          <w:numId w:val="27"/>
        </w:numPr>
        <w:ind w:left="360"/>
        <w:rPr>
          <w:rFonts w:ascii="Times New Roman" w:hAnsi="Times New Roman" w:cs="Times New Roman"/>
          <w:b/>
        </w:rPr>
      </w:pPr>
      <w:r w:rsidRPr="00BD4BA0">
        <w:rPr>
          <w:rFonts w:ascii="Times New Roman" w:hAnsi="Times New Roman" w:cs="Times New Roman"/>
          <w:b/>
        </w:rPr>
        <w:t>BULGU FORMATI</w:t>
      </w:r>
    </w:p>
    <w:p w14:paraId="0CC955E7"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Kapsam bölümünde belirtilen başlıkların her biri altında raporlanacak bulguların sunuluş biçimi aşağıda yer almaktadır.</w:t>
      </w:r>
    </w:p>
    <w:tbl>
      <w:tblPr>
        <w:tblStyle w:val="TabloKlavuzu"/>
        <w:tblW w:w="0" w:type="auto"/>
        <w:tblLook w:val="04A0" w:firstRow="1" w:lastRow="0" w:firstColumn="1" w:lastColumn="0" w:noHBand="0" w:noVBand="1"/>
      </w:tblPr>
      <w:tblGrid>
        <w:gridCol w:w="2057"/>
        <w:gridCol w:w="7005"/>
      </w:tblGrid>
      <w:tr w:rsidR="00616571" w:rsidRPr="00BD4BA0" w14:paraId="38C30C4C" w14:textId="77777777" w:rsidTr="00675C56">
        <w:tc>
          <w:tcPr>
            <w:tcW w:w="2065" w:type="dxa"/>
            <w:shd w:val="clear" w:color="auto" w:fill="E7E6E6" w:themeFill="background2"/>
          </w:tcPr>
          <w:p w14:paraId="22F12968"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 xml:space="preserve">Bulgu Referans No </w:t>
            </w:r>
          </w:p>
        </w:tc>
        <w:tc>
          <w:tcPr>
            <w:tcW w:w="7285" w:type="dxa"/>
            <w:shd w:val="clear" w:color="auto" w:fill="E7E6E6" w:themeFill="background2"/>
          </w:tcPr>
          <w:p w14:paraId="18CE2DE3"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Rapordaki her bulguyu tekil olarak niteleyen harf/rakam dizisi</w:t>
            </w:r>
          </w:p>
        </w:tc>
      </w:tr>
      <w:tr w:rsidR="00616571" w:rsidRPr="00BD4BA0" w14:paraId="4D606BBC" w14:textId="77777777" w:rsidTr="00675C56">
        <w:tc>
          <w:tcPr>
            <w:tcW w:w="2065" w:type="dxa"/>
          </w:tcPr>
          <w:p w14:paraId="2DBB873E"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Bulgu Adı</w:t>
            </w:r>
          </w:p>
        </w:tc>
        <w:tc>
          <w:tcPr>
            <w:tcW w:w="7285" w:type="dxa"/>
          </w:tcPr>
          <w:p w14:paraId="0E4021E1"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Bulguyu özet olarak ifade eden tanımlayıcı isim</w:t>
            </w:r>
          </w:p>
        </w:tc>
      </w:tr>
      <w:tr w:rsidR="00616571" w:rsidRPr="00BD4BA0" w14:paraId="3ED1F634" w14:textId="77777777" w:rsidTr="00675C56">
        <w:tc>
          <w:tcPr>
            <w:tcW w:w="2065" w:type="dxa"/>
          </w:tcPr>
          <w:p w14:paraId="0711F194"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Önem Derecesi</w:t>
            </w:r>
          </w:p>
        </w:tc>
        <w:tc>
          <w:tcPr>
            <w:tcW w:w="7285" w:type="dxa"/>
          </w:tcPr>
          <w:p w14:paraId="566D6BEB"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Bulgunun, “</w:t>
            </w:r>
            <w:r w:rsidRPr="00BD4BA0">
              <w:rPr>
                <w:rFonts w:ascii="Times New Roman" w:hAnsi="Times New Roman" w:cs="Times New Roman"/>
                <w:i/>
                <w:lang w:val="tr-TR"/>
              </w:rPr>
              <w:t>4. Bulgu Önem Dereceleri”</w:t>
            </w:r>
            <w:r w:rsidRPr="00BD4BA0">
              <w:rPr>
                <w:rFonts w:ascii="Times New Roman" w:hAnsi="Times New Roman" w:cs="Times New Roman"/>
                <w:lang w:val="tr-TR"/>
              </w:rPr>
              <w:t xml:space="preserve"> bölümünde verilen önem derecesi</w:t>
            </w:r>
          </w:p>
        </w:tc>
      </w:tr>
      <w:tr w:rsidR="00616571" w:rsidRPr="00BD4BA0" w14:paraId="204C2CE1" w14:textId="77777777" w:rsidTr="00675C56">
        <w:tc>
          <w:tcPr>
            <w:tcW w:w="2065" w:type="dxa"/>
          </w:tcPr>
          <w:p w14:paraId="17DF0EF2"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Etkisi</w:t>
            </w:r>
          </w:p>
        </w:tc>
        <w:tc>
          <w:tcPr>
            <w:tcW w:w="7285" w:type="dxa"/>
          </w:tcPr>
          <w:p w14:paraId="634D1C86"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Bulguda yer verilen açığın/eksikliğin kötüye kullanılması durumunda oluşabilecek potansiyel sonuç</w:t>
            </w:r>
          </w:p>
        </w:tc>
      </w:tr>
      <w:tr w:rsidR="00616571" w:rsidRPr="00BD4BA0" w14:paraId="2C0969E1" w14:textId="77777777" w:rsidTr="00675C56">
        <w:tc>
          <w:tcPr>
            <w:tcW w:w="2065" w:type="dxa"/>
          </w:tcPr>
          <w:p w14:paraId="2562724E"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Erişim Noktası</w:t>
            </w:r>
          </w:p>
        </w:tc>
        <w:tc>
          <w:tcPr>
            <w:tcW w:w="7285" w:type="dxa"/>
          </w:tcPr>
          <w:p w14:paraId="4CC7E783"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i/>
                <w:lang w:val="tr-TR"/>
              </w:rPr>
              <w:t>“3.a. Testlerin Gerçekleştirileceği Erişim Noktaları”</w:t>
            </w:r>
            <w:r w:rsidRPr="00BD4BA0">
              <w:rPr>
                <w:rFonts w:ascii="Times New Roman" w:hAnsi="Times New Roman" w:cs="Times New Roman"/>
                <w:lang w:val="tr-TR"/>
              </w:rPr>
              <w:t xml:space="preserve"> bölümünde yer verilen testin gerçekleştirildiği erişim noktası</w:t>
            </w:r>
          </w:p>
        </w:tc>
      </w:tr>
      <w:tr w:rsidR="00616571" w:rsidRPr="00BD4BA0" w14:paraId="36C29514" w14:textId="77777777" w:rsidTr="00675C56">
        <w:tc>
          <w:tcPr>
            <w:tcW w:w="2065" w:type="dxa"/>
          </w:tcPr>
          <w:p w14:paraId="002F95B0"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Kullanıcı Profili</w:t>
            </w:r>
          </w:p>
        </w:tc>
        <w:tc>
          <w:tcPr>
            <w:tcW w:w="7285" w:type="dxa"/>
          </w:tcPr>
          <w:p w14:paraId="3C8E3636"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i/>
                <w:lang w:val="tr-TR"/>
              </w:rPr>
              <w:t>“3.b. Testlerin Gerçekleştirileceği Kullanıcı Profilleri”</w:t>
            </w:r>
            <w:r w:rsidRPr="00BD4BA0">
              <w:rPr>
                <w:rFonts w:ascii="Times New Roman" w:hAnsi="Times New Roman" w:cs="Times New Roman"/>
                <w:lang w:val="tr-TR"/>
              </w:rPr>
              <w:t xml:space="preserve"> bölümünde yer verilen testin gerçekleştirildiği kullanıcı </w:t>
            </w:r>
            <w:proofErr w:type="gramStart"/>
            <w:r w:rsidRPr="00BD4BA0">
              <w:rPr>
                <w:rFonts w:ascii="Times New Roman" w:hAnsi="Times New Roman" w:cs="Times New Roman"/>
                <w:lang w:val="tr-TR"/>
              </w:rPr>
              <w:t>profili</w:t>
            </w:r>
            <w:proofErr w:type="gramEnd"/>
          </w:p>
        </w:tc>
      </w:tr>
      <w:tr w:rsidR="00616571" w:rsidRPr="00BD4BA0" w14:paraId="285EBFD3" w14:textId="77777777" w:rsidTr="00675C56">
        <w:tc>
          <w:tcPr>
            <w:tcW w:w="2065" w:type="dxa"/>
          </w:tcPr>
          <w:p w14:paraId="61DDF1DC"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Bulgunun Tespit</w:t>
            </w:r>
          </w:p>
          <w:p w14:paraId="1A947DB5"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Edildiği Bilgi Sistemi Unsuru/Unsurları</w:t>
            </w:r>
          </w:p>
        </w:tc>
        <w:tc>
          <w:tcPr>
            <w:tcW w:w="7285" w:type="dxa"/>
          </w:tcPr>
          <w:p w14:paraId="4DA75B19"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Bulgunun tespit edildiği bilgi sistemleri unsurunu niteleyen IP Numarası, URL, Sistem, Servis, Su</w:t>
            </w:r>
            <w:bookmarkStart w:id="0" w:name="_GoBack"/>
            <w:bookmarkEnd w:id="0"/>
            <w:r w:rsidRPr="00BD4BA0">
              <w:rPr>
                <w:rFonts w:ascii="Times New Roman" w:hAnsi="Times New Roman" w:cs="Times New Roman"/>
                <w:lang w:val="tr-TR"/>
              </w:rPr>
              <w:t>nucu veya Varlık adı gibi bilgiler</w:t>
            </w:r>
          </w:p>
        </w:tc>
      </w:tr>
      <w:tr w:rsidR="00616571" w:rsidRPr="00BD4BA0" w14:paraId="26D2D3E5" w14:textId="77777777" w:rsidTr="00675C56">
        <w:tc>
          <w:tcPr>
            <w:tcW w:w="2065" w:type="dxa"/>
          </w:tcPr>
          <w:p w14:paraId="55F1D126"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Bulgu Açıklaması</w:t>
            </w:r>
          </w:p>
        </w:tc>
        <w:tc>
          <w:tcPr>
            <w:tcW w:w="7285" w:type="dxa"/>
          </w:tcPr>
          <w:p w14:paraId="38F1944B"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Bulgunun detaylı açıklaması</w:t>
            </w:r>
          </w:p>
        </w:tc>
      </w:tr>
      <w:tr w:rsidR="00616571" w:rsidRPr="00BD4BA0" w14:paraId="31F89F91" w14:textId="77777777" w:rsidTr="00675C56">
        <w:tc>
          <w:tcPr>
            <w:tcW w:w="2065" w:type="dxa"/>
          </w:tcPr>
          <w:p w14:paraId="0117B915" w14:textId="77777777" w:rsidR="008F7C1D" w:rsidRPr="00BD4BA0" w:rsidRDefault="008F7C1D" w:rsidP="00675C56">
            <w:pPr>
              <w:jc w:val="both"/>
              <w:rPr>
                <w:rFonts w:ascii="Times New Roman" w:hAnsi="Times New Roman" w:cs="Times New Roman"/>
                <w:b/>
                <w:lang w:val="tr-TR"/>
              </w:rPr>
            </w:pPr>
            <w:r w:rsidRPr="00BD4BA0">
              <w:rPr>
                <w:rFonts w:ascii="Times New Roman" w:hAnsi="Times New Roman" w:cs="Times New Roman"/>
                <w:b/>
                <w:lang w:val="tr-TR"/>
              </w:rPr>
              <w:t>Çözüm Önerisi</w:t>
            </w:r>
          </w:p>
        </w:tc>
        <w:tc>
          <w:tcPr>
            <w:tcW w:w="7285" w:type="dxa"/>
          </w:tcPr>
          <w:p w14:paraId="062419A6" w14:textId="77777777" w:rsidR="008F7C1D" w:rsidRPr="00BD4BA0" w:rsidRDefault="008F7C1D" w:rsidP="00675C56">
            <w:pPr>
              <w:jc w:val="both"/>
              <w:rPr>
                <w:rFonts w:ascii="Times New Roman" w:hAnsi="Times New Roman" w:cs="Times New Roman"/>
                <w:lang w:val="tr-TR"/>
              </w:rPr>
            </w:pPr>
            <w:r w:rsidRPr="00BD4BA0">
              <w:rPr>
                <w:rFonts w:ascii="Times New Roman" w:hAnsi="Times New Roman" w:cs="Times New Roman"/>
                <w:lang w:val="tr-TR"/>
              </w:rPr>
              <w:t>Bulgunun giderilmesi için testi gerçekleştiren kuruluş tarafından yapılacak çözüm önerisi</w:t>
            </w:r>
          </w:p>
        </w:tc>
      </w:tr>
    </w:tbl>
    <w:p w14:paraId="2A0E4DBC" w14:textId="77777777" w:rsidR="008F7C1D" w:rsidRPr="00BD4BA0" w:rsidRDefault="008F7C1D" w:rsidP="008F7C1D">
      <w:pPr>
        <w:jc w:val="both"/>
        <w:rPr>
          <w:rFonts w:ascii="Times New Roman" w:hAnsi="Times New Roman" w:cs="Times New Roman"/>
        </w:rPr>
      </w:pPr>
      <w:r w:rsidRPr="00BD4BA0">
        <w:rPr>
          <w:rFonts w:ascii="Times New Roman" w:hAnsi="Times New Roman" w:cs="Times New Roman"/>
        </w:rPr>
        <w:tab/>
      </w:r>
    </w:p>
    <w:p w14:paraId="346D0DE5" w14:textId="77777777" w:rsidR="00FE630F" w:rsidRPr="00BD4BA0" w:rsidRDefault="00FE630F" w:rsidP="004269A9">
      <w:pPr>
        <w:rPr>
          <w:rFonts w:ascii="Times New Roman" w:eastAsia="Times New Roman" w:hAnsi="Times New Roman" w:cs="Times New Roman"/>
          <w:sz w:val="16"/>
          <w:szCs w:val="16"/>
        </w:rPr>
      </w:pPr>
    </w:p>
    <w:sectPr w:rsidR="00FE630F" w:rsidRPr="00BD4BA0" w:rsidSect="008F4CE6">
      <w:headerReference w:type="default" r:id="rId14"/>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5600C9" w14:textId="77777777" w:rsidR="00FE2599" w:rsidRDefault="00FE2599" w:rsidP="00F070C9">
      <w:pPr>
        <w:spacing w:after="0" w:line="240" w:lineRule="auto"/>
      </w:pPr>
      <w:r>
        <w:separator/>
      </w:r>
    </w:p>
  </w:endnote>
  <w:endnote w:type="continuationSeparator" w:id="0">
    <w:p w14:paraId="6E0379E8" w14:textId="77777777" w:rsidR="00FE2599" w:rsidRDefault="00FE2599" w:rsidP="00F070C9">
      <w:pPr>
        <w:spacing w:after="0" w:line="240" w:lineRule="auto"/>
      </w:pPr>
      <w:r>
        <w:continuationSeparator/>
      </w:r>
    </w:p>
  </w:endnote>
  <w:endnote w:type="continuationNotice" w:id="1">
    <w:p w14:paraId="45EF11DA" w14:textId="77777777" w:rsidR="00FE2599" w:rsidRDefault="00FE25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1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B1E93" w14:textId="6896201A" w:rsidR="00411B33" w:rsidRDefault="00411B33" w:rsidP="00516D84">
    <w:pPr>
      <w:pStyle w:val="Altbilgi"/>
      <w:jc w:val="center"/>
      <w:rPr>
        <w:rFonts w:ascii="Times New Roman" w:hAnsi="Times New Roman" w:cs="Times New Roman"/>
      </w:rPr>
    </w:pPr>
  </w:p>
  <w:p w14:paraId="6F30A226" w14:textId="77777777" w:rsidR="00411B33" w:rsidRDefault="00411B3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0CC13" w14:textId="77777777" w:rsidR="00FE2599" w:rsidRDefault="00FE2599" w:rsidP="00F070C9">
      <w:pPr>
        <w:spacing w:after="0" w:line="240" w:lineRule="auto"/>
      </w:pPr>
      <w:r>
        <w:separator/>
      </w:r>
    </w:p>
  </w:footnote>
  <w:footnote w:type="continuationSeparator" w:id="0">
    <w:p w14:paraId="446C873C" w14:textId="77777777" w:rsidR="00FE2599" w:rsidRDefault="00FE2599" w:rsidP="00F070C9">
      <w:pPr>
        <w:spacing w:after="0" w:line="240" w:lineRule="auto"/>
      </w:pPr>
      <w:r>
        <w:continuationSeparator/>
      </w:r>
    </w:p>
  </w:footnote>
  <w:footnote w:type="continuationNotice" w:id="1">
    <w:p w14:paraId="41DF58E3" w14:textId="77777777" w:rsidR="00FE2599" w:rsidRDefault="00FE259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CC038" w14:textId="77777777" w:rsidR="00411B33" w:rsidRDefault="00411B3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F2E33"/>
    <w:multiLevelType w:val="hybridMultilevel"/>
    <w:tmpl w:val="1DD870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5F490D"/>
    <w:multiLevelType w:val="hybridMultilevel"/>
    <w:tmpl w:val="6FFA366C"/>
    <w:lvl w:ilvl="0" w:tplc="0409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106B6F"/>
    <w:multiLevelType w:val="hybridMultilevel"/>
    <w:tmpl w:val="554C9D9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0F255C"/>
    <w:multiLevelType w:val="hybridMultilevel"/>
    <w:tmpl w:val="1B34E48C"/>
    <w:lvl w:ilvl="0" w:tplc="DDFEFD68">
      <w:start w:val="3"/>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852068"/>
    <w:multiLevelType w:val="hybridMultilevel"/>
    <w:tmpl w:val="EEEEA5A0"/>
    <w:lvl w:ilvl="0" w:tplc="1E20F31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0E56246C"/>
    <w:multiLevelType w:val="hybridMultilevel"/>
    <w:tmpl w:val="0986AC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3D21D93"/>
    <w:multiLevelType w:val="hybridMultilevel"/>
    <w:tmpl w:val="6C902E88"/>
    <w:lvl w:ilvl="0" w:tplc="04090001">
      <w:start w:val="1"/>
      <w:numFmt w:val="bullet"/>
      <w:lvlText w:val=""/>
      <w:lvlJc w:val="left"/>
      <w:pPr>
        <w:ind w:left="990" w:hanging="360"/>
      </w:pPr>
      <w:rPr>
        <w:rFonts w:ascii="Symbol" w:hAnsi="Symbol" w:hint="default"/>
      </w:rPr>
    </w:lvl>
    <w:lvl w:ilvl="1" w:tplc="041F0003" w:tentative="1">
      <w:start w:val="1"/>
      <w:numFmt w:val="bullet"/>
      <w:lvlText w:val="o"/>
      <w:lvlJc w:val="left"/>
      <w:pPr>
        <w:ind w:left="1710" w:hanging="360"/>
      </w:pPr>
      <w:rPr>
        <w:rFonts w:ascii="Courier New" w:hAnsi="Courier New" w:cs="Courier New" w:hint="default"/>
      </w:rPr>
    </w:lvl>
    <w:lvl w:ilvl="2" w:tplc="041F0005" w:tentative="1">
      <w:start w:val="1"/>
      <w:numFmt w:val="bullet"/>
      <w:lvlText w:val=""/>
      <w:lvlJc w:val="left"/>
      <w:pPr>
        <w:ind w:left="2430" w:hanging="360"/>
      </w:pPr>
      <w:rPr>
        <w:rFonts w:ascii="Wingdings" w:hAnsi="Wingdings" w:hint="default"/>
      </w:rPr>
    </w:lvl>
    <w:lvl w:ilvl="3" w:tplc="041F0001" w:tentative="1">
      <w:start w:val="1"/>
      <w:numFmt w:val="bullet"/>
      <w:lvlText w:val=""/>
      <w:lvlJc w:val="left"/>
      <w:pPr>
        <w:ind w:left="3150" w:hanging="360"/>
      </w:pPr>
      <w:rPr>
        <w:rFonts w:ascii="Symbol" w:hAnsi="Symbol" w:hint="default"/>
      </w:rPr>
    </w:lvl>
    <w:lvl w:ilvl="4" w:tplc="041F0003" w:tentative="1">
      <w:start w:val="1"/>
      <w:numFmt w:val="bullet"/>
      <w:lvlText w:val="o"/>
      <w:lvlJc w:val="left"/>
      <w:pPr>
        <w:ind w:left="3870" w:hanging="360"/>
      </w:pPr>
      <w:rPr>
        <w:rFonts w:ascii="Courier New" w:hAnsi="Courier New" w:cs="Courier New" w:hint="default"/>
      </w:rPr>
    </w:lvl>
    <w:lvl w:ilvl="5" w:tplc="041F0005" w:tentative="1">
      <w:start w:val="1"/>
      <w:numFmt w:val="bullet"/>
      <w:lvlText w:val=""/>
      <w:lvlJc w:val="left"/>
      <w:pPr>
        <w:ind w:left="4590" w:hanging="360"/>
      </w:pPr>
      <w:rPr>
        <w:rFonts w:ascii="Wingdings" w:hAnsi="Wingdings" w:hint="default"/>
      </w:rPr>
    </w:lvl>
    <w:lvl w:ilvl="6" w:tplc="041F0001" w:tentative="1">
      <w:start w:val="1"/>
      <w:numFmt w:val="bullet"/>
      <w:lvlText w:val=""/>
      <w:lvlJc w:val="left"/>
      <w:pPr>
        <w:ind w:left="5310" w:hanging="360"/>
      </w:pPr>
      <w:rPr>
        <w:rFonts w:ascii="Symbol" w:hAnsi="Symbol" w:hint="default"/>
      </w:rPr>
    </w:lvl>
    <w:lvl w:ilvl="7" w:tplc="041F0003" w:tentative="1">
      <w:start w:val="1"/>
      <w:numFmt w:val="bullet"/>
      <w:lvlText w:val="o"/>
      <w:lvlJc w:val="left"/>
      <w:pPr>
        <w:ind w:left="6030" w:hanging="360"/>
      </w:pPr>
      <w:rPr>
        <w:rFonts w:ascii="Courier New" w:hAnsi="Courier New" w:cs="Courier New" w:hint="default"/>
      </w:rPr>
    </w:lvl>
    <w:lvl w:ilvl="8" w:tplc="041F0005" w:tentative="1">
      <w:start w:val="1"/>
      <w:numFmt w:val="bullet"/>
      <w:lvlText w:val=""/>
      <w:lvlJc w:val="left"/>
      <w:pPr>
        <w:ind w:left="6750" w:hanging="360"/>
      </w:pPr>
      <w:rPr>
        <w:rFonts w:ascii="Wingdings" w:hAnsi="Wingdings" w:hint="default"/>
      </w:rPr>
    </w:lvl>
  </w:abstractNum>
  <w:abstractNum w:abstractNumId="7" w15:restartNumberingAfterBreak="0">
    <w:nsid w:val="18A819C5"/>
    <w:multiLevelType w:val="hybridMultilevel"/>
    <w:tmpl w:val="3636019C"/>
    <w:lvl w:ilvl="0" w:tplc="04DE3110">
      <w:start w:val="1"/>
      <w:numFmt w:val="lowerLetter"/>
      <w:lvlText w:val="%1)"/>
      <w:lvlJc w:val="left"/>
      <w:pPr>
        <w:ind w:left="1440" w:hanging="360"/>
      </w:pPr>
      <w:rPr>
        <w:rFonts w:asciiTheme="minorHAnsi" w:eastAsiaTheme="minorHAnsi" w:hAnsiTheme="minorHAnsi" w:cstheme="minorBidi"/>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1C8B2951"/>
    <w:multiLevelType w:val="hybridMultilevel"/>
    <w:tmpl w:val="FA286172"/>
    <w:lvl w:ilvl="0" w:tplc="07C8DA8E">
      <w:start w:val="2"/>
      <w:numFmt w:val="decimal"/>
      <w:lvlText w:val="(%1)"/>
      <w:lvlJc w:val="left"/>
      <w:pPr>
        <w:ind w:left="1080"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3FA751F"/>
    <w:multiLevelType w:val="hybridMultilevel"/>
    <w:tmpl w:val="C49E9950"/>
    <w:lvl w:ilvl="0" w:tplc="05A844BA">
      <w:start w:val="1"/>
      <w:numFmt w:val="lowerLetter"/>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9B553F"/>
    <w:multiLevelType w:val="hybridMultilevel"/>
    <w:tmpl w:val="02908D14"/>
    <w:lvl w:ilvl="0" w:tplc="CC3228D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2880778E"/>
    <w:multiLevelType w:val="hybridMultilevel"/>
    <w:tmpl w:val="77EE88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8065ED"/>
    <w:multiLevelType w:val="hybridMultilevel"/>
    <w:tmpl w:val="085273FC"/>
    <w:lvl w:ilvl="0" w:tplc="E7ECE95A">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51D6AD1"/>
    <w:multiLevelType w:val="hybridMultilevel"/>
    <w:tmpl w:val="F4A4DD3A"/>
    <w:lvl w:ilvl="0" w:tplc="D51E88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A9470B8"/>
    <w:multiLevelType w:val="hybridMultilevel"/>
    <w:tmpl w:val="16AC1AEC"/>
    <w:lvl w:ilvl="0" w:tplc="44606E68">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3B271A1D"/>
    <w:multiLevelType w:val="hybridMultilevel"/>
    <w:tmpl w:val="98A44164"/>
    <w:lvl w:ilvl="0" w:tplc="AF34F222">
      <w:start w:val="1"/>
      <w:numFmt w:val="lowerLetter"/>
      <w:lvlText w:val="%1)"/>
      <w:lvlJc w:val="left"/>
      <w:pPr>
        <w:ind w:left="927"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3B9F00F0"/>
    <w:multiLevelType w:val="hybridMultilevel"/>
    <w:tmpl w:val="54A2200C"/>
    <w:lvl w:ilvl="0" w:tplc="8C4016E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3CE56F18"/>
    <w:multiLevelType w:val="hybridMultilevel"/>
    <w:tmpl w:val="4FACE7D4"/>
    <w:lvl w:ilvl="0" w:tplc="7D2202D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3F515094"/>
    <w:multiLevelType w:val="hybridMultilevel"/>
    <w:tmpl w:val="21EA58FA"/>
    <w:lvl w:ilvl="0" w:tplc="0409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5DD63B4"/>
    <w:multiLevelType w:val="hybridMultilevel"/>
    <w:tmpl w:val="9D0ED250"/>
    <w:lvl w:ilvl="0" w:tplc="8626067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6F8510F"/>
    <w:multiLevelType w:val="hybridMultilevel"/>
    <w:tmpl w:val="258E1F68"/>
    <w:lvl w:ilvl="0" w:tplc="EFB46326">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1" w15:restartNumberingAfterBreak="0">
    <w:nsid w:val="4AE459D4"/>
    <w:multiLevelType w:val="hybridMultilevel"/>
    <w:tmpl w:val="716486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E65363D"/>
    <w:multiLevelType w:val="hybridMultilevel"/>
    <w:tmpl w:val="554C9D90"/>
    <w:lvl w:ilvl="0" w:tplc="041F000F">
      <w:start w:val="1"/>
      <w:numFmt w:val="decimal"/>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50EC36B5"/>
    <w:multiLevelType w:val="hybridMultilevel"/>
    <w:tmpl w:val="BCD4C2EE"/>
    <w:lvl w:ilvl="0" w:tplc="F1EED77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54266D41"/>
    <w:multiLevelType w:val="hybridMultilevel"/>
    <w:tmpl w:val="716486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7424765"/>
    <w:multiLevelType w:val="hybridMultilevel"/>
    <w:tmpl w:val="0F58F2B2"/>
    <w:lvl w:ilvl="0" w:tplc="4876684E">
      <w:start w:val="1"/>
      <w:numFmt w:val="lowerRoman"/>
      <w:lvlText w:val="%1."/>
      <w:lvlJc w:val="left"/>
      <w:pPr>
        <w:ind w:left="770" w:hanging="720"/>
      </w:pPr>
      <w:rPr>
        <w:rFonts w:hint="default"/>
        <w:b/>
      </w:rPr>
    </w:lvl>
    <w:lvl w:ilvl="1" w:tplc="041F0019" w:tentative="1">
      <w:start w:val="1"/>
      <w:numFmt w:val="lowerLetter"/>
      <w:lvlText w:val="%2."/>
      <w:lvlJc w:val="left"/>
      <w:pPr>
        <w:ind w:left="1130" w:hanging="360"/>
      </w:pPr>
    </w:lvl>
    <w:lvl w:ilvl="2" w:tplc="041F001B" w:tentative="1">
      <w:start w:val="1"/>
      <w:numFmt w:val="lowerRoman"/>
      <w:lvlText w:val="%3."/>
      <w:lvlJc w:val="right"/>
      <w:pPr>
        <w:ind w:left="1850" w:hanging="180"/>
      </w:pPr>
    </w:lvl>
    <w:lvl w:ilvl="3" w:tplc="041F000F" w:tentative="1">
      <w:start w:val="1"/>
      <w:numFmt w:val="decimal"/>
      <w:lvlText w:val="%4."/>
      <w:lvlJc w:val="left"/>
      <w:pPr>
        <w:ind w:left="2570" w:hanging="360"/>
      </w:pPr>
    </w:lvl>
    <w:lvl w:ilvl="4" w:tplc="041F0019" w:tentative="1">
      <w:start w:val="1"/>
      <w:numFmt w:val="lowerLetter"/>
      <w:lvlText w:val="%5."/>
      <w:lvlJc w:val="left"/>
      <w:pPr>
        <w:ind w:left="3290" w:hanging="360"/>
      </w:pPr>
    </w:lvl>
    <w:lvl w:ilvl="5" w:tplc="041F001B" w:tentative="1">
      <w:start w:val="1"/>
      <w:numFmt w:val="lowerRoman"/>
      <w:lvlText w:val="%6."/>
      <w:lvlJc w:val="right"/>
      <w:pPr>
        <w:ind w:left="4010" w:hanging="180"/>
      </w:pPr>
    </w:lvl>
    <w:lvl w:ilvl="6" w:tplc="041F000F" w:tentative="1">
      <w:start w:val="1"/>
      <w:numFmt w:val="decimal"/>
      <w:lvlText w:val="%7."/>
      <w:lvlJc w:val="left"/>
      <w:pPr>
        <w:ind w:left="4730" w:hanging="360"/>
      </w:pPr>
    </w:lvl>
    <w:lvl w:ilvl="7" w:tplc="041F0019" w:tentative="1">
      <w:start w:val="1"/>
      <w:numFmt w:val="lowerLetter"/>
      <w:lvlText w:val="%8."/>
      <w:lvlJc w:val="left"/>
      <w:pPr>
        <w:ind w:left="5450" w:hanging="360"/>
      </w:pPr>
    </w:lvl>
    <w:lvl w:ilvl="8" w:tplc="041F001B" w:tentative="1">
      <w:start w:val="1"/>
      <w:numFmt w:val="lowerRoman"/>
      <w:lvlText w:val="%9."/>
      <w:lvlJc w:val="right"/>
      <w:pPr>
        <w:ind w:left="6170" w:hanging="180"/>
      </w:pPr>
    </w:lvl>
  </w:abstractNum>
  <w:abstractNum w:abstractNumId="26" w15:restartNumberingAfterBreak="0">
    <w:nsid w:val="5A5548BE"/>
    <w:multiLevelType w:val="hybridMultilevel"/>
    <w:tmpl w:val="98A44164"/>
    <w:lvl w:ilvl="0" w:tplc="AF34F222">
      <w:start w:val="1"/>
      <w:numFmt w:val="lowerLetter"/>
      <w:lvlText w:val="%1)"/>
      <w:lvlJc w:val="left"/>
      <w:pPr>
        <w:ind w:left="927"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5BC1425C"/>
    <w:multiLevelType w:val="hybridMultilevel"/>
    <w:tmpl w:val="4824ED7A"/>
    <w:lvl w:ilvl="0" w:tplc="DED63814">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3865CDF"/>
    <w:multiLevelType w:val="hybridMultilevel"/>
    <w:tmpl w:val="27C29D7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9" w15:restartNumberingAfterBreak="0">
    <w:nsid w:val="67877C5F"/>
    <w:multiLevelType w:val="hybridMultilevel"/>
    <w:tmpl w:val="350804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7D522C5"/>
    <w:multiLevelType w:val="hybridMultilevel"/>
    <w:tmpl w:val="F718E3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A260090"/>
    <w:multiLevelType w:val="hybridMultilevel"/>
    <w:tmpl w:val="929E5796"/>
    <w:lvl w:ilvl="0" w:tplc="67C0BF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7A5D1478"/>
    <w:multiLevelType w:val="hybridMultilevel"/>
    <w:tmpl w:val="6B46D400"/>
    <w:lvl w:ilvl="0" w:tplc="D01E9E90">
      <w:start w:val="8"/>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7C453774"/>
    <w:multiLevelType w:val="hybridMultilevel"/>
    <w:tmpl w:val="88B88BB6"/>
    <w:lvl w:ilvl="0" w:tplc="647A21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6"/>
  </w:num>
  <w:num w:numId="2">
    <w:abstractNumId w:val="2"/>
  </w:num>
  <w:num w:numId="3">
    <w:abstractNumId w:val="23"/>
  </w:num>
  <w:num w:numId="4">
    <w:abstractNumId w:val="7"/>
  </w:num>
  <w:num w:numId="5">
    <w:abstractNumId w:val="21"/>
  </w:num>
  <w:num w:numId="6">
    <w:abstractNumId w:val="28"/>
  </w:num>
  <w:num w:numId="7">
    <w:abstractNumId w:val="22"/>
  </w:num>
  <w:num w:numId="8">
    <w:abstractNumId w:val="20"/>
  </w:num>
  <w:num w:numId="9">
    <w:abstractNumId w:val="24"/>
  </w:num>
  <w:num w:numId="10">
    <w:abstractNumId w:val="11"/>
  </w:num>
  <w:num w:numId="11">
    <w:abstractNumId w:val="31"/>
  </w:num>
  <w:num w:numId="12">
    <w:abstractNumId w:val="16"/>
  </w:num>
  <w:num w:numId="13">
    <w:abstractNumId w:val="30"/>
  </w:num>
  <w:num w:numId="14">
    <w:abstractNumId w:val="29"/>
  </w:num>
  <w:num w:numId="15">
    <w:abstractNumId w:val="17"/>
  </w:num>
  <w:num w:numId="16">
    <w:abstractNumId w:val="9"/>
  </w:num>
  <w:num w:numId="17">
    <w:abstractNumId w:val="3"/>
  </w:num>
  <w:num w:numId="18">
    <w:abstractNumId w:val="8"/>
  </w:num>
  <w:num w:numId="19">
    <w:abstractNumId w:val="32"/>
  </w:num>
  <w:num w:numId="20">
    <w:abstractNumId w:val="4"/>
  </w:num>
  <w:num w:numId="21">
    <w:abstractNumId w:val="13"/>
  </w:num>
  <w:num w:numId="22">
    <w:abstractNumId w:val="33"/>
  </w:num>
  <w:num w:numId="23">
    <w:abstractNumId w:val="10"/>
  </w:num>
  <w:num w:numId="24">
    <w:abstractNumId w:val="15"/>
  </w:num>
  <w:num w:numId="25">
    <w:abstractNumId w:val="0"/>
  </w:num>
  <w:num w:numId="26">
    <w:abstractNumId w:val="5"/>
  </w:num>
  <w:num w:numId="27">
    <w:abstractNumId w:val="14"/>
  </w:num>
  <w:num w:numId="28">
    <w:abstractNumId w:val="1"/>
  </w:num>
  <w:num w:numId="29">
    <w:abstractNumId w:val="12"/>
  </w:num>
  <w:num w:numId="30">
    <w:abstractNumId w:val="18"/>
  </w:num>
  <w:num w:numId="31">
    <w:abstractNumId w:val="27"/>
  </w:num>
  <w:num w:numId="32">
    <w:abstractNumId w:val="19"/>
  </w:num>
  <w:num w:numId="33">
    <w:abstractNumId w:val="25"/>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trackRevisions/>
  <w:doNotTrackFormattin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3DE"/>
    <w:rsid w:val="00000E67"/>
    <w:rsid w:val="000026C1"/>
    <w:rsid w:val="00004390"/>
    <w:rsid w:val="00004CDF"/>
    <w:rsid w:val="00004F29"/>
    <w:rsid w:val="00006165"/>
    <w:rsid w:val="00013522"/>
    <w:rsid w:val="00013A5C"/>
    <w:rsid w:val="0001488D"/>
    <w:rsid w:val="000170B1"/>
    <w:rsid w:val="000219EA"/>
    <w:rsid w:val="00021CCB"/>
    <w:rsid w:val="000223E7"/>
    <w:rsid w:val="000232CD"/>
    <w:rsid w:val="00023472"/>
    <w:rsid w:val="0002401A"/>
    <w:rsid w:val="0002415C"/>
    <w:rsid w:val="00026A7E"/>
    <w:rsid w:val="00030345"/>
    <w:rsid w:val="00032577"/>
    <w:rsid w:val="0003318B"/>
    <w:rsid w:val="00033410"/>
    <w:rsid w:val="00033FD2"/>
    <w:rsid w:val="000364EC"/>
    <w:rsid w:val="00037942"/>
    <w:rsid w:val="00037CF9"/>
    <w:rsid w:val="0004071F"/>
    <w:rsid w:val="00042B98"/>
    <w:rsid w:val="000439B4"/>
    <w:rsid w:val="000442D1"/>
    <w:rsid w:val="00044593"/>
    <w:rsid w:val="0004469D"/>
    <w:rsid w:val="000457AC"/>
    <w:rsid w:val="00050168"/>
    <w:rsid w:val="000503E8"/>
    <w:rsid w:val="00050CFF"/>
    <w:rsid w:val="00052CDF"/>
    <w:rsid w:val="00053ABA"/>
    <w:rsid w:val="0005586D"/>
    <w:rsid w:val="000563E2"/>
    <w:rsid w:val="00056A3E"/>
    <w:rsid w:val="000576EE"/>
    <w:rsid w:val="00060D87"/>
    <w:rsid w:val="00062553"/>
    <w:rsid w:val="000641AD"/>
    <w:rsid w:val="00066249"/>
    <w:rsid w:val="0006720B"/>
    <w:rsid w:val="00067F86"/>
    <w:rsid w:val="00074523"/>
    <w:rsid w:val="00081F81"/>
    <w:rsid w:val="00082037"/>
    <w:rsid w:val="00082831"/>
    <w:rsid w:val="00083708"/>
    <w:rsid w:val="00085BFC"/>
    <w:rsid w:val="00087273"/>
    <w:rsid w:val="0009103A"/>
    <w:rsid w:val="00093DED"/>
    <w:rsid w:val="00094164"/>
    <w:rsid w:val="000A1CB3"/>
    <w:rsid w:val="000A2EC5"/>
    <w:rsid w:val="000A4716"/>
    <w:rsid w:val="000A4A8F"/>
    <w:rsid w:val="000A5120"/>
    <w:rsid w:val="000A5B06"/>
    <w:rsid w:val="000A720C"/>
    <w:rsid w:val="000B0AD2"/>
    <w:rsid w:val="000B1202"/>
    <w:rsid w:val="000B14CF"/>
    <w:rsid w:val="000B763E"/>
    <w:rsid w:val="000C0CC8"/>
    <w:rsid w:val="000C4775"/>
    <w:rsid w:val="000C4805"/>
    <w:rsid w:val="000C5D6A"/>
    <w:rsid w:val="000C611F"/>
    <w:rsid w:val="000D2872"/>
    <w:rsid w:val="000D4695"/>
    <w:rsid w:val="000D509A"/>
    <w:rsid w:val="000D52E0"/>
    <w:rsid w:val="000D5FF8"/>
    <w:rsid w:val="000D6F19"/>
    <w:rsid w:val="000E2DE1"/>
    <w:rsid w:val="000E564D"/>
    <w:rsid w:val="000E6A67"/>
    <w:rsid w:val="000F151C"/>
    <w:rsid w:val="000F3BF3"/>
    <w:rsid w:val="000F5BA0"/>
    <w:rsid w:val="000F6639"/>
    <w:rsid w:val="00101201"/>
    <w:rsid w:val="00101E97"/>
    <w:rsid w:val="00103028"/>
    <w:rsid w:val="00105DA0"/>
    <w:rsid w:val="001101E4"/>
    <w:rsid w:val="00110FD7"/>
    <w:rsid w:val="00111579"/>
    <w:rsid w:val="00114A95"/>
    <w:rsid w:val="00115086"/>
    <w:rsid w:val="001150A6"/>
    <w:rsid w:val="00116193"/>
    <w:rsid w:val="00116CD4"/>
    <w:rsid w:val="001207F3"/>
    <w:rsid w:val="001213D2"/>
    <w:rsid w:val="00126D32"/>
    <w:rsid w:val="001302DD"/>
    <w:rsid w:val="00131C83"/>
    <w:rsid w:val="00133095"/>
    <w:rsid w:val="0013320B"/>
    <w:rsid w:val="0013321F"/>
    <w:rsid w:val="001354F8"/>
    <w:rsid w:val="00135614"/>
    <w:rsid w:val="001358F3"/>
    <w:rsid w:val="0013676A"/>
    <w:rsid w:val="00140448"/>
    <w:rsid w:val="00140BB1"/>
    <w:rsid w:val="00142160"/>
    <w:rsid w:val="001440AF"/>
    <w:rsid w:val="00144A5B"/>
    <w:rsid w:val="00144F4D"/>
    <w:rsid w:val="00144F8C"/>
    <w:rsid w:val="00145EE7"/>
    <w:rsid w:val="00147C0F"/>
    <w:rsid w:val="00154B06"/>
    <w:rsid w:val="0015790C"/>
    <w:rsid w:val="00161357"/>
    <w:rsid w:val="001621BA"/>
    <w:rsid w:val="001622DE"/>
    <w:rsid w:val="001622E5"/>
    <w:rsid w:val="00163429"/>
    <w:rsid w:val="001639C2"/>
    <w:rsid w:val="001648B8"/>
    <w:rsid w:val="00167D73"/>
    <w:rsid w:val="001707B0"/>
    <w:rsid w:val="001708A4"/>
    <w:rsid w:val="00170986"/>
    <w:rsid w:val="00170DB0"/>
    <w:rsid w:val="00171861"/>
    <w:rsid w:val="00171AA4"/>
    <w:rsid w:val="00172423"/>
    <w:rsid w:val="00173455"/>
    <w:rsid w:val="00175021"/>
    <w:rsid w:val="001778FF"/>
    <w:rsid w:val="00177D74"/>
    <w:rsid w:val="00181461"/>
    <w:rsid w:val="00182DEC"/>
    <w:rsid w:val="001847D7"/>
    <w:rsid w:val="00185FA0"/>
    <w:rsid w:val="00186077"/>
    <w:rsid w:val="00191CF5"/>
    <w:rsid w:val="00192254"/>
    <w:rsid w:val="0019291E"/>
    <w:rsid w:val="00193682"/>
    <w:rsid w:val="00193F75"/>
    <w:rsid w:val="001945A5"/>
    <w:rsid w:val="0019494C"/>
    <w:rsid w:val="00194D45"/>
    <w:rsid w:val="0019500B"/>
    <w:rsid w:val="00196EC0"/>
    <w:rsid w:val="001A0D3C"/>
    <w:rsid w:val="001A3005"/>
    <w:rsid w:val="001A38ED"/>
    <w:rsid w:val="001A4303"/>
    <w:rsid w:val="001A5CDF"/>
    <w:rsid w:val="001A6FE1"/>
    <w:rsid w:val="001A7FE0"/>
    <w:rsid w:val="001B0642"/>
    <w:rsid w:val="001B0F79"/>
    <w:rsid w:val="001B149F"/>
    <w:rsid w:val="001B168E"/>
    <w:rsid w:val="001B2AA1"/>
    <w:rsid w:val="001B5B8A"/>
    <w:rsid w:val="001B6BE8"/>
    <w:rsid w:val="001C253B"/>
    <w:rsid w:val="001C36AF"/>
    <w:rsid w:val="001C3BC1"/>
    <w:rsid w:val="001C5339"/>
    <w:rsid w:val="001C5FDF"/>
    <w:rsid w:val="001C630F"/>
    <w:rsid w:val="001C6333"/>
    <w:rsid w:val="001C740E"/>
    <w:rsid w:val="001D006C"/>
    <w:rsid w:val="001D0685"/>
    <w:rsid w:val="001D0C9B"/>
    <w:rsid w:val="001D0E21"/>
    <w:rsid w:val="001D171D"/>
    <w:rsid w:val="001D214B"/>
    <w:rsid w:val="001D28C7"/>
    <w:rsid w:val="001D34F1"/>
    <w:rsid w:val="001D5D35"/>
    <w:rsid w:val="001D6A43"/>
    <w:rsid w:val="001D7AF8"/>
    <w:rsid w:val="001D7E7F"/>
    <w:rsid w:val="001E0B40"/>
    <w:rsid w:val="001E2BF0"/>
    <w:rsid w:val="001E38A2"/>
    <w:rsid w:val="001E6A3D"/>
    <w:rsid w:val="001E7E0F"/>
    <w:rsid w:val="001F58B9"/>
    <w:rsid w:val="00200DAA"/>
    <w:rsid w:val="00200DD7"/>
    <w:rsid w:val="002010A5"/>
    <w:rsid w:val="00202A0D"/>
    <w:rsid w:val="00202D94"/>
    <w:rsid w:val="002038AC"/>
    <w:rsid w:val="00207814"/>
    <w:rsid w:val="00207AFF"/>
    <w:rsid w:val="00210D2F"/>
    <w:rsid w:val="00212C80"/>
    <w:rsid w:val="00213294"/>
    <w:rsid w:val="002157C8"/>
    <w:rsid w:val="00215EA3"/>
    <w:rsid w:val="00221D9C"/>
    <w:rsid w:val="00224A0E"/>
    <w:rsid w:val="00232642"/>
    <w:rsid w:val="00232A95"/>
    <w:rsid w:val="002332CD"/>
    <w:rsid w:val="002335D2"/>
    <w:rsid w:val="00235C57"/>
    <w:rsid w:val="00236138"/>
    <w:rsid w:val="00236373"/>
    <w:rsid w:val="00236E9E"/>
    <w:rsid w:val="00241710"/>
    <w:rsid w:val="002447D2"/>
    <w:rsid w:val="00245667"/>
    <w:rsid w:val="002456EE"/>
    <w:rsid w:val="002456F5"/>
    <w:rsid w:val="00246C6F"/>
    <w:rsid w:val="00246CD0"/>
    <w:rsid w:val="00246D56"/>
    <w:rsid w:val="00247CE8"/>
    <w:rsid w:val="00250886"/>
    <w:rsid w:val="0025148C"/>
    <w:rsid w:val="00253813"/>
    <w:rsid w:val="00253E9E"/>
    <w:rsid w:val="002541C6"/>
    <w:rsid w:val="0025566C"/>
    <w:rsid w:val="00261D81"/>
    <w:rsid w:val="0026407B"/>
    <w:rsid w:val="0026468A"/>
    <w:rsid w:val="002663B3"/>
    <w:rsid w:val="0026646D"/>
    <w:rsid w:val="00267906"/>
    <w:rsid w:val="00267E65"/>
    <w:rsid w:val="00270EC5"/>
    <w:rsid w:val="0027111F"/>
    <w:rsid w:val="002724F4"/>
    <w:rsid w:val="0027415F"/>
    <w:rsid w:val="00275B89"/>
    <w:rsid w:val="00281302"/>
    <w:rsid w:val="00282FA1"/>
    <w:rsid w:val="00283640"/>
    <w:rsid w:val="00283D2D"/>
    <w:rsid w:val="002848F5"/>
    <w:rsid w:val="0028591E"/>
    <w:rsid w:val="00291BF1"/>
    <w:rsid w:val="002933A0"/>
    <w:rsid w:val="002964BA"/>
    <w:rsid w:val="002A1585"/>
    <w:rsid w:val="002A3049"/>
    <w:rsid w:val="002A66B5"/>
    <w:rsid w:val="002B104C"/>
    <w:rsid w:val="002B16F1"/>
    <w:rsid w:val="002B17CE"/>
    <w:rsid w:val="002B683D"/>
    <w:rsid w:val="002C0BF2"/>
    <w:rsid w:val="002C340A"/>
    <w:rsid w:val="002C52B1"/>
    <w:rsid w:val="002C5925"/>
    <w:rsid w:val="002D0986"/>
    <w:rsid w:val="002D0FE7"/>
    <w:rsid w:val="002D1417"/>
    <w:rsid w:val="002D3AD7"/>
    <w:rsid w:val="002D4168"/>
    <w:rsid w:val="002D4DE3"/>
    <w:rsid w:val="002D52C4"/>
    <w:rsid w:val="002D5A0F"/>
    <w:rsid w:val="002D5C75"/>
    <w:rsid w:val="002D7A25"/>
    <w:rsid w:val="002E15FF"/>
    <w:rsid w:val="002E1E2A"/>
    <w:rsid w:val="002E221E"/>
    <w:rsid w:val="002E57DE"/>
    <w:rsid w:val="002E7187"/>
    <w:rsid w:val="002E76E6"/>
    <w:rsid w:val="002F127F"/>
    <w:rsid w:val="002F163C"/>
    <w:rsid w:val="002F1B03"/>
    <w:rsid w:val="002F2170"/>
    <w:rsid w:val="002F273D"/>
    <w:rsid w:val="002F2C6E"/>
    <w:rsid w:val="002F373D"/>
    <w:rsid w:val="002F6BAA"/>
    <w:rsid w:val="0030031D"/>
    <w:rsid w:val="00302688"/>
    <w:rsid w:val="003029F7"/>
    <w:rsid w:val="00302B29"/>
    <w:rsid w:val="00307A8E"/>
    <w:rsid w:val="00310A22"/>
    <w:rsid w:val="00310CC4"/>
    <w:rsid w:val="003118CC"/>
    <w:rsid w:val="003129E4"/>
    <w:rsid w:val="00313081"/>
    <w:rsid w:val="00314684"/>
    <w:rsid w:val="003171ED"/>
    <w:rsid w:val="00317D3E"/>
    <w:rsid w:val="0032288C"/>
    <w:rsid w:val="00325456"/>
    <w:rsid w:val="003262FE"/>
    <w:rsid w:val="003337A3"/>
    <w:rsid w:val="003429B9"/>
    <w:rsid w:val="003462F1"/>
    <w:rsid w:val="00346998"/>
    <w:rsid w:val="00346E60"/>
    <w:rsid w:val="003519CA"/>
    <w:rsid w:val="00353035"/>
    <w:rsid w:val="00353325"/>
    <w:rsid w:val="00354214"/>
    <w:rsid w:val="00354DBD"/>
    <w:rsid w:val="00354FF9"/>
    <w:rsid w:val="003559AF"/>
    <w:rsid w:val="0036030E"/>
    <w:rsid w:val="0036058B"/>
    <w:rsid w:val="003635D0"/>
    <w:rsid w:val="0037069A"/>
    <w:rsid w:val="00370DC3"/>
    <w:rsid w:val="00371AC7"/>
    <w:rsid w:val="00374BF3"/>
    <w:rsid w:val="0037662F"/>
    <w:rsid w:val="003770E1"/>
    <w:rsid w:val="00377B03"/>
    <w:rsid w:val="00382124"/>
    <w:rsid w:val="003828FB"/>
    <w:rsid w:val="00383A14"/>
    <w:rsid w:val="0038492F"/>
    <w:rsid w:val="00384A36"/>
    <w:rsid w:val="00385439"/>
    <w:rsid w:val="00386958"/>
    <w:rsid w:val="003910BF"/>
    <w:rsid w:val="0039257C"/>
    <w:rsid w:val="003937D2"/>
    <w:rsid w:val="00393C34"/>
    <w:rsid w:val="003A1A89"/>
    <w:rsid w:val="003A63E2"/>
    <w:rsid w:val="003B161A"/>
    <w:rsid w:val="003B235E"/>
    <w:rsid w:val="003B23F5"/>
    <w:rsid w:val="003B2430"/>
    <w:rsid w:val="003B2B0C"/>
    <w:rsid w:val="003B6738"/>
    <w:rsid w:val="003C0432"/>
    <w:rsid w:val="003C1031"/>
    <w:rsid w:val="003C37D5"/>
    <w:rsid w:val="003C7117"/>
    <w:rsid w:val="003C75CF"/>
    <w:rsid w:val="003C7860"/>
    <w:rsid w:val="003C7BE9"/>
    <w:rsid w:val="003D06B5"/>
    <w:rsid w:val="003D1EED"/>
    <w:rsid w:val="003D25C0"/>
    <w:rsid w:val="003D3395"/>
    <w:rsid w:val="003D5B68"/>
    <w:rsid w:val="003E023C"/>
    <w:rsid w:val="003E0CC5"/>
    <w:rsid w:val="003E12A2"/>
    <w:rsid w:val="003E2AC1"/>
    <w:rsid w:val="003E2BF7"/>
    <w:rsid w:val="003E3822"/>
    <w:rsid w:val="003E638A"/>
    <w:rsid w:val="003E7584"/>
    <w:rsid w:val="003F1597"/>
    <w:rsid w:val="003F37AA"/>
    <w:rsid w:val="003F3852"/>
    <w:rsid w:val="003F77EC"/>
    <w:rsid w:val="00400226"/>
    <w:rsid w:val="004021D6"/>
    <w:rsid w:val="004027CD"/>
    <w:rsid w:val="00402A10"/>
    <w:rsid w:val="004064FC"/>
    <w:rsid w:val="00406B9A"/>
    <w:rsid w:val="00406D18"/>
    <w:rsid w:val="00411501"/>
    <w:rsid w:val="00411B33"/>
    <w:rsid w:val="004129DF"/>
    <w:rsid w:val="00413198"/>
    <w:rsid w:val="004171F9"/>
    <w:rsid w:val="00424557"/>
    <w:rsid w:val="00424D1B"/>
    <w:rsid w:val="00425708"/>
    <w:rsid w:val="00426645"/>
    <w:rsid w:val="004269A9"/>
    <w:rsid w:val="00427046"/>
    <w:rsid w:val="00427BF5"/>
    <w:rsid w:val="004312C3"/>
    <w:rsid w:val="00434955"/>
    <w:rsid w:val="004351F1"/>
    <w:rsid w:val="004355ED"/>
    <w:rsid w:val="00435870"/>
    <w:rsid w:val="00435BAC"/>
    <w:rsid w:val="004379AA"/>
    <w:rsid w:val="004425E0"/>
    <w:rsid w:val="00442CBB"/>
    <w:rsid w:val="00443A43"/>
    <w:rsid w:val="00450675"/>
    <w:rsid w:val="00455047"/>
    <w:rsid w:val="00456792"/>
    <w:rsid w:val="004606E9"/>
    <w:rsid w:val="004608B8"/>
    <w:rsid w:val="00463474"/>
    <w:rsid w:val="00463FBD"/>
    <w:rsid w:val="00464973"/>
    <w:rsid w:val="00464BAD"/>
    <w:rsid w:val="004723A4"/>
    <w:rsid w:val="00472935"/>
    <w:rsid w:val="00474F25"/>
    <w:rsid w:val="00480B3D"/>
    <w:rsid w:val="0048155D"/>
    <w:rsid w:val="00481BB5"/>
    <w:rsid w:val="004828C4"/>
    <w:rsid w:val="004839D6"/>
    <w:rsid w:val="004842EA"/>
    <w:rsid w:val="00485BB6"/>
    <w:rsid w:val="00490C9F"/>
    <w:rsid w:val="004911B0"/>
    <w:rsid w:val="00491538"/>
    <w:rsid w:val="004931FB"/>
    <w:rsid w:val="00496542"/>
    <w:rsid w:val="004970E2"/>
    <w:rsid w:val="004A0119"/>
    <w:rsid w:val="004A0274"/>
    <w:rsid w:val="004A1B88"/>
    <w:rsid w:val="004A2C27"/>
    <w:rsid w:val="004A3513"/>
    <w:rsid w:val="004A45E1"/>
    <w:rsid w:val="004A6A21"/>
    <w:rsid w:val="004B0111"/>
    <w:rsid w:val="004B0305"/>
    <w:rsid w:val="004B4128"/>
    <w:rsid w:val="004B688A"/>
    <w:rsid w:val="004B78EC"/>
    <w:rsid w:val="004C0889"/>
    <w:rsid w:val="004C0E32"/>
    <w:rsid w:val="004C0F4A"/>
    <w:rsid w:val="004C18B5"/>
    <w:rsid w:val="004C1B8B"/>
    <w:rsid w:val="004C25EA"/>
    <w:rsid w:val="004C2967"/>
    <w:rsid w:val="004C3545"/>
    <w:rsid w:val="004C62A0"/>
    <w:rsid w:val="004C6625"/>
    <w:rsid w:val="004C6771"/>
    <w:rsid w:val="004D3C42"/>
    <w:rsid w:val="004D45D2"/>
    <w:rsid w:val="004D6246"/>
    <w:rsid w:val="004D79EC"/>
    <w:rsid w:val="004E0119"/>
    <w:rsid w:val="004E0300"/>
    <w:rsid w:val="004E0820"/>
    <w:rsid w:val="004E0DE1"/>
    <w:rsid w:val="004E1B75"/>
    <w:rsid w:val="004E396E"/>
    <w:rsid w:val="004E4E1E"/>
    <w:rsid w:val="004E5DA9"/>
    <w:rsid w:val="004F341E"/>
    <w:rsid w:val="004F4377"/>
    <w:rsid w:val="004F5037"/>
    <w:rsid w:val="004F6596"/>
    <w:rsid w:val="004F6597"/>
    <w:rsid w:val="00501ABE"/>
    <w:rsid w:val="00503C3E"/>
    <w:rsid w:val="005053B2"/>
    <w:rsid w:val="005074CB"/>
    <w:rsid w:val="00507759"/>
    <w:rsid w:val="00516846"/>
    <w:rsid w:val="00516BC9"/>
    <w:rsid w:val="00516D84"/>
    <w:rsid w:val="00517037"/>
    <w:rsid w:val="005178DE"/>
    <w:rsid w:val="00522FFB"/>
    <w:rsid w:val="00523B45"/>
    <w:rsid w:val="00523E77"/>
    <w:rsid w:val="00524AF2"/>
    <w:rsid w:val="00525CC2"/>
    <w:rsid w:val="0052759F"/>
    <w:rsid w:val="0053040B"/>
    <w:rsid w:val="00530A22"/>
    <w:rsid w:val="00530AFB"/>
    <w:rsid w:val="00530C14"/>
    <w:rsid w:val="00532254"/>
    <w:rsid w:val="00532E94"/>
    <w:rsid w:val="00533264"/>
    <w:rsid w:val="005369BC"/>
    <w:rsid w:val="005372A8"/>
    <w:rsid w:val="00541B98"/>
    <w:rsid w:val="005430F8"/>
    <w:rsid w:val="00543723"/>
    <w:rsid w:val="00545024"/>
    <w:rsid w:val="0055215E"/>
    <w:rsid w:val="00554108"/>
    <w:rsid w:val="005564F6"/>
    <w:rsid w:val="00561BFF"/>
    <w:rsid w:val="0056631A"/>
    <w:rsid w:val="005673B1"/>
    <w:rsid w:val="00567C9E"/>
    <w:rsid w:val="0057039F"/>
    <w:rsid w:val="00573032"/>
    <w:rsid w:val="00574976"/>
    <w:rsid w:val="00575929"/>
    <w:rsid w:val="00576392"/>
    <w:rsid w:val="005771E8"/>
    <w:rsid w:val="005773C7"/>
    <w:rsid w:val="00580D86"/>
    <w:rsid w:val="00581F44"/>
    <w:rsid w:val="00585123"/>
    <w:rsid w:val="005855FD"/>
    <w:rsid w:val="0058561F"/>
    <w:rsid w:val="00586EAD"/>
    <w:rsid w:val="0059234C"/>
    <w:rsid w:val="00592857"/>
    <w:rsid w:val="00592CEE"/>
    <w:rsid w:val="00594C5E"/>
    <w:rsid w:val="00595602"/>
    <w:rsid w:val="00595EA7"/>
    <w:rsid w:val="005961DB"/>
    <w:rsid w:val="005A2F84"/>
    <w:rsid w:val="005A35CF"/>
    <w:rsid w:val="005A7ACC"/>
    <w:rsid w:val="005B1087"/>
    <w:rsid w:val="005B4A2A"/>
    <w:rsid w:val="005B66E1"/>
    <w:rsid w:val="005C0BAB"/>
    <w:rsid w:val="005C22E9"/>
    <w:rsid w:val="005C3CBD"/>
    <w:rsid w:val="005C4745"/>
    <w:rsid w:val="005C4AD1"/>
    <w:rsid w:val="005C7095"/>
    <w:rsid w:val="005D29DD"/>
    <w:rsid w:val="005D2A8A"/>
    <w:rsid w:val="005D35B1"/>
    <w:rsid w:val="005D65A4"/>
    <w:rsid w:val="005D65E6"/>
    <w:rsid w:val="005E08D6"/>
    <w:rsid w:val="005E377B"/>
    <w:rsid w:val="005E4178"/>
    <w:rsid w:val="005E6140"/>
    <w:rsid w:val="005E75C6"/>
    <w:rsid w:val="005F046A"/>
    <w:rsid w:val="005F0C08"/>
    <w:rsid w:val="005F0C21"/>
    <w:rsid w:val="005F1654"/>
    <w:rsid w:val="005F17F5"/>
    <w:rsid w:val="005F2866"/>
    <w:rsid w:val="005F4C4D"/>
    <w:rsid w:val="005F6558"/>
    <w:rsid w:val="005F7CF3"/>
    <w:rsid w:val="00601946"/>
    <w:rsid w:val="00602543"/>
    <w:rsid w:val="006109D1"/>
    <w:rsid w:val="00610E67"/>
    <w:rsid w:val="00616571"/>
    <w:rsid w:val="00616716"/>
    <w:rsid w:val="00616AF5"/>
    <w:rsid w:val="00616E84"/>
    <w:rsid w:val="00620637"/>
    <w:rsid w:val="006212B9"/>
    <w:rsid w:val="00624B38"/>
    <w:rsid w:val="006257D8"/>
    <w:rsid w:val="00625B8F"/>
    <w:rsid w:val="00626C7B"/>
    <w:rsid w:val="00632660"/>
    <w:rsid w:val="00632A0A"/>
    <w:rsid w:val="00633ACF"/>
    <w:rsid w:val="00634BD9"/>
    <w:rsid w:val="00635702"/>
    <w:rsid w:val="0064155C"/>
    <w:rsid w:val="00641560"/>
    <w:rsid w:val="00643353"/>
    <w:rsid w:val="0064385A"/>
    <w:rsid w:val="00646208"/>
    <w:rsid w:val="00646844"/>
    <w:rsid w:val="006469BE"/>
    <w:rsid w:val="006507F4"/>
    <w:rsid w:val="006525AF"/>
    <w:rsid w:val="0065731D"/>
    <w:rsid w:val="006609C6"/>
    <w:rsid w:val="006620AD"/>
    <w:rsid w:val="00662520"/>
    <w:rsid w:val="0066500E"/>
    <w:rsid w:val="00666A0C"/>
    <w:rsid w:val="00667B8B"/>
    <w:rsid w:val="0067208B"/>
    <w:rsid w:val="00675C56"/>
    <w:rsid w:val="006804B4"/>
    <w:rsid w:val="00681498"/>
    <w:rsid w:val="00682B02"/>
    <w:rsid w:val="00682B4F"/>
    <w:rsid w:val="006859DD"/>
    <w:rsid w:val="00685CA8"/>
    <w:rsid w:val="00686DEC"/>
    <w:rsid w:val="00687C1C"/>
    <w:rsid w:val="00690CD5"/>
    <w:rsid w:val="0069130B"/>
    <w:rsid w:val="006936D9"/>
    <w:rsid w:val="0069631B"/>
    <w:rsid w:val="0069722A"/>
    <w:rsid w:val="006972A2"/>
    <w:rsid w:val="006A159B"/>
    <w:rsid w:val="006A3064"/>
    <w:rsid w:val="006A3A42"/>
    <w:rsid w:val="006A4072"/>
    <w:rsid w:val="006A6161"/>
    <w:rsid w:val="006A7563"/>
    <w:rsid w:val="006B0A74"/>
    <w:rsid w:val="006B2376"/>
    <w:rsid w:val="006B24B6"/>
    <w:rsid w:val="006B2B6A"/>
    <w:rsid w:val="006B4A85"/>
    <w:rsid w:val="006B7BD2"/>
    <w:rsid w:val="006C0683"/>
    <w:rsid w:val="006C1D80"/>
    <w:rsid w:val="006C352D"/>
    <w:rsid w:val="006C553A"/>
    <w:rsid w:val="006C5834"/>
    <w:rsid w:val="006C5E63"/>
    <w:rsid w:val="006D3433"/>
    <w:rsid w:val="006D37DF"/>
    <w:rsid w:val="006D570E"/>
    <w:rsid w:val="006D5B27"/>
    <w:rsid w:val="006D7670"/>
    <w:rsid w:val="006D7B3B"/>
    <w:rsid w:val="006E0789"/>
    <w:rsid w:val="006E096A"/>
    <w:rsid w:val="006E0BA9"/>
    <w:rsid w:val="006E2BCA"/>
    <w:rsid w:val="006E3B91"/>
    <w:rsid w:val="006E6F62"/>
    <w:rsid w:val="006F0E9F"/>
    <w:rsid w:val="006F1E15"/>
    <w:rsid w:val="006F35B8"/>
    <w:rsid w:val="006F3FA7"/>
    <w:rsid w:val="007013D4"/>
    <w:rsid w:val="00701675"/>
    <w:rsid w:val="00702254"/>
    <w:rsid w:val="00702933"/>
    <w:rsid w:val="007048A8"/>
    <w:rsid w:val="0071095A"/>
    <w:rsid w:val="007162E4"/>
    <w:rsid w:val="007163DE"/>
    <w:rsid w:val="00716479"/>
    <w:rsid w:val="0072002F"/>
    <w:rsid w:val="007203BE"/>
    <w:rsid w:val="00723588"/>
    <w:rsid w:val="00724EA3"/>
    <w:rsid w:val="00725150"/>
    <w:rsid w:val="0072551A"/>
    <w:rsid w:val="00725945"/>
    <w:rsid w:val="00727BCE"/>
    <w:rsid w:val="00730A01"/>
    <w:rsid w:val="00730CFE"/>
    <w:rsid w:val="0073277D"/>
    <w:rsid w:val="007338BB"/>
    <w:rsid w:val="00735D35"/>
    <w:rsid w:val="00735E84"/>
    <w:rsid w:val="007407C8"/>
    <w:rsid w:val="00753306"/>
    <w:rsid w:val="00753760"/>
    <w:rsid w:val="00756B90"/>
    <w:rsid w:val="00756F45"/>
    <w:rsid w:val="0075788B"/>
    <w:rsid w:val="00760381"/>
    <w:rsid w:val="00760FE7"/>
    <w:rsid w:val="007614FD"/>
    <w:rsid w:val="00767D6C"/>
    <w:rsid w:val="00770DFA"/>
    <w:rsid w:val="00771817"/>
    <w:rsid w:val="00773698"/>
    <w:rsid w:val="007740FB"/>
    <w:rsid w:val="00774230"/>
    <w:rsid w:val="00780DF1"/>
    <w:rsid w:val="00780F91"/>
    <w:rsid w:val="007821FA"/>
    <w:rsid w:val="00784B1C"/>
    <w:rsid w:val="00785B2E"/>
    <w:rsid w:val="007860CD"/>
    <w:rsid w:val="00787ADB"/>
    <w:rsid w:val="00792001"/>
    <w:rsid w:val="007922FC"/>
    <w:rsid w:val="0079241C"/>
    <w:rsid w:val="00793806"/>
    <w:rsid w:val="00795EDB"/>
    <w:rsid w:val="0079680D"/>
    <w:rsid w:val="007A32EF"/>
    <w:rsid w:val="007A5EA8"/>
    <w:rsid w:val="007B10BF"/>
    <w:rsid w:val="007B178D"/>
    <w:rsid w:val="007B239B"/>
    <w:rsid w:val="007B274A"/>
    <w:rsid w:val="007B41C7"/>
    <w:rsid w:val="007B4CB9"/>
    <w:rsid w:val="007B4EA6"/>
    <w:rsid w:val="007B52DF"/>
    <w:rsid w:val="007B5A58"/>
    <w:rsid w:val="007C085B"/>
    <w:rsid w:val="007C1543"/>
    <w:rsid w:val="007C2486"/>
    <w:rsid w:val="007C3940"/>
    <w:rsid w:val="007C69E6"/>
    <w:rsid w:val="007C7673"/>
    <w:rsid w:val="007D0D4D"/>
    <w:rsid w:val="007D1870"/>
    <w:rsid w:val="007D242F"/>
    <w:rsid w:val="007D2F06"/>
    <w:rsid w:val="007D46B5"/>
    <w:rsid w:val="007D6DDB"/>
    <w:rsid w:val="007D74CC"/>
    <w:rsid w:val="007E19CB"/>
    <w:rsid w:val="007E1E41"/>
    <w:rsid w:val="007E2580"/>
    <w:rsid w:val="007E4431"/>
    <w:rsid w:val="007E4BB5"/>
    <w:rsid w:val="007E557C"/>
    <w:rsid w:val="007E55DE"/>
    <w:rsid w:val="007E5F90"/>
    <w:rsid w:val="007E64AD"/>
    <w:rsid w:val="007F1693"/>
    <w:rsid w:val="007F1741"/>
    <w:rsid w:val="007F267A"/>
    <w:rsid w:val="007F276D"/>
    <w:rsid w:val="007F36A1"/>
    <w:rsid w:val="007F6733"/>
    <w:rsid w:val="007F6C9F"/>
    <w:rsid w:val="007F7A24"/>
    <w:rsid w:val="008023B8"/>
    <w:rsid w:val="00803270"/>
    <w:rsid w:val="008036BB"/>
    <w:rsid w:val="00804336"/>
    <w:rsid w:val="00806995"/>
    <w:rsid w:val="0081060D"/>
    <w:rsid w:val="00814130"/>
    <w:rsid w:val="00814AAF"/>
    <w:rsid w:val="00815D30"/>
    <w:rsid w:val="008238E0"/>
    <w:rsid w:val="008279DB"/>
    <w:rsid w:val="008312E4"/>
    <w:rsid w:val="00835EFB"/>
    <w:rsid w:val="00836718"/>
    <w:rsid w:val="00837156"/>
    <w:rsid w:val="00840303"/>
    <w:rsid w:val="00840649"/>
    <w:rsid w:val="00841C46"/>
    <w:rsid w:val="00846E18"/>
    <w:rsid w:val="00856295"/>
    <w:rsid w:val="00863813"/>
    <w:rsid w:val="00864B7D"/>
    <w:rsid w:val="008658B1"/>
    <w:rsid w:val="0086706A"/>
    <w:rsid w:val="0086755E"/>
    <w:rsid w:val="00871B84"/>
    <w:rsid w:val="008732DA"/>
    <w:rsid w:val="008734BA"/>
    <w:rsid w:val="008735DA"/>
    <w:rsid w:val="00876295"/>
    <w:rsid w:val="00883C53"/>
    <w:rsid w:val="00883F48"/>
    <w:rsid w:val="00884F97"/>
    <w:rsid w:val="008879F1"/>
    <w:rsid w:val="00890447"/>
    <w:rsid w:val="008904DB"/>
    <w:rsid w:val="008914F4"/>
    <w:rsid w:val="0089324A"/>
    <w:rsid w:val="008947E2"/>
    <w:rsid w:val="00897CA3"/>
    <w:rsid w:val="008A0234"/>
    <w:rsid w:val="008A0750"/>
    <w:rsid w:val="008A10F0"/>
    <w:rsid w:val="008A34C9"/>
    <w:rsid w:val="008A454F"/>
    <w:rsid w:val="008A61DD"/>
    <w:rsid w:val="008A735D"/>
    <w:rsid w:val="008B0E8A"/>
    <w:rsid w:val="008B1781"/>
    <w:rsid w:val="008B1BF0"/>
    <w:rsid w:val="008C0A03"/>
    <w:rsid w:val="008C1865"/>
    <w:rsid w:val="008C338C"/>
    <w:rsid w:val="008C3D9B"/>
    <w:rsid w:val="008C4F3B"/>
    <w:rsid w:val="008C4FF9"/>
    <w:rsid w:val="008C5074"/>
    <w:rsid w:val="008C58DD"/>
    <w:rsid w:val="008C62EE"/>
    <w:rsid w:val="008C68F5"/>
    <w:rsid w:val="008C767B"/>
    <w:rsid w:val="008D03CE"/>
    <w:rsid w:val="008D315C"/>
    <w:rsid w:val="008D5FEB"/>
    <w:rsid w:val="008D66AF"/>
    <w:rsid w:val="008D7D27"/>
    <w:rsid w:val="008E110F"/>
    <w:rsid w:val="008E288D"/>
    <w:rsid w:val="008E2EEF"/>
    <w:rsid w:val="008E4052"/>
    <w:rsid w:val="008E57B2"/>
    <w:rsid w:val="008E5E2A"/>
    <w:rsid w:val="008E6453"/>
    <w:rsid w:val="008E73E9"/>
    <w:rsid w:val="008F109B"/>
    <w:rsid w:val="008F2F9C"/>
    <w:rsid w:val="008F30D6"/>
    <w:rsid w:val="008F4CE6"/>
    <w:rsid w:val="008F5E55"/>
    <w:rsid w:val="008F72E4"/>
    <w:rsid w:val="008F73AD"/>
    <w:rsid w:val="008F7C1D"/>
    <w:rsid w:val="008F7C2D"/>
    <w:rsid w:val="00900D71"/>
    <w:rsid w:val="00900E23"/>
    <w:rsid w:val="009019EA"/>
    <w:rsid w:val="0090383F"/>
    <w:rsid w:val="00904BAB"/>
    <w:rsid w:val="009102D5"/>
    <w:rsid w:val="00910A5A"/>
    <w:rsid w:val="00911769"/>
    <w:rsid w:val="0091208E"/>
    <w:rsid w:val="00912A40"/>
    <w:rsid w:val="0091321C"/>
    <w:rsid w:val="00914CF8"/>
    <w:rsid w:val="0091549D"/>
    <w:rsid w:val="00915639"/>
    <w:rsid w:val="00917328"/>
    <w:rsid w:val="0091782D"/>
    <w:rsid w:val="00921C2E"/>
    <w:rsid w:val="0092386B"/>
    <w:rsid w:val="00923976"/>
    <w:rsid w:val="009249CD"/>
    <w:rsid w:val="00924D9E"/>
    <w:rsid w:val="00925E3C"/>
    <w:rsid w:val="009268CC"/>
    <w:rsid w:val="0092736C"/>
    <w:rsid w:val="00927D1E"/>
    <w:rsid w:val="00930973"/>
    <w:rsid w:val="0093167D"/>
    <w:rsid w:val="00932168"/>
    <w:rsid w:val="00934EFD"/>
    <w:rsid w:val="00934FE6"/>
    <w:rsid w:val="0093509F"/>
    <w:rsid w:val="00937A45"/>
    <w:rsid w:val="009425AC"/>
    <w:rsid w:val="00947CDA"/>
    <w:rsid w:val="0095182A"/>
    <w:rsid w:val="009518D4"/>
    <w:rsid w:val="00952660"/>
    <w:rsid w:val="0095284D"/>
    <w:rsid w:val="00953496"/>
    <w:rsid w:val="00953595"/>
    <w:rsid w:val="009544F1"/>
    <w:rsid w:val="009549A5"/>
    <w:rsid w:val="0095509C"/>
    <w:rsid w:val="00955C95"/>
    <w:rsid w:val="00955EA2"/>
    <w:rsid w:val="009566DF"/>
    <w:rsid w:val="009572BD"/>
    <w:rsid w:val="00957DC9"/>
    <w:rsid w:val="009623F9"/>
    <w:rsid w:val="00965746"/>
    <w:rsid w:val="00966AC5"/>
    <w:rsid w:val="0097019B"/>
    <w:rsid w:val="0097065F"/>
    <w:rsid w:val="00971256"/>
    <w:rsid w:val="00971C44"/>
    <w:rsid w:val="009720D2"/>
    <w:rsid w:val="009732E5"/>
    <w:rsid w:val="00973759"/>
    <w:rsid w:val="009766A6"/>
    <w:rsid w:val="00976AD7"/>
    <w:rsid w:val="00976B5B"/>
    <w:rsid w:val="00976C54"/>
    <w:rsid w:val="009772E9"/>
    <w:rsid w:val="00977DA3"/>
    <w:rsid w:val="00980438"/>
    <w:rsid w:val="0098278D"/>
    <w:rsid w:val="00985CFE"/>
    <w:rsid w:val="00987068"/>
    <w:rsid w:val="00987AF5"/>
    <w:rsid w:val="00987D1D"/>
    <w:rsid w:val="009904F5"/>
    <w:rsid w:val="00991E9B"/>
    <w:rsid w:val="00996E3E"/>
    <w:rsid w:val="00996E93"/>
    <w:rsid w:val="009A3E02"/>
    <w:rsid w:val="009B032E"/>
    <w:rsid w:val="009B2323"/>
    <w:rsid w:val="009B2478"/>
    <w:rsid w:val="009B3ECD"/>
    <w:rsid w:val="009B58AB"/>
    <w:rsid w:val="009B6A10"/>
    <w:rsid w:val="009C161A"/>
    <w:rsid w:val="009C65EB"/>
    <w:rsid w:val="009C7302"/>
    <w:rsid w:val="009D05D4"/>
    <w:rsid w:val="009D22CE"/>
    <w:rsid w:val="009D31D2"/>
    <w:rsid w:val="009D3767"/>
    <w:rsid w:val="009D3B2E"/>
    <w:rsid w:val="009D6A9F"/>
    <w:rsid w:val="009D79B3"/>
    <w:rsid w:val="009D7B0F"/>
    <w:rsid w:val="009E372A"/>
    <w:rsid w:val="009E3FCF"/>
    <w:rsid w:val="009E7DEF"/>
    <w:rsid w:val="009E7F7F"/>
    <w:rsid w:val="009F0BD5"/>
    <w:rsid w:val="009F1212"/>
    <w:rsid w:val="009F4867"/>
    <w:rsid w:val="009F5967"/>
    <w:rsid w:val="009F5CFD"/>
    <w:rsid w:val="00A003A2"/>
    <w:rsid w:val="00A005D2"/>
    <w:rsid w:val="00A01344"/>
    <w:rsid w:val="00A02275"/>
    <w:rsid w:val="00A02AB0"/>
    <w:rsid w:val="00A04EF2"/>
    <w:rsid w:val="00A07720"/>
    <w:rsid w:val="00A07809"/>
    <w:rsid w:val="00A1252A"/>
    <w:rsid w:val="00A12BCC"/>
    <w:rsid w:val="00A150B7"/>
    <w:rsid w:val="00A16296"/>
    <w:rsid w:val="00A22097"/>
    <w:rsid w:val="00A22114"/>
    <w:rsid w:val="00A24334"/>
    <w:rsid w:val="00A2560B"/>
    <w:rsid w:val="00A2602C"/>
    <w:rsid w:val="00A27550"/>
    <w:rsid w:val="00A2790E"/>
    <w:rsid w:val="00A3070C"/>
    <w:rsid w:val="00A30A43"/>
    <w:rsid w:val="00A30F67"/>
    <w:rsid w:val="00A31421"/>
    <w:rsid w:val="00A33B8B"/>
    <w:rsid w:val="00A33E6F"/>
    <w:rsid w:val="00A3469E"/>
    <w:rsid w:val="00A3497C"/>
    <w:rsid w:val="00A34ECC"/>
    <w:rsid w:val="00A355FE"/>
    <w:rsid w:val="00A42334"/>
    <w:rsid w:val="00A4402E"/>
    <w:rsid w:val="00A45E36"/>
    <w:rsid w:val="00A47D72"/>
    <w:rsid w:val="00A50DFF"/>
    <w:rsid w:val="00A527DA"/>
    <w:rsid w:val="00A52880"/>
    <w:rsid w:val="00A52C17"/>
    <w:rsid w:val="00A53A95"/>
    <w:rsid w:val="00A53CCD"/>
    <w:rsid w:val="00A53E53"/>
    <w:rsid w:val="00A55038"/>
    <w:rsid w:val="00A57151"/>
    <w:rsid w:val="00A574EB"/>
    <w:rsid w:val="00A60C2C"/>
    <w:rsid w:val="00A613E5"/>
    <w:rsid w:val="00A65032"/>
    <w:rsid w:val="00A6595B"/>
    <w:rsid w:val="00A66EE1"/>
    <w:rsid w:val="00A67A29"/>
    <w:rsid w:val="00A732E4"/>
    <w:rsid w:val="00A73A2E"/>
    <w:rsid w:val="00A73DAC"/>
    <w:rsid w:val="00A74E31"/>
    <w:rsid w:val="00A754CC"/>
    <w:rsid w:val="00A75FE7"/>
    <w:rsid w:val="00A76ADC"/>
    <w:rsid w:val="00A77C8F"/>
    <w:rsid w:val="00A800C9"/>
    <w:rsid w:val="00A8109E"/>
    <w:rsid w:val="00A81B5A"/>
    <w:rsid w:val="00A82F51"/>
    <w:rsid w:val="00A87072"/>
    <w:rsid w:val="00A9075F"/>
    <w:rsid w:val="00A9230A"/>
    <w:rsid w:val="00A92F3B"/>
    <w:rsid w:val="00A93231"/>
    <w:rsid w:val="00A938C5"/>
    <w:rsid w:val="00A93FC7"/>
    <w:rsid w:val="00A944B5"/>
    <w:rsid w:val="00A946B1"/>
    <w:rsid w:val="00A95218"/>
    <w:rsid w:val="00A966FE"/>
    <w:rsid w:val="00AA0E0C"/>
    <w:rsid w:val="00AA2555"/>
    <w:rsid w:val="00AA310C"/>
    <w:rsid w:val="00AA50AA"/>
    <w:rsid w:val="00AA5ABA"/>
    <w:rsid w:val="00AA61A0"/>
    <w:rsid w:val="00AA6238"/>
    <w:rsid w:val="00AA6991"/>
    <w:rsid w:val="00AA6AAA"/>
    <w:rsid w:val="00AA70D0"/>
    <w:rsid w:val="00AA7419"/>
    <w:rsid w:val="00AB04AD"/>
    <w:rsid w:val="00AB132A"/>
    <w:rsid w:val="00AB1912"/>
    <w:rsid w:val="00AB1FD0"/>
    <w:rsid w:val="00AB307A"/>
    <w:rsid w:val="00AB68A8"/>
    <w:rsid w:val="00AB75C5"/>
    <w:rsid w:val="00AC179C"/>
    <w:rsid w:val="00AC3DA8"/>
    <w:rsid w:val="00AC3E0E"/>
    <w:rsid w:val="00AC5F70"/>
    <w:rsid w:val="00AC79BE"/>
    <w:rsid w:val="00AD0FA2"/>
    <w:rsid w:val="00AD1070"/>
    <w:rsid w:val="00AD44C8"/>
    <w:rsid w:val="00AD5671"/>
    <w:rsid w:val="00AD6F08"/>
    <w:rsid w:val="00AD7F2C"/>
    <w:rsid w:val="00AE1004"/>
    <w:rsid w:val="00AE1B6A"/>
    <w:rsid w:val="00AE22BC"/>
    <w:rsid w:val="00AE287D"/>
    <w:rsid w:val="00AE3090"/>
    <w:rsid w:val="00AE322C"/>
    <w:rsid w:val="00AE6F12"/>
    <w:rsid w:val="00AE7ED8"/>
    <w:rsid w:val="00AF19A3"/>
    <w:rsid w:val="00AF594A"/>
    <w:rsid w:val="00AF6136"/>
    <w:rsid w:val="00AF65AA"/>
    <w:rsid w:val="00AF753D"/>
    <w:rsid w:val="00AF7616"/>
    <w:rsid w:val="00B00EE8"/>
    <w:rsid w:val="00B0150D"/>
    <w:rsid w:val="00B01970"/>
    <w:rsid w:val="00B01E20"/>
    <w:rsid w:val="00B02F8B"/>
    <w:rsid w:val="00B03137"/>
    <w:rsid w:val="00B0333F"/>
    <w:rsid w:val="00B05330"/>
    <w:rsid w:val="00B07C20"/>
    <w:rsid w:val="00B07FC5"/>
    <w:rsid w:val="00B1242E"/>
    <w:rsid w:val="00B12878"/>
    <w:rsid w:val="00B1307A"/>
    <w:rsid w:val="00B13CA3"/>
    <w:rsid w:val="00B147B7"/>
    <w:rsid w:val="00B161E5"/>
    <w:rsid w:val="00B21426"/>
    <w:rsid w:val="00B221D6"/>
    <w:rsid w:val="00B25051"/>
    <w:rsid w:val="00B25085"/>
    <w:rsid w:val="00B27384"/>
    <w:rsid w:val="00B3138F"/>
    <w:rsid w:val="00B31C1A"/>
    <w:rsid w:val="00B332D1"/>
    <w:rsid w:val="00B33C3F"/>
    <w:rsid w:val="00B35005"/>
    <w:rsid w:val="00B35759"/>
    <w:rsid w:val="00B3587B"/>
    <w:rsid w:val="00B35D7D"/>
    <w:rsid w:val="00B372BC"/>
    <w:rsid w:val="00B37A8F"/>
    <w:rsid w:val="00B40D06"/>
    <w:rsid w:val="00B43B5B"/>
    <w:rsid w:val="00B4446A"/>
    <w:rsid w:val="00B45AEF"/>
    <w:rsid w:val="00B46BCE"/>
    <w:rsid w:val="00B50A4C"/>
    <w:rsid w:val="00B512E5"/>
    <w:rsid w:val="00B515C2"/>
    <w:rsid w:val="00B56263"/>
    <w:rsid w:val="00B56708"/>
    <w:rsid w:val="00B57AD0"/>
    <w:rsid w:val="00B57DC6"/>
    <w:rsid w:val="00B60B3E"/>
    <w:rsid w:val="00B616CF"/>
    <w:rsid w:val="00B63A7B"/>
    <w:rsid w:val="00B64B43"/>
    <w:rsid w:val="00B67D47"/>
    <w:rsid w:val="00B71322"/>
    <w:rsid w:val="00B74EE6"/>
    <w:rsid w:val="00B80984"/>
    <w:rsid w:val="00B81527"/>
    <w:rsid w:val="00B8326B"/>
    <w:rsid w:val="00B83BE1"/>
    <w:rsid w:val="00B8615E"/>
    <w:rsid w:val="00B86327"/>
    <w:rsid w:val="00B87F7B"/>
    <w:rsid w:val="00B919F7"/>
    <w:rsid w:val="00B93213"/>
    <w:rsid w:val="00B9355C"/>
    <w:rsid w:val="00B947E1"/>
    <w:rsid w:val="00B9633F"/>
    <w:rsid w:val="00B971F1"/>
    <w:rsid w:val="00B975A1"/>
    <w:rsid w:val="00BA38C3"/>
    <w:rsid w:val="00BA51B1"/>
    <w:rsid w:val="00BA567D"/>
    <w:rsid w:val="00BA583B"/>
    <w:rsid w:val="00BA758C"/>
    <w:rsid w:val="00BB0CC1"/>
    <w:rsid w:val="00BB1989"/>
    <w:rsid w:val="00BB3115"/>
    <w:rsid w:val="00BB470A"/>
    <w:rsid w:val="00BC23F0"/>
    <w:rsid w:val="00BC2A90"/>
    <w:rsid w:val="00BC313A"/>
    <w:rsid w:val="00BC398F"/>
    <w:rsid w:val="00BC5D14"/>
    <w:rsid w:val="00BC6046"/>
    <w:rsid w:val="00BD0260"/>
    <w:rsid w:val="00BD097A"/>
    <w:rsid w:val="00BD1A9D"/>
    <w:rsid w:val="00BD2C05"/>
    <w:rsid w:val="00BD38D6"/>
    <w:rsid w:val="00BD4BA0"/>
    <w:rsid w:val="00BD55AA"/>
    <w:rsid w:val="00BD6695"/>
    <w:rsid w:val="00BD6A4E"/>
    <w:rsid w:val="00BD7383"/>
    <w:rsid w:val="00BE05E5"/>
    <w:rsid w:val="00BE0C20"/>
    <w:rsid w:val="00BE164F"/>
    <w:rsid w:val="00BE1EF3"/>
    <w:rsid w:val="00BE308C"/>
    <w:rsid w:val="00BE31CC"/>
    <w:rsid w:val="00BE3212"/>
    <w:rsid w:val="00BE4D45"/>
    <w:rsid w:val="00BE50C3"/>
    <w:rsid w:val="00BE6090"/>
    <w:rsid w:val="00BF03B6"/>
    <w:rsid w:val="00BF13CC"/>
    <w:rsid w:val="00BF1F37"/>
    <w:rsid w:val="00BF2D38"/>
    <w:rsid w:val="00BF4CD9"/>
    <w:rsid w:val="00BF50E7"/>
    <w:rsid w:val="00BF56D2"/>
    <w:rsid w:val="00BF6073"/>
    <w:rsid w:val="00C00073"/>
    <w:rsid w:val="00C0018F"/>
    <w:rsid w:val="00C018A2"/>
    <w:rsid w:val="00C04187"/>
    <w:rsid w:val="00C043E8"/>
    <w:rsid w:val="00C04E4B"/>
    <w:rsid w:val="00C07634"/>
    <w:rsid w:val="00C12B1C"/>
    <w:rsid w:val="00C13EFD"/>
    <w:rsid w:val="00C14AD3"/>
    <w:rsid w:val="00C1524F"/>
    <w:rsid w:val="00C15E36"/>
    <w:rsid w:val="00C21420"/>
    <w:rsid w:val="00C2198E"/>
    <w:rsid w:val="00C24731"/>
    <w:rsid w:val="00C25C1D"/>
    <w:rsid w:val="00C271FA"/>
    <w:rsid w:val="00C2730C"/>
    <w:rsid w:val="00C27E9A"/>
    <w:rsid w:val="00C30896"/>
    <w:rsid w:val="00C31E52"/>
    <w:rsid w:val="00C32363"/>
    <w:rsid w:val="00C329E6"/>
    <w:rsid w:val="00C36210"/>
    <w:rsid w:val="00C40D60"/>
    <w:rsid w:val="00C42939"/>
    <w:rsid w:val="00C4523A"/>
    <w:rsid w:val="00C45472"/>
    <w:rsid w:val="00C4557C"/>
    <w:rsid w:val="00C45A1C"/>
    <w:rsid w:val="00C52813"/>
    <w:rsid w:val="00C53080"/>
    <w:rsid w:val="00C53948"/>
    <w:rsid w:val="00C53C01"/>
    <w:rsid w:val="00C55540"/>
    <w:rsid w:val="00C55E54"/>
    <w:rsid w:val="00C57F3E"/>
    <w:rsid w:val="00C60384"/>
    <w:rsid w:val="00C60647"/>
    <w:rsid w:val="00C608AA"/>
    <w:rsid w:val="00C61C00"/>
    <w:rsid w:val="00C61E17"/>
    <w:rsid w:val="00C6441A"/>
    <w:rsid w:val="00C6523D"/>
    <w:rsid w:val="00C667A4"/>
    <w:rsid w:val="00C66D31"/>
    <w:rsid w:val="00C72272"/>
    <w:rsid w:val="00C7285A"/>
    <w:rsid w:val="00C7365C"/>
    <w:rsid w:val="00C73905"/>
    <w:rsid w:val="00C744A2"/>
    <w:rsid w:val="00C76B21"/>
    <w:rsid w:val="00C76D43"/>
    <w:rsid w:val="00C805C5"/>
    <w:rsid w:val="00C8285F"/>
    <w:rsid w:val="00C84757"/>
    <w:rsid w:val="00C85683"/>
    <w:rsid w:val="00C85A4D"/>
    <w:rsid w:val="00C8622B"/>
    <w:rsid w:val="00C86F3C"/>
    <w:rsid w:val="00C879DE"/>
    <w:rsid w:val="00C928D1"/>
    <w:rsid w:val="00C92FD2"/>
    <w:rsid w:val="00C93191"/>
    <w:rsid w:val="00C9409F"/>
    <w:rsid w:val="00C94165"/>
    <w:rsid w:val="00C95EFE"/>
    <w:rsid w:val="00C978A6"/>
    <w:rsid w:val="00C97B03"/>
    <w:rsid w:val="00C97D02"/>
    <w:rsid w:val="00CA1F31"/>
    <w:rsid w:val="00CA37D5"/>
    <w:rsid w:val="00CA404A"/>
    <w:rsid w:val="00CA7BC0"/>
    <w:rsid w:val="00CB06ED"/>
    <w:rsid w:val="00CB1C9D"/>
    <w:rsid w:val="00CB2142"/>
    <w:rsid w:val="00CB35FE"/>
    <w:rsid w:val="00CB42E6"/>
    <w:rsid w:val="00CB447F"/>
    <w:rsid w:val="00CB5650"/>
    <w:rsid w:val="00CB5AA9"/>
    <w:rsid w:val="00CB5C56"/>
    <w:rsid w:val="00CC23A9"/>
    <w:rsid w:val="00CC37B5"/>
    <w:rsid w:val="00CC4060"/>
    <w:rsid w:val="00CC4479"/>
    <w:rsid w:val="00CC699B"/>
    <w:rsid w:val="00CC6D53"/>
    <w:rsid w:val="00CC75FB"/>
    <w:rsid w:val="00CD051E"/>
    <w:rsid w:val="00CD2BB4"/>
    <w:rsid w:val="00CD2EFF"/>
    <w:rsid w:val="00CD52F6"/>
    <w:rsid w:val="00CD60E4"/>
    <w:rsid w:val="00CD648E"/>
    <w:rsid w:val="00CD7253"/>
    <w:rsid w:val="00CE0338"/>
    <w:rsid w:val="00CE2BDB"/>
    <w:rsid w:val="00CE2E94"/>
    <w:rsid w:val="00CE3FE4"/>
    <w:rsid w:val="00CE40BC"/>
    <w:rsid w:val="00CE43A9"/>
    <w:rsid w:val="00CE6091"/>
    <w:rsid w:val="00CF11CB"/>
    <w:rsid w:val="00CF192F"/>
    <w:rsid w:val="00CF2D95"/>
    <w:rsid w:val="00CF53F5"/>
    <w:rsid w:val="00CF671A"/>
    <w:rsid w:val="00CF6AF5"/>
    <w:rsid w:val="00CF6B9C"/>
    <w:rsid w:val="00D0112D"/>
    <w:rsid w:val="00D03C7D"/>
    <w:rsid w:val="00D05932"/>
    <w:rsid w:val="00D061BE"/>
    <w:rsid w:val="00D1050B"/>
    <w:rsid w:val="00D10C3A"/>
    <w:rsid w:val="00D11240"/>
    <w:rsid w:val="00D1429C"/>
    <w:rsid w:val="00D14C65"/>
    <w:rsid w:val="00D162AC"/>
    <w:rsid w:val="00D217E0"/>
    <w:rsid w:val="00D21D3F"/>
    <w:rsid w:val="00D25CC9"/>
    <w:rsid w:val="00D31589"/>
    <w:rsid w:val="00D328B6"/>
    <w:rsid w:val="00D32B88"/>
    <w:rsid w:val="00D33EA3"/>
    <w:rsid w:val="00D34673"/>
    <w:rsid w:val="00D346B3"/>
    <w:rsid w:val="00D3509E"/>
    <w:rsid w:val="00D363BE"/>
    <w:rsid w:val="00D415CA"/>
    <w:rsid w:val="00D42971"/>
    <w:rsid w:val="00D47467"/>
    <w:rsid w:val="00D47BAC"/>
    <w:rsid w:val="00D55CEE"/>
    <w:rsid w:val="00D63CFF"/>
    <w:rsid w:val="00D642C2"/>
    <w:rsid w:val="00D64B94"/>
    <w:rsid w:val="00D67C9E"/>
    <w:rsid w:val="00D70E07"/>
    <w:rsid w:val="00D71CB0"/>
    <w:rsid w:val="00D72395"/>
    <w:rsid w:val="00D72ED9"/>
    <w:rsid w:val="00D771FC"/>
    <w:rsid w:val="00D77696"/>
    <w:rsid w:val="00D802BF"/>
    <w:rsid w:val="00D83532"/>
    <w:rsid w:val="00D838EB"/>
    <w:rsid w:val="00D8548C"/>
    <w:rsid w:val="00D86DD1"/>
    <w:rsid w:val="00D921FD"/>
    <w:rsid w:val="00D923CB"/>
    <w:rsid w:val="00D94E9D"/>
    <w:rsid w:val="00DA2B98"/>
    <w:rsid w:val="00DA3255"/>
    <w:rsid w:val="00DA53AB"/>
    <w:rsid w:val="00DB15C3"/>
    <w:rsid w:val="00DB2647"/>
    <w:rsid w:val="00DB5111"/>
    <w:rsid w:val="00DB51EF"/>
    <w:rsid w:val="00DB64AC"/>
    <w:rsid w:val="00DC2BEF"/>
    <w:rsid w:val="00DC7209"/>
    <w:rsid w:val="00DC7718"/>
    <w:rsid w:val="00DD06F7"/>
    <w:rsid w:val="00DD2C16"/>
    <w:rsid w:val="00DD4530"/>
    <w:rsid w:val="00DD619C"/>
    <w:rsid w:val="00DE109B"/>
    <w:rsid w:val="00DE1265"/>
    <w:rsid w:val="00DE1734"/>
    <w:rsid w:val="00DE345E"/>
    <w:rsid w:val="00DE3DC0"/>
    <w:rsid w:val="00DE5D7D"/>
    <w:rsid w:val="00DF0BE5"/>
    <w:rsid w:val="00DF467D"/>
    <w:rsid w:val="00DF5688"/>
    <w:rsid w:val="00DF6A4C"/>
    <w:rsid w:val="00DF6BF1"/>
    <w:rsid w:val="00DF7671"/>
    <w:rsid w:val="00DF7787"/>
    <w:rsid w:val="00E00F91"/>
    <w:rsid w:val="00E012C6"/>
    <w:rsid w:val="00E01701"/>
    <w:rsid w:val="00E01C14"/>
    <w:rsid w:val="00E02EAF"/>
    <w:rsid w:val="00E02F68"/>
    <w:rsid w:val="00E034B8"/>
    <w:rsid w:val="00E0395A"/>
    <w:rsid w:val="00E06FDE"/>
    <w:rsid w:val="00E07A98"/>
    <w:rsid w:val="00E10859"/>
    <w:rsid w:val="00E1144F"/>
    <w:rsid w:val="00E11905"/>
    <w:rsid w:val="00E12E09"/>
    <w:rsid w:val="00E138CE"/>
    <w:rsid w:val="00E1442C"/>
    <w:rsid w:val="00E146AC"/>
    <w:rsid w:val="00E1646E"/>
    <w:rsid w:val="00E16A83"/>
    <w:rsid w:val="00E1731D"/>
    <w:rsid w:val="00E17537"/>
    <w:rsid w:val="00E17D6D"/>
    <w:rsid w:val="00E20C47"/>
    <w:rsid w:val="00E24B18"/>
    <w:rsid w:val="00E25855"/>
    <w:rsid w:val="00E25E6B"/>
    <w:rsid w:val="00E27BEF"/>
    <w:rsid w:val="00E309BC"/>
    <w:rsid w:val="00E31589"/>
    <w:rsid w:val="00E32A8C"/>
    <w:rsid w:val="00E3398C"/>
    <w:rsid w:val="00E34643"/>
    <w:rsid w:val="00E36147"/>
    <w:rsid w:val="00E41AF2"/>
    <w:rsid w:val="00E428B3"/>
    <w:rsid w:val="00E4319B"/>
    <w:rsid w:val="00E43C16"/>
    <w:rsid w:val="00E46182"/>
    <w:rsid w:val="00E46B97"/>
    <w:rsid w:val="00E5016D"/>
    <w:rsid w:val="00E50EC3"/>
    <w:rsid w:val="00E56688"/>
    <w:rsid w:val="00E567B7"/>
    <w:rsid w:val="00E62804"/>
    <w:rsid w:val="00E6419C"/>
    <w:rsid w:val="00E717EE"/>
    <w:rsid w:val="00E72021"/>
    <w:rsid w:val="00E73AEB"/>
    <w:rsid w:val="00E86699"/>
    <w:rsid w:val="00E91F70"/>
    <w:rsid w:val="00E93058"/>
    <w:rsid w:val="00E94236"/>
    <w:rsid w:val="00E94DFB"/>
    <w:rsid w:val="00EA1D80"/>
    <w:rsid w:val="00EA4822"/>
    <w:rsid w:val="00EA4F77"/>
    <w:rsid w:val="00EA5266"/>
    <w:rsid w:val="00EA558D"/>
    <w:rsid w:val="00EA57FC"/>
    <w:rsid w:val="00EB2EC5"/>
    <w:rsid w:val="00EB4333"/>
    <w:rsid w:val="00EB51CA"/>
    <w:rsid w:val="00EC0489"/>
    <w:rsid w:val="00EC07A5"/>
    <w:rsid w:val="00EC081A"/>
    <w:rsid w:val="00EC2A3E"/>
    <w:rsid w:val="00EC2BD2"/>
    <w:rsid w:val="00EC519E"/>
    <w:rsid w:val="00EC73A9"/>
    <w:rsid w:val="00ED0081"/>
    <w:rsid w:val="00ED23C1"/>
    <w:rsid w:val="00ED3A8E"/>
    <w:rsid w:val="00ED4505"/>
    <w:rsid w:val="00ED6BDE"/>
    <w:rsid w:val="00ED71EA"/>
    <w:rsid w:val="00EE5A7C"/>
    <w:rsid w:val="00EF05BD"/>
    <w:rsid w:val="00EF0843"/>
    <w:rsid w:val="00EF1BA3"/>
    <w:rsid w:val="00EF2EE4"/>
    <w:rsid w:val="00EF2F09"/>
    <w:rsid w:val="00EF3BFF"/>
    <w:rsid w:val="00EF4B17"/>
    <w:rsid w:val="00EF725E"/>
    <w:rsid w:val="00F01EB8"/>
    <w:rsid w:val="00F01F07"/>
    <w:rsid w:val="00F070C9"/>
    <w:rsid w:val="00F12535"/>
    <w:rsid w:val="00F1403A"/>
    <w:rsid w:val="00F14891"/>
    <w:rsid w:val="00F1522D"/>
    <w:rsid w:val="00F15B08"/>
    <w:rsid w:val="00F163EC"/>
    <w:rsid w:val="00F17C92"/>
    <w:rsid w:val="00F2054B"/>
    <w:rsid w:val="00F205A6"/>
    <w:rsid w:val="00F216B9"/>
    <w:rsid w:val="00F220E5"/>
    <w:rsid w:val="00F2481F"/>
    <w:rsid w:val="00F27522"/>
    <w:rsid w:val="00F31AC5"/>
    <w:rsid w:val="00F32E8F"/>
    <w:rsid w:val="00F41D5B"/>
    <w:rsid w:val="00F45C2E"/>
    <w:rsid w:val="00F4621B"/>
    <w:rsid w:val="00F5043C"/>
    <w:rsid w:val="00F50E4D"/>
    <w:rsid w:val="00F5282D"/>
    <w:rsid w:val="00F52C31"/>
    <w:rsid w:val="00F52F1A"/>
    <w:rsid w:val="00F534FB"/>
    <w:rsid w:val="00F53829"/>
    <w:rsid w:val="00F540F6"/>
    <w:rsid w:val="00F54322"/>
    <w:rsid w:val="00F55FEA"/>
    <w:rsid w:val="00F56C99"/>
    <w:rsid w:val="00F57389"/>
    <w:rsid w:val="00F57ECF"/>
    <w:rsid w:val="00F61868"/>
    <w:rsid w:val="00F6288C"/>
    <w:rsid w:val="00F63655"/>
    <w:rsid w:val="00F64594"/>
    <w:rsid w:val="00F6494A"/>
    <w:rsid w:val="00F66651"/>
    <w:rsid w:val="00F70110"/>
    <w:rsid w:val="00F705BE"/>
    <w:rsid w:val="00F715C1"/>
    <w:rsid w:val="00F72F63"/>
    <w:rsid w:val="00F74E69"/>
    <w:rsid w:val="00F75D9C"/>
    <w:rsid w:val="00F7640D"/>
    <w:rsid w:val="00F8161A"/>
    <w:rsid w:val="00F8174E"/>
    <w:rsid w:val="00F82185"/>
    <w:rsid w:val="00F835FE"/>
    <w:rsid w:val="00F8588E"/>
    <w:rsid w:val="00F867CB"/>
    <w:rsid w:val="00F86C6A"/>
    <w:rsid w:val="00F92C94"/>
    <w:rsid w:val="00F93C51"/>
    <w:rsid w:val="00F9544E"/>
    <w:rsid w:val="00F95505"/>
    <w:rsid w:val="00FA0306"/>
    <w:rsid w:val="00FA1747"/>
    <w:rsid w:val="00FA41FE"/>
    <w:rsid w:val="00FA45DA"/>
    <w:rsid w:val="00FA46B2"/>
    <w:rsid w:val="00FA5BB5"/>
    <w:rsid w:val="00FA6B5F"/>
    <w:rsid w:val="00FB108B"/>
    <w:rsid w:val="00FB1FEA"/>
    <w:rsid w:val="00FB2B01"/>
    <w:rsid w:val="00FB3280"/>
    <w:rsid w:val="00FB676F"/>
    <w:rsid w:val="00FC1F00"/>
    <w:rsid w:val="00FC362C"/>
    <w:rsid w:val="00FC37D1"/>
    <w:rsid w:val="00FC3E29"/>
    <w:rsid w:val="00FC435C"/>
    <w:rsid w:val="00FC4E53"/>
    <w:rsid w:val="00FC5BF8"/>
    <w:rsid w:val="00FC62F0"/>
    <w:rsid w:val="00FC6EFD"/>
    <w:rsid w:val="00FC6FF1"/>
    <w:rsid w:val="00FD02E8"/>
    <w:rsid w:val="00FD66D8"/>
    <w:rsid w:val="00FE08D7"/>
    <w:rsid w:val="00FE189E"/>
    <w:rsid w:val="00FE1D6F"/>
    <w:rsid w:val="00FE2599"/>
    <w:rsid w:val="00FE2CD5"/>
    <w:rsid w:val="00FE36E4"/>
    <w:rsid w:val="00FE4459"/>
    <w:rsid w:val="00FE4C20"/>
    <w:rsid w:val="00FE4F55"/>
    <w:rsid w:val="00FE5877"/>
    <w:rsid w:val="00FE5C29"/>
    <w:rsid w:val="00FE5F4D"/>
    <w:rsid w:val="00FE630F"/>
    <w:rsid w:val="00FE6919"/>
    <w:rsid w:val="00FE7085"/>
    <w:rsid w:val="00FE7FA8"/>
    <w:rsid w:val="00FF124B"/>
    <w:rsid w:val="00FF31EA"/>
    <w:rsid w:val="00FF75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63CD6"/>
  <w15:docId w15:val="{B7483814-8083-4C45-936D-4FDE0886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70C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070C9"/>
  </w:style>
  <w:style w:type="paragraph" w:styleId="Altbilgi">
    <w:name w:val="footer"/>
    <w:basedOn w:val="Normal"/>
    <w:link w:val="AltbilgiChar"/>
    <w:uiPriority w:val="99"/>
    <w:unhideWhenUsed/>
    <w:rsid w:val="00F070C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070C9"/>
  </w:style>
  <w:style w:type="paragraph" w:customStyle="1" w:styleId="1-baslk">
    <w:name w:val="1-baslk"/>
    <w:basedOn w:val="Normal"/>
    <w:rsid w:val="004C296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C296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C296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C2967"/>
  </w:style>
  <w:style w:type="character" w:customStyle="1" w:styleId="spelle">
    <w:name w:val="spelle"/>
    <w:basedOn w:val="VarsaylanParagrafYazTipi"/>
    <w:rsid w:val="004C2967"/>
  </w:style>
  <w:style w:type="paragraph" w:styleId="ListeParagraf">
    <w:name w:val="List Paragraph"/>
    <w:basedOn w:val="Normal"/>
    <w:uiPriority w:val="34"/>
    <w:qFormat/>
    <w:rsid w:val="00BD0260"/>
    <w:pPr>
      <w:ind w:left="720"/>
      <w:contextualSpacing/>
    </w:pPr>
  </w:style>
  <w:style w:type="paragraph" w:styleId="BalonMetni">
    <w:name w:val="Balloon Text"/>
    <w:basedOn w:val="Normal"/>
    <w:link w:val="BalonMetniChar"/>
    <w:uiPriority w:val="99"/>
    <w:semiHidden/>
    <w:unhideWhenUsed/>
    <w:rsid w:val="00BD026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D0260"/>
    <w:rPr>
      <w:rFonts w:ascii="Segoe UI" w:hAnsi="Segoe UI" w:cs="Segoe UI"/>
      <w:sz w:val="18"/>
      <w:szCs w:val="18"/>
    </w:rPr>
  </w:style>
  <w:style w:type="character" w:styleId="AklamaBavurusu">
    <w:name w:val="annotation reference"/>
    <w:basedOn w:val="VarsaylanParagrafYazTipi"/>
    <w:uiPriority w:val="99"/>
    <w:semiHidden/>
    <w:unhideWhenUsed/>
    <w:rsid w:val="001B2AA1"/>
    <w:rPr>
      <w:sz w:val="16"/>
      <w:szCs w:val="16"/>
    </w:rPr>
  </w:style>
  <w:style w:type="paragraph" w:styleId="AklamaMetni">
    <w:name w:val="annotation text"/>
    <w:basedOn w:val="Normal"/>
    <w:link w:val="AklamaMetniChar"/>
    <w:uiPriority w:val="99"/>
    <w:unhideWhenUsed/>
    <w:rsid w:val="001B2AA1"/>
    <w:pPr>
      <w:spacing w:line="240" w:lineRule="auto"/>
    </w:pPr>
    <w:rPr>
      <w:sz w:val="20"/>
      <w:szCs w:val="20"/>
    </w:rPr>
  </w:style>
  <w:style w:type="character" w:customStyle="1" w:styleId="AklamaMetniChar">
    <w:name w:val="Açıklama Metni Char"/>
    <w:basedOn w:val="VarsaylanParagrafYazTipi"/>
    <w:link w:val="AklamaMetni"/>
    <w:uiPriority w:val="99"/>
    <w:rsid w:val="001B2AA1"/>
    <w:rPr>
      <w:sz w:val="20"/>
      <w:szCs w:val="20"/>
    </w:rPr>
  </w:style>
  <w:style w:type="paragraph" w:styleId="AklamaKonusu">
    <w:name w:val="annotation subject"/>
    <w:basedOn w:val="AklamaMetni"/>
    <w:next w:val="AklamaMetni"/>
    <w:link w:val="AklamaKonusuChar"/>
    <w:uiPriority w:val="99"/>
    <w:semiHidden/>
    <w:unhideWhenUsed/>
    <w:rsid w:val="001B2AA1"/>
    <w:rPr>
      <w:b/>
      <w:bCs/>
    </w:rPr>
  </w:style>
  <w:style w:type="character" w:customStyle="1" w:styleId="AklamaKonusuChar">
    <w:name w:val="Açıklama Konusu Char"/>
    <w:basedOn w:val="AklamaMetniChar"/>
    <w:link w:val="AklamaKonusu"/>
    <w:uiPriority w:val="99"/>
    <w:semiHidden/>
    <w:rsid w:val="001B2AA1"/>
    <w:rPr>
      <w:b/>
      <w:bCs/>
      <w:sz w:val="20"/>
      <w:szCs w:val="20"/>
    </w:rPr>
  </w:style>
  <w:style w:type="paragraph" w:customStyle="1" w:styleId="Default">
    <w:name w:val="Default"/>
    <w:rsid w:val="007740F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etin">
    <w:name w:val="metin"/>
    <w:basedOn w:val="Normal"/>
    <w:rsid w:val="00E7202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HTMLncedenBiimlendirilmi">
    <w:name w:val="HTML Preformatted"/>
    <w:basedOn w:val="Normal"/>
    <w:link w:val="HTMLncedenBiimlendirilmiChar"/>
    <w:uiPriority w:val="99"/>
    <w:unhideWhenUsed/>
    <w:rsid w:val="00233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2332CD"/>
    <w:rPr>
      <w:rFonts w:ascii="Courier New" w:eastAsia="Times New Roman" w:hAnsi="Courier New" w:cs="Courier New"/>
      <w:sz w:val="20"/>
      <w:szCs w:val="20"/>
      <w:lang w:eastAsia="tr-TR"/>
    </w:rPr>
  </w:style>
  <w:style w:type="paragraph" w:styleId="Dzeltme">
    <w:name w:val="Revision"/>
    <w:hidden/>
    <w:uiPriority w:val="99"/>
    <w:semiHidden/>
    <w:rsid w:val="006972A2"/>
    <w:pPr>
      <w:spacing w:after="0" w:line="240" w:lineRule="auto"/>
    </w:pPr>
  </w:style>
  <w:style w:type="paragraph" w:styleId="KonuBal">
    <w:name w:val="Title"/>
    <w:basedOn w:val="Normal"/>
    <w:next w:val="Normal"/>
    <w:link w:val="KonuBalChar"/>
    <w:uiPriority w:val="10"/>
    <w:qFormat/>
    <w:rsid w:val="005D35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D35B1"/>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2C592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3F37AA"/>
    <w:rPr>
      <w:color w:val="0563C1" w:themeColor="hyperlink"/>
      <w:u w:val="single"/>
    </w:rPr>
  </w:style>
  <w:style w:type="table" w:styleId="TabloKlavuzu">
    <w:name w:val="Table Grid"/>
    <w:basedOn w:val="NormalTablo"/>
    <w:uiPriority w:val="39"/>
    <w:rsid w:val="00FE63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47467"/>
    <w:pPr>
      <w:spacing w:after="0" w:line="240" w:lineRule="auto"/>
    </w:pPr>
    <w:rPr>
      <w:rFonts w:ascii="Calibri" w:hAnsi="Calibri" w:cs="Calibri"/>
      <w:lang w:eastAsia="tr-TR"/>
    </w:rPr>
  </w:style>
  <w:style w:type="character" w:styleId="SatrNumaras">
    <w:name w:val="line number"/>
    <w:basedOn w:val="VarsaylanParagrafYazTipi"/>
    <w:uiPriority w:val="99"/>
    <w:semiHidden/>
    <w:unhideWhenUsed/>
    <w:rsid w:val="00AE2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84873">
      <w:bodyDiv w:val="1"/>
      <w:marLeft w:val="0"/>
      <w:marRight w:val="0"/>
      <w:marTop w:val="0"/>
      <w:marBottom w:val="0"/>
      <w:divBdr>
        <w:top w:val="none" w:sz="0" w:space="0" w:color="auto"/>
        <w:left w:val="none" w:sz="0" w:space="0" w:color="auto"/>
        <w:bottom w:val="none" w:sz="0" w:space="0" w:color="auto"/>
        <w:right w:val="none" w:sz="0" w:space="0" w:color="auto"/>
      </w:divBdr>
    </w:div>
    <w:div w:id="420488225">
      <w:bodyDiv w:val="1"/>
      <w:marLeft w:val="0"/>
      <w:marRight w:val="0"/>
      <w:marTop w:val="0"/>
      <w:marBottom w:val="0"/>
      <w:divBdr>
        <w:top w:val="none" w:sz="0" w:space="0" w:color="auto"/>
        <w:left w:val="none" w:sz="0" w:space="0" w:color="auto"/>
        <w:bottom w:val="none" w:sz="0" w:space="0" w:color="auto"/>
        <w:right w:val="none" w:sz="0" w:space="0" w:color="auto"/>
      </w:divBdr>
    </w:div>
    <w:div w:id="488640037">
      <w:bodyDiv w:val="1"/>
      <w:marLeft w:val="0"/>
      <w:marRight w:val="0"/>
      <w:marTop w:val="0"/>
      <w:marBottom w:val="0"/>
      <w:divBdr>
        <w:top w:val="none" w:sz="0" w:space="0" w:color="auto"/>
        <w:left w:val="none" w:sz="0" w:space="0" w:color="auto"/>
        <w:bottom w:val="none" w:sz="0" w:space="0" w:color="auto"/>
        <w:right w:val="none" w:sz="0" w:space="0" w:color="auto"/>
      </w:divBdr>
    </w:div>
    <w:div w:id="663624236">
      <w:bodyDiv w:val="1"/>
      <w:marLeft w:val="0"/>
      <w:marRight w:val="0"/>
      <w:marTop w:val="0"/>
      <w:marBottom w:val="0"/>
      <w:divBdr>
        <w:top w:val="none" w:sz="0" w:space="0" w:color="auto"/>
        <w:left w:val="none" w:sz="0" w:space="0" w:color="auto"/>
        <w:bottom w:val="none" w:sz="0" w:space="0" w:color="auto"/>
        <w:right w:val="none" w:sz="0" w:space="0" w:color="auto"/>
      </w:divBdr>
    </w:div>
    <w:div w:id="681856190">
      <w:bodyDiv w:val="1"/>
      <w:marLeft w:val="0"/>
      <w:marRight w:val="0"/>
      <w:marTop w:val="0"/>
      <w:marBottom w:val="0"/>
      <w:divBdr>
        <w:top w:val="none" w:sz="0" w:space="0" w:color="auto"/>
        <w:left w:val="none" w:sz="0" w:space="0" w:color="auto"/>
        <w:bottom w:val="none" w:sz="0" w:space="0" w:color="auto"/>
        <w:right w:val="none" w:sz="0" w:space="0" w:color="auto"/>
      </w:divBdr>
    </w:div>
    <w:div w:id="744188918">
      <w:bodyDiv w:val="1"/>
      <w:marLeft w:val="0"/>
      <w:marRight w:val="0"/>
      <w:marTop w:val="0"/>
      <w:marBottom w:val="0"/>
      <w:divBdr>
        <w:top w:val="none" w:sz="0" w:space="0" w:color="auto"/>
        <w:left w:val="none" w:sz="0" w:space="0" w:color="auto"/>
        <w:bottom w:val="none" w:sz="0" w:space="0" w:color="auto"/>
        <w:right w:val="none" w:sz="0" w:space="0" w:color="auto"/>
      </w:divBdr>
    </w:div>
    <w:div w:id="778599736">
      <w:bodyDiv w:val="1"/>
      <w:marLeft w:val="0"/>
      <w:marRight w:val="0"/>
      <w:marTop w:val="0"/>
      <w:marBottom w:val="0"/>
      <w:divBdr>
        <w:top w:val="none" w:sz="0" w:space="0" w:color="auto"/>
        <w:left w:val="none" w:sz="0" w:space="0" w:color="auto"/>
        <w:bottom w:val="none" w:sz="0" w:space="0" w:color="auto"/>
        <w:right w:val="none" w:sz="0" w:space="0" w:color="auto"/>
      </w:divBdr>
    </w:div>
    <w:div w:id="987444116">
      <w:bodyDiv w:val="1"/>
      <w:marLeft w:val="0"/>
      <w:marRight w:val="0"/>
      <w:marTop w:val="0"/>
      <w:marBottom w:val="0"/>
      <w:divBdr>
        <w:top w:val="none" w:sz="0" w:space="0" w:color="auto"/>
        <w:left w:val="none" w:sz="0" w:space="0" w:color="auto"/>
        <w:bottom w:val="none" w:sz="0" w:space="0" w:color="auto"/>
        <w:right w:val="none" w:sz="0" w:space="0" w:color="auto"/>
      </w:divBdr>
    </w:div>
    <w:div w:id="1075860419">
      <w:bodyDiv w:val="1"/>
      <w:marLeft w:val="0"/>
      <w:marRight w:val="0"/>
      <w:marTop w:val="0"/>
      <w:marBottom w:val="0"/>
      <w:divBdr>
        <w:top w:val="none" w:sz="0" w:space="0" w:color="auto"/>
        <w:left w:val="none" w:sz="0" w:space="0" w:color="auto"/>
        <w:bottom w:val="none" w:sz="0" w:space="0" w:color="auto"/>
        <w:right w:val="none" w:sz="0" w:space="0" w:color="auto"/>
      </w:divBdr>
    </w:div>
    <w:div w:id="1204975510">
      <w:bodyDiv w:val="1"/>
      <w:marLeft w:val="0"/>
      <w:marRight w:val="0"/>
      <w:marTop w:val="0"/>
      <w:marBottom w:val="0"/>
      <w:divBdr>
        <w:top w:val="none" w:sz="0" w:space="0" w:color="auto"/>
        <w:left w:val="none" w:sz="0" w:space="0" w:color="auto"/>
        <w:bottom w:val="none" w:sz="0" w:space="0" w:color="auto"/>
        <w:right w:val="none" w:sz="0" w:space="0" w:color="auto"/>
      </w:divBdr>
    </w:div>
    <w:div w:id="1265462115">
      <w:bodyDiv w:val="1"/>
      <w:marLeft w:val="0"/>
      <w:marRight w:val="0"/>
      <w:marTop w:val="0"/>
      <w:marBottom w:val="0"/>
      <w:divBdr>
        <w:top w:val="none" w:sz="0" w:space="0" w:color="auto"/>
        <w:left w:val="none" w:sz="0" w:space="0" w:color="auto"/>
        <w:bottom w:val="none" w:sz="0" w:space="0" w:color="auto"/>
        <w:right w:val="none" w:sz="0" w:space="0" w:color="auto"/>
      </w:divBdr>
    </w:div>
    <w:div w:id="1295057953">
      <w:bodyDiv w:val="1"/>
      <w:marLeft w:val="0"/>
      <w:marRight w:val="0"/>
      <w:marTop w:val="0"/>
      <w:marBottom w:val="0"/>
      <w:divBdr>
        <w:top w:val="none" w:sz="0" w:space="0" w:color="auto"/>
        <w:left w:val="none" w:sz="0" w:space="0" w:color="auto"/>
        <w:bottom w:val="none" w:sz="0" w:space="0" w:color="auto"/>
        <w:right w:val="none" w:sz="0" w:space="0" w:color="auto"/>
      </w:divBdr>
    </w:div>
    <w:div w:id="1346978213">
      <w:bodyDiv w:val="1"/>
      <w:marLeft w:val="0"/>
      <w:marRight w:val="0"/>
      <w:marTop w:val="0"/>
      <w:marBottom w:val="0"/>
      <w:divBdr>
        <w:top w:val="none" w:sz="0" w:space="0" w:color="auto"/>
        <w:left w:val="none" w:sz="0" w:space="0" w:color="auto"/>
        <w:bottom w:val="none" w:sz="0" w:space="0" w:color="auto"/>
        <w:right w:val="none" w:sz="0" w:space="0" w:color="auto"/>
      </w:divBdr>
    </w:div>
    <w:div w:id="1374579468">
      <w:bodyDiv w:val="1"/>
      <w:marLeft w:val="0"/>
      <w:marRight w:val="0"/>
      <w:marTop w:val="0"/>
      <w:marBottom w:val="0"/>
      <w:divBdr>
        <w:top w:val="none" w:sz="0" w:space="0" w:color="auto"/>
        <w:left w:val="none" w:sz="0" w:space="0" w:color="auto"/>
        <w:bottom w:val="none" w:sz="0" w:space="0" w:color="auto"/>
        <w:right w:val="none" w:sz="0" w:space="0" w:color="auto"/>
      </w:divBdr>
    </w:div>
    <w:div w:id="1421027650">
      <w:bodyDiv w:val="1"/>
      <w:marLeft w:val="0"/>
      <w:marRight w:val="0"/>
      <w:marTop w:val="0"/>
      <w:marBottom w:val="0"/>
      <w:divBdr>
        <w:top w:val="none" w:sz="0" w:space="0" w:color="auto"/>
        <w:left w:val="none" w:sz="0" w:space="0" w:color="auto"/>
        <w:bottom w:val="none" w:sz="0" w:space="0" w:color="auto"/>
        <w:right w:val="none" w:sz="0" w:space="0" w:color="auto"/>
      </w:divBdr>
    </w:div>
    <w:div w:id="1531380525">
      <w:bodyDiv w:val="1"/>
      <w:marLeft w:val="0"/>
      <w:marRight w:val="0"/>
      <w:marTop w:val="0"/>
      <w:marBottom w:val="0"/>
      <w:divBdr>
        <w:top w:val="none" w:sz="0" w:space="0" w:color="auto"/>
        <w:left w:val="none" w:sz="0" w:space="0" w:color="auto"/>
        <w:bottom w:val="none" w:sz="0" w:space="0" w:color="auto"/>
        <w:right w:val="none" w:sz="0" w:space="0" w:color="auto"/>
      </w:divBdr>
    </w:div>
    <w:div w:id="1535118218">
      <w:bodyDiv w:val="1"/>
      <w:marLeft w:val="0"/>
      <w:marRight w:val="0"/>
      <w:marTop w:val="0"/>
      <w:marBottom w:val="0"/>
      <w:divBdr>
        <w:top w:val="none" w:sz="0" w:space="0" w:color="auto"/>
        <w:left w:val="none" w:sz="0" w:space="0" w:color="auto"/>
        <w:bottom w:val="none" w:sz="0" w:space="0" w:color="auto"/>
        <w:right w:val="none" w:sz="0" w:space="0" w:color="auto"/>
      </w:divBdr>
    </w:div>
    <w:div w:id="1594630778">
      <w:bodyDiv w:val="1"/>
      <w:marLeft w:val="0"/>
      <w:marRight w:val="0"/>
      <w:marTop w:val="0"/>
      <w:marBottom w:val="0"/>
      <w:divBdr>
        <w:top w:val="none" w:sz="0" w:space="0" w:color="auto"/>
        <w:left w:val="none" w:sz="0" w:space="0" w:color="auto"/>
        <w:bottom w:val="none" w:sz="0" w:space="0" w:color="auto"/>
        <w:right w:val="none" w:sz="0" w:space="0" w:color="auto"/>
      </w:divBdr>
    </w:div>
    <w:div w:id="1629165180">
      <w:bodyDiv w:val="1"/>
      <w:marLeft w:val="0"/>
      <w:marRight w:val="0"/>
      <w:marTop w:val="0"/>
      <w:marBottom w:val="0"/>
      <w:divBdr>
        <w:top w:val="none" w:sz="0" w:space="0" w:color="auto"/>
        <w:left w:val="none" w:sz="0" w:space="0" w:color="auto"/>
        <w:bottom w:val="none" w:sz="0" w:space="0" w:color="auto"/>
        <w:right w:val="none" w:sz="0" w:space="0" w:color="auto"/>
      </w:divBdr>
    </w:div>
    <w:div w:id="1779133559">
      <w:bodyDiv w:val="1"/>
      <w:marLeft w:val="0"/>
      <w:marRight w:val="0"/>
      <w:marTop w:val="0"/>
      <w:marBottom w:val="0"/>
      <w:divBdr>
        <w:top w:val="none" w:sz="0" w:space="0" w:color="auto"/>
        <w:left w:val="none" w:sz="0" w:space="0" w:color="auto"/>
        <w:bottom w:val="none" w:sz="0" w:space="0" w:color="auto"/>
        <w:right w:val="none" w:sz="0" w:space="0" w:color="auto"/>
      </w:divBdr>
    </w:div>
    <w:div w:id="1836608228">
      <w:bodyDiv w:val="1"/>
      <w:marLeft w:val="0"/>
      <w:marRight w:val="0"/>
      <w:marTop w:val="0"/>
      <w:marBottom w:val="0"/>
      <w:divBdr>
        <w:top w:val="none" w:sz="0" w:space="0" w:color="auto"/>
        <w:left w:val="none" w:sz="0" w:space="0" w:color="auto"/>
        <w:bottom w:val="none" w:sz="0" w:space="0" w:color="auto"/>
        <w:right w:val="none" w:sz="0" w:space="0" w:color="auto"/>
      </w:divBdr>
    </w:div>
    <w:div w:id="1895655641">
      <w:bodyDiv w:val="1"/>
      <w:marLeft w:val="0"/>
      <w:marRight w:val="0"/>
      <w:marTop w:val="0"/>
      <w:marBottom w:val="0"/>
      <w:divBdr>
        <w:top w:val="none" w:sz="0" w:space="0" w:color="auto"/>
        <w:left w:val="none" w:sz="0" w:space="0" w:color="auto"/>
        <w:bottom w:val="none" w:sz="0" w:space="0" w:color="auto"/>
        <w:right w:val="none" w:sz="0" w:space="0" w:color="auto"/>
      </w:divBdr>
    </w:div>
    <w:div w:id="1937976558">
      <w:bodyDiv w:val="1"/>
      <w:marLeft w:val="0"/>
      <w:marRight w:val="0"/>
      <w:marTop w:val="0"/>
      <w:marBottom w:val="0"/>
      <w:divBdr>
        <w:top w:val="none" w:sz="0" w:space="0" w:color="auto"/>
        <w:left w:val="none" w:sz="0" w:space="0" w:color="auto"/>
        <w:bottom w:val="none" w:sz="0" w:space="0" w:color="auto"/>
        <w:right w:val="none" w:sz="0" w:space="0" w:color="auto"/>
      </w:divBdr>
    </w:div>
    <w:div w:id="1973437833">
      <w:bodyDiv w:val="1"/>
      <w:marLeft w:val="0"/>
      <w:marRight w:val="0"/>
      <w:marTop w:val="0"/>
      <w:marBottom w:val="0"/>
      <w:divBdr>
        <w:top w:val="none" w:sz="0" w:space="0" w:color="auto"/>
        <w:left w:val="none" w:sz="0" w:space="0" w:color="auto"/>
        <w:bottom w:val="none" w:sz="0" w:space="0" w:color="auto"/>
        <w:right w:val="none" w:sz="0" w:space="0" w:color="auto"/>
      </w:divBdr>
    </w:div>
    <w:div w:id="214631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HOSTNAME%">mb98114.tcmb.gov.tr</XMLData>
</file>

<file path=customXml/item2.xml><?xml version="1.0" encoding="utf-8"?>
<XMLData TextToDisplay="RightsWATCHMark">4|TCMB-ISO-DG|{00000000-0000-0000-0000-000000000000}</XMLData>
</file>

<file path=customXml/item3.xml><?xml version="1.0" encoding="utf-8"?>
<XMLData TextToDisplay="%CLASSIFICATIONDATETIME%">12:28 26/11/2021</XMLData>
</file>

<file path=customXml/item4.xml><?xml version="1.0" encoding="utf-8"?>
<XMLData TextToDisplay="%DOCUMENTGUID%">{00000000-0000-0000-0000-000000000000}</XMLData>
</file>

<file path=customXml/item5.xml><?xml version="1.0" encoding="utf-8"?>
<XMLData TextToDisplay="%EMAILADDRESS%">Busra.Ercan@tcmb.gov.tr</XMLData>
</file>

<file path=customXml/item6.xml><?xml version="1.0" encoding="utf-8"?>
<XMLData TextToDisplay="%USERNAME%">K014997</XML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01705-40C9-43DF-B175-7C039DB8445B}">
  <ds:schemaRefs/>
</ds:datastoreItem>
</file>

<file path=customXml/itemProps2.xml><?xml version="1.0" encoding="utf-8"?>
<ds:datastoreItem xmlns:ds="http://schemas.openxmlformats.org/officeDocument/2006/customXml" ds:itemID="{F59A7105-318F-4AA6-AAEC-C47AD942D9C2}">
  <ds:schemaRefs/>
</ds:datastoreItem>
</file>

<file path=customXml/itemProps3.xml><?xml version="1.0" encoding="utf-8"?>
<ds:datastoreItem xmlns:ds="http://schemas.openxmlformats.org/officeDocument/2006/customXml" ds:itemID="{589CA5D8-88F8-4069-8B48-17D30E448A8A}">
  <ds:schemaRefs/>
</ds:datastoreItem>
</file>

<file path=customXml/itemProps4.xml><?xml version="1.0" encoding="utf-8"?>
<ds:datastoreItem xmlns:ds="http://schemas.openxmlformats.org/officeDocument/2006/customXml" ds:itemID="{D670B5F9-13DB-44C4-963A-FAC7EBA34A64}">
  <ds:schemaRefs/>
</ds:datastoreItem>
</file>

<file path=customXml/itemProps5.xml><?xml version="1.0" encoding="utf-8"?>
<ds:datastoreItem xmlns:ds="http://schemas.openxmlformats.org/officeDocument/2006/customXml" ds:itemID="{03260451-1072-406F-A2D7-EA59A2C58A1E}">
  <ds:schemaRefs/>
</ds:datastoreItem>
</file>

<file path=customXml/itemProps6.xml><?xml version="1.0" encoding="utf-8"?>
<ds:datastoreItem xmlns:ds="http://schemas.openxmlformats.org/officeDocument/2006/customXml" ds:itemID="{91A8A32F-4EBE-4120-8549-891B42F7B56B}">
  <ds:schemaRefs/>
</ds:datastoreItem>
</file>

<file path=customXml/itemProps7.xml><?xml version="1.0" encoding="utf-8"?>
<ds:datastoreItem xmlns:ds="http://schemas.openxmlformats.org/officeDocument/2006/customXml" ds:itemID="{CF664CFF-423E-411D-8B12-C6F700B7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3509</Words>
  <Characters>20007</Characters>
  <Application>Microsoft Office Word</Application>
  <DocSecurity>0</DocSecurity>
  <Lines>166</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Yaşar  Akman;Murat.Oztaner@tcmb.gov.tr</dc:creator>
  <cp:keywords/>
  <dc:description/>
  <cp:lastModifiedBy>Kübra DÖNMEZ</cp:lastModifiedBy>
  <cp:revision>2</cp:revision>
  <cp:lastPrinted>2021-11-12T08:24:00Z</cp:lastPrinted>
  <dcterms:created xsi:type="dcterms:W3CDTF">2021-12-01T06:35:00Z</dcterms:created>
  <dcterms:modified xsi:type="dcterms:W3CDTF">2021-12-01T06:35:00Z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4|TCMB-ISO-DG|{00000000-0000-0000-0000-000000000000}</vt:lpwstr>
  </property>
</Properties>
</file>