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7B967" w14:textId="5CE7442B" w:rsidR="000354C5" w:rsidRDefault="000354C5" w:rsidP="000354C5">
      <w:pPr>
        <w:spacing w:before="0" w:after="360"/>
        <w:ind w:left="760" w:hanging="760"/>
        <w:rPr>
          <w:b/>
          <w:bCs/>
          <w:szCs w:val="44"/>
        </w:rPr>
      </w:pPr>
      <w:bookmarkStart w:id="0" w:name="_Toc203466055"/>
      <w:bookmarkStart w:id="1" w:name="_GoBack"/>
      <w:r>
        <w:rPr>
          <w:b/>
          <w:bCs/>
          <w:szCs w:val="44"/>
        </w:rPr>
        <w:t>E</w:t>
      </w:r>
      <w:r w:rsidR="00124E13">
        <w:rPr>
          <w:b/>
          <w:bCs/>
          <w:szCs w:val="44"/>
        </w:rPr>
        <w:t>k</w:t>
      </w:r>
      <w:r>
        <w:rPr>
          <w:b/>
          <w:bCs/>
          <w:szCs w:val="44"/>
        </w:rPr>
        <w:t>-1</w:t>
      </w:r>
    </w:p>
    <w:p w14:paraId="6AD0F92A" w14:textId="30245FB0" w:rsidR="00072EFC" w:rsidRPr="00F96D55" w:rsidRDefault="00D150A5" w:rsidP="004F0FB3">
      <w:pPr>
        <w:spacing w:before="0"/>
        <w:jc w:val="center"/>
        <w:rPr>
          <w:b/>
          <w:bCs/>
          <w:szCs w:val="44"/>
        </w:rPr>
      </w:pPr>
      <w:r>
        <w:rPr>
          <w:b/>
          <w:bCs/>
          <w:szCs w:val="44"/>
        </w:rPr>
        <w:t xml:space="preserve">İRAN İSLAM CUMHURİYETİ MENŞELİ DÜZ CAM </w:t>
      </w:r>
      <w:r w:rsidR="00072EFC" w:rsidRPr="00F96D55">
        <w:rPr>
          <w:b/>
          <w:bCs/>
          <w:szCs w:val="44"/>
        </w:rPr>
        <w:t>İTHALATINA YÖNELİK KORUNMA ÖNLEMİ SORUŞTURMASINA İLİŞKİN ÖZET SONUÇ RAPORU</w:t>
      </w:r>
    </w:p>
    <w:p w14:paraId="45468EF8" w14:textId="0043EDBB" w:rsidR="0002038F" w:rsidRPr="00F96D55" w:rsidRDefault="002B15C3" w:rsidP="004F0FB3">
      <w:pPr>
        <w:pStyle w:val="Balk1"/>
        <w:ind w:left="714" w:hanging="357"/>
      </w:pPr>
      <w:bookmarkStart w:id="2" w:name="_Toc58832725"/>
      <w:r w:rsidRPr="00F96D55">
        <w:t>SORUŞTURMAYA İLİŞKİN BİLGİLER</w:t>
      </w:r>
      <w:bookmarkEnd w:id="0"/>
      <w:bookmarkEnd w:id="2"/>
    </w:p>
    <w:p w14:paraId="5EAC10D8" w14:textId="0080DDB9" w:rsidR="00C8577C" w:rsidRDefault="00EE2318" w:rsidP="00E66728">
      <w:pPr>
        <w:pStyle w:val="Balk2"/>
        <w:ind w:left="759" w:hanging="113"/>
      </w:pPr>
      <w:bookmarkStart w:id="3" w:name="_Toc514628176"/>
      <w:r w:rsidRPr="00C112F0">
        <w:t>Başvuru</w:t>
      </w:r>
      <w:bookmarkEnd w:id="3"/>
    </w:p>
    <w:p w14:paraId="66205621" w14:textId="7D237F7B" w:rsidR="000A6564" w:rsidRPr="00C66672" w:rsidRDefault="000A6564" w:rsidP="00C66672">
      <w:pPr>
        <w:pStyle w:val="METIN"/>
        <w:rPr>
          <w:b/>
        </w:rPr>
      </w:pPr>
      <w:r w:rsidRPr="00084773">
        <w:rPr>
          <w:rFonts w:cs="Times New Roman"/>
        </w:rPr>
        <w:t xml:space="preserve">70.04, 70.05 ve 70.06 Gümrük Tarife Pozisyonlarında (GTP) sınıflandırılan İran </w:t>
      </w:r>
      <w:r w:rsidR="00E91764" w:rsidRPr="00084773">
        <w:rPr>
          <w:rFonts w:cs="Times New Roman"/>
        </w:rPr>
        <w:t xml:space="preserve">İslam </w:t>
      </w:r>
      <w:r w:rsidR="00E91764" w:rsidRPr="00C66672">
        <w:rPr>
          <w:rFonts w:cs="Times New Roman"/>
        </w:rPr>
        <w:t xml:space="preserve">Cumhuriyeti (İran) </w:t>
      </w:r>
      <w:r w:rsidRPr="00C66672">
        <w:rPr>
          <w:rFonts w:cs="Times New Roman"/>
        </w:rPr>
        <w:t>menşeli düz cam ithalatında</w:t>
      </w:r>
      <w:r w:rsidR="00E91764" w:rsidRPr="00C66672">
        <w:rPr>
          <w:rFonts w:cs="Times New Roman"/>
        </w:rPr>
        <w:t xml:space="preserve">, </w:t>
      </w:r>
      <w:r w:rsidR="00124E13">
        <w:rPr>
          <w:rFonts w:cs="Times New Roman"/>
        </w:rPr>
        <w:t xml:space="preserve">10/12/2018 tarihli ve 452 sayılı Cumhurbaşkanı Kararı ile yürürlüğe konulan </w:t>
      </w:r>
      <w:r w:rsidR="00E91764" w:rsidRPr="00C66672">
        <w:rPr>
          <w:rFonts w:cs="Times New Roman"/>
        </w:rPr>
        <w:t>İran İslam Cumhuriyeti Menşeli Düz Cam İthalatında Korunma Önlemi Uygulanmasına İlişkin Karar</w:t>
      </w:r>
      <w:r w:rsidR="00124E13">
        <w:rPr>
          <w:rFonts w:cs="Times New Roman"/>
        </w:rPr>
        <w:t xml:space="preserve"> </w:t>
      </w:r>
      <w:r w:rsidR="00E91764" w:rsidRPr="00C66672">
        <w:rPr>
          <w:rFonts w:cs="Times New Roman"/>
        </w:rPr>
        <w:t>kapsamında</w:t>
      </w:r>
      <w:r w:rsidRPr="00C66672">
        <w:rPr>
          <w:rFonts w:cs="Times New Roman"/>
        </w:rPr>
        <w:t xml:space="preserve"> korunma önlemi uygulanmaktadır. Hâlihazırda 44 ABD Doları/Ton tutarında ek mali yükümlülük şeklinde uygulanan önlem, 11/12/2021 tarihinde son bulacaktır.</w:t>
      </w:r>
    </w:p>
    <w:p w14:paraId="6AC6C27E" w14:textId="13E729CA" w:rsidR="000A6564" w:rsidRPr="00C66672" w:rsidRDefault="000A6564" w:rsidP="00C66672">
      <w:pPr>
        <w:pStyle w:val="METIN"/>
        <w:rPr>
          <w:rFonts w:cs="Times New Roman"/>
        </w:rPr>
      </w:pPr>
      <w:r w:rsidRPr="000A6564">
        <w:rPr>
          <w:rFonts w:cs="Times New Roman"/>
        </w:rPr>
        <w:t>Bu çerçevede, mevcut korunma önleminin süresinin uzatılmasına ilişkin olarak Türkiye Şişe ve Cam Fabrikaları A.Ş.</w:t>
      </w:r>
      <w:r w:rsidRPr="00C66672">
        <w:rPr>
          <w:rFonts w:cs="Times New Roman"/>
          <w:vertAlign w:val="superscript"/>
        </w:rPr>
        <w:footnoteReference w:id="1"/>
      </w:r>
      <w:r w:rsidRPr="00C66672">
        <w:rPr>
          <w:rFonts w:cs="Times New Roman"/>
        </w:rPr>
        <w:t xml:space="preserve"> </w:t>
      </w:r>
      <w:r w:rsidRPr="000A6564">
        <w:rPr>
          <w:rFonts w:cs="Times New Roman"/>
        </w:rPr>
        <w:t xml:space="preserve">ve Düzce Cam A.Ş. firmaları tarafından başvuruda bulunulmuştur. Başvuru sahibi firmalar, 2020 yılı verilerine göre Türkiye üretiminin </w:t>
      </w:r>
      <w:r w:rsidR="00896295">
        <w:rPr>
          <w:rFonts w:cs="Times New Roman"/>
        </w:rPr>
        <w:t>tamamını</w:t>
      </w:r>
      <w:r w:rsidR="00391850" w:rsidRPr="00F96D55">
        <w:rPr>
          <w:rFonts w:cs="Times New Roman"/>
        </w:rPr>
        <w:t xml:space="preserve"> </w:t>
      </w:r>
      <w:r w:rsidRPr="000A6564">
        <w:rPr>
          <w:rFonts w:cs="Times New Roman"/>
        </w:rPr>
        <w:t>gerçekleştirmektedir.</w:t>
      </w:r>
    </w:p>
    <w:p w14:paraId="5BF46AEF" w14:textId="77777777" w:rsidR="00C8577C" w:rsidRPr="00F96D55" w:rsidRDefault="00656785" w:rsidP="004F0FB3">
      <w:pPr>
        <w:pStyle w:val="Balk2"/>
        <w:tabs>
          <w:tab w:val="clear" w:pos="1163"/>
        </w:tabs>
        <w:ind w:left="759" w:hanging="113"/>
      </w:pPr>
      <w:bookmarkStart w:id="4" w:name="_Toc514628177"/>
      <w:bookmarkStart w:id="5" w:name="_Toc58832726"/>
      <w:r w:rsidRPr="00F96D55">
        <w:t>Soruşturma</w:t>
      </w:r>
      <w:r w:rsidR="002B15C3" w:rsidRPr="00F96D55">
        <w:t>nın</w:t>
      </w:r>
      <w:r w:rsidRPr="00F96D55">
        <w:t xml:space="preserve"> Açılması</w:t>
      </w:r>
      <w:bookmarkEnd w:id="4"/>
      <w:bookmarkEnd w:id="5"/>
    </w:p>
    <w:p w14:paraId="5633E1B6" w14:textId="77777777" w:rsidR="00C112F0" w:rsidRPr="00C66672" w:rsidRDefault="00C112F0" w:rsidP="00C66672">
      <w:pPr>
        <w:pStyle w:val="METIN"/>
        <w:rPr>
          <w:b/>
        </w:rPr>
      </w:pPr>
      <w:bookmarkStart w:id="6" w:name="_Toc58832727"/>
      <w:r w:rsidRPr="000F45AF">
        <w:rPr>
          <w:rFonts w:cs="Times New Roman"/>
        </w:rPr>
        <w:t>Başvurunun alınmasını takiben yapılan ön incelemede, mevcut korunma önleminin uygulanmaya başlaması sonrasında İran menşeli ithalatın son dönem</w:t>
      </w:r>
      <w:r w:rsidRPr="00084773">
        <w:rPr>
          <w:rFonts w:cs="Times New Roman"/>
        </w:rPr>
        <w:t>de önemli artış kaydettiği, yerli üreticilerin istikrarlı devam eden ekonomik göstergelerinde, inceleme döneminin son yılında bir miktar bozulma olduğu, ayrıca İran’ın Türkiye’ye gerçekleştirdiği ihracatın toplam ihracatı içerisindeki payının arttığı yönündeki tespitler İthalatta Korunma Önlemlerini Değerlendirme Kurulu’nun (Kurul) değerlendirmesine sunulmuştur.</w:t>
      </w:r>
    </w:p>
    <w:p w14:paraId="35869585" w14:textId="671C7C9C" w:rsidR="00C112F0" w:rsidRPr="000F45AF" w:rsidRDefault="00C112F0" w:rsidP="00B23972">
      <w:pPr>
        <w:pStyle w:val="METIN"/>
      </w:pPr>
      <w:r w:rsidRPr="00084773">
        <w:rPr>
          <w:rFonts w:cs="Times New Roman"/>
        </w:rPr>
        <w:t>Kurul, yapmış olduğu değerlendirme neticesinde başvuru konusu ürünün ithalatına karşı korunma önlemi soruşturması açılmasına karar vermiş</w:t>
      </w:r>
      <w:r w:rsidR="00E91764">
        <w:rPr>
          <w:rFonts w:cs="Times New Roman"/>
        </w:rPr>
        <w:t>tir. Bu çerçevede,</w:t>
      </w:r>
      <w:r w:rsidRPr="00084773">
        <w:rPr>
          <w:rFonts w:cs="Times New Roman"/>
        </w:rPr>
        <w:t xml:space="preserve"> </w:t>
      </w:r>
      <w:r w:rsidR="00E91764">
        <w:rPr>
          <w:rFonts w:cs="Times New Roman"/>
        </w:rPr>
        <w:t>26/6/2021 tarihli ve 31523 sayılı Resm</w:t>
      </w:r>
      <w:r w:rsidR="00AB1D62">
        <w:rPr>
          <w:rFonts w:cs="Times New Roman"/>
        </w:rPr>
        <w:t>î</w:t>
      </w:r>
      <w:r w:rsidR="00E91764">
        <w:rPr>
          <w:rFonts w:cs="Times New Roman"/>
        </w:rPr>
        <w:t xml:space="preserve"> Gazete’de yayımlanan </w:t>
      </w:r>
      <w:r w:rsidRPr="000F45AF">
        <w:rPr>
          <w:rFonts w:cs="Times New Roman"/>
        </w:rPr>
        <w:t xml:space="preserve">İthalatta Korunma Önlemlerine İlişkin </w:t>
      </w:r>
      <w:r w:rsidR="00E77AB4">
        <w:rPr>
          <w:rFonts w:cs="Times New Roman"/>
        </w:rPr>
        <w:t xml:space="preserve">Tebliğ (Tebliğ No: </w:t>
      </w:r>
      <w:r w:rsidRPr="000F45AF">
        <w:rPr>
          <w:rFonts w:cs="Times New Roman"/>
        </w:rPr>
        <w:t>2021/5</w:t>
      </w:r>
      <w:r w:rsidR="00E77AB4">
        <w:rPr>
          <w:rFonts w:cs="Times New Roman"/>
        </w:rPr>
        <w:t>)</w:t>
      </w:r>
      <w:r w:rsidRPr="000F45AF">
        <w:rPr>
          <w:rFonts w:cs="Times New Roman"/>
        </w:rPr>
        <w:t xml:space="preserve"> </w:t>
      </w:r>
      <w:r w:rsidRPr="00084773">
        <w:rPr>
          <w:rFonts w:cs="Times New Roman"/>
        </w:rPr>
        <w:t xml:space="preserve">ile Kurul kararı ilan edilerek </w:t>
      </w:r>
      <w:r w:rsidR="00E77AB4">
        <w:rPr>
          <w:rFonts w:cs="Times New Roman"/>
        </w:rPr>
        <w:t xml:space="preserve">söz konusu ürün ithalatında </w:t>
      </w:r>
      <w:r w:rsidRPr="000F45AF">
        <w:rPr>
          <w:rFonts w:cs="Times New Roman"/>
        </w:rPr>
        <w:t>korunma önlemi soruşturması açılmıştır.</w:t>
      </w:r>
    </w:p>
    <w:p w14:paraId="22EFD27D" w14:textId="63685B61" w:rsidR="005E5162" w:rsidRPr="00C112F0" w:rsidRDefault="00B972B4" w:rsidP="00B23972">
      <w:pPr>
        <w:pStyle w:val="Balk2"/>
        <w:tabs>
          <w:tab w:val="clear" w:pos="1163"/>
        </w:tabs>
        <w:spacing w:after="360"/>
        <w:ind w:left="759" w:hanging="113"/>
      </w:pPr>
      <w:r w:rsidRPr="00C112F0">
        <w:t>Soruşturma Dönemi</w:t>
      </w:r>
      <w:bookmarkEnd w:id="6"/>
    </w:p>
    <w:p w14:paraId="60C10837" w14:textId="6F9624B7" w:rsidR="00FB298B" w:rsidRDefault="00500CF0" w:rsidP="00C15AC0">
      <w:pPr>
        <w:pStyle w:val="METIN"/>
        <w:rPr>
          <w:rFonts w:cs="Times New Roman"/>
        </w:rPr>
      </w:pPr>
      <w:r w:rsidRPr="00FD1B78">
        <w:rPr>
          <w:rFonts w:cs="Times New Roman"/>
        </w:rPr>
        <w:t>Soruşturma dönemi olarak Ocak 201</w:t>
      </w:r>
      <w:r>
        <w:rPr>
          <w:rFonts w:cs="Times New Roman"/>
        </w:rPr>
        <w:t>7</w:t>
      </w:r>
      <w:r w:rsidRPr="00FD1B78">
        <w:rPr>
          <w:rFonts w:cs="Times New Roman"/>
        </w:rPr>
        <w:t xml:space="preserve"> – </w:t>
      </w:r>
      <w:r>
        <w:rPr>
          <w:rFonts w:cs="Times New Roman"/>
        </w:rPr>
        <w:t>Mart</w:t>
      </w:r>
      <w:r w:rsidRPr="00FD1B78">
        <w:rPr>
          <w:rFonts w:cs="Times New Roman"/>
        </w:rPr>
        <w:t xml:space="preserve"> 202</w:t>
      </w:r>
      <w:r>
        <w:rPr>
          <w:rFonts w:cs="Times New Roman"/>
        </w:rPr>
        <w:t>1</w:t>
      </w:r>
      <w:r w:rsidRPr="00FD1B78">
        <w:rPr>
          <w:rFonts w:cs="Times New Roman"/>
        </w:rPr>
        <w:t xml:space="preserve"> dönemi esas alınmıştır. </w:t>
      </w:r>
      <w:bookmarkStart w:id="7" w:name="_Toc58832728"/>
      <w:r w:rsidR="00FB298B" w:rsidRPr="00FD1B78">
        <w:rPr>
          <w:rFonts w:cs="Times New Roman"/>
        </w:rPr>
        <w:t>Soruşturma raporunda yer alan değerlendirmeler, yerli üretim dalının ekonomik göstergeleri ile soruşturma konusu ürünün ithalatının 201</w:t>
      </w:r>
      <w:r w:rsidR="00FB298B">
        <w:rPr>
          <w:rFonts w:cs="Times New Roman"/>
        </w:rPr>
        <w:t>7</w:t>
      </w:r>
      <w:r w:rsidR="00FB298B" w:rsidRPr="00FD1B78">
        <w:rPr>
          <w:rFonts w:cs="Times New Roman"/>
        </w:rPr>
        <w:t>-20</w:t>
      </w:r>
      <w:r w:rsidR="00FB298B">
        <w:rPr>
          <w:rFonts w:cs="Times New Roman"/>
        </w:rPr>
        <w:t>20</w:t>
      </w:r>
      <w:r w:rsidR="00FB298B" w:rsidRPr="00FD1B78">
        <w:rPr>
          <w:rFonts w:cs="Times New Roman"/>
        </w:rPr>
        <w:t xml:space="preserve"> arasındaki yıllık verileri ile 20</w:t>
      </w:r>
      <w:r w:rsidR="00FB298B">
        <w:rPr>
          <w:rFonts w:cs="Times New Roman"/>
        </w:rPr>
        <w:t>20</w:t>
      </w:r>
      <w:r w:rsidR="00FB298B" w:rsidRPr="00FD1B78">
        <w:rPr>
          <w:rFonts w:cs="Times New Roman"/>
        </w:rPr>
        <w:t xml:space="preserve"> ve 202</w:t>
      </w:r>
      <w:r w:rsidR="00FB298B">
        <w:rPr>
          <w:rFonts w:cs="Times New Roman"/>
        </w:rPr>
        <w:t>1</w:t>
      </w:r>
      <w:r w:rsidR="00FB298B" w:rsidRPr="00FD1B78">
        <w:rPr>
          <w:rFonts w:cs="Times New Roman"/>
        </w:rPr>
        <w:t xml:space="preserve"> yıllarının ilk </w:t>
      </w:r>
      <w:r w:rsidR="00FB298B">
        <w:rPr>
          <w:rFonts w:cs="Times New Roman"/>
        </w:rPr>
        <w:t xml:space="preserve">üç </w:t>
      </w:r>
      <w:r w:rsidR="00FB298B" w:rsidRPr="00FD1B78">
        <w:rPr>
          <w:rFonts w:cs="Times New Roman"/>
        </w:rPr>
        <w:t>aylık verilerine dayanmaktadır.</w:t>
      </w:r>
    </w:p>
    <w:p w14:paraId="4EA03E43" w14:textId="410DA1AB" w:rsidR="00060B30" w:rsidRPr="00F96D55" w:rsidRDefault="00DE1D5C" w:rsidP="004F0FB3">
      <w:pPr>
        <w:pStyle w:val="Balk2"/>
        <w:tabs>
          <w:tab w:val="clear" w:pos="1163"/>
        </w:tabs>
        <w:ind w:left="759" w:hanging="113"/>
      </w:pPr>
      <w:r w:rsidRPr="00F96D55">
        <w:t>İlgili Taraflar ve Tarafları Dinleme Toplantısı</w:t>
      </w:r>
      <w:bookmarkEnd w:id="7"/>
    </w:p>
    <w:p w14:paraId="6E3C63A2" w14:textId="3524ACED" w:rsidR="00BC24C5" w:rsidRPr="00BC24C5" w:rsidRDefault="00BC24C5" w:rsidP="00BC24C5">
      <w:pPr>
        <w:pStyle w:val="METIN"/>
        <w:rPr>
          <w:rFonts w:cs="Times New Roman"/>
        </w:rPr>
      </w:pPr>
      <w:bookmarkStart w:id="8" w:name="_Toc58832729"/>
      <w:r w:rsidRPr="00BC24C5">
        <w:rPr>
          <w:rFonts w:cs="Times New Roman"/>
        </w:rPr>
        <w:t>Soruşturma kapsamında ilgili taraf olmak için belirlenen süre içerisinde herhangi bir ithalatçı/ihracatçı firma</w:t>
      </w:r>
      <w:r w:rsidR="000C58F0">
        <w:rPr>
          <w:rFonts w:cs="Times New Roman"/>
        </w:rPr>
        <w:t>, sektör kuruluşu</w:t>
      </w:r>
      <w:r w:rsidRPr="00BC24C5">
        <w:rPr>
          <w:rFonts w:cs="Times New Roman"/>
        </w:rPr>
        <w:t xml:space="preserve"> veya </w:t>
      </w:r>
      <w:r w:rsidR="000C58F0">
        <w:rPr>
          <w:rFonts w:cs="Times New Roman"/>
        </w:rPr>
        <w:t>resmi kurum</w:t>
      </w:r>
      <w:r w:rsidRPr="00BC24C5">
        <w:rPr>
          <w:rFonts w:cs="Times New Roman"/>
        </w:rPr>
        <w:t xml:space="preserve"> ilgili taraf olmak için başvuruda bulunmamıştır.</w:t>
      </w:r>
    </w:p>
    <w:p w14:paraId="619B08B1" w14:textId="77777777" w:rsidR="00DE1D5C" w:rsidRPr="00F96D55" w:rsidRDefault="00DE1D5C" w:rsidP="004F0FB3">
      <w:pPr>
        <w:pStyle w:val="Balk2"/>
        <w:tabs>
          <w:tab w:val="clear" w:pos="1163"/>
        </w:tabs>
        <w:ind w:left="759" w:hanging="113"/>
      </w:pPr>
      <w:r w:rsidRPr="00F96D55">
        <w:t>Yerinde İnceleme</w:t>
      </w:r>
      <w:bookmarkEnd w:id="8"/>
    </w:p>
    <w:p w14:paraId="0B0A9706" w14:textId="77777777" w:rsidR="00D55A82" w:rsidRPr="00D55A82" w:rsidRDefault="00D55A82" w:rsidP="00D55A82">
      <w:pPr>
        <w:pStyle w:val="METIN"/>
        <w:rPr>
          <w:rFonts w:cs="Times New Roman"/>
        </w:rPr>
      </w:pPr>
      <w:bookmarkStart w:id="9" w:name="_Toc514628181"/>
      <w:bookmarkStart w:id="10" w:name="_Toc58832730"/>
      <w:r w:rsidRPr="00D55A82">
        <w:rPr>
          <w:rFonts w:cs="Times New Roman"/>
        </w:rPr>
        <w:t>Soruşturma kapsamında, başvuru sahibi yerli üreticiler nezdinde 11/8/2021 ve 12/8/2021 tarihlerinde incelemelerde bulunulmuştur. Covid-19 salgını nedeniyle yerli üreticilerin başvuruda sunduğu verilerin doğrulanması, firmaların muhasebe sistemlerinin soruşturma birimine uzaktan erişim ile açılması ve doğrulamaya konu verilerin sistemden gösterilmesi suretiyle yapılmıştır. Bu incelemeler sırasında, firmalardan daha önce sağlanan bilgilerin teyit edilmesine yönelik belgeler toplanmış, genel üretim faaliyetleri ve süreçleri ile pazar koşulları hakkında bilgi alınmıştır.</w:t>
      </w:r>
    </w:p>
    <w:p w14:paraId="6E1EEF29" w14:textId="77777777" w:rsidR="00D22B4D" w:rsidRPr="00D22B4D" w:rsidRDefault="00D22B4D" w:rsidP="004F0FB3">
      <w:pPr>
        <w:pStyle w:val="Balk1"/>
      </w:pPr>
      <w:bookmarkStart w:id="11" w:name="_Toc514628182"/>
      <w:bookmarkStart w:id="12" w:name="_Toc58832731"/>
      <w:bookmarkEnd w:id="9"/>
      <w:bookmarkEnd w:id="10"/>
      <w:r w:rsidRPr="00D22B4D">
        <w:t>SORUŞTURMA KONUSU ÜRÜN</w:t>
      </w:r>
    </w:p>
    <w:p w14:paraId="49AAAC2E" w14:textId="6D26B097" w:rsidR="00FC2BE0" w:rsidRPr="005F428F" w:rsidRDefault="00144DB2" w:rsidP="001D6D5D">
      <w:pPr>
        <w:pStyle w:val="Balk3"/>
        <w:keepNext/>
        <w:numPr>
          <w:ilvl w:val="1"/>
          <w:numId w:val="27"/>
        </w:numPr>
        <w:spacing w:before="240" w:after="360"/>
        <w:ind w:hanging="551"/>
      </w:pPr>
      <w:r w:rsidRPr="005F428F">
        <w:t>Genel Bilgiler</w:t>
      </w:r>
      <w:bookmarkEnd w:id="11"/>
      <w:bookmarkEnd w:id="12"/>
    </w:p>
    <w:p w14:paraId="1828EDCD" w14:textId="16F7FEA6" w:rsidR="00B9543D" w:rsidRPr="001D6D5D" w:rsidRDefault="00B9543D" w:rsidP="001D6D5D">
      <w:pPr>
        <w:pStyle w:val="METIN"/>
        <w:rPr>
          <w:rFonts w:cs="Times New Roman"/>
        </w:rPr>
      </w:pPr>
      <w:r w:rsidRPr="001D6D5D">
        <w:rPr>
          <w:rFonts w:cs="Times New Roman"/>
        </w:rPr>
        <w:t>Soruşturma konusu ürün, 70.04 GTP altında “çekme ve üfleme cam (plaka halinde), absorblayıcı (emici) veya yansıtıcı ya da yansıtıcı olmayan bir tabakası olsun olmasın, fakat başka şekilde işlenmemiş)” ismi</w:t>
      </w:r>
      <w:r w:rsidR="00C46DE1">
        <w:rPr>
          <w:rFonts w:cs="Times New Roman"/>
        </w:rPr>
        <w:t>,</w:t>
      </w:r>
      <w:r w:rsidRPr="001D6D5D">
        <w:rPr>
          <w:rFonts w:cs="Times New Roman"/>
        </w:rPr>
        <w:t xml:space="preserve"> 70.05 GTP altında “float cam ve yüzeyi taşlanmış veya parlatılmış cam (plakalar halinde) absorblayıcı (emici) veya yansıtıcı ya da yansıtıcı olmayan bir tabakası olsun olmasın, fakat başka şekilde işlenmemiş” ismi </w:t>
      </w:r>
      <w:r w:rsidR="00C46DE1">
        <w:rPr>
          <w:rFonts w:cs="Times New Roman"/>
        </w:rPr>
        <w:t xml:space="preserve">ve </w:t>
      </w:r>
      <w:r w:rsidR="00C46DE1" w:rsidRPr="001D6D5D">
        <w:rPr>
          <w:rFonts w:cs="Times New Roman"/>
        </w:rPr>
        <w:t>70.06 GTP altında “70.03, 70.04 veya 70.05 Pozisyonlarındaki camların bombelendirilmiş, kenar işlemeli, aşındırılmış, delinmiş, emaye baskı uygulanmış veya başka şekilde işlenmiş, fakat diğer malzemelerle çerçevelenmemiş veya donatılmamış olanlar”</w:t>
      </w:r>
      <w:r w:rsidR="00C46DE1">
        <w:rPr>
          <w:rFonts w:cs="Times New Roman"/>
        </w:rPr>
        <w:t xml:space="preserve"> ismi </w:t>
      </w:r>
      <w:r w:rsidRPr="001D6D5D">
        <w:rPr>
          <w:rFonts w:cs="Times New Roman"/>
        </w:rPr>
        <w:t>ile sınıflandırılan düz cam ürünüdür.</w:t>
      </w:r>
    </w:p>
    <w:p w14:paraId="753782B3" w14:textId="184CD2EE" w:rsidR="00B9543D" w:rsidRPr="001D6D5D" w:rsidRDefault="00B9543D" w:rsidP="001D6D5D">
      <w:pPr>
        <w:pStyle w:val="METIN"/>
        <w:rPr>
          <w:rFonts w:cs="Times New Roman"/>
        </w:rPr>
      </w:pPr>
      <w:r w:rsidRPr="00201A0E">
        <w:rPr>
          <w:rFonts w:cs="Times New Roman"/>
        </w:rPr>
        <w:t>İthalatta Korunma Önlemleri Hakkında Kararın</w:t>
      </w:r>
      <w:r w:rsidRPr="001D6D5D">
        <w:rPr>
          <w:rFonts w:cs="Times New Roman"/>
        </w:rPr>
        <w:t xml:space="preserve"> 6 ncı maddesi “Korunma önlemi uygulanan bir malın korunma önlemiyle korunması amaçlanan katma değere sahip nitelikteki aksam ve parçalarının ithalinde bu aksam ve parçalar veya bunlar kullanılarak üretilen ürün korunma önlemine tabi ürün sayılır. Söz konusu aksam ve parçaların farklı tarihlerde ve/veya farklı gümrüklerden ve/veya farklı ithalatçılar tarafından ithalinde de bu fıkra hükümleri uygulanır.” hükmünü amirdir.</w:t>
      </w:r>
    </w:p>
    <w:p w14:paraId="6D9DF3D4" w14:textId="2FFBDB82" w:rsidR="00B9543D" w:rsidRPr="001D6D5D" w:rsidRDefault="00B9543D" w:rsidP="00502F2B">
      <w:pPr>
        <w:pStyle w:val="METIN"/>
        <w:rPr>
          <w:rFonts w:cs="Times New Roman"/>
        </w:rPr>
      </w:pPr>
      <w:r w:rsidRPr="001D6D5D">
        <w:rPr>
          <w:rFonts w:cs="Times New Roman"/>
        </w:rPr>
        <w:t>Bu madde çerçevesinde yapılan incelemede, ilk önlemin 12/12/2015 tarihinde yürürlüğe girmesinden sonra 70.04 ve 70.05 GTP’li ürünün İran’dan ithalatında önemli bir düşüş gerçekleştiği, buna mukabil olarak aynı dönemde 70.06 GTP altında yer alan ürünün ithalatının ciddi şekilde arttığı tespit edilmiştir. İlk önlemin uzatılmasına yönelik olarak yürütülen soruşturmada, 70.06 GTP altında yapılan ithalatın</w:t>
      </w:r>
      <w:r w:rsidR="00C46DE1">
        <w:rPr>
          <w:rFonts w:cs="Times New Roman"/>
        </w:rPr>
        <w:t>,</w:t>
      </w:r>
      <w:r w:rsidRPr="001D6D5D">
        <w:rPr>
          <w:rFonts w:cs="Times New Roman"/>
        </w:rPr>
        <w:t xml:space="preserve"> önleme tabi ürünün üzerine düşük katma değer ile işçilik ve işlem görmüş ürünü kapsadığı belirlenmiştir. Bu itibarla, İran menşeli 70.06 GTP altında sınıflandırılan ürün de hâlihazırda yürürlükte olan Karar kapsamında uygulanan korunma önlemine tabi tutulmuştur.</w:t>
      </w:r>
    </w:p>
    <w:p w14:paraId="5F9FEDF2" w14:textId="77777777" w:rsidR="00B9543D" w:rsidRPr="001D6D5D" w:rsidRDefault="00B9543D" w:rsidP="00502F2B">
      <w:pPr>
        <w:pStyle w:val="METIN"/>
        <w:rPr>
          <w:rFonts w:cs="Times New Roman"/>
        </w:rPr>
      </w:pPr>
      <w:r w:rsidRPr="001D6D5D">
        <w:rPr>
          <w:rFonts w:cs="Times New Roman"/>
        </w:rPr>
        <w:t>Bu çerçevede, soruşturma kapsamında yapılan değerlendirmelerde 70.06 GTP’li ürünlerin verileri de kullanılmış olup, “soruşturma konusu ürün” kapsamı olarak 70.04, 70.05 ve 70.06 GTP’leri altında sınıflandırılan ürünler kastedilmektedir.</w:t>
      </w:r>
    </w:p>
    <w:p w14:paraId="58ED9780" w14:textId="130FB406" w:rsidR="0009520A" w:rsidRPr="00F96D55" w:rsidRDefault="0009520A" w:rsidP="001D6D5D">
      <w:pPr>
        <w:pStyle w:val="Balk2"/>
        <w:numPr>
          <w:ilvl w:val="1"/>
          <w:numId w:val="27"/>
        </w:numPr>
      </w:pPr>
      <w:bookmarkStart w:id="13" w:name="_Toc514628183"/>
      <w:bookmarkStart w:id="14" w:name="_Toc58832732"/>
      <w:r w:rsidRPr="00F96D55">
        <w:t>Üretim Süreci</w:t>
      </w:r>
      <w:bookmarkEnd w:id="13"/>
      <w:bookmarkEnd w:id="14"/>
    </w:p>
    <w:p w14:paraId="36BB083F" w14:textId="77777777" w:rsidR="00B9543D" w:rsidRPr="000350BD" w:rsidRDefault="00B9543D" w:rsidP="000350BD">
      <w:pPr>
        <w:pStyle w:val="METIN"/>
        <w:rPr>
          <w:rFonts w:cs="Times New Roman"/>
        </w:rPr>
      </w:pPr>
      <w:bookmarkStart w:id="15" w:name="_Toc514628184"/>
      <w:bookmarkStart w:id="16" w:name="_Toc58832733"/>
      <w:r w:rsidRPr="000350BD">
        <w:rPr>
          <w:rFonts w:cs="Times New Roman"/>
        </w:rPr>
        <w:t>Soruşturmaya konu ürün olan düz cam; ayna, lamine, boyalı, kaplamalı camlar, buzlu, enerji camları ile birlikte temel camlar olarak sınıflandırılmaktadır. Tüm cam uygulamaları için temel ürün olan düz cam büyük plakalar halinde üretilmekte ve kullanılacakları alanın özellikleri doğrultusunda yalnızca ebada kesilerek ya da çeşitli işleme süreçlerinden geçirilerek bitmiş ürün haline getirilmektedir.</w:t>
      </w:r>
    </w:p>
    <w:p w14:paraId="40382EE8" w14:textId="2DD9EDEE" w:rsidR="00B9543D" w:rsidRPr="000350BD" w:rsidRDefault="00B9543D" w:rsidP="000350BD">
      <w:pPr>
        <w:pStyle w:val="METIN"/>
        <w:rPr>
          <w:rFonts w:cs="Times New Roman"/>
        </w:rPr>
      </w:pPr>
      <w:r w:rsidRPr="000350BD">
        <w:rPr>
          <w:rFonts w:cs="Times New Roman"/>
        </w:rPr>
        <w:t>Düz cam ürünleri birçok farklı sektöre sınai ara ürün olarak girdi teşkil etmektedir.</w:t>
      </w:r>
      <w:r w:rsidR="0075428B">
        <w:rPr>
          <w:rFonts w:cs="Times New Roman"/>
        </w:rPr>
        <w:t xml:space="preserve"> Ü</w:t>
      </w:r>
      <w:r w:rsidRPr="000350BD">
        <w:rPr>
          <w:rFonts w:cs="Times New Roman"/>
        </w:rPr>
        <w:t>lkemizde düz cam ürünlerinin en yoğun kullanıldığı sektör inşaat sektörü</w:t>
      </w:r>
      <w:r w:rsidR="0075428B">
        <w:rPr>
          <w:rFonts w:cs="Times New Roman"/>
        </w:rPr>
        <w:t xml:space="preserve"> olup</w:t>
      </w:r>
      <w:r w:rsidRPr="000350BD">
        <w:rPr>
          <w:rFonts w:cs="Times New Roman"/>
        </w:rPr>
        <w:t xml:space="preserve"> </w:t>
      </w:r>
      <w:r w:rsidR="0075428B">
        <w:rPr>
          <w:rFonts w:cs="Times New Roman"/>
        </w:rPr>
        <w:t>b</w:t>
      </w:r>
      <w:r w:rsidRPr="000350BD">
        <w:rPr>
          <w:rFonts w:cs="Times New Roman"/>
        </w:rPr>
        <w:t>unu mobilya ve beyaz eşya sektörleri</w:t>
      </w:r>
      <w:r w:rsidR="0075428B">
        <w:rPr>
          <w:rFonts w:cs="Times New Roman"/>
        </w:rPr>
        <w:t xml:space="preserve"> ile</w:t>
      </w:r>
      <w:r w:rsidRPr="000350BD">
        <w:rPr>
          <w:rFonts w:cs="Times New Roman"/>
        </w:rPr>
        <w:t xml:space="preserve"> otomotiv sektörü izlemektedir. Sektördeki kullanıcılar, camı işleme süreçlerinde kullanan sanayici firmalardır. Anılan sektörlerde yalıtım camı ünitesi, ayna, lamine cam, kaplamalı cam, boyalı cam, temperli cam, bombeli cam, emaye baskılı cam olarak kullanılmaktadır.</w:t>
      </w:r>
    </w:p>
    <w:p w14:paraId="466C41D6" w14:textId="77777777" w:rsidR="00B9543D" w:rsidRPr="000350BD" w:rsidRDefault="00B9543D" w:rsidP="000350BD">
      <w:pPr>
        <w:pStyle w:val="METIN"/>
        <w:rPr>
          <w:rFonts w:cs="Times New Roman"/>
        </w:rPr>
      </w:pPr>
      <w:r w:rsidRPr="000350BD">
        <w:rPr>
          <w:rFonts w:cs="Times New Roman"/>
        </w:rPr>
        <w:t>Düz cam, Türk Standartları Enstitüsü’nün TS 102888 EN 572-2 No’lu yapılarda kullanılan temel soda kireç silikat cam mamuller- Bölüm 2: yüzdürme (float) cam standardına ve ISO-9000 Kalite Yönetim Sistem ve ISO-14000 Çevre Yönetim Sistemi’ne uygun olarak üretilmektedir.</w:t>
      </w:r>
    </w:p>
    <w:p w14:paraId="42269A7D" w14:textId="20429C8E" w:rsidR="00B9543D" w:rsidRPr="000350BD" w:rsidRDefault="00B9543D" w:rsidP="000350BD">
      <w:pPr>
        <w:pStyle w:val="METIN"/>
        <w:rPr>
          <w:rFonts w:cs="Times New Roman"/>
        </w:rPr>
      </w:pPr>
      <w:r w:rsidRPr="000350BD">
        <w:rPr>
          <w:rFonts w:cs="Times New Roman"/>
        </w:rPr>
        <w:t>Düz cam üretiminde float ve sheet teknolojisi kullanılmaktadır. Yerli üreticiler tarafından kullanılan float teknolojisi, kum ve diğer hammaddelerin (kalker, feldspat, dolomit, soda, sodyum sülfat) doğalgaz ve elektrik kullanılarak özel fırınlarda 1500-1600</w:t>
      </w:r>
      <w:r w:rsidR="00DD0860">
        <w:rPr>
          <w:rFonts w:cs="Times New Roman"/>
        </w:rPr>
        <w:t xml:space="preserve"> </w:t>
      </w:r>
      <w:r w:rsidRPr="000350BD">
        <w:rPr>
          <w:rFonts w:cs="Times New Roman"/>
        </w:rPr>
        <w:t>ºC’de ergitilmesi, kalay banyosu üzerinde yüzdürülmesi ve kontrollü bir şekilde soğutularak düz cama dönüştürülmesi prensibine dayanmaktadır.</w:t>
      </w:r>
    </w:p>
    <w:p w14:paraId="7CD3A6BA" w14:textId="0C97680E" w:rsidR="00B9543D" w:rsidRDefault="00B9543D" w:rsidP="00C66672">
      <w:pPr>
        <w:pStyle w:val="METIN"/>
        <w:rPr>
          <w:noProof/>
        </w:rPr>
      </w:pPr>
      <w:r w:rsidRPr="000350BD">
        <w:rPr>
          <w:rFonts w:cs="Times New Roman"/>
        </w:rPr>
        <w:t>Sheet teknolojisi</w:t>
      </w:r>
      <w:r w:rsidR="00DD0860">
        <w:rPr>
          <w:rFonts w:cs="Times New Roman"/>
        </w:rPr>
        <w:t xml:space="preserve"> ise düz cam üretiminde</w:t>
      </w:r>
      <w:r w:rsidRPr="000350BD">
        <w:rPr>
          <w:rFonts w:cs="Times New Roman"/>
        </w:rPr>
        <w:t xml:space="preserve"> geliştirilen ilk teknolojidir. </w:t>
      </w:r>
      <w:r w:rsidR="00DD0860">
        <w:rPr>
          <w:rFonts w:cs="Times New Roman"/>
        </w:rPr>
        <w:t>Bu teknolojide, f</w:t>
      </w:r>
      <w:r w:rsidRPr="000350BD">
        <w:rPr>
          <w:rFonts w:cs="Times New Roman"/>
        </w:rPr>
        <w:t xml:space="preserve">ırında eritilmiş olan camın şekillendirilmek üzere merdaneler vasıtası ile düşey olarak çekilmesi ile düz cam elde edilir. Sheet teknolojisinde kalite, kapasite ve yatırım tutarı düşük, enerji ve insan kaynağı kullanımı yüksektir. </w:t>
      </w:r>
    </w:p>
    <w:p w14:paraId="51028D50" w14:textId="0F2B603D" w:rsidR="006116E9" w:rsidRPr="00F96D55" w:rsidRDefault="006116E9" w:rsidP="001D6D5D">
      <w:pPr>
        <w:pStyle w:val="Balk2"/>
        <w:numPr>
          <w:ilvl w:val="1"/>
          <w:numId w:val="27"/>
        </w:numPr>
      </w:pPr>
      <w:r w:rsidRPr="00F96D55">
        <w:t>Benzer veya Doğrudan Rakip Ürün</w:t>
      </w:r>
      <w:bookmarkEnd w:id="15"/>
      <w:bookmarkEnd w:id="16"/>
    </w:p>
    <w:p w14:paraId="0B3E7E14" w14:textId="77777777" w:rsidR="00B9543D" w:rsidRPr="00D61874" w:rsidRDefault="00B9543D" w:rsidP="00D61874">
      <w:pPr>
        <w:pStyle w:val="METIN"/>
        <w:rPr>
          <w:rFonts w:cs="Times New Roman"/>
        </w:rPr>
      </w:pPr>
      <w:bookmarkStart w:id="17" w:name="_Toc58832734"/>
      <w:r w:rsidRPr="00D61874">
        <w:rPr>
          <w:rFonts w:cs="Times New Roman"/>
        </w:rPr>
        <w:t>Soruşturma konusu düz cam, inşaat sektörü başta olmak üzere birçok sektörde sınai ara ürün olarak kullanılmaktadır. Düz camı, işleme süreçlerinde kullanan sanayici firmaların ürüne talebinde fiyatın başlıca belirleyici unsur olduğu tespit edilmiştir. Pencere, mobilya, beyaz eşya gibi ürünlerin bir parçası olan düz cam ürünü, nihai tüketiciler tarafından doğrudan satın alınmamaktadır. Ayrıca, ürünün genel fiziksel özellikleri, ürün kalitesinin ve markasının kullanıcılar tarafından doğrudan ayırt edilebilmesini mümkün kılmamaktadır. Yerli ve ithal olanlarının kullanım alanları aynıdır; fiziksel-kimyasal özellikleri ile üretim teknolojileri benzerlik göstermektedir.</w:t>
      </w:r>
    </w:p>
    <w:p w14:paraId="77778819" w14:textId="77777777" w:rsidR="00B9543D" w:rsidRPr="00D61874" w:rsidRDefault="00B9543D" w:rsidP="00D61874">
      <w:pPr>
        <w:pStyle w:val="METIN"/>
        <w:rPr>
          <w:rFonts w:cs="Times New Roman"/>
        </w:rPr>
      </w:pPr>
      <w:r w:rsidRPr="00D61874">
        <w:rPr>
          <w:rFonts w:cs="Times New Roman"/>
        </w:rPr>
        <w:t>Soruşturma konusu ürünün ithal ve yerli olanları, dağıtım kanalları açısından da birbirleriyle karşılaştırılmıştır. İran menşeli düz cam, ithalatçılar tarafından toptancılara ve sanayicilere satılmaktadır. Yerli düz cam ise aynı firmalara yetkili satıcılar aracılığı ile ya da sanayici müşterilere doğrudan dağıtılmaktadır. Dolayısıyla, her iki ürün de pazarda aynı dağıtım kanalını kullanmaktadır. Buna ek olarak, İran menşeli düz cam, ağırlıklı olarak inşaat ve mobilya sektöründe kullanılmaktadır. Bu sektörlerin pazarın büyük çoğunluğunu oluşturması nedeniyle de İran menşeli düz cam ile yerli düz camın aynı alanlarda kullanıldığı tespit edilmiştir.</w:t>
      </w:r>
    </w:p>
    <w:p w14:paraId="058812B3" w14:textId="4415A618" w:rsidR="00B9543D" w:rsidRDefault="00B9543D" w:rsidP="00C66672">
      <w:pPr>
        <w:pStyle w:val="METIN"/>
      </w:pPr>
      <w:r w:rsidRPr="00D61874">
        <w:rPr>
          <w:rFonts w:cs="Times New Roman"/>
        </w:rPr>
        <w:t>Bu çerçevede, nihai kullanım alanları, üretim teknolojileri, talep yapısı, piyasaya arz koşulları ve dağıtım kanalları açısından değerlendirildiğinde, soruşturma konusu ürünün yurt içinde üretilenleri ile ithal edilenleri benzer ürün olarak değerlendirilmektedir.</w:t>
      </w:r>
    </w:p>
    <w:p w14:paraId="711960DA" w14:textId="51EF1F8B" w:rsidR="005764B5" w:rsidRDefault="005764B5" w:rsidP="00D22B4D">
      <w:pPr>
        <w:pStyle w:val="Balk2"/>
        <w:numPr>
          <w:ilvl w:val="1"/>
          <w:numId w:val="27"/>
        </w:numPr>
      </w:pPr>
      <w:r w:rsidRPr="00F96D55">
        <w:t>Yerli Üretim</w:t>
      </w:r>
      <w:bookmarkEnd w:id="17"/>
    </w:p>
    <w:p w14:paraId="5600C9A0" w14:textId="5D75166D" w:rsidR="004C1733" w:rsidRDefault="004C1733" w:rsidP="00D61874">
      <w:pPr>
        <w:pStyle w:val="METIN"/>
        <w:rPr>
          <w:rFonts w:cs="Times New Roman"/>
        </w:rPr>
      </w:pPr>
      <w:r w:rsidRPr="00E5647D">
        <w:rPr>
          <w:rFonts w:cs="Times New Roman"/>
        </w:rPr>
        <w:t xml:space="preserve">Ülkemizde </w:t>
      </w:r>
      <w:r>
        <w:rPr>
          <w:rFonts w:cs="Times New Roman"/>
        </w:rPr>
        <w:t>düz cam</w:t>
      </w:r>
      <w:r w:rsidRPr="00E5647D">
        <w:rPr>
          <w:rFonts w:cs="Times New Roman"/>
        </w:rPr>
        <w:t xml:space="preserve"> üretimi yapan </w:t>
      </w:r>
      <w:r>
        <w:rPr>
          <w:rFonts w:cs="Times New Roman"/>
        </w:rPr>
        <w:t>iki</w:t>
      </w:r>
      <w:r w:rsidRPr="00E5647D">
        <w:rPr>
          <w:rFonts w:cs="Times New Roman"/>
        </w:rPr>
        <w:t xml:space="preserve"> firma bulunmakta olup, bu üreticilerin yerli üretimi temsil oranları 20</w:t>
      </w:r>
      <w:r>
        <w:rPr>
          <w:rFonts w:cs="Times New Roman"/>
        </w:rPr>
        <w:t>20</w:t>
      </w:r>
      <w:r w:rsidRPr="00E5647D">
        <w:rPr>
          <w:rFonts w:cs="Times New Roman"/>
        </w:rPr>
        <w:t xml:space="preserve"> yılı verileri itibariyle aşağıda gösterilmektedir. Başvuru </w:t>
      </w:r>
      <w:r>
        <w:rPr>
          <w:rFonts w:cs="Times New Roman"/>
        </w:rPr>
        <w:t xml:space="preserve">sahibi Şişecam ve Düzce </w:t>
      </w:r>
      <w:r w:rsidRPr="00F3339E">
        <w:rPr>
          <w:rFonts w:cs="Times New Roman"/>
        </w:rPr>
        <w:t xml:space="preserve">Cam firmaları düz cam hattı, lamine hattı, kaplama hattı ve ayna hattı </w:t>
      </w:r>
      <w:r>
        <w:rPr>
          <w:rFonts w:cs="Times New Roman"/>
        </w:rPr>
        <w:t xml:space="preserve">ile </w:t>
      </w:r>
      <w:r w:rsidRPr="00E5647D">
        <w:rPr>
          <w:rFonts w:cs="Times New Roman"/>
        </w:rPr>
        <w:t xml:space="preserve">üretim yapmakla birlikte, üretim faaliyetlerinin en büyük kısmını </w:t>
      </w:r>
      <w:r>
        <w:rPr>
          <w:rFonts w:cs="Times New Roman"/>
        </w:rPr>
        <w:t>düz cam</w:t>
      </w:r>
      <w:r w:rsidRPr="00E5647D">
        <w:rPr>
          <w:rFonts w:cs="Times New Roman"/>
        </w:rPr>
        <w:t xml:space="preserve"> imalatı oluşturmaktadır</w:t>
      </w:r>
      <w:r w:rsidR="006E50A3">
        <w:rPr>
          <w:rFonts w:cs="Times New Roman"/>
        </w:rPr>
        <w:t>.</w:t>
      </w: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5"/>
        <w:gridCol w:w="3554"/>
        <w:gridCol w:w="1925"/>
        <w:gridCol w:w="1499"/>
      </w:tblGrid>
      <w:tr w:rsidR="00F9153A" w:rsidRPr="00B62E2A" w14:paraId="75B91D3E" w14:textId="77777777" w:rsidTr="00E91764">
        <w:trPr>
          <w:trHeight w:val="749"/>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1B1F497A" w14:textId="77777777" w:rsidR="00F9153A" w:rsidRPr="006722ED" w:rsidRDefault="00F9153A" w:rsidP="00F9153A">
            <w:pPr>
              <w:spacing w:before="0" w:after="160" w:line="256" w:lineRule="auto"/>
              <w:ind w:left="0" w:firstLine="0"/>
              <w:rPr>
                <w:b/>
              </w:rPr>
            </w:pPr>
            <w:r w:rsidRPr="006722ED">
              <w:rPr>
                <w:b/>
              </w:rPr>
              <w:t>Başvuru Temsil Durumu</w:t>
            </w:r>
          </w:p>
        </w:tc>
        <w:tc>
          <w:tcPr>
            <w:tcW w:w="3554" w:type="dxa"/>
            <w:tcBorders>
              <w:top w:val="single" w:sz="4" w:space="0" w:color="auto"/>
              <w:left w:val="single" w:sz="4" w:space="0" w:color="auto"/>
              <w:bottom w:val="single" w:sz="4" w:space="0" w:color="auto"/>
              <w:right w:val="single" w:sz="4" w:space="0" w:color="auto"/>
            </w:tcBorders>
            <w:vAlign w:val="center"/>
            <w:hideMark/>
          </w:tcPr>
          <w:p w14:paraId="1A529D7F" w14:textId="77777777" w:rsidR="00F9153A" w:rsidRPr="006722ED" w:rsidRDefault="00F9153A" w:rsidP="00F9153A">
            <w:pPr>
              <w:spacing w:before="0" w:after="160" w:line="256" w:lineRule="auto"/>
              <w:ind w:left="0" w:firstLine="0"/>
              <w:jc w:val="center"/>
              <w:rPr>
                <w:b/>
              </w:rPr>
            </w:pPr>
            <w:r w:rsidRPr="006722ED">
              <w:rPr>
                <w:b/>
              </w:rPr>
              <w:t>Unvan</w:t>
            </w:r>
          </w:p>
        </w:tc>
        <w:tc>
          <w:tcPr>
            <w:tcW w:w="1925" w:type="dxa"/>
            <w:tcBorders>
              <w:top w:val="single" w:sz="4" w:space="0" w:color="auto"/>
              <w:left w:val="single" w:sz="4" w:space="0" w:color="auto"/>
              <w:bottom w:val="single" w:sz="4" w:space="0" w:color="auto"/>
              <w:right w:val="single" w:sz="4" w:space="0" w:color="auto"/>
            </w:tcBorders>
            <w:vAlign w:val="center"/>
            <w:hideMark/>
          </w:tcPr>
          <w:p w14:paraId="6E70D23F" w14:textId="77777777" w:rsidR="00F9153A" w:rsidRPr="006722ED" w:rsidRDefault="00F9153A" w:rsidP="00F9153A">
            <w:pPr>
              <w:spacing w:before="0" w:after="160" w:line="256" w:lineRule="auto"/>
              <w:ind w:left="0" w:firstLine="0"/>
              <w:jc w:val="center"/>
              <w:rPr>
                <w:b/>
              </w:rPr>
            </w:pPr>
            <w:r w:rsidRPr="006722ED">
              <w:rPr>
                <w:b/>
              </w:rPr>
              <w:t>Üretim Miktarı (Ton) (2020)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93EB52B" w14:textId="77777777" w:rsidR="00F9153A" w:rsidRPr="006722ED" w:rsidRDefault="00F9153A" w:rsidP="00F9153A">
            <w:pPr>
              <w:spacing w:before="0" w:after="160" w:line="256" w:lineRule="auto"/>
              <w:ind w:left="0" w:firstLine="0"/>
              <w:jc w:val="center"/>
              <w:rPr>
                <w:b/>
              </w:rPr>
            </w:pPr>
            <w:r w:rsidRPr="006722ED">
              <w:rPr>
                <w:b/>
              </w:rPr>
              <w:t>Üretim Payı (%)</w:t>
            </w:r>
          </w:p>
        </w:tc>
      </w:tr>
      <w:tr w:rsidR="00F9153A" w:rsidRPr="00B62E2A" w14:paraId="1074989B" w14:textId="77777777" w:rsidTr="00E91764">
        <w:trPr>
          <w:trHeight w:val="749"/>
          <w:jc w:val="center"/>
        </w:trPr>
        <w:tc>
          <w:tcPr>
            <w:tcW w:w="2225" w:type="dxa"/>
            <w:vMerge w:val="restart"/>
            <w:tcBorders>
              <w:top w:val="single" w:sz="4" w:space="0" w:color="auto"/>
              <w:left w:val="single" w:sz="4" w:space="0" w:color="auto"/>
              <w:right w:val="single" w:sz="4" w:space="0" w:color="auto"/>
            </w:tcBorders>
            <w:vAlign w:val="center"/>
            <w:hideMark/>
          </w:tcPr>
          <w:p w14:paraId="59A3BFA5" w14:textId="77777777" w:rsidR="00F9153A" w:rsidRPr="006722ED" w:rsidRDefault="00F9153A" w:rsidP="00F9153A">
            <w:pPr>
              <w:spacing w:before="0" w:after="160" w:line="256" w:lineRule="auto"/>
              <w:ind w:left="0" w:firstLine="0"/>
              <w:rPr>
                <w:b/>
              </w:rPr>
            </w:pPr>
            <w:r w:rsidRPr="006722ED">
              <w:rPr>
                <w:b/>
              </w:rPr>
              <w:t>Başvuru Yapan Üreticiler</w:t>
            </w:r>
          </w:p>
        </w:tc>
        <w:tc>
          <w:tcPr>
            <w:tcW w:w="3554" w:type="dxa"/>
            <w:tcBorders>
              <w:top w:val="single" w:sz="4" w:space="0" w:color="auto"/>
              <w:left w:val="single" w:sz="4" w:space="0" w:color="auto"/>
              <w:right w:val="single" w:sz="4" w:space="0" w:color="auto"/>
            </w:tcBorders>
            <w:vAlign w:val="center"/>
            <w:hideMark/>
          </w:tcPr>
          <w:p w14:paraId="79FBFAF9" w14:textId="77777777" w:rsidR="00F9153A" w:rsidRPr="00F9153A" w:rsidRDefault="00F9153A" w:rsidP="00F9153A">
            <w:pPr>
              <w:spacing w:before="0"/>
              <w:ind w:left="0" w:firstLine="0"/>
              <w:jc w:val="center"/>
            </w:pPr>
            <w:r w:rsidRPr="00F9153A">
              <w:t>Türkiye Şişe ve Cam Fabrikaları A.Ş. (Şişecam)</w:t>
            </w:r>
          </w:p>
        </w:tc>
        <w:tc>
          <w:tcPr>
            <w:tcW w:w="1925" w:type="dxa"/>
            <w:tcBorders>
              <w:top w:val="single" w:sz="4" w:space="0" w:color="auto"/>
              <w:left w:val="single" w:sz="4" w:space="0" w:color="auto"/>
              <w:right w:val="single" w:sz="4" w:space="0" w:color="auto"/>
            </w:tcBorders>
            <w:vAlign w:val="center"/>
          </w:tcPr>
          <w:p w14:paraId="52D82116" w14:textId="77777777" w:rsidR="00F9153A" w:rsidRPr="00F9153A" w:rsidRDefault="00F9153A" w:rsidP="00F9153A">
            <w:pPr>
              <w:spacing w:before="0"/>
              <w:ind w:left="0" w:firstLine="0"/>
              <w:jc w:val="center"/>
            </w:pPr>
            <w:r w:rsidRPr="00F9153A">
              <w:t>X</w:t>
            </w:r>
          </w:p>
        </w:tc>
        <w:tc>
          <w:tcPr>
            <w:tcW w:w="1499" w:type="dxa"/>
            <w:tcBorders>
              <w:top w:val="single" w:sz="4" w:space="0" w:color="auto"/>
              <w:left w:val="single" w:sz="4" w:space="0" w:color="auto"/>
              <w:right w:val="single" w:sz="4" w:space="0" w:color="auto"/>
            </w:tcBorders>
            <w:vAlign w:val="center"/>
          </w:tcPr>
          <w:p w14:paraId="487A21EF" w14:textId="77777777" w:rsidR="00F9153A" w:rsidRPr="00F9153A" w:rsidRDefault="00F9153A" w:rsidP="00F9153A">
            <w:pPr>
              <w:spacing w:before="0"/>
              <w:ind w:left="0" w:firstLine="0"/>
              <w:jc w:val="center"/>
            </w:pPr>
            <w:r w:rsidRPr="00F9153A">
              <w:t>X</w:t>
            </w:r>
          </w:p>
        </w:tc>
      </w:tr>
      <w:tr w:rsidR="00F9153A" w:rsidRPr="00B62E2A" w14:paraId="0BBD7D32" w14:textId="77777777" w:rsidTr="00E91764">
        <w:trPr>
          <w:trHeight w:val="749"/>
          <w:jc w:val="center"/>
        </w:trPr>
        <w:tc>
          <w:tcPr>
            <w:tcW w:w="2225" w:type="dxa"/>
            <w:vMerge/>
            <w:tcBorders>
              <w:left w:val="single" w:sz="4" w:space="0" w:color="auto"/>
              <w:bottom w:val="single" w:sz="4" w:space="0" w:color="auto"/>
              <w:right w:val="single" w:sz="4" w:space="0" w:color="auto"/>
            </w:tcBorders>
            <w:vAlign w:val="center"/>
            <w:hideMark/>
          </w:tcPr>
          <w:p w14:paraId="640F306C" w14:textId="77777777" w:rsidR="00F9153A" w:rsidRPr="006722ED" w:rsidRDefault="00F9153A" w:rsidP="00F9153A">
            <w:pPr>
              <w:spacing w:before="0" w:after="160" w:line="256" w:lineRule="auto"/>
              <w:ind w:left="0" w:firstLine="0"/>
              <w:rPr>
                <w:b/>
              </w:rPr>
            </w:pPr>
          </w:p>
        </w:tc>
        <w:tc>
          <w:tcPr>
            <w:tcW w:w="3554" w:type="dxa"/>
            <w:tcBorders>
              <w:top w:val="single" w:sz="4" w:space="0" w:color="auto"/>
              <w:left w:val="single" w:sz="4" w:space="0" w:color="auto"/>
              <w:bottom w:val="single" w:sz="4" w:space="0" w:color="auto"/>
              <w:right w:val="single" w:sz="4" w:space="0" w:color="auto"/>
            </w:tcBorders>
            <w:vAlign w:val="center"/>
          </w:tcPr>
          <w:p w14:paraId="35C18F54" w14:textId="77777777" w:rsidR="00F9153A" w:rsidRPr="00F9153A" w:rsidRDefault="00F9153A" w:rsidP="00F9153A">
            <w:pPr>
              <w:spacing w:before="0"/>
              <w:ind w:left="0" w:firstLine="0"/>
              <w:jc w:val="center"/>
            </w:pPr>
            <w:r w:rsidRPr="00F9153A">
              <w:t>Düzce Cam Sanayi ve Ticaret A.Ş. (Düzce Cam)</w:t>
            </w:r>
          </w:p>
        </w:tc>
        <w:tc>
          <w:tcPr>
            <w:tcW w:w="1925" w:type="dxa"/>
            <w:tcBorders>
              <w:top w:val="single" w:sz="4" w:space="0" w:color="auto"/>
              <w:left w:val="single" w:sz="4" w:space="0" w:color="auto"/>
              <w:bottom w:val="single" w:sz="4" w:space="0" w:color="auto"/>
              <w:right w:val="single" w:sz="4" w:space="0" w:color="auto"/>
            </w:tcBorders>
            <w:vAlign w:val="center"/>
          </w:tcPr>
          <w:p w14:paraId="5DA4592A" w14:textId="77777777" w:rsidR="00F9153A" w:rsidRPr="00F9153A" w:rsidRDefault="00F9153A" w:rsidP="00F9153A">
            <w:pPr>
              <w:spacing w:before="0"/>
              <w:ind w:left="0" w:firstLine="0"/>
              <w:jc w:val="center"/>
            </w:pPr>
            <w:r w:rsidRPr="00F9153A">
              <w:t>X</w:t>
            </w:r>
          </w:p>
        </w:tc>
        <w:tc>
          <w:tcPr>
            <w:tcW w:w="1499" w:type="dxa"/>
            <w:tcBorders>
              <w:top w:val="single" w:sz="4" w:space="0" w:color="auto"/>
              <w:left w:val="single" w:sz="4" w:space="0" w:color="auto"/>
              <w:bottom w:val="single" w:sz="4" w:space="0" w:color="auto"/>
              <w:right w:val="single" w:sz="4" w:space="0" w:color="auto"/>
            </w:tcBorders>
            <w:vAlign w:val="center"/>
          </w:tcPr>
          <w:p w14:paraId="04FD7D53" w14:textId="77777777" w:rsidR="00F9153A" w:rsidRPr="00F9153A" w:rsidRDefault="00F9153A" w:rsidP="00F9153A">
            <w:pPr>
              <w:spacing w:before="0"/>
              <w:ind w:left="0" w:firstLine="0"/>
              <w:jc w:val="center"/>
            </w:pPr>
            <w:r w:rsidRPr="00F9153A">
              <w:t>X</w:t>
            </w:r>
          </w:p>
        </w:tc>
      </w:tr>
      <w:tr w:rsidR="00F9153A" w:rsidRPr="00B62E2A" w14:paraId="20DE7700" w14:textId="77777777" w:rsidTr="00E91764">
        <w:trPr>
          <w:trHeight w:val="749"/>
          <w:jc w:val="center"/>
        </w:trPr>
        <w:tc>
          <w:tcPr>
            <w:tcW w:w="5779" w:type="dxa"/>
            <w:gridSpan w:val="2"/>
            <w:tcBorders>
              <w:top w:val="single" w:sz="4" w:space="0" w:color="auto"/>
              <w:left w:val="single" w:sz="4" w:space="0" w:color="auto"/>
              <w:bottom w:val="single" w:sz="4" w:space="0" w:color="auto"/>
              <w:right w:val="single" w:sz="4" w:space="0" w:color="auto"/>
            </w:tcBorders>
            <w:vAlign w:val="center"/>
            <w:hideMark/>
          </w:tcPr>
          <w:p w14:paraId="7F78A8CC" w14:textId="77777777" w:rsidR="00F9153A" w:rsidRPr="006722ED" w:rsidRDefault="00F9153A" w:rsidP="00F9153A">
            <w:pPr>
              <w:spacing w:before="0" w:after="160" w:line="256" w:lineRule="auto"/>
              <w:ind w:left="0" w:firstLine="0"/>
              <w:rPr>
                <w:b/>
              </w:rPr>
            </w:pPr>
            <w:r w:rsidRPr="006722ED">
              <w:rPr>
                <w:b/>
              </w:rPr>
              <w:t>Toplam:</w:t>
            </w:r>
          </w:p>
        </w:tc>
        <w:tc>
          <w:tcPr>
            <w:tcW w:w="1925" w:type="dxa"/>
            <w:tcBorders>
              <w:top w:val="single" w:sz="4" w:space="0" w:color="auto"/>
              <w:left w:val="single" w:sz="4" w:space="0" w:color="auto"/>
              <w:bottom w:val="single" w:sz="4" w:space="0" w:color="auto"/>
              <w:right w:val="single" w:sz="4" w:space="0" w:color="auto"/>
            </w:tcBorders>
            <w:vAlign w:val="center"/>
          </w:tcPr>
          <w:p w14:paraId="52F09ECE" w14:textId="77777777" w:rsidR="00F9153A" w:rsidRPr="00F9153A" w:rsidRDefault="00F9153A" w:rsidP="00F9153A">
            <w:pPr>
              <w:spacing w:before="0"/>
              <w:ind w:left="0" w:firstLine="0"/>
              <w:jc w:val="center"/>
            </w:pPr>
            <w:r w:rsidRPr="00F9153A">
              <w:t>X</w:t>
            </w:r>
          </w:p>
        </w:tc>
        <w:tc>
          <w:tcPr>
            <w:tcW w:w="1499" w:type="dxa"/>
            <w:tcBorders>
              <w:top w:val="single" w:sz="4" w:space="0" w:color="auto"/>
              <w:left w:val="single" w:sz="4" w:space="0" w:color="auto"/>
              <w:bottom w:val="single" w:sz="4" w:space="0" w:color="auto"/>
              <w:right w:val="single" w:sz="4" w:space="0" w:color="auto"/>
            </w:tcBorders>
            <w:vAlign w:val="center"/>
          </w:tcPr>
          <w:p w14:paraId="7409390C" w14:textId="77777777" w:rsidR="00F9153A" w:rsidRPr="00F9153A" w:rsidRDefault="00F9153A" w:rsidP="00F9153A">
            <w:pPr>
              <w:spacing w:before="0"/>
              <w:ind w:left="0" w:firstLine="0"/>
              <w:jc w:val="center"/>
            </w:pPr>
            <w:r w:rsidRPr="00F9153A">
              <w:t>100</w:t>
            </w:r>
          </w:p>
        </w:tc>
      </w:tr>
    </w:tbl>
    <w:p w14:paraId="0978C19F" w14:textId="37E222A2" w:rsidR="004C1733" w:rsidRDefault="004C1733" w:rsidP="00D61874">
      <w:pPr>
        <w:pStyle w:val="METIN"/>
        <w:rPr>
          <w:rFonts w:cs="Times New Roman"/>
        </w:rPr>
      </w:pPr>
      <w:r>
        <w:rPr>
          <w:rFonts w:cs="Times New Roman"/>
        </w:rPr>
        <w:t>Soruşturmada verileri kullanılan</w:t>
      </w:r>
      <w:r w:rsidRPr="0026666F">
        <w:rPr>
          <w:rFonts w:cs="Times New Roman"/>
        </w:rPr>
        <w:t xml:space="preserve"> firmalar, yerli üretimin tamamını temsil etmekte olup, 2020 yılı için Şişecam ve Düzce Cam’ın yerli üretim içindeki payları sırasıyla %</w:t>
      </w:r>
      <w:r>
        <w:rPr>
          <w:rFonts w:cs="Times New Roman"/>
        </w:rPr>
        <w:t xml:space="preserve">X </w:t>
      </w:r>
      <w:r w:rsidRPr="0026666F">
        <w:rPr>
          <w:rFonts w:cs="Times New Roman"/>
        </w:rPr>
        <w:t>ve %</w:t>
      </w:r>
      <w:r>
        <w:rPr>
          <w:rFonts w:cs="Times New Roman"/>
        </w:rPr>
        <w:t>X’di</w:t>
      </w:r>
      <w:r w:rsidRPr="0026666F">
        <w:rPr>
          <w:rFonts w:cs="Times New Roman"/>
        </w:rPr>
        <w:t>r.</w:t>
      </w:r>
    </w:p>
    <w:p w14:paraId="2718D3F5" w14:textId="683F0393" w:rsidR="00F32325" w:rsidRPr="00F96D55" w:rsidRDefault="00F32325" w:rsidP="00E66728">
      <w:pPr>
        <w:pStyle w:val="Balk1"/>
      </w:pPr>
      <w:bookmarkStart w:id="18" w:name="_Toc203466066"/>
      <w:bookmarkStart w:id="19" w:name="_Toc58832740"/>
      <w:r w:rsidRPr="00F96D55">
        <w:t>İTHALATIN SEYRİ</w:t>
      </w:r>
      <w:bookmarkEnd w:id="18"/>
      <w:bookmarkEnd w:id="19"/>
    </w:p>
    <w:p w14:paraId="600F1766" w14:textId="0868972A" w:rsidR="00AD4AE7" w:rsidRPr="00A81B14" w:rsidRDefault="00AD4AE7" w:rsidP="002E01A3">
      <w:pPr>
        <w:pStyle w:val="GvdeMetniGirintisi3"/>
        <w:spacing w:before="360" w:after="360"/>
        <w:ind w:left="0" w:firstLine="697"/>
      </w:pPr>
      <w:bookmarkStart w:id="20" w:name="_Toc487824623"/>
      <w:bookmarkStart w:id="21" w:name="_Toc514628193"/>
      <w:bookmarkStart w:id="22" w:name="_Toc58832741"/>
      <w:r w:rsidRPr="00A81B14">
        <w:t xml:space="preserve">Bu bölümde </w:t>
      </w:r>
      <w:r>
        <w:t>soruşturma</w:t>
      </w:r>
      <w:r w:rsidRPr="00A81B14">
        <w:t xml:space="preserve"> konusu ürün için yıllar itibariyle ithalatın seyri, piyasa payı ve yerli üretime oranına ilişkin istatistikler yer almaktadır. </w:t>
      </w:r>
      <w:r>
        <w:t>Bunun yanında, ü</w:t>
      </w:r>
      <w:r w:rsidRPr="00A81B14">
        <w:t>lke bazında ithalat verileri sunularak yerli ve ithal ürünlerin birim fiyatları karşılaştırılmaktadır. Ayrıca</w:t>
      </w:r>
      <w:r>
        <w:t>,</w:t>
      </w:r>
      <w:r w:rsidRPr="00A81B14">
        <w:t xml:space="preserve"> anılan ürünün İran menşeli olanlarına yönelik bir </w:t>
      </w:r>
      <w:r>
        <w:t xml:space="preserve">soruşturma </w:t>
      </w:r>
      <w:r w:rsidRPr="00A81B14">
        <w:t>olması sebebiyle her kısımda İran menşeli ithalat ayrıca ele alınmıştır.</w:t>
      </w:r>
    </w:p>
    <w:p w14:paraId="3E019CC4" w14:textId="0F963971" w:rsidR="00AD4AE7" w:rsidRPr="00A81B14" w:rsidRDefault="00AD4AE7" w:rsidP="002E01A3">
      <w:pPr>
        <w:pStyle w:val="GvdeMetniGirintisi3"/>
        <w:spacing w:before="360" w:after="360"/>
        <w:ind w:left="0" w:firstLine="697"/>
      </w:pPr>
      <w:r w:rsidRPr="00A81B14">
        <w:t>İthalatın miktar bakımından değerlendirilmesinde temel miktar bi</w:t>
      </w:r>
      <w:r w:rsidR="00B1444C">
        <w:t>rimi olarak ton kullanılmıştır.</w:t>
      </w:r>
    </w:p>
    <w:p w14:paraId="64F95A03" w14:textId="1C52C8A2" w:rsidR="0060006D" w:rsidRDefault="005A0CDD" w:rsidP="00D22B4D">
      <w:pPr>
        <w:pStyle w:val="Balk2"/>
        <w:numPr>
          <w:ilvl w:val="1"/>
          <w:numId w:val="27"/>
        </w:numPr>
      </w:pPr>
      <w:r w:rsidRPr="00F96D55">
        <w:t>İthalatın Miktar ve Oransal Değişimi</w:t>
      </w:r>
      <w:bookmarkEnd w:id="20"/>
      <w:bookmarkEnd w:id="21"/>
      <w:bookmarkEnd w:id="22"/>
    </w:p>
    <w:tbl>
      <w:tblPr>
        <w:tblW w:w="5000" w:type="pct"/>
        <w:tblLayout w:type="fixed"/>
        <w:tblCellMar>
          <w:left w:w="70" w:type="dxa"/>
          <w:right w:w="70" w:type="dxa"/>
        </w:tblCellMar>
        <w:tblLook w:val="04A0" w:firstRow="1" w:lastRow="0" w:firstColumn="1" w:lastColumn="0" w:noHBand="0" w:noVBand="1"/>
      </w:tblPr>
      <w:tblGrid>
        <w:gridCol w:w="1707"/>
        <w:gridCol w:w="1638"/>
        <w:gridCol w:w="1637"/>
        <w:gridCol w:w="1286"/>
        <w:gridCol w:w="1453"/>
        <w:gridCol w:w="1453"/>
      </w:tblGrid>
      <w:tr w:rsidR="002E01A3" w:rsidRPr="002E01A3" w14:paraId="0096EC5D" w14:textId="77777777" w:rsidTr="00C903B5">
        <w:trPr>
          <w:trHeight w:val="315"/>
          <w:tblHeader/>
        </w:trPr>
        <w:tc>
          <w:tcPr>
            <w:tcW w:w="9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5D9B6" w14:textId="77777777" w:rsidR="002E01A3" w:rsidRPr="002E01A3" w:rsidRDefault="002E01A3" w:rsidP="002E01A3">
            <w:pPr>
              <w:spacing w:before="0" w:after="0"/>
              <w:ind w:left="0" w:firstLine="0"/>
              <w:jc w:val="center"/>
              <w:rPr>
                <w:b/>
                <w:bCs/>
                <w:color w:val="000000"/>
              </w:rPr>
            </w:pPr>
            <w:r w:rsidRPr="002E01A3">
              <w:rPr>
                <w:b/>
                <w:bCs/>
                <w:color w:val="000000"/>
              </w:rPr>
              <w:t>Toplam İthalat</w:t>
            </w:r>
          </w:p>
        </w:tc>
        <w:tc>
          <w:tcPr>
            <w:tcW w:w="892" w:type="pct"/>
            <w:tcBorders>
              <w:top w:val="single" w:sz="4" w:space="0" w:color="auto"/>
              <w:left w:val="nil"/>
              <w:bottom w:val="single" w:sz="4" w:space="0" w:color="auto"/>
              <w:right w:val="single" w:sz="4" w:space="0" w:color="auto"/>
            </w:tcBorders>
            <w:shd w:val="clear" w:color="auto" w:fill="auto"/>
            <w:noWrap/>
            <w:vAlign w:val="center"/>
            <w:hideMark/>
          </w:tcPr>
          <w:p w14:paraId="50DDC6E0" w14:textId="77777777" w:rsidR="002E01A3" w:rsidRPr="002E01A3" w:rsidRDefault="002E01A3" w:rsidP="002E01A3">
            <w:pPr>
              <w:spacing w:before="0" w:after="0"/>
              <w:ind w:left="0" w:firstLine="0"/>
              <w:jc w:val="center"/>
              <w:rPr>
                <w:b/>
                <w:bCs/>
                <w:color w:val="000000"/>
              </w:rPr>
            </w:pPr>
            <w:r w:rsidRPr="002E01A3">
              <w:rPr>
                <w:b/>
                <w:bCs/>
                <w:color w:val="000000"/>
              </w:rPr>
              <w:t>Miktar (Ton)</w:t>
            </w:r>
          </w:p>
        </w:tc>
        <w:tc>
          <w:tcPr>
            <w:tcW w:w="892" w:type="pct"/>
            <w:tcBorders>
              <w:top w:val="single" w:sz="4" w:space="0" w:color="auto"/>
              <w:left w:val="nil"/>
              <w:bottom w:val="single" w:sz="4" w:space="0" w:color="auto"/>
              <w:right w:val="single" w:sz="4" w:space="0" w:color="auto"/>
            </w:tcBorders>
            <w:shd w:val="clear" w:color="auto" w:fill="auto"/>
            <w:noWrap/>
            <w:vAlign w:val="center"/>
            <w:hideMark/>
          </w:tcPr>
          <w:p w14:paraId="67235C36" w14:textId="77777777" w:rsidR="002E01A3" w:rsidRPr="002E01A3" w:rsidRDefault="002E01A3" w:rsidP="002E01A3">
            <w:pPr>
              <w:spacing w:before="0" w:after="0"/>
              <w:ind w:left="0" w:firstLine="0"/>
              <w:jc w:val="center"/>
              <w:rPr>
                <w:b/>
                <w:bCs/>
                <w:color w:val="000000"/>
              </w:rPr>
            </w:pPr>
            <w:r w:rsidRPr="002E01A3">
              <w:rPr>
                <w:b/>
                <w:bCs/>
                <w:color w:val="000000"/>
              </w:rPr>
              <w:t>Değer ($)</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52955F7A" w14:textId="1D8DAB1F" w:rsidR="002E01A3" w:rsidRPr="002E01A3" w:rsidRDefault="002E01A3" w:rsidP="002E01A3">
            <w:pPr>
              <w:spacing w:before="0" w:after="0"/>
              <w:ind w:left="0" w:firstLine="0"/>
              <w:jc w:val="center"/>
              <w:rPr>
                <w:b/>
                <w:bCs/>
                <w:color w:val="000000"/>
              </w:rPr>
            </w:pPr>
            <w:r w:rsidRPr="002E01A3">
              <w:rPr>
                <w:b/>
                <w:bCs/>
                <w:color w:val="000000"/>
              </w:rPr>
              <w:t>BF($/Ton)</w:t>
            </w:r>
          </w:p>
        </w:tc>
        <w:tc>
          <w:tcPr>
            <w:tcW w:w="792" w:type="pct"/>
            <w:tcBorders>
              <w:top w:val="single" w:sz="4" w:space="0" w:color="auto"/>
              <w:left w:val="nil"/>
              <w:bottom w:val="single" w:sz="4" w:space="0" w:color="auto"/>
              <w:right w:val="single" w:sz="4" w:space="0" w:color="auto"/>
            </w:tcBorders>
            <w:shd w:val="clear" w:color="auto" w:fill="auto"/>
            <w:noWrap/>
            <w:vAlign w:val="center"/>
            <w:hideMark/>
          </w:tcPr>
          <w:p w14:paraId="477CBFAF" w14:textId="77777777" w:rsidR="002E01A3" w:rsidRPr="002E01A3" w:rsidRDefault="002E01A3" w:rsidP="002E01A3">
            <w:pPr>
              <w:spacing w:before="0" w:after="0"/>
              <w:ind w:left="0" w:firstLine="0"/>
              <w:jc w:val="center"/>
              <w:rPr>
                <w:b/>
                <w:bCs/>
                <w:color w:val="000000"/>
              </w:rPr>
            </w:pPr>
            <w:r w:rsidRPr="002E01A3">
              <w:rPr>
                <w:b/>
                <w:bCs/>
                <w:color w:val="000000"/>
              </w:rPr>
              <w:t>Değişim (Ton)</w:t>
            </w:r>
          </w:p>
        </w:tc>
        <w:tc>
          <w:tcPr>
            <w:tcW w:w="792" w:type="pct"/>
            <w:tcBorders>
              <w:top w:val="single" w:sz="4" w:space="0" w:color="auto"/>
              <w:left w:val="nil"/>
              <w:bottom w:val="single" w:sz="4" w:space="0" w:color="auto"/>
              <w:right w:val="single" w:sz="4" w:space="0" w:color="auto"/>
            </w:tcBorders>
            <w:shd w:val="clear" w:color="auto" w:fill="auto"/>
            <w:noWrap/>
            <w:vAlign w:val="center"/>
            <w:hideMark/>
          </w:tcPr>
          <w:p w14:paraId="17D279CA" w14:textId="77777777" w:rsidR="002E01A3" w:rsidRPr="002E01A3" w:rsidRDefault="002E01A3" w:rsidP="002E01A3">
            <w:pPr>
              <w:spacing w:before="0" w:after="0"/>
              <w:ind w:left="0" w:firstLine="0"/>
              <w:jc w:val="center"/>
              <w:rPr>
                <w:b/>
                <w:bCs/>
                <w:color w:val="000000"/>
              </w:rPr>
            </w:pPr>
            <w:r w:rsidRPr="002E01A3">
              <w:rPr>
                <w:b/>
                <w:bCs/>
                <w:color w:val="000000"/>
              </w:rPr>
              <w:t>Değişim ($)</w:t>
            </w:r>
          </w:p>
        </w:tc>
      </w:tr>
      <w:tr w:rsidR="002E01A3" w:rsidRPr="002E01A3" w14:paraId="3C9FC973"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38F6652E" w14:textId="77777777" w:rsidR="002E01A3" w:rsidRPr="002E01A3" w:rsidRDefault="002E01A3" w:rsidP="002E01A3">
            <w:pPr>
              <w:spacing w:before="0" w:after="0"/>
              <w:ind w:left="0" w:firstLine="0"/>
              <w:jc w:val="center"/>
              <w:rPr>
                <w:color w:val="000000"/>
              </w:rPr>
            </w:pPr>
            <w:r w:rsidRPr="002E01A3">
              <w:rPr>
                <w:color w:val="000000"/>
              </w:rPr>
              <w:t>2017</w:t>
            </w:r>
          </w:p>
        </w:tc>
        <w:tc>
          <w:tcPr>
            <w:tcW w:w="892" w:type="pct"/>
            <w:tcBorders>
              <w:top w:val="nil"/>
              <w:left w:val="nil"/>
              <w:bottom w:val="single" w:sz="4" w:space="0" w:color="auto"/>
              <w:right w:val="single" w:sz="4" w:space="0" w:color="auto"/>
            </w:tcBorders>
            <w:shd w:val="clear" w:color="000000" w:fill="FFFFFF"/>
            <w:noWrap/>
            <w:vAlign w:val="center"/>
            <w:hideMark/>
          </w:tcPr>
          <w:p w14:paraId="5F9474CB" w14:textId="77777777" w:rsidR="002E01A3" w:rsidRPr="002E01A3" w:rsidRDefault="002E01A3" w:rsidP="002E01A3">
            <w:pPr>
              <w:spacing w:before="0" w:after="0"/>
              <w:ind w:left="0" w:firstLine="0"/>
              <w:jc w:val="center"/>
              <w:rPr>
                <w:color w:val="000000"/>
              </w:rPr>
            </w:pPr>
            <w:r w:rsidRPr="002E01A3">
              <w:rPr>
                <w:color w:val="000000"/>
              </w:rPr>
              <w:t>383.029</w:t>
            </w:r>
          </w:p>
        </w:tc>
        <w:tc>
          <w:tcPr>
            <w:tcW w:w="892" w:type="pct"/>
            <w:tcBorders>
              <w:top w:val="nil"/>
              <w:left w:val="nil"/>
              <w:bottom w:val="single" w:sz="4" w:space="0" w:color="auto"/>
              <w:right w:val="single" w:sz="4" w:space="0" w:color="auto"/>
            </w:tcBorders>
            <w:shd w:val="clear" w:color="000000" w:fill="FFFFFF"/>
            <w:noWrap/>
            <w:vAlign w:val="center"/>
            <w:hideMark/>
          </w:tcPr>
          <w:p w14:paraId="5D51884E" w14:textId="77777777" w:rsidR="002E01A3" w:rsidRPr="002E01A3" w:rsidRDefault="002E01A3" w:rsidP="002E01A3">
            <w:pPr>
              <w:spacing w:before="0" w:after="0"/>
              <w:ind w:left="0" w:firstLine="0"/>
              <w:jc w:val="center"/>
              <w:rPr>
                <w:color w:val="000000"/>
              </w:rPr>
            </w:pPr>
            <w:r w:rsidRPr="002E01A3">
              <w:rPr>
                <w:color w:val="000000"/>
              </w:rPr>
              <w:t>173.484.748</w:t>
            </w:r>
          </w:p>
        </w:tc>
        <w:tc>
          <w:tcPr>
            <w:tcW w:w="701" w:type="pct"/>
            <w:tcBorders>
              <w:top w:val="nil"/>
              <w:left w:val="nil"/>
              <w:bottom w:val="single" w:sz="4" w:space="0" w:color="auto"/>
              <w:right w:val="single" w:sz="4" w:space="0" w:color="auto"/>
            </w:tcBorders>
            <w:shd w:val="clear" w:color="auto" w:fill="auto"/>
            <w:noWrap/>
            <w:vAlign w:val="center"/>
            <w:hideMark/>
          </w:tcPr>
          <w:p w14:paraId="1BE6FC25" w14:textId="77777777" w:rsidR="002E01A3" w:rsidRPr="002E01A3" w:rsidRDefault="002E01A3" w:rsidP="002E01A3">
            <w:pPr>
              <w:spacing w:before="0" w:after="0"/>
              <w:ind w:left="0" w:firstLine="0"/>
              <w:jc w:val="center"/>
              <w:rPr>
                <w:color w:val="000000"/>
              </w:rPr>
            </w:pPr>
            <w:r w:rsidRPr="002E01A3">
              <w:rPr>
                <w:color w:val="000000"/>
              </w:rPr>
              <w:t>453</w:t>
            </w:r>
          </w:p>
        </w:tc>
        <w:tc>
          <w:tcPr>
            <w:tcW w:w="792" w:type="pct"/>
            <w:tcBorders>
              <w:top w:val="nil"/>
              <w:left w:val="nil"/>
              <w:bottom w:val="single" w:sz="4" w:space="0" w:color="auto"/>
              <w:right w:val="single" w:sz="4" w:space="0" w:color="auto"/>
            </w:tcBorders>
            <w:shd w:val="clear" w:color="auto" w:fill="auto"/>
            <w:noWrap/>
            <w:vAlign w:val="center"/>
            <w:hideMark/>
          </w:tcPr>
          <w:p w14:paraId="0763C8D3" w14:textId="77777777" w:rsidR="002E01A3" w:rsidRPr="002E01A3" w:rsidRDefault="002E01A3" w:rsidP="002E01A3">
            <w:pPr>
              <w:spacing w:before="0" w:after="0"/>
              <w:ind w:left="0" w:firstLine="0"/>
              <w:jc w:val="center"/>
              <w:rPr>
                <w:color w:val="000000"/>
              </w:rPr>
            </w:pPr>
            <w:r w:rsidRPr="002E01A3">
              <w:rPr>
                <w:color w:val="000000"/>
              </w:rPr>
              <w:t> -</w:t>
            </w:r>
          </w:p>
        </w:tc>
        <w:tc>
          <w:tcPr>
            <w:tcW w:w="792" w:type="pct"/>
            <w:tcBorders>
              <w:top w:val="nil"/>
              <w:left w:val="nil"/>
              <w:bottom w:val="single" w:sz="4" w:space="0" w:color="auto"/>
              <w:right w:val="single" w:sz="4" w:space="0" w:color="auto"/>
            </w:tcBorders>
            <w:shd w:val="clear" w:color="auto" w:fill="auto"/>
            <w:noWrap/>
            <w:vAlign w:val="center"/>
            <w:hideMark/>
          </w:tcPr>
          <w:p w14:paraId="1A1BEEAB" w14:textId="77777777" w:rsidR="002E01A3" w:rsidRPr="002E01A3" w:rsidRDefault="002E01A3" w:rsidP="002E01A3">
            <w:pPr>
              <w:spacing w:before="0" w:after="0"/>
              <w:ind w:left="0" w:firstLine="0"/>
              <w:jc w:val="center"/>
              <w:rPr>
                <w:color w:val="000000"/>
              </w:rPr>
            </w:pPr>
            <w:r w:rsidRPr="002E01A3">
              <w:rPr>
                <w:color w:val="000000"/>
              </w:rPr>
              <w:t>- </w:t>
            </w:r>
          </w:p>
        </w:tc>
      </w:tr>
      <w:tr w:rsidR="002E01A3" w:rsidRPr="002E01A3" w14:paraId="603B3484"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59000483" w14:textId="77777777" w:rsidR="002E01A3" w:rsidRPr="002E01A3" w:rsidRDefault="002E01A3" w:rsidP="002E01A3">
            <w:pPr>
              <w:spacing w:before="0" w:after="0"/>
              <w:ind w:left="0" w:firstLine="0"/>
              <w:jc w:val="center"/>
              <w:rPr>
                <w:color w:val="000000"/>
              </w:rPr>
            </w:pPr>
            <w:r w:rsidRPr="002E01A3">
              <w:rPr>
                <w:color w:val="000000"/>
              </w:rPr>
              <w:t>2018</w:t>
            </w:r>
          </w:p>
        </w:tc>
        <w:tc>
          <w:tcPr>
            <w:tcW w:w="892" w:type="pct"/>
            <w:tcBorders>
              <w:top w:val="nil"/>
              <w:left w:val="nil"/>
              <w:bottom w:val="single" w:sz="4" w:space="0" w:color="auto"/>
              <w:right w:val="single" w:sz="4" w:space="0" w:color="auto"/>
            </w:tcBorders>
            <w:shd w:val="clear" w:color="000000" w:fill="FFFFFF"/>
            <w:noWrap/>
            <w:vAlign w:val="center"/>
            <w:hideMark/>
          </w:tcPr>
          <w:p w14:paraId="70B9F738" w14:textId="77777777" w:rsidR="002E01A3" w:rsidRPr="002E01A3" w:rsidRDefault="002E01A3" w:rsidP="002E01A3">
            <w:pPr>
              <w:spacing w:before="0" w:after="0"/>
              <w:ind w:left="0" w:firstLine="0"/>
              <w:jc w:val="center"/>
              <w:rPr>
                <w:color w:val="000000"/>
              </w:rPr>
            </w:pPr>
            <w:r w:rsidRPr="002E01A3">
              <w:rPr>
                <w:color w:val="000000"/>
              </w:rPr>
              <w:t>284.952</w:t>
            </w:r>
          </w:p>
        </w:tc>
        <w:tc>
          <w:tcPr>
            <w:tcW w:w="892" w:type="pct"/>
            <w:tcBorders>
              <w:top w:val="nil"/>
              <w:left w:val="nil"/>
              <w:bottom w:val="single" w:sz="4" w:space="0" w:color="auto"/>
              <w:right w:val="single" w:sz="4" w:space="0" w:color="auto"/>
            </w:tcBorders>
            <w:shd w:val="clear" w:color="000000" w:fill="FFFFFF"/>
            <w:noWrap/>
            <w:vAlign w:val="center"/>
            <w:hideMark/>
          </w:tcPr>
          <w:p w14:paraId="294E132F" w14:textId="77777777" w:rsidR="002E01A3" w:rsidRPr="002E01A3" w:rsidRDefault="002E01A3" w:rsidP="002E01A3">
            <w:pPr>
              <w:spacing w:before="0" w:after="0"/>
              <w:ind w:left="0" w:firstLine="0"/>
              <w:jc w:val="center"/>
              <w:rPr>
                <w:color w:val="000000"/>
              </w:rPr>
            </w:pPr>
            <w:r w:rsidRPr="002E01A3">
              <w:rPr>
                <w:color w:val="000000"/>
              </w:rPr>
              <w:t>151.398.186</w:t>
            </w:r>
          </w:p>
        </w:tc>
        <w:tc>
          <w:tcPr>
            <w:tcW w:w="701" w:type="pct"/>
            <w:tcBorders>
              <w:top w:val="nil"/>
              <w:left w:val="nil"/>
              <w:bottom w:val="single" w:sz="4" w:space="0" w:color="auto"/>
              <w:right w:val="single" w:sz="4" w:space="0" w:color="auto"/>
            </w:tcBorders>
            <w:shd w:val="clear" w:color="auto" w:fill="auto"/>
            <w:noWrap/>
            <w:vAlign w:val="center"/>
            <w:hideMark/>
          </w:tcPr>
          <w:p w14:paraId="3342C505" w14:textId="77777777" w:rsidR="002E01A3" w:rsidRPr="002E01A3" w:rsidRDefault="002E01A3" w:rsidP="002E01A3">
            <w:pPr>
              <w:spacing w:before="0" w:after="0"/>
              <w:ind w:left="0" w:firstLine="0"/>
              <w:jc w:val="center"/>
              <w:rPr>
                <w:color w:val="000000"/>
              </w:rPr>
            </w:pPr>
            <w:r w:rsidRPr="002E01A3">
              <w:rPr>
                <w:color w:val="000000"/>
              </w:rPr>
              <w:t>531</w:t>
            </w:r>
          </w:p>
        </w:tc>
        <w:tc>
          <w:tcPr>
            <w:tcW w:w="792" w:type="pct"/>
            <w:tcBorders>
              <w:top w:val="nil"/>
              <w:left w:val="nil"/>
              <w:bottom w:val="single" w:sz="4" w:space="0" w:color="auto"/>
              <w:right w:val="single" w:sz="4" w:space="0" w:color="auto"/>
            </w:tcBorders>
            <w:shd w:val="clear" w:color="auto" w:fill="auto"/>
            <w:noWrap/>
            <w:vAlign w:val="center"/>
            <w:hideMark/>
          </w:tcPr>
          <w:p w14:paraId="238D2D94" w14:textId="77777777" w:rsidR="002E01A3" w:rsidRPr="002E01A3" w:rsidRDefault="002E01A3" w:rsidP="002E01A3">
            <w:pPr>
              <w:spacing w:before="0" w:after="0"/>
              <w:ind w:left="0" w:firstLine="0"/>
              <w:jc w:val="center"/>
              <w:rPr>
                <w:color w:val="000000"/>
              </w:rPr>
            </w:pPr>
            <w:r w:rsidRPr="002E01A3">
              <w:rPr>
                <w:color w:val="000000"/>
              </w:rPr>
              <w:t>%-26</w:t>
            </w:r>
          </w:p>
        </w:tc>
        <w:tc>
          <w:tcPr>
            <w:tcW w:w="792" w:type="pct"/>
            <w:tcBorders>
              <w:top w:val="nil"/>
              <w:left w:val="nil"/>
              <w:bottom w:val="single" w:sz="4" w:space="0" w:color="auto"/>
              <w:right w:val="single" w:sz="4" w:space="0" w:color="auto"/>
            </w:tcBorders>
            <w:shd w:val="clear" w:color="auto" w:fill="auto"/>
            <w:noWrap/>
            <w:vAlign w:val="center"/>
            <w:hideMark/>
          </w:tcPr>
          <w:p w14:paraId="7A1A5BA8" w14:textId="77777777" w:rsidR="002E01A3" w:rsidRPr="002E01A3" w:rsidRDefault="002E01A3" w:rsidP="002E01A3">
            <w:pPr>
              <w:spacing w:before="0" w:after="0"/>
              <w:ind w:left="0" w:firstLine="0"/>
              <w:jc w:val="center"/>
              <w:rPr>
                <w:color w:val="000000"/>
              </w:rPr>
            </w:pPr>
            <w:r w:rsidRPr="002E01A3">
              <w:rPr>
                <w:color w:val="000000"/>
              </w:rPr>
              <w:t>%-13</w:t>
            </w:r>
          </w:p>
        </w:tc>
      </w:tr>
      <w:tr w:rsidR="002E01A3" w:rsidRPr="002E01A3" w14:paraId="0D140F41"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5A5A88CA" w14:textId="77777777" w:rsidR="002E01A3" w:rsidRPr="002E01A3" w:rsidRDefault="002E01A3" w:rsidP="002E01A3">
            <w:pPr>
              <w:spacing w:before="0" w:after="0"/>
              <w:ind w:left="0" w:firstLine="0"/>
              <w:jc w:val="center"/>
              <w:rPr>
                <w:color w:val="000000"/>
              </w:rPr>
            </w:pPr>
            <w:r w:rsidRPr="002E01A3">
              <w:rPr>
                <w:color w:val="000000"/>
              </w:rPr>
              <w:t>2019</w:t>
            </w:r>
          </w:p>
        </w:tc>
        <w:tc>
          <w:tcPr>
            <w:tcW w:w="892" w:type="pct"/>
            <w:tcBorders>
              <w:top w:val="nil"/>
              <w:left w:val="nil"/>
              <w:bottom w:val="single" w:sz="4" w:space="0" w:color="auto"/>
              <w:right w:val="single" w:sz="4" w:space="0" w:color="auto"/>
            </w:tcBorders>
            <w:shd w:val="clear" w:color="000000" w:fill="FFFFFF"/>
            <w:noWrap/>
            <w:vAlign w:val="center"/>
            <w:hideMark/>
          </w:tcPr>
          <w:p w14:paraId="5E3E893E" w14:textId="77777777" w:rsidR="002E01A3" w:rsidRPr="002E01A3" w:rsidRDefault="002E01A3" w:rsidP="002E01A3">
            <w:pPr>
              <w:spacing w:before="0" w:after="0"/>
              <w:ind w:left="0" w:firstLine="0"/>
              <w:jc w:val="center"/>
              <w:rPr>
                <w:color w:val="000000"/>
              </w:rPr>
            </w:pPr>
            <w:r w:rsidRPr="002E01A3">
              <w:rPr>
                <w:color w:val="000000"/>
              </w:rPr>
              <w:t>257.058</w:t>
            </w:r>
          </w:p>
        </w:tc>
        <w:tc>
          <w:tcPr>
            <w:tcW w:w="892" w:type="pct"/>
            <w:tcBorders>
              <w:top w:val="nil"/>
              <w:left w:val="nil"/>
              <w:bottom w:val="single" w:sz="4" w:space="0" w:color="auto"/>
              <w:right w:val="single" w:sz="4" w:space="0" w:color="auto"/>
            </w:tcBorders>
            <w:shd w:val="clear" w:color="000000" w:fill="FFFFFF"/>
            <w:noWrap/>
            <w:vAlign w:val="center"/>
            <w:hideMark/>
          </w:tcPr>
          <w:p w14:paraId="202403E4" w14:textId="77777777" w:rsidR="002E01A3" w:rsidRPr="002E01A3" w:rsidRDefault="002E01A3" w:rsidP="002E01A3">
            <w:pPr>
              <w:spacing w:before="0" w:after="0"/>
              <w:ind w:left="0" w:firstLine="0"/>
              <w:jc w:val="center"/>
              <w:rPr>
                <w:color w:val="000000"/>
              </w:rPr>
            </w:pPr>
            <w:r w:rsidRPr="002E01A3">
              <w:rPr>
                <w:color w:val="000000"/>
              </w:rPr>
              <w:t>129.295.911</w:t>
            </w:r>
          </w:p>
        </w:tc>
        <w:tc>
          <w:tcPr>
            <w:tcW w:w="701" w:type="pct"/>
            <w:tcBorders>
              <w:top w:val="nil"/>
              <w:left w:val="nil"/>
              <w:bottom w:val="single" w:sz="4" w:space="0" w:color="auto"/>
              <w:right w:val="single" w:sz="4" w:space="0" w:color="auto"/>
            </w:tcBorders>
            <w:shd w:val="clear" w:color="auto" w:fill="auto"/>
            <w:noWrap/>
            <w:vAlign w:val="center"/>
            <w:hideMark/>
          </w:tcPr>
          <w:p w14:paraId="20B5F8AE" w14:textId="77777777" w:rsidR="002E01A3" w:rsidRPr="002E01A3" w:rsidRDefault="002E01A3" w:rsidP="002E01A3">
            <w:pPr>
              <w:spacing w:before="0" w:after="0"/>
              <w:ind w:left="0" w:firstLine="0"/>
              <w:jc w:val="center"/>
              <w:rPr>
                <w:color w:val="000000"/>
              </w:rPr>
            </w:pPr>
            <w:r w:rsidRPr="002E01A3">
              <w:rPr>
                <w:color w:val="000000"/>
              </w:rPr>
              <w:t>503</w:t>
            </w:r>
          </w:p>
        </w:tc>
        <w:tc>
          <w:tcPr>
            <w:tcW w:w="792" w:type="pct"/>
            <w:tcBorders>
              <w:top w:val="nil"/>
              <w:left w:val="nil"/>
              <w:bottom w:val="single" w:sz="4" w:space="0" w:color="auto"/>
              <w:right w:val="single" w:sz="4" w:space="0" w:color="auto"/>
            </w:tcBorders>
            <w:shd w:val="clear" w:color="auto" w:fill="auto"/>
            <w:noWrap/>
            <w:vAlign w:val="center"/>
            <w:hideMark/>
          </w:tcPr>
          <w:p w14:paraId="0011DD31" w14:textId="77777777" w:rsidR="002E01A3" w:rsidRPr="002E01A3" w:rsidRDefault="002E01A3" w:rsidP="002E01A3">
            <w:pPr>
              <w:spacing w:before="0" w:after="0"/>
              <w:ind w:left="0" w:firstLine="0"/>
              <w:jc w:val="center"/>
              <w:rPr>
                <w:color w:val="000000"/>
              </w:rPr>
            </w:pPr>
            <w:r w:rsidRPr="002E01A3">
              <w:rPr>
                <w:color w:val="000000"/>
              </w:rPr>
              <w:t>%-10</w:t>
            </w:r>
          </w:p>
        </w:tc>
        <w:tc>
          <w:tcPr>
            <w:tcW w:w="792" w:type="pct"/>
            <w:tcBorders>
              <w:top w:val="nil"/>
              <w:left w:val="nil"/>
              <w:bottom w:val="single" w:sz="4" w:space="0" w:color="auto"/>
              <w:right w:val="single" w:sz="4" w:space="0" w:color="auto"/>
            </w:tcBorders>
            <w:shd w:val="clear" w:color="auto" w:fill="auto"/>
            <w:noWrap/>
            <w:vAlign w:val="center"/>
            <w:hideMark/>
          </w:tcPr>
          <w:p w14:paraId="485F5A32" w14:textId="77777777" w:rsidR="002E01A3" w:rsidRPr="002E01A3" w:rsidRDefault="002E01A3" w:rsidP="002E01A3">
            <w:pPr>
              <w:spacing w:before="0" w:after="0"/>
              <w:ind w:left="0" w:firstLine="0"/>
              <w:jc w:val="center"/>
              <w:rPr>
                <w:color w:val="000000"/>
              </w:rPr>
            </w:pPr>
            <w:r w:rsidRPr="002E01A3">
              <w:rPr>
                <w:color w:val="000000"/>
              </w:rPr>
              <w:t>%-15</w:t>
            </w:r>
          </w:p>
        </w:tc>
      </w:tr>
      <w:tr w:rsidR="002E01A3" w:rsidRPr="002E01A3" w14:paraId="4C353337"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5599DE9E" w14:textId="77777777" w:rsidR="002E01A3" w:rsidRPr="002E01A3" w:rsidRDefault="002E01A3" w:rsidP="002E01A3">
            <w:pPr>
              <w:spacing w:before="0" w:after="0"/>
              <w:ind w:left="0" w:firstLine="0"/>
              <w:jc w:val="center"/>
              <w:rPr>
                <w:color w:val="000000"/>
              </w:rPr>
            </w:pPr>
            <w:r w:rsidRPr="002E01A3">
              <w:rPr>
                <w:color w:val="000000"/>
              </w:rPr>
              <w:t>2020</w:t>
            </w:r>
          </w:p>
        </w:tc>
        <w:tc>
          <w:tcPr>
            <w:tcW w:w="892" w:type="pct"/>
            <w:tcBorders>
              <w:top w:val="nil"/>
              <w:left w:val="nil"/>
              <w:bottom w:val="single" w:sz="4" w:space="0" w:color="auto"/>
              <w:right w:val="single" w:sz="4" w:space="0" w:color="auto"/>
            </w:tcBorders>
            <w:shd w:val="clear" w:color="000000" w:fill="FFFFFF"/>
            <w:noWrap/>
            <w:vAlign w:val="center"/>
            <w:hideMark/>
          </w:tcPr>
          <w:p w14:paraId="0AFE4179" w14:textId="77777777" w:rsidR="002E01A3" w:rsidRPr="002E01A3" w:rsidRDefault="002E01A3" w:rsidP="002E01A3">
            <w:pPr>
              <w:spacing w:before="0" w:after="0"/>
              <w:ind w:left="0" w:firstLine="0"/>
              <w:jc w:val="center"/>
              <w:rPr>
                <w:color w:val="000000"/>
              </w:rPr>
            </w:pPr>
            <w:r w:rsidRPr="002E01A3">
              <w:rPr>
                <w:color w:val="000000"/>
              </w:rPr>
              <w:t>304.409</w:t>
            </w:r>
          </w:p>
        </w:tc>
        <w:tc>
          <w:tcPr>
            <w:tcW w:w="892" w:type="pct"/>
            <w:tcBorders>
              <w:top w:val="nil"/>
              <w:left w:val="nil"/>
              <w:bottom w:val="single" w:sz="4" w:space="0" w:color="auto"/>
              <w:right w:val="single" w:sz="4" w:space="0" w:color="auto"/>
            </w:tcBorders>
            <w:shd w:val="clear" w:color="000000" w:fill="FFFFFF"/>
            <w:noWrap/>
            <w:vAlign w:val="center"/>
            <w:hideMark/>
          </w:tcPr>
          <w:p w14:paraId="57226BEA" w14:textId="77777777" w:rsidR="002E01A3" w:rsidRPr="002E01A3" w:rsidRDefault="002E01A3" w:rsidP="002E01A3">
            <w:pPr>
              <w:spacing w:before="0" w:after="0"/>
              <w:ind w:left="0" w:firstLine="0"/>
              <w:jc w:val="center"/>
              <w:rPr>
                <w:color w:val="000000"/>
              </w:rPr>
            </w:pPr>
            <w:r w:rsidRPr="002E01A3">
              <w:rPr>
                <w:color w:val="000000"/>
              </w:rPr>
              <w:t>155.606.913</w:t>
            </w:r>
          </w:p>
        </w:tc>
        <w:tc>
          <w:tcPr>
            <w:tcW w:w="701" w:type="pct"/>
            <w:tcBorders>
              <w:top w:val="nil"/>
              <w:left w:val="nil"/>
              <w:bottom w:val="single" w:sz="4" w:space="0" w:color="auto"/>
              <w:right w:val="single" w:sz="4" w:space="0" w:color="auto"/>
            </w:tcBorders>
            <w:shd w:val="clear" w:color="auto" w:fill="auto"/>
            <w:noWrap/>
            <w:vAlign w:val="center"/>
            <w:hideMark/>
          </w:tcPr>
          <w:p w14:paraId="5E92C93F" w14:textId="77777777" w:rsidR="002E01A3" w:rsidRPr="002E01A3" w:rsidRDefault="002E01A3" w:rsidP="002E01A3">
            <w:pPr>
              <w:spacing w:before="0" w:after="0"/>
              <w:ind w:left="0" w:firstLine="0"/>
              <w:jc w:val="center"/>
              <w:rPr>
                <w:color w:val="000000"/>
              </w:rPr>
            </w:pPr>
            <w:r w:rsidRPr="002E01A3">
              <w:rPr>
                <w:color w:val="000000"/>
              </w:rPr>
              <w:t>511</w:t>
            </w:r>
          </w:p>
        </w:tc>
        <w:tc>
          <w:tcPr>
            <w:tcW w:w="792" w:type="pct"/>
            <w:tcBorders>
              <w:top w:val="nil"/>
              <w:left w:val="nil"/>
              <w:bottom w:val="single" w:sz="4" w:space="0" w:color="auto"/>
              <w:right w:val="single" w:sz="4" w:space="0" w:color="auto"/>
            </w:tcBorders>
            <w:shd w:val="clear" w:color="auto" w:fill="auto"/>
            <w:noWrap/>
            <w:vAlign w:val="center"/>
            <w:hideMark/>
          </w:tcPr>
          <w:p w14:paraId="403F5C8A" w14:textId="77777777" w:rsidR="002E01A3" w:rsidRPr="002E01A3" w:rsidRDefault="002E01A3" w:rsidP="002E01A3">
            <w:pPr>
              <w:spacing w:before="0" w:after="0"/>
              <w:ind w:left="0" w:firstLine="0"/>
              <w:jc w:val="center"/>
              <w:rPr>
                <w:color w:val="000000"/>
              </w:rPr>
            </w:pPr>
            <w:r w:rsidRPr="002E01A3">
              <w:rPr>
                <w:color w:val="000000"/>
              </w:rPr>
              <w:t>%18</w:t>
            </w:r>
          </w:p>
        </w:tc>
        <w:tc>
          <w:tcPr>
            <w:tcW w:w="792" w:type="pct"/>
            <w:tcBorders>
              <w:top w:val="nil"/>
              <w:left w:val="nil"/>
              <w:bottom w:val="single" w:sz="4" w:space="0" w:color="auto"/>
              <w:right w:val="single" w:sz="4" w:space="0" w:color="auto"/>
            </w:tcBorders>
            <w:shd w:val="clear" w:color="auto" w:fill="auto"/>
            <w:noWrap/>
            <w:vAlign w:val="center"/>
            <w:hideMark/>
          </w:tcPr>
          <w:p w14:paraId="59CDEE20" w14:textId="77777777" w:rsidR="002E01A3" w:rsidRPr="002E01A3" w:rsidRDefault="002E01A3" w:rsidP="002E01A3">
            <w:pPr>
              <w:spacing w:before="0" w:after="0"/>
              <w:ind w:left="0" w:firstLine="0"/>
              <w:jc w:val="center"/>
              <w:rPr>
                <w:color w:val="000000"/>
              </w:rPr>
            </w:pPr>
            <w:r w:rsidRPr="002E01A3">
              <w:rPr>
                <w:color w:val="000000"/>
              </w:rPr>
              <w:t>%20</w:t>
            </w:r>
          </w:p>
        </w:tc>
      </w:tr>
      <w:tr w:rsidR="002E01A3" w:rsidRPr="002E01A3" w14:paraId="3AAE47F1"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2FFAACE8" w14:textId="77777777" w:rsidR="002E01A3" w:rsidRPr="002E01A3" w:rsidRDefault="002E01A3" w:rsidP="002E01A3">
            <w:pPr>
              <w:spacing w:before="0" w:after="0"/>
              <w:ind w:left="0" w:firstLine="0"/>
              <w:jc w:val="center"/>
              <w:rPr>
                <w:color w:val="000000"/>
              </w:rPr>
            </w:pPr>
            <w:r w:rsidRPr="002E01A3">
              <w:rPr>
                <w:color w:val="000000"/>
              </w:rPr>
              <w:t>2020(3)</w:t>
            </w:r>
          </w:p>
        </w:tc>
        <w:tc>
          <w:tcPr>
            <w:tcW w:w="892" w:type="pct"/>
            <w:tcBorders>
              <w:top w:val="nil"/>
              <w:left w:val="nil"/>
              <w:bottom w:val="single" w:sz="4" w:space="0" w:color="auto"/>
              <w:right w:val="single" w:sz="4" w:space="0" w:color="auto"/>
            </w:tcBorders>
            <w:shd w:val="clear" w:color="000000" w:fill="FFFFFF"/>
            <w:noWrap/>
            <w:vAlign w:val="center"/>
            <w:hideMark/>
          </w:tcPr>
          <w:p w14:paraId="3EC817A6" w14:textId="77777777" w:rsidR="002E01A3" w:rsidRPr="002E01A3" w:rsidRDefault="002E01A3" w:rsidP="002E01A3">
            <w:pPr>
              <w:spacing w:before="0" w:after="0"/>
              <w:ind w:left="0" w:firstLine="0"/>
              <w:jc w:val="center"/>
              <w:rPr>
                <w:color w:val="000000"/>
              </w:rPr>
            </w:pPr>
            <w:r w:rsidRPr="002E01A3">
              <w:rPr>
                <w:color w:val="000000"/>
              </w:rPr>
              <w:t>73.244</w:t>
            </w:r>
          </w:p>
        </w:tc>
        <w:tc>
          <w:tcPr>
            <w:tcW w:w="892" w:type="pct"/>
            <w:tcBorders>
              <w:top w:val="nil"/>
              <w:left w:val="nil"/>
              <w:bottom w:val="single" w:sz="4" w:space="0" w:color="auto"/>
              <w:right w:val="single" w:sz="4" w:space="0" w:color="auto"/>
            </w:tcBorders>
            <w:shd w:val="clear" w:color="000000" w:fill="FFFFFF"/>
            <w:noWrap/>
            <w:vAlign w:val="center"/>
            <w:hideMark/>
          </w:tcPr>
          <w:p w14:paraId="1D400D34" w14:textId="77777777" w:rsidR="002E01A3" w:rsidRPr="002E01A3" w:rsidRDefault="002E01A3" w:rsidP="002E01A3">
            <w:pPr>
              <w:spacing w:before="0" w:after="0"/>
              <w:ind w:left="0" w:firstLine="0"/>
              <w:jc w:val="center"/>
              <w:rPr>
                <w:color w:val="000000"/>
              </w:rPr>
            </w:pPr>
            <w:r w:rsidRPr="002E01A3">
              <w:rPr>
                <w:color w:val="000000"/>
              </w:rPr>
              <w:t>36.359.317</w:t>
            </w:r>
          </w:p>
        </w:tc>
        <w:tc>
          <w:tcPr>
            <w:tcW w:w="701" w:type="pct"/>
            <w:tcBorders>
              <w:top w:val="nil"/>
              <w:left w:val="nil"/>
              <w:bottom w:val="single" w:sz="4" w:space="0" w:color="auto"/>
              <w:right w:val="single" w:sz="4" w:space="0" w:color="auto"/>
            </w:tcBorders>
            <w:shd w:val="clear" w:color="000000" w:fill="FFFFFF"/>
            <w:noWrap/>
            <w:vAlign w:val="center"/>
            <w:hideMark/>
          </w:tcPr>
          <w:p w14:paraId="3D474BD3" w14:textId="77777777" w:rsidR="002E01A3" w:rsidRPr="002E01A3" w:rsidRDefault="002E01A3" w:rsidP="002E01A3">
            <w:pPr>
              <w:spacing w:before="0" w:after="0"/>
              <w:ind w:left="0" w:firstLine="0"/>
              <w:jc w:val="center"/>
              <w:rPr>
                <w:color w:val="000000"/>
              </w:rPr>
            </w:pPr>
            <w:r w:rsidRPr="002E01A3">
              <w:rPr>
                <w:color w:val="000000"/>
              </w:rPr>
              <w:t>496</w:t>
            </w:r>
          </w:p>
        </w:tc>
        <w:tc>
          <w:tcPr>
            <w:tcW w:w="792" w:type="pct"/>
            <w:tcBorders>
              <w:top w:val="nil"/>
              <w:left w:val="nil"/>
              <w:bottom w:val="single" w:sz="4" w:space="0" w:color="auto"/>
              <w:right w:val="single" w:sz="4" w:space="0" w:color="auto"/>
            </w:tcBorders>
            <w:shd w:val="clear" w:color="auto" w:fill="auto"/>
            <w:noWrap/>
            <w:vAlign w:val="center"/>
            <w:hideMark/>
          </w:tcPr>
          <w:p w14:paraId="73349F83" w14:textId="77777777" w:rsidR="002E01A3" w:rsidRPr="002E01A3" w:rsidRDefault="002E01A3" w:rsidP="002E01A3">
            <w:pPr>
              <w:spacing w:before="0" w:after="0"/>
              <w:ind w:left="0" w:firstLine="0"/>
              <w:jc w:val="center"/>
              <w:rPr>
                <w:color w:val="000000"/>
              </w:rPr>
            </w:pPr>
            <w:r w:rsidRPr="002E01A3">
              <w:rPr>
                <w:color w:val="000000"/>
              </w:rPr>
              <w:t>-</w:t>
            </w:r>
          </w:p>
        </w:tc>
        <w:tc>
          <w:tcPr>
            <w:tcW w:w="792" w:type="pct"/>
            <w:tcBorders>
              <w:top w:val="nil"/>
              <w:left w:val="nil"/>
              <w:bottom w:val="single" w:sz="4" w:space="0" w:color="auto"/>
              <w:right w:val="single" w:sz="4" w:space="0" w:color="auto"/>
            </w:tcBorders>
            <w:shd w:val="clear" w:color="auto" w:fill="auto"/>
            <w:noWrap/>
            <w:vAlign w:val="center"/>
            <w:hideMark/>
          </w:tcPr>
          <w:p w14:paraId="44D857D4" w14:textId="77777777" w:rsidR="002E01A3" w:rsidRPr="002E01A3" w:rsidRDefault="002E01A3" w:rsidP="002E01A3">
            <w:pPr>
              <w:spacing w:before="0" w:after="0"/>
              <w:ind w:left="0" w:firstLine="0"/>
              <w:jc w:val="center"/>
              <w:rPr>
                <w:color w:val="000000"/>
              </w:rPr>
            </w:pPr>
            <w:r w:rsidRPr="002E01A3">
              <w:rPr>
                <w:color w:val="000000"/>
              </w:rPr>
              <w:t>-</w:t>
            </w:r>
          </w:p>
        </w:tc>
      </w:tr>
      <w:tr w:rsidR="002E01A3" w:rsidRPr="002E01A3" w14:paraId="7C5EE8CD" w14:textId="77777777" w:rsidTr="00C903B5">
        <w:trPr>
          <w:trHeight w:val="315"/>
        </w:trPr>
        <w:tc>
          <w:tcPr>
            <w:tcW w:w="930" w:type="pct"/>
            <w:tcBorders>
              <w:top w:val="nil"/>
              <w:left w:val="single" w:sz="4" w:space="0" w:color="auto"/>
              <w:bottom w:val="single" w:sz="4" w:space="0" w:color="auto"/>
              <w:right w:val="single" w:sz="4" w:space="0" w:color="auto"/>
            </w:tcBorders>
            <w:shd w:val="clear" w:color="auto" w:fill="auto"/>
            <w:noWrap/>
            <w:vAlign w:val="center"/>
            <w:hideMark/>
          </w:tcPr>
          <w:p w14:paraId="4B0ABFEB" w14:textId="77777777" w:rsidR="002E01A3" w:rsidRPr="002E01A3" w:rsidRDefault="002E01A3" w:rsidP="002E01A3">
            <w:pPr>
              <w:spacing w:before="0" w:after="0"/>
              <w:ind w:left="0" w:firstLine="0"/>
              <w:jc w:val="center"/>
              <w:rPr>
                <w:color w:val="000000"/>
              </w:rPr>
            </w:pPr>
            <w:r w:rsidRPr="002E01A3">
              <w:rPr>
                <w:color w:val="000000"/>
              </w:rPr>
              <w:t>2021(3)</w:t>
            </w:r>
          </w:p>
        </w:tc>
        <w:tc>
          <w:tcPr>
            <w:tcW w:w="892" w:type="pct"/>
            <w:tcBorders>
              <w:top w:val="nil"/>
              <w:left w:val="nil"/>
              <w:bottom w:val="single" w:sz="4" w:space="0" w:color="auto"/>
              <w:right w:val="single" w:sz="4" w:space="0" w:color="auto"/>
            </w:tcBorders>
            <w:shd w:val="clear" w:color="000000" w:fill="FFFFFF"/>
            <w:noWrap/>
            <w:vAlign w:val="center"/>
            <w:hideMark/>
          </w:tcPr>
          <w:p w14:paraId="76716C44" w14:textId="77777777" w:rsidR="002E01A3" w:rsidRPr="002E01A3" w:rsidRDefault="002E01A3" w:rsidP="002E01A3">
            <w:pPr>
              <w:spacing w:before="0" w:after="0"/>
              <w:ind w:left="0" w:firstLine="0"/>
              <w:jc w:val="center"/>
              <w:rPr>
                <w:color w:val="000000"/>
              </w:rPr>
            </w:pPr>
            <w:r w:rsidRPr="002E01A3">
              <w:rPr>
                <w:color w:val="000000"/>
              </w:rPr>
              <w:t>102.369</w:t>
            </w:r>
          </w:p>
        </w:tc>
        <w:tc>
          <w:tcPr>
            <w:tcW w:w="892" w:type="pct"/>
            <w:tcBorders>
              <w:top w:val="nil"/>
              <w:left w:val="nil"/>
              <w:bottom w:val="single" w:sz="4" w:space="0" w:color="auto"/>
              <w:right w:val="single" w:sz="4" w:space="0" w:color="auto"/>
            </w:tcBorders>
            <w:shd w:val="clear" w:color="000000" w:fill="FFFFFF"/>
            <w:noWrap/>
            <w:vAlign w:val="center"/>
            <w:hideMark/>
          </w:tcPr>
          <w:p w14:paraId="78535AFF" w14:textId="77777777" w:rsidR="002E01A3" w:rsidRPr="002E01A3" w:rsidRDefault="002E01A3" w:rsidP="002E01A3">
            <w:pPr>
              <w:spacing w:before="0" w:after="0"/>
              <w:ind w:left="0" w:firstLine="0"/>
              <w:jc w:val="center"/>
              <w:rPr>
                <w:color w:val="000000"/>
              </w:rPr>
            </w:pPr>
            <w:r w:rsidRPr="002E01A3">
              <w:rPr>
                <w:color w:val="000000"/>
              </w:rPr>
              <w:t>55.335.255</w:t>
            </w:r>
          </w:p>
        </w:tc>
        <w:tc>
          <w:tcPr>
            <w:tcW w:w="701" w:type="pct"/>
            <w:tcBorders>
              <w:top w:val="nil"/>
              <w:left w:val="nil"/>
              <w:bottom w:val="single" w:sz="4" w:space="0" w:color="auto"/>
              <w:right w:val="single" w:sz="4" w:space="0" w:color="auto"/>
            </w:tcBorders>
            <w:shd w:val="clear" w:color="000000" w:fill="FFFFFF"/>
            <w:noWrap/>
            <w:vAlign w:val="center"/>
            <w:hideMark/>
          </w:tcPr>
          <w:p w14:paraId="30D6D0DD" w14:textId="77777777" w:rsidR="002E01A3" w:rsidRPr="002E01A3" w:rsidRDefault="002E01A3" w:rsidP="002E01A3">
            <w:pPr>
              <w:spacing w:before="0" w:after="0"/>
              <w:ind w:left="0" w:firstLine="0"/>
              <w:jc w:val="center"/>
              <w:rPr>
                <w:color w:val="000000"/>
              </w:rPr>
            </w:pPr>
            <w:r w:rsidRPr="002E01A3">
              <w:rPr>
                <w:color w:val="000000"/>
              </w:rPr>
              <w:t>541</w:t>
            </w:r>
          </w:p>
        </w:tc>
        <w:tc>
          <w:tcPr>
            <w:tcW w:w="792" w:type="pct"/>
            <w:tcBorders>
              <w:top w:val="nil"/>
              <w:left w:val="nil"/>
              <w:bottom w:val="single" w:sz="4" w:space="0" w:color="auto"/>
              <w:right w:val="single" w:sz="4" w:space="0" w:color="auto"/>
            </w:tcBorders>
            <w:shd w:val="clear" w:color="auto" w:fill="auto"/>
            <w:noWrap/>
            <w:vAlign w:val="center"/>
            <w:hideMark/>
          </w:tcPr>
          <w:p w14:paraId="3C177B3D" w14:textId="77777777" w:rsidR="002E01A3" w:rsidRPr="002E01A3" w:rsidRDefault="002E01A3" w:rsidP="002E01A3">
            <w:pPr>
              <w:spacing w:before="0" w:after="0"/>
              <w:ind w:left="0" w:firstLine="0"/>
              <w:jc w:val="center"/>
              <w:rPr>
                <w:color w:val="000000"/>
              </w:rPr>
            </w:pPr>
            <w:r w:rsidRPr="002E01A3">
              <w:rPr>
                <w:color w:val="000000"/>
              </w:rPr>
              <w:t>%40</w:t>
            </w:r>
          </w:p>
        </w:tc>
        <w:tc>
          <w:tcPr>
            <w:tcW w:w="792" w:type="pct"/>
            <w:tcBorders>
              <w:top w:val="nil"/>
              <w:left w:val="nil"/>
              <w:bottom w:val="single" w:sz="4" w:space="0" w:color="auto"/>
              <w:right w:val="single" w:sz="4" w:space="0" w:color="auto"/>
            </w:tcBorders>
            <w:shd w:val="clear" w:color="auto" w:fill="auto"/>
            <w:noWrap/>
            <w:vAlign w:val="center"/>
            <w:hideMark/>
          </w:tcPr>
          <w:p w14:paraId="6BDF9B8A" w14:textId="77777777" w:rsidR="002E01A3" w:rsidRPr="002E01A3" w:rsidRDefault="002E01A3" w:rsidP="002E01A3">
            <w:pPr>
              <w:spacing w:before="0" w:after="0"/>
              <w:ind w:left="0" w:firstLine="0"/>
              <w:jc w:val="center"/>
              <w:rPr>
                <w:color w:val="000000"/>
              </w:rPr>
            </w:pPr>
            <w:r w:rsidRPr="002E01A3">
              <w:rPr>
                <w:color w:val="000000"/>
              </w:rPr>
              <w:t>%52</w:t>
            </w:r>
          </w:p>
        </w:tc>
      </w:tr>
    </w:tbl>
    <w:p w14:paraId="0E265E17" w14:textId="6422DDC7" w:rsidR="00AD4AE7" w:rsidRPr="005659FD" w:rsidRDefault="00AD4AE7" w:rsidP="00C903B5">
      <w:pPr>
        <w:pStyle w:val="GvdeMetniGirintisi3"/>
        <w:spacing w:before="360" w:after="360"/>
        <w:ind w:left="0" w:firstLine="697"/>
      </w:pPr>
      <w:bookmarkStart w:id="23" w:name="_Toc50985274"/>
      <w:bookmarkStart w:id="24" w:name="_Toc58832742"/>
      <w:r w:rsidRPr="005659FD">
        <w:t>Soruşturma konusu ürünün tüm ülkelerden yapılan ithalat miktarı, 2018 yılında bir önceki yıla göre %26, 2019 yılında da %10 oranında azalmıştır. İthalat, 2020 yılında ise %18 artış göstererek 304 bin tona ulaşmıştır. 2021 yılının dönemsel verileri, 2020 yılının aynı dönemi ile karşılaştırıldığında ise artış oranının %40 olarak gerçekleştiği görülmektedir. İthal birim fiyatları</w:t>
      </w:r>
      <w:r>
        <w:t>nın soruşturma konusu dönemde dalgalı bir seyir izlediği</w:t>
      </w:r>
      <w:r w:rsidRPr="005659FD">
        <w:t xml:space="preserve"> görülmektedir.</w:t>
      </w:r>
    </w:p>
    <w:p w14:paraId="70F45BA3" w14:textId="2F521A81" w:rsidR="00AD4AE7" w:rsidRDefault="00AD4AE7" w:rsidP="00C903B5">
      <w:pPr>
        <w:pStyle w:val="GvdeMetniGirintisi3"/>
        <w:spacing w:before="360" w:after="360"/>
        <w:ind w:left="0" w:firstLine="697"/>
      </w:pPr>
      <w:r w:rsidRPr="005659FD">
        <w:t xml:space="preserve">Diğer yandan, </w:t>
      </w:r>
      <w:r>
        <w:t xml:space="preserve">tüm ülkelerden gerçekleşen </w:t>
      </w:r>
      <w:r w:rsidRPr="005659FD">
        <w:t>düz cam ithalatı 70.04, 70.05 ve 70.06 GTP’leri için ayrı ayrı da incelenmiştir.</w:t>
      </w:r>
    </w:p>
    <w:tbl>
      <w:tblPr>
        <w:tblW w:w="0" w:type="auto"/>
        <w:tblLayout w:type="fixed"/>
        <w:tblCellMar>
          <w:left w:w="70" w:type="dxa"/>
          <w:right w:w="70" w:type="dxa"/>
        </w:tblCellMar>
        <w:tblLook w:val="04A0" w:firstRow="1" w:lastRow="0" w:firstColumn="1" w:lastColumn="0" w:noHBand="0" w:noVBand="1"/>
      </w:tblPr>
      <w:tblGrid>
        <w:gridCol w:w="841"/>
        <w:gridCol w:w="1134"/>
        <w:gridCol w:w="1488"/>
        <w:gridCol w:w="1489"/>
        <w:gridCol w:w="1404"/>
        <w:gridCol w:w="1446"/>
        <w:gridCol w:w="1447"/>
      </w:tblGrid>
      <w:tr w:rsidR="00C903B5" w:rsidRPr="00C903B5" w14:paraId="01B5DA74" w14:textId="77777777" w:rsidTr="00C903B5">
        <w:trPr>
          <w:trHeight w:val="552"/>
          <w:tblHeader/>
        </w:trPr>
        <w:tc>
          <w:tcPr>
            <w:tcW w:w="8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C4C311" w14:textId="77777777" w:rsidR="00C903B5" w:rsidRPr="00C903B5" w:rsidRDefault="00C903B5" w:rsidP="00C903B5">
            <w:pPr>
              <w:spacing w:before="0" w:after="0"/>
              <w:ind w:left="0" w:firstLine="0"/>
              <w:jc w:val="center"/>
              <w:rPr>
                <w:b/>
                <w:bCs/>
                <w:color w:val="000000"/>
              </w:rPr>
            </w:pPr>
            <w:r w:rsidRPr="00C903B5">
              <w:rPr>
                <w:b/>
                <w:bCs/>
                <w:color w:val="000000"/>
              </w:rPr>
              <w:t>GTP</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007C70DF" w14:textId="77777777" w:rsidR="00C903B5" w:rsidRPr="00C903B5" w:rsidRDefault="00C903B5" w:rsidP="00C903B5">
            <w:pPr>
              <w:spacing w:before="0" w:after="0"/>
              <w:ind w:left="0" w:firstLine="0"/>
              <w:jc w:val="center"/>
              <w:rPr>
                <w:b/>
                <w:bCs/>
                <w:color w:val="000000"/>
              </w:rPr>
            </w:pPr>
            <w:r w:rsidRPr="00C903B5">
              <w:rPr>
                <w:b/>
                <w:bCs/>
                <w:color w:val="000000"/>
              </w:rPr>
              <w:t>Yıl</w:t>
            </w:r>
          </w:p>
        </w:tc>
        <w:tc>
          <w:tcPr>
            <w:tcW w:w="1488" w:type="dxa"/>
            <w:tcBorders>
              <w:top w:val="single" w:sz="8" w:space="0" w:color="auto"/>
              <w:left w:val="nil"/>
              <w:bottom w:val="single" w:sz="8" w:space="0" w:color="auto"/>
              <w:right w:val="single" w:sz="8" w:space="0" w:color="auto"/>
            </w:tcBorders>
            <w:shd w:val="clear" w:color="auto" w:fill="auto"/>
            <w:noWrap/>
            <w:vAlign w:val="center"/>
            <w:hideMark/>
          </w:tcPr>
          <w:p w14:paraId="4102BAB5" w14:textId="77777777" w:rsidR="00C903B5" w:rsidRPr="00C903B5" w:rsidRDefault="00C903B5" w:rsidP="00C903B5">
            <w:pPr>
              <w:spacing w:before="0" w:after="0"/>
              <w:ind w:left="0" w:firstLine="0"/>
              <w:jc w:val="center"/>
              <w:rPr>
                <w:b/>
                <w:bCs/>
                <w:color w:val="000000"/>
              </w:rPr>
            </w:pPr>
            <w:r w:rsidRPr="00C903B5">
              <w:rPr>
                <w:b/>
                <w:bCs/>
                <w:color w:val="000000"/>
              </w:rPr>
              <w:t xml:space="preserve"> Miktar (Ton)</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20C1853A" w14:textId="77777777" w:rsidR="00C903B5" w:rsidRPr="00C903B5" w:rsidRDefault="00C903B5" w:rsidP="00C903B5">
            <w:pPr>
              <w:spacing w:before="0" w:after="0"/>
              <w:ind w:left="0" w:firstLine="0"/>
              <w:jc w:val="center"/>
              <w:rPr>
                <w:b/>
                <w:bCs/>
                <w:color w:val="000000"/>
              </w:rPr>
            </w:pPr>
            <w:r w:rsidRPr="00C903B5">
              <w:rPr>
                <w:b/>
                <w:bCs/>
                <w:color w:val="000000"/>
              </w:rPr>
              <w:t>Değer ($)</w:t>
            </w:r>
          </w:p>
        </w:tc>
        <w:tc>
          <w:tcPr>
            <w:tcW w:w="1404" w:type="dxa"/>
            <w:tcBorders>
              <w:top w:val="single" w:sz="8" w:space="0" w:color="auto"/>
              <w:left w:val="nil"/>
              <w:bottom w:val="single" w:sz="8" w:space="0" w:color="auto"/>
              <w:right w:val="single" w:sz="8" w:space="0" w:color="auto"/>
            </w:tcBorders>
            <w:shd w:val="clear" w:color="auto" w:fill="auto"/>
            <w:noWrap/>
            <w:vAlign w:val="center"/>
            <w:hideMark/>
          </w:tcPr>
          <w:p w14:paraId="3B20CE59" w14:textId="77777777" w:rsidR="00C903B5" w:rsidRPr="00C903B5" w:rsidRDefault="00C903B5" w:rsidP="00C903B5">
            <w:pPr>
              <w:spacing w:before="0" w:after="0"/>
              <w:ind w:left="0" w:firstLine="0"/>
              <w:jc w:val="center"/>
              <w:rPr>
                <w:b/>
                <w:bCs/>
                <w:color w:val="000000"/>
              </w:rPr>
            </w:pPr>
            <w:r w:rsidRPr="00C903B5">
              <w:rPr>
                <w:b/>
                <w:bCs/>
                <w:color w:val="000000"/>
              </w:rPr>
              <w:t>BF ($/Ton)</w:t>
            </w:r>
          </w:p>
        </w:tc>
        <w:tc>
          <w:tcPr>
            <w:tcW w:w="1446" w:type="dxa"/>
            <w:tcBorders>
              <w:top w:val="single" w:sz="8" w:space="0" w:color="auto"/>
              <w:left w:val="nil"/>
              <w:bottom w:val="single" w:sz="8" w:space="0" w:color="auto"/>
              <w:right w:val="single" w:sz="8" w:space="0" w:color="auto"/>
            </w:tcBorders>
            <w:shd w:val="clear" w:color="auto" w:fill="auto"/>
            <w:noWrap/>
            <w:vAlign w:val="center"/>
            <w:hideMark/>
          </w:tcPr>
          <w:p w14:paraId="749902B9" w14:textId="77777777" w:rsidR="00C903B5" w:rsidRPr="00C903B5" w:rsidRDefault="00C903B5" w:rsidP="00C903B5">
            <w:pPr>
              <w:spacing w:before="0" w:after="0"/>
              <w:ind w:left="0" w:firstLine="0"/>
              <w:jc w:val="center"/>
              <w:rPr>
                <w:b/>
                <w:bCs/>
                <w:color w:val="000000"/>
              </w:rPr>
            </w:pPr>
            <w:r w:rsidRPr="00C903B5">
              <w:rPr>
                <w:b/>
                <w:bCs/>
                <w:color w:val="000000"/>
              </w:rPr>
              <w:t>Değişim (Ton)</w:t>
            </w:r>
          </w:p>
        </w:tc>
        <w:tc>
          <w:tcPr>
            <w:tcW w:w="1447" w:type="dxa"/>
            <w:tcBorders>
              <w:top w:val="single" w:sz="8" w:space="0" w:color="auto"/>
              <w:left w:val="nil"/>
              <w:bottom w:val="single" w:sz="8" w:space="0" w:color="auto"/>
              <w:right w:val="single" w:sz="8" w:space="0" w:color="auto"/>
            </w:tcBorders>
            <w:shd w:val="clear" w:color="auto" w:fill="auto"/>
            <w:noWrap/>
            <w:vAlign w:val="center"/>
            <w:hideMark/>
          </w:tcPr>
          <w:p w14:paraId="2D0A5D9B" w14:textId="77777777" w:rsidR="00C903B5" w:rsidRPr="00C903B5" w:rsidRDefault="00C903B5" w:rsidP="00C903B5">
            <w:pPr>
              <w:spacing w:before="0" w:after="0"/>
              <w:ind w:left="0" w:firstLine="0"/>
              <w:jc w:val="center"/>
              <w:rPr>
                <w:b/>
                <w:bCs/>
                <w:color w:val="000000"/>
              </w:rPr>
            </w:pPr>
            <w:r w:rsidRPr="00C903B5">
              <w:rPr>
                <w:b/>
                <w:bCs/>
                <w:color w:val="000000"/>
              </w:rPr>
              <w:t>Değişim ($)</w:t>
            </w:r>
          </w:p>
        </w:tc>
      </w:tr>
      <w:tr w:rsidR="00C903B5" w:rsidRPr="00C903B5" w14:paraId="55CAD4F4" w14:textId="77777777" w:rsidTr="00C903B5">
        <w:trPr>
          <w:trHeight w:val="284"/>
          <w:tblHeader/>
        </w:trPr>
        <w:tc>
          <w:tcPr>
            <w:tcW w:w="841" w:type="dxa"/>
            <w:vMerge w:val="restart"/>
            <w:tcBorders>
              <w:top w:val="nil"/>
              <w:left w:val="single" w:sz="8" w:space="0" w:color="auto"/>
              <w:right w:val="single" w:sz="8" w:space="0" w:color="auto"/>
            </w:tcBorders>
            <w:shd w:val="clear" w:color="auto" w:fill="auto"/>
            <w:noWrap/>
            <w:vAlign w:val="center"/>
            <w:hideMark/>
          </w:tcPr>
          <w:p w14:paraId="388A5122" w14:textId="77777777" w:rsidR="00C903B5" w:rsidRPr="00C903B5" w:rsidRDefault="00C903B5" w:rsidP="00C903B5">
            <w:pPr>
              <w:spacing w:before="0" w:after="0"/>
              <w:ind w:left="0" w:firstLine="0"/>
              <w:rPr>
                <w:b/>
                <w:bCs/>
                <w:color w:val="000000"/>
              </w:rPr>
            </w:pPr>
            <w:r w:rsidRPr="00C903B5">
              <w:rPr>
                <w:b/>
                <w:bCs/>
                <w:color w:val="000000"/>
              </w:rPr>
              <w:t>70.04</w:t>
            </w:r>
          </w:p>
        </w:tc>
        <w:tc>
          <w:tcPr>
            <w:tcW w:w="1134" w:type="dxa"/>
            <w:tcBorders>
              <w:top w:val="nil"/>
              <w:left w:val="nil"/>
              <w:bottom w:val="single" w:sz="8" w:space="0" w:color="auto"/>
              <w:right w:val="single" w:sz="8" w:space="0" w:color="auto"/>
            </w:tcBorders>
            <w:shd w:val="clear" w:color="auto" w:fill="auto"/>
            <w:noWrap/>
            <w:vAlign w:val="center"/>
            <w:hideMark/>
          </w:tcPr>
          <w:p w14:paraId="2D5759A6" w14:textId="77777777" w:rsidR="00C903B5" w:rsidRPr="00C903B5" w:rsidRDefault="00C903B5" w:rsidP="00C903B5">
            <w:pPr>
              <w:spacing w:before="0" w:after="0"/>
              <w:ind w:left="0" w:firstLine="0"/>
              <w:jc w:val="center"/>
              <w:rPr>
                <w:color w:val="000000"/>
              </w:rPr>
            </w:pPr>
            <w:r w:rsidRPr="00C903B5">
              <w:rPr>
                <w:color w:val="000000"/>
              </w:rPr>
              <w:t>2017</w:t>
            </w:r>
          </w:p>
        </w:tc>
        <w:tc>
          <w:tcPr>
            <w:tcW w:w="1488" w:type="dxa"/>
            <w:tcBorders>
              <w:top w:val="nil"/>
              <w:left w:val="nil"/>
              <w:bottom w:val="single" w:sz="8" w:space="0" w:color="auto"/>
              <w:right w:val="single" w:sz="8" w:space="0" w:color="auto"/>
            </w:tcBorders>
            <w:shd w:val="clear" w:color="auto" w:fill="auto"/>
            <w:noWrap/>
            <w:vAlign w:val="center"/>
            <w:hideMark/>
          </w:tcPr>
          <w:p w14:paraId="0B170D0D" w14:textId="77777777" w:rsidR="00C903B5" w:rsidRPr="00C903B5" w:rsidRDefault="00C903B5" w:rsidP="00C903B5">
            <w:pPr>
              <w:spacing w:before="0" w:after="0"/>
              <w:ind w:left="0" w:firstLine="0"/>
              <w:jc w:val="center"/>
              <w:rPr>
                <w:color w:val="000000"/>
              </w:rPr>
            </w:pPr>
            <w:r w:rsidRPr="00C903B5">
              <w:rPr>
                <w:color w:val="000000"/>
              </w:rPr>
              <w:t>3.438</w:t>
            </w:r>
          </w:p>
        </w:tc>
        <w:tc>
          <w:tcPr>
            <w:tcW w:w="1489" w:type="dxa"/>
            <w:tcBorders>
              <w:top w:val="nil"/>
              <w:left w:val="nil"/>
              <w:bottom w:val="single" w:sz="8" w:space="0" w:color="auto"/>
              <w:right w:val="single" w:sz="8" w:space="0" w:color="auto"/>
            </w:tcBorders>
            <w:shd w:val="clear" w:color="auto" w:fill="auto"/>
            <w:noWrap/>
            <w:vAlign w:val="center"/>
            <w:hideMark/>
          </w:tcPr>
          <w:p w14:paraId="0E5C53BD" w14:textId="77777777" w:rsidR="00C903B5" w:rsidRPr="00C903B5" w:rsidRDefault="00C903B5" w:rsidP="00C903B5">
            <w:pPr>
              <w:spacing w:before="0" w:after="0"/>
              <w:ind w:left="0" w:firstLine="0"/>
              <w:jc w:val="center"/>
              <w:rPr>
                <w:color w:val="000000"/>
              </w:rPr>
            </w:pPr>
            <w:r w:rsidRPr="00C903B5">
              <w:rPr>
                <w:color w:val="000000"/>
              </w:rPr>
              <w:t>1.578.988</w:t>
            </w:r>
          </w:p>
        </w:tc>
        <w:tc>
          <w:tcPr>
            <w:tcW w:w="1404" w:type="dxa"/>
            <w:tcBorders>
              <w:top w:val="nil"/>
              <w:left w:val="nil"/>
              <w:bottom w:val="single" w:sz="8" w:space="0" w:color="auto"/>
              <w:right w:val="single" w:sz="8" w:space="0" w:color="auto"/>
            </w:tcBorders>
            <w:shd w:val="clear" w:color="auto" w:fill="auto"/>
            <w:noWrap/>
            <w:vAlign w:val="center"/>
            <w:hideMark/>
          </w:tcPr>
          <w:p w14:paraId="07052CFD" w14:textId="77777777" w:rsidR="00C903B5" w:rsidRPr="00C903B5" w:rsidRDefault="00C903B5" w:rsidP="00C903B5">
            <w:pPr>
              <w:spacing w:before="0" w:after="0"/>
              <w:ind w:left="0" w:firstLine="0"/>
              <w:jc w:val="center"/>
              <w:rPr>
                <w:color w:val="000000"/>
              </w:rPr>
            </w:pPr>
            <w:r w:rsidRPr="00C903B5">
              <w:rPr>
                <w:color w:val="000000"/>
              </w:rPr>
              <w:t>459</w:t>
            </w:r>
          </w:p>
        </w:tc>
        <w:tc>
          <w:tcPr>
            <w:tcW w:w="1446" w:type="dxa"/>
            <w:tcBorders>
              <w:top w:val="nil"/>
              <w:left w:val="nil"/>
              <w:bottom w:val="single" w:sz="8" w:space="0" w:color="auto"/>
              <w:right w:val="single" w:sz="8" w:space="0" w:color="auto"/>
            </w:tcBorders>
            <w:shd w:val="clear" w:color="auto" w:fill="auto"/>
            <w:noWrap/>
            <w:vAlign w:val="center"/>
            <w:hideMark/>
          </w:tcPr>
          <w:p w14:paraId="6C9BA9A5"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2AC80093"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4905D5DA" w14:textId="77777777" w:rsidTr="00C903B5">
        <w:trPr>
          <w:trHeight w:val="284"/>
          <w:tblHeader/>
        </w:trPr>
        <w:tc>
          <w:tcPr>
            <w:tcW w:w="841" w:type="dxa"/>
            <w:vMerge/>
            <w:tcBorders>
              <w:left w:val="single" w:sz="8" w:space="0" w:color="auto"/>
              <w:right w:val="single" w:sz="8" w:space="0" w:color="auto"/>
            </w:tcBorders>
            <w:vAlign w:val="center"/>
            <w:hideMark/>
          </w:tcPr>
          <w:p w14:paraId="61586E67"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1890567D" w14:textId="77777777" w:rsidR="00C903B5" w:rsidRPr="00C903B5" w:rsidRDefault="00C903B5" w:rsidP="00C903B5">
            <w:pPr>
              <w:spacing w:before="0" w:after="0"/>
              <w:ind w:left="0" w:firstLine="0"/>
              <w:jc w:val="center"/>
              <w:rPr>
                <w:color w:val="000000"/>
              </w:rPr>
            </w:pPr>
            <w:r w:rsidRPr="00C903B5">
              <w:rPr>
                <w:color w:val="000000"/>
              </w:rPr>
              <w:t>2018</w:t>
            </w:r>
          </w:p>
        </w:tc>
        <w:tc>
          <w:tcPr>
            <w:tcW w:w="1488" w:type="dxa"/>
            <w:tcBorders>
              <w:top w:val="nil"/>
              <w:left w:val="nil"/>
              <w:bottom w:val="single" w:sz="8" w:space="0" w:color="auto"/>
              <w:right w:val="single" w:sz="8" w:space="0" w:color="auto"/>
            </w:tcBorders>
            <w:shd w:val="clear" w:color="auto" w:fill="auto"/>
            <w:noWrap/>
            <w:vAlign w:val="center"/>
            <w:hideMark/>
          </w:tcPr>
          <w:p w14:paraId="7452B08E" w14:textId="77777777" w:rsidR="00C903B5" w:rsidRPr="00C903B5" w:rsidRDefault="00C903B5" w:rsidP="00C903B5">
            <w:pPr>
              <w:spacing w:before="0" w:after="0"/>
              <w:ind w:left="0" w:firstLine="0"/>
              <w:jc w:val="center"/>
              <w:rPr>
                <w:color w:val="000000"/>
              </w:rPr>
            </w:pPr>
            <w:r w:rsidRPr="00C903B5">
              <w:rPr>
                <w:color w:val="000000"/>
              </w:rPr>
              <w:t>2.672</w:t>
            </w:r>
          </w:p>
        </w:tc>
        <w:tc>
          <w:tcPr>
            <w:tcW w:w="1489" w:type="dxa"/>
            <w:tcBorders>
              <w:top w:val="nil"/>
              <w:left w:val="nil"/>
              <w:bottom w:val="single" w:sz="8" w:space="0" w:color="auto"/>
              <w:right w:val="single" w:sz="8" w:space="0" w:color="auto"/>
            </w:tcBorders>
            <w:shd w:val="clear" w:color="auto" w:fill="auto"/>
            <w:noWrap/>
            <w:vAlign w:val="center"/>
            <w:hideMark/>
          </w:tcPr>
          <w:p w14:paraId="234C2BCD" w14:textId="77777777" w:rsidR="00C903B5" w:rsidRPr="00C903B5" w:rsidRDefault="00C903B5" w:rsidP="00C903B5">
            <w:pPr>
              <w:spacing w:before="0" w:after="0"/>
              <w:ind w:left="0" w:firstLine="0"/>
              <w:jc w:val="center"/>
              <w:rPr>
                <w:color w:val="000000"/>
              </w:rPr>
            </w:pPr>
            <w:r w:rsidRPr="00C903B5">
              <w:rPr>
                <w:color w:val="000000"/>
              </w:rPr>
              <w:t>1.308.840</w:t>
            </w:r>
          </w:p>
        </w:tc>
        <w:tc>
          <w:tcPr>
            <w:tcW w:w="1404" w:type="dxa"/>
            <w:tcBorders>
              <w:top w:val="nil"/>
              <w:left w:val="nil"/>
              <w:bottom w:val="single" w:sz="8" w:space="0" w:color="auto"/>
              <w:right w:val="single" w:sz="8" w:space="0" w:color="auto"/>
            </w:tcBorders>
            <w:shd w:val="clear" w:color="auto" w:fill="auto"/>
            <w:noWrap/>
            <w:vAlign w:val="center"/>
            <w:hideMark/>
          </w:tcPr>
          <w:p w14:paraId="3C3926D3" w14:textId="77777777" w:rsidR="00C903B5" w:rsidRPr="00C903B5" w:rsidRDefault="00C903B5" w:rsidP="00C903B5">
            <w:pPr>
              <w:spacing w:before="0" w:after="0"/>
              <w:ind w:left="0" w:firstLine="0"/>
              <w:jc w:val="center"/>
              <w:rPr>
                <w:color w:val="000000"/>
              </w:rPr>
            </w:pPr>
            <w:r w:rsidRPr="00C903B5">
              <w:rPr>
                <w:color w:val="000000"/>
              </w:rPr>
              <w:t>490</w:t>
            </w:r>
          </w:p>
        </w:tc>
        <w:tc>
          <w:tcPr>
            <w:tcW w:w="1446" w:type="dxa"/>
            <w:tcBorders>
              <w:top w:val="nil"/>
              <w:left w:val="nil"/>
              <w:bottom w:val="single" w:sz="8" w:space="0" w:color="auto"/>
              <w:right w:val="single" w:sz="8" w:space="0" w:color="auto"/>
            </w:tcBorders>
            <w:shd w:val="clear" w:color="auto" w:fill="auto"/>
            <w:noWrap/>
            <w:vAlign w:val="center"/>
            <w:hideMark/>
          </w:tcPr>
          <w:p w14:paraId="77932DD6" w14:textId="77777777" w:rsidR="00C903B5" w:rsidRPr="00C903B5" w:rsidRDefault="00C903B5" w:rsidP="00C903B5">
            <w:pPr>
              <w:spacing w:before="0" w:after="0"/>
              <w:ind w:left="0" w:firstLine="0"/>
              <w:jc w:val="center"/>
              <w:rPr>
                <w:color w:val="000000"/>
              </w:rPr>
            </w:pPr>
            <w:r w:rsidRPr="00C903B5">
              <w:rPr>
                <w:color w:val="000000"/>
              </w:rPr>
              <w:t>%-22</w:t>
            </w:r>
          </w:p>
        </w:tc>
        <w:tc>
          <w:tcPr>
            <w:tcW w:w="1447" w:type="dxa"/>
            <w:tcBorders>
              <w:top w:val="nil"/>
              <w:left w:val="nil"/>
              <w:bottom w:val="single" w:sz="8" w:space="0" w:color="auto"/>
              <w:right w:val="single" w:sz="8" w:space="0" w:color="auto"/>
            </w:tcBorders>
            <w:shd w:val="clear" w:color="auto" w:fill="auto"/>
            <w:noWrap/>
            <w:vAlign w:val="center"/>
            <w:hideMark/>
          </w:tcPr>
          <w:p w14:paraId="64526BFE" w14:textId="77777777" w:rsidR="00C903B5" w:rsidRPr="00C903B5" w:rsidRDefault="00C903B5" w:rsidP="00C903B5">
            <w:pPr>
              <w:spacing w:before="0" w:after="0"/>
              <w:ind w:left="0" w:firstLine="0"/>
              <w:jc w:val="center"/>
              <w:rPr>
                <w:color w:val="000000"/>
              </w:rPr>
            </w:pPr>
            <w:r w:rsidRPr="00C903B5">
              <w:rPr>
                <w:color w:val="000000"/>
              </w:rPr>
              <w:t>%-17</w:t>
            </w:r>
          </w:p>
        </w:tc>
      </w:tr>
      <w:tr w:rsidR="00C903B5" w:rsidRPr="00C903B5" w14:paraId="208A9434" w14:textId="77777777" w:rsidTr="00C903B5">
        <w:trPr>
          <w:trHeight w:val="284"/>
          <w:tblHeader/>
        </w:trPr>
        <w:tc>
          <w:tcPr>
            <w:tcW w:w="841" w:type="dxa"/>
            <w:vMerge/>
            <w:tcBorders>
              <w:left w:val="single" w:sz="8" w:space="0" w:color="auto"/>
              <w:right w:val="single" w:sz="8" w:space="0" w:color="auto"/>
            </w:tcBorders>
            <w:vAlign w:val="center"/>
            <w:hideMark/>
          </w:tcPr>
          <w:p w14:paraId="7FE9D938"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493F2F0E" w14:textId="77777777" w:rsidR="00C903B5" w:rsidRPr="00C903B5" w:rsidRDefault="00C903B5" w:rsidP="00C903B5">
            <w:pPr>
              <w:spacing w:before="0" w:after="0"/>
              <w:ind w:left="0" w:firstLine="0"/>
              <w:jc w:val="center"/>
              <w:rPr>
                <w:color w:val="000000"/>
              </w:rPr>
            </w:pPr>
            <w:r w:rsidRPr="00C903B5">
              <w:rPr>
                <w:color w:val="000000"/>
              </w:rPr>
              <w:t>2019</w:t>
            </w:r>
          </w:p>
        </w:tc>
        <w:tc>
          <w:tcPr>
            <w:tcW w:w="1488" w:type="dxa"/>
            <w:tcBorders>
              <w:top w:val="nil"/>
              <w:left w:val="nil"/>
              <w:bottom w:val="single" w:sz="8" w:space="0" w:color="auto"/>
              <w:right w:val="single" w:sz="8" w:space="0" w:color="auto"/>
            </w:tcBorders>
            <w:shd w:val="clear" w:color="auto" w:fill="auto"/>
            <w:noWrap/>
            <w:vAlign w:val="center"/>
            <w:hideMark/>
          </w:tcPr>
          <w:p w14:paraId="17FD13B7" w14:textId="77777777" w:rsidR="00C903B5" w:rsidRPr="00C903B5" w:rsidRDefault="00C903B5" w:rsidP="00C903B5">
            <w:pPr>
              <w:spacing w:before="0" w:after="0"/>
              <w:ind w:left="0" w:firstLine="0"/>
              <w:jc w:val="center"/>
              <w:rPr>
                <w:color w:val="000000"/>
              </w:rPr>
            </w:pPr>
            <w:r w:rsidRPr="00C903B5">
              <w:rPr>
                <w:color w:val="000000"/>
              </w:rPr>
              <w:t>2.710</w:t>
            </w:r>
          </w:p>
        </w:tc>
        <w:tc>
          <w:tcPr>
            <w:tcW w:w="1489" w:type="dxa"/>
            <w:tcBorders>
              <w:top w:val="nil"/>
              <w:left w:val="nil"/>
              <w:bottom w:val="single" w:sz="8" w:space="0" w:color="auto"/>
              <w:right w:val="single" w:sz="8" w:space="0" w:color="auto"/>
            </w:tcBorders>
            <w:shd w:val="clear" w:color="auto" w:fill="auto"/>
            <w:noWrap/>
            <w:vAlign w:val="center"/>
            <w:hideMark/>
          </w:tcPr>
          <w:p w14:paraId="62EA0EF9" w14:textId="77777777" w:rsidR="00C903B5" w:rsidRPr="00C903B5" w:rsidRDefault="00C903B5" w:rsidP="00C903B5">
            <w:pPr>
              <w:spacing w:before="0" w:after="0"/>
              <w:ind w:left="0" w:firstLine="0"/>
              <w:jc w:val="center"/>
              <w:rPr>
                <w:color w:val="000000"/>
              </w:rPr>
            </w:pPr>
            <w:r w:rsidRPr="00C903B5">
              <w:rPr>
                <w:color w:val="000000"/>
              </w:rPr>
              <w:t>1.230.662</w:t>
            </w:r>
          </w:p>
        </w:tc>
        <w:tc>
          <w:tcPr>
            <w:tcW w:w="1404" w:type="dxa"/>
            <w:tcBorders>
              <w:top w:val="nil"/>
              <w:left w:val="nil"/>
              <w:bottom w:val="single" w:sz="8" w:space="0" w:color="auto"/>
              <w:right w:val="single" w:sz="8" w:space="0" w:color="auto"/>
            </w:tcBorders>
            <w:shd w:val="clear" w:color="auto" w:fill="auto"/>
            <w:noWrap/>
            <w:vAlign w:val="center"/>
            <w:hideMark/>
          </w:tcPr>
          <w:p w14:paraId="484D48D6" w14:textId="77777777" w:rsidR="00C903B5" w:rsidRPr="00C903B5" w:rsidRDefault="00C903B5" w:rsidP="00C903B5">
            <w:pPr>
              <w:spacing w:before="0" w:after="0"/>
              <w:ind w:left="0" w:firstLine="0"/>
              <w:jc w:val="center"/>
              <w:rPr>
                <w:color w:val="000000"/>
              </w:rPr>
            </w:pPr>
            <w:r w:rsidRPr="00C903B5">
              <w:rPr>
                <w:color w:val="000000"/>
              </w:rPr>
              <w:t>454</w:t>
            </w:r>
          </w:p>
        </w:tc>
        <w:tc>
          <w:tcPr>
            <w:tcW w:w="1446" w:type="dxa"/>
            <w:tcBorders>
              <w:top w:val="nil"/>
              <w:left w:val="nil"/>
              <w:bottom w:val="single" w:sz="8" w:space="0" w:color="auto"/>
              <w:right w:val="single" w:sz="8" w:space="0" w:color="auto"/>
            </w:tcBorders>
            <w:shd w:val="clear" w:color="auto" w:fill="auto"/>
            <w:noWrap/>
            <w:vAlign w:val="center"/>
            <w:hideMark/>
          </w:tcPr>
          <w:p w14:paraId="57F02689" w14:textId="77777777" w:rsidR="00C903B5" w:rsidRPr="00C903B5" w:rsidRDefault="00C903B5" w:rsidP="00C903B5">
            <w:pPr>
              <w:spacing w:before="0" w:after="0"/>
              <w:ind w:left="0" w:firstLine="0"/>
              <w:jc w:val="center"/>
              <w:rPr>
                <w:color w:val="000000"/>
              </w:rPr>
            </w:pPr>
            <w:r w:rsidRPr="00C903B5">
              <w:rPr>
                <w:color w:val="000000"/>
              </w:rPr>
              <w:t>%1</w:t>
            </w:r>
          </w:p>
        </w:tc>
        <w:tc>
          <w:tcPr>
            <w:tcW w:w="1447" w:type="dxa"/>
            <w:tcBorders>
              <w:top w:val="nil"/>
              <w:left w:val="nil"/>
              <w:bottom w:val="single" w:sz="8" w:space="0" w:color="auto"/>
              <w:right w:val="single" w:sz="8" w:space="0" w:color="auto"/>
            </w:tcBorders>
            <w:shd w:val="clear" w:color="auto" w:fill="auto"/>
            <w:noWrap/>
            <w:vAlign w:val="center"/>
            <w:hideMark/>
          </w:tcPr>
          <w:p w14:paraId="33034C15" w14:textId="77777777" w:rsidR="00C903B5" w:rsidRPr="00C903B5" w:rsidRDefault="00C903B5" w:rsidP="00C903B5">
            <w:pPr>
              <w:spacing w:before="0" w:after="0"/>
              <w:ind w:left="0" w:firstLine="0"/>
              <w:jc w:val="center"/>
              <w:rPr>
                <w:color w:val="000000"/>
              </w:rPr>
            </w:pPr>
            <w:r w:rsidRPr="00C903B5">
              <w:rPr>
                <w:color w:val="000000"/>
              </w:rPr>
              <w:t>%-6</w:t>
            </w:r>
          </w:p>
        </w:tc>
      </w:tr>
      <w:tr w:rsidR="00C903B5" w:rsidRPr="00C903B5" w14:paraId="31E8B881" w14:textId="77777777" w:rsidTr="00C903B5">
        <w:trPr>
          <w:trHeight w:val="284"/>
          <w:tblHeader/>
        </w:trPr>
        <w:tc>
          <w:tcPr>
            <w:tcW w:w="841" w:type="dxa"/>
            <w:vMerge/>
            <w:tcBorders>
              <w:left w:val="single" w:sz="8" w:space="0" w:color="auto"/>
              <w:right w:val="single" w:sz="8" w:space="0" w:color="auto"/>
            </w:tcBorders>
            <w:vAlign w:val="center"/>
            <w:hideMark/>
          </w:tcPr>
          <w:p w14:paraId="7F6448CF"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454A16B3" w14:textId="77777777" w:rsidR="00C903B5" w:rsidRPr="00C903B5" w:rsidRDefault="00C903B5" w:rsidP="00C903B5">
            <w:pPr>
              <w:spacing w:before="0" w:after="0"/>
              <w:ind w:left="0" w:firstLine="0"/>
              <w:jc w:val="center"/>
              <w:rPr>
                <w:color w:val="000000"/>
              </w:rPr>
            </w:pPr>
            <w:r w:rsidRPr="00C903B5">
              <w:rPr>
                <w:color w:val="000000"/>
              </w:rPr>
              <w:t>2020</w:t>
            </w:r>
          </w:p>
        </w:tc>
        <w:tc>
          <w:tcPr>
            <w:tcW w:w="1488" w:type="dxa"/>
            <w:tcBorders>
              <w:top w:val="nil"/>
              <w:left w:val="nil"/>
              <w:bottom w:val="single" w:sz="8" w:space="0" w:color="auto"/>
              <w:right w:val="single" w:sz="8" w:space="0" w:color="auto"/>
            </w:tcBorders>
            <w:shd w:val="clear" w:color="auto" w:fill="auto"/>
            <w:noWrap/>
            <w:vAlign w:val="center"/>
            <w:hideMark/>
          </w:tcPr>
          <w:p w14:paraId="4655A147" w14:textId="77777777" w:rsidR="00C903B5" w:rsidRPr="00C903B5" w:rsidRDefault="00C903B5" w:rsidP="00C903B5">
            <w:pPr>
              <w:spacing w:before="0" w:after="0"/>
              <w:ind w:left="0" w:firstLine="0"/>
              <w:jc w:val="center"/>
              <w:rPr>
                <w:color w:val="000000"/>
              </w:rPr>
            </w:pPr>
            <w:r w:rsidRPr="00C903B5">
              <w:rPr>
                <w:color w:val="000000"/>
              </w:rPr>
              <w:t>2.303</w:t>
            </w:r>
          </w:p>
        </w:tc>
        <w:tc>
          <w:tcPr>
            <w:tcW w:w="1489" w:type="dxa"/>
            <w:tcBorders>
              <w:top w:val="nil"/>
              <w:left w:val="nil"/>
              <w:bottom w:val="single" w:sz="8" w:space="0" w:color="auto"/>
              <w:right w:val="single" w:sz="8" w:space="0" w:color="auto"/>
            </w:tcBorders>
            <w:shd w:val="clear" w:color="auto" w:fill="auto"/>
            <w:noWrap/>
            <w:vAlign w:val="center"/>
            <w:hideMark/>
          </w:tcPr>
          <w:p w14:paraId="5E18E8DF" w14:textId="77777777" w:rsidR="00C903B5" w:rsidRPr="00C903B5" w:rsidRDefault="00C903B5" w:rsidP="00C903B5">
            <w:pPr>
              <w:spacing w:before="0" w:after="0"/>
              <w:ind w:left="0" w:firstLine="0"/>
              <w:jc w:val="center"/>
              <w:rPr>
                <w:color w:val="000000"/>
              </w:rPr>
            </w:pPr>
            <w:r w:rsidRPr="00C903B5">
              <w:rPr>
                <w:color w:val="000000"/>
              </w:rPr>
              <w:t>955.785</w:t>
            </w:r>
          </w:p>
        </w:tc>
        <w:tc>
          <w:tcPr>
            <w:tcW w:w="1404" w:type="dxa"/>
            <w:tcBorders>
              <w:top w:val="nil"/>
              <w:left w:val="nil"/>
              <w:bottom w:val="single" w:sz="8" w:space="0" w:color="auto"/>
              <w:right w:val="single" w:sz="8" w:space="0" w:color="auto"/>
            </w:tcBorders>
            <w:shd w:val="clear" w:color="auto" w:fill="auto"/>
            <w:noWrap/>
            <w:vAlign w:val="center"/>
            <w:hideMark/>
          </w:tcPr>
          <w:p w14:paraId="7CAAA92C" w14:textId="77777777" w:rsidR="00C903B5" w:rsidRPr="00C903B5" w:rsidRDefault="00C903B5" w:rsidP="00C903B5">
            <w:pPr>
              <w:spacing w:before="0" w:after="0"/>
              <w:ind w:left="0" w:firstLine="0"/>
              <w:jc w:val="center"/>
              <w:rPr>
                <w:color w:val="000000"/>
              </w:rPr>
            </w:pPr>
            <w:r w:rsidRPr="00C903B5">
              <w:rPr>
                <w:color w:val="000000"/>
              </w:rPr>
              <w:t>415</w:t>
            </w:r>
          </w:p>
        </w:tc>
        <w:tc>
          <w:tcPr>
            <w:tcW w:w="1446" w:type="dxa"/>
            <w:tcBorders>
              <w:top w:val="nil"/>
              <w:left w:val="nil"/>
              <w:bottom w:val="single" w:sz="8" w:space="0" w:color="auto"/>
              <w:right w:val="single" w:sz="8" w:space="0" w:color="auto"/>
            </w:tcBorders>
            <w:shd w:val="clear" w:color="auto" w:fill="auto"/>
            <w:noWrap/>
            <w:vAlign w:val="center"/>
            <w:hideMark/>
          </w:tcPr>
          <w:p w14:paraId="3A28E7FC" w14:textId="77777777" w:rsidR="00C903B5" w:rsidRPr="00C903B5" w:rsidRDefault="00C903B5" w:rsidP="00C903B5">
            <w:pPr>
              <w:spacing w:before="0" w:after="0"/>
              <w:ind w:left="0" w:firstLine="0"/>
              <w:jc w:val="center"/>
              <w:rPr>
                <w:color w:val="000000"/>
              </w:rPr>
            </w:pPr>
            <w:r w:rsidRPr="00C903B5">
              <w:rPr>
                <w:color w:val="000000"/>
              </w:rPr>
              <w:t>%-15</w:t>
            </w:r>
          </w:p>
        </w:tc>
        <w:tc>
          <w:tcPr>
            <w:tcW w:w="1447" w:type="dxa"/>
            <w:tcBorders>
              <w:top w:val="nil"/>
              <w:left w:val="nil"/>
              <w:bottom w:val="single" w:sz="8" w:space="0" w:color="auto"/>
              <w:right w:val="single" w:sz="8" w:space="0" w:color="auto"/>
            </w:tcBorders>
            <w:shd w:val="clear" w:color="auto" w:fill="auto"/>
            <w:noWrap/>
            <w:vAlign w:val="center"/>
            <w:hideMark/>
          </w:tcPr>
          <w:p w14:paraId="4E5870B5" w14:textId="77777777" w:rsidR="00C903B5" w:rsidRPr="00C903B5" w:rsidRDefault="00C903B5" w:rsidP="00C903B5">
            <w:pPr>
              <w:spacing w:before="0" w:after="0"/>
              <w:ind w:left="0" w:firstLine="0"/>
              <w:jc w:val="center"/>
              <w:rPr>
                <w:color w:val="000000"/>
              </w:rPr>
            </w:pPr>
            <w:r w:rsidRPr="00C903B5">
              <w:rPr>
                <w:color w:val="000000"/>
              </w:rPr>
              <w:t>%-22</w:t>
            </w:r>
          </w:p>
        </w:tc>
      </w:tr>
      <w:tr w:rsidR="00C903B5" w:rsidRPr="00C903B5" w14:paraId="6E844EDC" w14:textId="77777777" w:rsidTr="00C903B5">
        <w:trPr>
          <w:trHeight w:val="284"/>
          <w:tblHeader/>
        </w:trPr>
        <w:tc>
          <w:tcPr>
            <w:tcW w:w="841" w:type="dxa"/>
            <w:vMerge/>
            <w:tcBorders>
              <w:left w:val="single" w:sz="8" w:space="0" w:color="auto"/>
              <w:right w:val="single" w:sz="8" w:space="0" w:color="auto"/>
            </w:tcBorders>
            <w:vAlign w:val="center"/>
            <w:hideMark/>
          </w:tcPr>
          <w:p w14:paraId="47FB0428"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03DB3D77" w14:textId="77777777" w:rsidR="00C903B5" w:rsidRPr="00C903B5" w:rsidRDefault="00C903B5" w:rsidP="00C903B5">
            <w:pPr>
              <w:spacing w:before="0" w:after="0"/>
              <w:ind w:left="0" w:firstLine="0"/>
              <w:jc w:val="center"/>
              <w:rPr>
                <w:color w:val="000000"/>
              </w:rPr>
            </w:pPr>
            <w:r w:rsidRPr="00C903B5">
              <w:rPr>
                <w:color w:val="000000"/>
              </w:rPr>
              <w:t>2020(3)</w:t>
            </w:r>
          </w:p>
        </w:tc>
        <w:tc>
          <w:tcPr>
            <w:tcW w:w="1488" w:type="dxa"/>
            <w:tcBorders>
              <w:top w:val="nil"/>
              <w:left w:val="nil"/>
              <w:bottom w:val="single" w:sz="8" w:space="0" w:color="auto"/>
              <w:right w:val="single" w:sz="8" w:space="0" w:color="auto"/>
            </w:tcBorders>
            <w:shd w:val="clear" w:color="auto" w:fill="auto"/>
            <w:noWrap/>
            <w:vAlign w:val="center"/>
            <w:hideMark/>
          </w:tcPr>
          <w:p w14:paraId="0CD1A3EC" w14:textId="77777777" w:rsidR="00C903B5" w:rsidRPr="00C903B5" w:rsidRDefault="00C903B5" w:rsidP="00C903B5">
            <w:pPr>
              <w:spacing w:before="0" w:after="0"/>
              <w:ind w:left="0" w:firstLine="0"/>
              <w:jc w:val="center"/>
              <w:rPr>
                <w:color w:val="000000"/>
              </w:rPr>
            </w:pPr>
            <w:r w:rsidRPr="00C903B5">
              <w:rPr>
                <w:color w:val="000000"/>
              </w:rPr>
              <w:t>717</w:t>
            </w:r>
          </w:p>
        </w:tc>
        <w:tc>
          <w:tcPr>
            <w:tcW w:w="1489" w:type="dxa"/>
            <w:tcBorders>
              <w:top w:val="nil"/>
              <w:left w:val="nil"/>
              <w:bottom w:val="single" w:sz="8" w:space="0" w:color="auto"/>
              <w:right w:val="single" w:sz="8" w:space="0" w:color="auto"/>
            </w:tcBorders>
            <w:shd w:val="clear" w:color="auto" w:fill="auto"/>
            <w:noWrap/>
            <w:vAlign w:val="center"/>
            <w:hideMark/>
          </w:tcPr>
          <w:p w14:paraId="618A5638" w14:textId="77777777" w:rsidR="00C903B5" w:rsidRPr="00C903B5" w:rsidRDefault="00C903B5" w:rsidP="00C903B5">
            <w:pPr>
              <w:spacing w:before="0" w:after="0"/>
              <w:ind w:left="0" w:firstLine="0"/>
              <w:jc w:val="center"/>
              <w:rPr>
                <w:color w:val="000000"/>
              </w:rPr>
            </w:pPr>
            <w:r w:rsidRPr="00C903B5">
              <w:rPr>
                <w:color w:val="000000"/>
              </w:rPr>
              <w:t>262.805</w:t>
            </w:r>
          </w:p>
        </w:tc>
        <w:tc>
          <w:tcPr>
            <w:tcW w:w="1404" w:type="dxa"/>
            <w:tcBorders>
              <w:top w:val="nil"/>
              <w:left w:val="nil"/>
              <w:bottom w:val="single" w:sz="8" w:space="0" w:color="auto"/>
              <w:right w:val="single" w:sz="8" w:space="0" w:color="auto"/>
            </w:tcBorders>
            <w:shd w:val="clear" w:color="auto" w:fill="auto"/>
            <w:noWrap/>
            <w:vAlign w:val="center"/>
            <w:hideMark/>
          </w:tcPr>
          <w:p w14:paraId="131A991C" w14:textId="77777777" w:rsidR="00C903B5" w:rsidRPr="00C903B5" w:rsidRDefault="00C903B5" w:rsidP="00C903B5">
            <w:pPr>
              <w:spacing w:before="0" w:after="0"/>
              <w:ind w:left="0" w:firstLine="0"/>
              <w:jc w:val="center"/>
              <w:rPr>
                <w:color w:val="000000"/>
              </w:rPr>
            </w:pPr>
            <w:r w:rsidRPr="00C903B5">
              <w:rPr>
                <w:color w:val="000000"/>
              </w:rPr>
              <w:t>367</w:t>
            </w:r>
          </w:p>
        </w:tc>
        <w:tc>
          <w:tcPr>
            <w:tcW w:w="1446" w:type="dxa"/>
            <w:tcBorders>
              <w:top w:val="nil"/>
              <w:left w:val="nil"/>
              <w:bottom w:val="single" w:sz="8" w:space="0" w:color="auto"/>
              <w:right w:val="single" w:sz="8" w:space="0" w:color="auto"/>
            </w:tcBorders>
            <w:shd w:val="clear" w:color="auto" w:fill="auto"/>
            <w:noWrap/>
            <w:vAlign w:val="center"/>
            <w:hideMark/>
          </w:tcPr>
          <w:p w14:paraId="7E7076D3"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3B8B6A93"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464E8474" w14:textId="77777777" w:rsidTr="00C903B5">
        <w:trPr>
          <w:trHeight w:val="284"/>
          <w:tblHeader/>
        </w:trPr>
        <w:tc>
          <w:tcPr>
            <w:tcW w:w="841" w:type="dxa"/>
            <w:vMerge/>
            <w:tcBorders>
              <w:left w:val="single" w:sz="8" w:space="0" w:color="auto"/>
              <w:bottom w:val="single" w:sz="8" w:space="0" w:color="000000"/>
              <w:right w:val="single" w:sz="8" w:space="0" w:color="auto"/>
            </w:tcBorders>
            <w:vAlign w:val="center"/>
            <w:hideMark/>
          </w:tcPr>
          <w:p w14:paraId="64D2365F"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6F7CBC71" w14:textId="77777777" w:rsidR="00C903B5" w:rsidRPr="00C903B5" w:rsidRDefault="00C903B5" w:rsidP="00C903B5">
            <w:pPr>
              <w:spacing w:before="0" w:after="0"/>
              <w:ind w:left="0" w:firstLine="0"/>
              <w:jc w:val="center"/>
              <w:rPr>
                <w:color w:val="000000"/>
              </w:rPr>
            </w:pPr>
            <w:r w:rsidRPr="00C903B5">
              <w:rPr>
                <w:color w:val="000000"/>
              </w:rPr>
              <w:t>2021(3)</w:t>
            </w:r>
          </w:p>
        </w:tc>
        <w:tc>
          <w:tcPr>
            <w:tcW w:w="1488" w:type="dxa"/>
            <w:tcBorders>
              <w:top w:val="nil"/>
              <w:left w:val="nil"/>
              <w:bottom w:val="single" w:sz="8" w:space="0" w:color="auto"/>
              <w:right w:val="single" w:sz="8" w:space="0" w:color="auto"/>
            </w:tcBorders>
            <w:shd w:val="clear" w:color="auto" w:fill="auto"/>
            <w:noWrap/>
            <w:vAlign w:val="center"/>
            <w:hideMark/>
          </w:tcPr>
          <w:p w14:paraId="1F562467" w14:textId="77777777" w:rsidR="00C903B5" w:rsidRPr="00C903B5" w:rsidRDefault="00C903B5" w:rsidP="00C903B5">
            <w:pPr>
              <w:spacing w:before="0" w:after="0"/>
              <w:ind w:left="0" w:firstLine="0"/>
              <w:jc w:val="center"/>
              <w:rPr>
                <w:color w:val="000000"/>
              </w:rPr>
            </w:pPr>
            <w:r w:rsidRPr="00C903B5">
              <w:rPr>
                <w:color w:val="000000"/>
              </w:rPr>
              <w:t>843</w:t>
            </w:r>
          </w:p>
        </w:tc>
        <w:tc>
          <w:tcPr>
            <w:tcW w:w="1489" w:type="dxa"/>
            <w:tcBorders>
              <w:top w:val="nil"/>
              <w:left w:val="nil"/>
              <w:bottom w:val="single" w:sz="8" w:space="0" w:color="auto"/>
              <w:right w:val="single" w:sz="8" w:space="0" w:color="auto"/>
            </w:tcBorders>
            <w:shd w:val="clear" w:color="auto" w:fill="auto"/>
            <w:noWrap/>
            <w:vAlign w:val="center"/>
            <w:hideMark/>
          </w:tcPr>
          <w:p w14:paraId="46BF45E1" w14:textId="77777777" w:rsidR="00C903B5" w:rsidRPr="00C903B5" w:rsidRDefault="00C903B5" w:rsidP="00C903B5">
            <w:pPr>
              <w:spacing w:before="0" w:after="0"/>
              <w:ind w:left="0" w:firstLine="0"/>
              <w:jc w:val="center"/>
              <w:rPr>
                <w:color w:val="000000"/>
              </w:rPr>
            </w:pPr>
            <w:r w:rsidRPr="00C903B5">
              <w:rPr>
                <w:color w:val="000000"/>
              </w:rPr>
              <w:t>313.482</w:t>
            </w:r>
          </w:p>
        </w:tc>
        <w:tc>
          <w:tcPr>
            <w:tcW w:w="1404" w:type="dxa"/>
            <w:tcBorders>
              <w:top w:val="nil"/>
              <w:left w:val="nil"/>
              <w:bottom w:val="single" w:sz="8" w:space="0" w:color="auto"/>
              <w:right w:val="single" w:sz="8" w:space="0" w:color="auto"/>
            </w:tcBorders>
            <w:shd w:val="clear" w:color="auto" w:fill="auto"/>
            <w:noWrap/>
            <w:vAlign w:val="center"/>
            <w:hideMark/>
          </w:tcPr>
          <w:p w14:paraId="32E8A700" w14:textId="77777777" w:rsidR="00C903B5" w:rsidRPr="00C903B5" w:rsidRDefault="00C903B5" w:rsidP="00C903B5">
            <w:pPr>
              <w:spacing w:before="0" w:after="0"/>
              <w:ind w:left="0" w:firstLine="0"/>
              <w:jc w:val="center"/>
              <w:rPr>
                <w:color w:val="000000"/>
              </w:rPr>
            </w:pPr>
            <w:r w:rsidRPr="00C903B5">
              <w:rPr>
                <w:color w:val="000000"/>
              </w:rPr>
              <w:t>372</w:t>
            </w:r>
          </w:p>
        </w:tc>
        <w:tc>
          <w:tcPr>
            <w:tcW w:w="1446" w:type="dxa"/>
            <w:tcBorders>
              <w:top w:val="nil"/>
              <w:left w:val="nil"/>
              <w:bottom w:val="single" w:sz="8" w:space="0" w:color="auto"/>
              <w:right w:val="single" w:sz="8" w:space="0" w:color="auto"/>
            </w:tcBorders>
            <w:shd w:val="clear" w:color="auto" w:fill="auto"/>
            <w:noWrap/>
            <w:vAlign w:val="center"/>
            <w:hideMark/>
          </w:tcPr>
          <w:p w14:paraId="225B71CF" w14:textId="77777777" w:rsidR="00C903B5" w:rsidRPr="00C903B5" w:rsidRDefault="00C903B5" w:rsidP="00C903B5">
            <w:pPr>
              <w:spacing w:before="0" w:after="0"/>
              <w:ind w:left="0" w:firstLine="0"/>
              <w:jc w:val="center"/>
              <w:rPr>
                <w:color w:val="000000"/>
              </w:rPr>
            </w:pPr>
            <w:r w:rsidRPr="00C903B5">
              <w:rPr>
                <w:color w:val="000000"/>
              </w:rPr>
              <w:t>%18</w:t>
            </w:r>
          </w:p>
        </w:tc>
        <w:tc>
          <w:tcPr>
            <w:tcW w:w="1447" w:type="dxa"/>
            <w:tcBorders>
              <w:top w:val="nil"/>
              <w:left w:val="nil"/>
              <w:bottom w:val="single" w:sz="8" w:space="0" w:color="auto"/>
              <w:right w:val="single" w:sz="8" w:space="0" w:color="auto"/>
            </w:tcBorders>
            <w:shd w:val="clear" w:color="auto" w:fill="auto"/>
            <w:noWrap/>
            <w:vAlign w:val="center"/>
            <w:hideMark/>
          </w:tcPr>
          <w:p w14:paraId="2929DEA1" w14:textId="77777777" w:rsidR="00C903B5" w:rsidRPr="00C903B5" w:rsidRDefault="00C903B5" w:rsidP="00C903B5">
            <w:pPr>
              <w:spacing w:before="0" w:after="0"/>
              <w:ind w:left="0" w:firstLine="0"/>
              <w:jc w:val="center"/>
              <w:rPr>
                <w:color w:val="000000"/>
              </w:rPr>
            </w:pPr>
            <w:r w:rsidRPr="00C903B5">
              <w:rPr>
                <w:color w:val="000000"/>
              </w:rPr>
              <w:t>%19</w:t>
            </w:r>
          </w:p>
        </w:tc>
      </w:tr>
      <w:tr w:rsidR="00C903B5" w:rsidRPr="00C903B5" w14:paraId="0246DCAB" w14:textId="77777777" w:rsidTr="00C903B5">
        <w:trPr>
          <w:trHeight w:val="284"/>
          <w:tblHeader/>
        </w:trPr>
        <w:tc>
          <w:tcPr>
            <w:tcW w:w="84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D3C384C" w14:textId="77777777" w:rsidR="00C903B5" w:rsidRPr="00C903B5" w:rsidRDefault="00C903B5" w:rsidP="00C903B5">
            <w:pPr>
              <w:spacing w:before="0" w:after="0"/>
              <w:ind w:left="0" w:firstLine="0"/>
              <w:rPr>
                <w:b/>
                <w:bCs/>
                <w:color w:val="000000"/>
              </w:rPr>
            </w:pPr>
            <w:r w:rsidRPr="00C903B5">
              <w:rPr>
                <w:b/>
                <w:bCs/>
                <w:color w:val="000000"/>
              </w:rPr>
              <w:t>70.05</w:t>
            </w:r>
          </w:p>
        </w:tc>
        <w:tc>
          <w:tcPr>
            <w:tcW w:w="1134" w:type="dxa"/>
            <w:tcBorders>
              <w:top w:val="nil"/>
              <w:left w:val="nil"/>
              <w:bottom w:val="single" w:sz="8" w:space="0" w:color="auto"/>
              <w:right w:val="single" w:sz="8" w:space="0" w:color="auto"/>
            </w:tcBorders>
            <w:shd w:val="clear" w:color="auto" w:fill="auto"/>
            <w:noWrap/>
            <w:vAlign w:val="center"/>
            <w:hideMark/>
          </w:tcPr>
          <w:p w14:paraId="1A489381" w14:textId="77777777" w:rsidR="00C903B5" w:rsidRPr="00C903B5" w:rsidRDefault="00C903B5" w:rsidP="00C903B5">
            <w:pPr>
              <w:spacing w:before="0" w:after="0"/>
              <w:ind w:left="0" w:firstLine="0"/>
              <w:jc w:val="center"/>
              <w:rPr>
                <w:color w:val="000000"/>
              </w:rPr>
            </w:pPr>
            <w:r w:rsidRPr="00C903B5">
              <w:rPr>
                <w:color w:val="000000"/>
              </w:rPr>
              <w:t>2017</w:t>
            </w:r>
          </w:p>
        </w:tc>
        <w:tc>
          <w:tcPr>
            <w:tcW w:w="1488" w:type="dxa"/>
            <w:tcBorders>
              <w:top w:val="nil"/>
              <w:left w:val="nil"/>
              <w:bottom w:val="single" w:sz="8" w:space="0" w:color="auto"/>
              <w:right w:val="single" w:sz="8" w:space="0" w:color="auto"/>
            </w:tcBorders>
            <w:shd w:val="clear" w:color="auto" w:fill="auto"/>
            <w:noWrap/>
            <w:vAlign w:val="center"/>
            <w:hideMark/>
          </w:tcPr>
          <w:p w14:paraId="6D4F71CF" w14:textId="77777777" w:rsidR="00C903B5" w:rsidRPr="00C903B5" w:rsidRDefault="00C903B5" w:rsidP="00C903B5">
            <w:pPr>
              <w:spacing w:before="0" w:after="0"/>
              <w:ind w:left="0" w:firstLine="0"/>
              <w:jc w:val="center"/>
              <w:rPr>
                <w:color w:val="000000"/>
              </w:rPr>
            </w:pPr>
            <w:r w:rsidRPr="00C903B5">
              <w:rPr>
                <w:color w:val="000000"/>
              </w:rPr>
              <w:t>342.732</w:t>
            </w:r>
          </w:p>
        </w:tc>
        <w:tc>
          <w:tcPr>
            <w:tcW w:w="1489" w:type="dxa"/>
            <w:tcBorders>
              <w:top w:val="nil"/>
              <w:left w:val="nil"/>
              <w:bottom w:val="single" w:sz="8" w:space="0" w:color="auto"/>
              <w:right w:val="single" w:sz="8" w:space="0" w:color="auto"/>
            </w:tcBorders>
            <w:shd w:val="clear" w:color="auto" w:fill="auto"/>
            <w:noWrap/>
            <w:vAlign w:val="center"/>
            <w:hideMark/>
          </w:tcPr>
          <w:p w14:paraId="1BCE0A03" w14:textId="77777777" w:rsidR="00C903B5" w:rsidRPr="00C903B5" w:rsidRDefault="00C903B5" w:rsidP="00C903B5">
            <w:pPr>
              <w:spacing w:before="0" w:after="0"/>
              <w:ind w:left="0" w:firstLine="0"/>
              <w:jc w:val="center"/>
              <w:rPr>
                <w:color w:val="000000"/>
              </w:rPr>
            </w:pPr>
            <w:r w:rsidRPr="00C903B5">
              <w:rPr>
                <w:color w:val="000000"/>
              </w:rPr>
              <w:t>139.765.087</w:t>
            </w:r>
          </w:p>
        </w:tc>
        <w:tc>
          <w:tcPr>
            <w:tcW w:w="1404" w:type="dxa"/>
            <w:tcBorders>
              <w:top w:val="nil"/>
              <w:left w:val="nil"/>
              <w:bottom w:val="single" w:sz="8" w:space="0" w:color="auto"/>
              <w:right w:val="single" w:sz="8" w:space="0" w:color="auto"/>
            </w:tcBorders>
            <w:shd w:val="clear" w:color="auto" w:fill="auto"/>
            <w:noWrap/>
            <w:vAlign w:val="center"/>
            <w:hideMark/>
          </w:tcPr>
          <w:p w14:paraId="4A62D9A6" w14:textId="77777777" w:rsidR="00C903B5" w:rsidRPr="00C903B5" w:rsidRDefault="00C903B5" w:rsidP="00C903B5">
            <w:pPr>
              <w:spacing w:before="0" w:after="0"/>
              <w:ind w:left="0" w:firstLine="0"/>
              <w:jc w:val="center"/>
              <w:rPr>
                <w:color w:val="000000"/>
              </w:rPr>
            </w:pPr>
            <w:r w:rsidRPr="00C903B5">
              <w:rPr>
                <w:color w:val="000000"/>
              </w:rPr>
              <w:t>408</w:t>
            </w:r>
          </w:p>
        </w:tc>
        <w:tc>
          <w:tcPr>
            <w:tcW w:w="1446" w:type="dxa"/>
            <w:tcBorders>
              <w:top w:val="nil"/>
              <w:left w:val="nil"/>
              <w:bottom w:val="single" w:sz="8" w:space="0" w:color="auto"/>
              <w:right w:val="single" w:sz="8" w:space="0" w:color="auto"/>
            </w:tcBorders>
            <w:shd w:val="clear" w:color="auto" w:fill="auto"/>
            <w:noWrap/>
            <w:vAlign w:val="center"/>
            <w:hideMark/>
          </w:tcPr>
          <w:p w14:paraId="4D4496DC"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5B5C62CB"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734B6ED3"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738C3434"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64BBB5E9" w14:textId="77777777" w:rsidR="00C903B5" w:rsidRPr="00C903B5" w:rsidRDefault="00C903B5" w:rsidP="00C903B5">
            <w:pPr>
              <w:spacing w:before="0" w:after="0"/>
              <w:ind w:left="0" w:firstLine="0"/>
              <w:jc w:val="center"/>
              <w:rPr>
                <w:color w:val="000000"/>
              </w:rPr>
            </w:pPr>
            <w:r w:rsidRPr="00C903B5">
              <w:rPr>
                <w:color w:val="000000"/>
              </w:rPr>
              <w:t>2018</w:t>
            </w:r>
          </w:p>
        </w:tc>
        <w:tc>
          <w:tcPr>
            <w:tcW w:w="1488" w:type="dxa"/>
            <w:tcBorders>
              <w:top w:val="nil"/>
              <w:left w:val="nil"/>
              <w:bottom w:val="single" w:sz="8" w:space="0" w:color="auto"/>
              <w:right w:val="single" w:sz="8" w:space="0" w:color="auto"/>
            </w:tcBorders>
            <w:shd w:val="clear" w:color="auto" w:fill="auto"/>
            <w:noWrap/>
            <w:vAlign w:val="center"/>
            <w:hideMark/>
          </w:tcPr>
          <w:p w14:paraId="103EA8B4" w14:textId="77777777" w:rsidR="00C903B5" w:rsidRPr="00C903B5" w:rsidRDefault="00C903B5" w:rsidP="00C903B5">
            <w:pPr>
              <w:spacing w:before="0" w:after="0"/>
              <w:ind w:left="0" w:firstLine="0"/>
              <w:jc w:val="center"/>
              <w:rPr>
                <w:color w:val="000000"/>
              </w:rPr>
            </w:pPr>
            <w:r w:rsidRPr="00C903B5">
              <w:rPr>
                <w:color w:val="000000"/>
              </w:rPr>
              <w:t>242.154</w:t>
            </w:r>
          </w:p>
        </w:tc>
        <w:tc>
          <w:tcPr>
            <w:tcW w:w="1489" w:type="dxa"/>
            <w:tcBorders>
              <w:top w:val="nil"/>
              <w:left w:val="nil"/>
              <w:bottom w:val="single" w:sz="8" w:space="0" w:color="auto"/>
              <w:right w:val="single" w:sz="8" w:space="0" w:color="auto"/>
            </w:tcBorders>
            <w:shd w:val="clear" w:color="auto" w:fill="auto"/>
            <w:noWrap/>
            <w:vAlign w:val="center"/>
            <w:hideMark/>
          </w:tcPr>
          <w:p w14:paraId="4EDABAEF" w14:textId="77777777" w:rsidR="00C903B5" w:rsidRPr="00C903B5" w:rsidRDefault="00C903B5" w:rsidP="00C903B5">
            <w:pPr>
              <w:spacing w:before="0" w:after="0"/>
              <w:ind w:left="0" w:firstLine="0"/>
              <w:jc w:val="center"/>
              <w:rPr>
                <w:color w:val="000000"/>
              </w:rPr>
            </w:pPr>
            <w:r w:rsidRPr="00C903B5">
              <w:rPr>
                <w:color w:val="000000"/>
              </w:rPr>
              <w:t>114.755.742</w:t>
            </w:r>
          </w:p>
        </w:tc>
        <w:tc>
          <w:tcPr>
            <w:tcW w:w="1404" w:type="dxa"/>
            <w:tcBorders>
              <w:top w:val="nil"/>
              <w:left w:val="nil"/>
              <w:bottom w:val="single" w:sz="8" w:space="0" w:color="auto"/>
              <w:right w:val="single" w:sz="8" w:space="0" w:color="auto"/>
            </w:tcBorders>
            <w:shd w:val="clear" w:color="auto" w:fill="auto"/>
            <w:noWrap/>
            <w:vAlign w:val="center"/>
            <w:hideMark/>
          </w:tcPr>
          <w:p w14:paraId="38424FD8" w14:textId="77777777" w:rsidR="00C903B5" w:rsidRPr="00C903B5" w:rsidRDefault="00C903B5" w:rsidP="00C903B5">
            <w:pPr>
              <w:spacing w:before="0" w:after="0"/>
              <w:ind w:left="0" w:firstLine="0"/>
              <w:jc w:val="center"/>
              <w:rPr>
                <w:color w:val="000000"/>
              </w:rPr>
            </w:pPr>
            <w:r w:rsidRPr="00C903B5">
              <w:rPr>
                <w:color w:val="000000"/>
              </w:rPr>
              <w:t>474</w:t>
            </w:r>
          </w:p>
        </w:tc>
        <w:tc>
          <w:tcPr>
            <w:tcW w:w="1446" w:type="dxa"/>
            <w:tcBorders>
              <w:top w:val="nil"/>
              <w:left w:val="nil"/>
              <w:bottom w:val="single" w:sz="8" w:space="0" w:color="auto"/>
              <w:right w:val="single" w:sz="8" w:space="0" w:color="auto"/>
            </w:tcBorders>
            <w:shd w:val="clear" w:color="auto" w:fill="auto"/>
            <w:noWrap/>
            <w:vAlign w:val="center"/>
            <w:hideMark/>
          </w:tcPr>
          <w:p w14:paraId="62FDF652" w14:textId="77777777" w:rsidR="00C903B5" w:rsidRPr="00C903B5" w:rsidRDefault="00C903B5" w:rsidP="00C903B5">
            <w:pPr>
              <w:spacing w:before="0" w:after="0"/>
              <w:ind w:left="0" w:firstLine="0"/>
              <w:jc w:val="center"/>
              <w:rPr>
                <w:color w:val="000000"/>
              </w:rPr>
            </w:pPr>
            <w:r w:rsidRPr="00C903B5">
              <w:rPr>
                <w:color w:val="000000"/>
              </w:rPr>
              <w:t>%-29</w:t>
            </w:r>
          </w:p>
        </w:tc>
        <w:tc>
          <w:tcPr>
            <w:tcW w:w="1447" w:type="dxa"/>
            <w:tcBorders>
              <w:top w:val="nil"/>
              <w:left w:val="nil"/>
              <w:bottom w:val="single" w:sz="8" w:space="0" w:color="auto"/>
              <w:right w:val="single" w:sz="8" w:space="0" w:color="auto"/>
            </w:tcBorders>
            <w:shd w:val="clear" w:color="auto" w:fill="auto"/>
            <w:noWrap/>
            <w:vAlign w:val="center"/>
            <w:hideMark/>
          </w:tcPr>
          <w:p w14:paraId="43DF945C" w14:textId="77777777" w:rsidR="00C903B5" w:rsidRPr="00C903B5" w:rsidRDefault="00C903B5" w:rsidP="00C903B5">
            <w:pPr>
              <w:spacing w:before="0" w:after="0"/>
              <w:ind w:left="0" w:firstLine="0"/>
              <w:jc w:val="center"/>
              <w:rPr>
                <w:color w:val="000000"/>
              </w:rPr>
            </w:pPr>
            <w:r w:rsidRPr="00C903B5">
              <w:rPr>
                <w:color w:val="000000"/>
              </w:rPr>
              <w:t>%-18</w:t>
            </w:r>
          </w:p>
        </w:tc>
      </w:tr>
      <w:tr w:rsidR="00C903B5" w:rsidRPr="00C903B5" w14:paraId="2A9DA74C"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2FE799F3"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6309DE82" w14:textId="77777777" w:rsidR="00C903B5" w:rsidRPr="00C903B5" w:rsidRDefault="00C903B5" w:rsidP="00C903B5">
            <w:pPr>
              <w:spacing w:before="0" w:after="0"/>
              <w:ind w:left="0" w:firstLine="0"/>
              <w:jc w:val="center"/>
              <w:rPr>
                <w:color w:val="000000"/>
              </w:rPr>
            </w:pPr>
            <w:r w:rsidRPr="00C903B5">
              <w:rPr>
                <w:color w:val="000000"/>
              </w:rPr>
              <w:t>2019</w:t>
            </w:r>
          </w:p>
        </w:tc>
        <w:tc>
          <w:tcPr>
            <w:tcW w:w="1488" w:type="dxa"/>
            <w:tcBorders>
              <w:top w:val="nil"/>
              <w:left w:val="nil"/>
              <w:bottom w:val="single" w:sz="8" w:space="0" w:color="auto"/>
              <w:right w:val="single" w:sz="8" w:space="0" w:color="auto"/>
            </w:tcBorders>
            <w:shd w:val="clear" w:color="auto" w:fill="auto"/>
            <w:noWrap/>
            <w:vAlign w:val="center"/>
            <w:hideMark/>
          </w:tcPr>
          <w:p w14:paraId="0CAA1C43" w14:textId="77777777" w:rsidR="00C903B5" w:rsidRPr="00C903B5" w:rsidRDefault="00C903B5" w:rsidP="00C903B5">
            <w:pPr>
              <w:spacing w:before="0" w:after="0"/>
              <w:ind w:left="0" w:firstLine="0"/>
              <w:jc w:val="center"/>
              <w:rPr>
                <w:color w:val="000000"/>
              </w:rPr>
            </w:pPr>
            <w:r w:rsidRPr="00C903B5">
              <w:rPr>
                <w:color w:val="000000"/>
              </w:rPr>
              <w:t>249.801</w:t>
            </w:r>
          </w:p>
        </w:tc>
        <w:tc>
          <w:tcPr>
            <w:tcW w:w="1489" w:type="dxa"/>
            <w:tcBorders>
              <w:top w:val="nil"/>
              <w:left w:val="nil"/>
              <w:bottom w:val="single" w:sz="8" w:space="0" w:color="auto"/>
              <w:right w:val="single" w:sz="8" w:space="0" w:color="auto"/>
            </w:tcBorders>
            <w:shd w:val="clear" w:color="auto" w:fill="auto"/>
            <w:noWrap/>
            <w:vAlign w:val="center"/>
            <w:hideMark/>
          </w:tcPr>
          <w:p w14:paraId="750AF38E" w14:textId="77777777" w:rsidR="00C903B5" w:rsidRPr="00C903B5" w:rsidRDefault="00C903B5" w:rsidP="00C903B5">
            <w:pPr>
              <w:spacing w:before="0" w:after="0"/>
              <w:ind w:left="0" w:firstLine="0"/>
              <w:jc w:val="center"/>
              <w:rPr>
                <w:color w:val="000000"/>
              </w:rPr>
            </w:pPr>
            <w:r w:rsidRPr="00C903B5">
              <w:rPr>
                <w:color w:val="000000"/>
              </w:rPr>
              <w:t>104.261.775</w:t>
            </w:r>
          </w:p>
        </w:tc>
        <w:tc>
          <w:tcPr>
            <w:tcW w:w="1404" w:type="dxa"/>
            <w:tcBorders>
              <w:top w:val="nil"/>
              <w:left w:val="nil"/>
              <w:bottom w:val="single" w:sz="8" w:space="0" w:color="auto"/>
              <w:right w:val="single" w:sz="8" w:space="0" w:color="auto"/>
            </w:tcBorders>
            <w:shd w:val="clear" w:color="auto" w:fill="auto"/>
            <w:noWrap/>
            <w:vAlign w:val="center"/>
            <w:hideMark/>
          </w:tcPr>
          <w:p w14:paraId="402E77C9" w14:textId="77777777" w:rsidR="00C903B5" w:rsidRPr="00C903B5" w:rsidRDefault="00C903B5" w:rsidP="00C903B5">
            <w:pPr>
              <w:spacing w:before="0" w:after="0"/>
              <w:ind w:left="0" w:firstLine="0"/>
              <w:jc w:val="center"/>
              <w:rPr>
                <w:color w:val="000000"/>
              </w:rPr>
            </w:pPr>
            <w:r w:rsidRPr="00C903B5">
              <w:rPr>
                <w:color w:val="000000"/>
              </w:rPr>
              <w:t>417</w:t>
            </w:r>
          </w:p>
        </w:tc>
        <w:tc>
          <w:tcPr>
            <w:tcW w:w="1446" w:type="dxa"/>
            <w:tcBorders>
              <w:top w:val="nil"/>
              <w:left w:val="nil"/>
              <w:bottom w:val="single" w:sz="8" w:space="0" w:color="auto"/>
              <w:right w:val="single" w:sz="8" w:space="0" w:color="auto"/>
            </w:tcBorders>
            <w:shd w:val="clear" w:color="auto" w:fill="auto"/>
            <w:noWrap/>
            <w:vAlign w:val="center"/>
            <w:hideMark/>
          </w:tcPr>
          <w:p w14:paraId="51B634C2" w14:textId="77777777" w:rsidR="00C903B5" w:rsidRPr="00C903B5" w:rsidRDefault="00C903B5" w:rsidP="00C903B5">
            <w:pPr>
              <w:spacing w:before="0" w:after="0"/>
              <w:ind w:left="0" w:firstLine="0"/>
              <w:jc w:val="center"/>
              <w:rPr>
                <w:color w:val="000000"/>
              </w:rPr>
            </w:pPr>
            <w:r w:rsidRPr="00C903B5">
              <w:rPr>
                <w:color w:val="000000"/>
              </w:rPr>
              <w:t>%3</w:t>
            </w:r>
          </w:p>
        </w:tc>
        <w:tc>
          <w:tcPr>
            <w:tcW w:w="1447" w:type="dxa"/>
            <w:tcBorders>
              <w:top w:val="nil"/>
              <w:left w:val="nil"/>
              <w:bottom w:val="single" w:sz="8" w:space="0" w:color="auto"/>
              <w:right w:val="single" w:sz="8" w:space="0" w:color="auto"/>
            </w:tcBorders>
            <w:shd w:val="clear" w:color="auto" w:fill="auto"/>
            <w:noWrap/>
            <w:vAlign w:val="center"/>
            <w:hideMark/>
          </w:tcPr>
          <w:p w14:paraId="5612CF0A" w14:textId="77777777" w:rsidR="00C903B5" w:rsidRPr="00C903B5" w:rsidRDefault="00C903B5" w:rsidP="00C903B5">
            <w:pPr>
              <w:spacing w:before="0" w:after="0"/>
              <w:ind w:left="0" w:firstLine="0"/>
              <w:jc w:val="center"/>
              <w:rPr>
                <w:color w:val="000000"/>
              </w:rPr>
            </w:pPr>
            <w:r w:rsidRPr="00C903B5">
              <w:rPr>
                <w:color w:val="000000"/>
              </w:rPr>
              <w:t>%-9</w:t>
            </w:r>
          </w:p>
        </w:tc>
      </w:tr>
      <w:tr w:rsidR="00C903B5" w:rsidRPr="00C903B5" w14:paraId="07A7AA6C"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7D27E154"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7DFC41BB" w14:textId="77777777" w:rsidR="00C903B5" w:rsidRPr="00C903B5" w:rsidRDefault="00C903B5" w:rsidP="00C903B5">
            <w:pPr>
              <w:spacing w:before="0" w:after="0"/>
              <w:ind w:left="0" w:firstLine="0"/>
              <w:jc w:val="center"/>
              <w:rPr>
                <w:color w:val="000000"/>
              </w:rPr>
            </w:pPr>
            <w:r w:rsidRPr="00C903B5">
              <w:rPr>
                <w:color w:val="000000"/>
              </w:rPr>
              <w:t>2020</w:t>
            </w:r>
          </w:p>
        </w:tc>
        <w:tc>
          <w:tcPr>
            <w:tcW w:w="1488" w:type="dxa"/>
            <w:tcBorders>
              <w:top w:val="nil"/>
              <w:left w:val="nil"/>
              <w:bottom w:val="single" w:sz="8" w:space="0" w:color="auto"/>
              <w:right w:val="single" w:sz="8" w:space="0" w:color="auto"/>
            </w:tcBorders>
            <w:shd w:val="clear" w:color="auto" w:fill="auto"/>
            <w:noWrap/>
            <w:vAlign w:val="center"/>
            <w:hideMark/>
          </w:tcPr>
          <w:p w14:paraId="5172AAA1" w14:textId="77777777" w:rsidR="00C903B5" w:rsidRPr="00C903B5" w:rsidRDefault="00C903B5" w:rsidP="00C903B5">
            <w:pPr>
              <w:spacing w:before="0" w:after="0"/>
              <w:ind w:left="0" w:firstLine="0"/>
              <w:jc w:val="center"/>
              <w:rPr>
                <w:color w:val="000000"/>
              </w:rPr>
            </w:pPr>
            <w:r w:rsidRPr="00C903B5">
              <w:rPr>
                <w:color w:val="000000"/>
              </w:rPr>
              <w:t>297.515</w:t>
            </w:r>
          </w:p>
        </w:tc>
        <w:tc>
          <w:tcPr>
            <w:tcW w:w="1489" w:type="dxa"/>
            <w:tcBorders>
              <w:top w:val="nil"/>
              <w:left w:val="nil"/>
              <w:bottom w:val="single" w:sz="8" w:space="0" w:color="auto"/>
              <w:right w:val="single" w:sz="8" w:space="0" w:color="auto"/>
            </w:tcBorders>
            <w:shd w:val="clear" w:color="auto" w:fill="auto"/>
            <w:noWrap/>
            <w:vAlign w:val="center"/>
            <w:hideMark/>
          </w:tcPr>
          <w:p w14:paraId="3708BA88" w14:textId="77777777" w:rsidR="00C903B5" w:rsidRPr="00C903B5" w:rsidRDefault="00C903B5" w:rsidP="00C903B5">
            <w:pPr>
              <w:spacing w:before="0" w:after="0"/>
              <w:ind w:left="0" w:firstLine="0"/>
              <w:jc w:val="center"/>
              <w:rPr>
                <w:color w:val="000000"/>
              </w:rPr>
            </w:pPr>
            <w:r w:rsidRPr="00C903B5">
              <w:rPr>
                <w:color w:val="000000"/>
              </w:rPr>
              <w:t>122.835.310</w:t>
            </w:r>
          </w:p>
        </w:tc>
        <w:tc>
          <w:tcPr>
            <w:tcW w:w="1404" w:type="dxa"/>
            <w:tcBorders>
              <w:top w:val="nil"/>
              <w:left w:val="nil"/>
              <w:bottom w:val="single" w:sz="8" w:space="0" w:color="auto"/>
              <w:right w:val="single" w:sz="8" w:space="0" w:color="auto"/>
            </w:tcBorders>
            <w:shd w:val="clear" w:color="auto" w:fill="auto"/>
            <w:noWrap/>
            <w:vAlign w:val="center"/>
            <w:hideMark/>
          </w:tcPr>
          <w:p w14:paraId="64E8B74A" w14:textId="77777777" w:rsidR="00C903B5" w:rsidRPr="00C903B5" w:rsidRDefault="00C903B5" w:rsidP="00C903B5">
            <w:pPr>
              <w:spacing w:before="0" w:after="0"/>
              <w:ind w:left="0" w:firstLine="0"/>
              <w:jc w:val="center"/>
              <w:rPr>
                <w:color w:val="000000"/>
              </w:rPr>
            </w:pPr>
            <w:r w:rsidRPr="00C903B5">
              <w:rPr>
                <w:color w:val="000000"/>
              </w:rPr>
              <w:t>413</w:t>
            </w:r>
          </w:p>
        </w:tc>
        <w:tc>
          <w:tcPr>
            <w:tcW w:w="1446" w:type="dxa"/>
            <w:tcBorders>
              <w:top w:val="nil"/>
              <w:left w:val="nil"/>
              <w:bottom w:val="single" w:sz="8" w:space="0" w:color="auto"/>
              <w:right w:val="single" w:sz="8" w:space="0" w:color="auto"/>
            </w:tcBorders>
            <w:shd w:val="clear" w:color="auto" w:fill="auto"/>
            <w:noWrap/>
            <w:vAlign w:val="center"/>
            <w:hideMark/>
          </w:tcPr>
          <w:p w14:paraId="4ECC8173" w14:textId="77777777" w:rsidR="00C903B5" w:rsidRPr="00C903B5" w:rsidRDefault="00C903B5" w:rsidP="00C903B5">
            <w:pPr>
              <w:spacing w:before="0" w:after="0"/>
              <w:ind w:left="0" w:firstLine="0"/>
              <w:jc w:val="center"/>
              <w:rPr>
                <w:color w:val="000000"/>
              </w:rPr>
            </w:pPr>
            <w:r w:rsidRPr="00C903B5">
              <w:rPr>
                <w:color w:val="000000"/>
              </w:rPr>
              <w:t>%19</w:t>
            </w:r>
          </w:p>
        </w:tc>
        <w:tc>
          <w:tcPr>
            <w:tcW w:w="1447" w:type="dxa"/>
            <w:tcBorders>
              <w:top w:val="nil"/>
              <w:left w:val="nil"/>
              <w:bottom w:val="single" w:sz="8" w:space="0" w:color="auto"/>
              <w:right w:val="single" w:sz="8" w:space="0" w:color="auto"/>
            </w:tcBorders>
            <w:shd w:val="clear" w:color="auto" w:fill="auto"/>
            <w:noWrap/>
            <w:vAlign w:val="center"/>
            <w:hideMark/>
          </w:tcPr>
          <w:p w14:paraId="168F0461" w14:textId="77777777" w:rsidR="00C903B5" w:rsidRPr="00C903B5" w:rsidRDefault="00C903B5" w:rsidP="00C903B5">
            <w:pPr>
              <w:spacing w:before="0" w:after="0"/>
              <w:ind w:left="0" w:firstLine="0"/>
              <w:jc w:val="center"/>
              <w:rPr>
                <w:color w:val="000000"/>
              </w:rPr>
            </w:pPr>
            <w:r w:rsidRPr="00C903B5">
              <w:rPr>
                <w:color w:val="000000"/>
              </w:rPr>
              <w:t>%18</w:t>
            </w:r>
          </w:p>
        </w:tc>
      </w:tr>
      <w:tr w:rsidR="00C903B5" w:rsidRPr="00C903B5" w14:paraId="55C1C871"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4641B904"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6263A8BD" w14:textId="77777777" w:rsidR="00C903B5" w:rsidRPr="00C903B5" w:rsidRDefault="00C903B5" w:rsidP="00C903B5">
            <w:pPr>
              <w:spacing w:before="0" w:after="0"/>
              <w:ind w:left="0" w:firstLine="0"/>
              <w:jc w:val="center"/>
              <w:rPr>
                <w:color w:val="000000"/>
              </w:rPr>
            </w:pPr>
            <w:r w:rsidRPr="00C903B5">
              <w:rPr>
                <w:color w:val="000000"/>
              </w:rPr>
              <w:t>2020(3)</w:t>
            </w:r>
          </w:p>
        </w:tc>
        <w:tc>
          <w:tcPr>
            <w:tcW w:w="1488" w:type="dxa"/>
            <w:tcBorders>
              <w:top w:val="nil"/>
              <w:left w:val="nil"/>
              <w:bottom w:val="single" w:sz="8" w:space="0" w:color="auto"/>
              <w:right w:val="single" w:sz="8" w:space="0" w:color="auto"/>
            </w:tcBorders>
            <w:shd w:val="clear" w:color="auto" w:fill="auto"/>
            <w:noWrap/>
            <w:vAlign w:val="center"/>
            <w:hideMark/>
          </w:tcPr>
          <w:p w14:paraId="244D5625" w14:textId="77777777" w:rsidR="00C903B5" w:rsidRPr="00C903B5" w:rsidRDefault="00C903B5" w:rsidP="00C903B5">
            <w:pPr>
              <w:spacing w:before="0" w:after="0"/>
              <w:ind w:left="0" w:firstLine="0"/>
              <w:jc w:val="center"/>
              <w:rPr>
                <w:color w:val="000000"/>
              </w:rPr>
            </w:pPr>
            <w:r w:rsidRPr="00C903B5">
              <w:rPr>
                <w:color w:val="000000"/>
              </w:rPr>
              <w:t>71.617</w:t>
            </w:r>
          </w:p>
        </w:tc>
        <w:tc>
          <w:tcPr>
            <w:tcW w:w="1489" w:type="dxa"/>
            <w:tcBorders>
              <w:top w:val="nil"/>
              <w:left w:val="nil"/>
              <w:bottom w:val="single" w:sz="8" w:space="0" w:color="auto"/>
              <w:right w:val="single" w:sz="8" w:space="0" w:color="auto"/>
            </w:tcBorders>
            <w:shd w:val="clear" w:color="auto" w:fill="auto"/>
            <w:noWrap/>
            <w:vAlign w:val="center"/>
            <w:hideMark/>
          </w:tcPr>
          <w:p w14:paraId="45EE8A1B" w14:textId="77777777" w:rsidR="00C903B5" w:rsidRPr="00C903B5" w:rsidRDefault="00C903B5" w:rsidP="00C903B5">
            <w:pPr>
              <w:spacing w:before="0" w:after="0"/>
              <w:ind w:left="0" w:firstLine="0"/>
              <w:jc w:val="center"/>
              <w:rPr>
                <w:color w:val="000000"/>
              </w:rPr>
            </w:pPr>
            <w:r w:rsidRPr="00C903B5">
              <w:rPr>
                <w:color w:val="000000"/>
              </w:rPr>
              <w:t>30.431.298</w:t>
            </w:r>
          </w:p>
        </w:tc>
        <w:tc>
          <w:tcPr>
            <w:tcW w:w="1404" w:type="dxa"/>
            <w:tcBorders>
              <w:top w:val="nil"/>
              <w:left w:val="nil"/>
              <w:bottom w:val="single" w:sz="8" w:space="0" w:color="auto"/>
              <w:right w:val="single" w:sz="8" w:space="0" w:color="auto"/>
            </w:tcBorders>
            <w:shd w:val="clear" w:color="auto" w:fill="auto"/>
            <w:noWrap/>
            <w:vAlign w:val="center"/>
            <w:hideMark/>
          </w:tcPr>
          <w:p w14:paraId="6B34FE47" w14:textId="77777777" w:rsidR="00C903B5" w:rsidRPr="00C903B5" w:rsidRDefault="00C903B5" w:rsidP="00C903B5">
            <w:pPr>
              <w:spacing w:before="0" w:after="0"/>
              <w:ind w:left="0" w:firstLine="0"/>
              <w:jc w:val="center"/>
              <w:rPr>
                <w:color w:val="000000"/>
              </w:rPr>
            </w:pPr>
            <w:r w:rsidRPr="00C903B5">
              <w:rPr>
                <w:color w:val="000000"/>
              </w:rPr>
              <w:t>425</w:t>
            </w:r>
          </w:p>
        </w:tc>
        <w:tc>
          <w:tcPr>
            <w:tcW w:w="1446" w:type="dxa"/>
            <w:tcBorders>
              <w:top w:val="nil"/>
              <w:left w:val="nil"/>
              <w:bottom w:val="single" w:sz="8" w:space="0" w:color="auto"/>
              <w:right w:val="single" w:sz="8" w:space="0" w:color="auto"/>
            </w:tcBorders>
            <w:shd w:val="clear" w:color="auto" w:fill="auto"/>
            <w:noWrap/>
            <w:vAlign w:val="center"/>
            <w:hideMark/>
          </w:tcPr>
          <w:p w14:paraId="6B0BED24"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439567F4"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073E9CE7"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063377DD"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7F8A0078" w14:textId="77777777" w:rsidR="00C903B5" w:rsidRPr="00C903B5" w:rsidRDefault="00C903B5" w:rsidP="00C903B5">
            <w:pPr>
              <w:spacing w:before="0" w:after="0"/>
              <w:ind w:left="0" w:firstLine="0"/>
              <w:jc w:val="center"/>
              <w:rPr>
                <w:color w:val="000000"/>
              </w:rPr>
            </w:pPr>
            <w:r w:rsidRPr="00C903B5">
              <w:rPr>
                <w:color w:val="000000"/>
              </w:rPr>
              <w:t>2021(3)</w:t>
            </w:r>
          </w:p>
        </w:tc>
        <w:tc>
          <w:tcPr>
            <w:tcW w:w="1488" w:type="dxa"/>
            <w:tcBorders>
              <w:top w:val="nil"/>
              <w:left w:val="nil"/>
              <w:bottom w:val="single" w:sz="8" w:space="0" w:color="auto"/>
              <w:right w:val="single" w:sz="8" w:space="0" w:color="auto"/>
            </w:tcBorders>
            <w:shd w:val="clear" w:color="auto" w:fill="auto"/>
            <w:noWrap/>
            <w:vAlign w:val="center"/>
            <w:hideMark/>
          </w:tcPr>
          <w:p w14:paraId="6C40FBB8" w14:textId="77777777" w:rsidR="00C903B5" w:rsidRPr="00C903B5" w:rsidRDefault="00C903B5" w:rsidP="00C903B5">
            <w:pPr>
              <w:spacing w:before="0" w:after="0"/>
              <w:ind w:left="0" w:firstLine="0"/>
              <w:jc w:val="center"/>
              <w:rPr>
                <w:color w:val="000000"/>
              </w:rPr>
            </w:pPr>
            <w:r w:rsidRPr="00C903B5">
              <w:rPr>
                <w:color w:val="000000"/>
              </w:rPr>
              <w:t>99.988</w:t>
            </w:r>
          </w:p>
        </w:tc>
        <w:tc>
          <w:tcPr>
            <w:tcW w:w="1489" w:type="dxa"/>
            <w:tcBorders>
              <w:top w:val="nil"/>
              <w:left w:val="nil"/>
              <w:bottom w:val="single" w:sz="8" w:space="0" w:color="auto"/>
              <w:right w:val="single" w:sz="8" w:space="0" w:color="auto"/>
            </w:tcBorders>
            <w:shd w:val="clear" w:color="auto" w:fill="auto"/>
            <w:noWrap/>
            <w:vAlign w:val="center"/>
            <w:hideMark/>
          </w:tcPr>
          <w:p w14:paraId="1405B310" w14:textId="77777777" w:rsidR="00C903B5" w:rsidRPr="00C903B5" w:rsidRDefault="00C903B5" w:rsidP="00C903B5">
            <w:pPr>
              <w:spacing w:before="0" w:after="0"/>
              <w:ind w:left="0" w:firstLine="0"/>
              <w:jc w:val="center"/>
              <w:rPr>
                <w:color w:val="000000"/>
              </w:rPr>
            </w:pPr>
            <w:r w:rsidRPr="00C903B5">
              <w:rPr>
                <w:color w:val="000000"/>
              </w:rPr>
              <w:t>43.392.663</w:t>
            </w:r>
          </w:p>
        </w:tc>
        <w:tc>
          <w:tcPr>
            <w:tcW w:w="1404" w:type="dxa"/>
            <w:tcBorders>
              <w:top w:val="nil"/>
              <w:left w:val="nil"/>
              <w:bottom w:val="single" w:sz="8" w:space="0" w:color="auto"/>
              <w:right w:val="single" w:sz="8" w:space="0" w:color="auto"/>
            </w:tcBorders>
            <w:shd w:val="clear" w:color="auto" w:fill="auto"/>
            <w:noWrap/>
            <w:vAlign w:val="center"/>
            <w:hideMark/>
          </w:tcPr>
          <w:p w14:paraId="39B331F9" w14:textId="77777777" w:rsidR="00C903B5" w:rsidRPr="00C903B5" w:rsidRDefault="00C903B5" w:rsidP="00C903B5">
            <w:pPr>
              <w:spacing w:before="0" w:after="0"/>
              <w:ind w:left="0" w:firstLine="0"/>
              <w:jc w:val="center"/>
              <w:rPr>
                <w:color w:val="000000"/>
              </w:rPr>
            </w:pPr>
            <w:r w:rsidRPr="00C903B5">
              <w:rPr>
                <w:color w:val="000000"/>
              </w:rPr>
              <w:t>434</w:t>
            </w:r>
          </w:p>
        </w:tc>
        <w:tc>
          <w:tcPr>
            <w:tcW w:w="1446" w:type="dxa"/>
            <w:tcBorders>
              <w:top w:val="nil"/>
              <w:left w:val="nil"/>
              <w:bottom w:val="single" w:sz="8" w:space="0" w:color="auto"/>
              <w:right w:val="single" w:sz="8" w:space="0" w:color="auto"/>
            </w:tcBorders>
            <w:shd w:val="clear" w:color="auto" w:fill="auto"/>
            <w:noWrap/>
            <w:vAlign w:val="center"/>
            <w:hideMark/>
          </w:tcPr>
          <w:p w14:paraId="2A90EA09" w14:textId="77777777" w:rsidR="00C903B5" w:rsidRPr="00C903B5" w:rsidRDefault="00C903B5" w:rsidP="00C903B5">
            <w:pPr>
              <w:spacing w:before="0" w:after="0"/>
              <w:ind w:left="0" w:firstLine="0"/>
              <w:jc w:val="center"/>
              <w:rPr>
                <w:color w:val="000000"/>
              </w:rPr>
            </w:pPr>
            <w:r w:rsidRPr="00C903B5">
              <w:rPr>
                <w:color w:val="000000"/>
              </w:rPr>
              <w:t>%40</w:t>
            </w:r>
          </w:p>
        </w:tc>
        <w:tc>
          <w:tcPr>
            <w:tcW w:w="1447" w:type="dxa"/>
            <w:tcBorders>
              <w:top w:val="nil"/>
              <w:left w:val="nil"/>
              <w:bottom w:val="single" w:sz="8" w:space="0" w:color="auto"/>
              <w:right w:val="single" w:sz="8" w:space="0" w:color="auto"/>
            </w:tcBorders>
            <w:shd w:val="clear" w:color="auto" w:fill="auto"/>
            <w:noWrap/>
            <w:vAlign w:val="center"/>
            <w:hideMark/>
          </w:tcPr>
          <w:p w14:paraId="146F272D" w14:textId="77777777" w:rsidR="00C903B5" w:rsidRPr="00C903B5" w:rsidRDefault="00C903B5" w:rsidP="00C903B5">
            <w:pPr>
              <w:spacing w:before="0" w:after="0"/>
              <w:ind w:left="0" w:firstLine="0"/>
              <w:jc w:val="center"/>
              <w:rPr>
                <w:color w:val="000000"/>
              </w:rPr>
            </w:pPr>
            <w:r w:rsidRPr="00C903B5">
              <w:rPr>
                <w:color w:val="000000"/>
              </w:rPr>
              <w:t>%43</w:t>
            </w:r>
          </w:p>
        </w:tc>
      </w:tr>
      <w:tr w:rsidR="00C903B5" w:rsidRPr="00C903B5" w14:paraId="7B75614E" w14:textId="77777777" w:rsidTr="00C903B5">
        <w:trPr>
          <w:trHeight w:val="284"/>
          <w:tblHeader/>
        </w:trPr>
        <w:tc>
          <w:tcPr>
            <w:tcW w:w="84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15FC33" w14:textId="77777777" w:rsidR="00C903B5" w:rsidRPr="00C903B5" w:rsidRDefault="00C903B5" w:rsidP="00C903B5">
            <w:pPr>
              <w:spacing w:before="0" w:after="0"/>
              <w:ind w:left="0" w:firstLine="0"/>
              <w:rPr>
                <w:b/>
                <w:bCs/>
                <w:color w:val="000000"/>
              </w:rPr>
            </w:pPr>
            <w:r w:rsidRPr="00C903B5">
              <w:rPr>
                <w:b/>
                <w:bCs/>
                <w:color w:val="000000"/>
              </w:rPr>
              <w:t>70.06</w:t>
            </w:r>
          </w:p>
        </w:tc>
        <w:tc>
          <w:tcPr>
            <w:tcW w:w="1134" w:type="dxa"/>
            <w:tcBorders>
              <w:top w:val="nil"/>
              <w:left w:val="nil"/>
              <w:bottom w:val="single" w:sz="8" w:space="0" w:color="auto"/>
              <w:right w:val="single" w:sz="8" w:space="0" w:color="auto"/>
            </w:tcBorders>
            <w:shd w:val="clear" w:color="auto" w:fill="auto"/>
            <w:noWrap/>
            <w:vAlign w:val="center"/>
            <w:hideMark/>
          </w:tcPr>
          <w:p w14:paraId="4E78DF6F" w14:textId="77777777" w:rsidR="00C903B5" w:rsidRPr="00C903B5" w:rsidRDefault="00C903B5" w:rsidP="00C903B5">
            <w:pPr>
              <w:spacing w:before="0" w:after="0"/>
              <w:ind w:left="0" w:firstLine="0"/>
              <w:jc w:val="center"/>
              <w:rPr>
                <w:color w:val="000000"/>
              </w:rPr>
            </w:pPr>
            <w:r w:rsidRPr="00C903B5">
              <w:rPr>
                <w:color w:val="000000"/>
              </w:rPr>
              <w:t>2017</w:t>
            </w:r>
          </w:p>
        </w:tc>
        <w:tc>
          <w:tcPr>
            <w:tcW w:w="1488" w:type="dxa"/>
            <w:tcBorders>
              <w:top w:val="nil"/>
              <w:left w:val="nil"/>
              <w:bottom w:val="single" w:sz="8" w:space="0" w:color="auto"/>
              <w:right w:val="single" w:sz="8" w:space="0" w:color="auto"/>
            </w:tcBorders>
            <w:shd w:val="clear" w:color="auto" w:fill="auto"/>
            <w:noWrap/>
            <w:vAlign w:val="center"/>
            <w:hideMark/>
          </w:tcPr>
          <w:p w14:paraId="0E2073ED" w14:textId="77777777" w:rsidR="00C903B5" w:rsidRPr="00C903B5" w:rsidRDefault="00C903B5" w:rsidP="00C903B5">
            <w:pPr>
              <w:spacing w:before="0" w:after="0"/>
              <w:ind w:left="0" w:firstLine="0"/>
              <w:jc w:val="center"/>
              <w:rPr>
                <w:color w:val="000000"/>
              </w:rPr>
            </w:pPr>
            <w:r w:rsidRPr="00C903B5">
              <w:rPr>
                <w:color w:val="000000"/>
              </w:rPr>
              <w:t>36.860</w:t>
            </w:r>
          </w:p>
        </w:tc>
        <w:tc>
          <w:tcPr>
            <w:tcW w:w="1489" w:type="dxa"/>
            <w:tcBorders>
              <w:top w:val="nil"/>
              <w:left w:val="nil"/>
              <w:bottom w:val="single" w:sz="8" w:space="0" w:color="auto"/>
              <w:right w:val="single" w:sz="8" w:space="0" w:color="auto"/>
            </w:tcBorders>
            <w:shd w:val="clear" w:color="auto" w:fill="auto"/>
            <w:noWrap/>
            <w:vAlign w:val="center"/>
            <w:hideMark/>
          </w:tcPr>
          <w:p w14:paraId="0E0C1355" w14:textId="77777777" w:rsidR="00C903B5" w:rsidRPr="00C903B5" w:rsidRDefault="00C903B5" w:rsidP="00C903B5">
            <w:pPr>
              <w:spacing w:before="0" w:after="0"/>
              <w:ind w:left="0" w:firstLine="0"/>
              <w:jc w:val="center"/>
              <w:rPr>
                <w:color w:val="000000"/>
              </w:rPr>
            </w:pPr>
            <w:r w:rsidRPr="00C903B5">
              <w:rPr>
                <w:color w:val="000000"/>
              </w:rPr>
              <w:t>32.140.673</w:t>
            </w:r>
          </w:p>
        </w:tc>
        <w:tc>
          <w:tcPr>
            <w:tcW w:w="1404" w:type="dxa"/>
            <w:tcBorders>
              <w:top w:val="nil"/>
              <w:left w:val="nil"/>
              <w:bottom w:val="single" w:sz="8" w:space="0" w:color="auto"/>
              <w:right w:val="single" w:sz="8" w:space="0" w:color="auto"/>
            </w:tcBorders>
            <w:shd w:val="clear" w:color="auto" w:fill="auto"/>
            <w:noWrap/>
            <w:vAlign w:val="center"/>
            <w:hideMark/>
          </w:tcPr>
          <w:p w14:paraId="004E5B41" w14:textId="77777777" w:rsidR="00C903B5" w:rsidRPr="00C903B5" w:rsidRDefault="00C903B5" w:rsidP="00C903B5">
            <w:pPr>
              <w:spacing w:before="0" w:after="0"/>
              <w:ind w:left="0" w:firstLine="0"/>
              <w:jc w:val="center"/>
              <w:rPr>
                <w:color w:val="000000"/>
              </w:rPr>
            </w:pPr>
            <w:r w:rsidRPr="00C903B5">
              <w:rPr>
                <w:color w:val="000000"/>
              </w:rPr>
              <w:t>872</w:t>
            </w:r>
          </w:p>
        </w:tc>
        <w:tc>
          <w:tcPr>
            <w:tcW w:w="1446" w:type="dxa"/>
            <w:tcBorders>
              <w:top w:val="nil"/>
              <w:left w:val="nil"/>
              <w:bottom w:val="single" w:sz="8" w:space="0" w:color="auto"/>
              <w:right w:val="single" w:sz="8" w:space="0" w:color="auto"/>
            </w:tcBorders>
            <w:shd w:val="clear" w:color="auto" w:fill="auto"/>
            <w:noWrap/>
            <w:vAlign w:val="center"/>
            <w:hideMark/>
          </w:tcPr>
          <w:p w14:paraId="590F8901"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4407D4A4"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12DC227E"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6122E359"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1278AA79" w14:textId="77777777" w:rsidR="00C903B5" w:rsidRPr="00C903B5" w:rsidRDefault="00C903B5" w:rsidP="00C903B5">
            <w:pPr>
              <w:spacing w:before="0" w:after="0"/>
              <w:ind w:left="0" w:firstLine="0"/>
              <w:jc w:val="center"/>
              <w:rPr>
                <w:color w:val="000000"/>
              </w:rPr>
            </w:pPr>
            <w:r w:rsidRPr="00C903B5">
              <w:rPr>
                <w:color w:val="000000"/>
              </w:rPr>
              <w:t>2018</w:t>
            </w:r>
          </w:p>
        </w:tc>
        <w:tc>
          <w:tcPr>
            <w:tcW w:w="1488" w:type="dxa"/>
            <w:tcBorders>
              <w:top w:val="nil"/>
              <w:left w:val="nil"/>
              <w:bottom w:val="single" w:sz="8" w:space="0" w:color="auto"/>
              <w:right w:val="single" w:sz="8" w:space="0" w:color="auto"/>
            </w:tcBorders>
            <w:shd w:val="clear" w:color="auto" w:fill="auto"/>
            <w:noWrap/>
            <w:vAlign w:val="center"/>
            <w:hideMark/>
          </w:tcPr>
          <w:p w14:paraId="3A308EF7" w14:textId="77777777" w:rsidR="00C903B5" w:rsidRPr="00C903B5" w:rsidRDefault="00C903B5" w:rsidP="00C903B5">
            <w:pPr>
              <w:spacing w:before="0" w:after="0"/>
              <w:ind w:left="0" w:firstLine="0"/>
              <w:jc w:val="center"/>
              <w:rPr>
                <w:color w:val="000000"/>
              </w:rPr>
            </w:pPr>
            <w:r w:rsidRPr="00C903B5">
              <w:rPr>
                <w:color w:val="000000"/>
              </w:rPr>
              <w:t>40.126</w:t>
            </w:r>
          </w:p>
        </w:tc>
        <w:tc>
          <w:tcPr>
            <w:tcW w:w="1489" w:type="dxa"/>
            <w:tcBorders>
              <w:top w:val="nil"/>
              <w:left w:val="nil"/>
              <w:bottom w:val="single" w:sz="8" w:space="0" w:color="auto"/>
              <w:right w:val="single" w:sz="8" w:space="0" w:color="auto"/>
            </w:tcBorders>
            <w:shd w:val="clear" w:color="auto" w:fill="auto"/>
            <w:noWrap/>
            <w:vAlign w:val="center"/>
            <w:hideMark/>
          </w:tcPr>
          <w:p w14:paraId="73E97D9B" w14:textId="77777777" w:rsidR="00C903B5" w:rsidRPr="00C903B5" w:rsidRDefault="00C903B5" w:rsidP="00C903B5">
            <w:pPr>
              <w:spacing w:before="0" w:after="0"/>
              <w:ind w:left="0" w:firstLine="0"/>
              <w:jc w:val="center"/>
              <w:rPr>
                <w:color w:val="000000"/>
              </w:rPr>
            </w:pPr>
            <w:r w:rsidRPr="00C903B5">
              <w:rPr>
                <w:color w:val="000000"/>
              </w:rPr>
              <w:t>35.333.604</w:t>
            </w:r>
          </w:p>
        </w:tc>
        <w:tc>
          <w:tcPr>
            <w:tcW w:w="1404" w:type="dxa"/>
            <w:tcBorders>
              <w:top w:val="nil"/>
              <w:left w:val="nil"/>
              <w:bottom w:val="single" w:sz="8" w:space="0" w:color="auto"/>
              <w:right w:val="single" w:sz="8" w:space="0" w:color="auto"/>
            </w:tcBorders>
            <w:shd w:val="clear" w:color="auto" w:fill="auto"/>
            <w:noWrap/>
            <w:vAlign w:val="center"/>
            <w:hideMark/>
          </w:tcPr>
          <w:p w14:paraId="5F84A861" w14:textId="77777777" w:rsidR="00C903B5" w:rsidRPr="00C903B5" w:rsidRDefault="00C903B5" w:rsidP="00C903B5">
            <w:pPr>
              <w:spacing w:before="0" w:after="0"/>
              <w:ind w:left="0" w:firstLine="0"/>
              <w:jc w:val="center"/>
              <w:rPr>
                <w:color w:val="000000"/>
              </w:rPr>
            </w:pPr>
            <w:r w:rsidRPr="00C903B5">
              <w:rPr>
                <w:color w:val="000000"/>
              </w:rPr>
              <w:t>881</w:t>
            </w:r>
          </w:p>
        </w:tc>
        <w:tc>
          <w:tcPr>
            <w:tcW w:w="1446" w:type="dxa"/>
            <w:tcBorders>
              <w:top w:val="nil"/>
              <w:left w:val="nil"/>
              <w:bottom w:val="single" w:sz="8" w:space="0" w:color="auto"/>
              <w:right w:val="single" w:sz="8" w:space="0" w:color="auto"/>
            </w:tcBorders>
            <w:shd w:val="clear" w:color="auto" w:fill="auto"/>
            <w:noWrap/>
            <w:vAlign w:val="center"/>
            <w:hideMark/>
          </w:tcPr>
          <w:p w14:paraId="7F3C81DA" w14:textId="77777777" w:rsidR="00C903B5" w:rsidRPr="00C903B5" w:rsidRDefault="00C903B5" w:rsidP="00C903B5">
            <w:pPr>
              <w:spacing w:before="0" w:after="0"/>
              <w:ind w:left="0" w:firstLine="0"/>
              <w:jc w:val="center"/>
              <w:rPr>
                <w:color w:val="000000"/>
              </w:rPr>
            </w:pPr>
            <w:r w:rsidRPr="00C903B5">
              <w:rPr>
                <w:color w:val="000000"/>
              </w:rPr>
              <w:t>%9</w:t>
            </w:r>
          </w:p>
        </w:tc>
        <w:tc>
          <w:tcPr>
            <w:tcW w:w="1447" w:type="dxa"/>
            <w:tcBorders>
              <w:top w:val="nil"/>
              <w:left w:val="nil"/>
              <w:bottom w:val="single" w:sz="8" w:space="0" w:color="auto"/>
              <w:right w:val="single" w:sz="8" w:space="0" w:color="auto"/>
            </w:tcBorders>
            <w:shd w:val="clear" w:color="auto" w:fill="auto"/>
            <w:noWrap/>
            <w:vAlign w:val="center"/>
            <w:hideMark/>
          </w:tcPr>
          <w:p w14:paraId="4F4E889F" w14:textId="77777777" w:rsidR="00C903B5" w:rsidRPr="00C903B5" w:rsidRDefault="00C903B5" w:rsidP="00C903B5">
            <w:pPr>
              <w:spacing w:before="0" w:after="0"/>
              <w:ind w:left="0" w:firstLine="0"/>
              <w:jc w:val="center"/>
              <w:rPr>
                <w:color w:val="000000"/>
              </w:rPr>
            </w:pPr>
            <w:r w:rsidRPr="00C903B5">
              <w:rPr>
                <w:color w:val="000000"/>
              </w:rPr>
              <w:t>%10</w:t>
            </w:r>
          </w:p>
        </w:tc>
      </w:tr>
      <w:tr w:rsidR="00C903B5" w:rsidRPr="00C903B5" w14:paraId="602F836F"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2223F060"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57C959FB" w14:textId="77777777" w:rsidR="00C903B5" w:rsidRPr="00C903B5" w:rsidRDefault="00C903B5" w:rsidP="00C903B5">
            <w:pPr>
              <w:spacing w:before="0" w:after="0"/>
              <w:ind w:left="0" w:firstLine="0"/>
              <w:jc w:val="center"/>
              <w:rPr>
                <w:color w:val="000000"/>
              </w:rPr>
            </w:pPr>
            <w:r w:rsidRPr="00C903B5">
              <w:rPr>
                <w:color w:val="000000"/>
              </w:rPr>
              <w:t>2019</w:t>
            </w:r>
          </w:p>
        </w:tc>
        <w:tc>
          <w:tcPr>
            <w:tcW w:w="1488" w:type="dxa"/>
            <w:tcBorders>
              <w:top w:val="nil"/>
              <w:left w:val="nil"/>
              <w:bottom w:val="single" w:sz="8" w:space="0" w:color="auto"/>
              <w:right w:val="single" w:sz="8" w:space="0" w:color="auto"/>
            </w:tcBorders>
            <w:shd w:val="clear" w:color="auto" w:fill="auto"/>
            <w:noWrap/>
            <w:vAlign w:val="center"/>
            <w:hideMark/>
          </w:tcPr>
          <w:p w14:paraId="628DDA7B" w14:textId="77777777" w:rsidR="00C903B5" w:rsidRPr="00C903B5" w:rsidRDefault="00C903B5" w:rsidP="00C903B5">
            <w:pPr>
              <w:spacing w:before="0" w:after="0"/>
              <w:ind w:left="0" w:firstLine="0"/>
              <w:jc w:val="center"/>
              <w:rPr>
                <w:color w:val="000000"/>
              </w:rPr>
            </w:pPr>
            <w:r w:rsidRPr="00C903B5">
              <w:rPr>
                <w:color w:val="000000"/>
              </w:rPr>
              <w:t>4.547</w:t>
            </w:r>
          </w:p>
        </w:tc>
        <w:tc>
          <w:tcPr>
            <w:tcW w:w="1489" w:type="dxa"/>
            <w:tcBorders>
              <w:top w:val="nil"/>
              <w:left w:val="nil"/>
              <w:bottom w:val="single" w:sz="8" w:space="0" w:color="auto"/>
              <w:right w:val="single" w:sz="8" w:space="0" w:color="auto"/>
            </w:tcBorders>
            <w:shd w:val="clear" w:color="auto" w:fill="auto"/>
            <w:noWrap/>
            <w:vAlign w:val="center"/>
            <w:hideMark/>
          </w:tcPr>
          <w:p w14:paraId="77039AE3" w14:textId="77777777" w:rsidR="00C903B5" w:rsidRPr="00C903B5" w:rsidRDefault="00C903B5" w:rsidP="00C903B5">
            <w:pPr>
              <w:spacing w:before="0" w:after="0"/>
              <w:ind w:left="0" w:firstLine="0"/>
              <w:jc w:val="center"/>
              <w:rPr>
                <w:color w:val="000000"/>
              </w:rPr>
            </w:pPr>
            <w:r w:rsidRPr="00C903B5">
              <w:rPr>
                <w:color w:val="000000"/>
              </w:rPr>
              <w:t>23.803.474</w:t>
            </w:r>
          </w:p>
        </w:tc>
        <w:tc>
          <w:tcPr>
            <w:tcW w:w="1404" w:type="dxa"/>
            <w:tcBorders>
              <w:top w:val="nil"/>
              <w:left w:val="nil"/>
              <w:bottom w:val="single" w:sz="8" w:space="0" w:color="auto"/>
              <w:right w:val="single" w:sz="8" w:space="0" w:color="auto"/>
            </w:tcBorders>
            <w:shd w:val="clear" w:color="auto" w:fill="auto"/>
            <w:noWrap/>
            <w:vAlign w:val="center"/>
            <w:hideMark/>
          </w:tcPr>
          <w:p w14:paraId="605A007B" w14:textId="77777777" w:rsidR="00C903B5" w:rsidRPr="00C903B5" w:rsidRDefault="00C903B5" w:rsidP="00C903B5">
            <w:pPr>
              <w:spacing w:before="0" w:after="0"/>
              <w:ind w:left="0" w:firstLine="0"/>
              <w:jc w:val="center"/>
              <w:rPr>
                <w:color w:val="000000"/>
              </w:rPr>
            </w:pPr>
            <w:r w:rsidRPr="00C903B5">
              <w:rPr>
                <w:color w:val="000000"/>
              </w:rPr>
              <w:t>5.235</w:t>
            </w:r>
          </w:p>
        </w:tc>
        <w:tc>
          <w:tcPr>
            <w:tcW w:w="1446" w:type="dxa"/>
            <w:tcBorders>
              <w:top w:val="nil"/>
              <w:left w:val="nil"/>
              <w:bottom w:val="single" w:sz="8" w:space="0" w:color="auto"/>
              <w:right w:val="single" w:sz="8" w:space="0" w:color="auto"/>
            </w:tcBorders>
            <w:shd w:val="clear" w:color="auto" w:fill="auto"/>
            <w:noWrap/>
            <w:vAlign w:val="center"/>
            <w:hideMark/>
          </w:tcPr>
          <w:p w14:paraId="77D15EFF" w14:textId="77777777" w:rsidR="00C903B5" w:rsidRPr="00C903B5" w:rsidRDefault="00C903B5" w:rsidP="00C903B5">
            <w:pPr>
              <w:spacing w:before="0" w:after="0"/>
              <w:ind w:left="0" w:firstLine="0"/>
              <w:jc w:val="center"/>
              <w:rPr>
                <w:color w:val="000000"/>
              </w:rPr>
            </w:pPr>
            <w:r w:rsidRPr="00C903B5">
              <w:rPr>
                <w:color w:val="000000"/>
              </w:rPr>
              <w:t>%-89</w:t>
            </w:r>
          </w:p>
        </w:tc>
        <w:tc>
          <w:tcPr>
            <w:tcW w:w="1447" w:type="dxa"/>
            <w:tcBorders>
              <w:top w:val="nil"/>
              <w:left w:val="nil"/>
              <w:bottom w:val="single" w:sz="8" w:space="0" w:color="auto"/>
              <w:right w:val="single" w:sz="8" w:space="0" w:color="auto"/>
            </w:tcBorders>
            <w:shd w:val="clear" w:color="auto" w:fill="auto"/>
            <w:noWrap/>
            <w:vAlign w:val="center"/>
            <w:hideMark/>
          </w:tcPr>
          <w:p w14:paraId="3636678E" w14:textId="77777777" w:rsidR="00C903B5" w:rsidRPr="00C903B5" w:rsidRDefault="00C903B5" w:rsidP="00C903B5">
            <w:pPr>
              <w:spacing w:before="0" w:after="0"/>
              <w:ind w:left="0" w:firstLine="0"/>
              <w:jc w:val="center"/>
              <w:rPr>
                <w:color w:val="000000"/>
              </w:rPr>
            </w:pPr>
            <w:r w:rsidRPr="00C903B5">
              <w:rPr>
                <w:color w:val="000000"/>
              </w:rPr>
              <w:t>%-33</w:t>
            </w:r>
          </w:p>
        </w:tc>
      </w:tr>
      <w:tr w:rsidR="00C903B5" w:rsidRPr="00C903B5" w14:paraId="23C7553D"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19D212CB"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2B27A494" w14:textId="77777777" w:rsidR="00C903B5" w:rsidRPr="00C903B5" w:rsidRDefault="00C903B5" w:rsidP="00C903B5">
            <w:pPr>
              <w:spacing w:before="0" w:after="0"/>
              <w:ind w:left="0" w:firstLine="0"/>
              <w:jc w:val="center"/>
              <w:rPr>
                <w:color w:val="000000"/>
              </w:rPr>
            </w:pPr>
            <w:r w:rsidRPr="00C903B5">
              <w:rPr>
                <w:color w:val="000000"/>
              </w:rPr>
              <w:t>2020</w:t>
            </w:r>
          </w:p>
        </w:tc>
        <w:tc>
          <w:tcPr>
            <w:tcW w:w="1488" w:type="dxa"/>
            <w:tcBorders>
              <w:top w:val="nil"/>
              <w:left w:val="nil"/>
              <w:bottom w:val="single" w:sz="8" w:space="0" w:color="auto"/>
              <w:right w:val="single" w:sz="8" w:space="0" w:color="auto"/>
            </w:tcBorders>
            <w:shd w:val="clear" w:color="auto" w:fill="auto"/>
            <w:noWrap/>
            <w:vAlign w:val="center"/>
            <w:hideMark/>
          </w:tcPr>
          <w:p w14:paraId="2AE18966" w14:textId="77777777" w:rsidR="00C903B5" w:rsidRPr="00C903B5" w:rsidRDefault="00C903B5" w:rsidP="00C903B5">
            <w:pPr>
              <w:spacing w:before="0" w:after="0"/>
              <w:ind w:left="0" w:firstLine="0"/>
              <w:jc w:val="center"/>
              <w:rPr>
                <w:color w:val="000000"/>
              </w:rPr>
            </w:pPr>
            <w:r w:rsidRPr="00C903B5">
              <w:rPr>
                <w:color w:val="000000"/>
              </w:rPr>
              <w:t>4.592</w:t>
            </w:r>
          </w:p>
        </w:tc>
        <w:tc>
          <w:tcPr>
            <w:tcW w:w="1489" w:type="dxa"/>
            <w:tcBorders>
              <w:top w:val="nil"/>
              <w:left w:val="nil"/>
              <w:bottom w:val="single" w:sz="8" w:space="0" w:color="auto"/>
              <w:right w:val="single" w:sz="8" w:space="0" w:color="auto"/>
            </w:tcBorders>
            <w:shd w:val="clear" w:color="auto" w:fill="auto"/>
            <w:noWrap/>
            <w:vAlign w:val="center"/>
            <w:hideMark/>
          </w:tcPr>
          <w:p w14:paraId="2960DA69" w14:textId="77777777" w:rsidR="00C903B5" w:rsidRPr="00C903B5" w:rsidRDefault="00C903B5" w:rsidP="00C903B5">
            <w:pPr>
              <w:spacing w:before="0" w:after="0"/>
              <w:ind w:left="0" w:firstLine="0"/>
              <w:jc w:val="center"/>
              <w:rPr>
                <w:color w:val="000000"/>
              </w:rPr>
            </w:pPr>
            <w:r w:rsidRPr="00C903B5">
              <w:rPr>
                <w:color w:val="000000"/>
              </w:rPr>
              <w:t>31.815.818</w:t>
            </w:r>
          </w:p>
        </w:tc>
        <w:tc>
          <w:tcPr>
            <w:tcW w:w="1404" w:type="dxa"/>
            <w:tcBorders>
              <w:top w:val="nil"/>
              <w:left w:val="nil"/>
              <w:bottom w:val="single" w:sz="8" w:space="0" w:color="auto"/>
              <w:right w:val="single" w:sz="8" w:space="0" w:color="auto"/>
            </w:tcBorders>
            <w:shd w:val="clear" w:color="auto" w:fill="auto"/>
            <w:noWrap/>
            <w:vAlign w:val="center"/>
            <w:hideMark/>
          </w:tcPr>
          <w:p w14:paraId="03A7A525" w14:textId="77777777" w:rsidR="00C903B5" w:rsidRPr="00C903B5" w:rsidRDefault="00C903B5" w:rsidP="00C903B5">
            <w:pPr>
              <w:spacing w:before="0" w:after="0"/>
              <w:ind w:left="0" w:firstLine="0"/>
              <w:jc w:val="center"/>
              <w:rPr>
                <w:color w:val="000000"/>
              </w:rPr>
            </w:pPr>
            <w:r w:rsidRPr="00C903B5">
              <w:rPr>
                <w:color w:val="000000"/>
              </w:rPr>
              <w:t>6.929</w:t>
            </w:r>
          </w:p>
        </w:tc>
        <w:tc>
          <w:tcPr>
            <w:tcW w:w="1446" w:type="dxa"/>
            <w:tcBorders>
              <w:top w:val="nil"/>
              <w:left w:val="nil"/>
              <w:bottom w:val="single" w:sz="8" w:space="0" w:color="auto"/>
              <w:right w:val="single" w:sz="8" w:space="0" w:color="auto"/>
            </w:tcBorders>
            <w:shd w:val="clear" w:color="auto" w:fill="auto"/>
            <w:noWrap/>
            <w:vAlign w:val="center"/>
            <w:hideMark/>
          </w:tcPr>
          <w:p w14:paraId="51773C5B" w14:textId="77777777" w:rsidR="00C903B5" w:rsidRPr="00C903B5" w:rsidRDefault="00C903B5" w:rsidP="00C903B5">
            <w:pPr>
              <w:spacing w:before="0" w:after="0"/>
              <w:ind w:left="0" w:firstLine="0"/>
              <w:jc w:val="center"/>
              <w:rPr>
                <w:color w:val="000000"/>
              </w:rPr>
            </w:pPr>
            <w:r w:rsidRPr="00C903B5">
              <w:rPr>
                <w:color w:val="000000"/>
              </w:rPr>
              <w:t>%1</w:t>
            </w:r>
          </w:p>
        </w:tc>
        <w:tc>
          <w:tcPr>
            <w:tcW w:w="1447" w:type="dxa"/>
            <w:tcBorders>
              <w:top w:val="nil"/>
              <w:left w:val="nil"/>
              <w:bottom w:val="single" w:sz="8" w:space="0" w:color="auto"/>
              <w:right w:val="single" w:sz="8" w:space="0" w:color="auto"/>
            </w:tcBorders>
            <w:shd w:val="clear" w:color="auto" w:fill="auto"/>
            <w:noWrap/>
            <w:vAlign w:val="center"/>
            <w:hideMark/>
          </w:tcPr>
          <w:p w14:paraId="66534693" w14:textId="77777777" w:rsidR="00C903B5" w:rsidRPr="00C903B5" w:rsidRDefault="00C903B5" w:rsidP="00C903B5">
            <w:pPr>
              <w:spacing w:before="0" w:after="0"/>
              <w:ind w:left="0" w:firstLine="0"/>
              <w:jc w:val="center"/>
              <w:rPr>
                <w:color w:val="000000"/>
              </w:rPr>
            </w:pPr>
            <w:r w:rsidRPr="00C903B5">
              <w:rPr>
                <w:color w:val="000000"/>
              </w:rPr>
              <w:t>%34</w:t>
            </w:r>
          </w:p>
        </w:tc>
      </w:tr>
      <w:tr w:rsidR="00C903B5" w:rsidRPr="00C903B5" w14:paraId="36687456"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311DC4DA"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5E15A1CE" w14:textId="77777777" w:rsidR="00C903B5" w:rsidRPr="00C903B5" w:rsidRDefault="00C903B5" w:rsidP="00C903B5">
            <w:pPr>
              <w:spacing w:before="0" w:after="0"/>
              <w:ind w:left="0" w:firstLine="0"/>
              <w:jc w:val="center"/>
              <w:rPr>
                <w:color w:val="000000"/>
              </w:rPr>
            </w:pPr>
            <w:r w:rsidRPr="00C903B5">
              <w:rPr>
                <w:color w:val="000000"/>
              </w:rPr>
              <w:t>2020(3)</w:t>
            </w:r>
          </w:p>
        </w:tc>
        <w:tc>
          <w:tcPr>
            <w:tcW w:w="1488" w:type="dxa"/>
            <w:tcBorders>
              <w:top w:val="nil"/>
              <w:left w:val="nil"/>
              <w:bottom w:val="single" w:sz="8" w:space="0" w:color="auto"/>
              <w:right w:val="single" w:sz="8" w:space="0" w:color="auto"/>
            </w:tcBorders>
            <w:shd w:val="clear" w:color="auto" w:fill="auto"/>
            <w:noWrap/>
            <w:vAlign w:val="center"/>
            <w:hideMark/>
          </w:tcPr>
          <w:p w14:paraId="7EED4807" w14:textId="77777777" w:rsidR="00C903B5" w:rsidRPr="00C903B5" w:rsidRDefault="00C903B5" w:rsidP="00C903B5">
            <w:pPr>
              <w:spacing w:before="0" w:after="0"/>
              <w:ind w:left="0" w:firstLine="0"/>
              <w:jc w:val="center"/>
              <w:rPr>
                <w:color w:val="000000"/>
              </w:rPr>
            </w:pPr>
            <w:r w:rsidRPr="00C903B5">
              <w:rPr>
                <w:color w:val="000000"/>
              </w:rPr>
              <w:t>910</w:t>
            </w:r>
          </w:p>
        </w:tc>
        <w:tc>
          <w:tcPr>
            <w:tcW w:w="1489" w:type="dxa"/>
            <w:tcBorders>
              <w:top w:val="nil"/>
              <w:left w:val="nil"/>
              <w:bottom w:val="single" w:sz="8" w:space="0" w:color="auto"/>
              <w:right w:val="single" w:sz="8" w:space="0" w:color="auto"/>
            </w:tcBorders>
            <w:shd w:val="clear" w:color="auto" w:fill="auto"/>
            <w:noWrap/>
            <w:vAlign w:val="center"/>
            <w:hideMark/>
          </w:tcPr>
          <w:p w14:paraId="6FF13FD5" w14:textId="77777777" w:rsidR="00C903B5" w:rsidRPr="00C903B5" w:rsidRDefault="00C903B5" w:rsidP="00C903B5">
            <w:pPr>
              <w:spacing w:before="0" w:after="0"/>
              <w:ind w:left="0" w:firstLine="0"/>
              <w:jc w:val="center"/>
              <w:rPr>
                <w:color w:val="000000"/>
              </w:rPr>
            </w:pPr>
            <w:r w:rsidRPr="00C903B5">
              <w:rPr>
                <w:color w:val="000000"/>
              </w:rPr>
              <w:t>5.665.214</w:t>
            </w:r>
          </w:p>
        </w:tc>
        <w:tc>
          <w:tcPr>
            <w:tcW w:w="1404" w:type="dxa"/>
            <w:tcBorders>
              <w:top w:val="nil"/>
              <w:left w:val="nil"/>
              <w:bottom w:val="single" w:sz="8" w:space="0" w:color="auto"/>
              <w:right w:val="single" w:sz="8" w:space="0" w:color="auto"/>
            </w:tcBorders>
            <w:shd w:val="clear" w:color="auto" w:fill="auto"/>
            <w:noWrap/>
            <w:vAlign w:val="center"/>
            <w:hideMark/>
          </w:tcPr>
          <w:p w14:paraId="152AC1FF" w14:textId="77777777" w:rsidR="00C903B5" w:rsidRPr="00C903B5" w:rsidRDefault="00C903B5" w:rsidP="00C903B5">
            <w:pPr>
              <w:spacing w:before="0" w:after="0"/>
              <w:ind w:left="0" w:firstLine="0"/>
              <w:jc w:val="center"/>
              <w:rPr>
                <w:color w:val="000000"/>
              </w:rPr>
            </w:pPr>
            <w:r w:rsidRPr="00C903B5">
              <w:rPr>
                <w:color w:val="000000"/>
              </w:rPr>
              <w:t>6.223</w:t>
            </w:r>
          </w:p>
        </w:tc>
        <w:tc>
          <w:tcPr>
            <w:tcW w:w="1446" w:type="dxa"/>
            <w:tcBorders>
              <w:top w:val="nil"/>
              <w:left w:val="nil"/>
              <w:bottom w:val="single" w:sz="8" w:space="0" w:color="auto"/>
              <w:right w:val="single" w:sz="8" w:space="0" w:color="auto"/>
            </w:tcBorders>
            <w:shd w:val="clear" w:color="auto" w:fill="auto"/>
            <w:noWrap/>
            <w:vAlign w:val="center"/>
            <w:hideMark/>
          </w:tcPr>
          <w:p w14:paraId="2461119B" w14:textId="77777777" w:rsidR="00C903B5" w:rsidRPr="00C903B5" w:rsidRDefault="00C903B5" w:rsidP="00C903B5">
            <w:pPr>
              <w:spacing w:before="0" w:after="0"/>
              <w:ind w:left="0" w:firstLine="0"/>
              <w:jc w:val="center"/>
              <w:rPr>
                <w:color w:val="000000"/>
              </w:rPr>
            </w:pPr>
            <w:r w:rsidRPr="00C903B5">
              <w:rPr>
                <w:color w:val="000000"/>
              </w:rPr>
              <w:t>-</w:t>
            </w:r>
          </w:p>
        </w:tc>
        <w:tc>
          <w:tcPr>
            <w:tcW w:w="1447" w:type="dxa"/>
            <w:tcBorders>
              <w:top w:val="nil"/>
              <w:left w:val="nil"/>
              <w:bottom w:val="single" w:sz="8" w:space="0" w:color="auto"/>
              <w:right w:val="single" w:sz="8" w:space="0" w:color="auto"/>
            </w:tcBorders>
            <w:shd w:val="clear" w:color="auto" w:fill="auto"/>
            <w:noWrap/>
            <w:vAlign w:val="center"/>
            <w:hideMark/>
          </w:tcPr>
          <w:p w14:paraId="3AED231A"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467C69BE" w14:textId="77777777" w:rsidTr="00C903B5">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6043E38D" w14:textId="77777777" w:rsidR="00C903B5" w:rsidRPr="00C903B5" w:rsidRDefault="00C903B5" w:rsidP="00C903B5">
            <w:pPr>
              <w:spacing w:before="0" w:after="0"/>
              <w:ind w:left="0" w:firstLine="0"/>
              <w:rPr>
                <w:b/>
                <w:bCs/>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14:paraId="277D9009" w14:textId="77777777" w:rsidR="00C903B5" w:rsidRPr="00C903B5" w:rsidRDefault="00C903B5" w:rsidP="00C903B5">
            <w:pPr>
              <w:spacing w:before="0" w:after="0"/>
              <w:ind w:left="0" w:firstLine="0"/>
              <w:jc w:val="center"/>
              <w:rPr>
                <w:color w:val="000000"/>
              </w:rPr>
            </w:pPr>
            <w:r w:rsidRPr="00C903B5">
              <w:rPr>
                <w:color w:val="000000"/>
              </w:rPr>
              <w:t>2021(3)</w:t>
            </w:r>
          </w:p>
        </w:tc>
        <w:tc>
          <w:tcPr>
            <w:tcW w:w="1488" w:type="dxa"/>
            <w:tcBorders>
              <w:top w:val="nil"/>
              <w:left w:val="nil"/>
              <w:bottom w:val="single" w:sz="8" w:space="0" w:color="auto"/>
              <w:right w:val="single" w:sz="8" w:space="0" w:color="auto"/>
            </w:tcBorders>
            <w:shd w:val="clear" w:color="auto" w:fill="auto"/>
            <w:noWrap/>
            <w:vAlign w:val="center"/>
            <w:hideMark/>
          </w:tcPr>
          <w:p w14:paraId="170B6DC2" w14:textId="77777777" w:rsidR="00C903B5" w:rsidRPr="00C903B5" w:rsidRDefault="00C903B5" w:rsidP="00C903B5">
            <w:pPr>
              <w:spacing w:before="0" w:after="0"/>
              <w:ind w:left="0" w:firstLine="0"/>
              <w:jc w:val="center"/>
              <w:rPr>
                <w:color w:val="000000"/>
              </w:rPr>
            </w:pPr>
            <w:r w:rsidRPr="00C903B5">
              <w:rPr>
                <w:color w:val="000000"/>
              </w:rPr>
              <w:t>1.538</w:t>
            </w:r>
          </w:p>
        </w:tc>
        <w:tc>
          <w:tcPr>
            <w:tcW w:w="1489" w:type="dxa"/>
            <w:tcBorders>
              <w:top w:val="nil"/>
              <w:left w:val="nil"/>
              <w:bottom w:val="single" w:sz="8" w:space="0" w:color="auto"/>
              <w:right w:val="single" w:sz="8" w:space="0" w:color="auto"/>
            </w:tcBorders>
            <w:shd w:val="clear" w:color="auto" w:fill="auto"/>
            <w:noWrap/>
            <w:vAlign w:val="center"/>
            <w:hideMark/>
          </w:tcPr>
          <w:p w14:paraId="2C7E5FB4" w14:textId="77777777" w:rsidR="00C903B5" w:rsidRPr="00C903B5" w:rsidRDefault="00C903B5" w:rsidP="00C903B5">
            <w:pPr>
              <w:spacing w:before="0" w:after="0"/>
              <w:ind w:left="0" w:firstLine="0"/>
              <w:jc w:val="center"/>
              <w:rPr>
                <w:color w:val="000000"/>
              </w:rPr>
            </w:pPr>
            <w:r w:rsidRPr="00C903B5">
              <w:rPr>
                <w:color w:val="000000"/>
              </w:rPr>
              <w:t>11.629.110</w:t>
            </w:r>
          </w:p>
        </w:tc>
        <w:tc>
          <w:tcPr>
            <w:tcW w:w="1404" w:type="dxa"/>
            <w:tcBorders>
              <w:top w:val="nil"/>
              <w:left w:val="nil"/>
              <w:bottom w:val="single" w:sz="8" w:space="0" w:color="auto"/>
              <w:right w:val="single" w:sz="8" w:space="0" w:color="auto"/>
            </w:tcBorders>
            <w:shd w:val="clear" w:color="auto" w:fill="auto"/>
            <w:noWrap/>
            <w:vAlign w:val="center"/>
            <w:hideMark/>
          </w:tcPr>
          <w:p w14:paraId="072A4706" w14:textId="77777777" w:rsidR="00C903B5" w:rsidRPr="00C903B5" w:rsidRDefault="00C903B5" w:rsidP="00C903B5">
            <w:pPr>
              <w:spacing w:before="0" w:after="0"/>
              <w:ind w:left="0" w:firstLine="0"/>
              <w:jc w:val="center"/>
              <w:rPr>
                <w:color w:val="000000"/>
              </w:rPr>
            </w:pPr>
            <w:r w:rsidRPr="00C903B5">
              <w:rPr>
                <w:color w:val="000000"/>
              </w:rPr>
              <w:t>7.561</w:t>
            </w:r>
          </w:p>
        </w:tc>
        <w:tc>
          <w:tcPr>
            <w:tcW w:w="1446" w:type="dxa"/>
            <w:tcBorders>
              <w:top w:val="nil"/>
              <w:left w:val="nil"/>
              <w:bottom w:val="single" w:sz="8" w:space="0" w:color="auto"/>
              <w:right w:val="single" w:sz="8" w:space="0" w:color="auto"/>
            </w:tcBorders>
            <w:shd w:val="clear" w:color="auto" w:fill="auto"/>
            <w:noWrap/>
            <w:vAlign w:val="center"/>
            <w:hideMark/>
          </w:tcPr>
          <w:p w14:paraId="7BF3615B" w14:textId="77777777" w:rsidR="00C903B5" w:rsidRPr="00C903B5" w:rsidRDefault="00C903B5" w:rsidP="00C903B5">
            <w:pPr>
              <w:spacing w:before="0" w:after="0"/>
              <w:ind w:left="0" w:firstLine="0"/>
              <w:jc w:val="center"/>
              <w:rPr>
                <w:color w:val="000000"/>
              </w:rPr>
            </w:pPr>
            <w:r w:rsidRPr="00C903B5">
              <w:rPr>
                <w:color w:val="000000"/>
              </w:rPr>
              <w:t>%69</w:t>
            </w:r>
          </w:p>
        </w:tc>
        <w:tc>
          <w:tcPr>
            <w:tcW w:w="1447" w:type="dxa"/>
            <w:tcBorders>
              <w:top w:val="nil"/>
              <w:left w:val="nil"/>
              <w:bottom w:val="single" w:sz="8" w:space="0" w:color="auto"/>
              <w:right w:val="single" w:sz="8" w:space="0" w:color="auto"/>
            </w:tcBorders>
            <w:shd w:val="clear" w:color="auto" w:fill="auto"/>
            <w:noWrap/>
            <w:vAlign w:val="center"/>
            <w:hideMark/>
          </w:tcPr>
          <w:p w14:paraId="42EAD865" w14:textId="77777777" w:rsidR="00C903B5" w:rsidRPr="00C903B5" w:rsidRDefault="00C903B5" w:rsidP="00C903B5">
            <w:pPr>
              <w:spacing w:before="0" w:after="0"/>
              <w:ind w:left="0" w:firstLine="0"/>
              <w:jc w:val="center"/>
              <w:rPr>
                <w:color w:val="000000"/>
              </w:rPr>
            </w:pPr>
            <w:r w:rsidRPr="00C903B5">
              <w:rPr>
                <w:color w:val="000000"/>
              </w:rPr>
              <w:t>%105</w:t>
            </w:r>
          </w:p>
        </w:tc>
      </w:tr>
    </w:tbl>
    <w:p w14:paraId="3D451B9F" w14:textId="082C4B8F" w:rsidR="00636929" w:rsidRDefault="00723B29" w:rsidP="00C903B5">
      <w:pPr>
        <w:pStyle w:val="GvdeMetniGirintisi3"/>
        <w:spacing w:before="360" w:after="360"/>
        <w:ind w:left="0" w:firstLine="697"/>
      </w:pPr>
      <w:r w:rsidRPr="002E2AAF">
        <w:t xml:space="preserve">70.04 GTP altında sınıflandırılan düz cam ithalat miktarı, 2017 yılında 3.438 ton olarak gerçekleşmiş olup ithalat 2019 yılındaki %1’lik artış dışında </w:t>
      </w:r>
      <w:r>
        <w:t xml:space="preserve">diğer yıllarda </w:t>
      </w:r>
      <w:r w:rsidRPr="002E2AAF">
        <w:t xml:space="preserve">azalarak 2020 yılında 2.303 tona gerilemiştir. </w:t>
      </w:r>
      <w:r>
        <w:t>İthalat</w:t>
      </w:r>
      <w:r w:rsidRPr="002E2AAF">
        <w:t xml:space="preserve"> 2021 yılın</w:t>
      </w:r>
      <w:r>
        <w:t>ın</w:t>
      </w:r>
      <w:r w:rsidRPr="002E2AAF">
        <w:t xml:space="preserve"> </w:t>
      </w:r>
      <w:r>
        <w:t>ilk üç aylık döneminde bir önceki yılı</w:t>
      </w:r>
      <w:r w:rsidR="006279CE">
        <w:t>n</w:t>
      </w:r>
      <w:r>
        <w:t xml:space="preserve"> aynı dönemine göre </w:t>
      </w:r>
      <w:r w:rsidRPr="002E2AAF">
        <w:t>%18 oranında artış göstermiştir.</w:t>
      </w:r>
    </w:p>
    <w:p w14:paraId="59463F57" w14:textId="1C974FDD" w:rsidR="00723B29" w:rsidRPr="00057B09" w:rsidRDefault="00723B29" w:rsidP="00C903B5">
      <w:pPr>
        <w:pStyle w:val="GvdeMetniGirintisi3"/>
        <w:spacing w:before="360" w:after="360"/>
        <w:ind w:left="0" w:firstLine="697"/>
      </w:pPr>
      <w:r w:rsidRPr="00BE0535">
        <w:t xml:space="preserve">Düz cam ithalatının büyük kısmının 70.05 GTP kapsamında gerçekleştiği görülmektedir. 2017 yılında 343 bin ton olan ithalat miktarı 2018 yılında %29 azalarak, 242 bin tona gerilemiş, 2020 yılında ise önceki yıla oranla %19 artarak 298 bin ton olarak gerçekleşmiştir. Dönemsel verilerde de artış seyri devam etmiştir. </w:t>
      </w:r>
      <w:r w:rsidRPr="00057B09">
        <w:t>Birim fiyatlar ise soruşturma dönemi süresince dalgalı seyir izlemiştir.</w:t>
      </w:r>
    </w:p>
    <w:p w14:paraId="76F8E47D" w14:textId="7DE53C16" w:rsidR="00723B29" w:rsidRDefault="00723B29" w:rsidP="00C903B5">
      <w:pPr>
        <w:pStyle w:val="GvdeMetniGirintisi3"/>
        <w:spacing w:before="360" w:after="360"/>
        <w:ind w:left="0" w:firstLine="697"/>
      </w:pPr>
      <w:r w:rsidRPr="00057B09">
        <w:t>7</w:t>
      </w:r>
      <w:r w:rsidRPr="00B71406">
        <w:t xml:space="preserve">0.06 GTP </w:t>
      </w:r>
      <w:r>
        <w:t>kapsamında</w:t>
      </w:r>
      <w:r w:rsidRPr="00B71406">
        <w:t xml:space="preserve"> yapılan ithalat miktarı 2017 yılında 3</w:t>
      </w:r>
      <w:r>
        <w:t>7 bin</w:t>
      </w:r>
      <w:r w:rsidRPr="00B71406">
        <w:t xml:space="preserve"> ton, 2018 yılında ise 40</w:t>
      </w:r>
      <w:r>
        <w:t xml:space="preserve"> bin</w:t>
      </w:r>
      <w:r w:rsidRPr="00B71406">
        <w:t xml:space="preserve"> ton olarak gerçekleşmiştir. 2019 yılında bu pozisyonda da </w:t>
      </w:r>
      <w:r>
        <w:t xml:space="preserve">korunma </w:t>
      </w:r>
      <w:r w:rsidRPr="00B71406">
        <w:t>önlem</w:t>
      </w:r>
      <w:r>
        <w:t>i</w:t>
      </w:r>
      <w:r w:rsidRPr="00B71406">
        <w:t xml:space="preserve"> uygula</w:t>
      </w:r>
      <w:r w:rsidR="007223E0">
        <w:t>n</w:t>
      </w:r>
      <w:r w:rsidRPr="00B71406">
        <w:t>maya başlanmasıyla birlikte ithalatın %89 oranında azalarak 4</w:t>
      </w:r>
      <w:r>
        <w:t xml:space="preserve"> bin 500</w:t>
      </w:r>
      <w:r w:rsidRPr="00B71406">
        <w:t xml:space="preserve"> tona gerilediği, 2020 yılında da buna yakın seyir izlediği görülmektedir. İthalat</w:t>
      </w:r>
      <w:r>
        <w:t>,</w:t>
      </w:r>
      <w:r w:rsidRPr="00B71406">
        <w:t xml:space="preserve"> dönemsel verilerde ise 2021 yılında</w:t>
      </w:r>
      <w:r>
        <w:t xml:space="preserve"> bir önceki yılın aynı dönemine göre</w:t>
      </w:r>
      <w:r w:rsidRPr="00B71406">
        <w:t xml:space="preserve"> %69 oranında artış göstermiştir. </w:t>
      </w:r>
      <w:r w:rsidR="00636929">
        <w:t xml:space="preserve">Bunun yanında, </w:t>
      </w:r>
      <w:r>
        <w:t>2017 yılında 872 $/T</w:t>
      </w:r>
      <w:r w:rsidRPr="00B71406">
        <w:t>on olan birim fiy</w:t>
      </w:r>
      <w:r>
        <w:t>atın ise, 2019 yılında 5.235 $/T</w:t>
      </w:r>
      <w:r w:rsidRPr="00B71406">
        <w:t xml:space="preserve">ona yükseldiği, izleyen yılda ve dönemsel verilerde artış eğiliminin devam ettiği anlaşılmaktadır. İthal birim fiyatlarında 2019 yılı </w:t>
      </w:r>
      <w:r>
        <w:t>öncesinde birim fiyatların düşük seyretmesinin</w:t>
      </w:r>
      <w:r w:rsidRPr="00B71406">
        <w:t xml:space="preserve">, </w:t>
      </w:r>
      <w:r>
        <w:t>2017 ve 2018 yıllarında</w:t>
      </w:r>
      <w:r w:rsidRPr="00B71406">
        <w:t xml:space="preserve"> 70.04 ve 70.05 GTP </w:t>
      </w:r>
      <w:r>
        <w:t>kapsamında</w:t>
      </w:r>
      <w:r w:rsidRPr="00B71406">
        <w:t xml:space="preserve"> ithal edilmesi gerek</w:t>
      </w:r>
      <w:r>
        <w:t xml:space="preserve">tiği halde, </w:t>
      </w:r>
      <w:r w:rsidRPr="00B71406">
        <w:t>korunma önlemi</w:t>
      </w:r>
      <w:r>
        <w:t>ne</w:t>
      </w:r>
      <w:r w:rsidRPr="00B71406">
        <w:t xml:space="preserve"> tabi olmayan </w:t>
      </w:r>
      <w:r>
        <w:t>70.06 pozisyonundan</w:t>
      </w:r>
      <w:r w:rsidRPr="00B71406">
        <w:t xml:space="preserve"> beyan edil</w:t>
      </w:r>
      <w:r>
        <w:t>en ürünlerden kaynaklandığı anlaşılmaktadır. M</w:t>
      </w:r>
      <w:r w:rsidRPr="00B71406">
        <w:t xml:space="preserve">evcut korunma önleminin 70.06 GTP altındaki </w:t>
      </w:r>
      <w:r>
        <w:t>ürüne de</w:t>
      </w:r>
      <w:r w:rsidRPr="00B71406">
        <w:t xml:space="preserve"> teşmil edilmesi sonucunda</w:t>
      </w:r>
      <w:r>
        <w:t xml:space="preserve"> ise GTP’ler arasında gerçekleşen kaymanın sona erdiği, bundan dolayı </w:t>
      </w:r>
      <w:r w:rsidRPr="00B71406">
        <w:t>70.06 GTP ithalat</w:t>
      </w:r>
      <w:r>
        <w:t xml:space="preserve"> verilerinin 2019 yılı sonrasında,</w:t>
      </w:r>
      <w:r w:rsidRPr="00B71406">
        <w:t xml:space="preserve"> yalnızca bu GTP altında</w:t>
      </w:r>
      <w:r>
        <w:t xml:space="preserve"> yer alan spesifik ürünleri</w:t>
      </w:r>
      <w:r w:rsidRPr="00B71406">
        <w:t xml:space="preserve"> </w:t>
      </w:r>
      <w:r>
        <w:t xml:space="preserve">yansıttığı </w:t>
      </w:r>
      <w:r w:rsidRPr="00B71406">
        <w:t>değerlendirilmektedir.</w:t>
      </w:r>
    </w:p>
    <w:p w14:paraId="4562813A" w14:textId="36E641D4" w:rsidR="00723B29" w:rsidRPr="003F5222" w:rsidRDefault="00723B29" w:rsidP="00C903B5">
      <w:pPr>
        <w:pStyle w:val="GvdeMetniGirintisi3"/>
        <w:spacing w:before="360" w:after="360"/>
        <w:ind w:left="0" w:firstLine="697"/>
      </w:pPr>
      <w:r w:rsidRPr="003F5222">
        <w:t xml:space="preserve">Aşağıdaki tabloda, İran menşeli düz cam ithalatı gösterilmiştir. </w:t>
      </w:r>
      <w:r w:rsidR="00636929">
        <w:t>İran menşeli d</w:t>
      </w:r>
      <w:r w:rsidRPr="003F5222">
        <w:t xml:space="preserve">üz cam ithalatı 2017-2019 yılları itibariyle </w:t>
      </w:r>
      <w:r w:rsidR="00636929">
        <w:t>artış kaydetmiş</w:t>
      </w:r>
      <w:r w:rsidRPr="003F5222">
        <w:t xml:space="preserve">, 2020 yılında ise azalmıştır. 2021 yılının ilk üç aylık dönemi, 2020 yılının aynı dönemi ile karşılaştırıldığında ise </w:t>
      </w:r>
      <w:r w:rsidR="00636929">
        <w:t xml:space="preserve">geçtiğimiz yıl </w:t>
      </w:r>
      <w:r w:rsidRPr="003F5222">
        <w:t xml:space="preserve">5 bin ton </w:t>
      </w:r>
      <w:r>
        <w:t xml:space="preserve">olan </w:t>
      </w:r>
      <w:r w:rsidRPr="003F5222">
        <w:t xml:space="preserve">ithalatın </w:t>
      </w:r>
      <w:r w:rsidR="00636929">
        <w:t xml:space="preserve">bu yıl </w:t>
      </w:r>
      <w:r w:rsidRPr="003F5222">
        <w:t>38 bin tona yükseldiği görülmektedir. Birim fiyatlar ise 2017-2020 yılları arasında 213-243 $/Ton arasında dalgalı bir seyir izlemiş iken, 2021 yılının dönemsel verisinde artış göstererek 299 $/Ton olarak gerçekleşmiştir.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7"/>
        <w:gridCol w:w="1638"/>
        <w:gridCol w:w="1637"/>
        <w:gridCol w:w="1286"/>
        <w:gridCol w:w="1453"/>
        <w:gridCol w:w="1453"/>
      </w:tblGrid>
      <w:tr w:rsidR="00C903B5" w:rsidRPr="00C903B5" w14:paraId="0814FA93" w14:textId="77777777" w:rsidTr="00C903B5">
        <w:trPr>
          <w:trHeight w:val="640"/>
        </w:trPr>
        <w:tc>
          <w:tcPr>
            <w:tcW w:w="930" w:type="pct"/>
            <w:shd w:val="clear" w:color="auto" w:fill="auto"/>
            <w:noWrap/>
            <w:vAlign w:val="center"/>
            <w:hideMark/>
          </w:tcPr>
          <w:p w14:paraId="592B94C6" w14:textId="77777777" w:rsidR="00C903B5" w:rsidRPr="00C903B5" w:rsidRDefault="00C903B5" w:rsidP="00C903B5">
            <w:pPr>
              <w:spacing w:before="0" w:after="0"/>
              <w:ind w:left="0" w:firstLine="0"/>
              <w:jc w:val="center"/>
              <w:rPr>
                <w:b/>
                <w:bCs/>
                <w:color w:val="000000"/>
              </w:rPr>
            </w:pPr>
            <w:r w:rsidRPr="00C903B5">
              <w:rPr>
                <w:b/>
                <w:bCs/>
                <w:color w:val="000000"/>
              </w:rPr>
              <w:t>İran</w:t>
            </w:r>
          </w:p>
          <w:p w14:paraId="77F75A66" w14:textId="77777777" w:rsidR="00C903B5" w:rsidRPr="00C903B5" w:rsidRDefault="00C903B5" w:rsidP="00C903B5">
            <w:pPr>
              <w:spacing w:before="0" w:after="0"/>
              <w:ind w:left="0" w:firstLine="0"/>
              <w:jc w:val="center"/>
              <w:rPr>
                <w:b/>
                <w:bCs/>
                <w:color w:val="000000"/>
              </w:rPr>
            </w:pPr>
            <w:r w:rsidRPr="00C903B5">
              <w:rPr>
                <w:b/>
                <w:bCs/>
                <w:color w:val="000000"/>
              </w:rPr>
              <w:t>Menşeli İthalat</w:t>
            </w:r>
          </w:p>
        </w:tc>
        <w:tc>
          <w:tcPr>
            <w:tcW w:w="892" w:type="pct"/>
            <w:shd w:val="clear" w:color="auto" w:fill="auto"/>
            <w:noWrap/>
            <w:vAlign w:val="center"/>
            <w:hideMark/>
          </w:tcPr>
          <w:p w14:paraId="6753FF87" w14:textId="77777777" w:rsidR="00C903B5" w:rsidRPr="00C903B5" w:rsidRDefault="00C903B5" w:rsidP="00C903B5">
            <w:pPr>
              <w:spacing w:before="0" w:after="0"/>
              <w:ind w:left="0" w:firstLine="0"/>
              <w:jc w:val="center"/>
              <w:rPr>
                <w:b/>
                <w:bCs/>
                <w:color w:val="000000"/>
              </w:rPr>
            </w:pPr>
            <w:r w:rsidRPr="00C903B5">
              <w:rPr>
                <w:b/>
                <w:bCs/>
                <w:color w:val="000000"/>
              </w:rPr>
              <w:t>Miktar (Ton)</w:t>
            </w:r>
          </w:p>
        </w:tc>
        <w:tc>
          <w:tcPr>
            <w:tcW w:w="892" w:type="pct"/>
            <w:shd w:val="clear" w:color="auto" w:fill="auto"/>
            <w:noWrap/>
            <w:vAlign w:val="center"/>
            <w:hideMark/>
          </w:tcPr>
          <w:p w14:paraId="1C7EBD48" w14:textId="77777777" w:rsidR="00C903B5" w:rsidRPr="00C903B5" w:rsidRDefault="00C903B5" w:rsidP="00C903B5">
            <w:pPr>
              <w:spacing w:before="0" w:after="0"/>
              <w:ind w:left="0" w:firstLine="0"/>
              <w:jc w:val="center"/>
              <w:rPr>
                <w:b/>
                <w:bCs/>
                <w:color w:val="000000"/>
              </w:rPr>
            </w:pPr>
            <w:r w:rsidRPr="00C903B5">
              <w:rPr>
                <w:b/>
                <w:bCs/>
                <w:color w:val="000000"/>
              </w:rPr>
              <w:t>Değer ($)</w:t>
            </w:r>
          </w:p>
        </w:tc>
        <w:tc>
          <w:tcPr>
            <w:tcW w:w="701" w:type="pct"/>
            <w:shd w:val="clear" w:color="auto" w:fill="auto"/>
            <w:noWrap/>
            <w:vAlign w:val="center"/>
            <w:hideMark/>
          </w:tcPr>
          <w:p w14:paraId="45302176" w14:textId="77777777" w:rsidR="00C903B5" w:rsidRPr="00C903B5" w:rsidRDefault="00C903B5" w:rsidP="00C903B5">
            <w:pPr>
              <w:spacing w:before="0" w:after="0"/>
              <w:ind w:left="0" w:firstLine="0"/>
              <w:jc w:val="center"/>
              <w:rPr>
                <w:b/>
                <w:bCs/>
                <w:color w:val="000000"/>
              </w:rPr>
            </w:pPr>
            <w:r w:rsidRPr="00C903B5">
              <w:rPr>
                <w:b/>
                <w:bCs/>
                <w:color w:val="000000"/>
              </w:rPr>
              <w:t>BF ($/Ton)</w:t>
            </w:r>
          </w:p>
        </w:tc>
        <w:tc>
          <w:tcPr>
            <w:tcW w:w="792" w:type="pct"/>
            <w:shd w:val="clear" w:color="auto" w:fill="auto"/>
            <w:noWrap/>
            <w:vAlign w:val="center"/>
            <w:hideMark/>
          </w:tcPr>
          <w:p w14:paraId="62808F72" w14:textId="77777777" w:rsidR="00C903B5" w:rsidRPr="00C903B5" w:rsidRDefault="00C903B5" w:rsidP="00C903B5">
            <w:pPr>
              <w:spacing w:before="0" w:after="0"/>
              <w:ind w:left="0" w:firstLine="0"/>
              <w:jc w:val="center"/>
              <w:rPr>
                <w:b/>
                <w:bCs/>
                <w:color w:val="000000"/>
              </w:rPr>
            </w:pPr>
            <w:r w:rsidRPr="00C903B5">
              <w:rPr>
                <w:b/>
                <w:bCs/>
                <w:color w:val="000000"/>
              </w:rPr>
              <w:t>Değişim (Ton)</w:t>
            </w:r>
          </w:p>
        </w:tc>
        <w:tc>
          <w:tcPr>
            <w:tcW w:w="792" w:type="pct"/>
            <w:shd w:val="clear" w:color="auto" w:fill="auto"/>
            <w:noWrap/>
            <w:vAlign w:val="center"/>
            <w:hideMark/>
          </w:tcPr>
          <w:p w14:paraId="790BF19C" w14:textId="77777777" w:rsidR="00C903B5" w:rsidRPr="00C903B5" w:rsidRDefault="00C903B5" w:rsidP="00C903B5">
            <w:pPr>
              <w:spacing w:before="0" w:after="0"/>
              <w:ind w:left="0" w:firstLine="0"/>
              <w:jc w:val="center"/>
              <w:rPr>
                <w:b/>
                <w:bCs/>
                <w:color w:val="000000"/>
              </w:rPr>
            </w:pPr>
            <w:r w:rsidRPr="00C903B5">
              <w:rPr>
                <w:b/>
                <w:bCs/>
                <w:color w:val="000000"/>
              </w:rPr>
              <w:t xml:space="preserve">Değişim  </w:t>
            </w:r>
          </w:p>
          <w:p w14:paraId="5A40EEC6" w14:textId="77777777" w:rsidR="00C903B5" w:rsidRPr="00C903B5" w:rsidRDefault="00C903B5" w:rsidP="00C903B5">
            <w:pPr>
              <w:spacing w:before="0" w:after="0"/>
              <w:ind w:left="0" w:firstLine="0"/>
              <w:jc w:val="center"/>
              <w:rPr>
                <w:b/>
                <w:bCs/>
                <w:color w:val="000000"/>
              </w:rPr>
            </w:pPr>
            <w:r w:rsidRPr="00C903B5">
              <w:rPr>
                <w:b/>
                <w:bCs/>
                <w:color w:val="000000"/>
              </w:rPr>
              <w:t>($)</w:t>
            </w:r>
          </w:p>
        </w:tc>
      </w:tr>
      <w:tr w:rsidR="00C903B5" w:rsidRPr="00C903B5" w14:paraId="2A263AB0" w14:textId="77777777" w:rsidTr="00C903B5">
        <w:trPr>
          <w:trHeight w:val="315"/>
        </w:trPr>
        <w:tc>
          <w:tcPr>
            <w:tcW w:w="930" w:type="pct"/>
            <w:shd w:val="clear" w:color="auto" w:fill="auto"/>
            <w:noWrap/>
            <w:vAlign w:val="center"/>
            <w:hideMark/>
          </w:tcPr>
          <w:p w14:paraId="27DD884F" w14:textId="77777777" w:rsidR="00C903B5" w:rsidRPr="00C903B5" w:rsidRDefault="00C903B5" w:rsidP="00C903B5">
            <w:pPr>
              <w:spacing w:before="0" w:after="0"/>
              <w:ind w:left="0" w:firstLine="0"/>
              <w:jc w:val="center"/>
              <w:rPr>
                <w:color w:val="000000"/>
              </w:rPr>
            </w:pPr>
            <w:r w:rsidRPr="00C903B5">
              <w:rPr>
                <w:color w:val="000000"/>
              </w:rPr>
              <w:t>2017</w:t>
            </w:r>
          </w:p>
        </w:tc>
        <w:tc>
          <w:tcPr>
            <w:tcW w:w="892" w:type="pct"/>
            <w:shd w:val="clear" w:color="auto" w:fill="auto"/>
            <w:noWrap/>
            <w:vAlign w:val="center"/>
            <w:hideMark/>
          </w:tcPr>
          <w:p w14:paraId="78C30D4C" w14:textId="77777777" w:rsidR="00C903B5" w:rsidRPr="00C903B5" w:rsidRDefault="00C903B5" w:rsidP="00C903B5">
            <w:pPr>
              <w:spacing w:before="0" w:after="0"/>
              <w:ind w:left="0" w:firstLine="0"/>
              <w:jc w:val="center"/>
              <w:rPr>
                <w:color w:val="000000"/>
              </w:rPr>
            </w:pPr>
            <w:r w:rsidRPr="00C903B5">
              <w:rPr>
                <w:color w:val="000000"/>
              </w:rPr>
              <w:t>49.090</w:t>
            </w:r>
          </w:p>
        </w:tc>
        <w:tc>
          <w:tcPr>
            <w:tcW w:w="892" w:type="pct"/>
            <w:shd w:val="clear" w:color="auto" w:fill="auto"/>
            <w:noWrap/>
            <w:vAlign w:val="center"/>
            <w:hideMark/>
          </w:tcPr>
          <w:p w14:paraId="6DE20B33" w14:textId="77777777" w:rsidR="00C903B5" w:rsidRPr="00C903B5" w:rsidRDefault="00C903B5" w:rsidP="00C903B5">
            <w:pPr>
              <w:spacing w:before="0" w:after="0"/>
              <w:ind w:left="0" w:firstLine="0"/>
              <w:jc w:val="center"/>
              <w:rPr>
                <w:color w:val="000000"/>
              </w:rPr>
            </w:pPr>
            <w:r w:rsidRPr="00C903B5">
              <w:rPr>
                <w:color w:val="000000"/>
              </w:rPr>
              <w:t>10.741.967</w:t>
            </w:r>
          </w:p>
        </w:tc>
        <w:tc>
          <w:tcPr>
            <w:tcW w:w="701" w:type="pct"/>
            <w:shd w:val="clear" w:color="auto" w:fill="auto"/>
            <w:noWrap/>
            <w:vAlign w:val="center"/>
            <w:hideMark/>
          </w:tcPr>
          <w:p w14:paraId="13D4A7A1" w14:textId="77777777" w:rsidR="00C903B5" w:rsidRPr="00C903B5" w:rsidRDefault="00C903B5" w:rsidP="00C903B5">
            <w:pPr>
              <w:spacing w:before="0" w:after="0"/>
              <w:ind w:left="0" w:firstLine="0"/>
              <w:jc w:val="center"/>
              <w:rPr>
                <w:color w:val="000000"/>
              </w:rPr>
            </w:pPr>
            <w:r w:rsidRPr="00C903B5">
              <w:rPr>
                <w:color w:val="000000"/>
              </w:rPr>
              <w:t>219</w:t>
            </w:r>
          </w:p>
        </w:tc>
        <w:tc>
          <w:tcPr>
            <w:tcW w:w="792" w:type="pct"/>
            <w:shd w:val="clear" w:color="auto" w:fill="auto"/>
            <w:noWrap/>
            <w:vAlign w:val="center"/>
            <w:hideMark/>
          </w:tcPr>
          <w:p w14:paraId="602F87F4" w14:textId="77777777" w:rsidR="00C903B5" w:rsidRPr="00C903B5" w:rsidRDefault="00C903B5" w:rsidP="00C903B5">
            <w:pPr>
              <w:spacing w:before="0" w:after="0"/>
              <w:ind w:left="0" w:firstLine="0"/>
              <w:jc w:val="center"/>
              <w:rPr>
                <w:color w:val="000000"/>
              </w:rPr>
            </w:pPr>
            <w:r w:rsidRPr="00C903B5">
              <w:rPr>
                <w:color w:val="000000"/>
              </w:rPr>
              <w:t>-</w:t>
            </w:r>
          </w:p>
        </w:tc>
        <w:tc>
          <w:tcPr>
            <w:tcW w:w="792" w:type="pct"/>
            <w:shd w:val="clear" w:color="auto" w:fill="auto"/>
            <w:noWrap/>
            <w:vAlign w:val="center"/>
            <w:hideMark/>
          </w:tcPr>
          <w:p w14:paraId="1A7F8BE3"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5496D454" w14:textId="77777777" w:rsidTr="00C903B5">
        <w:trPr>
          <w:trHeight w:val="315"/>
        </w:trPr>
        <w:tc>
          <w:tcPr>
            <w:tcW w:w="930" w:type="pct"/>
            <w:shd w:val="clear" w:color="auto" w:fill="auto"/>
            <w:noWrap/>
            <w:vAlign w:val="center"/>
            <w:hideMark/>
          </w:tcPr>
          <w:p w14:paraId="17A646C2" w14:textId="77777777" w:rsidR="00C903B5" w:rsidRPr="00C903B5" w:rsidRDefault="00C903B5" w:rsidP="00C903B5">
            <w:pPr>
              <w:spacing w:before="0" w:after="0"/>
              <w:ind w:left="0" w:firstLine="0"/>
              <w:jc w:val="center"/>
              <w:rPr>
                <w:color w:val="000000"/>
              </w:rPr>
            </w:pPr>
            <w:r w:rsidRPr="00C903B5">
              <w:rPr>
                <w:color w:val="000000"/>
              </w:rPr>
              <w:t>2018</w:t>
            </w:r>
          </w:p>
        </w:tc>
        <w:tc>
          <w:tcPr>
            <w:tcW w:w="892" w:type="pct"/>
            <w:shd w:val="clear" w:color="auto" w:fill="auto"/>
            <w:noWrap/>
            <w:vAlign w:val="center"/>
            <w:hideMark/>
          </w:tcPr>
          <w:p w14:paraId="60F54BA1" w14:textId="77777777" w:rsidR="00C903B5" w:rsidRPr="00C903B5" w:rsidRDefault="00C903B5" w:rsidP="00C903B5">
            <w:pPr>
              <w:spacing w:before="0" w:after="0"/>
              <w:ind w:left="0" w:firstLine="0"/>
              <w:jc w:val="center"/>
              <w:rPr>
                <w:color w:val="000000"/>
              </w:rPr>
            </w:pPr>
            <w:r w:rsidRPr="00C903B5">
              <w:rPr>
                <w:color w:val="000000"/>
              </w:rPr>
              <w:t>60.818</w:t>
            </w:r>
          </w:p>
        </w:tc>
        <w:tc>
          <w:tcPr>
            <w:tcW w:w="892" w:type="pct"/>
            <w:shd w:val="clear" w:color="auto" w:fill="auto"/>
            <w:noWrap/>
            <w:vAlign w:val="center"/>
            <w:hideMark/>
          </w:tcPr>
          <w:p w14:paraId="3D634072" w14:textId="77777777" w:rsidR="00C903B5" w:rsidRPr="00C903B5" w:rsidRDefault="00C903B5" w:rsidP="00C903B5">
            <w:pPr>
              <w:spacing w:before="0" w:after="0"/>
              <w:ind w:left="0" w:firstLine="0"/>
              <w:jc w:val="center"/>
              <w:rPr>
                <w:color w:val="000000"/>
              </w:rPr>
            </w:pPr>
            <w:r w:rsidRPr="00C903B5">
              <w:rPr>
                <w:color w:val="000000"/>
              </w:rPr>
              <w:t>14.794.560</w:t>
            </w:r>
          </w:p>
        </w:tc>
        <w:tc>
          <w:tcPr>
            <w:tcW w:w="701" w:type="pct"/>
            <w:shd w:val="clear" w:color="auto" w:fill="auto"/>
            <w:noWrap/>
            <w:vAlign w:val="center"/>
            <w:hideMark/>
          </w:tcPr>
          <w:p w14:paraId="23AC30E7" w14:textId="77777777" w:rsidR="00C903B5" w:rsidRPr="00C903B5" w:rsidRDefault="00C903B5" w:rsidP="00C903B5">
            <w:pPr>
              <w:spacing w:before="0" w:after="0"/>
              <w:ind w:left="0" w:firstLine="0"/>
              <w:jc w:val="center"/>
              <w:rPr>
                <w:color w:val="000000"/>
              </w:rPr>
            </w:pPr>
            <w:r w:rsidRPr="00C903B5">
              <w:rPr>
                <w:color w:val="000000"/>
              </w:rPr>
              <w:t>243</w:t>
            </w:r>
          </w:p>
        </w:tc>
        <w:tc>
          <w:tcPr>
            <w:tcW w:w="792" w:type="pct"/>
            <w:shd w:val="clear" w:color="auto" w:fill="auto"/>
            <w:noWrap/>
            <w:vAlign w:val="center"/>
            <w:hideMark/>
          </w:tcPr>
          <w:p w14:paraId="1FDCDF71" w14:textId="77777777" w:rsidR="00C903B5" w:rsidRPr="00C903B5" w:rsidRDefault="00C903B5" w:rsidP="00C903B5">
            <w:pPr>
              <w:spacing w:before="0" w:after="0"/>
              <w:ind w:left="0" w:firstLine="0"/>
              <w:jc w:val="center"/>
              <w:rPr>
                <w:color w:val="000000"/>
              </w:rPr>
            </w:pPr>
            <w:r w:rsidRPr="00C903B5">
              <w:rPr>
                <w:color w:val="000000"/>
              </w:rPr>
              <w:t>%24</w:t>
            </w:r>
          </w:p>
        </w:tc>
        <w:tc>
          <w:tcPr>
            <w:tcW w:w="792" w:type="pct"/>
            <w:shd w:val="clear" w:color="auto" w:fill="auto"/>
            <w:noWrap/>
            <w:vAlign w:val="center"/>
            <w:hideMark/>
          </w:tcPr>
          <w:p w14:paraId="7774BD80" w14:textId="77777777" w:rsidR="00C903B5" w:rsidRPr="00C903B5" w:rsidRDefault="00C903B5" w:rsidP="00C903B5">
            <w:pPr>
              <w:spacing w:before="0" w:after="0"/>
              <w:ind w:left="0" w:firstLine="0"/>
              <w:jc w:val="center"/>
              <w:rPr>
                <w:color w:val="000000"/>
              </w:rPr>
            </w:pPr>
            <w:r w:rsidRPr="00C903B5">
              <w:rPr>
                <w:color w:val="000000"/>
              </w:rPr>
              <w:t>%38</w:t>
            </w:r>
          </w:p>
        </w:tc>
      </w:tr>
      <w:tr w:rsidR="00C903B5" w:rsidRPr="00C903B5" w14:paraId="494B65D0" w14:textId="77777777" w:rsidTr="00C903B5">
        <w:trPr>
          <w:trHeight w:val="315"/>
        </w:trPr>
        <w:tc>
          <w:tcPr>
            <w:tcW w:w="930" w:type="pct"/>
            <w:shd w:val="clear" w:color="auto" w:fill="auto"/>
            <w:noWrap/>
            <w:vAlign w:val="center"/>
            <w:hideMark/>
          </w:tcPr>
          <w:p w14:paraId="395C8C08" w14:textId="77777777" w:rsidR="00C903B5" w:rsidRPr="00C903B5" w:rsidRDefault="00C903B5" w:rsidP="00C903B5">
            <w:pPr>
              <w:spacing w:before="0" w:after="0"/>
              <w:ind w:left="0" w:firstLine="0"/>
              <w:jc w:val="center"/>
              <w:rPr>
                <w:color w:val="000000"/>
              </w:rPr>
            </w:pPr>
            <w:r w:rsidRPr="00C903B5">
              <w:rPr>
                <w:color w:val="000000"/>
              </w:rPr>
              <w:t>2019</w:t>
            </w:r>
          </w:p>
        </w:tc>
        <w:tc>
          <w:tcPr>
            <w:tcW w:w="892" w:type="pct"/>
            <w:shd w:val="clear" w:color="auto" w:fill="auto"/>
            <w:noWrap/>
            <w:vAlign w:val="center"/>
            <w:hideMark/>
          </w:tcPr>
          <w:p w14:paraId="2E74EFDD" w14:textId="77777777" w:rsidR="00C903B5" w:rsidRPr="00C903B5" w:rsidRDefault="00C903B5" w:rsidP="00C903B5">
            <w:pPr>
              <w:spacing w:before="0" w:after="0"/>
              <w:ind w:left="0" w:firstLine="0"/>
              <w:jc w:val="center"/>
              <w:rPr>
                <w:color w:val="000000"/>
              </w:rPr>
            </w:pPr>
            <w:r w:rsidRPr="00C903B5">
              <w:rPr>
                <w:color w:val="000000"/>
              </w:rPr>
              <w:t>73.929</w:t>
            </w:r>
          </w:p>
        </w:tc>
        <w:tc>
          <w:tcPr>
            <w:tcW w:w="892" w:type="pct"/>
            <w:shd w:val="clear" w:color="auto" w:fill="auto"/>
            <w:noWrap/>
            <w:vAlign w:val="center"/>
            <w:hideMark/>
          </w:tcPr>
          <w:p w14:paraId="5722CCC6" w14:textId="77777777" w:rsidR="00C903B5" w:rsidRPr="00C903B5" w:rsidRDefault="00C903B5" w:rsidP="00C903B5">
            <w:pPr>
              <w:spacing w:before="0" w:after="0"/>
              <w:ind w:left="0" w:firstLine="0"/>
              <w:jc w:val="center"/>
              <w:rPr>
                <w:color w:val="000000"/>
              </w:rPr>
            </w:pPr>
            <w:r w:rsidRPr="00C903B5">
              <w:rPr>
                <w:color w:val="000000"/>
              </w:rPr>
              <w:t>15.754.251</w:t>
            </w:r>
          </w:p>
        </w:tc>
        <w:tc>
          <w:tcPr>
            <w:tcW w:w="701" w:type="pct"/>
            <w:shd w:val="clear" w:color="auto" w:fill="auto"/>
            <w:noWrap/>
            <w:vAlign w:val="center"/>
            <w:hideMark/>
          </w:tcPr>
          <w:p w14:paraId="6D169973" w14:textId="77777777" w:rsidR="00C903B5" w:rsidRPr="00C903B5" w:rsidRDefault="00C903B5" w:rsidP="00C903B5">
            <w:pPr>
              <w:spacing w:before="0" w:after="0"/>
              <w:ind w:left="0" w:firstLine="0"/>
              <w:jc w:val="center"/>
              <w:rPr>
                <w:color w:val="000000"/>
              </w:rPr>
            </w:pPr>
            <w:r w:rsidRPr="00C903B5">
              <w:rPr>
                <w:color w:val="000000"/>
              </w:rPr>
              <w:t>213</w:t>
            </w:r>
          </w:p>
        </w:tc>
        <w:tc>
          <w:tcPr>
            <w:tcW w:w="792" w:type="pct"/>
            <w:shd w:val="clear" w:color="auto" w:fill="auto"/>
            <w:noWrap/>
            <w:vAlign w:val="center"/>
            <w:hideMark/>
          </w:tcPr>
          <w:p w14:paraId="1709C299" w14:textId="77777777" w:rsidR="00C903B5" w:rsidRPr="00C903B5" w:rsidRDefault="00C903B5" w:rsidP="00C903B5">
            <w:pPr>
              <w:spacing w:before="0" w:after="0"/>
              <w:ind w:left="0" w:firstLine="0"/>
              <w:jc w:val="center"/>
              <w:rPr>
                <w:color w:val="000000"/>
              </w:rPr>
            </w:pPr>
            <w:r w:rsidRPr="00C903B5">
              <w:rPr>
                <w:color w:val="000000"/>
              </w:rPr>
              <w:t>%22</w:t>
            </w:r>
          </w:p>
        </w:tc>
        <w:tc>
          <w:tcPr>
            <w:tcW w:w="792" w:type="pct"/>
            <w:shd w:val="clear" w:color="auto" w:fill="auto"/>
            <w:noWrap/>
            <w:vAlign w:val="center"/>
            <w:hideMark/>
          </w:tcPr>
          <w:p w14:paraId="6C7B17C2" w14:textId="77777777" w:rsidR="00C903B5" w:rsidRPr="00C903B5" w:rsidRDefault="00C903B5" w:rsidP="00C903B5">
            <w:pPr>
              <w:spacing w:before="0" w:after="0"/>
              <w:ind w:left="0" w:firstLine="0"/>
              <w:jc w:val="center"/>
              <w:rPr>
                <w:color w:val="000000"/>
              </w:rPr>
            </w:pPr>
            <w:r w:rsidRPr="00C903B5">
              <w:rPr>
                <w:color w:val="000000"/>
              </w:rPr>
              <w:t>%6</w:t>
            </w:r>
          </w:p>
        </w:tc>
      </w:tr>
      <w:tr w:rsidR="00C903B5" w:rsidRPr="00C903B5" w14:paraId="12F900AD" w14:textId="77777777" w:rsidTr="00C903B5">
        <w:trPr>
          <w:trHeight w:val="315"/>
        </w:trPr>
        <w:tc>
          <w:tcPr>
            <w:tcW w:w="930" w:type="pct"/>
            <w:shd w:val="clear" w:color="auto" w:fill="auto"/>
            <w:noWrap/>
            <w:vAlign w:val="center"/>
            <w:hideMark/>
          </w:tcPr>
          <w:p w14:paraId="6C8DAB9C" w14:textId="77777777" w:rsidR="00C903B5" w:rsidRPr="00C903B5" w:rsidRDefault="00C903B5" w:rsidP="00C903B5">
            <w:pPr>
              <w:spacing w:before="0" w:after="0"/>
              <w:ind w:left="0" w:firstLine="0"/>
              <w:jc w:val="center"/>
              <w:rPr>
                <w:color w:val="000000"/>
              </w:rPr>
            </w:pPr>
            <w:r w:rsidRPr="00C903B5">
              <w:rPr>
                <w:color w:val="000000"/>
              </w:rPr>
              <w:t>2020</w:t>
            </w:r>
          </w:p>
        </w:tc>
        <w:tc>
          <w:tcPr>
            <w:tcW w:w="892" w:type="pct"/>
            <w:shd w:val="clear" w:color="auto" w:fill="auto"/>
            <w:noWrap/>
            <w:vAlign w:val="center"/>
            <w:hideMark/>
          </w:tcPr>
          <w:p w14:paraId="11FD71B7" w14:textId="77777777" w:rsidR="00C903B5" w:rsidRPr="00C903B5" w:rsidRDefault="00C903B5" w:rsidP="00C903B5">
            <w:pPr>
              <w:spacing w:before="0" w:after="0"/>
              <w:ind w:left="0" w:firstLine="0"/>
              <w:jc w:val="center"/>
              <w:rPr>
                <w:color w:val="000000"/>
              </w:rPr>
            </w:pPr>
            <w:r w:rsidRPr="00C903B5">
              <w:rPr>
                <w:color w:val="000000"/>
              </w:rPr>
              <w:t>21.355</w:t>
            </w:r>
          </w:p>
        </w:tc>
        <w:tc>
          <w:tcPr>
            <w:tcW w:w="892" w:type="pct"/>
            <w:shd w:val="clear" w:color="auto" w:fill="auto"/>
            <w:noWrap/>
            <w:vAlign w:val="center"/>
            <w:hideMark/>
          </w:tcPr>
          <w:p w14:paraId="43003EA4" w14:textId="77777777" w:rsidR="00C903B5" w:rsidRPr="00C903B5" w:rsidRDefault="00C903B5" w:rsidP="00C903B5">
            <w:pPr>
              <w:spacing w:before="0" w:after="0"/>
              <w:ind w:left="0" w:firstLine="0"/>
              <w:jc w:val="center"/>
              <w:rPr>
                <w:color w:val="000000"/>
              </w:rPr>
            </w:pPr>
            <w:r w:rsidRPr="00C903B5">
              <w:rPr>
                <w:color w:val="000000"/>
              </w:rPr>
              <w:t>5.080.768</w:t>
            </w:r>
          </w:p>
        </w:tc>
        <w:tc>
          <w:tcPr>
            <w:tcW w:w="701" w:type="pct"/>
            <w:shd w:val="clear" w:color="auto" w:fill="auto"/>
            <w:noWrap/>
            <w:vAlign w:val="center"/>
            <w:hideMark/>
          </w:tcPr>
          <w:p w14:paraId="7B6FE627" w14:textId="77777777" w:rsidR="00C903B5" w:rsidRPr="00C903B5" w:rsidRDefault="00C903B5" w:rsidP="00C903B5">
            <w:pPr>
              <w:spacing w:before="0" w:after="0"/>
              <w:ind w:left="0" w:firstLine="0"/>
              <w:jc w:val="center"/>
              <w:rPr>
                <w:color w:val="000000"/>
              </w:rPr>
            </w:pPr>
            <w:r w:rsidRPr="00C903B5">
              <w:rPr>
                <w:color w:val="000000"/>
              </w:rPr>
              <w:t>238</w:t>
            </w:r>
          </w:p>
        </w:tc>
        <w:tc>
          <w:tcPr>
            <w:tcW w:w="792" w:type="pct"/>
            <w:shd w:val="clear" w:color="auto" w:fill="auto"/>
            <w:noWrap/>
            <w:vAlign w:val="center"/>
            <w:hideMark/>
          </w:tcPr>
          <w:p w14:paraId="0EDD5870" w14:textId="77777777" w:rsidR="00C903B5" w:rsidRPr="00C903B5" w:rsidRDefault="00C903B5" w:rsidP="00C903B5">
            <w:pPr>
              <w:spacing w:before="0" w:after="0"/>
              <w:ind w:left="0" w:firstLine="0"/>
              <w:jc w:val="center"/>
              <w:rPr>
                <w:color w:val="000000"/>
              </w:rPr>
            </w:pPr>
            <w:r w:rsidRPr="00C903B5">
              <w:rPr>
                <w:color w:val="000000"/>
              </w:rPr>
              <w:t>%-71</w:t>
            </w:r>
          </w:p>
        </w:tc>
        <w:tc>
          <w:tcPr>
            <w:tcW w:w="792" w:type="pct"/>
            <w:shd w:val="clear" w:color="auto" w:fill="auto"/>
            <w:noWrap/>
            <w:vAlign w:val="center"/>
            <w:hideMark/>
          </w:tcPr>
          <w:p w14:paraId="5C967450" w14:textId="77777777" w:rsidR="00C903B5" w:rsidRPr="00C903B5" w:rsidRDefault="00C903B5" w:rsidP="00C903B5">
            <w:pPr>
              <w:spacing w:before="0" w:after="0"/>
              <w:ind w:left="0" w:firstLine="0"/>
              <w:jc w:val="center"/>
              <w:rPr>
                <w:color w:val="000000"/>
              </w:rPr>
            </w:pPr>
            <w:r w:rsidRPr="00C903B5">
              <w:rPr>
                <w:color w:val="000000"/>
              </w:rPr>
              <w:t>%-68</w:t>
            </w:r>
          </w:p>
        </w:tc>
      </w:tr>
      <w:tr w:rsidR="00C903B5" w:rsidRPr="00C903B5" w14:paraId="548F0D60" w14:textId="77777777" w:rsidTr="00C903B5">
        <w:trPr>
          <w:trHeight w:val="315"/>
        </w:trPr>
        <w:tc>
          <w:tcPr>
            <w:tcW w:w="930" w:type="pct"/>
            <w:shd w:val="clear" w:color="auto" w:fill="auto"/>
            <w:noWrap/>
            <w:vAlign w:val="center"/>
            <w:hideMark/>
          </w:tcPr>
          <w:p w14:paraId="759B97A1" w14:textId="77777777" w:rsidR="00C903B5" w:rsidRPr="00C903B5" w:rsidRDefault="00C903B5" w:rsidP="00C903B5">
            <w:pPr>
              <w:spacing w:before="0" w:after="0"/>
              <w:ind w:left="0" w:firstLine="0"/>
              <w:jc w:val="center"/>
              <w:rPr>
                <w:color w:val="000000"/>
              </w:rPr>
            </w:pPr>
            <w:r w:rsidRPr="00C903B5">
              <w:rPr>
                <w:color w:val="000000"/>
              </w:rPr>
              <w:t>2020(3)</w:t>
            </w:r>
          </w:p>
        </w:tc>
        <w:tc>
          <w:tcPr>
            <w:tcW w:w="892" w:type="pct"/>
            <w:shd w:val="clear" w:color="auto" w:fill="auto"/>
            <w:noWrap/>
            <w:vAlign w:val="center"/>
            <w:hideMark/>
          </w:tcPr>
          <w:p w14:paraId="6D14F0D3" w14:textId="77777777" w:rsidR="00C903B5" w:rsidRPr="00C903B5" w:rsidRDefault="00C903B5" w:rsidP="00C903B5">
            <w:pPr>
              <w:spacing w:before="0" w:after="0"/>
              <w:ind w:left="0" w:firstLine="0"/>
              <w:jc w:val="center"/>
              <w:rPr>
                <w:color w:val="000000"/>
              </w:rPr>
            </w:pPr>
            <w:r w:rsidRPr="00C903B5">
              <w:rPr>
                <w:color w:val="000000"/>
              </w:rPr>
              <w:t>5.244</w:t>
            </w:r>
          </w:p>
        </w:tc>
        <w:tc>
          <w:tcPr>
            <w:tcW w:w="892" w:type="pct"/>
            <w:shd w:val="clear" w:color="auto" w:fill="auto"/>
            <w:noWrap/>
            <w:vAlign w:val="center"/>
            <w:hideMark/>
          </w:tcPr>
          <w:p w14:paraId="5767B9E0" w14:textId="77777777" w:rsidR="00C903B5" w:rsidRPr="00C903B5" w:rsidRDefault="00C903B5" w:rsidP="00C903B5">
            <w:pPr>
              <w:spacing w:before="0" w:after="0"/>
              <w:ind w:left="0" w:firstLine="0"/>
              <w:jc w:val="center"/>
              <w:rPr>
                <w:color w:val="000000"/>
              </w:rPr>
            </w:pPr>
            <w:r w:rsidRPr="00C903B5">
              <w:rPr>
                <w:color w:val="000000"/>
              </w:rPr>
              <w:t>1.124.370</w:t>
            </w:r>
          </w:p>
        </w:tc>
        <w:tc>
          <w:tcPr>
            <w:tcW w:w="701" w:type="pct"/>
            <w:shd w:val="clear" w:color="auto" w:fill="auto"/>
            <w:noWrap/>
            <w:vAlign w:val="center"/>
            <w:hideMark/>
          </w:tcPr>
          <w:p w14:paraId="41529D84" w14:textId="77777777" w:rsidR="00C903B5" w:rsidRPr="00C903B5" w:rsidRDefault="00C903B5" w:rsidP="00C903B5">
            <w:pPr>
              <w:spacing w:before="0" w:after="0"/>
              <w:ind w:left="0" w:firstLine="0"/>
              <w:jc w:val="center"/>
              <w:rPr>
                <w:color w:val="000000"/>
              </w:rPr>
            </w:pPr>
            <w:r w:rsidRPr="00C903B5">
              <w:rPr>
                <w:color w:val="000000"/>
              </w:rPr>
              <w:t>214</w:t>
            </w:r>
          </w:p>
        </w:tc>
        <w:tc>
          <w:tcPr>
            <w:tcW w:w="792" w:type="pct"/>
            <w:shd w:val="clear" w:color="auto" w:fill="auto"/>
            <w:noWrap/>
            <w:vAlign w:val="center"/>
            <w:hideMark/>
          </w:tcPr>
          <w:p w14:paraId="1971B450" w14:textId="77777777" w:rsidR="00C903B5" w:rsidRPr="00C903B5" w:rsidRDefault="00C903B5" w:rsidP="00C903B5">
            <w:pPr>
              <w:spacing w:before="0" w:after="0"/>
              <w:ind w:left="0" w:firstLine="0"/>
              <w:jc w:val="center"/>
              <w:rPr>
                <w:color w:val="000000"/>
              </w:rPr>
            </w:pPr>
            <w:r w:rsidRPr="00C903B5">
              <w:rPr>
                <w:color w:val="000000"/>
              </w:rPr>
              <w:t>-</w:t>
            </w:r>
          </w:p>
        </w:tc>
        <w:tc>
          <w:tcPr>
            <w:tcW w:w="792" w:type="pct"/>
            <w:shd w:val="clear" w:color="auto" w:fill="auto"/>
            <w:noWrap/>
            <w:vAlign w:val="center"/>
            <w:hideMark/>
          </w:tcPr>
          <w:p w14:paraId="3A1F0EFF" w14:textId="77777777" w:rsidR="00C903B5" w:rsidRPr="00C903B5" w:rsidRDefault="00C903B5" w:rsidP="00C903B5">
            <w:pPr>
              <w:spacing w:before="0" w:after="0"/>
              <w:ind w:left="0" w:firstLine="0"/>
              <w:jc w:val="center"/>
              <w:rPr>
                <w:color w:val="000000"/>
              </w:rPr>
            </w:pPr>
            <w:r w:rsidRPr="00C903B5">
              <w:rPr>
                <w:color w:val="000000"/>
              </w:rPr>
              <w:t>-</w:t>
            </w:r>
          </w:p>
        </w:tc>
      </w:tr>
      <w:tr w:rsidR="00C903B5" w:rsidRPr="00C903B5" w14:paraId="040AB22E" w14:textId="77777777" w:rsidTr="00C903B5">
        <w:trPr>
          <w:trHeight w:val="315"/>
        </w:trPr>
        <w:tc>
          <w:tcPr>
            <w:tcW w:w="930" w:type="pct"/>
            <w:shd w:val="clear" w:color="auto" w:fill="auto"/>
            <w:noWrap/>
            <w:vAlign w:val="center"/>
            <w:hideMark/>
          </w:tcPr>
          <w:p w14:paraId="0F00F352" w14:textId="77777777" w:rsidR="00C903B5" w:rsidRPr="00C903B5" w:rsidRDefault="00C903B5" w:rsidP="00C903B5">
            <w:pPr>
              <w:spacing w:before="0" w:after="0"/>
              <w:ind w:left="0" w:firstLine="0"/>
              <w:jc w:val="center"/>
              <w:rPr>
                <w:color w:val="000000"/>
              </w:rPr>
            </w:pPr>
            <w:r w:rsidRPr="00C903B5">
              <w:rPr>
                <w:color w:val="000000"/>
              </w:rPr>
              <w:t>2021(3)</w:t>
            </w:r>
          </w:p>
        </w:tc>
        <w:tc>
          <w:tcPr>
            <w:tcW w:w="892" w:type="pct"/>
            <w:shd w:val="clear" w:color="auto" w:fill="auto"/>
            <w:noWrap/>
            <w:vAlign w:val="center"/>
            <w:hideMark/>
          </w:tcPr>
          <w:p w14:paraId="3283434B" w14:textId="77777777" w:rsidR="00C903B5" w:rsidRPr="00C903B5" w:rsidRDefault="00C903B5" w:rsidP="00C903B5">
            <w:pPr>
              <w:spacing w:before="0" w:after="0"/>
              <w:ind w:left="0" w:firstLine="0"/>
              <w:jc w:val="center"/>
              <w:rPr>
                <w:color w:val="000000"/>
              </w:rPr>
            </w:pPr>
            <w:r w:rsidRPr="00C903B5">
              <w:rPr>
                <w:color w:val="000000"/>
              </w:rPr>
              <w:t>38.269</w:t>
            </w:r>
          </w:p>
        </w:tc>
        <w:tc>
          <w:tcPr>
            <w:tcW w:w="892" w:type="pct"/>
            <w:shd w:val="clear" w:color="auto" w:fill="auto"/>
            <w:noWrap/>
            <w:vAlign w:val="center"/>
            <w:hideMark/>
          </w:tcPr>
          <w:p w14:paraId="70B9580E" w14:textId="77777777" w:rsidR="00C903B5" w:rsidRPr="00C903B5" w:rsidRDefault="00C903B5" w:rsidP="00C903B5">
            <w:pPr>
              <w:spacing w:before="0" w:after="0"/>
              <w:ind w:left="0" w:firstLine="0"/>
              <w:jc w:val="center"/>
              <w:rPr>
                <w:color w:val="000000"/>
              </w:rPr>
            </w:pPr>
            <w:r w:rsidRPr="00C903B5">
              <w:rPr>
                <w:color w:val="000000"/>
              </w:rPr>
              <w:t>11.457.826</w:t>
            </w:r>
          </w:p>
        </w:tc>
        <w:tc>
          <w:tcPr>
            <w:tcW w:w="701" w:type="pct"/>
            <w:shd w:val="clear" w:color="auto" w:fill="auto"/>
            <w:noWrap/>
            <w:vAlign w:val="center"/>
            <w:hideMark/>
          </w:tcPr>
          <w:p w14:paraId="1173F9B0" w14:textId="77777777" w:rsidR="00C903B5" w:rsidRPr="00C903B5" w:rsidRDefault="00C903B5" w:rsidP="00C903B5">
            <w:pPr>
              <w:spacing w:before="0" w:after="0"/>
              <w:ind w:left="0" w:firstLine="0"/>
              <w:jc w:val="center"/>
              <w:rPr>
                <w:color w:val="000000"/>
              </w:rPr>
            </w:pPr>
            <w:r w:rsidRPr="00C903B5">
              <w:rPr>
                <w:color w:val="000000"/>
              </w:rPr>
              <w:t>299</w:t>
            </w:r>
          </w:p>
        </w:tc>
        <w:tc>
          <w:tcPr>
            <w:tcW w:w="792" w:type="pct"/>
            <w:shd w:val="clear" w:color="auto" w:fill="auto"/>
            <w:noWrap/>
            <w:vAlign w:val="center"/>
            <w:hideMark/>
          </w:tcPr>
          <w:p w14:paraId="293E9E4B" w14:textId="77777777" w:rsidR="00C903B5" w:rsidRPr="00C903B5" w:rsidRDefault="00C903B5" w:rsidP="00C903B5">
            <w:pPr>
              <w:spacing w:before="0" w:after="0"/>
              <w:ind w:left="0" w:firstLine="0"/>
              <w:jc w:val="center"/>
              <w:rPr>
                <w:color w:val="000000"/>
              </w:rPr>
            </w:pPr>
            <w:r w:rsidRPr="00C903B5">
              <w:rPr>
                <w:color w:val="000000"/>
              </w:rPr>
              <w:t>%630</w:t>
            </w:r>
          </w:p>
        </w:tc>
        <w:tc>
          <w:tcPr>
            <w:tcW w:w="792" w:type="pct"/>
            <w:shd w:val="clear" w:color="auto" w:fill="auto"/>
            <w:noWrap/>
            <w:vAlign w:val="center"/>
            <w:hideMark/>
          </w:tcPr>
          <w:p w14:paraId="624B766A" w14:textId="77777777" w:rsidR="00C903B5" w:rsidRPr="00C903B5" w:rsidRDefault="00C903B5" w:rsidP="00C903B5">
            <w:pPr>
              <w:spacing w:before="0" w:after="0"/>
              <w:ind w:left="0" w:firstLine="0"/>
              <w:jc w:val="center"/>
              <w:rPr>
                <w:color w:val="000000"/>
              </w:rPr>
            </w:pPr>
            <w:r w:rsidRPr="00C903B5">
              <w:rPr>
                <w:color w:val="000000"/>
              </w:rPr>
              <w:t>%919</w:t>
            </w:r>
          </w:p>
        </w:tc>
      </w:tr>
    </w:tbl>
    <w:p w14:paraId="028D4D43" w14:textId="77777777" w:rsidR="00723B29" w:rsidRPr="00B4694F" w:rsidRDefault="00723B29" w:rsidP="000A2E47">
      <w:pPr>
        <w:pStyle w:val="GvdeMetniGirintisi3"/>
        <w:spacing w:before="360" w:after="360"/>
        <w:ind w:left="0" w:firstLine="697"/>
      </w:pPr>
      <w:r w:rsidRPr="003F5222">
        <w:t>İran menşeli düz cam ithalatı GTP bazında incelendiğinde 2020 yılında ithalatın %99 oranında 70.05 GTP’den yapıldığı anlaşılmaktadır.</w:t>
      </w:r>
    </w:p>
    <w:p w14:paraId="01D9AC08" w14:textId="3A677A04" w:rsidR="00723B29" w:rsidRDefault="00723B29" w:rsidP="00502F2B">
      <w:pPr>
        <w:pStyle w:val="GvdeMetniGirintisi3"/>
        <w:spacing w:before="360" w:after="480"/>
        <w:ind w:left="0" w:firstLine="697"/>
      </w:pPr>
      <w:r w:rsidRPr="003F5222">
        <w:t xml:space="preserve">70.06 GTP’den İran’dan yapılan ithalatın, 2017 ve 2018 yıllarında, toplam ithalat miktarının sırasıyla %62 ve %59’unu oluşturduğu anlaşılmaktadır. Önlem sonrası ise </w:t>
      </w:r>
      <w:r>
        <w:t xml:space="preserve">bu pozisyondan yapılan </w:t>
      </w:r>
      <w:r w:rsidRPr="003F5222">
        <w:t>ithalatta %99 oranında azalma olmuş ve 2021 yılının ilk 3 ayında ithalat gerçekleşmemiştir.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2"/>
        <w:gridCol w:w="1312"/>
        <w:gridCol w:w="1312"/>
        <w:gridCol w:w="1312"/>
        <w:gridCol w:w="1310"/>
        <w:gridCol w:w="1310"/>
        <w:gridCol w:w="1306"/>
      </w:tblGrid>
      <w:tr w:rsidR="00EE7AE5" w:rsidRPr="00EE7AE5" w14:paraId="1BEF2A17" w14:textId="77777777" w:rsidTr="00502F2B">
        <w:trPr>
          <w:trHeight w:val="640"/>
          <w:tblHeader/>
        </w:trPr>
        <w:tc>
          <w:tcPr>
            <w:tcW w:w="715" w:type="pct"/>
            <w:shd w:val="clear" w:color="auto" w:fill="auto"/>
            <w:noWrap/>
            <w:vAlign w:val="center"/>
            <w:hideMark/>
          </w:tcPr>
          <w:p w14:paraId="5F5DF19F" w14:textId="77777777" w:rsidR="00EE7AE5" w:rsidRPr="00EE7AE5" w:rsidRDefault="00EE7AE5" w:rsidP="00EE7AE5">
            <w:pPr>
              <w:spacing w:before="0" w:after="0"/>
              <w:ind w:left="0" w:firstLine="0"/>
              <w:rPr>
                <w:b/>
                <w:bCs/>
                <w:color w:val="000000"/>
              </w:rPr>
            </w:pPr>
            <w:r w:rsidRPr="00EE7AE5">
              <w:rPr>
                <w:b/>
                <w:bCs/>
                <w:color w:val="000000"/>
              </w:rPr>
              <w:t>GTP</w:t>
            </w:r>
          </w:p>
        </w:tc>
        <w:tc>
          <w:tcPr>
            <w:tcW w:w="715" w:type="pct"/>
            <w:shd w:val="clear" w:color="auto" w:fill="auto"/>
            <w:noWrap/>
            <w:vAlign w:val="center"/>
            <w:hideMark/>
          </w:tcPr>
          <w:p w14:paraId="320B4B77" w14:textId="77777777" w:rsidR="00EE7AE5" w:rsidRPr="00EE7AE5" w:rsidRDefault="00EE7AE5" w:rsidP="00EE7AE5">
            <w:pPr>
              <w:spacing w:before="0" w:after="0"/>
              <w:ind w:left="0" w:firstLine="0"/>
              <w:jc w:val="center"/>
              <w:rPr>
                <w:b/>
                <w:bCs/>
                <w:color w:val="000000"/>
              </w:rPr>
            </w:pPr>
            <w:r w:rsidRPr="00EE7AE5">
              <w:rPr>
                <w:b/>
                <w:bCs/>
                <w:color w:val="000000"/>
              </w:rPr>
              <w:t>Yıl</w:t>
            </w:r>
          </w:p>
        </w:tc>
        <w:tc>
          <w:tcPr>
            <w:tcW w:w="715" w:type="pct"/>
            <w:shd w:val="clear" w:color="auto" w:fill="auto"/>
            <w:noWrap/>
            <w:vAlign w:val="center"/>
            <w:hideMark/>
          </w:tcPr>
          <w:p w14:paraId="765AD185" w14:textId="77777777" w:rsidR="00EE7AE5" w:rsidRPr="00EE7AE5" w:rsidRDefault="00EE7AE5" w:rsidP="00EE7AE5">
            <w:pPr>
              <w:spacing w:before="0" w:after="0"/>
              <w:ind w:left="0" w:firstLine="0"/>
              <w:jc w:val="center"/>
              <w:rPr>
                <w:b/>
                <w:bCs/>
                <w:color w:val="000000"/>
              </w:rPr>
            </w:pPr>
            <w:r w:rsidRPr="00EE7AE5">
              <w:rPr>
                <w:b/>
                <w:bCs/>
                <w:color w:val="000000"/>
              </w:rPr>
              <w:t>Miktar (Ton)</w:t>
            </w:r>
          </w:p>
        </w:tc>
        <w:tc>
          <w:tcPr>
            <w:tcW w:w="715" w:type="pct"/>
            <w:shd w:val="clear" w:color="auto" w:fill="auto"/>
            <w:noWrap/>
            <w:vAlign w:val="center"/>
            <w:hideMark/>
          </w:tcPr>
          <w:p w14:paraId="1524CB7D" w14:textId="77777777" w:rsidR="00EE7AE5" w:rsidRPr="00EE7AE5" w:rsidRDefault="00EE7AE5" w:rsidP="00EE7AE5">
            <w:pPr>
              <w:spacing w:before="0" w:after="0"/>
              <w:ind w:left="0" w:firstLine="0"/>
              <w:jc w:val="center"/>
              <w:rPr>
                <w:b/>
                <w:bCs/>
                <w:color w:val="000000"/>
              </w:rPr>
            </w:pPr>
            <w:r w:rsidRPr="00EE7AE5">
              <w:rPr>
                <w:b/>
                <w:bCs/>
                <w:color w:val="000000"/>
              </w:rPr>
              <w:t>Değer</w:t>
            </w:r>
          </w:p>
          <w:p w14:paraId="3F9F2ABD" w14:textId="77777777" w:rsidR="00EE7AE5" w:rsidRPr="00EE7AE5" w:rsidRDefault="00EE7AE5" w:rsidP="00EE7AE5">
            <w:pPr>
              <w:spacing w:before="0" w:after="0"/>
              <w:ind w:left="0" w:firstLine="0"/>
              <w:jc w:val="center"/>
              <w:rPr>
                <w:b/>
                <w:bCs/>
                <w:color w:val="000000"/>
              </w:rPr>
            </w:pPr>
            <w:r w:rsidRPr="00EE7AE5">
              <w:rPr>
                <w:b/>
                <w:bCs/>
                <w:color w:val="000000"/>
              </w:rPr>
              <w:t>($)</w:t>
            </w:r>
          </w:p>
        </w:tc>
        <w:tc>
          <w:tcPr>
            <w:tcW w:w="714" w:type="pct"/>
            <w:shd w:val="clear" w:color="auto" w:fill="auto"/>
            <w:noWrap/>
            <w:vAlign w:val="center"/>
            <w:hideMark/>
          </w:tcPr>
          <w:p w14:paraId="58377491" w14:textId="77777777" w:rsidR="00EE7AE5" w:rsidRPr="00EE7AE5" w:rsidRDefault="00EE7AE5" w:rsidP="00EE7AE5">
            <w:pPr>
              <w:spacing w:before="0" w:after="0"/>
              <w:ind w:left="0" w:firstLine="0"/>
              <w:jc w:val="center"/>
              <w:rPr>
                <w:b/>
                <w:bCs/>
                <w:color w:val="000000"/>
              </w:rPr>
            </w:pPr>
            <w:r w:rsidRPr="00EE7AE5">
              <w:rPr>
                <w:b/>
                <w:bCs/>
                <w:color w:val="000000"/>
              </w:rPr>
              <w:t>BF ($/Ton)</w:t>
            </w:r>
          </w:p>
        </w:tc>
        <w:tc>
          <w:tcPr>
            <w:tcW w:w="714" w:type="pct"/>
            <w:shd w:val="clear" w:color="auto" w:fill="auto"/>
            <w:noWrap/>
            <w:vAlign w:val="center"/>
            <w:hideMark/>
          </w:tcPr>
          <w:p w14:paraId="627FCBB2" w14:textId="77777777" w:rsidR="00EE7AE5" w:rsidRPr="00EE7AE5" w:rsidRDefault="00EE7AE5" w:rsidP="00EE7AE5">
            <w:pPr>
              <w:spacing w:before="0" w:after="0"/>
              <w:ind w:left="0" w:firstLine="0"/>
              <w:jc w:val="center"/>
              <w:rPr>
                <w:b/>
                <w:bCs/>
                <w:color w:val="000000"/>
              </w:rPr>
            </w:pPr>
            <w:r w:rsidRPr="00EE7AE5">
              <w:rPr>
                <w:b/>
                <w:bCs/>
                <w:color w:val="000000"/>
              </w:rPr>
              <w:t>Değişim (Ton)</w:t>
            </w:r>
          </w:p>
        </w:tc>
        <w:tc>
          <w:tcPr>
            <w:tcW w:w="714" w:type="pct"/>
            <w:shd w:val="clear" w:color="auto" w:fill="auto"/>
            <w:noWrap/>
            <w:vAlign w:val="center"/>
            <w:hideMark/>
          </w:tcPr>
          <w:p w14:paraId="5BB65084" w14:textId="77777777" w:rsidR="00EE7AE5" w:rsidRPr="00EE7AE5" w:rsidRDefault="00EE7AE5" w:rsidP="00EE7AE5">
            <w:pPr>
              <w:spacing w:before="0" w:after="0"/>
              <w:ind w:left="0" w:firstLine="0"/>
              <w:jc w:val="center"/>
              <w:rPr>
                <w:b/>
                <w:bCs/>
                <w:color w:val="000000"/>
              </w:rPr>
            </w:pPr>
            <w:r w:rsidRPr="00EE7AE5">
              <w:rPr>
                <w:b/>
                <w:bCs/>
                <w:color w:val="000000"/>
              </w:rPr>
              <w:t xml:space="preserve">Değişim </w:t>
            </w:r>
          </w:p>
          <w:p w14:paraId="7C3BC485" w14:textId="77777777" w:rsidR="00EE7AE5" w:rsidRPr="00EE7AE5" w:rsidRDefault="00EE7AE5" w:rsidP="00EE7AE5">
            <w:pPr>
              <w:spacing w:before="0" w:after="0"/>
              <w:ind w:left="0" w:firstLine="0"/>
              <w:jc w:val="center"/>
              <w:rPr>
                <w:b/>
                <w:bCs/>
                <w:color w:val="000000"/>
              </w:rPr>
            </w:pPr>
            <w:r w:rsidRPr="00EE7AE5">
              <w:rPr>
                <w:b/>
                <w:bCs/>
                <w:color w:val="000000"/>
              </w:rPr>
              <w:t>($)</w:t>
            </w:r>
          </w:p>
        </w:tc>
      </w:tr>
      <w:tr w:rsidR="00EE7AE5" w:rsidRPr="00EE7AE5" w14:paraId="7C735BA5" w14:textId="77777777" w:rsidTr="00502F2B">
        <w:trPr>
          <w:trHeight w:val="315"/>
        </w:trPr>
        <w:tc>
          <w:tcPr>
            <w:tcW w:w="715" w:type="pct"/>
            <w:vMerge w:val="restart"/>
            <w:shd w:val="clear" w:color="auto" w:fill="auto"/>
            <w:noWrap/>
            <w:vAlign w:val="center"/>
            <w:hideMark/>
          </w:tcPr>
          <w:p w14:paraId="412E6CED" w14:textId="77777777" w:rsidR="00EE7AE5" w:rsidRPr="00EE7AE5" w:rsidRDefault="00EE7AE5" w:rsidP="00EE7AE5">
            <w:pPr>
              <w:spacing w:before="0" w:after="0"/>
              <w:ind w:left="0" w:firstLine="0"/>
              <w:rPr>
                <w:b/>
                <w:bCs/>
                <w:color w:val="000000"/>
              </w:rPr>
            </w:pPr>
            <w:r w:rsidRPr="00EE7AE5">
              <w:rPr>
                <w:b/>
                <w:bCs/>
                <w:color w:val="000000"/>
              </w:rPr>
              <w:t>70.04</w:t>
            </w:r>
          </w:p>
        </w:tc>
        <w:tc>
          <w:tcPr>
            <w:tcW w:w="715" w:type="pct"/>
            <w:shd w:val="clear" w:color="auto" w:fill="auto"/>
            <w:noWrap/>
            <w:vAlign w:val="center"/>
            <w:hideMark/>
          </w:tcPr>
          <w:p w14:paraId="2D159F42" w14:textId="77777777" w:rsidR="00EE7AE5" w:rsidRPr="00EE7AE5" w:rsidRDefault="00EE7AE5" w:rsidP="00EE7AE5">
            <w:pPr>
              <w:spacing w:before="0" w:after="0"/>
              <w:ind w:left="0" w:firstLine="0"/>
              <w:jc w:val="center"/>
              <w:rPr>
                <w:color w:val="000000"/>
              </w:rPr>
            </w:pPr>
            <w:r w:rsidRPr="00EE7AE5">
              <w:rPr>
                <w:color w:val="000000"/>
              </w:rPr>
              <w:t>2017</w:t>
            </w:r>
          </w:p>
        </w:tc>
        <w:tc>
          <w:tcPr>
            <w:tcW w:w="715" w:type="pct"/>
            <w:shd w:val="clear" w:color="auto" w:fill="auto"/>
            <w:noWrap/>
            <w:vAlign w:val="center"/>
            <w:hideMark/>
          </w:tcPr>
          <w:p w14:paraId="318B74AE" w14:textId="77777777" w:rsidR="00EE7AE5" w:rsidRPr="00EE7AE5" w:rsidRDefault="00EE7AE5" w:rsidP="00EE7AE5">
            <w:pPr>
              <w:spacing w:before="0" w:after="0"/>
              <w:ind w:left="0" w:firstLine="0"/>
              <w:jc w:val="center"/>
              <w:rPr>
                <w:color w:val="000000"/>
              </w:rPr>
            </w:pPr>
            <w:r w:rsidRPr="00EE7AE5">
              <w:rPr>
                <w:color w:val="000000"/>
              </w:rPr>
              <w:t>268</w:t>
            </w:r>
          </w:p>
        </w:tc>
        <w:tc>
          <w:tcPr>
            <w:tcW w:w="715" w:type="pct"/>
            <w:shd w:val="clear" w:color="auto" w:fill="auto"/>
            <w:noWrap/>
            <w:vAlign w:val="center"/>
            <w:hideMark/>
          </w:tcPr>
          <w:p w14:paraId="4E07F88C" w14:textId="77777777" w:rsidR="00EE7AE5" w:rsidRPr="00EE7AE5" w:rsidRDefault="00EE7AE5" w:rsidP="00EE7AE5">
            <w:pPr>
              <w:spacing w:before="0" w:after="0"/>
              <w:ind w:left="0" w:firstLine="0"/>
              <w:jc w:val="center"/>
              <w:rPr>
                <w:color w:val="000000"/>
              </w:rPr>
            </w:pPr>
            <w:r w:rsidRPr="00EE7AE5">
              <w:rPr>
                <w:color w:val="000000"/>
              </w:rPr>
              <w:t>81.143</w:t>
            </w:r>
          </w:p>
        </w:tc>
        <w:tc>
          <w:tcPr>
            <w:tcW w:w="714" w:type="pct"/>
            <w:shd w:val="clear" w:color="auto" w:fill="auto"/>
            <w:noWrap/>
            <w:vAlign w:val="center"/>
            <w:hideMark/>
          </w:tcPr>
          <w:p w14:paraId="22D6FBB0" w14:textId="77777777" w:rsidR="00EE7AE5" w:rsidRPr="00EE7AE5" w:rsidRDefault="00EE7AE5" w:rsidP="00EE7AE5">
            <w:pPr>
              <w:spacing w:before="0" w:after="0"/>
              <w:ind w:left="0" w:firstLine="0"/>
              <w:jc w:val="center"/>
              <w:rPr>
                <w:color w:val="000000"/>
              </w:rPr>
            </w:pPr>
            <w:r w:rsidRPr="00EE7AE5">
              <w:rPr>
                <w:color w:val="000000"/>
              </w:rPr>
              <w:t>303</w:t>
            </w:r>
          </w:p>
        </w:tc>
        <w:tc>
          <w:tcPr>
            <w:tcW w:w="714" w:type="pct"/>
            <w:shd w:val="clear" w:color="auto" w:fill="auto"/>
            <w:noWrap/>
            <w:vAlign w:val="center"/>
            <w:hideMark/>
          </w:tcPr>
          <w:p w14:paraId="2C8246D6"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1CE4468D" w14:textId="77777777" w:rsidR="00EE7AE5" w:rsidRPr="00EE7AE5" w:rsidRDefault="00EE7AE5" w:rsidP="00EE7AE5">
            <w:pPr>
              <w:spacing w:before="0" w:after="0"/>
              <w:ind w:left="0" w:firstLine="0"/>
              <w:jc w:val="center"/>
              <w:rPr>
                <w:color w:val="000000"/>
              </w:rPr>
            </w:pPr>
            <w:r w:rsidRPr="00EE7AE5">
              <w:rPr>
                <w:color w:val="000000"/>
              </w:rPr>
              <w:t>-</w:t>
            </w:r>
          </w:p>
        </w:tc>
      </w:tr>
      <w:tr w:rsidR="00EE7AE5" w:rsidRPr="00EE7AE5" w14:paraId="4AF44D24" w14:textId="77777777" w:rsidTr="00502F2B">
        <w:trPr>
          <w:trHeight w:val="315"/>
        </w:trPr>
        <w:tc>
          <w:tcPr>
            <w:tcW w:w="715" w:type="pct"/>
            <w:vMerge/>
            <w:vAlign w:val="center"/>
            <w:hideMark/>
          </w:tcPr>
          <w:p w14:paraId="708FD3A2"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58B6D015" w14:textId="77777777" w:rsidR="00EE7AE5" w:rsidRPr="00EE7AE5" w:rsidRDefault="00EE7AE5" w:rsidP="00EE7AE5">
            <w:pPr>
              <w:spacing w:before="0" w:after="0"/>
              <w:ind w:left="0" w:firstLine="0"/>
              <w:jc w:val="center"/>
              <w:rPr>
                <w:color w:val="000000"/>
              </w:rPr>
            </w:pPr>
            <w:r w:rsidRPr="00EE7AE5">
              <w:rPr>
                <w:color w:val="000000"/>
              </w:rPr>
              <w:t>2018</w:t>
            </w:r>
          </w:p>
        </w:tc>
        <w:tc>
          <w:tcPr>
            <w:tcW w:w="715" w:type="pct"/>
            <w:shd w:val="clear" w:color="auto" w:fill="auto"/>
            <w:noWrap/>
            <w:vAlign w:val="center"/>
            <w:hideMark/>
          </w:tcPr>
          <w:p w14:paraId="7859948F" w14:textId="77777777" w:rsidR="00EE7AE5" w:rsidRPr="00EE7AE5" w:rsidRDefault="00EE7AE5" w:rsidP="00EE7AE5">
            <w:pPr>
              <w:spacing w:before="0" w:after="0"/>
              <w:ind w:left="0" w:firstLine="0"/>
              <w:jc w:val="center"/>
              <w:rPr>
                <w:color w:val="000000"/>
              </w:rPr>
            </w:pPr>
            <w:r w:rsidRPr="00EE7AE5">
              <w:rPr>
                <w:color w:val="000000"/>
              </w:rPr>
              <w:t>269</w:t>
            </w:r>
          </w:p>
        </w:tc>
        <w:tc>
          <w:tcPr>
            <w:tcW w:w="715" w:type="pct"/>
            <w:shd w:val="clear" w:color="auto" w:fill="auto"/>
            <w:noWrap/>
            <w:vAlign w:val="center"/>
            <w:hideMark/>
          </w:tcPr>
          <w:p w14:paraId="1FA53779" w14:textId="77777777" w:rsidR="00EE7AE5" w:rsidRPr="00EE7AE5" w:rsidRDefault="00EE7AE5" w:rsidP="00EE7AE5">
            <w:pPr>
              <w:spacing w:before="0" w:after="0"/>
              <w:ind w:left="0" w:firstLine="0"/>
              <w:jc w:val="center"/>
              <w:rPr>
                <w:color w:val="000000"/>
              </w:rPr>
            </w:pPr>
            <w:r w:rsidRPr="00EE7AE5">
              <w:rPr>
                <w:color w:val="000000"/>
              </w:rPr>
              <w:t>82.499</w:t>
            </w:r>
          </w:p>
        </w:tc>
        <w:tc>
          <w:tcPr>
            <w:tcW w:w="714" w:type="pct"/>
            <w:shd w:val="clear" w:color="auto" w:fill="auto"/>
            <w:noWrap/>
            <w:vAlign w:val="center"/>
            <w:hideMark/>
          </w:tcPr>
          <w:p w14:paraId="204DEACF" w14:textId="77777777" w:rsidR="00EE7AE5" w:rsidRPr="00EE7AE5" w:rsidRDefault="00EE7AE5" w:rsidP="00EE7AE5">
            <w:pPr>
              <w:spacing w:before="0" w:after="0"/>
              <w:ind w:left="0" w:firstLine="0"/>
              <w:jc w:val="center"/>
              <w:rPr>
                <w:color w:val="000000"/>
              </w:rPr>
            </w:pPr>
            <w:r w:rsidRPr="00EE7AE5">
              <w:rPr>
                <w:color w:val="000000"/>
              </w:rPr>
              <w:t>307</w:t>
            </w:r>
          </w:p>
        </w:tc>
        <w:tc>
          <w:tcPr>
            <w:tcW w:w="714" w:type="pct"/>
            <w:shd w:val="clear" w:color="auto" w:fill="auto"/>
            <w:noWrap/>
            <w:vAlign w:val="center"/>
            <w:hideMark/>
          </w:tcPr>
          <w:p w14:paraId="6835D679" w14:textId="77777777" w:rsidR="00EE7AE5" w:rsidRPr="00EE7AE5" w:rsidRDefault="00EE7AE5" w:rsidP="00EE7AE5">
            <w:pPr>
              <w:spacing w:before="0" w:after="0"/>
              <w:ind w:left="0" w:firstLine="0"/>
              <w:jc w:val="center"/>
              <w:rPr>
                <w:color w:val="000000"/>
              </w:rPr>
            </w:pPr>
            <w:r w:rsidRPr="00EE7AE5">
              <w:rPr>
                <w:color w:val="000000"/>
              </w:rPr>
              <w:t>%4</w:t>
            </w:r>
          </w:p>
        </w:tc>
        <w:tc>
          <w:tcPr>
            <w:tcW w:w="714" w:type="pct"/>
            <w:shd w:val="clear" w:color="auto" w:fill="auto"/>
            <w:noWrap/>
            <w:vAlign w:val="center"/>
            <w:hideMark/>
          </w:tcPr>
          <w:p w14:paraId="7471C089" w14:textId="77777777" w:rsidR="00EE7AE5" w:rsidRPr="00EE7AE5" w:rsidRDefault="00EE7AE5" w:rsidP="00EE7AE5">
            <w:pPr>
              <w:spacing w:before="0" w:after="0"/>
              <w:ind w:left="0" w:firstLine="0"/>
              <w:jc w:val="center"/>
              <w:rPr>
                <w:color w:val="000000"/>
              </w:rPr>
            </w:pPr>
            <w:r w:rsidRPr="00EE7AE5">
              <w:rPr>
                <w:color w:val="000000"/>
              </w:rPr>
              <w:t>%2</w:t>
            </w:r>
          </w:p>
        </w:tc>
      </w:tr>
      <w:tr w:rsidR="00EE7AE5" w:rsidRPr="00EE7AE5" w14:paraId="6C011025" w14:textId="77777777" w:rsidTr="00502F2B">
        <w:trPr>
          <w:trHeight w:val="315"/>
        </w:trPr>
        <w:tc>
          <w:tcPr>
            <w:tcW w:w="715" w:type="pct"/>
            <w:vMerge/>
            <w:vAlign w:val="center"/>
            <w:hideMark/>
          </w:tcPr>
          <w:p w14:paraId="19404435"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51856ED5" w14:textId="77777777" w:rsidR="00EE7AE5" w:rsidRPr="00EE7AE5" w:rsidRDefault="00EE7AE5" w:rsidP="00EE7AE5">
            <w:pPr>
              <w:spacing w:before="0" w:after="0"/>
              <w:ind w:left="0" w:firstLine="0"/>
              <w:jc w:val="center"/>
              <w:rPr>
                <w:color w:val="000000"/>
              </w:rPr>
            </w:pPr>
            <w:r w:rsidRPr="00EE7AE5">
              <w:rPr>
                <w:color w:val="000000"/>
              </w:rPr>
              <w:t>2019</w:t>
            </w:r>
          </w:p>
        </w:tc>
        <w:tc>
          <w:tcPr>
            <w:tcW w:w="715" w:type="pct"/>
            <w:shd w:val="clear" w:color="auto" w:fill="auto"/>
            <w:noWrap/>
            <w:vAlign w:val="center"/>
            <w:hideMark/>
          </w:tcPr>
          <w:p w14:paraId="06F9C975" w14:textId="77777777" w:rsidR="00EE7AE5" w:rsidRPr="00EE7AE5" w:rsidRDefault="00EE7AE5" w:rsidP="00EE7AE5">
            <w:pPr>
              <w:spacing w:before="0" w:after="0"/>
              <w:ind w:left="0" w:firstLine="0"/>
              <w:jc w:val="center"/>
              <w:rPr>
                <w:color w:val="000000"/>
              </w:rPr>
            </w:pPr>
            <w:r w:rsidRPr="00EE7AE5">
              <w:rPr>
                <w:color w:val="000000"/>
              </w:rPr>
              <w:t>37</w:t>
            </w:r>
          </w:p>
        </w:tc>
        <w:tc>
          <w:tcPr>
            <w:tcW w:w="715" w:type="pct"/>
            <w:shd w:val="clear" w:color="auto" w:fill="auto"/>
            <w:noWrap/>
            <w:vAlign w:val="center"/>
            <w:hideMark/>
          </w:tcPr>
          <w:p w14:paraId="37B24C72" w14:textId="77777777" w:rsidR="00EE7AE5" w:rsidRPr="00EE7AE5" w:rsidRDefault="00EE7AE5" w:rsidP="00EE7AE5">
            <w:pPr>
              <w:spacing w:before="0" w:after="0"/>
              <w:ind w:left="0" w:firstLine="0"/>
              <w:jc w:val="center"/>
              <w:rPr>
                <w:color w:val="000000"/>
              </w:rPr>
            </w:pPr>
            <w:r w:rsidRPr="00EE7AE5">
              <w:rPr>
                <w:color w:val="000000"/>
              </w:rPr>
              <w:t>9.927</w:t>
            </w:r>
          </w:p>
        </w:tc>
        <w:tc>
          <w:tcPr>
            <w:tcW w:w="714" w:type="pct"/>
            <w:shd w:val="clear" w:color="auto" w:fill="auto"/>
            <w:noWrap/>
            <w:vAlign w:val="center"/>
            <w:hideMark/>
          </w:tcPr>
          <w:p w14:paraId="4E2B7B11" w14:textId="77777777" w:rsidR="00EE7AE5" w:rsidRPr="00EE7AE5" w:rsidRDefault="00EE7AE5" w:rsidP="00EE7AE5">
            <w:pPr>
              <w:spacing w:before="0" w:after="0"/>
              <w:ind w:left="0" w:firstLine="0"/>
              <w:jc w:val="center"/>
              <w:rPr>
                <w:color w:val="000000"/>
              </w:rPr>
            </w:pPr>
            <w:r w:rsidRPr="00EE7AE5">
              <w:rPr>
                <w:color w:val="000000"/>
              </w:rPr>
              <w:t>271</w:t>
            </w:r>
          </w:p>
        </w:tc>
        <w:tc>
          <w:tcPr>
            <w:tcW w:w="714" w:type="pct"/>
            <w:shd w:val="clear" w:color="auto" w:fill="auto"/>
            <w:noWrap/>
            <w:vAlign w:val="center"/>
            <w:hideMark/>
          </w:tcPr>
          <w:p w14:paraId="751D2A37" w14:textId="77777777" w:rsidR="00EE7AE5" w:rsidRPr="00EE7AE5" w:rsidRDefault="00EE7AE5" w:rsidP="00EE7AE5">
            <w:pPr>
              <w:spacing w:before="0" w:after="0"/>
              <w:ind w:left="0" w:firstLine="0"/>
              <w:jc w:val="center"/>
              <w:rPr>
                <w:color w:val="000000"/>
              </w:rPr>
            </w:pPr>
            <w:r w:rsidRPr="00EE7AE5">
              <w:rPr>
                <w:color w:val="000000"/>
              </w:rPr>
              <w:t>%-86</w:t>
            </w:r>
          </w:p>
        </w:tc>
        <w:tc>
          <w:tcPr>
            <w:tcW w:w="714" w:type="pct"/>
            <w:shd w:val="clear" w:color="auto" w:fill="auto"/>
            <w:noWrap/>
            <w:vAlign w:val="center"/>
            <w:hideMark/>
          </w:tcPr>
          <w:p w14:paraId="7AE98786" w14:textId="77777777" w:rsidR="00EE7AE5" w:rsidRPr="00EE7AE5" w:rsidRDefault="00EE7AE5" w:rsidP="00EE7AE5">
            <w:pPr>
              <w:spacing w:before="0" w:after="0"/>
              <w:ind w:left="0" w:firstLine="0"/>
              <w:jc w:val="center"/>
              <w:rPr>
                <w:color w:val="000000"/>
              </w:rPr>
            </w:pPr>
            <w:r w:rsidRPr="00EE7AE5">
              <w:rPr>
                <w:color w:val="000000"/>
              </w:rPr>
              <w:t>%-88</w:t>
            </w:r>
          </w:p>
        </w:tc>
      </w:tr>
      <w:tr w:rsidR="00EE7AE5" w:rsidRPr="00EE7AE5" w14:paraId="538EAFFF" w14:textId="77777777" w:rsidTr="00502F2B">
        <w:trPr>
          <w:trHeight w:val="315"/>
        </w:trPr>
        <w:tc>
          <w:tcPr>
            <w:tcW w:w="715" w:type="pct"/>
            <w:vMerge/>
            <w:vAlign w:val="center"/>
            <w:hideMark/>
          </w:tcPr>
          <w:p w14:paraId="7FD54E01"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351E723A" w14:textId="77777777" w:rsidR="00EE7AE5" w:rsidRPr="00EE7AE5" w:rsidRDefault="00EE7AE5" w:rsidP="00EE7AE5">
            <w:pPr>
              <w:spacing w:before="0" w:after="0"/>
              <w:ind w:left="0" w:firstLine="0"/>
              <w:jc w:val="center"/>
              <w:rPr>
                <w:color w:val="000000"/>
              </w:rPr>
            </w:pPr>
            <w:r w:rsidRPr="00EE7AE5">
              <w:rPr>
                <w:color w:val="000000"/>
              </w:rPr>
              <w:t>2020</w:t>
            </w:r>
          </w:p>
        </w:tc>
        <w:tc>
          <w:tcPr>
            <w:tcW w:w="715" w:type="pct"/>
            <w:shd w:val="clear" w:color="auto" w:fill="auto"/>
            <w:noWrap/>
            <w:vAlign w:val="center"/>
            <w:hideMark/>
          </w:tcPr>
          <w:p w14:paraId="6C10EA44" w14:textId="77777777" w:rsidR="00EE7AE5" w:rsidRPr="00EE7AE5" w:rsidRDefault="00EE7AE5" w:rsidP="00EE7AE5">
            <w:pPr>
              <w:spacing w:before="0" w:after="0"/>
              <w:ind w:left="0" w:firstLine="0"/>
              <w:jc w:val="center"/>
              <w:rPr>
                <w:color w:val="000000"/>
              </w:rPr>
            </w:pPr>
            <w:r w:rsidRPr="00EE7AE5">
              <w:rPr>
                <w:color w:val="000000"/>
              </w:rPr>
              <w:t>-</w:t>
            </w:r>
          </w:p>
        </w:tc>
        <w:tc>
          <w:tcPr>
            <w:tcW w:w="715" w:type="pct"/>
            <w:shd w:val="clear" w:color="auto" w:fill="auto"/>
            <w:noWrap/>
            <w:vAlign w:val="center"/>
            <w:hideMark/>
          </w:tcPr>
          <w:p w14:paraId="5FF832AE"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4FBD2057"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258E8F5C"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691E8985" w14:textId="77777777" w:rsidR="00EE7AE5" w:rsidRPr="00EE7AE5" w:rsidRDefault="00EE7AE5" w:rsidP="00EE7AE5">
            <w:pPr>
              <w:spacing w:before="0" w:after="0"/>
              <w:ind w:left="0" w:firstLine="0"/>
              <w:jc w:val="center"/>
              <w:rPr>
                <w:color w:val="000000"/>
              </w:rPr>
            </w:pPr>
            <w:r w:rsidRPr="00EE7AE5">
              <w:rPr>
                <w:color w:val="000000"/>
              </w:rPr>
              <w:t>-</w:t>
            </w:r>
          </w:p>
        </w:tc>
      </w:tr>
      <w:tr w:rsidR="00EE7AE5" w:rsidRPr="00EE7AE5" w14:paraId="6D70C992" w14:textId="77777777" w:rsidTr="00502F2B">
        <w:trPr>
          <w:trHeight w:val="315"/>
        </w:trPr>
        <w:tc>
          <w:tcPr>
            <w:tcW w:w="715" w:type="pct"/>
            <w:vMerge/>
            <w:vAlign w:val="center"/>
            <w:hideMark/>
          </w:tcPr>
          <w:p w14:paraId="2402AD12"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15B64071" w14:textId="77777777" w:rsidR="00EE7AE5" w:rsidRPr="00EE7AE5" w:rsidRDefault="00EE7AE5" w:rsidP="00EE7AE5">
            <w:pPr>
              <w:spacing w:before="0" w:after="0"/>
              <w:ind w:left="0" w:firstLine="0"/>
              <w:jc w:val="center"/>
              <w:rPr>
                <w:color w:val="000000"/>
              </w:rPr>
            </w:pPr>
            <w:r w:rsidRPr="00EE7AE5">
              <w:rPr>
                <w:color w:val="000000"/>
              </w:rPr>
              <w:t>2021(3)</w:t>
            </w:r>
          </w:p>
        </w:tc>
        <w:tc>
          <w:tcPr>
            <w:tcW w:w="715" w:type="pct"/>
            <w:shd w:val="clear" w:color="auto" w:fill="auto"/>
            <w:noWrap/>
            <w:vAlign w:val="center"/>
            <w:hideMark/>
          </w:tcPr>
          <w:p w14:paraId="0BD2EBAC" w14:textId="77777777" w:rsidR="00EE7AE5" w:rsidRPr="00EE7AE5" w:rsidRDefault="00EE7AE5" w:rsidP="00EE7AE5">
            <w:pPr>
              <w:spacing w:before="0" w:after="0"/>
              <w:ind w:left="0" w:firstLine="0"/>
              <w:jc w:val="center"/>
              <w:rPr>
                <w:color w:val="000000"/>
              </w:rPr>
            </w:pPr>
            <w:r w:rsidRPr="00EE7AE5">
              <w:rPr>
                <w:color w:val="000000"/>
              </w:rPr>
              <w:t>64</w:t>
            </w:r>
          </w:p>
        </w:tc>
        <w:tc>
          <w:tcPr>
            <w:tcW w:w="715" w:type="pct"/>
            <w:shd w:val="clear" w:color="auto" w:fill="auto"/>
            <w:noWrap/>
            <w:vAlign w:val="center"/>
            <w:hideMark/>
          </w:tcPr>
          <w:p w14:paraId="35A7D6F0" w14:textId="77777777" w:rsidR="00EE7AE5" w:rsidRPr="00EE7AE5" w:rsidRDefault="00EE7AE5" w:rsidP="00EE7AE5">
            <w:pPr>
              <w:spacing w:before="0" w:after="0"/>
              <w:ind w:left="0" w:firstLine="0"/>
              <w:jc w:val="center"/>
              <w:rPr>
                <w:color w:val="000000"/>
              </w:rPr>
            </w:pPr>
            <w:r w:rsidRPr="00EE7AE5">
              <w:rPr>
                <w:color w:val="000000"/>
              </w:rPr>
              <w:t>23.323</w:t>
            </w:r>
          </w:p>
        </w:tc>
        <w:tc>
          <w:tcPr>
            <w:tcW w:w="714" w:type="pct"/>
            <w:shd w:val="clear" w:color="auto" w:fill="auto"/>
            <w:noWrap/>
            <w:vAlign w:val="center"/>
            <w:hideMark/>
          </w:tcPr>
          <w:p w14:paraId="02ED8A89" w14:textId="77777777" w:rsidR="00EE7AE5" w:rsidRPr="00EE7AE5" w:rsidRDefault="00EE7AE5" w:rsidP="00EE7AE5">
            <w:pPr>
              <w:spacing w:before="0" w:after="0"/>
              <w:ind w:left="0" w:firstLine="0"/>
              <w:jc w:val="center"/>
              <w:rPr>
                <w:color w:val="000000"/>
              </w:rPr>
            </w:pPr>
            <w:r w:rsidRPr="00EE7AE5">
              <w:rPr>
                <w:color w:val="000000"/>
              </w:rPr>
              <w:t>363</w:t>
            </w:r>
          </w:p>
        </w:tc>
        <w:tc>
          <w:tcPr>
            <w:tcW w:w="714" w:type="pct"/>
            <w:shd w:val="clear" w:color="auto" w:fill="auto"/>
            <w:noWrap/>
            <w:vAlign w:val="center"/>
            <w:hideMark/>
          </w:tcPr>
          <w:p w14:paraId="6DE858F9"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05AA32F0" w14:textId="77777777" w:rsidR="00EE7AE5" w:rsidRPr="00EE7AE5" w:rsidRDefault="00EE7AE5" w:rsidP="00EE7AE5">
            <w:pPr>
              <w:spacing w:before="0" w:after="0"/>
              <w:ind w:left="0" w:firstLine="0"/>
              <w:jc w:val="center"/>
              <w:rPr>
                <w:color w:val="000000"/>
              </w:rPr>
            </w:pPr>
            <w:r w:rsidRPr="00EE7AE5">
              <w:rPr>
                <w:color w:val="000000"/>
              </w:rPr>
              <w:t>-</w:t>
            </w:r>
          </w:p>
        </w:tc>
      </w:tr>
      <w:tr w:rsidR="00EE7AE5" w:rsidRPr="00EE7AE5" w14:paraId="5E4AE9C5" w14:textId="77777777" w:rsidTr="00502F2B">
        <w:trPr>
          <w:trHeight w:val="315"/>
        </w:trPr>
        <w:tc>
          <w:tcPr>
            <w:tcW w:w="715" w:type="pct"/>
            <w:vMerge w:val="restart"/>
            <w:shd w:val="clear" w:color="auto" w:fill="auto"/>
            <w:noWrap/>
            <w:vAlign w:val="center"/>
            <w:hideMark/>
          </w:tcPr>
          <w:p w14:paraId="1AF1E293" w14:textId="77777777" w:rsidR="00EE7AE5" w:rsidRPr="00EE7AE5" w:rsidRDefault="00EE7AE5" w:rsidP="00EE7AE5">
            <w:pPr>
              <w:spacing w:before="0" w:after="0"/>
              <w:ind w:left="0" w:firstLine="0"/>
              <w:rPr>
                <w:b/>
                <w:bCs/>
                <w:color w:val="000000"/>
              </w:rPr>
            </w:pPr>
            <w:r w:rsidRPr="00EE7AE5">
              <w:rPr>
                <w:b/>
                <w:bCs/>
                <w:color w:val="000000"/>
              </w:rPr>
              <w:t>70.05</w:t>
            </w:r>
          </w:p>
        </w:tc>
        <w:tc>
          <w:tcPr>
            <w:tcW w:w="715" w:type="pct"/>
            <w:shd w:val="clear" w:color="auto" w:fill="auto"/>
            <w:noWrap/>
            <w:vAlign w:val="center"/>
            <w:hideMark/>
          </w:tcPr>
          <w:p w14:paraId="4C8DD0AF" w14:textId="77777777" w:rsidR="00EE7AE5" w:rsidRPr="00EE7AE5" w:rsidRDefault="00EE7AE5" w:rsidP="00EE7AE5">
            <w:pPr>
              <w:spacing w:before="0" w:after="0"/>
              <w:ind w:left="0" w:firstLine="0"/>
              <w:jc w:val="center"/>
              <w:rPr>
                <w:color w:val="000000"/>
              </w:rPr>
            </w:pPr>
            <w:r w:rsidRPr="00EE7AE5">
              <w:rPr>
                <w:color w:val="000000"/>
              </w:rPr>
              <w:t>2017</w:t>
            </w:r>
          </w:p>
        </w:tc>
        <w:tc>
          <w:tcPr>
            <w:tcW w:w="715" w:type="pct"/>
            <w:shd w:val="clear" w:color="auto" w:fill="auto"/>
            <w:noWrap/>
            <w:vAlign w:val="center"/>
            <w:hideMark/>
          </w:tcPr>
          <w:p w14:paraId="778B94A6" w14:textId="77777777" w:rsidR="00EE7AE5" w:rsidRPr="00EE7AE5" w:rsidRDefault="00EE7AE5" w:rsidP="00EE7AE5">
            <w:pPr>
              <w:spacing w:before="0" w:after="0"/>
              <w:ind w:left="0" w:firstLine="0"/>
              <w:jc w:val="center"/>
              <w:rPr>
                <w:color w:val="000000"/>
              </w:rPr>
            </w:pPr>
            <w:r w:rsidRPr="00EE7AE5">
              <w:rPr>
                <w:color w:val="000000"/>
              </w:rPr>
              <w:t>18.750</w:t>
            </w:r>
          </w:p>
        </w:tc>
        <w:tc>
          <w:tcPr>
            <w:tcW w:w="715" w:type="pct"/>
            <w:shd w:val="clear" w:color="auto" w:fill="auto"/>
            <w:noWrap/>
            <w:vAlign w:val="center"/>
            <w:hideMark/>
          </w:tcPr>
          <w:p w14:paraId="40D2A4A8" w14:textId="77777777" w:rsidR="00EE7AE5" w:rsidRPr="00EE7AE5" w:rsidRDefault="00EE7AE5" w:rsidP="00EE7AE5">
            <w:pPr>
              <w:spacing w:before="0" w:after="0"/>
              <w:ind w:left="0" w:firstLine="0"/>
              <w:jc w:val="center"/>
              <w:rPr>
                <w:color w:val="000000"/>
              </w:rPr>
            </w:pPr>
            <w:r w:rsidRPr="00EE7AE5">
              <w:rPr>
                <w:color w:val="000000"/>
              </w:rPr>
              <w:t>4.108.087</w:t>
            </w:r>
          </w:p>
        </w:tc>
        <w:tc>
          <w:tcPr>
            <w:tcW w:w="714" w:type="pct"/>
            <w:shd w:val="clear" w:color="auto" w:fill="auto"/>
            <w:noWrap/>
            <w:vAlign w:val="center"/>
            <w:hideMark/>
          </w:tcPr>
          <w:p w14:paraId="6C03A0B6" w14:textId="77777777" w:rsidR="00EE7AE5" w:rsidRPr="00EE7AE5" w:rsidRDefault="00EE7AE5" w:rsidP="00EE7AE5">
            <w:pPr>
              <w:spacing w:before="0" w:after="0"/>
              <w:ind w:left="0" w:firstLine="0"/>
              <w:jc w:val="center"/>
              <w:rPr>
                <w:color w:val="000000"/>
              </w:rPr>
            </w:pPr>
            <w:r w:rsidRPr="00EE7AE5">
              <w:rPr>
                <w:color w:val="000000"/>
              </w:rPr>
              <w:t>219</w:t>
            </w:r>
          </w:p>
        </w:tc>
        <w:tc>
          <w:tcPr>
            <w:tcW w:w="714" w:type="pct"/>
            <w:shd w:val="clear" w:color="auto" w:fill="auto"/>
            <w:noWrap/>
            <w:vAlign w:val="center"/>
            <w:hideMark/>
          </w:tcPr>
          <w:p w14:paraId="62396498"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4ED50C6F" w14:textId="77777777" w:rsidR="00EE7AE5" w:rsidRPr="00EE7AE5" w:rsidRDefault="00EE7AE5" w:rsidP="00EE7AE5">
            <w:pPr>
              <w:spacing w:before="0" w:after="0"/>
              <w:ind w:left="0" w:firstLine="0"/>
              <w:jc w:val="center"/>
              <w:rPr>
                <w:color w:val="000000"/>
              </w:rPr>
            </w:pPr>
            <w:r w:rsidRPr="00EE7AE5">
              <w:rPr>
                <w:color w:val="000000"/>
              </w:rPr>
              <w:t>-</w:t>
            </w:r>
          </w:p>
        </w:tc>
      </w:tr>
      <w:tr w:rsidR="00EE7AE5" w:rsidRPr="00EE7AE5" w14:paraId="0201F0B4" w14:textId="77777777" w:rsidTr="00502F2B">
        <w:trPr>
          <w:trHeight w:val="315"/>
        </w:trPr>
        <w:tc>
          <w:tcPr>
            <w:tcW w:w="715" w:type="pct"/>
            <w:vMerge/>
            <w:vAlign w:val="center"/>
            <w:hideMark/>
          </w:tcPr>
          <w:p w14:paraId="7AF71689"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74287C27" w14:textId="77777777" w:rsidR="00EE7AE5" w:rsidRPr="00EE7AE5" w:rsidRDefault="00EE7AE5" w:rsidP="00EE7AE5">
            <w:pPr>
              <w:spacing w:before="0" w:after="0"/>
              <w:ind w:left="0" w:firstLine="0"/>
              <w:jc w:val="center"/>
              <w:rPr>
                <w:color w:val="000000"/>
              </w:rPr>
            </w:pPr>
            <w:r w:rsidRPr="00EE7AE5">
              <w:rPr>
                <w:color w:val="000000"/>
              </w:rPr>
              <w:t>2018</w:t>
            </w:r>
          </w:p>
        </w:tc>
        <w:tc>
          <w:tcPr>
            <w:tcW w:w="715" w:type="pct"/>
            <w:shd w:val="clear" w:color="auto" w:fill="auto"/>
            <w:noWrap/>
            <w:vAlign w:val="center"/>
            <w:hideMark/>
          </w:tcPr>
          <w:p w14:paraId="502FE412" w14:textId="77777777" w:rsidR="00EE7AE5" w:rsidRPr="00EE7AE5" w:rsidRDefault="00EE7AE5" w:rsidP="00EE7AE5">
            <w:pPr>
              <w:spacing w:before="0" w:after="0"/>
              <w:ind w:left="0" w:firstLine="0"/>
              <w:jc w:val="center"/>
              <w:rPr>
                <w:color w:val="000000"/>
              </w:rPr>
            </w:pPr>
            <w:r w:rsidRPr="00EE7AE5">
              <w:rPr>
                <w:color w:val="000000"/>
              </w:rPr>
              <w:t>24.604</w:t>
            </w:r>
          </w:p>
        </w:tc>
        <w:tc>
          <w:tcPr>
            <w:tcW w:w="715" w:type="pct"/>
            <w:shd w:val="clear" w:color="auto" w:fill="auto"/>
            <w:noWrap/>
            <w:vAlign w:val="center"/>
            <w:hideMark/>
          </w:tcPr>
          <w:p w14:paraId="584D62C6" w14:textId="77777777" w:rsidR="00EE7AE5" w:rsidRPr="00EE7AE5" w:rsidRDefault="00EE7AE5" w:rsidP="00EE7AE5">
            <w:pPr>
              <w:spacing w:before="0" w:after="0"/>
              <w:ind w:left="0" w:firstLine="0"/>
              <w:jc w:val="center"/>
              <w:rPr>
                <w:color w:val="000000"/>
              </w:rPr>
            </w:pPr>
            <w:r w:rsidRPr="00EE7AE5">
              <w:rPr>
                <w:color w:val="000000"/>
              </w:rPr>
              <w:t>6.034.841</w:t>
            </w:r>
          </w:p>
        </w:tc>
        <w:tc>
          <w:tcPr>
            <w:tcW w:w="714" w:type="pct"/>
            <w:shd w:val="clear" w:color="auto" w:fill="auto"/>
            <w:noWrap/>
            <w:vAlign w:val="center"/>
            <w:hideMark/>
          </w:tcPr>
          <w:p w14:paraId="2BD336C6" w14:textId="77777777" w:rsidR="00EE7AE5" w:rsidRPr="00EE7AE5" w:rsidRDefault="00EE7AE5" w:rsidP="00EE7AE5">
            <w:pPr>
              <w:spacing w:before="0" w:after="0"/>
              <w:ind w:left="0" w:firstLine="0"/>
              <w:jc w:val="center"/>
              <w:rPr>
                <w:color w:val="000000"/>
              </w:rPr>
            </w:pPr>
            <w:r w:rsidRPr="00EE7AE5">
              <w:rPr>
                <w:color w:val="000000"/>
              </w:rPr>
              <w:t>245</w:t>
            </w:r>
          </w:p>
        </w:tc>
        <w:tc>
          <w:tcPr>
            <w:tcW w:w="714" w:type="pct"/>
            <w:shd w:val="clear" w:color="auto" w:fill="auto"/>
            <w:noWrap/>
            <w:vAlign w:val="center"/>
            <w:hideMark/>
          </w:tcPr>
          <w:p w14:paraId="60E91289" w14:textId="77777777" w:rsidR="00EE7AE5" w:rsidRPr="00EE7AE5" w:rsidRDefault="00EE7AE5" w:rsidP="00EE7AE5">
            <w:pPr>
              <w:spacing w:before="0" w:after="0"/>
              <w:ind w:left="0" w:firstLine="0"/>
              <w:jc w:val="center"/>
              <w:rPr>
                <w:color w:val="000000"/>
              </w:rPr>
            </w:pPr>
            <w:r w:rsidRPr="00EE7AE5">
              <w:rPr>
                <w:color w:val="000000"/>
              </w:rPr>
              <w:t>%31</w:t>
            </w:r>
          </w:p>
        </w:tc>
        <w:tc>
          <w:tcPr>
            <w:tcW w:w="714" w:type="pct"/>
            <w:shd w:val="clear" w:color="auto" w:fill="auto"/>
            <w:noWrap/>
            <w:vAlign w:val="center"/>
            <w:hideMark/>
          </w:tcPr>
          <w:p w14:paraId="6878EBFB" w14:textId="77777777" w:rsidR="00EE7AE5" w:rsidRPr="00EE7AE5" w:rsidRDefault="00EE7AE5" w:rsidP="00EE7AE5">
            <w:pPr>
              <w:spacing w:before="0" w:after="0"/>
              <w:ind w:left="0" w:firstLine="0"/>
              <w:jc w:val="center"/>
              <w:rPr>
                <w:color w:val="000000"/>
              </w:rPr>
            </w:pPr>
            <w:r w:rsidRPr="00EE7AE5">
              <w:rPr>
                <w:color w:val="000000"/>
              </w:rPr>
              <w:t>%47</w:t>
            </w:r>
          </w:p>
        </w:tc>
      </w:tr>
      <w:tr w:rsidR="00EE7AE5" w:rsidRPr="00EE7AE5" w14:paraId="13AF3A94" w14:textId="77777777" w:rsidTr="00502F2B">
        <w:trPr>
          <w:trHeight w:val="315"/>
        </w:trPr>
        <w:tc>
          <w:tcPr>
            <w:tcW w:w="715" w:type="pct"/>
            <w:vMerge/>
            <w:vAlign w:val="center"/>
            <w:hideMark/>
          </w:tcPr>
          <w:p w14:paraId="1F7BC7D0"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6AAD46A9" w14:textId="77777777" w:rsidR="00EE7AE5" w:rsidRPr="00EE7AE5" w:rsidRDefault="00EE7AE5" w:rsidP="00EE7AE5">
            <w:pPr>
              <w:spacing w:before="0" w:after="0"/>
              <w:ind w:left="0" w:firstLine="0"/>
              <w:jc w:val="center"/>
              <w:rPr>
                <w:color w:val="000000"/>
              </w:rPr>
            </w:pPr>
            <w:r w:rsidRPr="00EE7AE5">
              <w:rPr>
                <w:color w:val="000000"/>
              </w:rPr>
              <w:t>2019</w:t>
            </w:r>
          </w:p>
        </w:tc>
        <w:tc>
          <w:tcPr>
            <w:tcW w:w="715" w:type="pct"/>
            <w:shd w:val="clear" w:color="auto" w:fill="auto"/>
            <w:noWrap/>
            <w:vAlign w:val="center"/>
            <w:hideMark/>
          </w:tcPr>
          <w:p w14:paraId="147CB8E8" w14:textId="77777777" w:rsidR="00EE7AE5" w:rsidRPr="00EE7AE5" w:rsidRDefault="00EE7AE5" w:rsidP="00EE7AE5">
            <w:pPr>
              <w:spacing w:before="0" w:after="0"/>
              <w:ind w:left="0" w:firstLine="0"/>
              <w:jc w:val="center"/>
              <w:rPr>
                <w:color w:val="000000"/>
              </w:rPr>
            </w:pPr>
            <w:r w:rsidRPr="00EE7AE5">
              <w:rPr>
                <w:color w:val="000000"/>
              </w:rPr>
              <w:t>73.523</w:t>
            </w:r>
          </w:p>
        </w:tc>
        <w:tc>
          <w:tcPr>
            <w:tcW w:w="715" w:type="pct"/>
            <w:shd w:val="clear" w:color="auto" w:fill="auto"/>
            <w:noWrap/>
            <w:vAlign w:val="center"/>
            <w:hideMark/>
          </w:tcPr>
          <w:p w14:paraId="0FCE6B42" w14:textId="77777777" w:rsidR="00EE7AE5" w:rsidRPr="00EE7AE5" w:rsidRDefault="00EE7AE5" w:rsidP="00EE7AE5">
            <w:pPr>
              <w:spacing w:before="0" w:after="0"/>
              <w:ind w:left="0" w:firstLine="0"/>
              <w:jc w:val="center"/>
              <w:rPr>
                <w:color w:val="000000"/>
              </w:rPr>
            </w:pPr>
            <w:r w:rsidRPr="00EE7AE5">
              <w:rPr>
                <w:color w:val="000000"/>
              </w:rPr>
              <w:t>15.657.358</w:t>
            </w:r>
          </w:p>
        </w:tc>
        <w:tc>
          <w:tcPr>
            <w:tcW w:w="714" w:type="pct"/>
            <w:shd w:val="clear" w:color="auto" w:fill="auto"/>
            <w:noWrap/>
            <w:vAlign w:val="center"/>
            <w:hideMark/>
          </w:tcPr>
          <w:p w14:paraId="7CF587AF" w14:textId="77777777" w:rsidR="00EE7AE5" w:rsidRPr="00EE7AE5" w:rsidRDefault="00EE7AE5" w:rsidP="00EE7AE5">
            <w:pPr>
              <w:spacing w:before="0" w:after="0"/>
              <w:ind w:left="0" w:firstLine="0"/>
              <w:jc w:val="center"/>
              <w:rPr>
                <w:color w:val="000000"/>
              </w:rPr>
            </w:pPr>
            <w:r w:rsidRPr="00EE7AE5">
              <w:rPr>
                <w:color w:val="000000"/>
              </w:rPr>
              <w:t>213</w:t>
            </w:r>
          </w:p>
        </w:tc>
        <w:tc>
          <w:tcPr>
            <w:tcW w:w="714" w:type="pct"/>
            <w:shd w:val="clear" w:color="auto" w:fill="auto"/>
            <w:noWrap/>
            <w:vAlign w:val="center"/>
            <w:hideMark/>
          </w:tcPr>
          <w:p w14:paraId="72633411" w14:textId="77777777" w:rsidR="00EE7AE5" w:rsidRPr="00EE7AE5" w:rsidRDefault="00EE7AE5" w:rsidP="00EE7AE5">
            <w:pPr>
              <w:spacing w:before="0" w:after="0"/>
              <w:ind w:left="0" w:firstLine="0"/>
              <w:jc w:val="center"/>
              <w:rPr>
                <w:color w:val="000000"/>
              </w:rPr>
            </w:pPr>
            <w:r w:rsidRPr="00EE7AE5">
              <w:rPr>
                <w:color w:val="000000"/>
              </w:rPr>
              <w:t>%199</w:t>
            </w:r>
          </w:p>
        </w:tc>
        <w:tc>
          <w:tcPr>
            <w:tcW w:w="714" w:type="pct"/>
            <w:shd w:val="clear" w:color="auto" w:fill="auto"/>
            <w:noWrap/>
            <w:vAlign w:val="center"/>
            <w:hideMark/>
          </w:tcPr>
          <w:p w14:paraId="62D154CD" w14:textId="77777777" w:rsidR="00EE7AE5" w:rsidRPr="00EE7AE5" w:rsidRDefault="00EE7AE5" w:rsidP="00EE7AE5">
            <w:pPr>
              <w:spacing w:before="0" w:after="0"/>
              <w:ind w:left="0" w:firstLine="0"/>
              <w:jc w:val="center"/>
              <w:rPr>
                <w:color w:val="000000"/>
              </w:rPr>
            </w:pPr>
            <w:r w:rsidRPr="00EE7AE5">
              <w:rPr>
                <w:color w:val="000000"/>
              </w:rPr>
              <w:t>%159</w:t>
            </w:r>
          </w:p>
        </w:tc>
      </w:tr>
      <w:tr w:rsidR="00EE7AE5" w:rsidRPr="00EE7AE5" w14:paraId="0B6DC2E4" w14:textId="77777777" w:rsidTr="00502F2B">
        <w:trPr>
          <w:trHeight w:val="315"/>
        </w:trPr>
        <w:tc>
          <w:tcPr>
            <w:tcW w:w="715" w:type="pct"/>
            <w:vMerge/>
            <w:vAlign w:val="center"/>
            <w:hideMark/>
          </w:tcPr>
          <w:p w14:paraId="44670E24"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409654C5" w14:textId="77777777" w:rsidR="00EE7AE5" w:rsidRPr="00EE7AE5" w:rsidRDefault="00EE7AE5" w:rsidP="00EE7AE5">
            <w:pPr>
              <w:spacing w:before="0" w:after="0"/>
              <w:ind w:left="0" w:firstLine="0"/>
              <w:jc w:val="center"/>
              <w:rPr>
                <w:color w:val="000000"/>
              </w:rPr>
            </w:pPr>
            <w:r w:rsidRPr="00EE7AE5">
              <w:rPr>
                <w:color w:val="000000"/>
              </w:rPr>
              <w:t>2020</w:t>
            </w:r>
          </w:p>
        </w:tc>
        <w:tc>
          <w:tcPr>
            <w:tcW w:w="715" w:type="pct"/>
            <w:shd w:val="clear" w:color="auto" w:fill="auto"/>
            <w:noWrap/>
            <w:vAlign w:val="center"/>
            <w:hideMark/>
          </w:tcPr>
          <w:p w14:paraId="623ECD4D" w14:textId="77777777" w:rsidR="00EE7AE5" w:rsidRPr="00EE7AE5" w:rsidRDefault="00EE7AE5" w:rsidP="00EE7AE5">
            <w:pPr>
              <w:spacing w:before="0" w:after="0"/>
              <w:ind w:left="0" w:firstLine="0"/>
              <w:jc w:val="center"/>
              <w:rPr>
                <w:color w:val="000000"/>
              </w:rPr>
            </w:pPr>
            <w:r w:rsidRPr="00EE7AE5">
              <w:rPr>
                <w:color w:val="000000"/>
              </w:rPr>
              <w:t>21.331</w:t>
            </w:r>
          </w:p>
        </w:tc>
        <w:tc>
          <w:tcPr>
            <w:tcW w:w="715" w:type="pct"/>
            <w:shd w:val="clear" w:color="auto" w:fill="auto"/>
            <w:noWrap/>
            <w:vAlign w:val="center"/>
            <w:hideMark/>
          </w:tcPr>
          <w:p w14:paraId="1E56E49B" w14:textId="77777777" w:rsidR="00EE7AE5" w:rsidRPr="00EE7AE5" w:rsidRDefault="00EE7AE5" w:rsidP="00EE7AE5">
            <w:pPr>
              <w:spacing w:before="0" w:after="0"/>
              <w:ind w:left="0" w:firstLine="0"/>
              <w:jc w:val="center"/>
              <w:rPr>
                <w:color w:val="000000"/>
              </w:rPr>
            </w:pPr>
            <w:r w:rsidRPr="00EE7AE5">
              <w:rPr>
                <w:color w:val="000000"/>
              </w:rPr>
              <w:t>5.069.796</w:t>
            </w:r>
          </w:p>
        </w:tc>
        <w:tc>
          <w:tcPr>
            <w:tcW w:w="714" w:type="pct"/>
            <w:shd w:val="clear" w:color="auto" w:fill="auto"/>
            <w:noWrap/>
            <w:vAlign w:val="center"/>
            <w:hideMark/>
          </w:tcPr>
          <w:p w14:paraId="068CDBCA" w14:textId="77777777" w:rsidR="00EE7AE5" w:rsidRPr="00EE7AE5" w:rsidRDefault="00EE7AE5" w:rsidP="00EE7AE5">
            <w:pPr>
              <w:spacing w:before="0" w:after="0"/>
              <w:ind w:left="0" w:firstLine="0"/>
              <w:jc w:val="center"/>
              <w:rPr>
                <w:color w:val="000000"/>
              </w:rPr>
            </w:pPr>
            <w:r w:rsidRPr="00EE7AE5">
              <w:rPr>
                <w:color w:val="000000"/>
              </w:rPr>
              <w:t>238</w:t>
            </w:r>
          </w:p>
        </w:tc>
        <w:tc>
          <w:tcPr>
            <w:tcW w:w="714" w:type="pct"/>
            <w:shd w:val="clear" w:color="auto" w:fill="auto"/>
            <w:noWrap/>
            <w:vAlign w:val="center"/>
            <w:hideMark/>
          </w:tcPr>
          <w:p w14:paraId="64D880D0" w14:textId="77777777" w:rsidR="00EE7AE5" w:rsidRPr="00EE7AE5" w:rsidRDefault="00EE7AE5" w:rsidP="00EE7AE5">
            <w:pPr>
              <w:spacing w:before="0" w:after="0"/>
              <w:ind w:left="0" w:firstLine="0"/>
              <w:jc w:val="center"/>
              <w:rPr>
                <w:color w:val="000000"/>
              </w:rPr>
            </w:pPr>
            <w:r w:rsidRPr="00EE7AE5">
              <w:rPr>
                <w:color w:val="000000"/>
              </w:rPr>
              <w:t>%-71</w:t>
            </w:r>
          </w:p>
        </w:tc>
        <w:tc>
          <w:tcPr>
            <w:tcW w:w="714" w:type="pct"/>
            <w:shd w:val="clear" w:color="auto" w:fill="auto"/>
            <w:noWrap/>
            <w:vAlign w:val="center"/>
            <w:hideMark/>
          </w:tcPr>
          <w:p w14:paraId="60D2A0C0" w14:textId="77777777" w:rsidR="00EE7AE5" w:rsidRPr="00EE7AE5" w:rsidRDefault="00EE7AE5" w:rsidP="00EE7AE5">
            <w:pPr>
              <w:spacing w:before="0" w:after="0"/>
              <w:ind w:left="0" w:firstLine="0"/>
              <w:jc w:val="center"/>
              <w:rPr>
                <w:color w:val="000000"/>
              </w:rPr>
            </w:pPr>
            <w:r w:rsidRPr="00EE7AE5">
              <w:rPr>
                <w:color w:val="000000"/>
              </w:rPr>
              <w:t>%-68</w:t>
            </w:r>
          </w:p>
        </w:tc>
      </w:tr>
      <w:tr w:rsidR="00EE7AE5" w:rsidRPr="00EE7AE5" w14:paraId="4C2E297E" w14:textId="77777777" w:rsidTr="00502F2B">
        <w:trPr>
          <w:trHeight w:val="315"/>
        </w:trPr>
        <w:tc>
          <w:tcPr>
            <w:tcW w:w="715" w:type="pct"/>
            <w:vMerge/>
            <w:vAlign w:val="center"/>
            <w:hideMark/>
          </w:tcPr>
          <w:p w14:paraId="0CDA4FD7"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2E35A89F" w14:textId="77777777" w:rsidR="00EE7AE5" w:rsidRPr="00EE7AE5" w:rsidRDefault="00EE7AE5" w:rsidP="00EE7AE5">
            <w:pPr>
              <w:spacing w:before="0" w:after="0"/>
              <w:ind w:left="0" w:firstLine="0"/>
              <w:jc w:val="center"/>
              <w:rPr>
                <w:color w:val="000000"/>
              </w:rPr>
            </w:pPr>
            <w:r w:rsidRPr="00EE7AE5">
              <w:rPr>
                <w:color w:val="000000"/>
              </w:rPr>
              <w:t>2020(3)</w:t>
            </w:r>
          </w:p>
        </w:tc>
        <w:tc>
          <w:tcPr>
            <w:tcW w:w="715" w:type="pct"/>
            <w:shd w:val="clear" w:color="auto" w:fill="auto"/>
            <w:noWrap/>
            <w:vAlign w:val="center"/>
            <w:hideMark/>
          </w:tcPr>
          <w:p w14:paraId="5B92BA78" w14:textId="77777777" w:rsidR="00EE7AE5" w:rsidRPr="00EE7AE5" w:rsidRDefault="00EE7AE5" w:rsidP="00EE7AE5">
            <w:pPr>
              <w:spacing w:before="0" w:after="0"/>
              <w:ind w:left="0" w:firstLine="0"/>
              <w:jc w:val="center"/>
              <w:rPr>
                <w:color w:val="000000"/>
              </w:rPr>
            </w:pPr>
            <w:r w:rsidRPr="00EE7AE5">
              <w:rPr>
                <w:color w:val="000000"/>
              </w:rPr>
              <w:t>5.220</w:t>
            </w:r>
          </w:p>
        </w:tc>
        <w:tc>
          <w:tcPr>
            <w:tcW w:w="715" w:type="pct"/>
            <w:shd w:val="clear" w:color="auto" w:fill="auto"/>
            <w:noWrap/>
            <w:vAlign w:val="center"/>
            <w:hideMark/>
          </w:tcPr>
          <w:p w14:paraId="27087E36" w14:textId="77777777" w:rsidR="00EE7AE5" w:rsidRPr="00EE7AE5" w:rsidRDefault="00EE7AE5" w:rsidP="00EE7AE5">
            <w:pPr>
              <w:spacing w:before="0" w:after="0"/>
              <w:ind w:left="0" w:firstLine="0"/>
              <w:jc w:val="center"/>
              <w:rPr>
                <w:color w:val="000000"/>
              </w:rPr>
            </w:pPr>
            <w:r w:rsidRPr="00EE7AE5">
              <w:rPr>
                <w:color w:val="000000"/>
              </w:rPr>
              <w:t>1.113.398</w:t>
            </w:r>
          </w:p>
        </w:tc>
        <w:tc>
          <w:tcPr>
            <w:tcW w:w="714" w:type="pct"/>
            <w:shd w:val="clear" w:color="auto" w:fill="auto"/>
            <w:noWrap/>
            <w:vAlign w:val="center"/>
            <w:hideMark/>
          </w:tcPr>
          <w:p w14:paraId="0BDEB7AF" w14:textId="77777777" w:rsidR="00EE7AE5" w:rsidRPr="00EE7AE5" w:rsidRDefault="00EE7AE5" w:rsidP="00EE7AE5">
            <w:pPr>
              <w:spacing w:before="0" w:after="0"/>
              <w:ind w:left="0" w:firstLine="0"/>
              <w:jc w:val="center"/>
              <w:rPr>
                <w:color w:val="000000"/>
              </w:rPr>
            </w:pPr>
            <w:r w:rsidRPr="00EE7AE5">
              <w:rPr>
                <w:color w:val="000000"/>
              </w:rPr>
              <w:t>213</w:t>
            </w:r>
          </w:p>
        </w:tc>
        <w:tc>
          <w:tcPr>
            <w:tcW w:w="714" w:type="pct"/>
            <w:shd w:val="clear" w:color="auto" w:fill="auto"/>
            <w:noWrap/>
            <w:vAlign w:val="center"/>
            <w:hideMark/>
          </w:tcPr>
          <w:p w14:paraId="7A3974C9"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0942366A" w14:textId="77777777" w:rsidR="00EE7AE5" w:rsidRPr="00EE7AE5" w:rsidRDefault="00EE7AE5" w:rsidP="00EE7AE5">
            <w:pPr>
              <w:spacing w:before="0" w:after="0"/>
              <w:ind w:left="0" w:firstLine="0"/>
              <w:jc w:val="center"/>
              <w:rPr>
                <w:color w:val="000000"/>
              </w:rPr>
            </w:pPr>
            <w:r w:rsidRPr="00EE7AE5">
              <w:rPr>
                <w:color w:val="000000"/>
              </w:rPr>
              <w:t> -</w:t>
            </w:r>
          </w:p>
        </w:tc>
      </w:tr>
      <w:tr w:rsidR="00EE7AE5" w:rsidRPr="00EE7AE5" w14:paraId="16C46A37" w14:textId="77777777" w:rsidTr="00502F2B">
        <w:trPr>
          <w:trHeight w:val="315"/>
        </w:trPr>
        <w:tc>
          <w:tcPr>
            <w:tcW w:w="715" w:type="pct"/>
            <w:vMerge/>
            <w:vAlign w:val="center"/>
            <w:hideMark/>
          </w:tcPr>
          <w:p w14:paraId="21FAAE54"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28FE810B" w14:textId="77777777" w:rsidR="00EE7AE5" w:rsidRPr="00EE7AE5" w:rsidRDefault="00EE7AE5" w:rsidP="00EE7AE5">
            <w:pPr>
              <w:spacing w:before="0" w:after="0"/>
              <w:ind w:left="0" w:firstLine="0"/>
              <w:jc w:val="center"/>
              <w:rPr>
                <w:color w:val="000000"/>
              </w:rPr>
            </w:pPr>
            <w:r w:rsidRPr="00EE7AE5">
              <w:rPr>
                <w:color w:val="000000"/>
              </w:rPr>
              <w:t>2021(3)</w:t>
            </w:r>
          </w:p>
        </w:tc>
        <w:tc>
          <w:tcPr>
            <w:tcW w:w="715" w:type="pct"/>
            <w:shd w:val="clear" w:color="auto" w:fill="auto"/>
            <w:noWrap/>
            <w:vAlign w:val="center"/>
            <w:hideMark/>
          </w:tcPr>
          <w:p w14:paraId="46A94322" w14:textId="77777777" w:rsidR="00EE7AE5" w:rsidRPr="00EE7AE5" w:rsidRDefault="00EE7AE5" w:rsidP="00EE7AE5">
            <w:pPr>
              <w:spacing w:before="0" w:after="0"/>
              <w:ind w:left="0" w:firstLine="0"/>
              <w:jc w:val="center"/>
              <w:rPr>
                <w:color w:val="000000"/>
              </w:rPr>
            </w:pPr>
            <w:r w:rsidRPr="00EE7AE5">
              <w:rPr>
                <w:color w:val="000000"/>
              </w:rPr>
              <w:t>38.204</w:t>
            </w:r>
          </w:p>
        </w:tc>
        <w:tc>
          <w:tcPr>
            <w:tcW w:w="715" w:type="pct"/>
            <w:shd w:val="clear" w:color="auto" w:fill="auto"/>
            <w:noWrap/>
            <w:vAlign w:val="center"/>
            <w:hideMark/>
          </w:tcPr>
          <w:p w14:paraId="66815BC5" w14:textId="77777777" w:rsidR="00EE7AE5" w:rsidRPr="00EE7AE5" w:rsidRDefault="00EE7AE5" w:rsidP="00EE7AE5">
            <w:pPr>
              <w:spacing w:before="0" w:after="0"/>
              <w:ind w:left="0" w:firstLine="0"/>
              <w:jc w:val="center"/>
              <w:rPr>
                <w:color w:val="000000"/>
              </w:rPr>
            </w:pPr>
            <w:r w:rsidRPr="00EE7AE5">
              <w:rPr>
                <w:color w:val="000000"/>
              </w:rPr>
              <w:t>11.434.503</w:t>
            </w:r>
          </w:p>
        </w:tc>
        <w:tc>
          <w:tcPr>
            <w:tcW w:w="714" w:type="pct"/>
            <w:shd w:val="clear" w:color="auto" w:fill="auto"/>
            <w:noWrap/>
            <w:vAlign w:val="center"/>
            <w:hideMark/>
          </w:tcPr>
          <w:p w14:paraId="0BAA8E67" w14:textId="77777777" w:rsidR="00EE7AE5" w:rsidRPr="00EE7AE5" w:rsidRDefault="00EE7AE5" w:rsidP="00EE7AE5">
            <w:pPr>
              <w:spacing w:before="0" w:after="0"/>
              <w:ind w:left="0" w:firstLine="0"/>
              <w:jc w:val="center"/>
              <w:rPr>
                <w:color w:val="000000"/>
              </w:rPr>
            </w:pPr>
            <w:r w:rsidRPr="00EE7AE5">
              <w:rPr>
                <w:color w:val="000000"/>
              </w:rPr>
              <w:t>299</w:t>
            </w:r>
          </w:p>
        </w:tc>
        <w:tc>
          <w:tcPr>
            <w:tcW w:w="714" w:type="pct"/>
            <w:shd w:val="clear" w:color="auto" w:fill="auto"/>
            <w:noWrap/>
            <w:vAlign w:val="center"/>
            <w:hideMark/>
          </w:tcPr>
          <w:p w14:paraId="2925C63C" w14:textId="77777777" w:rsidR="00EE7AE5" w:rsidRPr="00EE7AE5" w:rsidRDefault="00EE7AE5" w:rsidP="00EE7AE5">
            <w:pPr>
              <w:spacing w:before="0" w:after="0"/>
              <w:ind w:left="0" w:firstLine="0"/>
              <w:jc w:val="center"/>
              <w:rPr>
                <w:color w:val="000000"/>
              </w:rPr>
            </w:pPr>
            <w:r w:rsidRPr="00EE7AE5">
              <w:rPr>
                <w:color w:val="000000"/>
              </w:rPr>
              <w:t>%632</w:t>
            </w:r>
          </w:p>
        </w:tc>
        <w:tc>
          <w:tcPr>
            <w:tcW w:w="714" w:type="pct"/>
            <w:shd w:val="clear" w:color="auto" w:fill="auto"/>
            <w:noWrap/>
            <w:vAlign w:val="center"/>
            <w:hideMark/>
          </w:tcPr>
          <w:p w14:paraId="2932A3D8" w14:textId="77777777" w:rsidR="00EE7AE5" w:rsidRPr="00EE7AE5" w:rsidRDefault="00EE7AE5" w:rsidP="00EE7AE5">
            <w:pPr>
              <w:spacing w:before="0" w:after="0"/>
              <w:ind w:left="0" w:firstLine="0"/>
              <w:jc w:val="center"/>
              <w:rPr>
                <w:color w:val="000000"/>
              </w:rPr>
            </w:pPr>
            <w:r w:rsidRPr="00EE7AE5">
              <w:rPr>
                <w:color w:val="000000"/>
              </w:rPr>
              <w:t>%927</w:t>
            </w:r>
          </w:p>
        </w:tc>
      </w:tr>
      <w:tr w:rsidR="00EE7AE5" w:rsidRPr="00EE7AE5" w14:paraId="24D636A4" w14:textId="77777777" w:rsidTr="00502F2B">
        <w:trPr>
          <w:trHeight w:val="315"/>
        </w:trPr>
        <w:tc>
          <w:tcPr>
            <w:tcW w:w="715" w:type="pct"/>
            <w:vMerge w:val="restart"/>
            <w:shd w:val="clear" w:color="auto" w:fill="auto"/>
            <w:noWrap/>
            <w:vAlign w:val="center"/>
            <w:hideMark/>
          </w:tcPr>
          <w:p w14:paraId="082B842B" w14:textId="77777777" w:rsidR="00EE7AE5" w:rsidRPr="00EE7AE5" w:rsidRDefault="00EE7AE5" w:rsidP="00EE7AE5">
            <w:pPr>
              <w:spacing w:before="0" w:after="0"/>
              <w:ind w:left="0" w:firstLine="0"/>
              <w:rPr>
                <w:b/>
                <w:bCs/>
                <w:color w:val="000000"/>
              </w:rPr>
            </w:pPr>
            <w:r w:rsidRPr="00EE7AE5">
              <w:rPr>
                <w:b/>
                <w:bCs/>
                <w:color w:val="000000"/>
              </w:rPr>
              <w:t>70.06</w:t>
            </w:r>
          </w:p>
        </w:tc>
        <w:tc>
          <w:tcPr>
            <w:tcW w:w="715" w:type="pct"/>
            <w:shd w:val="clear" w:color="auto" w:fill="auto"/>
            <w:noWrap/>
            <w:vAlign w:val="center"/>
            <w:hideMark/>
          </w:tcPr>
          <w:p w14:paraId="087A2457" w14:textId="77777777" w:rsidR="00EE7AE5" w:rsidRPr="00EE7AE5" w:rsidRDefault="00EE7AE5" w:rsidP="00EE7AE5">
            <w:pPr>
              <w:spacing w:before="0" w:after="0"/>
              <w:ind w:left="0" w:firstLine="0"/>
              <w:jc w:val="center"/>
              <w:rPr>
                <w:color w:val="000000"/>
              </w:rPr>
            </w:pPr>
            <w:r w:rsidRPr="00EE7AE5">
              <w:rPr>
                <w:color w:val="000000"/>
              </w:rPr>
              <w:t>2017</w:t>
            </w:r>
          </w:p>
        </w:tc>
        <w:tc>
          <w:tcPr>
            <w:tcW w:w="715" w:type="pct"/>
            <w:shd w:val="clear" w:color="auto" w:fill="auto"/>
            <w:noWrap/>
            <w:vAlign w:val="center"/>
            <w:hideMark/>
          </w:tcPr>
          <w:p w14:paraId="50D0D25B" w14:textId="77777777" w:rsidR="00EE7AE5" w:rsidRPr="00EE7AE5" w:rsidRDefault="00EE7AE5" w:rsidP="00EE7AE5">
            <w:pPr>
              <w:spacing w:before="0" w:after="0"/>
              <w:ind w:left="0" w:firstLine="0"/>
              <w:jc w:val="center"/>
              <w:rPr>
                <w:color w:val="000000"/>
              </w:rPr>
            </w:pPr>
            <w:r w:rsidRPr="00EE7AE5">
              <w:rPr>
                <w:color w:val="000000"/>
              </w:rPr>
              <w:t>30.072</w:t>
            </w:r>
          </w:p>
        </w:tc>
        <w:tc>
          <w:tcPr>
            <w:tcW w:w="715" w:type="pct"/>
            <w:shd w:val="clear" w:color="auto" w:fill="auto"/>
            <w:noWrap/>
            <w:vAlign w:val="center"/>
            <w:hideMark/>
          </w:tcPr>
          <w:p w14:paraId="7622C219" w14:textId="77777777" w:rsidR="00EE7AE5" w:rsidRPr="00EE7AE5" w:rsidRDefault="00EE7AE5" w:rsidP="00EE7AE5">
            <w:pPr>
              <w:spacing w:before="0" w:after="0"/>
              <w:ind w:left="0" w:firstLine="0"/>
              <w:jc w:val="center"/>
              <w:rPr>
                <w:color w:val="000000"/>
              </w:rPr>
            </w:pPr>
            <w:r w:rsidRPr="00EE7AE5">
              <w:rPr>
                <w:color w:val="000000"/>
              </w:rPr>
              <w:t>6.552.737</w:t>
            </w:r>
          </w:p>
        </w:tc>
        <w:tc>
          <w:tcPr>
            <w:tcW w:w="714" w:type="pct"/>
            <w:shd w:val="clear" w:color="auto" w:fill="auto"/>
            <w:noWrap/>
            <w:vAlign w:val="center"/>
            <w:hideMark/>
          </w:tcPr>
          <w:p w14:paraId="2E7D3F81" w14:textId="77777777" w:rsidR="00EE7AE5" w:rsidRPr="00EE7AE5" w:rsidRDefault="00EE7AE5" w:rsidP="00EE7AE5">
            <w:pPr>
              <w:spacing w:before="0" w:after="0"/>
              <w:ind w:left="0" w:firstLine="0"/>
              <w:jc w:val="center"/>
              <w:rPr>
                <w:color w:val="000000"/>
              </w:rPr>
            </w:pPr>
            <w:r w:rsidRPr="00EE7AE5">
              <w:rPr>
                <w:color w:val="000000"/>
              </w:rPr>
              <w:t>218</w:t>
            </w:r>
          </w:p>
        </w:tc>
        <w:tc>
          <w:tcPr>
            <w:tcW w:w="714" w:type="pct"/>
            <w:shd w:val="clear" w:color="auto" w:fill="auto"/>
            <w:noWrap/>
            <w:vAlign w:val="center"/>
            <w:hideMark/>
          </w:tcPr>
          <w:p w14:paraId="15FA0C9C" w14:textId="77777777" w:rsidR="00EE7AE5" w:rsidRPr="00EE7AE5" w:rsidRDefault="00EE7AE5" w:rsidP="00EE7AE5">
            <w:pPr>
              <w:spacing w:before="0" w:after="0"/>
              <w:ind w:left="0" w:firstLine="0"/>
              <w:jc w:val="center"/>
              <w:rPr>
                <w:color w:val="000000"/>
              </w:rPr>
            </w:pPr>
            <w:r w:rsidRPr="00EE7AE5">
              <w:rPr>
                <w:color w:val="000000"/>
              </w:rPr>
              <w:t>-</w:t>
            </w:r>
          </w:p>
        </w:tc>
        <w:tc>
          <w:tcPr>
            <w:tcW w:w="714" w:type="pct"/>
            <w:shd w:val="clear" w:color="auto" w:fill="auto"/>
            <w:noWrap/>
            <w:vAlign w:val="center"/>
            <w:hideMark/>
          </w:tcPr>
          <w:p w14:paraId="34C280DC" w14:textId="77777777" w:rsidR="00EE7AE5" w:rsidRPr="00EE7AE5" w:rsidRDefault="00EE7AE5" w:rsidP="00EE7AE5">
            <w:pPr>
              <w:spacing w:before="0" w:after="0"/>
              <w:ind w:left="0" w:firstLine="0"/>
              <w:jc w:val="center"/>
              <w:rPr>
                <w:color w:val="000000"/>
              </w:rPr>
            </w:pPr>
            <w:r w:rsidRPr="00EE7AE5">
              <w:rPr>
                <w:color w:val="000000"/>
              </w:rPr>
              <w:t>-</w:t>
            </w:r>
          </w:p>
        </w:tc>
      </w:tr>
      <w:tr w:rsidR="00EE7AE5" w:rsidRPr="00EE7AE5" w14:paraId="043EC540" w14:textId="77777777" w:rsidTr="00502F2B">
        <w:trPr>
          <w:trHeight w:val="315"/>
        </w:trPr>
        <w:tc>
          <w:tcPr>
            <w:tcW w:w="715" w:type="pct"/>
            <w:vMerge/>
            <w:vAlign w:val="center"/>
            <w:hideMark/>
          </w:tcPr>
          <w:p w14:paraId="48FAE654"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5C62F98F" w14:textId="77777777" w:rsidR="00EE7AE5" w:rsidRPr="00EE7AE5" w:rsidRDefault="00EE7AE5" w:rsidP="00EE7AE5">
            <w:pPr>
              <w:spacing w:before="0" w:after="0"/>
              <w:ind w:left="0" w:firstLine="0"/>
              <w:jc w:val="center"/>
              <w:rPr>
                <w:color w:val="000000"/>
              </w:rPr>
            </w:pPr>
            <w:r w:rsidRPr="00EE7AE5">
              <w:rPr>
                <w:color w:val="000000"/>
              </w:rPr>
              <w:t>2018</w:t>
            </w:r>
          </w:p>
        </w:tc>
        <w:tc>
          <w:tcPr>
            <w:tcW w:w="715" w:type="pct"/>
            <w:shd w:val="clear" w:color="auto" w:fill="auto"/>
            <w:noWrap/>
            <w:vAlign w:val="center"/>
            <w:hideMark/>
          </w:tcPr>
          <w:p w14:paraId="5C0CC302" w14:textId="77777777" w:rsidR="00EE7AE5" w:rsidRPr="00EE7AE5" w:rsidRDefault="00EE7AE5" w:rsidP="00EE7AE5">
            <w:pPr>
              <w:spacing w:before="0" w:after="0"/>
              <w:ind w:left="0" w:firstLine="0"/>
              <w:jc w:val="center"/>
              <w:rPr>
                <w:color w:val="000000"/>
              </w:rPr>
            </w:pPr>
            <w:r w:rsidRPr="00EE7AE5">
              <w:rPr>
                <w:color w:val="000000"/>
              </w:rPr>
              <w:t>35.945</w:t>
            </w:r>
          </w:p>
        </w:tc>
        <w:tc>
          <w:tcPr>
            <w:tcW w:w="715" w:type="pct"/>
            <w:shd w:val="clear" w:color="auto" w:fill="auto"/>
            <w:noWrap/>
            <w:vAlign w:val="center"/>
            <w:hideMark/>
          </w:tcPr>
          <w:p w14:paraId="70A1F851" w14:textId="77777777" w:rsidR="00EE7AE5" w:rsidRPr="00EE7AE5" w:rsidRDefault="00EE7AE5" w:rsidP="00EE7AE5">
            <w:pPr>
              <w:spacing w:before="0" w:after="0"/>
              <w:ind w:left="0" w:firstLine="0"/>
              <w:jc w:val="center"/>
              <w:rPr>
                <w:color w:val="000000"/>
              </w:rPr>
            </w:pPr>
            <w:r w:rsidRPr="00EE7AE5">
              <w:rPr>
                <w:color w:val="000000"/>
              </w:rPr>
              <w:t>8.677.220</w:t>
            </w:r>
          </w:p>
        </w:tc>
        <w:tc>
          <w:tcPr>
            <w:tcW w:w="714" w:type="pct"/>
            <w:shd w:val="clear" w:color="auto" w:fill="auto"/>
            <w:noWrap/>
            <w:vAlign w:val="center"/>
            <w:hideMark/>
          </w:tcPr>
          <w:p w14:paraId="10C03E67" w14:textId="77777777" w:rsidR="00EE7AE5" w:rsidRPr="00EE7AE5" w:rsidRDefault="00EE7AE5" w:rsidP="00EE7AE5">
            <w:pPr>
              <w:spacing w:before="0" w:after="0"/>
              <w:ind w:left="0" w:firstLine="0"/>
              <w:jc w:val="center"/>
              <w:rPr>
                <w:color w:val="000000"/>
              </w:rPr>
            </w:pPr>
            <w:r w:rsidRPr="00EE7AE5">
              <w:rPr>
                <w:color w:val="000000"/>
              </w:rPr>
              <w:t>241</w:t>
            </w:r>
          </w:p>
        </w:tc>
        <w:tc>
          <w:tcPr>
            <w:tcW w:w="714" w:type="pct"/>
            <w:shd w:val="clear" w:color="auto" w:fill="auto"/>
            <w:noWrap/>
            <w:vAlign w:val="center"/>
            <w:hideMark/>
          </w:tcPr>
          <w:p w14:paraId="3A26BC60" w14:textId="77777777" w:rsidR="00EE7AE5" w:rsidRPr="00EE7AE5" w:rsidRDefault="00EE7AE5" w:rsidP="00EE7AE5">
            <w:pPr>
              <w:spacing w:before="0" w:after="0"/>
              <w:ind w:left="0" w:firstLine="0"/>
              <w:jc w:val="center"/>
              <w:rPr>
                <w:color w:val="000000"/>
              </w:rPr>
            </w:pPr>
            <w:r w:rsidRPr="00EE7AE5">
              <w:rPr>
                <w:color w:val="000000"/>
              </w:rPr>
              <w:t>%20</w:t>
            </w:r>
          </w:p>
        </w:tc>
        <w:tc>
          <w:tcPr>
            <w:tcW w:w="714" w:type="pct"/>
            <w:shd w:val="clear" w:color="auto" w:fill="auto"/>
            <w:noWrap/>
            <w:vAlign w:val="center"/>
            <w:hideMark/>
          </w:tcPr>
          <w:p w14:paraId="7B15893C" w14:textId="77777777" w:rsidR="00EE7AE5" w:rsidRPr="00EE7AE5" w:rsidRDefault="00EE7AE5" w:rsidP="00EE7AE5">
            <w:pPr>
              <w:spacing w:before="0" w:after="0"/>
              <w:ind w:left="0" w:firstLine="0"/>
              <w:jc w:val="center"/>
              <w:rPr>
                <w:color w:val="000000"/>
              </w:rPr>
            </w:pPr>
            <w:r w:rsidRPr="00EE7AE5">
              <w:rPr>
                <w:color w:val="000000"/>
              </w:rPr>
              <w:t>%32</w:t>
            </w:r>
          </w:p>
        </w:tc>
      </w:tr>
      <w:tr w:rsidR="00EE7AE5" w:rsidRPr="00EE7AE5" w14:paraId="090BFADC" w14:textId="77777777" w:rsidTr="00502F2B">
        <w:trPr>
          <w:trHeight w:val="315"/>
        </w:trPr>
        <w:tc>
          <w:tcPr>
            <w:tcW w:w="715" w:type="pct"/>
            <w:vMerge/>
            <w:vAlign w:val="center"/>
            <w:hideMark/>
          </w:tcPr>
          <w:p w14:paraId="7721E4DD"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6A55F076" w14:textId="77777777" w:rsidR="00EE7AE5" w:rsidRPr="00EE7AE5" w:rsidRDefault="00EE7AE5" w:rsidP="00EE7AE5">
            <w:pPr>
              <w:spacing w:before="0" w:after="0"/>
              <w:ind w:left="0" w:firstLine="0"/>
              <w:jc w:val="center"/>
              <w:rPr>
                <w:color w:val="000000"/>
              </w:rPr>
            </w:pPr>
            <w:r w:rsidRPr="00EE7AE5">
              <w:rPr>
                <w:color w:val="000000"/>
              </w:rPr>
              <w:t>2019</w:t>
            </w:r>
          </w:p>
        </w:tc>
        <w:tc>
          <w:tcPr>
            <w:tcW w:w="715" w:type="pct"/>
            <w:shd w:val="clear" w:color="auto" w:fill="auto"/>
            <w:noWrap/>
            <w:vAlign w:val="center"/>
            <w:hideMark/>
          </w:tcPr>
          <w:p w14:paraId="7DF6DA92" w14:textId="77777777" w:rsidR="00EE7AE5" w:rsidRPr="00EE7AE5" w:rsidRDefault="00EE7AE5" w:rsidP="00EE7AE5">
            <w:pPr>
              <w:spacing w:before="0" w:after="0"/>
              <w:ind w:left="0" w:firstLine="0"/>
              <w:jc w:val="center"/>
              <w:rPr>
                <w:color w:val="000000"/>
              </w:rPr>
            </w:pPr>
            <w:r w:rsidRPr="00EE7AE5">
              <w:rPr>
                <w:color w:val="000000"/>
              </w:rPr>
              <w:t>369</w:t>
            </w:r>
          </w:p>
        </w:tc>
        <w:tc>
          <w:tcPr>
            <w:tcW w:w="715" w:type="pct"/>
            <w:shd w:val="clear" w:color="auto" w:fill="auto"/>
            <w:noWrap/>
            <w:vAlign w:val="center"/>
            <w:hideMark/>
          </w:tcPr>
          <w:p w14:paraId="022C0EF9" w14:textId="77777777" w:rsidR="00EE7AE5" w:rsidRPr="00EE7AE5" w:rsidRDefault="00EE7AE5" w:rsidP="00EE7AE5">
            <w:pPr>
              <w:spacing w:before="0" w:after="0"/>
              <w:ind w:left="0" w:firstLine="0"/>
              <w:jc w:val="center"/>
              <w:rPr>
                <w:color w:val="000000"/>
              </w:rPr>
            </w:pPr>
            <w:r w:rsidRPr="00EE7AE5">
              <w:rPr>
                <w:color w:val="000000"/>
              </w:rPr>
              <w:t>86.966</w:t>
            </w:r>
          </w:p>
        </w:tc>
        <w:tc>
          <w:tcPr>
            <w:tcW w:w="714" w:type="pct"/>
            <w:shd w:val="clear" w:color="auto" w:fill="auto"/>
            <w:noWrap/>
            <w:vAlign w:val="center"/>
            <w:hideMark/>
          </w:tcPr>
          <w:p w14:paraId="6F472AB7" w14:textId="77777777" w:rsidR="00EE7AE5" w:rsidRPr="00EE7AE5" w:rsidRDefault="00EE7AE5" w:rsidP="00EE7AE5">
            <w:pPr>
              <w:spacing w:before="0" w:after="0"/>
              <w:ind w:left="0" w:firstLine="0"/>
              <w:jc w:val="center"/>
              <w:rPr>
                <w:color w:val="000000"/>
              </w:rPr>
            </w:pPr>
            <w:r w:rsidRPr="00EE7AE5">
              <w:rPr>
                <w:color w:val="000000"/>
              </w:rPr>
              <w:t>235</w:t>
            </w:r>
          </w:p>
        </w:tc>
        <w:tc>
          <w:tcPr>
            <w:tcW w:w="714" w:type="pct"/>
            <w:shd w:val="clear" w:color="auto" w:fill="auto"/>
            <w:noWrap/>
            <w:vAlign w:val="center"/>
            <w:hideMark/>
          </w:tcPr>
          <w:p w14:paraId="183E9A88" w14:textId="77777777" w:rsidR="00EE7AE5" w:rsidRPr="00EE7AE5" w:rsidRDefault="00EE7AE5" w:rsidP="00EE7AE5">
            <w:pPr>
              <w:spacing w:before="0" w:after="0"/>
              <w:ind w:left="0" w:firstLine="0"/>
              <w:jc w:val="center"/>
              <w:rPr>
                <w:color w:val="000000"/>
              </w:rPr>
            </w:pPr>
            <w:r w:rsidRPr="00EE7AE5">
              <w:rPr>
                <w:color w:val="000000"/>
              </w:rPr>
              <w:t>%-99</w:t>
            </w:r>
          </w:p>
        </w:tc>
        <w:tc>
          <w:tcPr>
            <w:tcW w:w="714" w:type="pct"/>
            <w:shd w:val="clear" w:color="auto" w:fill="auto"/>
            <w:noWrap/>
            <w:vAlign w:val="center"/>
            <w:hideMark/>
          </w:tcPr>
          <w:p w14:paraId="34BB1B1D" w14:textId="77777777" w:rsidR="00EE7AE5" w:rsidRPr="00EE7AE5" w:rsidRDefault="00EE7AE5" w:rsidP="00EE7AE5">
            <w:pPr>
              <w:spacing w:before="0" w:after="0"/>
              <w:ind w:left="0" w:firstLine="0"/>
              <w:jc w:val="center"/>
              <w:rPr>
                <w:color w:val="000000"/>
              </w:rPr>
            </w:pPr>
            <w:r w:rsidRPr="00EE7AE5">
              <w:rPr>
                <w:color w:val="000000"/>
              </w:rPr>
              <w:t>%-99</w:t>
            </w:r>
          </w:p>
        </w:tc>
      </w:tr>
      <w:tr w:rsidR="00EE7AE5" w:rsidRPr="00EE7AE5" w14:paraId="00D4F348" w14:textId="77777777" w:rsidTr="00502F2B">
        <w:trPr>
          <w:trHeight w:val="315"/>
        </w:trPr>
        <w:tc>
          <w:tcPr>
            <w:tcW w:w="715" w:type="pct"/>
            <w:vMerge/>
            <w:vAlign w:val="center"/>
            <w:hideMark/>
          </w:tcPr>
          <w:p w14:paraId="2BA37CCD" w14:textId="77777777" w:rsidR="00EE7AE5" w:rsidRPr="00EE7AE5" w:rsidRDefault="00EE7AE5" w:rsidP="00EE7AE5">
            <w:pPr>
              <w:spacing w:before="0" w:after="0"/>
              <w:ind w:left="0" w:firstLine="0"/>
              <w:rPr>
                <w:b/>
                <w:bCs/>
                <w:color w:val="000000"/>
              </w:rPr>
            </w:pPr>
          </w:p>
        </w:tc>
        <w:tc>
          <w:tcPr>
            <w:tcW w:w="715" w:type="pct"/>
            <w:shd w:val="clear" w:color="auto" w:fill="auto"/>
            <w:noWrap/>
            <w:vAlign w:val="center"/>
            <w:hideMark/>
          </w:tcPr>
          <w:p w14:paraId="39F784C3" w14:textId="77777777" w:rsidR="00EE7AE5" w:rsidRPr="00EE7AE5" w:rsidRDefault="00EE7AE5" w:rsidP="00EE7AE5">
            <w:pPr>
              <w:spacing w:before="0" w:after="0"/>
              <w:ind w:left="0" w:firstLine="0"/>
              <w:jc w:val="center"/>
              <w:rPr>
                <w:color w:val="000000"/>
              </w:rPr>
            </w:pPr>
            <w:r w:rsidRPr="00EE7AE5">
              <w:rPr>
                <w:color w:val="000000"/>
              </w:rPr>
              <w:t>2020</w:t>
            </w:r>
          </w:p>
        </w:tc>
        <w:tc>
          <w:tcPr>
            <w:tcW w:w="715" w:type="pct"/>
            <w:shd w:val="clear" w:color="auto" w:fill="auto"/>
            <w:noWrap/>
            <w:vAlign w:val="center"/>
            <w:hideMark/>
          </w:tcPr>
          <w:p w14:paraId="67AD00D5" w14:textId="77777777" w:rsidR="00EE7AE5" w:rsidRPr="00EE7AE5" w:rsidRDefault="00EE7AE5" w:rsidP="00EE7AE5">
            <w:pPr>
              <w:spacing w:before="0" w:after="0"/>
              <w:ind w:left="0" w:firstLine="0"/>
              <w:jc w:val="center"/>
              <w:rPr>
                <w:color w:val="000000"/>
              </w:rPr>
            </w:pPr>
            <w:r w:rsidRPr="00EE7AE5">
              <w:rPr>
                <w:color w:val="000000"/>
              </w:rPr>
              <w:t>24</w:t>
            </w:r>
          </w:p>
        </w:tc>
        <w:tc>
          <w:tcPr>
            <w:tcW w:w="715" w:type="pct"/>
            <w:shd w:val="clear" w:color="auto" w:fill="auto"/>
            <w:noWrap/>
            <w:vAlign w:val="center"/>
            <w:hideMark/>
          </w:tcPr>
          <w:p w14:paraId="7305DCF8" w14:textId="77777777" w:rsidR="00EE7AE5" w:rsidRPr="00EE7AE5" w:rsidRDefault="00EE7AE5" w:rsidP="00EE7AE5">
            <w:pPr>
              <w:spacing w:before="0" w:after="0"/>
              <w:ind w:left="0" w:firstLine="0"/>
              <w:jc w:val="center"/>
              <w:rPr>
                <w:color w:val="000000"/>
              </w:rPr>
            </w:pPr>
            <w:r w:rsidRPr="00EE7AE5">
              <w:rPr>
                <w:color w:val="000000"/>
              </w:rPr>
              <w:t>10.972</w:t>
            </w:r>
          </w:p>
        </w:tc>
        <w:tc>
          <w:tcPr>
            <w:tcW w:w="714" w:type="pct"/>
            <w:shd w:val="clear" w:color="auto" w:fill="auto"/>
            <w:noWrap/>
            <w:vAlign w:val="center"/>
            <w:hideMark/>
          </w:tcPr>
          <w:p w14:paraId="42FAFE05" w14:textId="77777777" w:rsidR="00EE7AE5" w:rsidRPr="00EE7AE5" w:rsidRDefault="00EE7AE5" w:rsidP="00EE7AE5">
            <w:pPr>
              <w:spacing w:before="0" w:after="0"/>
              <w:ind w:left="0" w:firstLine="0"/>
              <w:jc w:val="center"/>
              <w:rPr>
                <w:color w:val="000000"/>
              </w:rPr>
            </w:pPr>
            <w:r w:rsidRPr="00EE7AE5">
              <w:rPr>
                <w:color w:val="000000"/>
              </w:rPr>
              <w:t>457</w:t>
            </w:r>
          </w:p>
        </w:tc>
        <w:tc>
          <w:tcPr>
            <w:tcW w:w="714" w:type="pct"/>
            <w:shd w:val="clear" w:color="auto" w:fill="auto"/>
            <w:noWrap/>
            <w:vAlign w:val="center"/>
            <w:hideMark/>
          </w:tcPr>
          <w:p w14:paraId="31EFDD42" w14:textId="77777777" w:rsidR="00EE7AE5" w:rsidRPr="00EE7AE5" w:rsidRDefault="00EE7AE5" w:rsidP="00EE7AE5">
            <w:pPr>
              <w:spacing w:before="0" w:after="0"/>
              <w:ind w:left="0" w:firstLine="0"/>
              <w:jc w:val="center"/>
              <w:rPr>
                <w:color w:val="000000"/>
              </w:rPr>
            </w:pPr>
            <w:r w:rsidRPr="00EE7AE5">
              <w:rPr>
                <w:color w:val="000000"/>
              </w:rPr>
              <w:t>%-93</w:t>
            </w:r>
          </w:p>
        </w:tc>
        <w:tc>
          <w:tcPr>
            <w:tcW w:w="714" w:type="pct"/>
            <w:shd w:val="clear" w:color="auto" w:fill="auto"/>
            <w:noWrap/>
            <w:vAlign w:val="center"/>
            <w:hideMark/>
          </w:tcPr>
          <w:p w14:paraId="5A0805D7" w14:textId="77777777" w:rsidR="00EE7AE5" w:rsidRPr="00EE7AE5" w:rsidRDefault="00EE7AE5" w:rsidP="00EE7AE5">
            <w:pPr>
              <w:spacing w:before="0" w:after="0"/>
              <w:ind w:left="0" w:firstLine="0"/>
              <w:jc w:val="center"/>
              <w:rPr>
                <w:color w:val="000000"/>
              </w:rPr>
            </w:pPr>
            <w:r w:rsidRPr="00EE7AE5">
              <w:rPr>
                <w:color w:val="000000"/>
              </w:rPr>
              <w:t>%-87</w:t>
            </w:r>
          </w:p>
        </w:tc>
      </w:tr>
    </w:tbl>
    <w:p w14:paraId="524AE4B3" w14:textId="77777777" w:rsidR="00784460" w:rsidRPr="00F96D55" w:rsidRDefault="00082C05" w:rsidP="00502F2B">
      <w:pPr>
        <w:pStyle w:val="Balk2"/>
        <w:numPr>
          <w:ilvl w:val="1"/>
          <w:numId w:val="27"/>
        </w:numPr>
        <w:spacing w:before="480"/>
        <w:ind w:left="1117" w:hanging="357"/>
      </w:pPr>
      <w:r w:rsidRPr="00F96D55">
        <w:t>Nispi</w:t>
      </w:r>
      <w:r w:rsidR="003161D2" w:rsidRPr="00F96D55">
        <w:t xml:space="preserve"> </w:t>
      </w:r>
      <w:r w:rsidRPr="00F96D55">
        <w:t>İthalat</w:t>
      </w:r>
      <w:bookmarkEnd w:id="23"/>
      <w:bookmarkEnd w:id="24"/>
    </w:p>
    <w:p w14:paraId="6B4EEA6C" w14:textId="59A30A16" w:rsidR="00082C05" w:rsidRPr="00F96D55" w:rsidRDefault="00082C05" w:rsidP="00D22B4D">
      <w:pPr>
        <w:pStyle w:val="Balk3"/>
        <w:numPr>
          <w:ilvl w:val="2"/>
          <w:numId w:val="27"/>
        </w:numPr>
      </w:pPr>
      <w:bookmarkStart w:id="25" w:name="_Toc46327573"/>
      <w:bookmarkStart w:id="26" w:name="_Toc46394795"/>
      <w:bookmarkStart w:id="27" w:name="_Toc50985275"/>
      <w:bookmarkStart w:id="28" w:name="_Toc58832743"/>
      <w:bookmarkEnd w:id="25"/>
      <w:bookmarkEnd w:id="26"/>
      <w:r w:rsidRPr="00F96D55">
        <w:t>İthalatın</w:t>
      </w:r>
      <w:r w:rsidR="003161D2" w:rsidRPr="00F96D55">
        <w:t xml:space="preserve"> </w:t>
      </w:r>
      <w:r w:rsidRPr="00F96D55">
        <w:t>Yerli</w:t>
      </w:r>
      <w:r w:rsidR="003161D2" w:rsidRPr="00F96D55">
        <w:t xml:space="preserve"> </w:t>
      </w:r>
      <w:r w:rsidRPr="00F96D55">
        <w:t>Üretime</w:t>
      </w:r>
      <w:r w:rsidR="003161D2" w:rsidRPr="00F96D55">
        <w:t xml:space="preserve"> </w:t>
      </w:r>
      <w:r w:rsidRPr="00F96D55">
        <w:t>Oranı</w:t>
      </w:r>
      <w:bookmarkEnd w:id="27"/>
      <w:bookmarkEnd w:id="28"/>
    </w:p>
    <w:tbl>
      <w:tblPr>
        <w:tblW w:w="5000" w:type="pct"/>
        <w:tblLayout w:type="fixed"/>
        <w:tblCellMar>
          <w:left w:w="70" w:type="dxa"/>
          <w:right w:w="70" w:type="dxa"/>
        </w:tblCellMar>
        <w:tblLook w:val="04A0" w:firstRow="1" w:lastRow="0" w:firstColumn="1" w:lastColumn="0" w:noHBand="0" w:noVBand="1"/>
      </w:tblPr>
      <w:tblGrid>
        <w:gridCol w:w="3084"/>
        <w:gridCol w:w="1015"/>
        <w:gridCol w:w="1015"/>
        <w:gridCol w:w="1015"/>
        <w:gridCol w:w="1015"/>
        <w:gridCol w:w="1015"/>
        <w:gridCol w:w="1015"/>
      </w:tblGrid>
      <w:tr w:rsidR="00A41587" w:rsidRPr="005F1679" w14:paraId="1D8085DC" w14:textId="77777777" w:rsidTr="00C66672">
        <w:trPr>
          <w:trHeight w:val="318"/>
          <w:tblHeader/>
        </w:trPr>
        <w:tc>
          <w:tcPr>
            <w:tcW w:w="16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4A4F3" w14:textId="77777777" w:rsidR="00A41587" w:rsidRPr="005F1679" w:rsidRDefault="00A41587" w:rsidP="00EE7AE5">
            <w:pPr>
              <w:spacing w:before="0" w:after="0"/>
              <w:ind w:left="0" w:firstLine="0"/>
              <w:rPr>
                <w:b/>
                <w:bCs/>
                <w:color w:val="000000"/>
              </w:rPr>
            </w:pPr>
            <w:r w:rsidRPr="005F1679">
              <w:rPr>
                <w:b/>
                <w:bCs/>
                <w:color w:val="000000"/>
              </w:rPr>
              <w:t>Nispi İthalat (%)</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158BA5E" w14:textId="77777777" w:rsidR="00A41587" w:rsidRPr="005F1679" w:rsidRDefault="00A41587" w:rsidP="00EE7AE5">
            <w:pPr>
              <w:spacing w:before="0" w:after="0"/>
              <w:ind w:left="0" w:firstLine="0"/>
              <w:jc w:val="center"/>
              <w:rPr>
                <w:b/>
                <w:bCs/>
                <w:color w:val="000000"/>
              </w:rPr>
            </w:pPr>
            <w:r w:rsidRPr="005F1679">
              <w:rPr>
                <w:b/>
                <w:bCs/>
                <w:color w:val="00000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3F29BE9" w14:textId="77777777" w:rsidR="00A41587" w:rsidRPr="005F1679" w:rsidRDefault="00A41587" w:rsidP="00EE7AE5">
            <w:pPr>
              <w:spacing w:before="0" w:after="0"/>
              <w:ind w:left="0" w:firstLine="0"/>
              <w:jc w:val="center"/>
              <w:rPr>
                <w:b/>
                <w:bCs/>
                <w:color w:val="000000"/>
              </w:rPr>
            </w:pPr>
            <w:r w:rsidRPr="005F1679">
              <w:rPr>
                <w:b/>
                <w:bCs/>
                <w:color w:val="000000"/>
              </w:rPr>
              <w:t>2018</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D542BD6" w14:textId="77777777" w:rsidR="00A41587" w:rsidRPr="005F1679" w:rsidRDefault="00A41587" w:rsidP="00EE7AE5">
            <w:pPr>
              <w:spacing w:before="0" w:after="0"/>
              <w:ind w:left="0" w:firstLine="0"/>
              <w:jc w:val="center"/>
              <w:rPr>
                <w:b/>
                <w:bCs/>
                <w:color w:val="000000"/>
              </w:rPr>
            </w:pPr>
            <w:r w:rsidRPr="005F1679">
              <w:rPr>
                <w:b/>
                <w:bCs/>
                <w:color w:val="000000"/>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12283B0" w14:textId="77777777" w:rsidR="00A41587" w:rsidRPr="005F1679" w:rsidRDefault="00A41587" w:rsidP="00EE7AE5">
            <w:pPr>
              <w:spacing w:before="0" w:after="0"/>
              <w:ind w:left="0" w:firstLine="0"/>
              <w:jc w:val="center"/>
              <w:rPr>
                <w:b/>
                <w:bCs/>
                <w:color w:val="000000"/>
              </w:rPr>
            </w:pPr>
            <w:r w:rsidRPr="005F1679">
              <w:rPr>
                <w:b/>
                <w:bCs/>
                <w:color w:val="00000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422D3B2" w14:textId="77777777" w:rsidR="00A41587" w:rsidRPr="005F1679" w:rsidRDefault="00A41587" w:rsidP="00EE7AE5">
            <w:pPr>
              <w:spacing w:before="0" w:after="0"/>
              <w:ind w:left="0" w:firstLine="0"/>
              <w:jc w:val="center"/>
              <w:rPr>
                <w:b/>
                <w:bCs/>
                <w:color w:val="000000"/>
              </w:rPr>
            </w:pPr>
            <w:r>
              <w:rPr>
                <w:b/>
                <w:bCs/>
                <w:color w:val="000000"/>
              </w:rPr>
              <w:t>2020(</w:t>
            </w:r>
            <w:r w:rsidRPr="005F1679">
              <w:rPr>
                <w:b/>
                <w:bCs/>
                <w:color w:val="000000"/>
              </w:rPr>
              <w:t>3</w:t>
            </w:r>
            <w:r>
              <w:rPr>
                <w:b/>
                <w:bCs/>
                <w:color w:val="000000"/>
              </w:rPr>
              <w:t>)</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7204EEC" w14:textId="77777777" w:rsidR="00A41587" w:rsidRPr="005F1679" w:rsidRDefault="00A41587" w:rsidP="00EE7AE5">
            <w:pPr>
              <w:spacing w:before="0" w:after="0"/>
              <w:ind w:left="0" w:firstLine="0"/>
              <w:jc w:val="center"/>
              <w:rPr>
                <w:b/>
                <w:bCs/>
                <w:color w:val="000000"/>
              </w:rPr>
            </w:pPr>
            <w:r w:rsidRPr="005F1679">
              <w:rPr>
                <w:b/>
                <w:bCs/>
                <w:color w:val="000000"/>
              </w:rPr>
              <w:t>2021</w:t>
            </w:r>
            <w:r>
              <w:rPr>
                <w:b/>
                <w:bCs/>
                <w:color w:val="000000"/>
              </w:rPr>
              <w:t>(</w:t>
            </w:r>
            <w:r w:rsidRPr="005F1679">
              <w:rPr>
                <w:b/>
                <w:bCs/>
                <w:color w:val="000000"/>
              </w:rPr>
              <w:t>3</w:t>
            </w:r>
            <w:r>
              <w:rPr>
                <w:b/>
                <w:bCs/>
                <w:color w:val="000000"/>
              </w:rPr>
              <w:t>)</w:t>
            </w:r>
          </w:p>
        </w:tc>
      </w:tr>
      <w:tr w:rsidR="00A41587" w:rsidRPr="005F1679" w14:paraId="7A045A59" w14:textId="77777777" w:rsidTr="00C66672">
        <w:trPr>
          <w:trHeight w:val="318"/>
        </w:trPr>
        <w:tc>
          <w:tcPr>
            <w:tcW w:w="1681" w:type="pct"/>
            <w:tcBorders>
              <w:top w:val="nil"/>
              <w:left w:val="single" w:sz="4" w:space="0" w:color="auto"/>
              <w:bottom w:val="single" w:sz="4" w:space="0" w:color="auto"/>
              <w:right w:val="single" w:sz="4" w:space="0" w:color="auto"/>
            </w:tcBorders>
            <w:shd w:val="clear" w:color="auto" w:fill="auto"/>
            <w:noWrap/>
            <w:vAlign w:val="center"/>
            <w:hideMark/>
          </w:tcPr>
          <w:p w14:paraId="6B884110" w14:textId="03B3F563" w:rsidR="00A41587" w:rsidRPr="00EE7AE5" w:rsidRDefault="004549DC" w:rsidP="00EE7AE5">
            <w:pPr>
              <w:spacing w:before="0" w:after="0"/>
              <w:ind w:left="0" w:firstLine="0"/>
              <w:rPr>
                <w:bCs/>
                <w:color w:val="000000"/>
              </w:rPr>
            </w:pPr>
            <w:r w:rsidRPr="00EE7AE5">
              <w:rPr>
                <w:bCs/>
                <w:color w:val="000000"/>
              </w:rPr>
              <w:t>İthalatın Yerli Üretime Oranı*</w:t>
            </w:r>
            <w:r w:rsidR="008462F1">
              <w:rPr>
                <w:bCs/>
                <w:color w:val="000000"/>
              </w:rPr>
              <w:t xml:space="preserve"> </w:t>
            </w:r>
            <w:r w:rsidR="00A41587" w:rsidRPr="00EE7AE5">
              <w:rPr>
                <w:bCs/>
                <w:color w:val="000000"/>
              </w:rPr>
              <w:t>Endeks</w:t>
            </w:r>
          </w:p>
        </w:tc>
        <w:tc>
          <w:tcPr>
            <w:tcW w:w="553" w:type="pct"/>
            <w:tcBorders>
              <w:top w:val="nil"/>
              <w:left w:val="nil"/>
              <w:bottom w:val="single" w:sz="4" w:space="0" w:color="auto"/>
              <w:right w:val="single" w:sz="4" w:space="0" w:color="auto"/>
            </w:tcBorders>
            <w:shd w:val="clear" w:color="auto" w:fill="auto"/>
            <w:noWrap/>
            <w:vAlign w:val="center"/>
            <w:hideMark/>
          </w:tcPr>
          <w:p w14:paraId="653500B1" w14:textId="77777777" w:rsidR="00A41587" w:rsidRPr="00EE7AE5" w:rsidRDefault="00A41587" w:rsidP="00EE7AE5">
            <w:pPr>
              <w:spacing w:before="0" w:after="0"/>
              <w:ind w:left="0" w:firstLine="0"/>
              <w:jc w:val="center"/>
              <w:rPr>
                <w:bCs/>
                <w:color w:val="000000"/>
              </w:rPr>
            </w:pPr>
            <w:r w:rsidRPr="00EE7AE5">
              <w:rPr>
                <w:bCs/>
                <w:color w:val="000000"/>
              </w:rPr>
              <w:t>100</w:t>
            </w:r>
          </w:p>
        </w:tc>
        <w:tc>
          <w:tcPr>
            <w:tcW w:w="553" w:type="pct"/>
            <w:tcBorders>
              <w:top w:val="nil"/>
              <w:left w:val="nil"/>
              <w:bottom w:val="single" w:sz="4" w:space="0" w:color="auto"/>
              <w:right w:val="single" w:sz="4" w:space="0" w:color="auto"/>
            </w:tcBorders>
            <w:shd w:val="clear" w:color="auto" w:fill="auto"/>
            <w:noWrap/>
            <w:vAlign w:val="center"/>
            <w:hideMark/>
          </w:tcPr>
          <w:p w14:paraId="3D686622" w14:textId="77777777" w:rsidR="00A41587" w:rsidRPr="00EE7AE5" w:rsidRDefault="00A41587" w:rsidP="00EE7AE5">
            <w:pPr>
              <w:spacing w:before="0" w:after="0"/>
              <w:ind w:left="0" w:firstLine="0"/>
              <w:jc w:val="center"/>
              <w:rPr>
                <w:bCs/>
                <w:color w:val="000000"/>
              </w:rPr>
            </w:pPr>
            <w:r w:rsidRPr="00EE7AE5">
              <w:rPr>
                <w:bCs/>
                <w:color w:val="000000"/>
              </w:rPr>
              <w:t>74</w:t>
            </w:r>
          </w:p>
        </w:tc>
        <w:tc>
          <w:tcPr>
            <w:tcW w:w="553" w:type="pct"/>
            <w:tcBorders>
              <w:top w:val="nil"/>
              <w:left w:val="nil"/>
              <w:bottom w:val="single" w:sz="4" w:space="0" w:color="auto"/>
              <w:right w:val="single" w:sz="4" w:space="0" w:color="auto"/>
            </w:tcBorders>
            <w:shd w:val="clear" w:color="auto" w:fill="auto"/>
            <w:noWrap/>
            <w:vAlign w:val="center"/>
            <w:hideMark/>
          </w:tcPr>
          <w:p w14:paraId="69230C67" w14:textId="77777777" w:rsidR="00A41587" w:rsidRPr="00EE7AE5" w:rsidRDefault="00A41587" w:rsidP="00EE7AE5">
            <w:pPr>
              <w:spacing w:before="0" w:after="0"/>
              <w:ind w:left="0" w:firstLine="0"/>
              <w:jc w:val="center"/>
              <w:rPr>
                <w:bCs/>
                <w:color w:val="000000"/>
              </w:rPr>
            </w:pPr>
            <w:r w:rsidRPr="00EE7AE5">
              <w:rPr>
                <w:bCs/>
                <w:color w:val="000000"/>
              </w:rPr>
              <w:t>71</w:t>
            </w:r>
          </w:p>
        </w:tc>
        <w:tc>
          <w:tcPr>
            <w:tcW w:w="553" w:type="pct"/>
            <w:tcBorders>
              <w:top w:val="nil"/>
              <w:left w:val="nil"/>
              <w:bottom w:val="single" w:sz="4" w:space="0" w:color="auto"/>
              <w:right w:val="single" w:sz="4" w:space="0" w:color="auto"/>
            </w:tcBorders>
            <w:shd w:val="clear" w:color="auto" w:fill="auto"/>
            <w:noWrap/>
            <w:vAlign w:val="center"/>
            <w:hideMark/>
          </w:tcPr>
          <w:p w14:paraId="009FB466" w14:textId="77777777" w:rsidR="00A41587" w:rsidRPr="00EE7AE5" w:rsidRDefault="00A41587" w:rsidP="00EE7AE5">
            <w:pPr>
              <w:spacing w:before="0" w:after="0"/>
              <w:ind w:left="0" w:firstLine="0"/>
              <w:jc w:val="center"/>
              <w:rPr>
                <w:bCs/>
                <w:color w:val="000000"/>
              </w:rPr>
            </w:pPr>
            <w:r w:rsidRPr="00EE7AE5">
              <w:rPr>
                <w:bCs/>
                <w:color w:val="000000"/>
              </w:rPr>
              <w:t>101</w:t>
            </w:r>
          </w:p>
        </w:tc>
        <w:tc>
          <w:tcPr>
            <w:tcW w:w="553" w:type="pct"/>
            <w:tcBorders>
              <w:top w:val="nil"/>
              <w:left w:val="nil"/>
              <w:bottom w:val="single" w:sz="4" w:space="0" w:color="auto"/>
              <w:right w:val="single" w:sz="4" w:space="0" w:color="auto"/>
            </w:tcBorders>
            <w:shd w:val="clear" w:color="auto" w:fill="auto"/>
            <w:noWrap/>
            <w:vAlign w:val="center"/>
            <w:hideMark/>
          </w:tcPr>
          <w:p w14:paraId="09D84C87" w14:textId="77777777" w:rsidR="00A41587" w:rsidRPr="00EE7AE5" w:rsidRDefault="00A41587" w:rsidP="00EE7AE5">
            <w:pPr>
              <w:spacing w:before="0" w:after="0"/>
              <w:ind w:left="0" w:firstLine="0"/>
              <w:jc w:val="center"/>
              <w:rPr>
                <w:bCs/>
                <w:color w:val="000000"/>
              </w:rPr>
            </w:pPr>
            <w:r w:rsidRPr="00EE7AE5">
              <w:rPr>
                <w:bCs/>
                <w:color w:val="000000"/>
              </w:rPr>
              <w:t>100</w:t>
            </w:r>
          </w:p>
        </w:tc>
        <w:tc>
          <w:tcPr>
            <w:tcW w:w="553" w:type="pct"/>
            <w:tcBorders>
              <w:top w:val="nil"/>
              <w:left w:val="nil"/>
              <w:bottom w:val="single" w:sz="4" w:space="0" w:color="auto"/>
              <w:right w:val="single" w:sz="4" w:space="0" w:color="auto"/>
            </w:tcBorders>
            <w:shd w:val="clear" w:color="auto" w:fill="auto"/>
            <w:noWrap/>
            <w:vAlign w:val="center"/>
            <w:hideMark/>
          </w:tcPr>
          <w:p w14:paraId="49FC959C" w14:textId="77777777" w:rsidR="00A41587" w:rsidRPr="00EE7AE5" w:rsidRDefault="00A41587" w:rsidP="00EE7AE5">
            <w:pPr>
              <w:spacing w:before="0" w:after="0"/>
              <w:ind w:left="0" w:firstLine="0"/>
              <w:jc w:val="center"/>
              <w:rPr>
                <w:bCs/>
                <w:color w:val="000000"/>
              </w:rPr>
            </w:pPr>
            <w:r w:rsidRPr="00EE7AE5">
              <w:rPr>
                <w:bCs/>
                <w:color w:val="000000"/>
              </w:rPr>
              <w:t>149</w:t>
            </w:r>
          </w:p>
        </w:tc>
      </w:tr>
      <w:tr w:rsidR="00A41587" w:rsidRPr="005F1679" w14:paraId="10BD4554" w14:textId="77777777" w:rsidTr="00C66672">
        <w:trPr>
          <w:trHeight w:val="318"/>
        </w:trPr>
        <w:tc>
          <w:tcPr>
            <w:tcW w:w="1681" w:type="pct"/>
            <w:tcBorders>
              <w:top w:val="nil"/>
              <w:left w:val="single" w:sz="4" w:space="0" w:color="auto"/>
              <w:bottom w:val="single" w:sz="4" w:space="0" w:color="auto"/>
              <w:right w:val="single" w:sz="4" w:space="0" w:color="auto"/>
            </w:tcBorders>
            <w:shd w:val="clear" w:color="auto" w:fill="auto"/>
            <w:noWrap/>
            <w:vAlign w:val="center"/>
            <w:hideMark/>
          </w:tcPr>
          <w:p w14:paraId="17762AE0" w14:textId="2ABEFEFB" w:rsidR="00A41587" w:rsidRPr="00EE7AE5" w:rsidRDefault="004549DC" w:rsidP="00EE7AE5">
            <w:pPr>
              <w:spacing w:before="0" w:after="0"/>
              <w:ind w:left="0" w:firstLine="0"/>
              <w:rPr>
                <w:bCs/>
                <w:color w:val="000000"/>
              </w:rPr>
            </w:pPr>
            <w:r w:rsidRPr="00EE7AE5">
              <w:rPr>
                <w:bCs/>
                <w:color w:val="000000"/>
              </w:rPr>
              <w:t xml:space="preserve">İran Menşeli İthalatın Yerli Üretime Oranı </w:t>
            </w:r>
            <w:r w:rsidR="00A41587" w:rsidRPr="00EE7AE5">
              <w:rPr>
                <w:bCs/>
                <w:color w:val="000000"/>
              </w:rPr>
              <w:t>Endeks</w:t>
            </w:r>
          </w:p>
        </w:tc>
        <w:tc>
          <w:tcPr>
            <w:tcW w:w="553" w:type="pct"/>
            <w:tcBorders>
              <w:top w:val="nil"/>
              <w:left w:val="nil"/>
              <w:bottom w:val="single" w:sz="4" w:space="0" w:color="auto"/>
              <w:right w:val="single" w:sz="4" w:space="0" w:color="auto"/>
            </w:tcBorders>
            <w:shd w:val="clear" w:color="auto" w:fill="auto"/>
            <w:noWrap/>
            <w:vAlign w:val="center"/>
            <w:hideMark/>
          </w:tcPr>
          <w:p w14:paraId="2B577FF5" w14:textId="77777777" w:rsidR="00A41587" w:rsidRPr="00EE7AE5" w:rsidRDefault="00A41587" w:rsidP="00EE7AE5">
            <w:pPr>
              <w:spacing w:before="0" w:after="0"/>
              <w:ind w:left="0" w:firstLine="0"/>
              <w:jc w:val="center"/>
              <w:rPr>
                <w:bCs/>
                <w:color w:val="000000"/>
              </w:rPr>
            </w:pPr>
            <w:r w:rsidRPr="00EE7AE5">
              <w:rPr>
                <w:bCs/>
                <w:color w:val="000000"/>
              </w:rPr>
              <w:t>100</w:t>
            </w:r>
          </w:p>
        </w:tc>
        <w:tc>
          <w:tcPr>
            <w:tcW w:w="553" w:type="pct"/>
            <w:tcBorders>
              <w:top w:val="nil"/>
              <w:left w:val="nil"/>
              <w:bottom w:val="single" w:sz="4" w:space="0" w:color="auto"/>
              <w:right w:val="single" w:sz="4" w:space="0" w:color="auto"/>
            </w:tcBorders>
            <w:shd w:val="clear" w:color="auto" w:fill="auto"/>
            <w:noWrap/>
            <w:vAlign w:val="center"/>
            <w:hideMark/>
          </w:tcPr>
          <w:p w14:paraId="56D4B6C4" w14:textId="77777777" w:rsidR="00A41587" w:rsidRPr="00EE7AE5" w:rsidRDefault="00A41587" w:rsidP="00EE7AE5">
            <w:pPr>
              <w:spacing w:before="0" w:after="0"/>
              <w:ind w:left="0" w:firstLine="0"/>
              <w:jc w:val="center"/>
              <w:rPr>
                <w:bCs/>
                <w:color w:val="000000"/>
              </w:rPr>
            </w:pPr>
            <w:r w:rsidRPr="00EE7AE5">
              <w:rPr>
                <w:bCs/>
                <w:color w:val="000000"/>
              </w:rPr>
              <w:t>123</w:t>
            </w:r>
          </w:p>
        </w:tc>
        <w:tc>
          <w:tcPr>
            <w:tcW w:w="553" w:type="pct"/>
            <w:tcBorders>
              <w:top w:val="nil"/>
              <w:left w:val="nil"/>
              <w:bottom w:val="single" w:sz="4" w:space="0" w:color="auto"/>
              <w:right w:val="single" w:sz="4" w:space="0" w:color="auto"/>
            </w:tcBorders>
            <w:shd w:val="clear" w:color="auto" w:fill="auto"/>
            <w:noWrap/>
            <w:vAlign w:val="center"/>
            <w:hideMark/>
          </w:tcPr>
          <w:p w14:paraId="39745219" w14:textId="77777777" w:rsidR="00A41587" w:rsidRPr="00EE7AE5" w:rsidRDefault="00A41587" w:rsidP="00EE7AE5">
            <w:pPr>
              <w:spacing w:before="0" w:after="0"/>
              <w:ind w:left="0" w:firstLine="0"/>
              <w:jc w:val="center"/>
              <w:rPr>
                <w:bCs/>
                <w:color w:val="000000"/>
              </w:rPr>
            </w:pPr>
            <w:r w:rsidRPr="00EE7AE5">
              <w:rPr>
                <w:bCs/>
                <w:color w:val="000000"/>
              </w:rPr>
              <w:t>160</w:t>
            </w:r>
          </w:p>
        </w:tc>
        <w:tc>
          <w:tcPr>
            <w:tcW w:w="553" w:type="pct"/>
            <w:tcBorders>
              <w:top w:val="nil"/>
              <w:left w:val="nil"/>
              <w:bottom w:val="single" w:sz="4" w:space="0" w:color="auto"/>
              <w:right w:val="single" w:sz="4" w:space="0" w:color="auto"/>
            </w:tcBorders>
            <w:shd w:val="clear" w:color="auto" w:fill="auto"/>
            <w:noWrap/>
            <w:vAlign w:val="center"/>
            <w:hideMark/>
          </w:tcPr>
          <w:p w14:paraId="3E7E5B34" w14:textId="77777777" w:rsidR="00A41587" w:rsidRPr="00EE7AE5" w:rsidRDefault="00A41587" w:rsidP="00EE7AE5">
            <w:pPr>
              <w:spacing w:before="0" w:after="0"/>
              <w:ind w:left="0" w:firstLine="0"/>
              <w:jc w:val="center"/>
              <w:rPr>
                <w:bCs/>
                <w:color w:val="000000"/>
              </w:rPr>
            </w:pPr>
            <w:r w:rsidRPr="00EE7AE5">
              <w:rPr>
                <w:bCs/>
                <w:color w:val="000000"/>
              </w:rPr>
              <w:t>55</w:t>
            </w:r>
          </w:p>
        </w:tc>
        <w:tc>
          <w:tcPr>
            <w:tcW w:w="553" w:type="pct"/>
            <w:tcBorders>
              <w:top w:val="nil"/>
              <w:left w:val="nil"/>
              <w:bottom w:val="single" w:sz="4" w:space="0" w:color="auto"/>
              <w:right w:val="single" w:sz="4" w:space="0" w:color="auto"/>
            </w:tcBorders>
            <w:shd w:val="clear" w:color="auto" w:fill="auto"/>
            <w:noWrap/>
            <w:vAlign w:val="center"/>
            <w:hideMark/>
          </w:tcPr>
          <w:p w14:paraId="107DB6BB" w14:textId="77777777" w:rsidR="00A41587" w:rsidRPr="00EE7AE5" w:rsidRDefault="00A41587" w:rsidP="00EE7AE5">
            <w:pPr>
              <w:spacing w:before="0" w:after="0"/>
              <w:ind w:left="0" w:firstLine="0"/>
              <w:jc w:val="center"/>
              <w:rPr>
                <w:bCs/>
                <w:color w:val="000000"/>
              </w:rPr>
            </w:pPr>
            <w:r w:rsidRPr="00EE7AE5">
              <w:rPr>
                <w:bCs/>
                <w:color w:val="000000"/>
              </w:rPr>
              <w:t>100</w:t>
            </w:r>
          </w:p>
        </w:tc>
        <w:tc>
          <w:tcPr>
            <w:tcW w:w="553" w:type="pct"/>
            <w:tcBorders>
              <w:top w:val="nil"/>
              <w:left w:val="nil"/>
              <w:bottom w:val="single" w:sz="4" w:space="0" w:color="auto"/>
              <w:right w:val="single" w:sz="4" w:space="0" w:color="auto"/>
            </w:tcBorders>
            <w:shd w:val="clear" w:color="auto" w:fill="auto"/>
            <w:noWrap/>
            <w:vAlign w:val="center"/>
            <w:hideMark/>
          </w:tcPr>
          <w:p w14:paraId="41D7D96F" w14:textId="77777777" w:rsidR="00A41587" w:rsidRPr="00EE7AE5" w:rsidRDefault="00A41587" w:rsidP="00EE7AE5">
            <w:pPr>
              <w:spacing w:before="0" w:after="0"/>
              <w:ind w:left="0" w:firstLine="0"/>
              <w:jc w:val="center"/>
              <w:rPr>
                <w:bCs/>
                <w:color w:val="000000"/>
              </w:rPr>
            </w:pPr>
            <w:r w:rsidRPr="00EE7AE5">
              <w:rPr>
                <w:bCs/>
                <w:color w:val="000000"/>
              </w:rPr>
              <w:t>780</w:t>
            </w:r>
          </w:p>
        </w:tc>
      </w:tr>
    </w:tbl>
    <w:p w14:paraId="76589D46" w14:textId="77777777" w:rsidR="00082C05" w:rsidRPr="00E371A0" w:rsidRDefault="00082C05" w:rsidP="004F43E8">
      <w:pPr>
        <w:spacing w:before="0"/>
        <w:ind w:left="760" w:hanging="760"/>
        <w:jc w:val="both"/>
        <w:rPr>
          <w:i/>
          <w:color w:val="000000"/>
          <w:sz w:val="20"/>
          <w:szCs w:val="20"/>
        </w:rPr>
      </w:pPr>
      <w:r w:rsidRPr="00E371A0">
        <w:rPr>
          <w:i/>
          <w:color w:val="000000"/>
          <w:sz w:val="20"/>
          <w:szCs w:val="20"/>
        </w:rPr>
        <w:t xml:space="preserve">* </w:t>
      </w:r>
      <w:r w:rsidR="003960C8" w:rsidRPr="00E371A0">
        <w:rPr>
          <w:i/>
          <w:color w:val="000000"/>
          <w:sz w:val="20"/>
          <w:szCs w:val="20"/>
        </w:rPr>
        <w:t>Başvuru sahibi y</w:t>
      </w:r>
      <w:r w:rsidRPr="00E371A0">
        <w:rPr>
          <w:i/>
          <w:color w:val="000000"/>
          <w:sz w:val="20"/>
          <w:szCs w:val="20"/>
        </w:rPr>
        <w:t>erli üretici</w:t>
      </w:r>
      <w:r w:rsidR="003960C8" w:rsidRPr="00E371A0">
        <w:rPr>
          <w:i/>
          <w:color w:val="000000"/>
          <w:sz w:val="20"/>
          <w:szCs w:val="20"/>
        </w:rPr>
        <w:t>lerin</w:t>
      </w:r>
      <w:r w:rsidRPr="00E371A0">
        <w:rPr>
          <w:i/>
          <w:color w:val="000000"/>
          <w:sz w:val="20"/>
          <w:szCs w:val="20"/>
        </w:rPr>
        <w:t xml:space="preserve"> üretim rakamlarına dayanmaktadır.</w:t>
      </w:r>
    </w:p>
    <w:p w14:paraId="4AB964FB" w14:textId="5A89E64F" w:rsidR="00A41587" w:rsidRPr="00A41587" w:rsidRDefault="00A41587" w:rsidP="00A41587">
      <w:pPr>
        <w:pStyle w:val="METIN"/>
        <w:ind w:firstLine="567"/>
        <w:rPr>
          <w:rFonts w:cs="Times New Roman"/>
        </w:rPr>
      </w:pPr>
      <w:bookmarkStart w:id="29" w:name="_Toc50985276"/>
      <w:bookmarkStart w:id="30" w:name="_Toc58832744"/>
      <w:r w:rsidRPr="00A41587">
        <w:rPr>
          <w:rFonts w:cs="Times New Roman"/>
        </w:rPr>
        <w:t>İthalatın yerli üretime oranı endeksi 2017 yılında 100 iken</w:t>
      </w:r>
      <w:r w:rsidR="00376E49">
        <w:rPr>
          <w:rFonts w:cs="Times New Roman"/>
        </w:rPr>
        <w:t xml:space="preserve"> izleyen dönemde</w:t>
      </w:r>
      <w:r w:rsidRPr="00A41587">
        <w:rPr>
          <w:rFonts w:cs="Times New Roman"/>
        </w:rPr>
        <w:t xml:space="preserve"> azalarak 2019 yılında </w:t>
      </w:r>
      <w:r>
        <w:rPr>
          <w:rFonts w:cs="Times New Roman"/>
        </w:rPr>
        <w:t>71</w:t>
      </w:r>
      <w:r w:rsidRPr="00A41587">
        <w:rPr>
          <w:rFonts w:cs="Times New Roman"/>
        </w:rPr>
        <w:t xml:space="preserve">’e gerilemiş, 2020 yılında ise </w:t>
      </w:r>
      <w:r w:rsidR="00376E49">
        <w:rPr>
          <w:rFonts w:cs="Times New Roman"/>
        </w:rPr>
        <w:t xml:space="preserve">yeniden </w:t>
      </w:r>
      <w:r w:rsidRPr="00A41587">
        <w:rPr>
          <w:rFonts w:cs="Times New Roman"/>
        </w:rPr>
        <w:t xml:space="preserve">101 seviyesine yükselmiştir. İran menşeli ithalatın yerli üretime oranı endeksi ise, </w:t>
      </w:r>
      <w:r w:rsidR="00426465">
        <w:rPr>
          <w:rFonts w:cs="Times New Roman"/>
        </w:rPr>
        <w:t>soruşturma</w:t>
      </w:r>
      <w:r w:rsidRPr="00A41587">
        <w:rPr>
          <w:rFonts w:cs="Times New Roman"/>
        </w:rPr>
        <w:t xml:space="preserve"> konusu dönemin başından 2019 y</w:t>
      </w:r>
      <w:r w:rsidR="00A52A1B">
        <w:rPr>
          <w:rFonts w:cs="Times New Roman"/>
        </w:rPr>
        <w:t xml:space="preserve">ılına kadar artış göstererek </w:t>
      </w:r>
      <w:r w:rsidR="00376E49">
        <w:rPr>
          <w:rFonts w:cs="Times New Roman"/>
        </w:rPr>
        <w:t xml:space="preserve">bu yılda </w:t>
      </w:r>
      <w:r w:rsidR="00A52A1B">
        <w:rPr>
          <w:rFonts w:cs="Times New Roman"/>
        </w:rPr>
        <w:t>160’</w:t>
      </w:r>
      <w:r w:rsidRPr="00A41587">
        <w:rPr>
          <w:rFonts w:cs="Times New Roman"/>
        </w:rPr>
        <w:t xml:space="preserve">a yükselmiş, 2020 yılında </w:t>
      </w:r>
      <w:r w:rsidR="00376E49">
        <w:rPr>
          <w:rFonts w:cs="Times New Roman"/>
        </w:rPr>
        <w:t xml:space="preserve">ise </w:t>
      </w:r>
      <w:r w:rsidRPr="00A41587">
        <w:rPr>
          <w:rFonts w:cs="Times New Roman"/>
        </w:rPr>
        <w:t>55’e gerilemiş</w:t>
      </w:r>
      <w:r w:rsidR="00A52A1B">
        <w:rPr>
          <w:rFonts w:cs="Times New Roman"/>
        </w:rPr>
        <w:t xml:space="preserve">tir. </w:t>
      </w:r>
      <w:r w:rsidR="00376E49">
        <w:rPr>
          <w:rFonts w:cs="Times New Roman"/>
        </w:rPr>
        <w:t xml:space="preserve">Öte yandan, </w:t>
      </w:r>
      <w:r w:rsidR="00A52A1B">
        <w:rPr>
          <w:rFonts w:cs="Times New Roman"/>
        </w:rPr>
        <w:t xml:space="preserve">2020 yılının ilk üç aylık döneminde 100 olan endeks, 2021 yılının aynı döneminde </w:t>
      </w:r>
      <w:r w:rsidR="00376E49">
        <w:rPr>
          <w:rFonts w:cs="Times New Roman"/>
        </w:rPr>
        <w:t xml:space="preserve">önemli düzeyde artışla </w:t>
      </w:r>
      <w:r w:rsidR="00A52A1B">
        <w:rPr>
          <w:rFonts w:cs="Times New Roman"/>
        </w:rPr>
        <w:t>780’e yükselmiştir.</w:t>
      </w:r>
    </w:p>
    <w:p w14:paraId="3F72C94A" w14:textId="77777777" w:rsidR="00B56967" w:rsidRPr="003B2D1E" w:rsidRDefault="00B56967" w:rsidP="00D22B4D">
      <w:pPr>
        <w:pStyle w:val="Balk3"/>
        <w:numPr>
          <w:ilvl w:val="2"/>
          <w:numId w:val="27"/>
        </w:numPr>
      </w:pPr>
      <w:r w:rsidRPr="003B2D1E">
        <w:t>İthalatın</w:t>
      </w:r>
      <w:r w:rsidR="00A01C36" w:rsidRPr="003B2D1E">
        <w:t xml:space="preserve"> </w:t>
      </w:r>
      <w:r w:rsidRPr="003B2D1E">
        <w:t>Piyasa</w:t>
      </w:r>
      <w:r w:rsidR="00A01C36" w:rsidRPr="003B2D1E">
        <w:t xml:space="preserve"> </w:t>
      </w:r>
      <w:r w:rsidRPr="003B2D1E">
        <w:t>Payı</w:t>
      </w:r>
      <w:bookmarkEnd w:id="29"/>
      <w:bookmarkEnd w:id="30"/>
    </w:p>
    <w:p w14:paraId="09CD1122" w14:textId="32DB1A17" w:rsidR="004C5D8A" w:rsidRPr="004C5D8A" w:rsidRDefault="004C5D8A" w:rsidP="004C5D8A">
      <w:pPr>
        <w:pStyle w:val="METIN"/>
        <w:ind w:firstLine="567"/>
        <w:rPr>
          <w:rFonts w:cs="Times New Roman"/>
        </w:rPr>
      </w:pPr>
      <w:r w:rsidRPr="004C5D8A">
        <w:rPr>
          <w:rFonts w:cs="Times New Roman"/>
        </w:rPr>
        <w:t>İthalatın piyasa payı hesabında, ithalat miktarı ile başvuru sahibi yerli üreticilerin yurt içi satış miktarlarının toplanmasıyla iç piyasa (tüketim) büyüklüğü tespit edilmiş olup, ithalatın tüketime oranlanması ile ithalatın piyasa payı elde edilmiştir.</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0"/>
        <w:gridCol w:w="1051"/>
        <w:gridCol w:w="1052"/>
        <w:gridCol w:w="1052"/>
        <w:gridCol w:w="1051"/>
        <w:gridCol w:w="1052"/>
        <w:gridCol w:w="1052"/>
      </w:tblGrid>
      <w:tr w:rsidR="005F4C85" w:rsidRPr="005F4C85" w14:paraId="1D48EA0A" w14:textId="77777777" w:rsidTr="00C66672">
        <w:trPr>
          <w:trHeight w:val="552"/>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641F5" w14:textId="77777777" w:rsidR="005F4C85" w:rsidRPr="00EE7AE5" w:rsidRDefault="005F4C85" w:rsidP="00EE7AE5">
            <w:pPr>
              <w:spacing w:before="0" w:after="0"/>
              <w:ind w:left="0" w:firstLine="0"/>
              <w:rPr>
                <w:b/>
                <w:bCs/>
                <w:color w:val="000000"/>
              </w:rPr>
            </w:pPr>
            <w:r w:rsidRPr="00EE7AE5">
              <w:rPr>
                <w:b/>
                <w:bCs/>
                <w:color w:val="000000"/>
              </w:rPr>
              <w:t>Yurt içi Piyasa</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D4119" w14:textId="77777777" w:rsidR="005F4C85" w:rsidRPr="00EE7AE5" w:rsidRDefault="005F4C85" w:rsidP="00EE7AE5">
            <w:pPr>
              <w:spacing w:before="0" w:after="0"/>
              <w:ind w:left="0" w:firstLine="0"/>
              <w:jc w:val="center"/>
              <w:rPr>
                <w:b/>
                <w:bCs/>
                <w:color w:val="000000"/>
              </w:rPr>
            </w:pPr>
            <w:r w:rsidRPr="00EE7AE5">
              <w:rPr>
                <w:b/>
                <w:bCs/>
                <w:color w:val="000000"/>
              </w:rPr>
              <w:t>2017</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747E7" w14:textId="77777777" w:rsidR="005F4C85" w:rsidRPr="00EE7AE5" w:rsidRDefault="005F4C85" w:rsidP="00EE7AE5">
            <w:pPr>
              <w:spacing w:before="0" w:after="0"/>
              <w:ind w:left="0" w:firstLine="0"/>
              <w:jc w:val="center"/>
              <w:rPr>
                <w:b/>
                <w:bCs/>
                <w:color w:val="000000"/>
              </w:rPr>
            </w:pPr>
            <w:r w:rsidRPr="00EE7AE5">
              <w:rPr>
                <w:b/>
                <w:bCs/>
                <w:color w:val="000000"/>
              </w:rPr>
              <w:t>2018</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E515F" w14:textId="77777777" w:rsidR="005F4C85" w:rsidRPr="00EE7AE5" w:rsidRDefault="005F4C85" w:rsidP="00EE7AE5">
            <w:pPr>
              <w:spacing w:before="0" w:after="0"/>
              <w:ind w:left="0" w:firstLine="0"/>
              <w:jc w:val="center"/>
              <w:rPr>
                <w:b/>
                <w:bCs/>
                <w:color w:val="000000"/>
              </w:rPr>
            </w:pPr>
            <w:r w:rsidRPr="00EE7AE5">
              <w:rPr>
                <w:b/>
                <w:bCs/>
                <w:color w:val="000000"/>
              </w:rPr>
              <w:t>2019</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464EE" w14:textId="77777777" w:rsidR="005F4C85" w:rsidRPr="00EE7AE5" w:rsidRDefault="005F4C85" w:rsidP="00EE7AE5">
            <w:pPr>
              <w:spacing w:before="0" w:after="0"/>
              <w:ind w:left="0" w:firstLine="0"/>
              <w:jc w:val="center"/>
              <w:rPr>
                <w:b/>
                <w:bCs/>
                <w:color w:val="000000"/>
              </w:rPr>
            </w:pPr>
            <w:r w:rsidRPr="00EE7AE5">
              <w:rPr>
                <w:b/>
                <w:bCs/>
                <w:color w:val="000000"/>
              </w:rPr>
              <w:t>2020</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0D9DF" w14:textId="77777777" w:rsidR="005F4C85" w:rsidRPr="00EE7AE5" w:rsidRDefault="005F4C85" w:rsidP="00EE7AE5">
            <w:pPr>
              <w:spacing w:before="0" w:after="0"/>
              <w:ind w:left="0" w:firstLine="0"/>
              <w:jc w:val="center"/>
              <w:rPr>
                <w:b/>
                <w:bCs/>
                <w:color w:val="000000"/>
              </w:rPr>
            </w:pPr>
            <w:r w:rsidRPr="00EE7AE5">
              <w:rPr>
                <w:b/>
                <w:bCs/>
                <w:color w:val="000000"/>
              </w:rPr>
              <w:t>2020(3)</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330EF" w14:textId="77777777" w:rsidR="005F4C85" w:rsidRPr="00EE7AE5" w:rsidRDefault="005F4C85" w:rsidP="00EE7AE5">
            <w:pPr>
              <w:spacing w:before="0" w:after="0"/>
              <w:ind w:left="0" w:firstLine="0"/>
              <w:jc w:val="center"/>
              <w:rPr>
                <w:b/>
                <w:bCs/>
                <w:color w:val="000000"/>
              </w:rPr>
            </w:pPr>
            <w:r w:rsidRPr="00EE7AE5">
              <w:rPr>
                <w:b/>
                <w:bCs/>
                <w:color w:val="000000"/>
              </w:rPr>
              <w:t>2021(3)</w:t>
            </w:r>
          </w:p>
        </w:tc>
      </w:tr>
      <w:tr w:rsidR="005F4C85" w:rsidRPr="005F4C85" w14:paraId="25BC3DEB" w14:textId="77777777" w:rsidTr="00C66672">
        <w:trPr>
          <w:trHeight w:val="552"/>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7315E" w14:textId="77777777" w:rsidR="005F4C85" w:rsidRPr="00EE7AE5" w:rsidRDefault="005F4C85" w:rsidP="00EE7AE5">
            <w:pPr>
              <w:spacing w:before="0" w:after="0"/>
              <w:ind w:left="0" w:firstLine="0"/>
              <w:rPr>
                <w:bCs/>
                <w:color w:val="000000"/>
              </w:rPr>
            </w:pPr>
            <w:r w:rsidRPr="00EE7AE5">
              <w:rPr>
                <w:bCs/>
                <w:color w:val="000000"/>
              </w:rPr>
              <w:t>İthalat Miktarı (Ton)</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D8B4F" w14:textId="77777777" w:rsidR="005F4C85" w:rsidRPr="00EE7AE5" w:rsidRDefault="005F4C85" w:rsidP="00EE7AE5">
            <w:pPr>
              <w:spacing w:before="0" w:after="0"/>
              <w:ind w:left="0" w:firstLine="0"/>
              <w:jc w:val="center"/>
              <w:rPr>
                <w:bCs/>
                <w:color w:val="000000"/>
              </w:rPr>
            </w:pPr>
            <w:r w:rsidRPr="00EE7AE5">
              <w:rPr>
                <w:bCs/>
                <w:color w:val="000000"/>
              </w:rPr>
              <w:t xml:space="preserve">383.029 </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63D54" w14:textId="77777777" w:rsidR="005F4C85" w:rsidRPr="00EE7AE5" w:rsidRDefault="005F4C85" w:rsidP="00EE7AE5">
            <w:pPr>
              <w:spacing w:before="0" w:after="0"/>
              <w:ind w:left="0" w:firstLine="0"/>
              <w:jc w:val="center"/>
              <w:rPr>
                <w:bCs/>
                <w:color w:val="000000"/>
              </w:rPr>
            </w:pPr>
            <w:r w:rsidRPr="00EE7AE5">
              <w:rPr>
                <w:bCs/>
                <w:color w:val="000000"/>
              </w:rPr>
              <w:t xml:space="preserve">284.952 </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B7B16" w14:textId="77777777" w:rsidR="005F4C85" w:rsidRPr="00EE7AE5" w:rsidRDefault="005F4C85" w:rsidP="00EE7AE5">
            <w:pPr>
              <w:spacing w:before="0" w:after="0"/>
              <w:ind w:left="0" w:firstLine="0"/>
              <w:jc w:val="center"/>
              <w:rPr>
                <w:bCs/>
                <w:color w:val="000000"/>
              </w:rPr>
            </w:pPr>
            <w:r w:rsidRPr="00EE7AE5">
              <w:rPr>
                <w:bCs/>
                <w:color w:val="000000"/>
              </w:rPr>
              <w:t xml:space="preserve">257.058 </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DBDFA" w14:textId="77777777" w:rsidR="005F4C85" w:rsidRPr="00EE7AE5" w:rsidRDefault="005F4C85" w:rsidP="00EE7AE5">
            <w:pPr>
              <w:spacing w:before="0" w:after="0"/>
              <w:ind w:left="0" w:firstLine="0"/>
              <w:jc w:val="center"/>
              <w:rPr>
                <w:bCs/>
                <w:color w:val="000000"/>
              </w:rPr>
            </w:pPr>
            <w:r w:rsidRPr="00EE7AE5">
              <w:rPr>
                <w:bCs/>
                <w:color w:val="000000"/>
              </w:rPr>
              <w:t>304.409</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E087F" w14:textId="77777777" w:rsidR="005F4C85" w:rsidRPr="00EE7AE5" w:rsidRDefault="005F4C85" w:rsidP="00EE7AE5">
            <w:pPr>
              <w:spacing w:before="0" w:after="0"/>
              <w:ind w:left="0" w:firstLine="0"/>
              <w:jc w:val="center"/>
              <w:rPr>
                <w:bCs/>
                <w:color w:val="000000"/>
              </w:rPr>
            </w:pPr>
            <w:r w:rsidRPr="00EE7AE5">
              <w:rPr>
                <w:bCs/>
                <w:color w:val="000000"/>
              </w:rPr>
              <w:t xml:space="preserve">73.244 </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8C076" w14:textId="77777777" w:rsidR="005F4C85" w:rsidRPr="00EE7AE5" w:rsidRDefault="005F4C85" w:rsidP="00EE7AE5">
            <w:pPr>
              <w:spacing w:before="0" w:after="0"/>
              <w:ind w:left="0" w:firstLine="0"/>
              <w:jc w:val="center"/>
              <w:rPr>
                <w:bCs/>
                <w:color w:val="000000"/>
              </w:rPr>
            </w:pPr>
            <w:r w:rsidRPr="00EE7AE5">
              <w:rPr>
                <w:bCs/>
                <w:color w:val="000000"/>
              </w:rPr>
              <w:t xml:space="preserve">102.369 </w:t>
            </w:r>
          </w:p>
        </w:tc>
      </w:tr>
      <w:tr w:rsidR="005F4C85" w:rsidRPr="005F4C85" w14:paraId="0478F35F" w14:textId="77777777" w:rsidTr="00C66672">
        <w:trPr>
          <w:trHeight w:val="552"/>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02C0D" w14:textId="77777777" w:rsidR="005F4C85" w:rsidRPr="00EE7AE5" w:rsidRDefault="005F4C85" w:rsidP="00EE7AE5">
            <w:pPr>
              <w:spacing w:before="0" w:after="0"/>
              <w:ind w:left="0" w:firstLine="0"/>
              <w:rPr>
                <w:bCs/>
                <w:color w:val="000000"/>
              </w:rPr>
            </w:pPr>
            <w:r w:rsidRPr="00EE7AE5">
              <w:rPr>
                <w:bCs/>
                <w:color w:val="000000"/>
              </w:rPr>
              <w:t>İran İthalat Miktarı (Ton)</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6B3BB" w14:textId="77777777" w:rsidR="005F4C85" w:rsidRPr="00EE7AE5" w:rsidRDefault="005F4C85" w:rsidP="00EE7AE5">
            <w:pPr>
              <w:spacing w:before="0" w:after="0"/>
              <w:ind w:left="0" w:firstLine="0"/>
              <w:jc w:val="center"/>
              <w:rPr>
                <w:bCs/>
                <w:color w:val="000000"/>
              </w:rPr>
            </w:pPr>
            <w:r w:rsidRPr="00EE7AE5">
              <w:rPr>
                <w:bCs/>
                <w:color w:val="000000"/>
              </w:rPr>
              <w:t>49.090</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9F1F0" w14:textId="77777777" w:rsidR="005F4C85" w:rsidRPr="00EE7AE5" w:rsidRDefault="005F4C85" w:rsidP="00EE7AE5">
            <w:pPr>
              <w:spacing w:before="0" w:after="0"/>
              <w:ind w:left="0" w:firstLine="0"/>
              <w:jc w:val="center"/>
              <w:rPr>
                <w:bCs/>
                <w:color w:val="000000"/>
              </w:rPr>
            </w:pPr>
            <w:r w:rsidRPr="00EE7AE5">
              <w:rPr>
                <w:bCs/>
                <w:color w:val="000000"/>
              </w:rPr>
              <w:t>60.818</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35855" w14:textId="77777777" w:rsidR="005F4C85" w:rsidRPr="00EE7AE5" w:rsidRDefault="005F4C85" w:rsidP="00EE7AE5">
            <w:pPr>
              <w:spacing w:before="0" w:after="0"/>
              <w:ind w:left="0" w:firstLine="0"/>
              <w:jc w:val="center"/>
              <w:rPr>
                <w:bCs/>
                <w:color w:val="000000"/>
              </w:rPr>
            </w:pPr>
            <w:r w:rsidRPr="00EE7AE5">
              <w:rPr>
                <w:bCs/>
                <w:color w:val="000000"/>
              </w:rPr>
              <w:t>73.929</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08E0B" w14:textId="77777777" w:rsidR="005F4C85" w:rsidRPr="00EE7AE5" w:rsidRDefault="005F4C85" w:rsidP="00EE7AE5">
            <w:pPr>
              <w:spacing w:before="0" w:after="0"/>
              <w:ind w:left="0" w:firstLine="0"/>
              <w:jc w:val="center"/>
              <w:rPr>
                <w:bCs/>
                <w:color w:val="000000"/>
              </w:rPr>
            </w:pPr>
            <w:r w:rsidRPr="00EE7AE5">
              <w:rPr>
                <w:bCs/>
                <w:color w:val="000000"/>
              </w:rPr>
              <w:t>21.355</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61BAF" w14:textId="77777777" w:rsidR="005F4C85" w:rsidRPr="00EE7AE5" w:rsidRDefault="005F4C85" w:rsidP="00EE7AE5">
            <w:pPr>
              <w:spacing w:before="0" w:after="0"/>
              <w:ind w:left="0" w:firstLine="0"/>
              <w:jc w:val="center"/>
              <w:rPr>
                <w:bCs/>
                <w:color w:val="000000"/>
              </w:rPr>
            </w:pPr>
            <w:r w:rsidRPr="00EE7AE5">
              <w:rPr>
                <w:bCs/>
                <w:color w:val="000000"/>
              </w:rPr>
              <w:t xml:space="preserve">5.244 </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0BA54" w14:textId="77777777" w:rsidR="005F4C85" w:rsidRPr="00EE7AE5" w:rsidRDefault="005F4C85" w:rsidP="00EE7AE5">
            <w:pPr>
              <w:spacing w:before="0" w:after="0"/>
              <w:ind w:left="0" w:firstLine="0"/>
              <w:jc w:val="center"/>
              <w:rPr>
                <w:bCs/>
                <w:color w:val="000000"/>
              </w:rPr>
            </w:pPr>
            <w:r w:rsidRPr="00EE7AE5">
              <w:rPr>
                <w:bCs/>
                <w:color w:val="000000"/>
              </w:rPr>
              <w:t xml:space="preserve">38.269 </w:t>
            </w:r>
          </w:p>
        </w:tc>
      </w:tr>
      <w:tr w:rsidR="005F4C85" w:rsidRPr="005F4C85" w14:paraId="00869C25" w14:textId="77777777" w:rsidTr="00C66672">
        <w:trPr>
          <w:trHeight w:val="552"/>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C08BF" w14:textId="1A84BCD9" w:rsidR="005F4C85" w:rsidRPr="00EE7AE5" w:rsidRDefault="005F4C85" w:rsidP="00EE7AE5">
            <w:pPr>
              <w:spacing w:before="0" w:after="0"/>
              <w:ind w:left="0" w:firstLine="0"/>
              <w:rPr>
                <w:bCs/>
                <w:color w:val="000000"/>
              </w:rPr>
            </w:pPr>
            <w:r w:rsidRPr="00EE7AE5">
              <w:rPr>
                <w:bCs/>
                <w:color w:val="000000"/>
              </w:rPr>
              <w:t>Genel İthalat Piyasa Payı Endeks</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831CB" w14:textId="77777777" w:rsidR="005F4C85" w:rsidRPr="00EE7AE5" w:rsidRDefault="005F4C85" w:rsidP="00EE7AE5">
            <w:pPr>
              <w:spacing w:before="0" w:after="0"/>
              <w:ind w:left="0" w:firstLine="0"/>
              <w:jc w:val="center"/>
              <w:rPr>
                <w:bCs/>
                <w:color w:val="000000"/>
              </w:rPr>
            </w:pPr>
            <w:r w:rsidRPr="00EE7AE5">
              <w:rPr>
                <w:bCs/>
                <w:color w:val="000000"/>
              </w:rPr>
              <w:t>100</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B319C" w14:textId="77777777" w:rsidR="005F4C85" w:rsidRPr="00EE7AE5" w:rsidRDefault="005F4C85" w:rsidP="00EE7AE5">
            <w:pPr>
              <w:spacing w:before="0" w:after="0"/>
              <w:ind w:left="0" w:firstLine="0"/>
              <w:jc w:val="center"/>
              <w:rPr>
                <w:bCs/>
                <w:color w:val="000000"/>
              </w:rPr>
            </w:pPr>
            <w:r w:rsidRPr="00EE7AE5">
              <w:rPr>
                <w:bCs/>
                <w:color w:val="000000"/>
              </w:rPr>
              <w:t>78</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AE0A0" w14:textId="77777777" w:rsidR="005F4C85" w:rsidRPr="00EE7AE5" w:rsidRDefault="005F4C85" w:rsidP="00EE7AE5">
            <w:pPr>
              <w:spacing w:before="0" w:after="0"/>
              <w:ind w:left="0" w:firstLine="0"/>
              <w:jc w:val="center"/>
              <w:rPr>
                <w:bCs/>
                <w:color w:val="000000"/>
              </w:rPr>
            </w:pPr>
            <w:r w:rsidRPr="00EE7AE5">
              <w:rPr>
                <w:bCs/>
                <w:color w:val="000000"/>
              </w:rPr>
              <w:t>83</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82163" w14:textId="77777777" w:rsidR="005F4C85" w:rsidRPr="00EE7AE5" w:rsidRDefault="005F4C85" w:rsidP="00EE7AE5">
            <w:pPr>
              <w:spacing w:before="0" w:after="0"/>
              <w:ind w:left="0" w:firstLine="0"/>
              <w:jc w:val="center"/>
              <w:rPr>
                <w:bCs/>
                <w:color w:val="000000"/>
              </w:rPr>
            </w:pPr>
            <w:r w:rsidRPr="00EE7AE5">
              <w:rPr>
                <w:bCs/>
                <w:color w:val="000000"/>
              </w:rPr>
              <w:t>100</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57C7A" w14:textId="77777777" w:rsidR="005F4C85" w:rsidRPr="00EE7AE5" w:rsidRDefault="005F4C85" w:rsidP="00EE7AE5">
            <w:pPr>
              <w:spacing w:before="0" w:after="0"/>
              <w:ind w:left="0" w:firstLine="0"/>
              <w:jc w:val="center"/>
              <w:rPr>
                <w:bCs/>
                <w:color w:val="000000"/>
              </w:rPr>
            </w:pPr>
            <w:r w:rsidRPr="00EE7AE5">
              <w:rPr>
                <w:bCs/>
                <w:color w:val="000000"/>
              </w:rPr>
              <w:t>100</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51FED" w14:textId="77777777" w:rsidR="005F4C85" w:rsidRPr="00EE7AE5" w:rsidRDefault="005F4C85" w:rsidP="00EE7AE5">
            <w:pPr>
              <w:spacing w:before="0" w:after="0"/>
              <w:ind w:left="0" w:firstLine="0"/>
              <w:jc w:val="center"/>
              <w:rPr>
                <w:bCs/>
                <w:color w:val="000000"/>
              </w:rPr>
            </w:pPr>
            <w:r w:rsidRPr="00EE7AE5">
              <w:rPr>
                <w:bCs/>
                <w:color w:val="000000"/>
              </w:rPr>
              <w:t>104</w:t>
            </w:r>
          </w:p>
        </w:tc>
      </w:tr>
      <w:tr w:rsidR="005F4C85" w:rsidRPr="005F4C85" w14:paraId="24686A18" w14:textId="77777777" w:rsidTr="00C66672">
        <w:trPr>
          <w:trHeight w:val="552"/>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7DDE9" w14:textId="77777777" w:rsidR="005F4C85" w:rsidRPr="00EE7AE5" w:rsidRDefault="005F4C85" w:rsidP="00EE7AE5">
            <w:pPr>
              <w:spacing w:before="0" w:after="0"/>
              <w:ind w:left="0" w:firstLine="0"/>
              <w:rPr>
                <w:bCs/>
                <w:color w:val="000000"/>
              </w:rPr>
            </w:pPr>
            <w:r w:rsidRPr="00EE7AE5">
              <w:rPr>
                <w:bCs/>
                <w:color w:val="000000"/>
              </w:rPr>
              <w:t xml:space="preserve">İran’dan İthalatın Piyasa Payı Endeks </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8F68D" w14:textId="77777777" w:rsidR="005F4C85" w:rsidRPr="00EE7AE5" w:rsidRDefault="005F4C85" w:rsidP="00EE7AE5">
            <w:pPr>
              <w:spacing w:before="0" w:after="0"/>
              <w:ind w:left="0" w:firstLine="0"/>
              <w:jc w:val="center"/>
              <w:rPr>
                <w:bCs/>
                <w:color w:val="000000"/>
              </w:rPr>
            </w:pPr>
            <w:r w:rsidRPr="00EE7AE5">
              <w:rPr>
                <w:bCs/>
                <w:color w:val="000000"/>
              </w:rPr>
              <w:t>100</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7874A" w14:textId="77777777" w:rsidR="005F4C85" w:rsidRPr="00EE7AE5" w:rsidRDefault="005F4C85" w:rsidP="00EE7AE5">
            <w:pPr>
              <w:spacing w:before="0" w:after="0"/>
              <w:ind w:left="0" w:firstLine="0"/>
              <w:jc w:val="center"/>
              <w:rPr>
                <w:bCs/>
                <w:color w:val="000000"/>
              </w:rPr>
            </w:pPr>
            <w:r w:rsidRPr="00EE7AE5">
              <w:rPr>
                <w:bCs/>
                <w:color w:val="000000"/>
              </w:rPr>
              <w:t>131</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E1CB1" w14:textId="77777777" w:rsidR="005F4C85" w:rsidRPr="00EE7AE5" w:rsidRDefault="005F4C85" w:rsidP="00EE7AE5">
            <w:pPr>
              <w:spacing w:before="0" w:after="0"/>
              <w:ind w:left="0" w:firstLine="0"/>
              <w:jc w:val="center"/>
              <w:rPr>
                <w:bCs/>
                <w:color w:val="000000"/>
              </w:rPr>
            </w:pPr>
            <w:r w:rsidRPr="00EE7AE5">
              <w:rPr>
                <w:bCs/>
                <w:color w:val="000000"/>
              </w:rPr>
              <w:t>187</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F80F9" w14:textId="77777777" w:rsidR="005F4C85" w:rsidRPr="00EE7AE5" w:rsidRDefault="005F4C85" w:rsidP="00EE7AE5">
            <w:pPr>
              <w:spacing w:before="0" w:after="0"/>
              <w:ind w:left="0" w:firstLine="0"/>
              <w:jc w:val="center"/>
              <w:rPr>
                <w:bCs/>
                <w:color w:val="000000"/>
              </w:rPr>
            </w:pPr>
            <w:r w:rsidRPr="00EE7AE5">
              <w:rPr>
                <w:bCs/>
                <w:color w:val="000000"/>
              </w:rPr>
              <w:t>55</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3C606" w14:textId="77777777" w:rsidR="005F4C85" w:rsidRPr="00EE7AE5" w:rsidRDefault="005F4C85" w:rsidP="00EE7AE5">
            <w:pPr>
              <w:spacing w:before="0" w:after="0"/>
              <w:ind w:left="0" w:firstLine="0"/>
              <w:jc w:val="center"/>
              <w:rPr>
                <w:bCs/>
                <w:color w:val="000000"/>
              </w:rPr>
            </w:pPr>
            <w:r w:rsidRPr="00EE7AE5">
              <w:rPr>
                <w:bCs/>
                <w:color w:val="000000"/>
              </w:rPr>
              <w:t>100</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0876E" w14:textId="77777777" w:rsidR="005F4C85" w:rsidRPr="00EE7AE5" w:rsidRDefault="005F4C85" w:rsidP="00EE7AE5">
            <w:pPr>
              <w:spacing w:before="0" w:after="0"/>
              <w:ind w:left="0" w:firstLine="0"/>
              <w:jc w:val="center"/>
              <w:rPr>
                <w:bCs/>
                <w:color w:val="000000"/>
              </w:rPr>
            </w:pPr>
            <w:r w:rsidRPr="00EE7AE5">
              <w:rPr>
                <w:bCs/>
                <w:color w:val="000000"/>
              </w:rPr>
              <w:t>544</w:t>
            </w:r>
          </w:p>
        </w:tc>
      </w:tr>
    </w:tbl>
    <w:p w14:paraId="0C716AEA" w14:textId="714D9829" w:rsidR="00583F13" w:rsidRPr="00A81B14" w:rsidRDefault="00583F13" w:rsidP="00583F13">
      <w:pPr>
        <w:pStyle w:val="METIN"/>
        <w:ind w:firstLine="567"/>
        <w:rPr>
          <w:rFonts w:cs="Times New Roman"/>
        </w:rPr>
      </w:pPr>
      <w:bookmarkStart w:id="31" w:name="_Toc227495869"/>
      <w:bookmarkStart w:id="32" w:name="_Toc487824624"/>
      <w:bookmarkStart w:id="33" w:name="_Toc514628194"/>
      <w:bookmarkStart w:id="34" w:name="_Toc58832745"/>
      <w:r w:rsidRPr="453BA789">
        <w:rPr>
          <w:rFonts w:cs="Times New Roman"/>
        </w:rPr>
        <w:t xml:space="preserve">İthalatın piyasa payı </w:t>
      </w:r>
      <w:r>
        <w:rPr>
          <w:rFonts w:cs="Times New Roman"/>
        </w:rPr>
        <w:t xml:space="preserve">endeksi </w:t>
      </w:r>
      <w:r w:rsidRPr="453BA789">
        <w:rPr>
          <w:rFonts w:cs="Times New Roman"/>
        </w:rPr>
        <w:t xml:space="preserve">genel ithalat ve İran menşeli ithalat için ayrı ayrı ele alınmıştır. Yukarıdaki tabloda görüldüğü üzere, ithalatta yaşanan düşüşle birlikte, genel ithalatın piyasa payı </w:t>
      </w:r>
      <w:r>
        <w:rPr>
          <w:rFonts w:cs="Times New Roman"/>
        </w:rPr>
        <w:t xml:space="preserve">endeksi </w:t>
      </w:r>
      <w:r w:rsidRPr="453BA789">
        <w:rPr>
          <w:rFonts w:cs="Times New Roman"/>
        </w:rPr>
        <w:t xml:space="preserve">2017 yılında </w:t>
      </w:r>
      <w:r>
        <w:rPr>
          <w:rFonts w:cs="Times New Roman"/>
        </w:rPr>
        <w:t>100</w:t>
      </w:r>
      <w:r w:rsidRPr="453BA789">
        <w:rPr>
          <w:rFonts w:cs="Times New Roman"/>
        </w:rPr>
        <w:t xml:space="preserve"> iken, 2018 yılında </w:t>
      </w:r>
      <w:r>
        <w:rPr>
          <w:rFonts w:cs="Times New Roman"/>
        </w:rPr>
        <w:t>78’e</w:t>
      </w:r>
      <w:r w:rsidRPr="453BA789">
        <w:rPr>
          <w:rFonts w:cs="Times New Roman"/>
        </w:rPr>
        <w:t xml:space="preserve"> gerilemiş</w:t>
      </w:r>
      <w:r w:rsidR="00054D23">
        <w:rPr>
          <w:rFonts w:cs="Times New Roman"/>
        </w:rPr>
        <w:t xml:space="preserve"> olup</w:t>
      </w:r>
      <w:r w:rsidRPr="453BA789">
        <w:rPr>
          <w:rFonts w:cs="Times New Roman"/>
        </w:rPr>
        <w:t xml:space="preserve"> </w:t>
      </w:r>
      <w:r>
        <w:rPr>
          <w:rFonts w:cs="Times New Roman"/>
        </w:rPr>
        <w:t>endeks</w:t>
      </w:r>
      <w:r w:rsidRPr="453BA789">
        <w:rPr>
          <w:rFonts w:cs="Times New Roman"/>
        </w:rPr>
        <w:t xml:space="preserve"> 2019 yılından itibaren tekrar artmış ve 2020 yılında </w:t>
      </w:r>
      <w:r>
        <w:rPr>
          <w:rFonts w:cs="Times New Roman"/>
        </w:rPr>
        <w:t>100’e</w:t>
      </w:r>
      <w:r w:rsidRPr="453BA789">
        <w:rPr>
          <w:rFonts w:cs="Times New Roman"/>
        </w:rPr>
        <w:t xml:space="preserve"> ulaşmıştır.</w:t>
      </w:r>
      <w:r>
        <w:rPr>
          <w:rFonts w:cs="Times New Roman"/>
        </w:rPr>
        <w:t xml:space="preserve"> 2020 yılının </w:t>
      </w:r>
      <w:r w:rsidR="00874A5C">
        <w:rPr>
          <w:rFonts w:cs="Times New Roman"/>
        </w:rPr>
        <w:t>dönemsel verisinde</w:t>
      </w:r>
      <w:r>
        <w:rPr>
          <w:rFonts w:cs="Times New Roman"/>
        </w:rPr>
        <w:t xml:space="preserve"> 100 olan endeks, 2021 yılın</w:t>
      </w:r>
      <w:r w:rsidR="00874A5C">
        <w:rPr>
          <w:rFonts w:cs="Times New Roman"/>
        </w:rPr>
        <w:t>da</w:t>
      </w:r>
      <w:r>
        <w:rPr>
          <w:rFonts w:cs="Times New Roman"/>
        </w:rPr>
        <w:t xml:space="preserve"> 104</w:t>
      </w:r>
      <w:r w:rsidR="004C5D8A">
        <w:rPr>
          <w:rFonts w:cs="Times New Roman"/>
        </w:rPr>
        <w:t xml:space="preserve"> olarak gerçekleşmiştir.</w:t>
      </w:r>
    </w:p>
    <w:p w14:paraId="1093F114" w14:textId="61D94CD2" w:rsidR="00583F13" w:rsidRPr="00A81B14" w:rsidRDefault="00583F13" w:rsidP="00583F13">
      <w:pPr>
        <w:pStyle w:val="METIN"/>
        <w:ind w:firstLine="567"/>
        <w:rPr>
          <w:rFonts w:cs="Times New Roman"/>
        </w:rPr>
      </w:pPr>
      <w:r w:rsidRPr="00A81B14">
        <w:rPr>
          <w:rFonts w:cs="Times New Roman"/>
        </w:rPr>
        <w:t xml:space="preserve">İran menşeli ithalatın piyasa payı </w:t>
      </w:r>
      <w:r>
        <w:rPr>
          <w:rFonts w:cs="Times New Roman"/>
        </w:rPr>
        <w:t xml:space="preserve">endeksi </w:t>
      </w:r>
      <w:r w:rsidRPr="00A81B14">
        <w:rPr>
          <w:rFonts w:cs="Times New Roman"/>
        </w:rPr>
        <w:t>2019 yılında 201</w:t>
      </w:r>
      <w:r w:rsidR="00884696">
        <w:rPr>
          <w:rFonts w:cs="Times New Roman"/>
        </w:rPr>
        <w:t>7 yılına</w:t>
      </w:r>
      <w:r w:rsidRPr="00A81B14">
        <w:rPr>
          <w:rFonts w:cs="Times New Roman"/>
        </w:rPr>
        <w:t xml:space="preserve"> kıyasla art</w:t>
      </w:r>
      <w:r w:rsidR="00884696">
        <w:rPr>
          <w:rFonts w:cs="Times New Roman"/>
        </w:rPr>
        <w:t>ış göstermiş ve</w:t>
      </w:r>
      <w:r w:rsidRPr="00A81B14">
        <w:rPr>
          <w:rFonts w:cs="Times New Roman"/>
        </w:rPr>
        <w:t xml:space="preserve"> </w:t>
      </w:r>
      <w:r>
        <w:rPr>
          <w:rFonts w:cs="Times New Roman"/>
        </w:rPr>
        <w:t xml:space="preserve">187 </w:t>
      </w:r>
      <w:r w:rsidRPr="00A81B14">
        <w:rPr>
          <w:rFonts w:cs="Times New Roman"/>
        </w:rPr>
        <w:t>seviyesine gelm</w:t>
      </w:r>
      <w:r w:rsidR="00884696">
        <w:rPr>
          <w:rFonts w:cs="Times New Roman"/>
        </w:rPr>
        <w:t>iştir.</w:t>
      </w:r>
      <w:r w:rsidRPr="00A81B14">
        <w:rPr>
          <w:rFonts w:cs="Times New Roman"/>
        </w:rPr>
        <w:t xml:space="preserve"> 2020 yılında</w:t>
      </w:r>
      <w:r>
        <w:rPr>
          <w:rFonts w:cs="Times New Roman"/>
        </w:rPr>
        <w:t xml:space="preserve"> </w:t>
      </w:r>
      <w:r w:rsidR="00054D23">
        <w:rPr>
          <w:rFonts w:cs="Times New Roman"/>
        </w:rPr>
        <w:t xml:space="preserve">55’e </w:t>
      </w:r>
      <w:r w:rsidR="00FC21CF">
        <w:rPr>
          <w:rFonts w:cs="Times New Roman"/>
        </w:rPr>
        <w:t>gerileyen endeksin,</w:t>
      </w:r>
      <w:r>
        <w:rPr>
          <w:rFonts w:cs="Times New Roman"/>
        </w:rPr>
        <w:t xml:space="preserve"> 2021 yılının</w:t>
      </w:r>
      <w:r w:rsidR="00FC21CF">
        <w:rPr>
          <w:rFonts w:cs="Times New Roman"/>
        </w:rPr>
        <w:t xml:space="preserve"> dönemsel verisinde 2020 yılının</w:t>
      </w:r>
      <w:r>
        <w:rPr>
          <w:rFonts w:cs="Times New Roman"/>
        </w:rPr>
        <w:t xml:space="preserve"> aynı dönemine</w:t>
      </w:r>
      <w:r w:rsidR="00FC21CF">
        <w:rPr>
          <w:rFonts w:cs="Times New Roman"/>
        </w:rPr>
        <w:t xml:space="preserve"> göre </w:t>
      </w:r>
      <w:r w:rsidR="00054D23">
        <w:rPr>
          <w:rFonts w:cs="Times New Roman"/>
        </w:rPr>
        <w:t xml:space="preserve">kayda değer düzeyle artışla </w:t>
      </w:r>
      <w:r>
        <w:rPr>
          <w:rFonts w:cs="Times New Roman"/>
        </w:rPr>
        <w:t>544’e yüksel</w:t>
      </w:r>
      <w:r w:rsidR="00054D23">
        <w:rPr>
          <w:rFonts w:cs="Times New Roman"/>
        </w:rPr>
        <w:t>diği görülmektedir</w:t>
      </w:r>
      <w:r>
        <w:rPr>
          <w:rFonts w:cs="Times New Roman"/>
        </w:rPr>
        <w:t>.</w:t>
      </w:r>
    </w:p>
    <w:p w14:paraId="3A2F9F17" w14:textId="5D63C3A0" w:rsidR="005A0CDD" w:rsidRPr="0079532E" w:rsidRDefault="005A0CDD" w:rsidP="00D22B4D">
      <w:pPr>
        <w:pStyle w:val="Balk2"/>
        <w:numPr>
          <w:ilvl w:val="1"/>
          <w:numId w:val="27"/>
        </w:numPr>
      </w:pPr>
      <w:r w:rsidRPr="0079532E">
        <w:t>Ülkeler İtibariyle İthalat</w:t>
      </w:r>
      <w:bookmarkEnd w:id="31"/>
      <w:bookmarkEnd w:id="32"/>
      <w:bookmarkEnd w:id="33"/>
      <w:bookmarkEnd w:id="34"/>
    </w:p>
    <w:p w14:paraId="052B8583" w14:textId="68CAA0EE" w:rsidR="007218C0" w:rsidRPr="004F43E8" w:rsidRDefault="007218C0" w:rsidP="004F43E8">
      <w:pPr>
        <w:pStyle w:val="METIN"/>
        <w:ind w:firstLine="567"/>
        <w:rPr>
          <w:rFonts w:cs="Times New Roman"/>
        </w:rPr>
      </w:pPr>
      <w:r w:rsidRPr="004F43E8">
        <w:rPr>
          <w:rFonts w:cs="Times New Roman"/>
        </w:rPr>
        <w:t>Soruşturma konusu ürünün tedarikçi ülkeler itibarıyla ithalat miktarları Ek-1’de yer almakta olup, aşağıdaki tabloda ilk 10 ülkenin payları ve ortalama birim fiyatları gösterilmektedir. 2020 yılında ithalatın %22’si Bulgaristan’dan gerçekleşmiş olup, bunu sırasıyla %15 ve %12 oranlarıyla Rusya ve Çin izlemiştir</w:t>
      </w:r>
      <w:r w:rsidR="00C74AFC">
        <w:rPr>
          <w:rFonts w:cs="Times New Roman"/>
        </w:rPr>
        <w:t>.</w:t>
      </w:r>
    </w:p>
    <w:p w14:paraId="71ADB473" w14:textId="77777777" w:rsidR="007218C0" w:rsidRPr="004F43E8" w:rsidRDefault="007218C0" w:rsidP="004F43E8">
      <w:pPr>
        <w:pStyle w:val="METIN"/>
        <w:ind w:firstLine="567"/>
        <w:rPr>
          <w:rFonts w:cs="Times New Roman"/>
        </w:rPr>
      </w:pPr>
      <w:r w:rsidRPr="004F43E8">
        <w:rPr>
          <w:rFonts w:cs="Times New Roman"/>
        </w:rPr>
        <w:t>İran, bu sıralamada %7 oranıyla 7. sırada yer almaktadır. İran’ın genel ithalat içerisindeki payı 2018 ve 2019 yıllarında artış seyri göstermiş ve 2019 yılında %29 olarak gerçekleşmiştir. 2020 yılındaki azalışın ardından, 2021 yılının ilk üç aylık döneminde İran’ın payı %37’ye ulaşmış ve İran bu dönemde ithalatın en fazla yapıldığı ülke konumuna gelmiştir.</w:t>
      </w:r>
    </w:p>
    <w:p w14:paraId="2FF09305" w14:textId="78D5996A" w:rsidR="007218C0" w:rsidRDefault="007218C0" w:rsidP="004F43E8">
      <w:pPr>
        <w:pStyle w:val="METIN"/>
        <w:ind w:firstLine="567"/>
        <w:rPr>
          <w:rFonts w:cs="Times New Roman"/>
        </w:rPr>
      </w:pPr>
      <w:r w:rsidRPr="004F43E8">
        <w:rPr>
          <w:rFonts w:cs="Times New Roman"/>
        </w:rPr>
        <w:t>İthalatta gerçekleşen birim fiyatlar incelendiğinde ise İran menşeli ithalatta birim fiyatların, diğer ana tedarikçi ülke fiyatlarına göre düşük seviyelerde gerçekleştiği görülmektedir</w:t>
      </w:r>
      <w:r w:rsidR="0079532E" w:rsidRPr="004F43E8">
        <w:rPr>
          <w:rFonts w:cs="Times New Roman"/>
        </w:rPr>
        <w:t>.</w:t>
      </w:r>
    </w:p>
    <w:tbl>
      <w:tblPr>
        <w:tblW w:w="5000" w:type="pct"/>
        <w:tblCellMar>
          <w:left w:w="70" w:type="dxa"/>
          <w:right w:w="70" w:type="dxa"/>
        </w:tblCellMar>
        <w:tblLook w:val="04A0" w:firstRow="1" w:lastRow="0" w:firstColumn="1" w:lastColumn="0" w:noHBand="0" w:noVBand="1"/>
      </w:tblPr>
      <w:tblGrid>
        <w:gridCol w:w="1228"/>
        <w:gridCol w:w="666"/>
        <w:gridCol w:w="656"/>
        <w:gridCol w:w="666"/>
        <w:gridCol w:w="656"/>
        <w:gridCol w:w="666"/>
        <w:gridCol w:w="656"/>
        <w:gridCol w:w="666"/>
        <w:gridCol w:w="657"/>
        <w:gridCol w:w="666"/>
        <w:gridCol w:w="658"/>
        <w:gridCol w:w="666"/>
        <w:gridCol w:w="657"/>
      </w:tblGrid>
      <w:tr w:rsidR="0023486B" w:rsidRPr="0023486B" w14:paraId="477349C3" w14:textId="77777777" w:rsidTr="00A61DB6">
        <w:trPr>
          <w:trHeight w:val="255"/>
          <w:tblHeader/>
        </w:trPr>
        <w:tc>
          <w:tcPr>
            <w:tcW w:w="66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16ACACE"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Ülke Adı</w:t>
            </w:r>
          </w:p>
        </w:tc>
        <w:tc>
          <w:tcPr>
            <w:tcW w:w="722" w:type="pct"/>
            <w:gridSpan w:val="2"/>
            <w:tcBorders>
              <w:top w:val="single" w:sz="8" w:space="0" w:color="auto"/>
              <w:left w:val="nil"/>
              <w:bottom w:val="single" w:sz="4" w:space="0" w:color="auto"/>
              <w:right w:val="single" w:sz="4" w:space="0" w:color="auto"/>
            </w:tcBorders>
            <w:shd w:val="clear" w:color="auto" w:fill="auto"/>
            <w:noWrap/>
            <w:vAlign w:val="center"/>
            <w:hideMark/>
          </w:tcPr>
          <w:p w14:paraId="28F3434A"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2017</w:t>
            </w:r>
          </w:p>
        </w:tc>
        <w:tc>
          <w:tcPr>
            <w:tcW w:w="723" w:type="pct"/>
            <w:gridSpan w:val="2"/>
            <w:tcBorders>
              <w:top w:val="single" w:sz="8" w:space="0" w:color="auto"/>
              <w:left w:val="nil"/>
              <w:bottom w:val="single" w:sz="4" w:space="0" w:color="auto"/>
              <w:right w:val="single" w:sz="4" w:space="0" w:color="auto"/>
            </w:tcBorders>
            <w:shd w:val="clear" w:color="auto" w:fill="auto"/>
            <w:noWrap/>
            <w:vAlign w:val="center"/>
            <w:hideMark/>
          </w:tcPr>
          <w:p w14:paraId="17692A81"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2018</w:t>
            </w:r>
          </w:p>
        </w:tc>
        <w:tc>
          <w:tcPr>
            <w:tcW w:w="723" w:type="pct"/>
            <w:gridSpan w:val="2"/>
            <w:tcBorders>
              <w:top w:val="single" w:sz="8" w:space="0" w:color="auto"/>
              <w:left w:val="nil"/>
              <w:bottom w:val="single" w:sz="4" w:space="0" w:color="auto"/>
              <w:right w:val="single" w:sz="4" w:space="0" w:color="auto"/>
            </w:tcBorders>
            <w:shd w:val="clear" w:color="auto" w:fill="auto"/>
            <w:noWrap/>
            <w:vAlign w:val="center"/>
            <w:hideMark/>
          </w:tcPr>
          <w:p w14:paraId="38904851"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2019</w:t>
            </w:r>
          </w:p>
        </w:tc>
        <w:tc>
          <w:tcPr>
            <w:tcW w:w="723" w:type="pct"/>
            <w:gridSpan w:val="2"/>
            <w:tcBorders>
              <w:top w:val="single" w:sz="8" w:space="0" w:color="auto"/>
              <w:left w:val="nil"/>
              <w:bottom w:val="single" w:sz="4" w:space="0" w:color="auto"/>
              <w:right w:val="single" w:sz="4" w:space="0" w:color="auto"/>
            </w:tcBorders>
            <w:shd w:val="clear" w:color="auto" w:fill="auto"/>
            <w:noWrap/>
            <w:vAlign w:val="center"/>
            <w:hideMark/>
          </w:tcPr>
          <w:p w14:paraId="123320C6"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2020</w:t>
            </w:r>
          </w:p>
        </w:tc>
        <w:tc>
          <w:tcPr>
            <w:tcW w:w="723" w:type="pct"/>
            <w:gridSpan w:val="2"/>
            <w:tcBorders>
              <w:top w:val="single" w:sz="8" w:space="0" w:color="auto"/>
              <w:left w:val="nil"/>
              <w:bottom w:val="single" w:sz="4" w:space="0" w:color="auto"/>
              <w:right w:val="single" w:sz="4" w:space="0" w:color="auto"/>
            </w:tcBorders>
            <w:shd w:val="clear" w:color="auto" w:fill="auto"/>
            <w:noWrap/>
            <w:vAlign w:val="center"/>
            <w:hideMark/>
          </w:tcPr>
          <w:p w14:paraId="4E7CFB22" w14:textId="05D070F1"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2020(3)</w:t>
            </w:r>
          </w:p>
        </w:tc>
        <w:tc>
          <w:tcPr>
            <w:tcW w:w="722" w:type="pct"/>
            <w:gridSpan w:val="2"/>
            <w:tcBorders>
              <w:top w:val="single" w:sz="8" w:space="0" w:color="auto"/>
              <w:left w:val="nil"/>
              <w:bottom w:val="single" w:sz="4" w:space="0" w:color="auto"/>
              <w:right w:val="single" w:sz="8" w:space="0" w:color="000000"/>
            </w:tcBorders>
            <w:shd w:val="clear" w:color="auto" w:fill="auto"/>
            <w:noWrap/>
            <w:vAlign w:val="center"/>
            <w:hideMark/>
          </w:tcPr>
          <w:p w14:paraId="2BBB31D4" w14:textId="2889891F"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2021(3)</w:t>
            </w:r>
          </w:p>
        </w:tc>
      </w:tr>
      <w:tr w:rsidR="0023486B" w:rsidRPr="0023486B" w14:paraId="4BAF23CF" w14:textId="77777777" w:rsidTr="00A61DB6">
        <w:trPr>
          <w:trHeight w:val="255"/>
          <w:tblHeader/>
        </w:trPr>
        <w:tc>
          <w:tcPr>
            <w:tcW w:w="663" w:type="pct"/>
            <w:vMerge/>
            <w:tcBorders>
              <w:top w:val="single" w:sz="8" w:space="0" w:color="auto"/>
              <w:left w:val="single" w:sz="8" w:space="0" w:color="auto"/>
              <w:bottom w:val="single" w:sz="4" w:space="0" w:color="auto"/>
              <w:right w:val="single" w:sz="4" w:space="0" w:color="auto"/>
            </w:tcBorders>
            <w:vAlign w:val="center"/>
            <w:hideMark/>
          </w:tcPr>
          <w:p w14:paraId="2CE19D13" w14:textId="77777777" w:rsidR="0023486B" w:rsidRPr="0023486B" w:rsidRDefault="0023486B" w:rsidP="0023486B">
            <w:pPr>
              <w:spacing w:before="0" w:after="0"/>
              <w:ind w:left="0" w:firstLine="0"/>
              <w:rPr>
                <w:b/>
                <w:bCs/>
                <w:color w:val="000000"/>
                <w:sz w:val="22"/>
                <w:szCs w:val="22"/>
              </w:rPr>
            </w:pPr>
          </w:p>
        </w:tc>
        <w:tc>
          <w:tcPr>
            <w:tcW w:w="361" w:type="pct"/>
            <w:tcBorders>
              <w:top w:val="nil"/>
              <w:left w:val="nil"/>
              <w:bottom w:val="single" w:sz="4" w:space="0" w:color="auto"/>
              <w:right w:val="single" w:sz="4" w:space="0" w:color="auto"/>
            </w:tcBorders>
            <w:shd w:val="clear" w:color="auto" w:fill="auto"/>
            <w:vAlign w:val="center"/>
            <w:hideMark/>
          </w:tcPr>
          <w:p w14:paraId="6653B692"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1" w:type="pct"/>
            <w:tcBorders>
              <w:top w:val="nil"/>
              <w:left w:val="nil"/>
              <w:bottom w:val="single" w:sz="4" w:space="0" w:color="auto"/>
              <w:right w:val="single" w:sz="4" w:space="0" w:color="auto"/>
            </w:tcBorders>
            <w:shd w:val="clear" w:color="auto" w:fill="auto"/>
            <w:vAlign w:val="center"/>
            <w:hideMark/>
          </w:tcPr>
          <w:p w14:paraId="348FE29F"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c>
          <w:tcPr>
            <w:tcW w:w="362" w:type="pct"/>
            <w:tcBorders>
              <w:top w:val="nil"/>
              <w:left w:val="nil"/>
              <w:bottom w:val="single" w:sz="4" w:space="0" w:color="auto"/>
              <w:right w:val="single" w:sz="4" w:space="0" w:color="auto"/>
            </w:tcBorders>
            <w:shd w:val="clear" w:color="auto" w:fill="auto"/>
            <w:vAlign w:val="center"/>
            <w:hideMark/>
          </w:tcPr>
          <w:p w14:paraId="0EF5B09A"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1" w:type="pct"/>
            <w:tcBorders>
              <w:top w:val="nil"/>
              <w:left w:val="nil"/>
              <w:bottom w:val="single" w:sz="4" w:space="0" w:color="auto"/>
              <w:right w:val="single" w:sz="4" w:space="0" w:color="auto"/>
            </w:tcBorders>
            <w:shd w:val="clear" w:color="auto" w:fill="auto"/>
            <w:vAlign w:val="center"/>
            <w:hideMark/>
          </w:tcPr>
          <w:p w14:paraId="0284B853"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c>
          <w:tcPr>
            <w:tcW w:w="362" w:type="pct"/>
            <w:tcBorders>
              <w:top w:val="nil"/>
              <w:left w:val="nil"/>
              <w:bottom w:val="single" w:sz="4" w:space="0" w:color="auto"/>
              <w:right w:val="single" w:sz="4" w:space="0" w:color="auto"/>
            </w:tcBorders>
            <w:shd w:val="clear" w:color="auto" w:fill="auto"/>
            <w:vAlign w:val="center"/>
            <w:hideMark/>
          </w:tcPr>
          <w:p w14:paraId="389FFA5B"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1" w:type="pct"/>
            <w:tcBorders>
              <w:top w:val="nil"/>
              <w:left w:val="nil"/>
              <w:bottom w:val="single" w:sz="4" w:space="0" w:color="auto"/>
              <w:right w:val="single" w:sz="4" w:space="0" w:color="auto"/>
            </w:tcBorders>
            <w:shd w:val="clear" w:color="auto" w:fill="auto"/>
            <w:vAlign w:val="center"/>
            <w:hideMark/>
          </w:tcPr>
          <w:p w14:paraId="6C54435C"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c>
          <w:tcPr>
            <w:tcW w:w="361" w:type="pct"/>
            <w:tcBorders>
              <w:top w:val="nil"/>
              <w:left w:val="nil"/>
              <w:bottom w:val="single" w:sz="4" w:space="0" w:color="auto"/>
              <w:right w:val="single" w:sz="4" w:space="0" w:color="auto"/>
            </w:tcBorders>
            <w:shd w:val="clear" w:color="auto" w:fill="auto"/>
            <w:vAlign w:val="center"/>
            <w:hideMark/>
          </w:tcPr>
          <w:p w14:paraId="77A90A2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2" w:type="pct"/>
            <w:tcBorders>
              <w:top w:val="nil"/>
              <w:left w:val="nil"/>
              <w:bottom w:val="single" w:sz="4" w:space="0" w:color="auto"/>
              <w:right w:val="single" w:sz="4" w:space="0" w:color="auto"/>
            </w:tcBorders>
            <w:shd w:val="clear" w:color="auto" w:fill="auto"/>
            <w:vAlign w:val="center"/>
            <w:hideMark/>
          </w:tcPr>
          <w:p w14:paraId="2AF712AC"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c>
          <w:tcPr>
            <w:tcW w:w="361" w:type="pct"/>
            <w:tcBorders>
              <w:top w:val="nil"/>
              <w:left w:val="nil"/>
              <w:bottom w:val="single" w:sz="4" w:space="0" w:color="auto"/>
              <w:right w:val="single" w:sz="4" w:space="0" w:color="auto"/>
            </w:tcBorders>
            <w:shd w:val="clear" w:color="auto" w:fill="auto"/>
            <w:vAlign w:val="center"/>
            <w:hideMark/>
          </w:tcPr>
          <w:p w14:paraId="6394133E"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2" w:type="pct"/>
            <w:tcBorders>
              <w:top w:val="nil"/>
              <w:left w:val="nil"/>
              <w:bottom w:val="single" w:sz="4" w:space="0" w:color="auto"/>
              <w:right w:val="single" w:sz="4" w:space="0" w:color="auto"/>
            </w:tcBorders>
            <w:shd w:val="clear" w:color="auto" w:fill="auto"/>
            <w:noWrap/>
            <w:vAlign w:val="center"/>
            <w:hideMark/>
          </w:tcPr>
          <w:p w14:paraId="42B32BA8"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c>
          <w:tcPr>
            <w:tcW w:w="361" w:type="pct"/>
            <w:tcBorders>
              <w:top w:val="nil"/>
              <w:left w:val="nil"/>
              <w:bottom w:val="single" w:sz="4" w:space="0" w:color="auto"/>
              <w:right w:val="single" w:sz="4" w:space="0" w:color="auto"/>
            </w:tcBorders>
            <w:shd w:val="clear" w:color="auto" w:fill="auto"/>
            <w:vAlign w:val="center"/>
            <w:hideMark/>
          </w:tcPr>
          <w:p w14:paraId="6E9EA8B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Pay</w:t>
            </w:r>
          </w:p>
        </w:tc>
        <w:tc>
          <w:tcPr>
            <w:tcW w:w="361" w:type="pct"/>
            <w:tcBorders>
              <w:top w:val="nil"/>
              <w:left w:val="nil"/>
              <w:bottom w:val="single" w:sz="4" w:space="0" w:color="auto"/>
              <w:right w:val="single" w:sz="8" w:space="0" w:color="auto"/>
            </w:tcBorders>
            <w:shd w:val="clear" w:color="auto" w:fill="auto"/>
            <w:vAlign w:val="center"/>
            <w:hideMark/>
          </w:tcPr>
          <w:p w14:paraId="57BB68C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BF</w:t>
            </w:r>
          </w:p>
        </w:tc>
      </w:tr>
      <w:tr w:rsidR="0023486B" w:rsidRPr="0023486B" w14:paraId="270E8316" w14:textId="77777777" w:rsidTr="00A61DB6">
        <w:trPr>
          <w:trHeight w:val="255"/>
          <w:tblHeader/>
        </w:trPr>
        <w:tc>
          <w:tcPr>
            <w:tcW w:w="663" w:type="pct"/>
            <w:vMerge/>
            <w:tcBorders>
              <w:top w:val="single" w:sz="8" w:space="0" w:color="auto"/>
              <w:left w:val="single" w:sz="8" w:space="0" w:color="auto"/>
              <w:bottom w:val="single" w:sz="4" w:space="0" w:color="auto"/>
              <w:right w:val="single" w:sz="4" w:space="0" w:color="auto"/>
            </w:tcBorders>
            <w:vAlign w:val="center"/>
            <w:hideMark/>
          </w:tcPr>
          <w:p w14:paraId="18FD98AA" w14:textId="77777777" w:rsidR="0023486B" w:rsidRPr="0023486B" w:rsidRDefault="0023486B" w:rsidP="0023486B">
            <w:pPr>
              <w:spacing w:before="0" w:after="0"/>
              <w:ind w:left="0" w:firstLine="0"/>
              <w:rPr>
                <w:b/>
                <w:bCs/>
                <w:color w:val="000000"/>
                <w:sz w:val="22"/>
                <w:szCs w:val="22"/>
              </w:rPr>
            </w:pPr>
          </w:p>
        </w:tc>
        <w:tc>
          <w:tcPr>
            <w:tcW w:w="361" w:type="pct"/>
            <w:tcBorders>
              <w:top w:val="nil"/>
              <w:left w:val="nil"/>
              <w:bottom w:val="single" w:sz="4" w:space="0" w:color="auto"/>
              <w:right w:val="single" w:sz="4" w:space="0" w:color="auto"/>
            </w:tcBorders>
            <w:shd w:val="clear" w:color="auto" w:fill="auto"/>
            <w:vAlign w:val="center"/>
            <w:hideMark/>
          </w:tcPr>
          <w:p w14:paraId="53D66AC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63CB36E6"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0605F0E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2" w:type="pct"/>
            <w:tcBorders>
              <w:top w:val="nil"/>
              <w:left w:val="nil"/>
              <w:bottom w:val="single" w:sz="4" w:space="0" w:color="auto"/>
              <w:right w:val="single" w:sz="4" w:space="0" w:color="auto"/>
            </w:tcBorders>
            <w:shd w:val="clear" w:color="auto" w:fill="auto"/>
            <w:vAlign w:val="center"/>
            <w:hideMark/>
          </w:tcPr>
          <w:p w14:paraId="2CF744C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251659FD"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658714A0"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2" w:type="pct"/>
            <w:tcBorders>
              <w:top w:val="nil"/>
              <w:left w:val="nil"/>
              <w:bottom w:val="single" w:sz="4" w:space="0" w:color="auto"/>
              <w:right w:val="single" w:sz="4" w:space="0" w:color="auto"/>
            </w:tcBorders>
            <w:shd w:val="clear" w:color="auto" w:fill="auto"/>
            <w:vAlign w:val="center"/>
            <w:hideMark/>
          </w:tcPr>
          <w:p w14:paraId="0A2F368A"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504BFBA3"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0E017C34"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6A067E2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2" w:type="pct"/>
            <w:tcBorders>
              <w:top w:val="nil"/>
              <w:left w:val="nil"/>
              <w:bottom w:val="single" w:sz="4" w:space="0" w:color="auto"/>
              <w:right w:val="single" w:sz="4" w:space="0" w:color="auto"/>
            </w:tcBorders>
            <w:shd w:val="clear" w:color="auto" w:fill="auto"/>
            <w:vAlign w:val="center"/>
            <w:hideMark/>
          </w:tcPr>
          <w:p w14:paraId="16227EE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446B2A80"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5E4A4E62"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2" w:type="pct"/>
            <w:tcBorders>
              <w:top w:val="nil"/>
              <w:left w:val="nil"/>
              <w:bottom w:val="single" w:sz="4" w:space="0" w:color="auto"/>
              <w:right w:val="single" w:sz="4" w:space="0" w:color="auto"/>
            </w:tcBorders>
            <w:shd w:val="clear" w:color="auto" w:fill="auto"/>
            <w:noWrap/>
            <w:vAlign w:val="center"/>
            <w:hideMark/>
          </w:tcPr>
          <w:p w14:paraId="63ADF64B"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23CE7C48"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4" w:space="0" w:color="auto"/>
            </w:tcBorders>
            <w:shd w:val="clear" w:color="auto" w:fill="auto"/>
            <w:vAlign w:val="center"/>
            <w:hideMark/>
          </w:tcPr>
          <w:p w14:paraId="43829240"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c>
          <w:tcPr>
            <w:tcW w:w="361" w:type="pct"/>
            <w:tcBorders>
              <w:top w:val="nil"/>
              <w:left w:val="nil"/>
              <w:bottom w:val="single" w:sz="4" w:space="0" w:color="auto"/>
              <w:right w:val="single" w:sz="8" w:space="0" w:color="auto"/>
            </w:tcBorders>
            <w:shd w:val="clear" w:color="auto" w:fill="auto"/>
            <w:vAlign w:val="center"/>
            <w:hideMark/>
          </w:tcPr>
          <w:p w14:paraId="03316EA8"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w:t>
            </w:r>
          </w:p>
          <w:p w14:paraId="1A6EC87F"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Ton)</w:t>
            </w:r>
          </w:p>
        </w:tc>
      </w:tr>
      <w:tr w:rsidR="0023486B" w:rsidRPr="0023486B" w14:paraId="50598D51"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72C7B064" w14:textId="77777777" w:rsidR="0023486B" w:rsidRPr="0023486B" w:rsidRDefault="0023486B" w:rsidP="0023486B">
            <w:pPr>
              <w:spacing w:before="0" w:after="0"/>
              <w:ind w:left="0" w:firstLine="0"/>
              <w:rPr>
                <w:color w:val="000000"/>
                <w:sz w:val="22"/>
                <w:szCs w:val="22"/>
              </w:rPr>
            </w:pPr>
            <w:r w:rsidRPr="0023486B">
              <w:rPr>
                <w:color w:val="000000"/>
                <w:sz w:val="22"/>
                <w:szCs w:val="22"/>
              </w:rPr>
              <w:t>Bulgaristan</w:t>
            </w:r>
          </w:p>
        </w:tc>
        <w:tc>
          <w:tcPr>
            <w:tcW w:w="361" w:type="pct"/>
            <w:tcBorders>
              <w:top w:val="nil"/>
              <w:left w:val="nil"/>
              <w:bottom w:val="single" w:sz="4" w:space="0" w:color="auto"/>
              <w:right w:val="single" w:sz="4" w:space="0" w:color="auto"/>
            </w:tcBorders>
            <w:shd w:val="clear" w:color="auto" w:fill="auto"/>
            <w:noWrap/>
            <w:vAlign w:val="center"/>
            <w:hideMark/>
          </w:tcPr>
          <w:p w14:paraId="71C6DE8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%11</w:t>
            </w:r>
          </w:p>
        </w:tc>
        <w:tc>
          <w:tcPr>
            <w:tcW w:w="361" w:type="pct"/>
            <w:tcBorders>
              <w:top w:val="nil"/>
              <w:left w:val="nil"/>
              <w:bottom w:val="single" w:sz="4" w:space="0" w:color="auto"/>
              <w:right w:val="single" w:sz="4" w:space="0" w:color="auto"/>
            </w:tcBorders>
            <w:shd w:val="clear" w:color="auto" w:fill="auto"/>
            <w:noWrap/>
            <w:vAlign w:val="center"/>
            <w:hideMark/>
          </w:tcPr>
          <w:p w14:paraId="7553674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371</w:t>
            </w:r>
          </w:p>
        </w:tc>
        <w:tc>
          <w:tcPr>
            <w:tcW w:w="362" w:type="pct"/>
            <w:tcBorders>
              <w:top w:val="nil"/>
              <w:left w:val="nil"/>
              <w:bottom w:val="single" w:sz="4" w:space="0" w:color="auto"/>
              <w:right w:val="single" w:sz="4" w:space="0" w:color="auto"/>
            </w:tcBorders>
            <w:shd w:val="clear" w:color="auto" w:fill="auto"/>
            <w:noWrap/>
            <w:vAlign w:val="center"/>
            <w:hideMark/>
          </w:tcPr>
          <w:p w14:paraId="1BAD522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%16</w:t>
            </w:r>
          </w:p>
        </w:tc>
        <w:tc>
          <w:tcPr>
            <w:tcW w:w="361" w:type="pct"/>
            <w:tcBorders>
              <w:top w:val="nil"/>
              <w:left w:val="nil"/>
              <w:bottom w:val="single" w:sz="4" w:space="0" w:color="auto"/>
              <w:right w:val="single" w:sz="4" w:space="0" w:color="auto"/>
            </w:tcBorders>
            <w:shd w:val="clear" w:color="auto" w:fill="auto"/>
            <w:noWrap/>
            <w:vAlign w:val="center"/>
            <w:hideMark/>
          </w:tcPr>
          <w:p w14:paraId="6336644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391</w:t>
            </w:r>
          </w:p>
        </w:tc>
        <w:tc>
          <w:tcPr>
            <w:tcW w:w="362" w:type="pct"/>
            <w:tcBorders>
              <w:top w:val="nil"/>
              <w:left w:val="nil"/>
              <w:bottom w:val="single" w:sz="4" w:space="0" w:color="auto"/>
              <w:right w:val="single" w:sz="4" w:space="0" w:color="auto"/>
            </w:tcBorders>
            <w:shd w:val="clear" w:color="auto" w:fill="auto"/>
            <w:noWrap/>
            <w:vAlign w:val="center"/>
            <w:hideMark/>
          </w:tcPr>
          <w:p w14:paraId="38B2197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%11</w:t>
            </w:r>
          </w:p>
        </w:tc>
        <w:tc>
          <w:tcPr>
            <w:tcW w:w="361" w:type="pct"/>
            <w:tcBorders>
              <w:top w:val="nil"/>
              <w:left w:val="nil"/>
              <w:bottom w:val="single" w:sz="4" w:space="0" w:color="auto"/>
              <w:right w:val="single" w:sz="4" w:space="0" w:color="auto"/>
            </w:tcBorders>
            <w:shd w:val="clear" w:color="auto" w:fill="auto"/>
            <w:noWrap/>
            <w:vAlign w:val="center"/>
            <w:hideMark/>
          </w:tcPr>
          <w:p w14:paraId="2388A98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431</w:t>
            </w:r>
          </w:p>
        </w:tc>
        <w:tc>
          <w:tcPr>
            <w:tcW w:w="361" w:type="pct"/>
            <w:tcBorders>
              <w:top w:val="nil"/>
              <w:left w:val="nil"/>
              <w:bottom w:val="single" w:sz="4" w:space="0" w:color="auto"/>
              <w:right w:val="single" w:sz="4" w:space="0" w:color="auto"/>
            </w:tcBorders>
            <w:shd w:val="clear" w:color="auto" w:fill="auto"/>
            <w:noWrap/>
            <w:vAlign w:val="center"/>
            <w:hideMark/>
          </w:tcPr>
          <w:p w14:paraId="4CDB6C3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%22</w:t>
            </w:r>
          </w:p>
        </w:tc>
        <w:tc>
          <w:tcPr>
            <w:tcW w:w="362" w:type="pct"/>
            <w:tcBorders>
              <w:top w:val="nil"/>
              <w:left w:val="nil"/>
              <w:bottom w:val="single" w:sz="4" w:space="0" w:color="auto"/>
              <w:right w:val="single" w:sz="4" w:space="0" w:color="auto"/>
            </w:tcBorders>
            <w:shd w:val="clear" w:color="auto" w:fill="auto"/>
            <w:noWrap/>
            <w:vAlign w:val="center"/>
            <w:hideMark/>
          </w:tcPr>
          <w:p w14:paraId="18D3563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349</w:t>
            </w:r>
          </w:p>
        </w:tc>
        <w:tc>
          <w:tcPr>
            <w:tcW w:w="361" w:type="pct"/>
            <w:tcBorders>
              <w:top w:val="nil"/>
              <w:left w:val="nil"/>
              <w:bottom w:val="single" w:sz="4" w:space="0" w:color="auto"/>
              <w:right w:val="single" w:sz="4" w:space="0" w:color="auto"/>
            </w:tcBorders>
            <w:shd w:val="clear" w:color="auto" w:fill="auto"/>
            <w:noWrap/>
            <w:vAlign w:val="center"/>
            <w:hideMark/>
          </w:tcPr>
          <w:p w14:paraId="7E9F6CD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%20</w:t>
            </w:r>
          </w:p>
        </w:tc>
        <w:tc>
          <w:tcPr>
            <w:tcW w:w="362" w:type="pct"/>
            <w:tcBorders>
              <w:top w:val="nil"/>
              <w:left w:val="nil"/>
              <w:bottom w:val="single" w:sz="4" w:space="0" w:color="auto"/>
              <w:right w:val="single" w:sz="4" w:space="0" w:color="auto"/>
            </w:tcBorders>
            <w:shd w:val="clear" w:color="auto" w:fill="auto"/>
            <w:noWrap/>
            <w:vAlign w:val="center"/>
            <w:hideMark/>
          </w:tcPr>
          <w:p w14:paraId="451EA34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371</w:t>
            </w:r>
          </w:p>
        </w:tc>
        <w:tc>
          <w:tcPr>
            <w:tcW w:w="361" w:type="pct"/>
            <w:tcBorders>
              <w:top w:val="nil"/>
              <w:left w:val="nil"/>
              <w:bottom w:val="single" w:sz="4" w:space="0" w:color="auto"/>
              <w:right w:val="single" w:sz="4" w:space="0" w:color="auto"/>
            </w:tcBorders>
            <w:shd w:val="clear" w:color="auto" w:fill="auto"/>
            <w:noWrap/>
            <w:vAlign w:val="center"/>
            <w:hideMark/>
          </w:tcPr>
          <w:p w14:paraId="4369F54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%22</w:t>
            </w:r>
          </w:p>
        </w:tc>
        <w:tc>
          <w:tcPr>
            <w:tcW w:w="361" w:type="pct"/>
            <w:tcBorders>
              <w:top w:val="nil"/>
              <w:left w:val="nil"/>
              <w:bottom w:val="single" w:sz="4" w:space="0" w:color="auto"/>
              <w:right w:val="single" w:sz="8" w:space="0" w:color="auto"/>
            </w:tcBorders>
            <w:shd w:val="clear" w:color="auto" w:fill="auto"/>
            <w:noWrap/>
            <w:vAlign w:val="center"/>
            <w:hideMark/>
          </w:tcPr>
          <w:p w14:paraId="52F306D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385</w:t>
            </w:r>
          </w:p>
        </w:tc>
      </w:tr>
      <w:tr w:rsidR="0023486B" w:rsidRPr="0023486B" w14:paraId="788B3D4A"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168F2CE7" w14:textId="77777777" w:rsidR="0023486B" w:rsidRPr="0023486B" w:rsidRDefault="0023486B" w:rsidP="0023486B">
            <w:pPr>
              <w:spacing w:before="0" w:after="0"/>
              <w:ind w:left="0" w:firstLine="0"/>
              <w:rPr>
                <w:color w:val="000000"/>
                <w:sz w:val="22"/>
                <w:szCs w:val="22"/>
              </w:rPr>
            </w:pPr>
            <w:r w:rsidRPr="0023486B">
              <w:rPr>
                <w:color w:val="000000"/>
                <w:sz w:val="22"/>
                <w:szCs w:val="22"/>
              </w:rPr>
              <w:t>Rusya Fed.</w:t>
            </w:r>
          </w:p>
        </w:tc>
        <w:tc>
          <w:tcPr>
            <w:tcW w:w="361" w:type="pct"/>
            <w:tcBorders>
              <w:top w:val="nil"/>
              <w:left w:val="nil"/>
              <w:bottom w:val="single" w:sz="4" w:space="0" w:color="auto"/>
              <w:right w:val="single" w:sz="4" w:space="0" w:color="auto"/>
            </w:tcBorders>
            <w:shd w:val="clear" w:color="auto" w:fill="auto"/>
            <w:noWrap/>
            <w:vAlign w:val="center"/>
            <w:hideMark/>
          </w:tcPr>
          <w:p w14:paraId="0DBA508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%26</w:t>
            </w:r>
          </w:p>
        </w:tc>
        <w:tc>
          <w:tcPr>
            <w:tcW w:w="361" w:type="pct"/>
            <w:tcBorders>
              <w:top w:val="nil"/>
              <w:left w:val="nil"/>
              <w:bottom w:val="single" w:sz="4" w:space="0" w:color="auto"/>
              <w:right w:val="single" w:sz="4" w:space="0" w:color="auto"/>
            </w:tcBorders>
            <w:shd w:val="clear" w:color="auto" w:fill="auto"/>
            <w:noWrap/>
            <w:vAlign w:val="center"/>
            <w:hideMark/>
          </w:tcPr>
          <w:p w14:paraId="3FB0A7EF"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285</w:t>
            </w:r>
          </w:p>
        </w:tc>
        <w:tc>
          <w:tcPr>
            <w:tcW w:w="362" w:type="pct"/>
            <w:tcBorders>
              <w:top w:val="nil"/>
              <w:left w:val="nil"/>
              <w:bottom w:val="single" w:sz="4" w:space="0" w:color="auto"/>
              <w:right w:val="single" w:sz="4" w:space="0" w:color="auto"/>
            </w:tcBorders>
            <w:shd w:val="clear" w:color="auto" w:fill="auto"/>
            <w:noWrap/>
            <w:vAlign w:val="center"/>
            <w:hideMark/>
          </w:tcPr>
          <w:p w14:paraId="7727419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w:t>
            </w:r>
          </w:p>
        </w:tc>
        <w:tc>
          <w:tcPr>
            <w:tcW w:w="361" w:type="pct"/>
            <w:tcBorders>
              <w:top w:val="nil"/>
              <w:left w:val="nil"/>
              <w:bottom w:val="single" w:sz="4" w:space="0" w:color="auto"/>
              <w:right w:val="single" w:sz="4" w:space="0" w:color="auto"/>
            </w:tcBorders>
            <w:shd w:val="clear" w:color="auto" w:fill="auto"/>
            <w:noWrap/>
            <w:vAlign w:val="center"/>
            <w:hideMark/>
          </w:tcPr>
          <w:p w14:paraId="380BCF1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470</w:t>
            </w:r>
          </w:p>
        </w:tc>
        <w:tc>
          <w:tcPr>
            <w:tcW w:w="362" w:type="pct"/>
            <w:tcBorders>
              <w:top w:val="nil"/>
              <w:left w:val="nil"/>
              <w:bottom w:val="single" w:sz="4" w:space="0" w:color="auto"/>
              <w:right w:val="single" w:sz="4" w:space="0" w:color="auto"/>
            </w:tcBorders>
            <w:shd w:val="clear" w:color="auto" w:fill="auto"/>
            <w:noWrap/>
            <w:vAlign w:val="center"/>
            <w:hideMark/>
          </w:tcPr>
          <w:p w14:paraId="381476C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w:t>
            </w:r>
          </w:p>
        </w:tc>
        <w:tc>
          <w:tcPr>
            <w:tcW w:w="361" w:type="pct"/>
            <w:tcBorders>
              <w:top w:val="nil"/>
              <w:left w:val="nil"/>
              <w:bottom w:val="single" w:sz="4" w:space="0" w:color="auto"/>
              <w:right w:val="single" w:sz="4" w:space="0" w:color="auto"/>
            </w:tcBorders>
            <w:shd w:val="clear" w:color="auto" w:fill="auto"/>
            <w:noWrap/>
            <w:vAlign w:val="center"/>
            <w:hideMark/>
          </w:tcPr>
          <w:p w14:paraId="041E815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414</w:t>
            </w:r>
          </w:p>
        </w:tc>
        <w:tc>
          <w:tcPr>
            <w:tcW w:w="361" w:type="pct"/>
            <w:tcBorders>
              <w:top w:val="nil"/>
              <w:left w:val="nil"/>
              <w:bottom w:val="single" w:sz="4" w:space="0" w:color="auto"/>
              <w:right w:val="single" w:sz="4" w:space="0" w:color="auto"/>
            </w:tcBorders>
            <w:shd w:val="clear" w:color="auto" w:fill="auto"/>
            <w:noWrap/>
            <w:vAlign w:val="center"/>
            <w:hideMark/>
          </w:tcPr>
          <w:p w14:paraId="2154016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%15</w:t>
            </w:r>
          </w:p>
        </w:tc>
        <w:tc>
          <w:tcPr>
            <w:tcW w:w="362" w:type="pct"/>
            <w:tcBorders>
              <w:top w:val="nil"/>
              <w:left w:val="nil"/>
              <w:bottom w:val="single" w:sz="4" w:space="0" w:color="auto"/>
              <w:right w:val="single" w:sz="4" w:space="0" w:color="auto"/>
            </w:tcBorders>
            <w:shd w:val="clear" w:color="auto" w:fill="auto"/>
            <w:noWrap/>
            <w:vAlign w:val="center"/>
            <w:hideMark/>
          </w:tcPr>
          <w:p w14:paraId="2EC5B0D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341</w:t>
            </w:r>
          </w:p>
        </w:tc>
        <w:tc>
          <w:tcPr>
            <w:tcW w:w="361" w:type="pct"/>
            <w:tcBorders>
              <w:top w:val="nil"/>
              <w:left w:val="nil"/>
              <w:bottom w:val="single" w:sz="4" w:space="0" w:color="auto"/>
              <w:right w:val="single" w:sz="4" w:space="0" w:color="auto"/>
            </w:tcBorders>
            <w:shd w:val="clear" w:color="auto" w:fill="auto"/>
            <w:noWrap/>
            <w:vAlign w:val="center"/>
            <w:hideMark/>
          </w:tcPr>
          <w:p w14:paraId="711F0B3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%14</w:t>
            </w:r>
          </w:p>
        </w:tc>
        <w:tc>
          <w:tcPr>
            <w:tcW w:w="362" w:type="pct"/>
            <w:tcBorders>
              <w:top w:val="nil"/>
              <w:left w:val="nil"/>
              <w:bottom w:val="single" w:sz="4" w:space="0" w:color="auto"/>
              <w:right w:val="single" w:sz="4" w:space="0" w:color="auto"/>
            </w:tcBorders>
            <w:shd w:val="clear" w:color="auto" w:fill="auto"/>
            <w:noWrap/>
            <w:vAlign w:val="center"/>
            <w:hideMark/>
          </w:tcPr>
          <w:p w14:paraId="4EFD28C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285</w:t>
            </w:r>
          </w:p>
        </w:tc>
        <w:tc>
          <w:tcPr>
            <w:tcW w:w="361" w:type="pct"/>
            <w:tcBorders>
              <w:top w:val="nil"/>
              <w:left w:val="nil"/>
              <w:bottom w:val="single" w:sz="4" w:space="0" w:color="auto"/>
              <w:right w:val="single" w:sz="4" w:space="0" w:color="auto"/>
            </w:tcBorders>
            <w:shd w:val="clear" w:color="auto" w:fill="auto"/>
            <w:noWrap/>
            <w:vAlign w:val="center"/>
            <w:hideMark/>
          </w:tcPr>
          <w:p w14:paraId="611202F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w:t>
            </w:r>
          </w:p>
        </w:tc>
        <w:tc>
          <w:tcPr>
            <w:tcW w:w="361" w:type="pct"/>
            <w:tcBorders>
              <w:top w:val="nil"/>
              <w:left w:val="nil"/>
              <w:bottom w:val="single" w:sz="4" w:space="0" w:color="auto"/>
              <w:right w:val="single" w:sz="8" w:space="0" w:color="auto"/>
            </w:tcBorders>
            <w:shd w:val="clear" w:color="auto" w:fill="auto"/>
            <w:noWrap/>
            <w:vAlign w:val="center"/>
            <w:hideMark/>
          </w:tcPr>
          <w:p w14:paraId="0B0922D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501</w:t>
            </w:r>
          </w:p>
        </w:tc>
      </w:tr>
      <w:tr w:rsidR="0023486B" w:rsidRPr="0023486B" w14:paraId="7F4BC770"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10BB4B41" w14:textId="77777777" w:rsidR="0023486B" w:rsidRPr="0023486B" w:rsidRDefault="0023486B" w:rsidP="0023486B">
            <w:pPr>
              <w:spacing w:before="0" w:after="0"/>
              <w:ind w:left="0" w:firstLine="0"/>
              <w:rPr>
                <w:color w:val="000000"/>
                <w:sz w:val="22"/>
                <w:szCs w:val="22"/>
              </w:rPr>
            </w:pPr>
            <w:r w:rsidRPr="0023486B">
              <w:rPr>
                <w:color w:val="000000"/>
                <w:sz w:val="22"/>
                <w:szCs w:val="22"/>
              </w:rPr>
              <w:t>Çin</w:t>
            </w:r>
          </w:p>
        </w:tc>
        <w:tc>
          <w:tcPr>
            <w:tcW w:w="361" w:type="pct"/>
            <w:tcBorders>
              <w:top w:val="nil"/>
              <w:left w:val="nil"/>
              <w:bottom w:val="single" w:sz="4" w:space="0" w:color="auto"/>
              <w:right w:val="single" w:sz="4" w:space="0" w:color="auto"/>
            </w:tcBorders>
            <w:shd w:val="clear" w:color="auto" w:fill="auto"/>
            <w:noWrap/>
            <w:vAlign w:val="center"/>
            <w:hideMark/>
          </w:tcPr>
          <w:p w14:paraId="7C42AA6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%18</w:t>
            </w:r>
          </w:p>
        </w:tc>
        <w:tc>
          <w:tcPr>
            <w:tcW w:w="361" w:type="pct"/>
            <w:tcBorders>
              <w:top w:val="nil"/>
              <w:left w:val="nil"/>
              <w:bottom w:val="single" w:sz="4" w:space="0" w:color="auto"/>
              <w:right w:val="single" w:sz="4" w:space="0" w:color="auto"/>
            </w:tcBorders>
            <w:shd w:val="clear" w:color="auto" w:fill="auto"/>
            <w:noWrap/>
            <w:vAlign w:val="center"/>
            <w:hideMark/>
          </w:tcPr>
          <w:p w14:paraId="248FBDD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384</w:t>
            </w:r>
          </w:p>
        </w:tc>
        <w:tc>
          <w:tcPr>
            <w:tcW w:w="362" w:type="pct"/>
            <w:tcBorders>
              <w:top w:val="nil"/>
              <w:left w:val="nil"/>
              <w:bottom w:val="single" w:sz="4" w:space="0" w:color="auto"/>
              <w:right w:val="single" w:sz="4" w:space="0" w:color="auto"/>
            </w:tcBorders>
            <w:shd w:val="clear" w:color="auto" w:fill="auto"/>
            <w:noWrap/>
            <w:vAlign w:val="center"/>
            <w:hideMark/>
          </w:tcPr>
          <w:p w14:paraId="39735A6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%17</w:t>
            </w:r>
          </w:p>
        </w:tc>
        <w:tc>
          <w:tcPr>
            <w:tcW w:w="361" w:type="pct"/>
            <w:tcBorders>
              <w:top w:val="nil"/>
              <w:left w:val="nil"/>
              <w:bottom w:val="single" w:sz="4" w:space="0" w:color="auto"/>
              <w:right w:val="single" w:sz="4" w:space="0" w:color="auto"/>
            </w:tcBorders>
            <w:shd w:val="clear" w:color="auto" w:fill="auto"/>
            <w:noWrap/>
            <w:vAlign w:val="center"/>
            <w:hideMark/>
          </w:tcPr>
          <w:p w14:paraId="195F946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443</w:t>
            </w:r>
          </w:p>
        </w:tc>
        <w:tc>
          <w:tcPr>
            <w:tcW w:w="362" w:type="pct"/>
            <w:tcBorders>
              <w:top w:val="nil"/>
              <w:left w:val="nil"/>
              <w:bottom w:val="single" w:sz="4" w:space="0" w:color="auto"/>
              <w:right w:val="single" w:sz="4" w:space="0" w:color="auto"/>
            </w:tcBorders>
            <w:shd w:val="clear" w:color="auto" w:fill="auto"/>
            <w:noWrap/>
            <w:vAlign w:val="center"/>
            <w:hideMark/>
          </w:tcPr>
          <w:p w14:paraId="02CC363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%16</w:t>
            </w:r>
          </w:p>
        </w:tc>
        <w:tc>
          <w:tcPr>
            <w:tcW w:w="361" w:type="pct"/>
            <w:tcBorders>
              <w:top w:val="nil"/>
              <w:left w:val="nil"/>
              <w:bottom w:val="single" w:sz="4" w:space="0" w:color="auto"/>
              <w:right w:val="single" w:sz="4" w:space="0" w:color="auto"/>
            </w:tcBorders>
            <w:shd w:val="clear" w:color="auto" w:fill="auto"/>
            <w:noWrap/>
            <w:vAlign w:val="center"/>
            <w:hideMark/>
          </w:tcPr>
          <w:p w14:paraId="6F48A1D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468</w:t>
            </w:r>
          </w:p>
        </w:tc>
        <w:tc>
          <w:tcPr>
            <w:tcW w:w="361" w:type="pct"/>
            <w:tcBorders>
              <w:top w:val="nil"/>
              <w:left w:val="nil"/>
              <w:bottom w:val="single" w:sz="4" w:space="0" w:color="auto"/>
              <w:right w:val="single" w:sz="4" w:space="0" w:color="auto"/>
            </w:tcBorders>
            <w:shd w:val="clear" w:color="auto" w:fill="auto"/>
            <w:noWrap/>
            <w:vAlign w:val="center"/>
            <w:hideMark/>
          </w:tcPr>
          <w:p w14:paraId="50748D7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%12</w:t>
            </w:r>
          </w:p>
        </w:tc>
        <w:tc>
          <w:tcPr>
            <w:tcW w:w="362" w:type="pct"/>
            <w:tcBorders>
              <w:top w:val="nil"/>
              <w:left w:val="nil"/>
              <w:bottom w:val="single" w:sz="4" w:space="0" w:color="auto"/>
              <w:right w:val="single" w:sz="4" w:space="0" w:color="auto"/>
            </w:tcBorders>
            <w:shd w:val="clear" w:color="auto" w:fill="auto"/>
            <w:noWrap/>
            <w:vAlign w:val="center"/>
            <w:hideMark/>
          </w:tcPr>
          <w:p w14:paraId="2264FEF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554</w:t>
            </w:r>
          </w:p>
        </w:tc>
        <w:tc>
          <w:tcPr>
            <w:tcW w:w="361" w:type="pct"/>
            <w:tcBorders>
              <w:top w:val="nil"/>
              <w:left w:val="nil"/>
              <w:bottom w:val="single" w:sz="4" w:space="0" w:color="auto"/>
              <w:right w:val="single" w:sz="4" w:space="0" w:color="auto"/>
            </w:tcBorders>
            <w:shd w:val="clear" w:color="auto" w:fill="auto"/>
            <w:noWrap/>
            <w:vAlign w:val="center"/>
            <w:hideMark/>
          </w:tcPr>
          <w:p w14:paraId="1795AAD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%13</w:t>
            </w:r>
          </w:p>
        </w:tc>
        <w:tc>
          <w:tcPr>
            <w:tcW w:w="362" w:type="pct"/>
            <w:tcBorders>
              <w:top w:val="nil"/>
              <w:left w:val="nil"/>
              <w:bottom w:val="single" w:sz="4" w:space="0" w:color="auto"/>
              <w:right w:val="single" w:sz="4" w:space="0" w:color="auto"/>
            </w:tcBorders>
            <w:shd w:val="clear" w:color="auto" w:fill="auto"/>
            <w:noWrap/>
            <w:vAlign w:val="center"/>
            <w:hideMark/>
          </w:tcPr>
          <w:p w14:paraId="63C89A0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384</w:t>
            </w:r>
          </w:p>
        </w:tc>
        <w:tc>
          <w:tcPr>
            <w:tcW w:w="361" w:type="pct"/>
            <w:tcBorders>
              <w:top w:val="nil"/>
              <w:left w:val="nil"/>
              <w:bottom w:val="single" w:sz="4" w:space="0" w:color="auto"/>
              <w:right w:val="single" w:sz="4" w:space="0" w:color="auto"/>
            </w:tcBorders>
            <w:shd w:val="clear" w:color="auto" w:fill="auto"/>
            <w:noWrap/>
            <w:vAlign w:val="center"/>
            <w:hideMark/>
          </w:tcPr>
          <w:p w14:paraId="21CAE6A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w:t>
            </w:r>
          </w:p>
        </w:tc>
        <w:tc>
          <w:tcPr>
            <w:tcW w:w="361" w:type="pct"/>
            <w:tcBorders>
              <w:top w:val="nil"/>
              <w:left w:val="nil"/>
              <w:bottom w:val="single" w:sz="4" w:space="0" w:color="auto"/>
              <w:right w:val="single" w:sz="8" w:space="0" w:color="auto"/>
            </w:tcBorders>
            <w:shd w:val="clear" w:color="auto" w:fill="auto"/>
            <w:noWrap/>
            <w:vAlign w:val="center"/>
            <w:hideMark/>
          </w:tcPr>
          <w:p w14:paraId="7FFF46CB" w14:textId="32A37A8C" w:rsidR="0023486B" w:rsidRPr="0023486B" w:rsidRDefault="0023486B" w:rsidP="0023486B">
            <w:pPr>
              <w:spacing w:before="0" w:after="0"/>
              <w:ind w:left="0" w:firstLine="0"/>
              <w:jc w:val="center"/>
              <w:rPr>
                <w:color w:val="000000"/>
                <w:sz w:val="22"/>
                <w:szCs w:val="22"/>
              </w:rPr>
            </w:pPr>
            <w:r w:rsidRPr="0023486B">
              <w:rPr>
                <w:color w:val="000000"/>
                <w:sz w:val="22"/>
                <w:szCs w:val="22"/>
              </w:rPr>
              <w:t>1</w:t>
            </w:r>
            <w:r w:rsidR="00571A85">
              <w:rPr>
                <w:color w:val="000000"/>
                <w:sz w:val="22"/>
                <w:szCs w:val="22"/>
              </w:rPr>
              <w:t>.</w:t>
            </w:r>
            <w:r w:rsidRPr="0023486B">
              <w:rPr>
                <w:color w:val="000000"/>
                <w:sz w:val="22"/>
                <w:szCs w:val="22"/>
              </w:rPr>
              <w:t>055</w:t>
            </w:r>
          </w:p>
        </w:tc>
      </w:tr>
      <w:tr w:rsidR="0023486B" w:rsidRPr="0023486B" w14:paraId="6DDCE609"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192F10E5" w14:textId="77777777" w:rsidR="0023486B" w:rsidRPr="0023486B" w:rsidRDefault="0023486B" w:rsidP="0023486B">
            <w:pPr>
              <w:spacing w:before="0" w:after="0"/>
              <w:ind w:left="0" w:firstLine="0"/>
              <w:rPr>
                <w:color w:val="000000"/>
                <w:sz w:val="22"/>
                <w:szCs w:val="22"/>
              </w:rPr>
            </w:pPr>
            <w:r w:rsidRPr="0023486B">
              <w:rPr>
                <w:color w:val="000000"/>
                <w:sz w:val="22"/>
                <w:szCs w:val="22"/>
              </w:rPr>
              <w:t>S. Arabistan</w:t>
            </w:r>
          </w:p>
        </w:tc>
        <w:tc>
          <w:tcPr>
            <w:tcW w:w="361" w:type="pct"/>
            <w:tcBorders>
              <w:top w:val="nil"/>
              <w:left w:val="nil"/>
              <w:bottom w:val="single" w:sz="4" w:space="0" w:color="auto"/>
              <w:right w:val="single" w:sz="4" w:space="0" w:color="auto"/>
            </w:tcBorders>
            <w:shd w:val="clear" w:color="auto" w:fill="auto"/>
            <w:noWrap/>
            <w:vAlign w:val="center"/>
            <w:hideMark/>
          </w:tcPr>
          <w:p w14:paraId="3DA7E8C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w:t>
            </w:r>
          </w:p>
        </w:tc>
        <w:tc>
          <w:tcPr>
            <w:tcW w:w="361" w:type="pct"/>
            <w:tcBorders>
              <w:top w:val="nil"/>
              <w:left w:val="nil"/>
              <w:bottom w:val="single" w:sz="4" w:space="0" w:color="auto"/>
              <w:right w:val="single" w:sz="4" w:space="0" w:color="auto"/>
            </w:tcBorders>
            <w:shd w:val="clear" w:color="auto" w:fill="auto"/>
            <w:noWrap/>
            <w:vAlign w:val="center"/>
            <w:hideMark/>
          </w:tcPr>
          <w:p w14:paraId="6D98D32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259</w:t>
            </w:r>
          </w:p>
        </w:tc>
        <w:tc>
          <w:tcPr>
            <w:tcW w:w="362" w:type="pct"/>
            <w:tcBorders>
              <w:top w:val="nil"/>
              <w:left w:val="nil"/>
              <w:bottom w:val="single" w:sz="4" w:space="0" w:color="auto"/>
              <w:right w:val="single" w:sz="4" w:space="0" w:color="auto"/>
            </w:tcBorders>
            <w:shd w:val="clear" w:color="auto" w:fill="auto"/>
            <w:noWrap/>
            <w:vAlign w:val="center"/>
            <w:hideMark/>
          </w:tcPr>
          <w:p w14:paraId="1AE8A0D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1" w:type="pct"/>
            <w:tcBorders>
              <w:top w:val="nil"/>
              <w:left w:val="nil"/>
              <w:bottom w:val="single" w:sz="4" w:space="0" w:color="auto"/>
              <w:right w:val="single" w:sz="4" w:space="0" w:color="auto"/>
            </w:tcBorders>
            <w:shd w:val="clear" w:color="auto" w:fill="auto"/>
            <w:noWrap/>
            <w:vAlign w:val="center"/>
            <w:hideMark/>
          </w:tcPr>
          <w:p w14:paraId="696EF15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287</w:t>
            </w:r>
          </w:p>
        </w:tc>
        <w:tc>
          <w:tcPr>
            <w:tcW w:w="362" w:type="pct"/>
            <w:tcBorders>
              <w:top w:val="nil"/>
              <w:left w:val="nil"/>
              <w:bottom w:val="single" w:sz="4" w:space="0" w:color="auto"/>
              <w:right w:val="single" w:sz="4" w:space="0" w:color="auto"/>
            </w:tcBorders>
            <w:shd w:val="clear" w:color="auto" w:fill="auto"/>
            <w:noWrap/>
            <w:vAlign w:val="center"/>
            <w:hideMark/>
          </w:tcPr>
          <w:p w14:paraId="602E121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w:t>
            </w:r>
          </w:p>
        </w:tc>
        <w:tc>
          <w:tcPr>
            <w:tcW w:w="361" w:type="pct"/>
            <w:tcBorders>
              <w:top w:val="nil"/>
              <w:left w:val="nil"/>
              <w:bottom w:val="single" w:sz="4" w:space="0" w:color="auto"/>
              <w:right w:val="single" w:sz="4" w:space="0" w:color="auto"/>
            </w:tcBorders>
            <w:shd w:val="clear" w:color="auto" w:fill="auto"/>
            <w:noWrap/>
            <w:vAlign w:val="center"/>
            <w:hideMark/>
          </w:tcPr>
          <w:p w14:paraId="6277E02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276</w:t>
            </w:r>
          </w:p>
        </w:tc>
        <w:tc>
          <w:tcPr>
            <w:tcW w:w="361" w:type="pct"/>
            <w:tcBorders>
              <w:top w:val="nil"/>
              <w:left w:val="nil"/>
              <w:bottom w:val="single" w:sz="4" w:space="0" w:color="auto"/>
              <w:right w:val="single" w:sz="4" w:space="0" w:color="auto"/>
            </w:tcBorders>
            <w:shd w:val="clear" w:color="auto" w:fill="auto"/>
            <w:noWrap/>
            <w:vAlign w:val="center"/>
            <w:hideMark/>
          </w:tcPr>
          <w:p w14:paraId="2BDE368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w:t>
            </w:r>
          </w:p>
        </w:tc>
        <w:tc>
          <w:tcPr>
            <w:tcW w:w="362" w:type="pct"/>
            <w:tcBorders>
              <w:top w:val="nil"/>
              <w:left w:val="nil"/>
              <w:bottom w:val="single" w:sz="4" w:space="0" w:color="auto"/>
              <w:right w:val="single" w:sz="4" w:space="0" w:color="auto"/>
            </w:tcBorders>
            <w:shd w:val="clear" w:color="auto" w:fill="auto"/>
            <w:noWrap/>
            <w:vAlign w:val="center"/>
            <w:hideMark/>
          </w:tcPr>
          <w:p w14:paraId="06DF433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239</w:t>
            </w:r>
          </w:p>
        </w:tc>
        <w:tc>
          <w:tcPr>
            <w:tcW w:w="361" w:type="pct"/>
            <w:tcBorders>
              <w:top w:val="nil"/>
              <w:left w:val="nil"/>
              <w:bottom w:val="single" w:sz="4" w:space="0" w:color="auto"/>
              <w:right w:val="single" w:sz="4" w:space="0" w:color="auto"/>
            </w:tcBorders>
            <w:shd w:val="clear" w:color="auto" w:fill="auto"/>
            <w:noWrap/>
            <w:vAlign w:val="center"/>
            <w:hideMark/>
          </w:tcPr>
          <w:p w14:paraId="3E21A0B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w:t>
            </w:r>
          </w:p>
        </w:tc>
        <w:tc>
          <w:tcPr>
            <w:tcW w:w="362" w:type="pct"/>
            <w:tcBorders>
              <w:top w:val="nil"/>
              <w:left w:val="nil"/>
              <w:bottom w:val="single" w:sz="4" w:space="0" w:color="auto"/>
              <w:right w:val="single" w:sz="4" w:space="0" w:color="auto"/>
            </w:tcBorders>
            <w:shd w:val="clear" w:color="auto" w:fill="auto"/>
            <w:noWrap/>
            <w:vAlign w:val="center"/>
            <w:hideMark/>
          </w:tcPr>
          <w:p w14:paraId="2B1E83B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259</w:t>
            </w:r>
          </w:p>
        </w:tc>
        <w:tc>
          <w:tcPr>
            <w:tcW w:w="361" w:type="pct"/>
            <w:tcBorders>
              <w:top w:val="nil"/>
              <w:left w:val="nil"/>
              <w:bottom w:val="single" w:sz="4" w:space="0" w:color="auto"/>
              <w:right w:val="single" w:sz="4" w:space="0" w:color="auto"/>
            </w:tcBorders>
            <w:shd w:val="clear" w:color="auto" w:fill="auto"/>
            <w:noWrap/>
            <w:vAlign w:val="center"/>
            <w:hideMark/>
          </w:tcPr>
          <w:p w14:paraId="4CB0B08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%0</w:t>
            </w:r>
          </w:p>
        </w:tc>
        <w:tc>
          <w:tcPr>
            <w:tcW w:w="361" w:type="pct"/>
            <w:tcBorders>
              <w:top w:val="nil"/>
              <w:left w:val="nil"/>
              <w:bottom w:val="single" w:sz="4" w:space="0" w:color="auto"/>
              <w:right w:val="single" w:sz="8" w:space="0" w:color="auto"/>
            </w:tcBorders>
            <w:shd w:val="clear" w:color="auto" w:fill="auto"/>
            <w:noWrap/>
            <w:vAlign w:val="center"/>
            <w:hideMark/>
          </w:tcPr>
          <w:p w14:paraId="317197E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235</w:t>
            </w:r>
          </w:p>
        </w:tc>
      </w:tr>
      <w:tr w:rsidR="0023486B" w:rsidRPr="0023486B" w14:paraId="62EF5E1E"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4E71C9CD" w14:textId="77777777" w:rsidR="0023486B" w:rsidRPr="0023486B" w:rsidRDefault="0023486B" w:rsidP="0023486B">
            <w:pPr>
              <w:spacing w:before="0" w:after="0"/>
              <w:ind w:left="0" w:firstLine="0"/>
              <w:rPr>
                <w:color w:val="000000"/>
                <w:sz w:val="22"/>
                <w:szCs w:val="22"/>
              </w:rPr>
            </w:pPr>
            <w:r w:rsidRPr="0023486B">
              <w:rPr>
                <w:color w:val="000000"/>
                <w:sz w:val="22"/>
                <w:szCs w:val="22"/>
              </w:rPr>
              <w:t>İtalya</w:t>
            </w:r>
          </w:p>
        </w:tc>
        <w:tc>
          <w:tcPr>
            <w:tcW w:w="361" w:type="pct"/>
            <w:tcBorders>
              <w:top w:val="nil"/>
              <w:left w:val="nil"/>
              <w:bottom w:val="single" w:sz="4" w:space="0" w:color="auto"/>
              <w:right w:val="single" w:sz="4" w:space="0" w:color="auto"/>
            </w:tcBorders>
            <w:shd w:val="clear" w:color="auto" w:fill="auto"/>
            <w:noWrap/>
            <w:vAlign w:val="center"/>
            <w:hideMark/>
          </w:tcPr>
          <w:p w14:paraId="7E5791E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%0</w:t>
            </w:r>
          </w:p>
        </w:tc>
        <w:tc>
          <w:tcPr>
            <w:tcW w:w="361" w:type="pct"/>
            <w:tcBorders>
              <w:top w:val="nil"/>
              <w:left w:val="nil"/>
              <w:bottom w:val="single" w:sz="4" w:space="0" w:color="auto"/>
              <w:right w:val="single" w:sz="4" w:space="0" w:color="auto"/>
            </w:tcBorders>
            <w:shd w:val="clear" w:color="auto" w:fill="auto"/>
            <w:noWrap/>
            <w:vAlign w:val="center"/>
            <w:hideMark/>
          </w:tcPr>
          <w:p w14:paraId="0085B30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1.835</w:t>
            </w:r>
          </w:p>
        </w:tc>
        <w:tc>
          <w:tcPr>
            <w:tcW w:w="362" w:type="pct"/>
            <w:tcBorders>
              <w:top w:val="nil"/>
              <w:left w:val="nil"/>
              <w:bottom w:val="single" w:sz="4" w:space="0" w:color="auto"/>
              <w:right w:val="single" w:sz="4" w:space="0" w:color="auto"/>
            </w:tcBorders>
            <w:shd w:val="clear" w:color="auto" w:fill="auto"/>
            <w:noWrap/>
            <w:vAlign w:val="center"/>
            <w:hideMark/>
          </w:tcPr>
          <w:p w14:paraId="2432A2B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%0</w:t>
            </w:r>
          </w:p>
        </w:tc>
        <w:tc>
          <w:tcPr>
            <w:tcW w:w="361" w:type="pct"/>
            <w:tcBorders>
              <w:top w:val="nil"/>
              <w:left w:val="nil"/>
              <w:bottom w:val="single" w:sz="4" w:space="0" w:color="auto"/>
              <w:right w:val="single" w:sz="4" w:space="0" w:color="auto"/>
            </w:tcBorders>
            <w:shd w:val="clear" w:color="auto" w:fill="auto"/>
            <w:noWrap/>
            <w:vAlign w:val="center"/>
            <w:hideMark/>
          </w:tcPr>
          <w:p w14:paraId="4598E14E" w14:textId="2973D22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r w:rsidR="00571A85">
              <w:rPr>
                <w:color w:val="000000"/>
                <w:sz w:val="22"/>
                <w:szCs w:val="22"/>
              </w:rPr>
              <w:t>.</w:t>
            </w:r>
            <w:r w:rsidRPr="0023486B">
              <w:rPr>
                <w:color w:val="000000"/>
                <w:sz w:val="22"/>
                <w:szCs w:val="22"/>
              </w:rPr>
              <w:t>161</w:t>
            </w:r>
          </w:p>
        </w:tc>
        <w:tc>
          <w:tcPr>
            <w:tcW w:w="362" w:type="pct"/>
            <w:tcBorders>
              <w:top w:val="nil"/>
              <w:left w:val="nil"/>
              <w:bottom w:val="single" w:sz="4" w:space="0" w:color="auto"/>
              <w:right w:val="single" w:sz="4" w:space="0" w:color="auto"/>
            </w:tcBorders>
            <w:shd w:val="clear" w:color="auto" w:fill="auto"/>
            <w:noWrap/>
            <w:vAlign w:val="center"/>
            <w:hideMark/>
          </w:tcPr>
          <w:p w14:paraId="150853B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w:t>
            </w:r>
          </w:p>
        </w:tc>
        <w:tc>
          <w:tcPr>
            <w:tcW w:w="361" w:type="pct"/>
            <w:tcBorders>
              <w:top w:val="nil"/>
              <w:left w:val="nil"/>
              <w:bottom w:val="single" w:sz="4" w:space="0" w:color="auto"/>
              <w:right w:val="single" w:sz="4" w:space="0" w:color="auto"/>
            </w:tcBorders>
            <w:shd w:val="clear" w:color="auto" w:fill="auto"/>
            <w:noWrap/>
            <w:vAlign w:val="center"/>
            <w:hideMark/>
          </w:tcPr>
          <w:p w14:paraId="7B80D564" w14:textId="0E8B4936" w:rsidR="0023486B" w:rsidRPr="0023486B" w:rsidRDefault="0023486B" w:rsidP="0023486B">
            <w:pPr>
              <w:spacing w:before="0" w:after="0"/>
              <w:ind w:left="0" w:firstLine="0"/>
              <w:jc w:val="center"/>
              <w:rPr>
                <w:color w:val="000000"/>
                <w:sz w:val="22"/>
                <w:szCs w:val="22"/>
              </w:rPr>
            </w:pPr>
            <w:r w:rsidRPr="0023486B">
              <w:rPr>
                <w:color w:val="000000"/>
                <w:sz w:val="22"/>
                <w:szCs w:val="22"/>
              </w:rPr>
              <w:t>1</w:t>
            </w:r>
            <w:r w:rsidR="00571A85">
              <w:rPr>
                <w:color w:val="000000"/>
                <w:sz w:val="22"/>
                <w:szCs w:val="22"/>
              </w:rPr>
              <w:t>.</w:t>
            </w:r>
            <w:r w:rsidRPr="0023486B">
              <w:rPr>
                <w:color w:val="000000"/>
                <w:sz w:val="22"/>
                <w:szCs w:val="22"/>
              </w:rPr>
              <w:t>869</w:t>
            </w:r>
          </w:p>
        </w:tc>
        <w:tc>
          <w:tcPr>
            <w:tcW w:w="361" w:type="pct"/>
            <w:tcBorders>
              <w:top w:val="nil"/>
              <w:left w:val="nil"/>
              <w:bottom w:val="single" w:sz="4" w:space="0" w:color="auto"/>
              <w:right w:val="single" w:sz="4" w:space="0" w:color="auto"/>
            </w:tcBorders>
            <w:shd w:val="clear" w:color="auto" w:fill="auto"/>
            <w:noWrap/>
            <w:vAlign w:val="center"/>
            <w:hideMark/>
          </w:tcPr>
          <w:p w14:paraId="188760D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w:t>
            </w:r>
          </w:p>
        </w:tc>
        <w:tc>
          <w:tcPr>
            <w:tcW w:w="362" w:type="pct"/>
            <w:tcBorders>
              <w:top w:val="nil"/>
              <w:left w:val="nil"/>
              <w:bottom w:val="single" w:sz="4" w:space="0" w:color="auto"/>
              <w:right w:val="single" w:sz="4" w:space="0" w:color="auto"/>
            </w:tcBorders>
            <w:shd w:val="clear" w:color="auto" w:fill="auto"/>
            <w:noWrap/>
            <w:vAlign w:val="center"/>
            <w:hideMark/>
          </w:tcPr>
          <w:p w14:paraId="1C9A767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464</w:t>
            </w:r>
          </w:p>
        </w:tc>
        <w:tc>
          <w:tcPr>
            <w:tcW w:w="361" w:type="pct"/>
            <w:tcBorders>
              <w:top w:val="nil"/>
              <w:left w:val="nil"/>
              <w:bottom w:val="single" w:sz="4" w:space="0" w:color="auto"/>
              <w:right w:val="single" w:sz="4" w:space="0" w:color="auto"/>
            </w:tcBorders>
            <w:shd w:val="clear" w:color="auto" w:fill="auto"/>
            <w:noWrap/>
            <w:vAlign w:val="center"/>
            <w:hideMark/>
          </w:tcPr>
          <w:p w14:paraId="6CBF77B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w:t>
            </w:r>
          </w:p>
        </w:tc>
        <w:tc>
          <w:tcPr>
            <w:tcW w:w="362" w:type="pct"/>
            <w:tcBorders>
              <w:top w:val="nil"/>
              <w:left w:val="nil"/>
              <w:bottom w:val="single" w:sz="4" w:space="0" w:color="auto"/>
              <w:right w:val="single" w:sz="4" w:space="0" w:color="auto"/>
            </w:tcBorders>
            <w:shd w:val="clear" w:color="auto" w:fill="auto"/>
            <w:noWrap/>
            <w:vAlign w:val="center"/>
            <w:hideMark/>
          </w:tcPr>
          <w:p w14:paraId="08608213" w14:textId="7E97A811" w:rsidR="0023486B" w:rsidRPr="0023486B" w:rsidRDefault="0023486B" w:rsidP="0023486B">
            <w:pPr>
              <w:spacing w:before="0" w:after="0"/>
              <w:ind w:left="0" w:firstLine="0"/>
              <w:jc w:val="center"/>
              <w:rPr>
                <w:color w:val="000000"/>
                <w:sz w:val="22"/>
                <w:szCs w:val="22"/>
              </w:rPr>
            </w:pPr>
            <w:r w:rsidRPr="0023486B">
              <w:rPr>
                <w:color w:val="000000"/>
                <w:sz w:val="22"/>
                <w:szCs w:val="22"/>
              </w:rPr>
              <w:t>1</w:t>
            </w:r>
            <w:r w:rsidR="00571A85">
              <w:rPr>
                <w:color w:val="000000"/>
                <w:sz w:val="22"/>
                <w:szCs w:val="22"/>
              </w:rPr>
              <w:t>.</w:t>
            </w:r>
            <w:r w:rsidRPr="0023486B">
              <w:rPr>
                <w:color w:val="000000"/>
                <w:sz w:val="22"/>
                <w:szCs w:val="22"/>
              </w:rPr>
              <w:t>835</w:t>
            </w:r>
          </w:p>
        </w:tc>
        <w:tc>
          <w:tcPr>
            <w:tcW w:w="361" w:type="pct"/>
            <w:tcBorders>
              <w:top w:val="nil"/>
              <w:left w:val="nil"/>
              <w:bottom w:val="single" w:sz="4" w:space="0" w:color="auto"/>
              <w:right w:val="single" w:sz="4" w:space="0" w:color="auto"/>
            </w:tcBorders>
            <w:shd w:val="clear" w:color="auto" w:fill="auto"/>
            <w:noWrap/>
            <w:vAlign w:val="center"/>
            <w:hideMark/>
          </w:tcPr>
          <w:p w14:paraId="796AB73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%8</w:t>
            </w:r>
          </w:p>
        </w:tc>
        <w:tc>
          <w:tcPr>
            <w:tcW w:w="361" w:type="pct"/>
            <w:tcBorders>
              <w:top w:val="nil"/>
              <w:left w:val="nil"/>
              <w:bottom w:val="single" w:sz="4" w:space="0" w:color="auto"/>
              <w:right w:val="single" w:sz="8" w:space="0" w:color="auto"/>
            </w:tcBorders>
            <w:shd w:val="clear" w:color="auto" w:fill="auto"/>
            <w:noWrap/>
            <w:vAlign w:val="center"/>
            <w:hideMark/>
          </w:tcPr>
          <w:p w14:paraId="0E04A30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494</w:t>
            </w:r>
          </w:p>
        </w:tc>
      </w:tr>
      <w:tr w:rsidR="0023486B" w:rsidRPr="0023486B" w14:paraId="78E017F2"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13FA9A8A" w14:textId="77777777" w:rsidR="0023486B" w:rsidRPr="0023486B" w:rsidRDefault="0023486B" w:rsidP="0023486B">
            <w:pPr>
              <w:spacing w:before="0" w:after="0"/>
              <w:ind w:left="0" w:firstLine="0"/>
              <w:rPr>
                <w:color w:val="000000"/>
                <w:sz w:val="22"/>
                <w:szCs w:val="22"/>
              </w:rPr>
            </w:pPr>
            <w:r w:rsidRPr="0023486B">
              <w:rPr>
                <w:color w:val="000000"/>
                <w:sz w:val="22"/>
                <w:szCs w:val="22"/>
              </w:rPr>
              <w:t>Belçika</w:t>
            </w:r>
          </w:p>
        </w:tc>
        <w:tc>
          <w:tcPr>
            <w:tcW w:w="361" w:type="pct"/>
            <w:tcBorders>
              <w:top w:val="nil"/>
              <w:left w:val="nil"/>
              <w:bottom w:val="single" w:sz="4" w:space="0" w:color="auto"/>
              <w:right w:val="single" w:sz="4" w:space="0" w:color="auto"/>
            </w:tcBorders>
            <w:shd w:val="clear" w:color="auto" w:fill="auto"/>
            <w:noWrap/>
            <w:vAlign w:val="center"/>
            <w:hideMark/>
          </w:tcPr>
          <w:p w14:paraId="10075A5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w:t>
            </w:r>
          </w:p>
        </w:tc>
        <w:tc>
          <w:tcPr>
            <w:tcW w:w="361" w:type="pct"/>
            <w:tcBorders>
              <w:top w:val="nil"/>
              <w:left w:val="nil"/>
              <w:bottom w:val="single" w:sz="4" w:space="0" w:color="auto"/>
              <w:right w:val="single" w:sz="4" w:space="0" w:color="auto"/>
            </w:tcBorders>
            <w:shd w:val="clear" w:color="auto" w:fill="auto"/>
            <w:noWrap/>
            <w:vAlign w:val="center"/>
            <w:hideMark/>
          </w:tcPr>
          <w:p w14:paraId="05220DB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657</w:t>
            </w:r>
          </w:p>
        </w:tc>
        <w:tc>
          <w:tcPr>
            <w:tcW w:w="362" w:type="pct"/>
            <w:tcBorders>
              <w:top w:val="nil"/>
              <w:left w:val="nil"/>
              <w:bottom w:val="single" w:sz="4" w:space="0" w:color="auto"/>
              <w:right w:val="single" w:sz="4" w:space="0" w:color="auto"/>
            </w:tcBorders>
            <w:shd w:val="clear" w:color="auto" w:fill="auto"/>
            <w:noWrap/>
            <w:vAlign w:val="center"/>
            <w:hideMark/>
          </w:tcPr>
          <w:p w14:paraId="0674988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w:t>
            </w:r>
          </w:p>
        </w:tc>
        <w:tc>
          <w:tcPr>
            <w:tcW w:w="361" w:type="pct"/>
            <w:tcBorders>
              <w:top w:val="nil"/>
              <w:left w:val="nil"/>
              <w:bottom w:val="single" w:sz="4" w:space="0" w:color="auto"/>
              <w:right w:val="single" w:sz="4" w:space="0" w:color="auto"/>
            </w:tcBorders>
            <w:shd w:val="clear" w:color="auto" w:fill="auto"/>
            <w:noWrap/>
            <w:vAlign w:val="center"/>
            <w:hideMark/>
          </w:tcPr>
          <w:p w14:paraId="420BEFE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660</w:t>
            </w:r>
          </w:p>
        </w:tc>
        <w:tc>
          <w:tcPr>
            <w:tcW w:w="362" w:type="pct"/>
            <w:tcBorders>
              <w:top w:val="nil"/>
              <w:left w:val="nil"/>
              <w:bottom w:val="single" w:sz="4" w:space="0" w:color="auto"/>
              <w:right w:val="single" w:sz="4" w:space="0" w:color="auto"/>
            </w:tcBorders>
            <w:shd w:val="clear" w:color="auto" w:fill="auto"/>
            <w:noWrap/>
            <w:vAlign w:val="center"/>
            <w:hideMark/>
          </w:tcPr>
          <w:p w14:paraId="5EFF0C4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%11</w:t>
            </w:r>
          </w:p>
        </w:tc>
        <w:tc>
          <w:tcPr>
            <w:tcW w:w="361" w:type="pct"/>
            <w:tcBorders>
              <w:top w:val="nil"/>
              <w:left w:val="nil"/>
              <w:bottom w:val="single" w:sz="4" w:space="0" w:color="auto"/>
              <w:right w:val="single" w:sz="4" w:space="0" w:color="auto"/>
            </w:tcBorders>
            <w:shd w:val="clear" w:color="auto" w:fill="auto"/>
            <w:noWrap/>
            <w:vAlign w:val="center"/>
            <w:hideMark/>
          </w:tcPr>
          <w:p w14:paraId="7986720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682</w:t>
            </w:r>
          </w:p>
        </w:tc>
        <w:tc>
          <w:tcPr>
            <w:tcW w:w="361" w:type="pct"/>
            <w:tcBorders>
              <w:top w:val="nil"/>
              <w:left w:val="nil"/>
              <w:bottom w:val="single" w:sz="4" w:space="0" w:color="auto"/>
              <w:right w:val="single" w:sz="4" w:space="0" w:color="auto"/>
            </w:tcBorders>
            <w:shd w:val="clear" w:color="auto" w:fill="auto"/>
            <w:noWrap/>
            <w:vAlign w:val="center"/>
            <w:hideMark/>
          </w:tcPr>
          <w:p w14:paraId="35D0806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%8</w:t>
            </w:r>
          </w:p>
        </w:tc>
        <w:tc>
          <w:tcPr>
            <w:tcW w:w="362" w:type="pct"/>
            <w:tcBorders>
              <w:top w:val="nil"/>
              <w:left w:val="nil"/>
              <w:bottom w:val="single" w:sz="4" w:space="0" w:color="auto"/>
              <w:right w:val="single" w:sz="4" w:space="0" w:color="auto"/>
            </w:tcBorders>
            <w:shd w:val="clear" w:color="auto" w:fill="auto"/>
            <w:noWrap/>
            <w:vAlign w:val="center"/>
            <w:hideMark/>
          </w:tcPr>
          <w:p w14:paraId="1AD9F85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707</w:t>
            </w:r>
          </w:p>
        </w:tc>
        <w:tc>
          <w:tcPr>
            <w:tcW w:w="361" w:type="pct"/>
            <w:tcBorders>
              <w:top w:val="nil"/>
              <w:left w:val="nil"/>
              <w:bottom w:val="single" w:sz="4" w:space="0" w:color="auto"/>
              <w:right w:val="single" w:sz="4" w:space="0" w:color="auto"/>
            </w:tcBorders>
            <w:shd w:val="clear" w:color="auto" w:fill="auto"/>
            <w:noWrap/>
            <w:vAlign w:val="center"/>
            <w:hideMark/>
          </w:tcPr>
          <w:p w14:paraId="3719A33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%8</w:t>
            </w:r>
          </w:p>
        </w:tc>
        <w:tc>
          <w:tcPr>
            <w:tcW w:w="362" w:type="pct"/>
            <w:tcBorders>
              <w:top w:val="nil"/>
              <w:left w:val="nil"/>
              <w:bottom w:val="single" w:sz="4" w:space="0" w:color="auto"/>
              <w:right w:val="single" w:sz="4" w:space="0" w:color="auto"/>
            </w:tcBorders>
            <w:shd w:val="clear" w:color="auto" w:fill="auto"/>
            <w:noWrap/>
            <w:vAlign w:val="center"/>
            <w:hideMark/>
          </w:tcPr>
          <w:p w14:paraId="6D97148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657</w:t>
            </w:r>
          </w:p>
        </w:tc>
        <w:tc>
          <w:tcPr>
            <w:tcW w:w="361" w:type="pct"/>
            <w:tcBorders>
              <w:top w:val="nil"/>
              <w:left w:val="nil"/>
              <w:bottom w:val="single" w:sz="4" w:space="0" w:color="auto"/>
              <w:right w:val="single" w:sz="4" w:space="0" w:color="auto"/>
            </w:tcBorders>
            <w:shd w:val="clear" w:color="auto" w:fill="auto"/>
            <w:noWrap/>
            <w:vAlign w:val="center"/>
            <w:hideMark/>
          </w:tcPr>
          <w:p w14:paraId="57FB449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%8</w:t>
            </w:r>
          </w:p>
        </w:tc>
        <w:tc>
          <w:tcPr>
            <w:tcW w:w="361" w:type="pct"/>
            <w:tcBorders>
              <w:top w:val="nil"/>
              <w:left w:val="nil"/>
              <w:bottom w:val="single" w:sz="4" w:space="0" w:color="auto"/>
              <w:right w:val="single" w:sz="8" w:space="0" w:color="auto"/>
            </w:tcBorders>
            <w:shd w:val="clear" w:color="auto" w:fill="auto"/>
            <w:noWrap/>
            <w:vAlign w:val="center"/>
            <w:hideMark/>
          </w:tcPr>
          <w:p w14:paraId="5D82AAD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708</w:t>
            </w:r>
          </w:p>
        </w:tc>
      </w:tr>
      <w:tr w:rsidR="0023486B" w:rsidRPr="0023486B" w14:paraId="4EC53A4D" w14:textId="77777777" w:rsidTr="00A61DB6">
        <w:trPr>
          <w:trHeight w:val="454"/>
        </w:trPr>
        <w:tc>
          <w:tcPr>
            <w:tcW w:w="663" w:type="pct"/>
            <w:tcBorders>
              <w:top w:val="nil"/>
              <w:left w:val="single" w:sz="8" w:space="0" w:color="auto"/>
              <w:bottom w:val="single" w:sz="4" w:space="0" w:color="auto"/>
              <w:right w:val="single" w:sz="4" w:space="0" w:color="auto"/>
            </w:tcBorders>
            <w:shd w:val="clear" w:color="000000" w:fill="FFFFFF"/>
            <w:noWrap/>
            <w:vAlign w:val="center"/>
            <w:hideMark/>
          </w:tcPr>
          <w:p w14:paraId="4803A110" w14:textId="77777777" w:rsidR="0023486B" w:rsidRPr="0023486B" w:rsidRDefault="0023486B" w:rsidP="0023486B">
            <w:pPr>
              <w:spacing w:before="0" w:after="0"/>
              <w:ind w:left="0" w:firstLine="0"/>
              <w:rPr>
                <w:b/>
                <w:bCs/>
                <w:color w:val="000000"/>
                <w:sz w:val="22"/>
                <w:szCs w:val="22"/>
              </w:rPr>
            </w:pPr>
            <w:r w:rsidRPr="0023486B">
              <w:rPr>
                <w:b/>
                <w:bCs/>
                <w:color w:val="000000"/>
                <w:sz w:val="22"/>
                <w:szCs w:val="22"/>
              </w:rPr>
              <w:t>İran</w:t>
            </w:r>
          </w:p>
        </w:tc>
        <w:tc>
          <w:tcPr>
            <w:tcW w:w="361" w:type="pct"/>
            <w:tcBorders>
              <w:top w:val="nil"/>
              <w:left w:val="nil"/>
              <w:bottom w:val="single" w:sz="4" w:space="0" w:color="auto"/>
              <w:right w:val="single" w:sz="4" w:space="0" w:color="auto"/>
            </w:tcBorders>
            <w:shd w:val="clear" w:color="auto" w:fill="auto"/>
            <w:noWrap/>
            <w:vAlign w:val="center"/>
            <w:hideMark/>
          </w:tcPr>
          <w:p w14:paraId="4E46D048"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%13</w:t>
            </w:r>
          </w:p>
        </w:tc>
        <w:tc>
          <w:tcPr>
            <w:tcW w:w="361" w:type="pct"/>
            <w:tcBorders>
              <w:top w:val="nil"/>
              <w:left w:val="nil"/>
              <w:bottom w:val="single" w:sz="4" w:space="0" w:color="auto"/>
              <w:right w:val="single" w:sz="4" w:space="0" w:color="auto"/>
            </w:tcBorders>
            <w:shd w:val="clear" w:color="auto" w:fill="auto"/>
            <w:noWrap/>
            <w:vAlign w:val="center"/>
            <w:hideMark/>
          </w:tcPr>
          <w:p w14:paraId="0DB14276"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219</w:t>
            </w:r>
          </w:p>
        </w:tc>
        <w:tc>
          <w:tcPr>
            <w:tcW w:w="362" w:type="pct"/>
            <w:tcBorders>
              <w:top w:val="nil"/>
              <w:left w:val="nil"/>
              <w:bottom w:val="single" w:sz="4" w:space="0" w:color="auto"/>
              <w:right w:val="single" w:sz="4" w:space="0" w:color="auto"/>
            </w:tcBorders>
            <w:shd w:val="clear" w:color="auto" w:fill="auto"/>
            <w:noWrap/>
            <w:vAlign w:val="center"/>
            <w:hideMark/>
          </w:tcPr>
          <w:p w14:paraId="644F5659"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%21</w:t>
            </w:r>
          </w:p>
        </w:tc>
        <w:tc>
          <w:tcPr>
            <w:tcW w:w="361" w:type="pct"/>
            <w:tcBorders>
              <w:top w:val="nil"/>
              <w:left w:val="nil"/>
              <w:bottom w:val="single" w:sz="4" w:space="0" w:color="auto"/>
              <w:right w:val="single" w:sz="4" w:space="0" w:color="auto"/>
            </w:tcBorders>
            <w:shd w:val="clear" w:color="000000" w:fill="FFFFFF"/>
            <w:noWrap/>
            <w:vAlign w:val="center"/>
            <w:hideMark/>
          </w:tcPr>
          <w:p w14:paraId="52B077FC"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243</w:t>
            </w:r>
          </w:p>
        </w:tc>
        <w:tc>
          <w:tcPr>
            <w:tcW w:w="362" w:type="pct"/>
            <w:tcBorders>
              <w:top w:val="nil"/>
              <w:left w:val="nil"/>
              <w:bottom w:val="single" w:sz="4" w:space="0" w:color="auto"/>
              <w:right w:val="single" w:sz="4" w:space="0" w:color="auto"/>
            </w:tcBorders>
            <w:shd w:val="clear" w:color="auto" w:fill="auto"/>
            <w:noWrap/>
            <w:vAlign w:val="center"/>
            <w:hideMark/>
          </w:tcPr>
          <w:p w14:paraId="56F7EEB7"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%29</w:t>
            </w:r>
          </w:p>
        </w:tc>
        <w:tc>
          <w:tcPr>
            <w:tcW w:w="361" w:type="pct"/>
            <w:tcBorders>
              <w:top w:val="nil"/>
              <w:left w:val="nil"/>
              <w:bottom w:val="single" w:sz="4" w:space="0" w:color="auto"/>
              <w:right w:val="single" w:sz="4" w:space="0" w:color="auto"/>
            </w:tcBorders>
            <w:shd w:val="clear" w:color="auto" w:fill="auto"/>
            <w:noWrap/>
            <w:vAlign w:val="center"/>
            <w:hideMark/>
          </w:tcPr>
          <w:p w14:paraId="008DB91A"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213</w:t>
            </w:r>
          </w:p>
        </w:tc>
        <w:tc>
          <w:tcPr>
            <w:tcW w:w="361" w:type="pct"/>
            <w:tcBorders>
              <w:top w:val="nil"/>
              <w:left w:val="nil"/>
              <w:bottom w:val="single" w:sz="4" w:space="0" w:color="auto"/>
              <w:right w:val="single" w:sz="4" w:space="0" w:color="auto"/>
            </w:tcBorders>
            <w:shd w:val="clear" w:color="auto" w:fill="auto"/>
            <w:noWrap/>
            <w:vAlign w:val="center"/>
            <w:hideMark/>
          </w:tcPr>
          <w:p w14:paraId="5802CD0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%7</w:t>
            </w:r>
          </w:p>
        </w:tc>
        <w:tc>
          <w:tcPr>
            <w:tcW w:w="362" w:type="pct"/>
            <w:tcBorders>
              <w:top w:val="nil"/>
              <w:left w:val="nil"/>
              <w:bottom w:val="single" w:sz="4" w:space="0" w:color="auto"/>
              <w:right w:val="single" w:sz="4" w:space="0" w:color="auto"/>
            </w:tcBorders>
            <w:shd w:val="clear" w:color="auto" w:fill="auto"/>
            <w:noWrap/>
            <w:vAlign w:val="center"/>
            <w:hideMark/>
          </w:tcPr>
          <w:p w14:paraId="7E8029F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238</w:t>
            </w:r>
          </w:p>
        </w:tc>
        <w:tc>
          <w:tcPr>
            <w:tcW w:w="361" w:type="pct"/>
            <w:tcBorders>
              <w:top w:val="nil"/>
              <w:left w:val="nil"/>
              <w:bottom w:val="single" w:sz="4" w:space="0" w:color="auto"/>
              <w:right w:val="single" w:sz="4" w:space="0" w:color="auto"/>
            </w:tcBorders>
            <w:shd w:val="clear" w:color="auto" w:fill="auto"/>
            <w:noWrap/>
            <w:vAlign w:val="center"/>
            <w:hideMark/>
          </w:tcPr>
          <w:p w14:paraId="15D68BF3"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%7</w:t>
            </w:r>
          </w:p>
        </w:tc>
        <w:tc>
          <w:tcPr>
            <w:tcW w:w="362" w:type="pct"/>
            <w:tcBorders>
              <w:top w:val="nil"/>
              <w:left w:val="nil"/>
              <w:bottom w:val="single" w:sz="4" w:space="0" w:color="auto"/>
              <w:right w:val="single" w:sz="4" w:space="0" w:color="auto"/>
            </w:tcBorders>
            <w:shd w:val="clear" w:color="auto" w:fill="auto"/>
            <w:noWrap/>
            <w:vAlign w:val="center"/>
            <w:hideMark/>
          </w:tcPr>
          <w:p w14:paraId="62C3AB23"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219</w:t>
            </w:r>
          </w:p>
        </w:tc>
        <w:tc>
          <w:tcPr>
            <w:tcW w:w="361" w:type="pct"/>
            <w:tcBorders>
              <w:top w:val="nil"/>
              <w:left w:val="nil"/>
              <w:bottom w:val="single" w:sz="4" w:space="0" w:color="auto"/>
              <w:right w:val="single" w:sz="4" w:space="0" w:color="auto"/>
            </w:tcBorders>
            <w:shd w:val="clear" w:color="auto" w:fill="auto"/>
            <w:noWrap/>
            <w:vAlign w:val="center"/>
            <w:hideMark/>
          </w:tcPr>
          <w:p w14:paraId="078950F5"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%37</w:t>
            </w:r>
          </w:p>
        </w:tc>
        <w:tc>
          <w:tcPr>
            <w:tcW w:w="361" w:type="pct"/>
            <w:tcBorders>
              <w:top w:val="nil"/>
              <w:left w:val="nil"/>
              <w:bottom w:val="single" w:sz="4" w:space="0" w:color="auto"/>
              <w:right w:val="single" w:sz="8" w:space="0" w:color="auto"/>
            </w:tcBorders>
            <w:shd w:val="clear" w:color="auto" w:fill="auto"/>
            <w:noWrap/>
            <w:vAlign w:val="center"/>
            <w:hideMark/>
          </w:tcPr>
          <w:p w14:paraId="39F3886B" w14:textId="77777777" w:rsidR="0023486B" w:rsidRPr="0023486B" w:rsidRDefault="0023486B" w:rsidP="0023486B">
            <w:pPr>
              <w:spacing w:before="0" w:after="0"/>
              <w:ind w:left="0" w:firstLine="0"/>
              <w:jc w:val="center"/>
              <w:rPr>
                <w:b/>
                <w:bCs/>
                <w:color w:val="000000"/>
                <w:sz w:val="22"/>
                <w:szCs w:val="22"/>
              </w:rPr>
            </w:pPr>
            <w:r w:rsidRPr="0023486B">
              <w:rPr>
                <w:b/>
                <w:bCs/>
                <w:color w:val="000000"/>
                <w:sz w:val="22"/>
                <w:szCs w:val="22"/>
              </w:rPr>
              <w:t>299</w:t>
            </w:r>
          </w:p>
        </w:tc>
      </w:tr>
      <w:tr w:rsidR="0023486B" w:rsidRPr="0023486B" w14:paraId="5818859D"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7F5A761C" w14:textId="77777777" w:rsidR="0023486B" w:rsidRPr="0023486B" w:rsidRDefault="0023486B" w:rsidP="0023486B">
            <w:pPr>
              <w:spacing w:before="0" w:after="0"/>
              <w:ind w:left="0" w:firstLine="0"/>
              <w:rPr>
                <w:color w:val="000000"/>
                <w:sz w:val="22"/>
                <w:szCs w:val="22"/>
              </w:rPr>
            </w:pPr>
            <w:r w:rsidRPr="0023486B">
              <w:rPr>
                <w:color w:val="000000"/>
                <w:sz w:val="22"/>
                <w:szCs w:val="22"/>
              </w:rPr>
              <w:t>Mısır</w:t>
            </w:r>
          </w:p>
        </w:tc>
        <w:tc>
          <w:tcPr>
            <w:tcW w:w="361" w:type="pct"/>
            <w:tcBorders>
              <w:top w:val="nil"/>
              <w:left w:val="nil"/>
              <w:bottom w:val="single" w:sz="4" w:space="0" w:color="auto"/>
              <w:right w:val="single" w:sz="4" w:space="0" w:color="auto"/>
            </w:tcBorders>
            <w:shd w:val="clear" w:color="auto" w:fill="auto"/>
            <w:noWrap/>
            <w:vAlign w:val="center"/>
            <w:hideMark/>
          </w:tcPr>
          <w:p w14:paraId="4C71FDB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p>
        </w:tc>
        <w:tc>
          <w:tcPr>
            <w:tcW w:w="361" w:type="pct"/>
            <w:tcBorders>
              <w:top w:val="nil"/>
              <w:left w:val="nil"/>
              <w:bottom w:val="single" w:sz="4" w:space="0" w:color="auto"/>
              <w:right w:val="single" w:sz="4" w:space="0" w:color="auto"/>
            </w:tcBorders>
            <w:shd w:val="clear" w:color="auto" w:fill="auto"/>
            <w:noWrap/>
            <w:vAlign w:val="center"/>
            <w:hideMark/>
          </w:tcPr>
          <w:p w14:paraId="4C1F44E6"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309</w:t>
            </w:r>
          </w:p>
        </w:tc>
        <w:tc>
          <w:tcPr>
            <w:tcW w:w="362" w:type="pct"/>
            <w:tcBorders>
              <w:top w:val="nil"/>
              <w:left w:val="nil"/>
              <w:bottom w:val="single" w:sz="4" w:space="0" w:color="auto"/>
              <w:right w:val="single" w:sz="4" w:space="0" w:color="auto"/>
            </w:tcBorders>
            <w:shd w:val="clear" w:color="auto" w:fill="auto"/>
            <w:noWrap/>
            <w:vAlign w:val="center"/>
            <w:hideMark/>
          </w:tcPr>
          <w:p w14:paraId="66A3093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w:t>
            </w:r>
          </w:p>
        </w:tc>
        <w:tc>
          <w:tcPr>
            <w:tcW w:w="361" w:type="pct"/>
            <w:tcBorders>
              <w:top w:val="nil"/>
              <w:left w:val="nil"/>
              <w:bottom w:val="single" w:sz="4" w:space="0" w:color="auto"/>
              <w:right w:val="single" w:sz="4" w:space="0" w:color="auto"/>
            </w:tcBorders>
            <w:shd w:val="clear" w:color="auto" w:fill="auto"/>
            <w:noWrap/>
            <w:vAlign w:val="center"/>
            <w:hideMark/>
          </w:tcPr>
          <w:p w14:paraId="17A55EC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399</w:t>
            </w:r>
          </w:p>
        </w:tc>
        <w:tc>
          <w:tcPr>
            <w:tcW w:w="362" w:type="pct"/>
            <w:tcBorders>
              <w:top w:val="nil"/>
              <w:left w:val="nil"/>
              <w:bottom w:val="single" w:sz="4" w:space="0" w:color="auto"/>
              <w:right w:val="single" w:sz="4" w:space="0" w:color="auto"/>
            </w:tcBorders>
            <w:shd w:val="clear" w:color="auto" w:fill="auto"/>
            <w:noWrap/>
            <w:vAlign w:val="center"/>
            <w:hideMark/>
          </w:tcPr>
          <w:p w14:paraId="3E317299"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p>
        </w:tc>
        <w:tc>
          <w:tcPr>
            <w:tcW w:w="361" w:type="pct"/>
            <w:tcBorders>
              <w:top w:val="nil"/>
              <w:left w:val="nil"/>
              <w:bottom w:val="single" w:sz="4" w:space="0" w:color="auto"/>
              <w:right w:val="single" w:sz="4" w:space="0" w:color="auto"/>
            </w:tcBorders>
            <w:shd w:val="clear" w:color="auto" w:fill="auto"/>
            <w:noWrap/>
            <w:vAlign w:val="center"/>
            <w:hideMark/>
          </w:tcPr>
          <w:p w14:paraId="0A0638E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278</w:t>
            </w:r>
          </w:p>
        </w:tc>
        <w:tc>
          <w:tcPr>
            <w:tcW w:w="361" w:type="pct"/>
            <w:tcBorders>
              <w:top w:val="nil"/>
              <w:left w:val="nil"/>
              <w:bottom w:val="single" w:sz="4" w:space="0" w:color="auto"/>
              <w:right w:val="single" w:sz="4" w:space="0" w:color="auto"/>
            </w:tcBorders>
            <w:shd w:val="clear" w:color="auto" w:fill="auto"/>
            <w:noWrap/>
            <w:vAlign w:val="center"/>
            <w:hideMark/>
          </w:tcPr>
          <w:p w14:paraId="2BC240F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2" w:type="pct"/>
            <w:tcBorders>
              <w:top w:val="nil"/>
              <w:left w:val="nil"/>
              <w:bottom w:val="single" w:sz="4" w:space="0" w:color="auto"/>
              <w:right w:val="single" w:sz="4" w:space="0" w:color="auto"/>
            </w:tcBorders>
            <w:shd w:val="clear" w:color="auto" w:fill="auto"/>
            <w:noWrap/>
            <w:vAlign w:val="center"/>
            <w:hideMark/>
          </w:tcPr>
          <w:p w14:paraId="564373B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288</w:t>
            </w:r>
          </w:p>
        </w:tc>
        <w:tc>
          <w:tcPr>
            <w:tcW w:w="361" w:type="pct"/>
            <w:tcBorders>
              <w:top w:val="nil"/>
              <w:left w:val="nil"/>
              <w:bottom w:val="single" w:sz="4" w:space="0" w:color="auto"/>
              <w:right w:val="single" w:sz="4" w:space="0" w:color="auto"/>
            </w:tcBorders>
            <w:shd w:val="clear" w:color="auto" w:fill="auto"/>
            <w:noWrap/>
            <w:vAlign w:val="center"/>
            <w:hideMark/>
          </w:tcPr>
          <w:p w14:paraId="74BBE6F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w:t>
            </w:r>
          </w:p>
        </w:tc>
        <w:tc>
          <w:tcPr>
            <w:tcW w:w="362" w:type="pct"/>
            <w:tcBorders>
              <w:top w:val="nil"/>
              <w:left w:val="nil"/>
              <w:bottom w:val="single" w:sz="4" w:space="0" w:color="auto"/>
              <w:right w:val="single" w:sz="4" w:space="0" w:color="auto"/>
            </w:tcBorders>
            <w:shd w:val="clear" w:color="auto" w:fill="auto"/>
            <w:noWrap/>
            <w:vAlign w:val="center"/>
            <w:hideMark/>
          </w:tcPr>
          <w:p w14:paraId="67993CC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309</w:t>
            </w:r>
          </w:p>
        </w:tc>
        <w:tc>
          <w:tcPr>
            <w:tcW w:w="361" w:type="pct"/>
            <w:tcBorders>
              <w:top w:val="nil"/>
              <w:left w:val="nil"/>
              <w:bottom w:val="single" w:sz="4" w:space="0" w:color="auto"/>
              <w:right w:val="single" w:sz="4" w:space="0" w:color="auto"/>
            </w:tcBorders>
            <w:shd w:val="clear" w:color="auto" w:fill="auto"/>
            <w:noWrap/>
            <w:vAlign w:val="center"/>
            <w:hideMark/>
          </w:tcPr>
          <w:p w14:paraId="7CBD28B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w:t>
            </w:r>
          </w:p>
        </w:tc>
        <w:tc>
          <w:tcPr>
            <w:tcW w:w="361" w:type="pct"/>
            <w:tcBorders>
              <w:top w:val="nil"/>
              <w:left w:val="nil"/>
              <w:bottom w:val="single" w:sz="4" w:space="0" w:color="auto"/>
              <w:right w:val="single" w:sz="8" w:space="0" w:color="auto"/>
            </w:tcBorders>
            <w:shd w:val="clear" w:color="auto" w:fill="auto"/>
            <w:noWrap/>
            <w:vAlign w:val="center"/>
            <w:hideMark/>
          </w:tcPr>
          <w:p w14:paraId="7FCF8B1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415</w:t>
            </w:r>
          </w:p>
        </w:tc>
      </w:tr>
      <w:tr w:rsidR="0023486B" w:rsidRPr="0023486B" w14:paraId="68B2EE5E"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3FCACD26" w14:textId="77777777" w:rsidR="0023486B" w:rsidRPr="0023486B" w:rsidRDefault="0023486B" w:rsidP="0023486B">
            <w:pPr>
              <w:spacing w:before="0" w:after="0"/>
              <w:ind w:left="0" w:firstLine="0"/>
              <w:rPr>
                <w:color w:val="000000"/>
                <w:sz w:val="22"/>
                <w:szCs w:val="22"/>
              </w:rPr>
            </w:pPr>
            <w:r w:rsidRPr="0023486B">
              <w:rPr>
                <w:color w:val="000000"/>
                <w:sz w:val="22"/>
                <w:szCs w:val="22"/>
              </w:rPr>
              <w:t>Almanya</w:t>
            </w:r>
          </w:p>
        </w:tc>
        <w:tc>
          <w:tcPr>
            <w:tcW w:w="361" w:type="pct"/>
            <w:tcBorders>
              <w:top w:val="nil"/>
              <w:left w:val="nil"/>
              <w:bottom w:val="single" w:sz="4" w:space="0" w:color="auto"/>
              <w:right w:val="single" w:sz="4" w:space="0" w:color="auto"/>
            </w:tcBorders>
            <w:shd w:val="clear" w:color="auto" w:fill="auto"/>
            <w:noWrap/>
            <w:vAlign w:val="center"/>
            <w:hideMark/>
          </w:tcPr>
          <w:p w14:paraId="622D00F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w:t>
            </w:r>
          </w:p>
        </w:tc>
        <w:tc>
          <w:tcPr>
            <w:tcW w:w="361" w:type="pct"/>
            <w:tcBorders>
              <w:top w:val="nil"/>
              <w:left w:val="nil"/>
              <w:bottom w:val="single" w:sz="4" w:space="0" w:color="auto"/>
              <w:right w:val="single" w:sz="4" w:space="0" w:color="auto"/>
            </w:tcBorders>
            <w:shd w:val="clear" w:color="auto" w:fill="auto"/>
            <w:noWrap/>
            <w:vAlign w:val="center"/>
            <w:hideMark/>
          </w:tcPr>
          <w:p w14:paraId="738B25F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2.908</w:t>
            </w:r>
          </w:p>
        </w:tc>
        <w:tc>
          <w:tcPr>
            <w:tcW w:w="362" w:type="pct"/>
            <w:tcBorders>
              <w:top w:val="nil"/>
              <w:left w:val="nil"/>
              <w:bottom w:val="single" w:sz="4" w:space="0" w:color="auto"/>
              <w:right w:val="single" w:sz="4" w:space="0" w:color="auto"/>
            </w:tcBorders>
            <w:shd w:val="clear" w:color="auto" w:fill="auto"/>
            <w:noWrap/>
            <w:vAlign w:val="center"/>
            <w:hideMark/>
          </w:tcPr>
          <w:p w14:paraId="3C3BBEC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w:t>
            </w:r>
          </w:p>
        </w:tc>
        <w:tc>
          <w:tcPr>
            <w:tcW w:w="361" w:type="pct"/>
            <w:tcBorders>
              <w:top w:val="nil"/>
              <w:left w:val="nil"/>
              <w:bottom w:val="single" w:sz="4" w:space="0" w:color="auto"/>
              <w:right w:val="single" w:sz="4" w:space="0" w:color="auto"/>
            </w:tcBorders>
            <w:shd w:val="clear" w:color="auto" w:fill="auto"/>
            <w:noWrap/>
            <w:vAlign w:val="center"/>
            <w:hideMark/>
          </w:tcPr>
          <w:p w14:paraId="5B12E0E3" w14:textId="0B0E1BCE" w:rsidR="0023486B" w:rsidRPr="0023486B" w:rsidRDefault="0023486B" w:rsidP="0023486B">
            <w:pPr>
              <w:spacing w:before="0" w:after="0"/>
              <w:ind w:left="0" w:firstLine="0"/>
              <w:jc w:val="center"/>
              <w:rPr>
                <w:color w:val="000000"/>
                <w:sz w:val="22"/>
                <w:szCs w:val="22"/>
              </w:rPr>
            </w:pPr>
            <w:r w:rsidRPr="0023486B">
              <w:rPr>
                <w:color w:val="000000"/>
                <w:sz w:val="22"/>
                <w:szCs w:val="22"/>
              </w:rPr>
              <w:t>3</w:t>
            </w:r>
            <w:r w:rsidR="00571A85">
              <w:rPr>
                <w:color w:val="000000"/>
                <w:sz w:val="22"/>
                <w:szCs w:val="22"/>
              </w:rPr>
              <w:t>.</w:t>
            </w:r>
            <w:r w:rsidRPr="0023486B">
              <w:rPr>
                <w:color w:val="000000"/>
                <w:sz w:val="22"/>
                <w:szCs w:val="22"/>
              </w:rPr>
              <w:t>258</w:t>
            </w:r>
          </w:p>
        </w:tc>
        <w:tc>
          <w:tcPr>
            <w:tcW w:w="362" w:type="pct"/>
            <w:tcBorders>
              <w:top w:val="nil"/>
              <w:left w:val="nil"/>
              <w:bottom w:val="single" w:sz="4" w:space="0" w:color="auto"/>
              <w:right w:val="single" w:sz="4" w:space="0" w:color="auto"/>
            </w:tcBorders>
            <w:shd w:val="clear" w:color="auto" w:fill="auto"/>
            <w:noWrap/>
            <w:vAlign w:val="center"/>
            <w:hideMark/>
          </w:tcPr>
          <w:p w14:paraId="7E4A435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1" w:type="pct"/>
            <w:tcBorders>
              <w:top w:val="nil"/>
              <w:left w:val="nil"/>
              <w:bottom w:val="single" w:sz="4" w:space="0" w:color="auto"/>
              <w:right w:val="single" w:sz="4" w:space="0" w:color="auto"/>
            </w:tcBorders>
            <w:shd w:val="clear" w:color="auto" w:fill="auto"/>
            <w:noWrap/>
            <w:vAlign w:val="center"/>
            <w:hideMark/>
          </w:tcPr>
          <w:p w14:paraId="02059F59" w14:textId="532E6C57" w:rsidR="0023486B" w:rsidRPr="0023486B" w:rsidRDefault="0023486B" w:rsidP="0023486B">
            <w:pPr>
              <w:spacing w:before="0" w:after="0"/>
              <w:ind w:left="0" w:firstLine="0"/>
              <w:jc w:val="center"/>
              <w:rPr>
                <w:color w:val="000000"/>
                <w:sz w:val="22"/>
                <w:szCs w:val="22"/>
              </w:rPr>
            </w:pPr>
            <w:r w:rsidRPr="0023486B">
              <w:rPr>
                <w:color w:val="000000"/>
                <w:sz w:val="22"/>
                <w:szCs w:val="22"/>
              </w:rPr>
              <w:t>1</w:t>
            </w:r>
            <w:r w:rsidR="00571A85">
              <w:rPr>
                <w:color w:val="000000"/>
                <w:sz w:val="22"/>
                <w:szCs w:val="22"/>
              </w:rPr>
              <w:t>.</w:t>
            </w:r>
            <w:r w:rsidRPr="0023486B">
              <w:rPr>
                <w:color w:val="000000"/>
                <w:sz w:val="22"/>
                <w:szCs w:val="22"/>
              </w:rPr>
              <w:t>911</w:t>
            </w:r>
          </w:p>
        </w:tc>
        <w:tc>
          <w:tcPr>
            <w:tcW w:w="361" w:type="pct"/>
            <w:tcBorders>
              <w:top w:val="nil"/>
              <w:left w:val="nil"/>
              <w:bottom w:val="single" w:sz="4" w:space="0" w:color="auto"/>
              <w:right w:val="single" w:sz="4" w:space="0" w:color="auto"/>
            </w:tcBorders>
            <w:shd w:val="clear" w:color="auto" w:fill="auto"/>
            <w:noWrap/>
            <w:vAlign w:val="center"/>
            <w:hideMark/>
          </w:tcPr>
          <w:p w14:paraId="2CBEC4D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2" w:type="pct"/>
            <w:tcBorders>
              <w:top w:val="nil"/>
              <w:left w:val="nil"/>
              <w:bottom w:val="single" w:sz="4" w:space="0" w:color="auto"/>
              <w:right w:val="single" w:sz="4" w:space="0" w:color="auto"/>
            </w:tcBorders>
            <w:shd w:val="clear" w:color="auto" w:fill="auto"/>
            <w:noWrap/>
            <w:vAlign w:val="center"/>
            <w:hideMark/>
          </w:tcPr>
          <w:p w14:paraId="2D934095" w14:textId="0CA6E4D6" w:rsidR="0023486B" w:rsidRPr="0023486B" w:rsidRDefault="0023486B" w:rsidP="0023486B">
            <w:pPr>
              <w:spacing w:before="0" w:after="0"/>
              <w:ind w:left="0" w:firstLine="0"/>
              <w:jc w:val="center"/>
              <w:rPr>
                <w:color w:val="000000"/>
                <w:sz w:val="22"/>
                <w:szCs w:val="22"/>
              </w:rPr>
            </w:pPr>
            <w:r w:rsidRPr="0023486B">
              <w:rPr>
                <w:color w:val="000000"/>
                <w:sz w:val="22"/>
                <w:szCs w:val="22"/>
              </w:rPr>
              <w:t>2</w:t>
            </w:r>
            <w:r w:rsidR="00571A85">
              <w:rPr>
                <w:color w:val="000000"/>
                <w:sz w:val="22"/>
                <w:szCs w:val="22"/>
              </w:rPr>
              <w:t>.</w:t>
            </w:r>
            <w:r w:rsidRPr="0023486B">
              <w:rPr>
                <w:color w:val="000000"/>
                <w:sz w:val="22"/>
                <w:szCs w:val="22"/>
              </w:rPr>
              <w:t>162</w:t>
            </w:r>
          </w:p>
        </w:tc>
        <w:tc>
          <w:tcPr>
            <w:tcW w:w="361" w:type="pct"/>
            <w:tcBorders>
              <w:top w:val="nil"/>
              <w:left w:val="nil"/>
              <w:bottom w:val="single" w:sz="4" w:space="0" w:color="auto"/>
              <w:right w:val="single" w:sz="4" w:space="0" w:color="auto"/>
            </w:tcBorders>
            <w:shd w:val="clear" w:color="auto" w:fill="auto"/>
            <w:noWrap/>
            <w:vAlign w:val="center"/>
            <w:hideMark/>
          </w:tcPr>
          <w:p w14:paraId="05216CFF"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p>
        </w:tc>
        <w:tc>
          <w:tcPr>
            <w:tcW w:w="362" w:type="pct"/>
            <w:tcBorders>
              <w:top w:val="nil"/>
              <w:left w:val="nil"/>
              <w:bottom w:val="single" w:sz="4" w:space="0" w:color="auto"/>
              <w:right w:val="single" w:sz="4" w:space="0" w:color="auto"/>
            </w:tcBorders>
            <w:shd w:val="clear" w:color="auto" w:fill="auto"/>
            <w:noWrap/>
            <w:vAlign w:val="center"/>
            <w:hideMark/>
          </w:tcPr>
          <w:p w14:paraId="6E5F3672"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2908</w:t>
            </w:r>
          </w:p>
        </w:tc>
        <w:tc>
          <w:tcPr>
            <w:tcW w:w="361" w:type="pct"/>
            <w:tcBorders>
              <w:top w:val="nil"/>
              <w:left w:val="nil"/>
              <w:bottom w:val="single" w:sz="4" w:space="0" w:color="auto"/>
              <w:right w:val="single" w:sz="4" w:space="0" w:color="auto"/>
            </w:tcBorders>
            <w:shd w:val="clear" w:color="auto" w:fill="auto"/>
            <w:noWrap/>
            <w:vAlign w:val="center"/>
            <w:hideMark/>
          </w:tcPr>
          <w:p w14:paraId="55B89C0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1" w:type="pct"/>
            <w:tcBorders>
              <w:top w:val="nil"/>
              <w:left w:val="nil"/>
              <w:bottom w:val="single" w:sz="4" w:space="0" w:color="auto"/>
              <w:right w:val="single" w:sz="8" w:space="0" w:color="auto"/>
            </w:tcBorders>
            <w:shd w:val="clear" w:color="auto" w:fill="auto"/>
            <w:noWrap/>
            <w:vAlign w:val="center"/>
            <w:hideMark/>
          </w:tcPr>
          <w:p w14:paraId="26460ECF" w14:textId="3D6E44DF" w:rsidR="0023486B" w:rsidRPr="0023486B" w:rsidRDefault="0023486B" w:rsidP="0023486B">
            <w:pPr>
              <w:spacing w:before="0" w:after="0"/>
              <w:ind w:left="0" w:firstLine="0"/>
              <w:jc w:val="center"/>
              <w:rPr>
                <w:color w:val="000000"/>
                <w:sz w:val="22"/>
                <w:szCs w:val="22"/>
              </w:rPr>
            </w:pPr>
            <w:r w:rsidRPr="0023486B">
              <w:rPr>
                <w:color w:val="000000"/>
                <w:sz w:val="22"/>
                <w:szCs w:val="22"/>
              </w:rPr>
              <w:t>2</w:t>
            </w:r>
            <w:r w:rsidR="00571A85">
              <w:rPr>
                <w:color w:val="000000"/>
                <w:sz w:val="22"/>
                <w:szCs w:val="22"/>
              </w:rPr>
              <w:t>.</w:t>
            </w:r>
            <w:r w:rsidRPr="0023486B">
              <w:rPr>
                <w:color w:val="000000"/>
                <w:sz w:val="22"/>
                <w:szCs w:val="22"/>
              </w:rPr>
              <w:t>283</w:t>
            </w:r>
          </w:p>
        </w:tc>
      </w:tr>
      <w:tr w:rsidR="0023486B" w:rsidRPr="0023486B" w14:paraId="007D8A1B"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336F7DD1" w14:textId="77777777" w:rsidR="0023486B" w:rsidRPr="0023486B" w:rsidRDefault="0023486B" w:rsidP="0023486B">
            <w:pPr>
              <w:spacing w:before="0" w:after="0"/>
              <w:ind w:left="0" w:firstLine="0"/>
              <w:rPr>
                <w:color w:val="000000"/>
                <w:sz w:val="22"/>
                <w:szCs w:val="22"/>
              </w:rPr>
            </w:pPr>
            <w:r w:rsidRPr="0023486B">
              <w:rPr>
                <w:color w:val="000000"/>
                <w:sz w:val="22"/>
                <w:szCs w:val="22"/>
              </w:rPr>
              <w:t>ABD</w:t>
            </w:r>
          </w:p>
        </w:tc>
        <w:tc>
          <w:tcPr>
            <w:tcW w:w="361" w:type="pct"/>
            <w:tcBorders>
              <w:top w:val="nil"/>
              <w:left w:val="nil"/>
              <w:bottom w:val="single" w:sz="4" w:space="0" w:color="auto"/>
              <w:right w:val="single" w:sz="4" w:space="0" w:color="auto"/>
            </w:tcBorders>
            <w:shd w:val="clear" w:color="auto" w:fill="auto"/>
            <w:noWrap/>
            <w:vAlign w:val="center"/>
            <w:hideMark/>
          </w:tcPr>
          <w:p w14:paraId="573A837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w:t>
            </w:r>
          </w:p>
        </w:tc>
        <w:tc>
          <w:tcPr>
            <w:tcW w:w="361" w:type="pct"/>
            <w:tcBorders>
              <w:top w:val="nil"/>
              <w:left w:val="nil"/>
              <w:bottom w:val="single" w:sz="4" w:space="0" w:color="auto"/>
              <w:right w:val="single" w:sz="4" w:space="0" w:color="auto"/>
            </w:tcBorders>
            <w:shd w:val="clear" w:color="auto" w:fill="auto"/>
            <w:noWrap/>
            <w:vAlign w:val="center"/>
            <w:hideMark/>
          </w:tcPr>
          <w:p w14:paraId="7AD1F2BF"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557</w:t>
            </w:r>
          </w:p>
        </w:tc>
        <w:tc>
          <w:tcPr>
            <w:tcW w:w="362" w:type="pct"/>
            <w:tcBorders>
              <w:top w:val="nil"/>
              <w:left w:val="nil"/>
              <w:bottom w:val="single" w:sz="4" w:space="0" w:color="auto"/>
              <w:right w:val="single" w:sz="4" w:space="0" w:color="auto"/>
            </w:tcBorders>
            <w:shd w:val="clear" w:color="auto" w:fill="auto"/>
            <w:noWrap/>
            <w:vAlign w:val="center"/>
            <w:hideMark/>
          </w:tcPr>
          <w:p w14:paraId="635A820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w:t>
            </w:r>
          </w:p>
        </w:tc>
        <w:tc>
          <w:tcPr>
            <w:tcW w:w="361" w:type="pct"/>
            <w:tcBorders>
              <w:top w:val="nil"/>
              <w:left w:val="nil"/>
              <w:bottom w:val="single" w:sz="4" w:space="0" w:color="auto"/>
              <w:right w:val="single" w:sz="4" w:space="0" w:color="auto"/>
            </w:tcBorders>
            <w:shd w:val="clear" w:color="auto" w:fill="auto"/>
            <w:noWrap/>
            <w:vAlign w:val="center"/>
            <w:hideMark/>
          </w:tcPr>
          <w:p w14:paraId="223AE4B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573</w:t>
            </w:r>
          </w:p>
        </w:tc>
        <w:tc>
          <w:tcPr>
            <w:tcW w:w="362" w:type="pct"/>
            <w:tcBorders>
              <w:top w:val="nil"/>
              <w:left w:val="nil"/>
              <w:bottom w:val="single" w:sz="4" w:space="0" w:color="auto"/>
              <w:right w:val="single" w:sz="4" w:space="0" w:color="auto"/>
            </w:tcBorders>
            <w:shd w:val="clear" w:color="auto" w:fill="auto"/>
            <w:noWrap/>
            <w:vAlign w:val="center"/>
            <w:hideMark/>
          </w:tcPr>
          <w:p w14:paraId="4866083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p>
        </w:tc>
        <w:tc>
          <w:tcPr>
            <w:tcW w:w="361" w:type="pct"/>
            <w:tcBorders>
              <w:top w:val="nil"/>
              <w:left w:val="nil"/>
              <w:bottom w:val="single" w:sz="4" w:space="0" w:color="auto"/>
              <w:right w:val="single" w:sz="4" w:space="0" w:color="auto"/>
            </w:tcBorders>
            <w:shd w:val="clear" w:color="auto" w:fill="auto"/>
            <w:noWrap/>
            <w:vAlign w:val="center"/>
            <w:hideMark/>
          </w:tcPr>
          <w:p w14:paraId="0D5612D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596</w:t>
            </w:r>
          </w:p>
        </w:tc>
        <w:tc>
          <w:tcPr>
            <w:tcW w:w="361" w:type="pct"/>
            <w:tcBorders>
              <w:top w:val="nil"/>
              <w:left w:val="nil"/>
              <w:bottom w:val="single" w:sz="4" w:space="0" w:color="auto"/>
              <w:right w:val="single" w:sz="4" w:space="0" w:color="auto"/>
            </w:tcBorders>
            <w:shd w:val="clear" w:color="auto" w:fill="auto"/>
            <w:noWrap/>
            <w:vAlign w:val="center"/>
            <w:hideMark/>
          </w:tcPr>
          <w:p w14:paraId="3A1E0C1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w:t>
            </w:r>
          </w:p>
        </w:tc>
        <w:tc>
          <w:tcPr>
            <w:tcW w:w="362" w:type="pct"/>
            <w:tcBorders>
              <w:top w:val="nil"/>
              <w:left w:val="nil"/>
              <w:bottom w:val="single" w:sz="4" w:space="0" w:color="auto"/>
              <w:right w:val="single" w:sz="4" w:space="0" w:color="auto"/>
            </w:tcBorders>
            <w:shd w:val="clear" w:color="auto" w:fill="auto"/>
            <w:noWrap/>
            <w:vAlign w:val="center"/>
            <w:hideMark/>
          </w:tcPr>
          <w:p w14:paraId="2DC382F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673</w:t>
            </w:r>
          </w:p>
        </w:tc>
        <w:tc>
          <w:tcPr>
            <w:tcW w:w="361" w:type="pct"/>
            <w:tcBorders>
              <w:top w:val="nil"/>
              <w:left w:val="nil"/>
              <w:bottom w:val="single" w:sz="4" w:space="0" w:color="auto"/>
              <w:right w:val="single" w:sz="4" w:space="0" w:color="auto"/>
            </w:tcBorders>
            <w:shd w:val="clear" w:color="auto" w:fill="auto"/>
            <w:noWrap/>
            <w:vAlign w:val="center"/>
            <w:hideMark/>
          </w:tcPr>
          <w:p w14:paraId="4084DE3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%3</w:t>
            </w:r>
          </w:p>
        </w:tc>
        <w:tc>
          <w:tcPr>
            <w:tcW w:w="362" w:type="pct"/>
            <w:tcBorders>
              <w:top w:val="nil"/>
              <w:left w:val="nil"/>
              <w:bottom w:val="single" w:sz="4" w:space="0" w:color="auto"/>
              <w:right w:val="single" w:sz="4" w:space="0" w:color="auto"/>
            </w:tcBorders>
            <w:shd w:val="clear" w:color="auto" w:fill="auto"/>
            <w:noWrap/>
            <w:vAlign w:val="center"/>
            <w:hideMark/>
          </w:tcPr>
          <w:p w14:paraId="444D56DE"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557</w:t>
            </w:r>
          </w:p>
        </w:tc>
        <w:tc>
          <w:tcPr>
            <w:tcW w:w="361" w:type="pct"/>
            <w:tcBorders>
              <w:top w:val="nil"/>
              <w:left w:val="nil"/>
              <w:bottom w:val="single" w:sz="4" w:space="0" w:color="auto"/>
              <w:right w:val="single" w:sz="4" w:space="0" w:color="auto"/>
            </w:tcBorders>
            <w:shd w:val="clear" w:color="auto" w:fill="auto"/>
            <w:noWrap/>
            <w:vAlign w:val="center"/>
            <w:hideMark/>
          </w:tcPr>
          <w:p w14:paraId="660A64A7"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%2</w:t>
            </w:r>
          </w:p>
        </w:tc>
        <w:tc>
          <w:tcPr>
            <w:tcW w:w="361" w:type="pct"/>
            <w:tcBorders>
              <w:top w:val="nil"/>
              <w:left w:val="nil"/>
              <w:bottom w:val="single" w:sz="4" w:space="0" w:color="auto"/>
              <w:right w:val="single" w:sz="8" w:space="0" w:color="auto"/>
            </w:tcBorders>
            <w:shd w:val="clear" w:color="auto" w:fill="auto"/>
            <w:noWrap/>
            <w:vAlign w:val="center"/>
            <w:hideMark/>
          </w:tcPr>
          <w:p w14:paraId="37C44AF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632</w:t>
            </w:r>
          </w:p>
        </w:tc>
      </w:tr>
      <w:tr w:rsidR="0023486B" w:rsidRPr="0023486B" w14:paraId="39406FF0" w14:textId="77777777" w:rsidTr="00A61DB6">
        <w:trPr>
          <w:trHeight w:val="454"/>
        </w:trPr>
        <w:tc>
          <w:tcPr>
            <w:tcW w:w="663" w:type="pct"/>
            <w:tcBorders>
              <w:top w:val="nil"/>
              <w:left w:val="single" w:sz="8" w:space="0" w:color="auto"/>
              <w:bottom w:val="single" w:sz="4" w:space="0" w:color="auto"/>
              <w:right w:val="single" w:sz="4" w:space="0" w:color="auto"/>
            </w:tcBorders>
            <w:shd w:val="clear" w:color="auto" w:fill="auto"/>
            <w:noWrap/>
            <w:vAlign w:val="center"/>
            <w:hideMark/>
          </w:tcPr>
          <w:p w14:paraId="6B27D824" w14:textId="77777777" w:rsidR="0023486B" w:rsidRPr="0023486B" w:rsidRDefault="0023486B" w:rsidP="0023486B">
            <w:pPr>
              <w:spacing w:before="0" w:after="0"/>
              <w:ind w:left="0" w:firstLine="0"/>
              <w:rPr>
                <w:color w:val="000000"/>
                <w:sz w:val="22"/>
                <w:szCs w:val="22"/>
              </w:rPr>
            </w:pPr>
            <w:r w:rsidRPr="0023486B">
              <w:rPr>
                <w:color w:val="000000"/>
                <w:sz w:val="22"/>
                <w:szCs w:val="22"/>
              </w:rPr>
              <w:t>Diğer</w:t>
            </w:r>
          </w:p>
        </w:tc>
        <w:tc>
          <w:tcPr>
            <w:tcW w:w="361" w:type="pct"/>
            <w:tcBorders>
              <w:top w:val="nil"/>
              <w:left w:val="nil"/>
              <w:bottom w:val="single" w:sz="4" w:space="0" w:color="auto"/>
              <w:right w:val="single" w:sz="4" w:space="0" w:color="auto"/>
            </w:tcBorders>
            <w:shd w:val="clear" w:color="auto" w:fill="auto"/>
            <w:noWrap/>
            <w:vAlign w:val="center"/>
            <w:hideMark/>
          </w:tcPr>
          <w:p w14:paraId="729BCEF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%14</w:t>
            </w:r>
          </w:p>
        </w:tc>
        <w:tc>
          <w:tcPr>
            <w:tcW w:w="361" w:type="pct"/>
            <w:tcBorders>
              <w:top w:val="nil"/>
              <w:left w:val="nil"/>
              <w:bottom w:val="single" w:sz="4" w:space="0" w:color="auto"/>
              <w:right w:val="single" w:sz="4" w:space="0" w:color="auto"/>
            </w:tcBorders>
            <w:shd w:val="clear" w:color="auto" w:fill="auto"/>
            <w:noWrap/>
            <w:vAlign w:val="center"/>
            <w:hideMark/>
          </w:tcPr>
          <w:p w14:paraId="5E5FE911"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715</w:t>
            </w:r>
          </w:p>
        </w:tc>
        <w:tc>
          <w:tcPr>
            <w:tcW w:w="362" w:type="pct"/>
            <w:tcBorders>
              <w:top w:val="nil"/>
              <w:left w:val="nil"/>
              <w:bottom w:val="single" w:sz="4" w:space="0" w:color="auto"/>
              <w:right w:val="single" w:sz="4" w:space="0" w:color="auto"/>
            </w:tcBorders>
            <w:shd w:val="clear" w:color="auto" w:fill="auto"/>
            <w:noWrap/>
            <w:vAlign w:val="center"/>
            <w:hideMark/>
          </w:tcPr>
          <w:p w14:paraId="207D1D7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%14</w:t>
            </w:r>
          </w:p>
        </w:tc>
        <w:tc>
          <w:tcPr>
            <w:tcW w:w="361" w:type="pct"/>
            <w:tcBorders>
              <w:top w:val="nil"/>
              <w:left w:val="nil"/>
              <w:bottom w:val="single" w:sz="4" w:space="0" w:color="auto"/>
              <w:right w:val="single" w:sz="4" w:space="0" w:color="auto"/>
            </w:tcBorders>
            <w:shd w:val="clear" w:color="auto" w:fill="auto"/>
            <w:noWrap/>
            <w:vAlign w:val="center"/>
            <w:hideMark/>
          </w:tcPr>
          <w:p w14:paraId="7ADF8A4F"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746</w:t>
            </w:r>
          </w:p>
        </w:tc>
        <w:tc>
          <w:tcPr>
            <w:tcW w:w="362" w:type="pct"/>
            <w:tcBorders>
              <w:top w:val="nil"/>
              <w:left w:val="nil"/>
              <w:bottom w:val="single" w:sz="4" w:space="0" w:color="auto"/>
              <w:right w:val="single" w:sz="4" w:space="0" w:color="auto"/>
            </w:tcBorders>
            <w:shd w:val="clear" w:color="auto" w:fill="auto"/>
            <w:noWrap/>
            <w:vAlign w:val="center"/>
            <w:hideMark/>
          </w:tcPr>
          <w:p w14:paraId="6CC9E81D"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w:t>
            </w:r>
          </w:p>
        </w:tc>
        <w:tc>
          <w:tcPr>
            <w:tcW w:w="361" w:type="pct"/>
            <w:tcBorders>
              <w:top w:val="nil"/>
              <w:left w:val="nil"/>
              <w:bottom w:val="single" w:sz="4" w:space="0" w:color="auto"/>
              <w:right w:val="single" w:sz="4" w:space="0" w:color="auto"/>
            </w:tcBorders>
            <w:shd w:val="clear" w:color="auto" w:fill="auto"/>
            <w:noWrap/>
            <w:vAlign w:val="center"/>
            <w:hideMark/>
          </w:tcPr>
          <w:p w14:paraId="18DAA4A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978</w:t>
            </w:r>
          </w:p>
        </w:tc>
        <w:tc>
          <w:tcPr>
            <w:tcW w:w="361" w:type="pct"/>
            <w:tcBorders>
              <w:top w:val="nil"/>
              <w:left w:val="nil"/>
              <w:bottom w:val="single" w:sz="4" w:space="0" w:color="auto"/>
              <w:right w:val="single" w:sz="4" w:space="0" w:color="auto"/>
            </w:tcBorders>
            <w:shd w:val="clear" w:color="auto" w:fill="auto"/>
            <w:noWrap/>
            <w:vAlign w:val="center"/>
            <w:hideMark/>
          </w:tcPr>
          <w:p w14:paraId="16EABDAF"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w:t>
            </w:r>
          </w:p>
        </w:tc>
        <w:tc>
          <w:tcPr>
            <w:tcW w:w="362" w:type="pct"/>
            <w:tcBorders>
              <w:top w:val="nil"/>
              <w:left w:val="nil"/>
              <w:bottom w:val="single" w:sz="4" w:space="0" w:color="auto"/>
              <w:right w:val="single" w:sz="4" w:space="0" w:color="auto"/>
            </w:tcBorders>
            <w:shd w:val="clear" w:color="auto" w:fill="auto"/>
            <w:noWrap/>
            <w:vAlign w:val="center"/>
            <w:hideMark/>
          </w:tcPr>
          <w:p w14:paraId="467BAC74" w14:textId="579D2355" w:rsidR="0023486B" w:rsidRPr="0023486B" w:rsidRDefault="0023486B" w:rsidP="0023486B">
            <w:pPr>
              <w:spacing w:before="0" w:after="0"/>
              <w:ind w:left="0" w:firstLine="0"/>
              <w:jc w:val="center"/>
              <w:rPr>
                <w:color w:val="000000"/>
                <w:sz w:val="22"/>
                <w:szCs w:val="22"/>
              </w:rPr>
            </w:pPr>
            <w:r w:rsidRPr="0023486B">
              <w:rPr>
                <w:color w:val="000000"/>
                <w:sz w:val="22"/>
                <w:szCs w:val="22"/>
              </w:rPr>
              <w:t>1</w:t>
            </w:r>
            <w:r w:rsidR="00571A85">
              <w:rPr>
                <w:color w:val="000000"/>
                <w:sz w:val="22"/>
                <w:szCs w:val="22"/>
              </w:rPr>
              <w:t>.</w:t>
            </w:r>
            <w:r w:rsidRPr="0023486B">
              <w:rPr>
                <w:color w:val="000000"/>
                <w:sz w:val="22"/>
                <w:szCs w:val="22"/>
              </w:rPr>
              <w:t>008</w:t>
            </w:r>
          </w:p>
        </w:tc>
        <w:tc>
          <w:tcPr>
            <w:tcW w:w="361" w:type="pct"/>
            <w:tcBorders>
              <w:top w:val="nil"/>
              <w:left w:val="nil"/>
              <w:bottom w:val="single" w:sz="4" w:space="0" w:color="auto"/>
              <w:right w:val="single" w:sz="4" w:space="0" w:color="auto"/>
            </w:tcBorders>
            <w:shd w:val="clear" w:color="auto" w:fill="auto"/>
            <w:noWrap/>
            <w:vAlign w:val="center"/>
            <w:hideMark/>
          </w:tcPr>
          <w:p w14:paraId="1193BBB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w:t>
            </w:r>
          </w:p>
        </w:tc>
        <w:tc>
          <w:tcPr>
            <w:tcW w:w="362" w:type="pct"/>
            <w:tcBorders>
              <w:top w:val="nil"/>
              <w:left w:val="nil"/>
              <w:bottom w:val="single" w:sz="4" w:space="0" w:color="auto"/>
              <w:right w:val="single" w:sz="4" w:space="0" w:color="auto"/>
            </w:tcBorders>
            <w:shd w:val="clear" w:color="auto" w:fill="auto"/>
            <w:noWrap/>
            <w:vAlign w:val="center"/>
            <w:hideMark/>
          </w:tcPr>
          <w:p w14:paraId="6B95A363"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715</w:t>
            </w:r>
          </w:p>
        </w:tc>
        <w:tc>
          <w:tcPr>
            <w:tcW w:w="361" w:type="pct"/>
            <w:tcBorders>
              <w:top w:val="nil"/>
              <w:left w:val="nil"/>
              <w:bottom w:val="single" w:sz="4" w:space="0" w:color="auto"/>
              <w:right w:val="single" w:sz="4" w:space="0" w:color="auto"/>
            </w:tcBorders>
            <w:shd w:val="clear" w:color="auto" w:fill="auto"/>
            <w:noWrap/>
            <w:vAlign w:val="center"/>
            <w:hideMark/>
          </w:tcPr>
          <w:p w14:paraId="66A9FE7B"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%6</w:t>
            </w:r>
          </w:p>
        </w:tc>
        <w:tc>
          <w:tcPr>
            <w:tcW w:w="361" w:type="pct"/>
            <w:tcBorders>
              <w:top w:val="nil"/>
              <w:left w:val="nil"/>
              <w:bottom w:val="single" w:sz="4" w:space="0" w:color="auto"/>
              <w:right w:val="single" w:sz="8" w:space="0" w:color="auto"/>
            </w:tcBorders>
            <w:shd w:val="clear" w:color="auto" w:fill="auto"/>
            <w:noWrap/>
            <w:vAlign w:val="center"/>
            <w:hideMark/>
          </w:tcPr>
          <w:p w14:paraId="229495B8"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838</w:t>
            </w:r>
          </w:p>
        </w:tc>
      </w:tr>
      <w:tr w:rsidR="0023486B" w:rsidRPr="0023486B" w14:paraId="083D034D" w14:textId="77777777" w:rsidTr="00A61DB6">
        <w:trPr>
          <w:trHeight w:val="454"/>
        </w:trPr>
        <w:tc>
          <w:tcPr>
            <w:tcW w:w="663" w:type="pct"/>
            <w:tcBorders>
              <w:top w:val="nil"/>
              <w:left w:val="single" w:sz="8" w:space="0" w:color="auto"/>
              <w:bottom w:val="single" w:sz="8" w:space="0" w:color="auto"/>
              <w:right w:val="single" w:sz="4" w:space="0" w:color="auto"/>
            </w:tcBorders>
            <w:shd w:val="clear" w:color="000000" w:fill="FFFFFF"/>
            <w:noWrap/>
            <w:vAlign w:val="center"/>
            <w:hideMark/>
          </w:tcPr>
          <w:p w14:paraId="78131796" w14:textId="3F5E2D3F" w:rsidR="0023486B" w:rsidRPr="0023486B" w:rsidRDefault="0023486B" w:rsidP="0023486B">
            <w:pPr>
              <w:spacing w:before="0" w:after="0"/>
              <w:ind w:left="0" w:firstLine="0"/>
              <w:rPr>
                <w:b/>
                <w:bCs/>
                <w:color w:val="000000"/>
                <w:sz w:val="22"/>
                <w:szCs w:val="22"/>
              </w:rPr>
            </w:pPr>
            <w:r w:rsidRPr="0023486B">
              <w:rPr>
                <w:b/>
                <w:bCs/>
                <w:color w:val="000000"/>
                <w:sz w:val="22"/>
                <w:szCs w:val="22"/>
              </w:rPr>
              <w:t>Toplam</w:t>
            </w:r>
          </w:p>
        </w:tc>
        <w:tc>
          <w:tcPr>
            <w:tcW w:w="361" w:type="pct"/>
            <w:tcBorders>
              <w:top w:val="nil"/>
              <w:left w:val="nil"/>
              <w:bottom w:val="single" w:sz="8" w:space="0" w:color="auto"/>
              <w:right w:val="single" w:sz="4" w:space="0" w:color="auto"/>
            </w:tcBorders>
            <w:shd w:val="clear" w:color="auto" w:fill="auto"/>
            <w:noWrap/>
            <w:vAlign w:val="center"/>
            <w:hideMark/>
          </w:tcPr>
          <w:p w14:paraId="0F7CC7B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1" w:type="pct"/>
            <w:tcBorders>
              <w:top w:val="nil"/>
              <w:left w:val="nil"/>
              <w:bottom w:val="single" w:sz="8" w:space="0" w:color="auto"/>
              <w:right w:val="single" w:sz="4" w:space="0" w:color="auto"/>
            </w:tcBorders>
            <w:shd w:val="clear" w:color="auto" w:fill="auto"/>
            <w:noWrap/>
            <w:vAlign w:val="center"/>
            <w:hideMark/>
          </w:tcPr>
          <w:p w14:paraId="41055785" w14:textId="77777777" w:rsidR="0023486B" w:rsidRPr="0023486B" w:rsidRDefault="0023486B" w:rsidP="0023486B">
            <w:pPr>
              <w:spacing w:before="0" w:after="0"/>
              <w:ind w:left="0" w:firstLine="0"/>
              <w:jc w:val="center"/>
              <w:rPr>
                <w:bCs/>
                <w:color w:val="000000"/>
                <w:sz w:val="22"/>
                <w:szCs w:val="22"/>
              </w:rPr>
            </w:pPr>
            <w:r w:rsidRPr="0023486B">
              <w:rPr>
                <w:bCs/>
                <w:color w:val="000000"/>
                <w:sz w:val="22"/>
                <w:szCs w:val="22"/>
              </w:rPr>
              <w:t>453</w:t>
            </w:r>
          </w:p>
        </w:tc>
        <w:tc>
          <w:tcPr>
            <w:tcW w:w="362" w:type="pct"/>
            <w:tcBorders>
              <w:top w:val="nil"/>
              <w:left w:val="nil"/>
              <w:bottom w:val="single" w:sz="8" w:space="0" w:color="auto"/>
              <w:right w:val="single" w:sz="4" w:space="0" w:color="auto"/>
            </w:tcBorders>
            <w:shd w:val="clear" w:color="auto" w:fill="auto"/>
            <w:noWrap/>
            <w:vAlign w:val="center"/>
            <w:hideMark/>
          </w:tcPr>
          <w:p w14:paraId="04FB6615"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1" w:type="pct"/>
            <w:tcBorders>
              <w:top w:val="nil"/>
              <w:left w:val="nil"/>
              <w:bottom w:val="single" w:sz="8" w:space="0" w:color="auto"/>
              <w:right w:val="single" w:sz="4" w:space="0" w:color="auto"/>
            </w:tcBorders>
            <w:shd w:val="clear" w:color="000000" w:fill="FFFFFF"/>
            <w:noWrap/>
            <w:vAlign w:val="center"/>
            <w:hideMark/>
          </w:tcPr>
          <w:p w14:paraId="3B87E229"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531</w:t>
            </w:r>
          </w:p>
        </w:tc>
        <w:tc>
          <w:tcPr>
            <w:tcW w:w="362" w:type="pct"/>
            <w:tcBorders>
              <w:top w:val="nil"/>
              <w:left w:val="nil"/>
              <w:bottom w:val="single" w:sz="8" w:space="0" w:color="auto"/>
              <w:right w:val="single" w:sz="4" w:space="0" w:color="auto"/>
            </w:tcBorders>
            <w:shd w:val="clear" w:color="auto" w:fill="auto"/>
            <w:noWrap/>
            <w:vAlign w:val="center"/>
            <w:hideMark/>
          </w:tcPr>
          <w:p w14:paraId="66FC1104"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1" w:type="pct"/>
            <w:tcBorders>
              <w:top w:val="nil"/>
              <w:left w:val="nil"/>
              <w:bottom w:val="single" w:sz="8" w:space="0" w:color="auto"/>
              <w:right w:val="single" w:sz="4" w:space="0" w:color="auto"/>
            </w:tcBorders>
            <w:shd w:val="clear" w:color="auto" w:fill="auto"/>
            <w:noWrap/>
            <w:vAlign w:val="center"/>
            <w:hideMark/>
          </w:tcPr>
          <w:p w14:paraId="6F25A349"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503</w:t>
            </w:r>
          </w:p>
        </w:tc>
        <w:tc>
          <w:tcPr>
            <w:tcW w:w="361" w:type="pct"/>
            <w:tcBorders>
              <w:top w:val="nil"/>
              <w:left w:val="nil"/>
              <w:bottom w:val="single" w:sz="8" w:space="0" w:color="auto"/>
              <w:right w:val="single" w:sz="4" w:space="0" w:color="auto"/>
            </w:tcBorders>
            <w:shd w:val="clear" w:color="auto" w:fill="auto"/>
            <w:noWrap/>
            <w:vAlign w:val="center"/>
            <w:hideMark/>
          </w:tcPr>
          <w:p w14:paraId="11F629C0"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2" w:type="pct"/>
            <w:tcBorders>
              <w:top w:val="nil"/>
              <w:left w:val="nil"/>
              <w:bottom w:val="single" w:sz="8" w:space="0" w:color="auto"/>
              <w:right w:val="single" w:sz="4" w:space="0" w:color="auto"/>
            </w:tcBorders>
            <w:shd w:val="clear" w:color="auto" w:fill="auto"/>
            <w:noWrap/>
            <w:vAlign w:val="center"/>
            <w:hideMark/>
          </w:tcPr>
          <w:p w14:paraId="2BAC528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511</w:t>
            </w:r>
          </w:p>
        </w:tc>
        <w:tc>
          <w:tcPr>
            <w:tcW w:w="361" w:type="pct"/>
            <w:tcBorders>
              <w:top w:val="nil"/>
              <w:left w:val="nil"/>
              <w:bottom w:val="single" w:sz="8" w:space="0" w:color="auto"/>
              <w:right w:val="single" w:sz="4" w:space="0" w:color="auto"/>
            </w:tcBorders>
            <w:shd w:val="clear" w:color="auto" w:fill="auto"/>
            <w:noWrap/>
            <w:vAlign w:val="center"/>
            <w:hideMark/>
          </w:tcPr>
          <w:p w14:paraId="0CE73CE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2" w:type="pct"/>
            <w:tcBorders>
              <w:top w:val="nil"/>
              <w:left w:val="nil"/>
              <w:bottom w:val="single" w:sz="8" w:space="0" w:color="auto"/>
              <w:right w:val="single" w:sz="4" w:space="0" w:color="auto"/>
            </w:tcBorders>
            <w:shd w:val="clear" w:color="auto" w:fill="auto"/>
            <w:noWrap/>
            <w:vAlign w:val="center"/>
            <w:hideMark/>
          </w:tcPr>
          <w:p w14:paraId="1E18D379"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496</w:t>
            </w:r>
          </w:p>
        </w:tc>
        <w:tc>
          <w:tcPr>
            <w:tcW w:w="361" w:type="pct"/>
            <w:tcBorders>
              <w:top w:val="nil"/>
              <w:left w:val="nil"/>
              <w:bottom w:val="single" w:sz="8" w:space="0" w:color="auto"/>
              <w:right w:val="single" w:sz="4" w:space="0" w:color="auto"/>
            </w:tcBorders>
            <w:shd w:val="clear" w:color="auto" w:fill="auto"/>
            <w:noWrap/>
            <w:vAlign w:val="center"/>
            <w:hideMark/>
          </w:tcPr>
          <w:p w14:paraId="3975831A"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%100</w:t>
            </w:r>
          </w:p>
        </w:tc>
        <w:tc>
          <w:tcPr>
            <w:tcW w:w="361" w:type="pct"/>
            <w:tcBorders>
              <w:top w:val="nil"/>
              <w:left w:val="nil"/>
              <w:bottom w:val="single" w:sz="8" w:space="0" w:color="auto"/>
              <w:right w:val="single" w:sz="8" w:space="0" w:color="auto"/>
            </w:tcBorders>
            <w:shd w:val="clear" w:color="auto" w:fill="auto"/>
            <w:noWrap/>
            <w:vAlign w:val="center"/>
            <w:hideMark/>
          </w:tcPr>
          <w:p w14:paraId="6C33547C" w14:textId="77777777" w:rsidR="0023486B" w:rsidRPr="0023486B" w:rsidRDefault="0023486B" w:rsidP="0023486B">
            <w:pPr>
              <w:spacing w:before="0" w:after="0"/>
              <w:ind w:left="0" w:firstLine="0"/>
              <w:jc w:val="center"/>
              <w:rPr>
                <w:color w:val="000000"/>
                <w:sz w:val="22"/>
                <w:szCs w:val="22"/>
              </w:rPr>
            </w:pPr>
            <w:r w:rsidRPr="0023486B">
              <w:rPr>
                <w:color w:val="000000"/>
                <w:sz w:val="22"/>
                <w:szCs w:val="22"/>
              </w:rPr>
              <w:t>541</w:t>
            </w:r>
          </w:p>
        </w:tc>
      </w:tr>
    </w:tbl>
    <w:p w14:paraId="22C11D6C" w14:textId="4C2E7CAC" w:rsidR="00F879FB" w:rsidRPr="0079532E" w:rsidRDefault="00A748A6" w:rsidP="00D22B4D">
      <w:pPr>
        <w:pStyle w:val="Balk2"/>
        <w:numPr>
          <w:ilvl w:val="1"/>
          <w:numId w:val="27"/>
        </w:numPr>
      </w:pPr>
      <w:bookmarkStart w:id="35" w:name="_Toc58832746"/>
      <w:r w:rsidRPr="0079532E">
        <w:t>Fiyat Karşılaştırması</w:t>
      </w:r>
      <w:bookmarkEnd w:id="35"/>
    </w:p>
    <w:p w14:paraId="0EA68BD1" w14:textId="644FC661" w:rsidR="00C45509" w:rsidRPr="00C45509" w:rsidRDefault="00C45509">
      <w:pPr>
        <w:pStyle w:val="METIN"/>
        <w:ind w:firstLine="720"/>
        <w:rPr>
          <w:rFonts w:cs="Times New Roman"/>
        </w:rPr>
      </w:pPr>
      <w:r w:rsidRPr="00C45509">
        <w:rPr>
          <w:rFonts w:cs="Times New Roman"/>
        </w:rPr>
        <w:t>Ülkeler itibarıyla ithalatın ele alındığı önceki bölümdeki tablodan da anlaşılacağı üzere, 2020 yılı ithalat payına göre sıralama yapıldığında ilk sıralarda yer alan ülkeler</w:t>
      </w:r>
      <w:r w:rsidR="00571A85">
        <w:rPr>
          <w:rFonts w:cs="Times New Roman"/>
        </w:rPr>
        <w:t xml:space="preserve">den Bulgaristan ve Rusya menşeli ithalatta birim fiyatların ortalama birim fiyatların altında kaldığı görülmektedir. </w:t>
      </w:r>
      <w:r w:rsidRPr="00C45509">
        <w:rPr>
          <w:rFonts w:cs="Times New Roman"/>
        </w:rPr>
        <w:t>İran’ın fiyatları hem bahsi geçen ülkelerin fiyatlarından hem de ortalama ithal birim fiyatlarından daha düşük seyretmektedir.</w:t>
      </w:r>
      <w:r w:rsidR="00571A85">
        <w:rPr>
          <w:rFonts w:cs="Times New Roman"/>
        </w:rPr>
        <w:t xml:space="preserve"> </w:t>
      </w:r>
      <w:r w:rsidRPr="00C45509">
        <w:rPr>
          <w:rFonts w:cs="Times New Roman"/>
        </w:rPr>
        <w:t>Tüm ülkelerden yapılan ithalatta ortalama ithal birim fiyatları 2019 ve 2020 yıllarında sırasıyla 503 $/Ton ve 511 $/Ton iken, İran menşeli ithal birim fiyatları anılan yıllarda sırasıyla 213 $/Ton ve 238 $/Ton seviyesinde gerçekleşmiştir.</w:t>
      </w:r>
    </w:p>
    <w:p w14:paraId="14F03E5F" w14:textId="6D02C3FD" w:rsidR="5A8A1392" w:rsidRDefault="00C45509" w:rsidP="00C45509">
      <w:pPr>
        <w:pStyle w:val="METIN"/>
        <w:ind w:firstLine="720"/>
        <w:rPr>
          <w:rFonts w:cs="Times New Roman"/>
        </w:rPr>
      </w:pPr>
      <w:r>
        <w:rPr>
          <w:rFonts w:cs="Times New Roman"/>
        </w:rPr>
        <w:t xml:space="preserve">Soruşturma </w:t>
      </w:r>
      <w:r w:rsidRPr="00C45509">
        <w:rPr>
          <w:rFonts w:cs="Times New Roman"/>
        </w:rPr>
        <w:t>konusu ürünün yerli ve İran menşeli ithal olanlarının ortalama birim fiyatlarının karşılaştırıldığı tablo aşağıda yer almaktadır. “Fiyat kırılması”, ithal ürünlerin fiyatının yerli ürünlerin fiyatının ne kadar altında olduğunu, “fiyat baskısı” ise yerli ürünlerin ortalama birim ticari maliyetine makul bir kâr oranı eklenmesiyle bulunan fiyatın, ortalama ithal birim fiyatı tarafından ne oranda baskılandığını göstermektedir. Bu hesaplamalarda [(Yerli Fiyatı-İthal Fiyatı)/Yerli Fiyatı] formülü kullanılmıştır. Fiyat yıpranması hesabında ise yerli ürün yurt içi satış fiyatları yıllık TÜFE endeksi kullanılarak reel hale getirilmiştir. İnceleme konusu ürünün ton bazında fiyat karşılaştırması aşağıda yer almaktadır.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43"/>
        <w:gridCol w:w="887"/>
        <w:gridCol w:w="808"/>
        <w:gridCol w:w="808"/>
        <w:gridCol w:w="807"/>
        <w:gridCol w:w="807"/>
        <w:gridCol w:w="807"/>
        <w:gridCol w:w="807"/>
      </w:tblGrid>
      <w:tr w:rsidR="00D51EB4" w:rsidRPr="00B5214C" w14:paraId="47A822BF" w14:textId="77777777" w:rsidTr="00C66672">
        <w:trPr>
          <w:trHeight w:val="506"/>
          <w:tblHeader/>
          <w:jc w:val="center"/>
        </w:trPr>
        <w:tc>
          <w:tcPr>
            <w:tcW w:w="1875" w:type="pct"/>
            <w:shd w:val="clear" w:color="auto" w:fill="auto"/>
            <w:noWrap/>
            <w:vAlign w:val="center"/>
            <w:hideMark/>
          </w:tcPr>
          <w:p w14:paraId="08BE5A81" w14:textId="77777777" w:rsidR="00D51EB4" w:rsidRPr="00B5214C" w:rsidRDefault="00D51EB4" w:rsidP="000D27E0">
            <w:pPr>
              <w:spacing w:before="0" w:after="0"/>
              <w:ind w:left="0" w:firstLine="0"/>
              <w:rPr>
                <w:b/>
                <w:bCs/>
                <w:color w:val="000000"/>
              </w:rPr>
            </w:pPr>
            <w:r w:rsidRPr="00B5214C">
              <w:rPr>
                <w:b/>
                <w:bCs/>
                <w:color w:val="000000"/>
              </w:rPr>
              <w:t>Fiyat Karşılaştırması</w:t>
            </w:r>
          </w:p>
        </w:tc>
        <w:tc>
          <w:tcPr>
            <w:tcW w:w="483" w:type="pct"/>
            <w:shd w:val="clear" w:color="auto" w:fill="auto"/>
            <w:noWrap/>
            <w:vAlign w:val="center"/>
            <w:hideMark/>
          </w:tcPr>
          <w:p w14:paraId="09A2AC8E" w14:textId="77777777" w:rsidR="00D51EB4" w:rsidRPr="00B5214C" w:rsidRDefault="00D51EB4" w:rsidP="000D27E0">
            <w:pPr>
              <w:spacing w:before="0" w:after="0"/>
              <w:ind w:left="0" w:firstLine="0"/>
              <w:jc w:val="center"/>
              <w:rPr>
                <w:b/>
                <w:bCs/>
                <w:color w:val="000000"/>
              </w:rPr>
            </w:pPr>
            <w:r w:rsidRPr="00B5214C">
              <w:rPr>
                <w:b/>
                <w:bCs/>
                <w:color w:val="000000"/>
              </w:rPr>
              <w:t>Birim</w:t>
            </w:r>
          </w:p>
        </w:tc>
        <w:tc>
          <w:tcPr>
            <w:tcW w:w="440" w:type="pct"/>
            <w:shd w:val="clear" w:color="auto" w:fill="auto"/>
            <w:noWrap/>
            <w:vAlign w:val="center"/>
            <w:hideMark/>
          </w:tcPr>
          <w:p w14:paraId="40C28513" w14:textId="77777777" w:rsidR="00D51EB4" w:rsidRPr="00B5214C" w:rsidRDefault="00D51EB4" w:rsidP="000D27E0">
            <w:pPr>
              <w:spacing w:before="0" w:after="0"/>
              <w:ind w:left="0" w:firstLine="0"/>
              <w:jc w:val="center"/>
              <w:rPr>
                <w:b/>
                <w:bCs/>
                <w:color w:val="000000"/>
              </w:rPr>
            </w:pPr>
            <w:r w:rsidRPr="00B5214C">
              <w:rPr>
                <w:b/>
                <w:bCs/>
                <w:color w:val="000000"/>
              </w:rPr>
              <w:t>2017</w:t>
            </w:r>
          </w:p>
        </w:tc>
        <w:tc>
          <w:tcPr>
            <w:tcW w:w="440" w:type="pct"/>
            <w:shd w:val="clear" w:color="auto" w:fill="auto"/>
            <w:noWrap/>
            <w:vAlign w:val="center"/>
            <w:hideMark/>
          </w:tcPr>
          <w:p w14:paraId="0177FA4E" w14:textId="77777777" w:rsidR="00D51EB4" w:rsidRPr="00B5214C" w:rsidRDefault="00D51EB4" w:rsidP="000D27E0">
            <w:pPr>
              <w:spacing w:before="0" w:after="0"/>
              <w:ind w:left="0" w:firstLine="0"/>
              <w:jc w:val="center"/>
              <w:rPr>
                <w:b/>
                <w:bCs/>
                <w:color w:val="000000"/>
              </w:rPr>
            </w:pPr>
            <w:r w:rsidRPr="00B5214C">
              <w:rPr>
                <w:b/>
                <w:bCs/>
                <w:color w:val="000000"/>
              </w:rPr>
              <w:t>2018</w:t>
            </w:r>
          </w:p>
        </w:tc>
        <w:tc>
          <w:tcPr>
            <w:tcW w:w="440" w:type="pct"/>
            <w:shd w:val="clear" w:color="auto" w:fill="auto"/>
            <w:noWrap/>
            <w:vAlign w:val="center"/>
            <w:hideMark/>
          </w:tcPr>
          <w:p w14:paraId="72CA31FD" w14:textId="77777777" w:rsidR="00D51EB4" w:rsidRPr="00B5214C" w:rsidRDefault="00D51EB4" w:rsidP="000D27E0">
            <w:pPr>
              <w:spacing w:before="0" w:after="0"/>
              <w:ind w:left="0" w:firstLine="0"/>
              <w:jc w:val="center"/>
              <w:rPr>
                <w:b/>
                <w:bCs/>
                <w:color w:val="000000"/>
              </w:rPr>
            </w:pPr>
            <w:r w:rsidRPr="00B5214C">
              <w:rPr>
                <w:b/>
                <w:bCs/>
                <w:color w:val="000000"/>
              </w:rPr>
              <w:t>2019</w:t>
            </w:r>
          </w:p>
        </w:tc>
        <w:tc>
          <w:tcPr>
            <w:tcW w:w="440" w:type="pct"/>
            <w:shd w:val="clear" w:color="auto" w:fill="auto"/>
            <w:vAlign w:val="center"/>
            <w:hideMark/>
          </w:tcPr>
          <w:p w14:paraId="51ECA4D5" w14:textId="77777777" w:rsidR="00D51EB4" w:rsidRPr="00B5214C" w:rsidRDefault="00D51EB4" w:rsidP="000D27E0">
            <w:pPr>
              <w:spacing w:before="0" w:after="0"/>
              <w:ind w:left="0" w:firstLine="0"/>
              <w:jc w:val="center"/>
              <w:rPr>
                <w:b/>
                <w:bCs/>
                <w:color w:val="000000"/>
              </w:rPr>
            </w:pPr>
            <w:r w:rsidRPr="00B5214C">
              <w:rPr>
                <w:b/>
                <w:bCs/>
                <w:color w:val="000000"/>
              </w:rPr>
              <w:t>2020</w:t>
            </w:r>
          </w:p>
        </w:tc>
        <w:tc>
          <w:tcPr>
            <w:tcW w:w="440" w:type="pct"/>
            <w:shd w:val="clear" w:color="auto" w:fill="auto"/>
            <w:vAlign w:val="center"/>
            <w:hideMark/>
          </w:tcPr>
          <w:p w14:paraId="7E7C505F" w14:textId="65C84949" w:rsidR="00D51EB4" w:rsidRPr="00B5214C" w:rsidRDefault="00D51EB4" w:rsidP="000D27E0">
            <w:pPr>
              <w:spacing w:before="0" w:after="0"/>
              <w:ind w:left="0" w:firstLine="0"/>
              <w:jc w:val="center"/>
              <w:rPr>
                <w:b/>
                <w:bCs/>
                <w:color w:val="000000"/>
              </w:rPr>
            </w:pPr>
            <w:r w:rsidRPr="00B5214C">
              <w:rPr>
                <w:b/>
                <w:bCs/>
                <w:color w:val="000000"/>
              </w:rPr>
              <w:t>2020</w:t>
            </w:r>
            <w:r w:rsidR="001276B8">
              <w:rPr>
                <w:b/>
                <w:bCs/>
                <w:color w:val="000000"/>
              </w:rPr>
              <w:t xml:space="preserve"> </w:t>
            </w:r>
            <w:r w:rsidRPr="00B5214C">
              <w:rPr>
                <w:b/>
                <w:bCs/>
                <w:color w:val="000000"/>
              </w:rPr>
              <w:t>(3)</w:t>
            </w:r>
          </w:p>
        </w:tc>
        <w:tc>
          <w:tcPr>
            <w:tcW w:w="440" w:type="pct"/>
            <w:shd w:val="clear" w:color="auto" w:fill="auto"/>
            <w:vAlign w:val="center"/>
            <w:hideMark/>
          </w:tcPr>
          <w:p w14:paraId="02245A48" w14:textId="26F807D3" w:rsidR="00D51EB4" w:rsidRPr="00B5214C" w:rsidRDefault="00D51EB4" w:rsidP="000D27E0">
            <w:pPr>
              <w:spacing w:before="0" w:after="0"/>
              <w:ind w:left="0" w:firstLine="0"/>
              <w:jc w:val="center"/>
              <w:rPr>
                <w:b/>
                <w:bCs/>
                <w:color w:val="000000"/>
              </w:rPr>
            </w:pPr>
            <w:r w:rsidRPr="00B5214C">
              <w:rPr>
                <w:b/>
                <w:bCs/>
                <w:color w:val="000000"/>
              </w:rPr>
              <w:t>2021</w:t>
            </w:r>
            <w:r w:rsidR="001276B8">
              <w:rPr>
                <w:b/>
                <w:bCs/>
                <w:color w:val="000000"/>
              </w:rPr>
              <w:t xml:space="preserve"> </w:t>
            </w:r>
            <w:r w:rsidRPr="00B5214C">
              <w:rPr>
                <w:b/>
                <w:bCs/>
                <w:color w:val="000000"/>
              </w:rPr>
              <w:t>(3)</w:t>
            </w:r>
          </w:p>
        </w:tc>
      </w:tr>
      <w:tr w:rsidR="00D51EB4" w:rsidRPr="00B5214C" w14:paraId="4B1AC466" w14:textId="77777777" w:rsidTr="00C66672">
        <w:trPr>
          <w:trHeight w:val="506"/>
          <w:jc w:val="center"/>
        </w:trPr>
        <w:tc>
          <w:tcPr>
            <w:tcW w:w="1875" w:type="pct"/>
            <w:vMerge w:val="restart"/>
            <w:shd w:val="clear" w:color="auto" w:fill="auto"/>
            <w:noWrap/>
            <w:vAlign w:val="center"/>
            <w:hideMark/>
          </w:tcPr>
          <w:p w14:paraId="1849C1C6" w14:textId="1E25C071" w:rsidR="00D51EB4" w:rsidRPr="00B5214C" w:rsidRDefault="00D51EB4" w:rsidP="000D27E0">
            <w:pPr>
              <w:spacing w:before="0" w:after="0"/>
              <w:ind w:left="0" w:firstLine="0"/>
              <w:rPr>
                <w:bCs/>
                <w:color w:val="000000"/>
              </w:rPr>
            </w:pPr>
            <w:r w:rsidRPr="00B5214C">
              <w:rPr>
                <w:bCs/>
                <w:color w:val="000000"/>
              </w:rPr>
              <w:t xml:space="preserve">Yurt </w:t>
            </w:r>
            <w:r w:rsidR="00054D23">
              <w:rPr>
                <w:bCs/>
                <w:color w:val="000000"/>
              </w:rPr>
              <w:t>i</w:t>
            </w:r>
            <w:r w:rsidRPr="00B5214C">
              <w:rPr>
                <w:bCs/>
                <w:color w:val="000000"/>
              </w:rPr>
              <w:t>çi Satış Fiyatı</w:t>
            </w:r>
          </w:p>
        </w:tc>
        <w:tc>
          <w:tcPr>
            <w:tcW w:w="483" w:type="pct"/>
            <w:shd w:val="clear" w:color="auto" w:fill="auto"/>
            <w:noWrap/>
            <w:vAlign w:val="center"/>
            <w:hideMark/>
          </w:tcPr>
          <w:p w14:paraId="609B7EE0" w14:textId="77777777" w:rsidR="00D51EB4" w:rsidRPr="00B5214C" w:rsidRDefault="00D51EB4" w:rsidP="000D27E0">
            <w:pPr>
              <w:spacing w:before="0" w:after="0"/>
              <w:ind w:left="0" w:firstLine="0"/>
              <w:jc w:val="center"/>
              <w:rPr>
                <w:bCs/>
                <w:color w:val="000000"/>
              </w:rPr>
            </w:pPr>
            <w:r w:rsidRPr="00B5214C">
              <w:rPr>
                <w:bCs/>
                <w:color w:val="000000"/>
              </w:rPr>
              <w:t>TL/Ton</w:t>
            </w:r>
          </w:p>
        </w:tc>
        <w:tc>
          <w:tcPr>
            <w:tcW w:w="440" w:type="pct"/>
            <w:shd w:val="clear" w:color="auto" w:fill="auto"/>
            <w:noWrap/>
            <w:vAlign w:val="center"/>
            <w:hideMark/>
          </w:tcPr>
          <w:p w14:paraId="485F4F2F" w14:textId="12A4015B"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0B6DA8ED" w14:textId="01FC7B70"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08F64054" w14:textId="2CE938F0"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6A0E7AC7" w14:textId="3B878C0E"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48892133" w14:textId="403381C5"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4FCB7380" w14:textId="4181F9FC" w:rsidR="00D51EB4" w:rsidRPr="00B5214C" w:rsidRDefault="00D51EB4" w:rsidP="000D27E0">
            <w:pPr>
              <w:spacing w:before="0" w:after="0"/>
              <w:ind w:left="0" w:firstLine="0"/>
              <w:jc w:val="center"/>
              <w:rPr>
                <w:bCs/>
                <w:color w:val="000000"/>
              </w:rPr>
            </w:pPr>
            <w:r w:rsidRPr="00B5214C">
              <w:rPr>
                <w:bCs/>
                <w:color w:val="000000"/>
              </w:rPr>
              <w:t>X</w:t>
            </w:r>
          </w:p>
        </w:tc>
      </w:tr>
      <w:tr w:rsidR="00D51EB4" w:rsidRPr="00B5214C" w14:paraId="1AF39CC0" w14:textId="77777777" w:rsidTr="00C66672">
        <w:trPr>
          <w:trHeight w:val="506"/>
          <w:jc w:val="center"/>
        </w:trPr>
        <w:tc>
          <w:tcPr>
            <w:tcW w:w="1875" w:type="pct"/>
            <w:vMerge/>
            <w:vAlign w:val="center"/>
            <w:hideMark/>
          </w:tcPr>
          <w:p w14:paraId="5CED6128" w14:textId="77777777" w:rsidR="00D51EB4" w:rsidRPr="00B5214C" w:rsidRDefault="00D51EB4" w:rsidP="000D27E0">
            <w:pPr>
              <w:spacing w:before="0" w:after="0"/>
              <w:ind w:left="0" w:firstLine="0"/>
              <w:rPr>
                <w:bCs/>
                <w:color w:val="000000"/>
              </w:rPr>
            </w:pPr>
          </w:p>
        </w:tc>
        <w:tc>
          <w:tcPr>
            <w:tcW w:w="483" w:type="pct"/>
            <w:shd w:val="clear" w:color="auto" w:fill="auto"/>
            <w:noWrap/>
            <w:vAlign w:val="center"/>
            <w:hideMark/>
          </w:tcPr>
          <w:p w14:paraId="19B52F26" w14:textId="77777777" w:rsidR="00D51EB4" w:rsidRPr="00B5214C" w:rsidRDefault="00D51EB4" w:rsidP="000D27E0">
            <w:pPr>
              <w:spacing w:before="0" w:after="0"/>
              <w:ind w:left="0" w:firstLine="0"/>
              <w:jc w:val="center"/>
              <w:rPr>
                <w:bCs/>
                <w:color w:val="000000"/>
              </w:rPr>
            </w:pPr>
            <w:r w:rsidRPr="00B5214C">
              <w:rPr>
                <w:bCs/>
                <w:color w:val="000000"/>
              </w:rPr>
              <w:t>$/Ton</w:t>
            </w:r>
          </w:p>
        </w:tc>
        <w:tc>
          <w:tcPr>
            <w:tcW w:w="440" w:type="pct"/>
            <w:shd w:val="clear" w:color="auto" w:fill="auto"/>
            <w:vAlign w:val="center"/>
            <w:hideMark/>
          </w:tcPr>
          <w:p w14:paraId="56DE82B2" w14:textId="0A68959A"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3148C1DA" w14:textId="12BDBF18"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4F41A435" w14:textId="6F933945"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24456131" w14:textId="6C671F5A"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14AE69C6" w14:textId="714B1352"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021C83A9" w14:textId="2A2157FA" w:rsidR="00D51EB4" w:rsidRPr="00B5214C" w:rsidRDefault="00D51EB4" w:rsidP="000D27E0">
            <w:pPr>
              <w:spacing w:before="0" w:after="0"/>
              <w:ind w:left="0" w:firstLine="0"/>
              <w:jc w:val="center"/>
              <w:rPr>
                <w:bCs/>
                <w:color w:val="000000"/>
              </w:rPr>
            </w:pPr>
            <w:r w:rsidRPr="00B5214C">
              <w:rPr>
                <w:bCs/>
                <w:color w:val="000000"/>
              </w:rPr>
              <w:t>X</w:t>
            </w:r>
          </w:p>
        </w:tc>
      </w:tr>
      <w:tr w:rsidR="00D51EB4" w:rsidRPr="00B5214C" w14:paraId="3D8F36D3" w14:textId="77777777" w:rsidTr="00C66672">
        <w:trPr>
          <w:trHeight w:val="506"/>
          <w:jc w:val="center"/>
        </w:trPr>
        <w:tc>
          <w:tcPr>
            <w:tcW w:w="1875" w:type="pct"/>
            <w:vMerge w:val="restart"/>
            <w:shd w:val="clear" w:color="auto" w:fill="auto"/>
            <w:noWrap/>
            <w:vAlign w:val="center"/>
            <w:hideMark/>
          </w:tcPr>
          <w:p w14:paraId="0ED127A1" w14:textId="77777777" w:rsidR="00D51EB4" w:rsidRPr="00B5214C" w:rsidRDefault="00D51EB4" w:rsidP="000D27E0">
            <w:pPr>
              <w:spacing w:before="0" w:after="0"/>
              <w:ind w:left="0" w:firstLine="0"/>
              <w:rPr>
                <w:bCs/>
                <w:color w:val="000000"/>
              </w:rPr>
            </w:pPr>
            <w:r w:rsidRPr="00B5214C">
              <w:rPr>
                <w:bCs/>
                <w:color w:val="000000"/>
              </w:rPr>
              <w:t>Ticari Maliyet + %10 Kâr</w:t>
            </w:r>
          </w:p>
        </w:tc>
        <w:tc>
          <w:tcPr>
            <w:tcW w:w="483" w:type="pct"/>
            <w:shd w:val="clear" w:color="auto" w:fill="auto"/>
            <w:noWrap/>
            <w:vAlign w:val="center"/>
            <w:hideMark/>
          </w:tcPr>
          <w:p w14:paraId="08EA069C" w14:textId="77777777" w:rsidR="00D51EB4" w:rsidRPr="00B5214C" w:rsidRDefault="00D51EB4" w:rsidP="000D27E0">
            <w:pPr>
              <w:spacing w:before="0" w:after="0"/>
              <w:ind w:left="0" w:firstLine="0"/>
              <w:jc w:val="center"/>
              <w:rPr>
                <w:bCs/>
                <w:color w:val="000000"/>
              </w:rPr>
            </w:pPr>
            <w:r w:rsidRPr="00B5214C">
              <w:rPr>
                <w:bCs/>
                <w:color w:val="000000"/>
              </w:rPr>
              <w:t>TL/Ton</w:t>
            </w:r>
          </w:p>
        </w:tc>
        <w:tc>
          <w:tcPr>
            <w:tcW w:w="440" w:type="pct"/>
            <w:shd w:val="clear" w:color="000000" w:fill="FFFFFF"/>
            <w:noWrap/>
            <w:vAlign w:val="center"/>
            <w:hideMark/>
          </w:tcPr>
          <w:p w14:paraId="150C4E37" w14:textId="3C9E789C"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142148A8" w14:textId="61E6C2DE"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5BED231B" w14:textId="4466F222"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3368A6FD" w14:textId="55B6C87C"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50DB0C21" w14:textId="29CE115A"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7E6D2E1E" w14:textId="53B134DF" w:rsidR="00D51EB4" w:rsidRPr="00B5214C" w:rsidRDefault="00D51EB4" w:rsidP="000D27E0">
            <w:pPr>
              <w:spacing w:before="0" w:after="0"/>
              <w:ind w:left="0" w:firstLine="0"/>
              <w:jc w:val="center"/>
              <w:rPr>
                <w:bCs/>
                <w:color w:val="000000"/>
              </w:rPr>
            </w:pPr>
            <w:r w:rsidRPr="00B5214C">
              <w:rPr>
                <w:bCs/>
                <w:color w:val="000000"/>
              </w:rPr>
              <w:t>X</w:t>
            </w:r>
          </w:p>
        </w:tc>
      </w:tr>
      <w:tr w:rsidR="00D51EB4" w:rsidRPr="00B5214C" w14:paraId="5C101FCE" w14:textId="77777777" w:rsidTr="00C66672">
        <w:trPr>
          <w:trHeight w:val="506"/>
          <w:jc w:val="center"/>
        </w:trPr>
        <w:tc>
          <w:tcPr>
            <w:tcW w:w="1875" w:type="pct"/>
            <w:vMerge/>
            <w:vAlign w:val="center"/>
            <w:hideMark/>
          </w:tcPr>
          <w:p w14:paraId="3A37154B" w14:textId="77777777" w:rsidR="00D51EB4" w:rsidRPr="00B5214C" w:rsidRDefault="00D51EB4" w:rsidP="000D27E0">
            <w:pPr>
              <w:spacing w:before="0" w:after="0"/>
              <w:ind w:left="0" w:firstLine="0"/>
              <w:rPr>
                <w:bCs/>
                <w:color w:val="000000"/>
              </w:rPr>
            </w:pPr>
          </w:p>
        </w:tc>
        <w:tc>
          <w:tcPr>
            <w:tcW w:w="483" w:type="pct"/>
            <w:shd w:val="clear" w:color="auto" w:fill="auto"/>
            <w:noWrap/>
            <w:vAlign w:val="center"/>
            <w:hideMark/>
          </w:tcPr>
          <w:p w14:paraId="6E38B383" w14:textId="77777777" w:rsidR="00D51EB4" w:rsidRPr="00B5214C" w:rsidRDefault="00D51EB4" w:rsidP="000D27E0">
            <w:pPr>
              <w:spacing w:before="0" w:after="0"/>
              <w:ind w:left="0" w:firstLine="0"/>
              <w:jc w:val="center"/>
              <w:rPr>
                <w:bCs/>
                <w:color w:val="000000"/>
              </w:rPr>
            </w:pPr>
            <w:r w:rsidRPr="00B5214C">
              <w:rPr>
                <w:bCs/>
                <w:color w:val="000000"/>
              </w:rPr>
              <w:t>$/Ton</w:t>
            </w:r>
          </w:p>
        </w:tc>
        <w:tc>
          <w:tcPr>
            <w:tcW w:w="440" w:type="pct"/>
            <w:shd w:val="clear" w:color="000000" w:fill="FFFFFF"/>
            <w:noWrap/>
            <w:vAlign w:val="center"/>
            <w:hideMark/>
          </w:tcPr>
          <w:p w14:paraId="104B9D8E" w14:textId="7382C472"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3FE818E4" w14:textId="51688F48"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460FC788" w14:textId="5F564636"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000000" w:fill="FFFFFF"/>
            <w:noWrap/>
            <w:vAlign w:val="center"/>
            <w:hideMark/>
          </w:tcPr>
          <w:p w14:paraId="66668B0A" w14:textId="14F3A155"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06F0E849" w14:textId="00C930B4"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630BF057" w14:textId="2F439D3D" w:rsidR="00D51EB4" w:rsidRPr="00B5214C" w:rsidRDefault="00D51EB4" w:rsidP="000D27E0">
            <w:pPr>
              <w:spacing w:before="0" w:after="0"/>
              <w:ind w:left="0" w:firstLine="0"/>
              <w:jc w:val="center"/>
              <w:rPr>
                <w:bCs/>
                <w:color w:val="000000"/>
              </w:rPr>
            </w:pPr>
            <w:r w:rsidRPr="00B5214C">
              <w:rPr>
                <w:bCs/>
                <w:color w:val="000000"/>
              </w:rPr>
              <w:t>X</w:t>
            </w:r>
          </w:p>
        </w:tc>
      </w:tr>
      <w:tr w:rsidR="00D51EB4" w:rsidRPr="00B5214C" w14:paraId="0DBDCE18" w14:textId="77777777" w:rsidTr="00C66672">
        <w:trPr>
          <w:trHeight w:val="506"/>
          <w:jc w:val="center"/>
        </w:trPr>
        <w:tc>
          <w:tcPr>
            <w:tcW w:w="1875" w:type="pct"/>
            <w:shd w:val="clear" w:color="auto" w:fill="auto"/>
            <w:noWrap/>
            <w:vAlign w:val="center"/>
            <w:hideMark/>
          </w:tcPr>
          <w:p w14:paraId="71A118BF" w14:textId="29546886" w:rsidR="00D51EB4" w:rsidRPr="00B5214C" w:rsidRDefault="00D51EB4" w:rsidP="000D27E0">
            <w:pPr>
              <w:spacing w:before="0" w:after="0"/>
              <w:ind w:left="0" w:firstLine="0"/>
              <w:rPr>
                <w:bCs/>
                <w:color w:val="000000"/>
              </w:rPr>
            </w:pPr>
            <w:r w:rsidRPr="00B5214C">
              <w:rPr>
                <w:bCs/>
                <w:color w:val="000000"/>
              </w:rPr>
              <w:t xml:space="preserve">İran Menşeli İthal Birim Fiyatı </w:t>
            </w:r>
          </w:p>
        </w:tc>
        <w:tc>
          <w:tcPr>
            <w:tcW w:w="483" w:type="pct"/>
            <w:shd w:val="clear" w:color="auto" w:fill="auto"/>
            <w:noWrap/>
            <w:vAlign w:val="center"/>
            <w:hideMark/>
          </w:tcPr>
          <w:p w14:paraId="4C3F3B57" w14:textId="77777777" w:rsidR="00D51EB4" w:rsidRPr="00B5214C" w:rsidRDefault="00D51EB4" w:rsidP="000D27E0">
            <w:pPr>
              <w:spacing w:before="0" w:after="0"/>
              <w:ind w:left="0" w:firstLine="0"/>
              <w:jc w:val="center"/>
              <w:rPr>
                <w:bCs/>
                <w:color w:val="000000"/>
              </w:rPr>
            </w:pPr>
            <w:r w:rsidRPr="00B5214C">
              <w:rPr>
                <w:bCs/>
                <w:color w:val="000000"/>
              </w:rPr>
              <w:t>$/Ton</w:t>
            </w:r>
          </w:p>
        </w:tc>
        <w:tc>
          <w:tcPr>
            <w:tcW w:w="440" w:type="pct"/>
            <w:shd w:val="clear" w:color="auto" w:fill="auto"/>
            <w:noWrap/>
            <w:vAlign w:val="center"/>
            <w:hideMark/>
          </w:tcPr>
          <w:p w14:paraId="30D45E6F" w14:textId="77777777" w:rsidR="00D51EB4" w:rsidRPr="00B5214C" w:rsidRDefault="00D51EB4" w:rsidP="000D27E0">
            <w:pPr>
              <w:spacing w:before="0" w:after="0"/>
              <w:ind w:left="0" w:firstLine="0"/>
              <w:jc w:val="center"/>
              <w:rPr>
                <w:bCs/>
                <w:color w:val="000000"/>
              </w:rPr>
            </w:pPr>
            <w:r w:rsidRPr="00B5214C">
              <w:rPr>
                <w:bCs/>
                <w:color w:val="000000"/>
              </w:rPr>
              <w:t xml:space="preserve">219 </w:t>
            </w:r>
          </w:p>
        </w:tc>
        <w:tc>
          <w:tcPr>
            <w:tcW w:w="440" w:type="pct"/>
            <w:shd w:val="clear" w:color="auto" w:fill="auto"/>
            <w:noWrap/>
            <w:vAlign w:val="center"/>
            <w:hideMark/>
          </w:tcPr>
          <w:p w14:paraId="5E379C64" w14:textId="77777777" w:rsidR="00D51EB4" w:rsidRPr="00B5214C" w:rsidRDefault="00D51EB4" w:rsidP="000D27E0">
            <w:pPr>
              <w:spacing w:before="0" w:after="0"/>
              <w:ind w:left="0" w:firstLine="0"/>
              <w:jc w:val="center"/>
              <w:rPr>
                <w:bCs/>
                <w:color w:val="000000"/>
              </w:rPr>
            </w:pPr>
            <w:r w:rsidRPr="00B5214C">
              <w:rPr>
                <w:bCs/>
                <w:color w:val="000000"/>
              </w:rPr>
              <w:t xml:space="preserve">243 </w:t>
            </w:r>
          </w:p>
        </w:tc>
        <w:tc>
          <w:tcPr>
            <w:tcW w:w="440" w:type="pct"/>
            <w:shd w:val="clear" w:color="auto" w:fill="auto"/>
            <w:noWrap/>
            <w:vAlign w:val="center"/>
            <w:hideMark/>
          </w:tcPr>
          <w:p w14:paraId="1677A0E4" w14:textId="77777777" w:rsidR="00D51EB4" w:rsidRPr="00B5214C" w:rsidRDefault="00D51EB4" w:rsidP="000D27E0">
            <w:pPr>
              <w:spacing w:before="0" w:after="0"/>
              <w:ind w:left="0" w:firstLine="0"/>
              <w:jc w:val="center"/>
              <w:rPr>
                <w:bCs/>
                <w:color w:val="000000"/>
              </w:rPr>
            </w:pPr>
            <w:r w:rsidRPr="00B5214C">
              <w:rPr>
                <w:bCs/>
                <w:color w:val="000000"/>
              </w:rPr>
              <w:t xml:space="preserve">213 </w:t>
            </w:r>
          </w:p>
        </w:tc>
        <w:tc>
          <w:tcPr>
            <w:tcW w:w="440" w:type="pct"/>
            <w:shd w:val="clear" w:color="auto" w:fill="auto"/>
            <w:noWrap/>
            <w:vAlign w:val="center"/>
            <w:hideMark/>
          </w:tcPr>
          <w:p w14:paraId="06640846" w14:textId="77777777" w:rsidR="00D51EB4" w:rsidRPr="00B5214C" w:rsidRDefault="00D51EB4" w:rsidP="000D27E0">
            <w:pPr>
              <w:spacing w:before="0" w:after="0"/>
              <w:ind w:left="0" w:firstLine="0"/>
              <w:jc w:val="center"/>
              <w:rPr>
                <w:bCs/>
                <w:color w:val="000000"/>
              </w:rPr>
            </w:pPr>
            <w:r w:rsidRPr="00B5214C">
              <w:rPr>
                <w:bCs/>
                <w:color w:val="000000"/>
              </w:rPr>
              <w:t xml:space="preserve">238 </w:t>
            </w:r>
          </w:p>
        </w:tc>
        <w:tc>
          <w:tcPr>
            <w:tcW w:w="440" w:type="pct"/>
            <w:shd w:val="clear" w:color="auto" w:fill="auto"/>
            <w:noWrap/>
            <w:vAlign w:val="center"/>
            <w:hideMark/>
          </w:tcPr>
          <w:p w14:paraId="469E16CF" w14:textId="77777777" w:rsidR="00D51EB4" w:rsidRPr="00B5214C" w:rsidRDefault="00D51EB4" w:rsidP="000D27E0">
            <w:pPr>
              <w:spacing w:before="0" w:after="0"/>
              <w:ind w:left="0" w:firstLine="0"/>
              <w:jc w:val="center"/>
              <w:rPr>
                <w:bCs/>
                <w:color w:val="000000"/>
              </w:rPr>
            </w:pPr>
            <w:r w:rsidRPr="00B5214C">
              <w:rPr>
                <w:bCs/>
                <w:color w:val="000000"/>
              </w:rPr>
              <w:t>214</w:t>
            </w:r>
          </w:p>
        </w:tc>
        <w:tc>
          <w:tcPr>
            <w:tcW w:w="440" w:type="pct"/>
            <w:shd w:val="clear" w:color="auto" w:fill="auto"/>
            <w:noWrap/>
            <w:vAlign w:val="center"/>
            <w:hideMark/>
          </w:tcPr>
          <w:p w14:paraId="39DDD193" w14:textId="77777777" w:rsidR="00D51EB4" w:rsidRPr="00B5214C" w:rsidRDefault="00D51EB4" w:rsidP="000D27E0">
            <w:pPr>
              <w:spacing w:before="0" w:after="0"/>
              <w:ind w:left="0" w:firstLine="0"/>
              <w:jc w:val="center"/>
              <w:rPr>
                <w:bCs/>
                <w:color w:val="000000"/>
              </w:rPr>
            </w:pPr>
            <w:r w:rsidRPr="00B5214C">
              <w:rPr>
                <w:bCs/>
                <w:color w:val="000000"/>
              </w:rPr>
              <w:t>299</w:t>
            </w:r>
          </w:p>
        </w:tc>
      </w:tr>
      <w:tr w:rsidR="00D51EB4" w:rsidRPr="00B5214C" w14:paraId="0DEBF1D1" w14:textId="77777777" w:rsidTr="00C66672">
        <w:trPr>
          <w:trHeight w:val="506"/>
          <w:jc w:val="center"/>
        </w:trPr>
        <w:tc>
          <w:tcPr>
            <w:tcW w:w="1875" w:type="pct"/>
            <w:shd w:val="clear" w:color="auto" w:fill="auto"/>
            <w:noWrap/>
            <w:vAlign w:val="center"/>
            <w:hideMark/>
          </w:tcPr>
          <w:p w14:paraId="18D48A91" w14:textId="77777777" w:rsidR="00D51EB4" w:rsidRPr="00B5214C" w:rsidRDefault="00D51EB4" w:rsidP="000D27E0">
            <w:pPr>
              <w:spacing w:before="0" w:after="0"/>
              <w:ind w:left="0" w:firstLine="0"/>
              <w:rPr>
                <w:bCs/>
                <w:color w:val="000000"/>
              </w:rPr>
            </w:pPr>
            <w:r w:rsidRPr="00B5214C">
              <w:rPr>
                <w:bCs/>
                <w:color w:val="000000"/>
              </w:rPr>
              <w:t>Fiyat Kırılması</w:t>
            </w:r>
          </w:p>
        </w:tc>
        <w:tc>
          <w:tcPr>
            <w:tcW w:w="483" w:type="pct"/>
            <w:shd w:val="clear" w:color="auto" w:fill="auto"/>
            <w:noWrap/>
            <w:vAlign w:val="center"/>
            <w:hideMark/>
          </w:tcPr>
          <w:p w14:paraId="2CD49386" w14:textId="77777777" w:rsidR="00D51EB4" w:rsidRPr="00B5214C" w:rsidRDefault="00D51EB4" w:rsidP="000D27E0">
            <w:pPr>
              <w:spacing w:before="0" w:after="0"/>
              <w:ind w:left="0" w:firstLine="0"/>
              <w:jc w:val="center"/>
              <w:rPr>
                <w:bCs/>
                <w:color w:val="000000"/>
              </w:rPr>
            </w:pPr>
            <w:r w:rsidRPr="00B5214C">
              <w:rPr>
                <w:bCs/>
                <w:color w:val="000000"/>
              </w:rPr>
              <w:t>%</w:t>
            </w:r>
          </w:p>
        </w:tc>
        <w:tc>
          <w:tcPr>
            <w:tcW w:w="440" w:type="pct"/>
            <w:shd w:val="clear" w:color="auto" w:fill="auto"/>
            <w:noWrap/>
            <w:vAlign w:val="center"/>
            <w:hideMark/>
          </w:tcPr>
          <w:p w14:paraId="722C5404" w14:textId="20F38783"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29A02394" w14:textId="6B9FC8AC"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7F819DA2" w14:textId="2A785B90"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2A894AE3" w14:textId="6D840884"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c>
          <w:tcPr>
            <w:tcW w:w="440" w:type="pct"/>
            <w:shd w:val="clear" w:color="auto" w:fill="auto"/>
            <w:noWrap/>
            <w:vAlign w:val="center"/>
            <w:hideMark/>
          </w:tcPr>
          <w:p w14:paraId="700AA3D4" w14:textId="1169EB10"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633BF326" w14:textId="709E8B35"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r>
      <w:tr w:rsidR="00D51EB4" w:rsidRPr="00B5214C" w14:paraId="0A596D17" w14:textId="77777777" w:rsidTr="00C66672">
        <w:trPr>
          <w:trHeight w:val="506"/>
          <w:jc w:val="center"/>
        </w:trPr>
        <w:tc>
          <w:tcPr>
            <w:tcW w:w="1875" w:type="pct"/>
            <w:shd w:val="clear" w:color="auto" w:fill="auto"/>
            <w:noWrap/>
            <w:vAlign w:val="center"/>
            <w:hideMark/>
          </w:tcPr>
          <w:p w14:paraId="2FA89FD1" w14:textId="77777777" w:rsidR="00D51EB4" w:rsidRPr="00B5214C" w:rsidRDefault="00D51EB4" w:rsidP="000D27E0">
            <w:pPr>
              <w:spacing w:before="0" w:after="0"/>
              <w:ind w:left="0" w:firstLine="0"/>
              <w:rPr>
                <w:bCs/>
                <w:color w:val="000000"/>
              </w:rPr>
            </w:pPr>
            <w:r w:rsidRPr="00B5214C">
              <w:rPr>
                <w:bCs/>
                <w:color w:val="000000"/>
              </w:rPr>
              <w:t>Fiyat Baskısı</w:t>
            </w:r>
          </w:p>
        </w:tc>
        <w:tc>
          <w:tcPr>
            <w:tcW w:w="483" w:type="pct"/>
            <w:shd w:val="clear" w:color="auto" w:fill="auto"/>
            <w:noWrap/>
            <w:vAlign w:val="center"/>
            <w:hideMark/>
          </w:tcPr>
          <w:p w14:paraId="7307D3F0" w14:textId="77777777" w:rsidR="00D51EB4" w:rsidRPr="00B5214C" w:rsidRDefault="00D51EB4" w:rsidP="000D27E0">
            <w:pPr>
              <w:spacing w:before="0" w:after="0"/>
              <w:ind w:left="0" w:firstLine="0"/>
              <w:jc w:val="center"/>
              <w:rPr>
                <w:bCs/>
                <w:color w:val="000000"/>
              </w:rPr>
            </w:pPr>
            <w:r w:rsidRPr="00B5214C">
              <w:rPr>
                <w:bCs/>
                <w:color w:val="000000"/>
              </w:rPr>
              <w:t>%</w:t>
            </w:r>
          </w:p>
        </w:tc>
        <w:tc>
          <w:tcPr>
            <w:tcW w:w="440" w:type="pct"/>
            <w:shd w:val="clear" w:color="auto" w:fill="auto"/>
            <w:noWrap/>
            <w:vAlign w:val="center"/>
            <w:hideMark/>
          </w:tcPr>
          <w:p w14:paraId="0E5A952D" w14:textId="28AA970D"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4419A3E8" w14:textId="24FB77CF"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c>
          <w:tcPr>
            <w:tcW w:w="440" w:type="pct"/>
            <w:shd w:val="clear" w:color="auto" w:fill="auto"/>
            <w:noWrap/>
            <w:vAlign w:val="center"/>
            <w:hideMark/>
          </w:tcPr>
          <w:p w14:paraId="26B1DCD7" w14:textId="27E27D85"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noWrap/>
            <w:vAlign w:val="center"/>
            <w:hideMark/>
          </w:tcPr>
          <w:p w14:paraId="1071EA9E" w14:textId="008145DB"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c>
          <w:tcPr>
            <w:tcW w:w="440" w:type="pct"/>
            <w:shd w:val="clear" w:color="auto" w:fill="auto"/>
            <w:noWrap/>
            <w:vAlign w:val="center"/>
            <w:hideMark/>
          </w:tcPr>
          <w:p w14:paraId="7D425FF3" w14:textId="26F90840"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c>
          <w:tcPr>
            <w:tcW w:w="440" w:type="pct"/>
            <w:shd w:val="clear" w:color="auto" w:fill="auto"/>
            <w:noWrap/>
            <w:vAlign w:val="center"/>
            <w:hideMark/>
          </w:tcPr>
          <w:p w14:paraId="7667E216" w14:textId="787695B2" w:rsidR="00D51EB4" w:rsidRPr="00B5214C" w:rsidRDefault="006F1CB0" w:rsidP="000D27E0">
            <w:pPr>
              <w:spacing w:before="0" w:after="0"/>
              <w:ind w:left="0" w:firstLine="0"/>
              <w:jc w:val="center"/>
              <w:rPr>
                <w:bCs/>
                <w:color w:val="000000"/>
              </w:rPr>
            </w:pPr>
            <w:r>
              <w:rPr>
                <w:bCs/>
                <w:color w:val="000000"/>
              </w:rPr>
              <w:t>-</w:t>
            </w:r>
            <w:r w:rsidR="00D51EB4" w:rsidRPr="00B5214C">
              <w:rPr>
                <w:bCs/>
                <w:color w:val="000000"/>
              </w:rPr>
              <w:t>X</w:t>
            </w:r>
          </w:p>
        </w:tc>
      </w:tr>
      <w:tr w:rsidR="00D51EB4" w:rsidRPr="00B5214C" w14:paraId="7ABF9CD3" w14:textId="77777777" w:rsidTr="00C66672">
        <w:trPr>
          <w:trHeight w:val="506"/>
          <w:jc w:val="center"/>
        </w:trPr>
        <w:tc>
          <w:tcPr>
            <w:tcW w:w="1875" w:type="pct"/>
            <w:shd w:val="clear" w:color="auto" w:fill="auto"/>
            <w:vAlign w:val="center"/>
            <w:hideMark/>
          </w:tcPr>
          <w:p w14:paraId="23BAD204" w14:textId="77777777" w:rsidR="00D51EB4" w:rsidRPr="00B5214C" w:rsidRDefault="00D51EB4" w:rsidP="000D27E0">
            <w:pPr>
              <w:spacing w:before="0" w:after="0"/>
              <w:ind w:left="0" w:firstLine="0"/>
              <w:rPr>
                <w:bCs/>
                <w:color w:val="000000"/>
              </w:rPr>
            </w:pPr>
            <w:r w:rsidRPr="00B5214C">
              <w:rPr>
                <w:bCs/>
                <w:color w:val="000000"/>
              </w:rPr>
              <w:t>Fiyat Yıpranması (Yurt İçi Satış Reel Fiyatı)</w:t>
            </w:r>
          </w:p>
        </w:tc>
        <w:tc>
          <w:tcPr>
            <w:tcW w:w="483" w:type="pct"/>
            <w:shd w:val="clear" w:color="auto" w:fill="auto"/>
            <w:noWrap/>
            <w:vAlign w:val="center"/>
            <w:hideMark/>
          </w:tcPr>
          <w:p w14:paraId="5117A1F1" w14:textId="77777777" w:rsidR="00D51EB4" w:rsidRPr="00B5214C" w:rsidRDefault="00D51EB4" w:rsidP="000D27E0">
            <w:pPr>
              <w:spacing w:before="0" w:after="0"/>
              <w:ind w:left="0" w:firstLine="0"/>
              <w:jc w:val="center"/>
              <w:rPr>
                <w:bCs/>
                <w:color w:val="000000"/>
              </w:rPr>
            </w:pPr>
            <w:r w:rsidRPr="00B5214C">
              <w:rPr>
                <w:bCs/>
                <w:color w:val="000000"/>
              </w:rPr>
              <w:t>TL/Ton</w:t>
            </w:r>
          </w:p>
        </w:tc>
        <w:tc>
          <w:tcPr>
            <w:tcW w:w="440" w:type="pct"/>
            <w:shd w:val="clear" w:color="auto" w:fill="auto"/>
            <w:vAlign w:val="center"/>
            <w:hideMark/>
          </w:tcPr>
          <w:p w14:paraId="12AC8720" w14:textId="28D760C4"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7FC891AA" w14:textId="25C93D5D"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4C892C0E" w14:textId="1A8CC274"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456BF452" w14:textId="4DF16DB9"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5988C275" w14:textId="1F4FC2EE" w:rsidR="00D51EB4" w:rsidRPr="00B5214C" w:rsidRDefault="00D51EB4" w:rsidP="000D27E0">
            <w:pPr>
              <w:spacing w:before="0" w:after="0"/>
              <w:ind w:left="0" w:firstLine="0"/>
              <w:jc w:val="center"/>
              <w:rPr>
                <w:bCs/>
                <w:color w:val="000000"/>
              </w:rPr>
            </w:pPr>
            <w:r w:rsidRPr="00B5214C">
              <w:rPr>
                <w:bCs/>
                <w:color w:val="000000"/>
              </w:rPr>
              <w:t>X</w:t>
            </w:r>
          </w:p>
        </w:tc>
        <w:tc>
          <w:tcPr>
            <w:tcW w:w="440" w:type="pct"/>
            <w:shd w:val="clear" w:color="auto" w:fill="auto"/>
            <w:vAlign w:val="center"/>
            <w:hideMark/>
          </w:tcPr>
          <w:p w14:paraId="6E98E615" w14:textId="56AF88F9" w:rsidR="00D51EB4" w:rsidRPr="00B5214C" w:rsidRDefault="00D51EB4" w:rsidP="000D27E0">
            <w:pPr>
              <w:spacing w:before="0" w:after="0"/>
              <w:ind w:left="0" w:firstLine="0"/>
              <w:jc w:val="center"/>
              <w:rPr>
                <w:bCs/>
                <w:color w:val="000000"/>
              </w:rPr>
            </w:pPr>
            <w:r w:rsidRPr="00B5214C">
              <w:rPr>
                <w:bCs/>
                <w:color w:val="000000"/>
              </w:rPr>
              <w:t>X</w:t>
            </w:r>
          </w:p>
        </w:tc>
      </w:tr>
      <w:tr w:rsidR="00D51EB4" w:rsidRPr="00B5214C" w14:paraId="41E01E1E" w14:textId="77777777" w:rsidTr="00C66672">
        <w:trPr>
          <w:trHeight w:val="506"/>
          <w:jc w:val="center"/>
        </w:trPr>
        <w:tc>
          <w:tcPr>
            <w:tcW w:w="1875" w:type="pct"/>
            <w:shd w:val="clear" w:color="auto" w:fill="auto"/>
            <w:noWrap/>
            <w:vAlign w:val="center"/>
            <w:hideMark/>
          </w:tcPr>
          <w:p w14:paraId="23F04BC1" w14:textId="77777777" w:rsidR="00D51EB4" w:rsidRPr="00B5214C" w:rsidRDefault="00D51EB4" w:rsidP="000D27E0">
            <w:pPr>
              <w:spacing w:before="0" w:after="0"/>
              <w:ind w:left="0" w:firstLine="0"/>
              <w:rPr>
                <w:bCs/>
                <w:color w:val="000000"/>
              </w:rPr>
            </w:pPr>
            <w:r w:rsidRPr="00B5214C">
              <w:rPr>
                <w:bCs/>
                <w:color w:val="000000"/>
              </w:rPr>
              <w:t>Dolar Kuru</w:t>
            </w:r>
          </w:p>
        </w:tc>
        <w:tc>
          <w:tcPr>
            <w:tcW w:w="483" w:type="pct"/>
            <w:shd w:val="clear" w:color="auto" w:fill="auto"/>
            <w:noWrap/>
            <w:vAlign w:val="center"/>
            <w:hideMark/>
          </w:tcPr>
          <w:p w14:paraId="549703C1" w14:textId="72B05806" w:rsidR="00D51EB4" w:rsidRPr="00B5214C" w:rsidRDefault="00054D23" w:rsidP="000D27E0">
            <w:pPr>
              <w:spacing w:before="0" w:after="0"/>
              <w:ind w:left="0" w:firstLine="0"/>
              <w:jc w:val="center"/>
              <w:rPr>
                <w:bCs/>
                <w:color w:val="000000"/>
              </w:rPr>
            </w:pPr>
            <w:r>
              <w:rPr>
                <w:bCs/>
                <w:color w:val="000000"/>
              </w:rPr>
              <w:t>$/TL</w:t>
            </w:r>
          </w:p>
        </w:tc>
        <w:tc>
          <w:tcPr>
            <w:tcW w:w="440" w:type="pct"/>
            <w:shd w:val="clear" w:color="000000" w:fill="FFFFFF"/>
            <w:noWrap/>
            <w:vAlign w:val="center"/>
            <w:hideMark/>
          </w:tcPr>
          <w:p w14:paraId="4077D862" w14:textId="77777777" w:rsidR="00D51EB4" w:rsidRPr="00B5214C" w:rsidRDefault="00D51EB4" w:rsidP="000D27E0">
            <w:pPr>
              <w:spacing w:before="0" w:after="0"/>
              <w:ind w:left="0" w:firstLine="0"/>
              <w:jc w:val="center"/>
              <w:rPr>
                <w:bCs/>
                <w:color w:val="000000"/>
              </w:rPr>
            </w:pPr>
            <w:r w:rsidRPr="00B5214C">
              <w:rPr>
                <w:bCs/>
                <w:color w:val="000000"/>
              </w:rPr>
              <w:t>3,7</w:t>
            </w:r>
          </w:p>
        </w:tc>
        <w:tc>
          <w:tcPr>
            <w:tcW w:w="440" w:type="pct"/>
            <w:shd w:val="clear" w:color="000000" w:fill="FFFFFF"/>
            <w:noWrap/>
            <w:vAlign w:val="center"/>
            <w:hideMark/>
          </w:tcPr>
          <w:p w14:paraId="50B4F633" w14:textId="77777777" w:rsidR="00D51EB4" w:rsidRPr="00B5214C" w:rsidRDefault="00D51EB4" w:rsidP="000D27E0">
            <w:pPr>
              <w:spacing w:before="0" w:after="0"/>
              <w:ind w:left="0" w:firstLine="0"/>
              <w:jc w:val="center"/>
              <w:rPr>
                <w:bCs/>
                <w:color w:val="000000"/>
              </w:rPr>
            </w:pPr>
            <w:r w:rsidRPr="00B5214C">
              <w:rPr>
                <w:bCs/>
                <w:color w:val="000000"/>
              </w:rPr>
              <w:t>4,8</w:t>
            </w:r>
          </w:p>
        </w:tc>
        <w:tc>
          <w:tcPr>
            <w:tcW w:w="440" w:type="pct"/>
            <w:shd w:val="clear" w:color="000000" w:fill="FFFFFF"/>
            <w:noWrap/>
            <w:vAlign w:val="center"/>
            <w:hideMark/>
          </w:tcPr>
          <w:p w14:paraId="4955F11F" w14:textId="77777777" w:rsidR="00D51EB4" w:rsidRPr="00B5214C" w:rsidRDefault="00D51EB4" w:rsidP="000D27E0">
            <w:pPr>
              <w:spacing w:before="0" w:after="0"/>
              <w:ind w:left="0" w:firstLine="0"/>
              <w:jc w:val="center"/>
              <w:rPr>
                <w:bCs/>
                <w:color w:val="000000"/>
              </w:rPr>
            </w:pPr>
            <w:r w:rsidRPr="00B5214C">
              <w:rPr>
                <w:bCs/>
                <w:color w:val="000000"/>
              </w:rPr>
              <w:t>5,7</w:t>
            </w:r>
          </w:p>
        </w:tc>
        <w:tc>
          <w:tcPr>
            <w:tcW w:w="440" w:type="pct"/>
            <w:shd w:val="clear" w:color="000000" w:fill="FFFFFF"/>
            <w:noWrap/>
            <w:vAlign w:val="center"/>
            <w:hideMark/>
          </w:tcPr>
          <w:p w14:paraId="01101000" w14:textId="77777777" w:rsidR="00D51EB4" w:rsidRPr="00B5214C" w:rsidRDefault="00D51EB4" w:rsidP="000D27E0">
            <w:pPr>
              <w:spacing w:before="0" w:after="0"/>
              <w:ind w:left="0" w:firstLine="0"/>
              <w:jc w:val="center"/>
              <w:rPr>
                <w:bCs/>
                <w:color w:val="000000"/>
              </w:rPr>
            </w:pPr>
            <w:r w:rsidRPr="00B5214C">
              <w:rPr>
                <w:bCs/>
                <w:color w:val="000000"/>
              </w:rPr>
              <w:t>7,0</w:t>
            </w:r>
          </w:p>
        </w:tc>
        <w:tc>
          <w:tcPr>
            <w:tcW w:w="440" w:type="pct"/>
            <w:shd w:val="clear" w:color="000000" w:fill="FFFFFF"/>
            <w:noWrap/>
            <w:vAlign w:val="center"/>
            <w:hideMark/>
          </w:tcPr>
          <w:p w14:paraId="60428C64" w14:textId="77777777" w:rsidR="00D51EB4" w:rsidRPr="00B5214C" w:rsidRDefault="00D51EB4" w:rsidP="000D27E0">
            <w:pPr>
              <w:spacing w:before="0" w:after="0"/>
              <w:ind w:left="0" w:firstLine="0"/>
              <w:jc w:val="center"/>
              <w:rPr>
                <w:bCs/>
                <w:color w:val="000000"/>
              </w:rPr>
            </w:pPr>
            <w:r w:rsidRPr="00B5214C">
              <w:rPr>
                <w:bCs/>
                <w:color w:val="000000"/>
              </w:rPr>
              <w:t>6,1</w:t>
            </w:r>
          </w:p>
        </w:tc>
        <w:tc>
          <w:tcPr>
            <w:tcW w:w="440" w:type="pct"/>
            <w:shd w:val="clear" w:color="000000" w:fill="FFFFFF"/>
            <w:noWrap/>
            <w:vAlign w:val="center"/>
            <w:hideMark/>
          </w:tcPr>
          <w:p w14:paraId="7410C19A" w14:textId="77777777" w:rsidR="00D51EB4" w:rsidRPr="00B5214C" w:rsidRDefault="00D51EB4" w:rsidP="000D27E0">
            <w:pPr>
              <w:spacing w:before="0" w:after="0"/>
              <w:ind w:left="0" w:firstLine="0"/>
              <w:jc w:val="center"/>
              <w:rPr>
                <w:bCs/>
                <w:color w:val="000000"/>
              </w:rPr>
            </w:pPr>
            <w:r w:rsidRPr="00B5214C">
              <w:rPr>
                <w:bCs/>
                <w:color w:val="000000"/>
              </w:rPr>
              <w:t>7,4</w:t>
            </w:r>
          </w:p>
        </w:tc>
      </w:tr>
    </w:tbl>
    <w:p w14:paraId="00AAC4C4" w14:textId="77777777" w:rsidR="00D51EB4" w:rsidRDefault="00D51EB4" w:rsidP="00D51EB4">
      <w:pPr>
        <w:pStyle w:val="METIN"/>
        <w:spacing w:before="0" w:after="0"/>
        <w:ind w:firstLine="0"/>
        <w:rPr>
          <w:rFonts w:cs="Times New Roman"/>
          <w:sz w:val="18"/>
          <w:szCs w:val="18"/>
        </w:rPr>
      </w:pPr>
    </w:p>
    <w:p w14:paraId="114049BE" w14:textId="20000312" w:rsidR="00D51EB4" w:rsidRPr="003A62C7" w:rsidRDefault="00D51EB4" w:rsidP="00D51EB4">
      <w:pPr>
        <w:pStyle w:val="METIN"/>
        <w:spacing w:before="0" w:after="0"/>
        <w:ind w:firstLine="720"/>
        <w:rPr>
          <w:rFonts w:cs="Times New Roman"/>
        </w:rPr>
      </w:pPr>
      <w:r w:rsidRPr="00312B47">
        <w:rPr>
          <w:rFonts w:cs="Times New Roman"/>
        </w:rPr>
        <w:t xml:space="preserve">Yukarıda sunulan verilere göre yerli üreticilerin yurt içi ortalama birim satış fiyatı 2017-2020 döneminde </w:t>
      </w:r>
      <w:r>
        <w:rPr>
          <w:rFonts w:cs="Times New Roman"/>
        </w:rPr>
        <w:t>X</w:t>
      </w:r>
      <w:r w:rsidRPr="00312B47">
        <w:rPr>
          <w:rFonts w:cs="Times New Roman"/>
        </w:rPr>
        <w:t>-</w:t>
      </w:r>
      <w:r>
        <w:rPr>
          <w:rFonts w:cs="Times New Roman"/>
        </w:rPr>
        <w:t>X</w:t>
      </w:r>
      <w:r w:rsidRPr="00312B47">
        <w:rPr>
          <w:rFonts w:cs="Times New Roman"/>
        </w:rPr>
        <w:t xml:space="preserve"> $/Ton aralığında seyrederken, </w:t>
      </w:r>
      <w:r>
        <w:rPr>
          <w:rFonts w:cs="Times New Roman"/>
        </w:rPr>
        <w:t xml:space="preserve">aynı dönemde </w:t>
      </w:r>
      <w:r w:rsidRPr="00312B47">
        <w:rPr>
          <w:rFonts w:cs="Times New Roman"/>
        </w:rPr>
        <w:t xml:space="preserve">İran menşeli ithal ürünlerin birim </w:t>
      </w:r>
      <w:r w:rsidR="00054D23">
        <w:rPr>
          <w:rFonts w:cs="Times New Roman"/>
        </w:rPr>
        <w:t>fiyatı</w:t>
      </w:r>
      <w:r w:rsidR="00054D23" w:rsidRPr="00312B47">
        <w:rPr>
          <w:rFonts w:cs="Times New Roman"/>
        </w:rPr>
        <w:t xml:space="preserve"> </w:t>
      </w:r>
      <w:r w:rsidRPr="00312B47">
        <w:rPr>
          <w:rFonts w:cs="Times New Roman"/>
        </w:rPr>
        <w:t>219-</w:t>
      </w:r>
      <w:r w:rsidR="00054D23">
        <w:rPr>
          <w:rFonts w:cs="Times New Roman"/>
        </w:rPr>
        <w:t>243</w:t>
      </w:r>
      <w:r w:rsidRPr="00312B47">
        <w:rPr>
          <w:rFonts w:cs="Times New Roman"/>
        </w:rPr>
        <w:t xml:space="preserve"> $/Ton arasında gerçekleşmiştir. 2020 yılına kadar İran menşeli ürünler, yerli ürünlerin yurt içi satış fiyatlarını kırarken, 2020 yılında ve 2021 yılının dönemsel verisinde</w:t>
      </w:r>
      <w:r>
        <w:rPr>
          <w:rFonts w:cs="Times New Roman"/>
        </w:rPr>
        <w:t xml:space="preserve">, </w:t>
      </w:r>
      <w:r w:rsidRPr="00312B47">
        <w:rPr>
          <w:rFonts w:cs="Times New Roman"/>
        </w:rPr>
        <w:t>fiyat kırılması gerçekleşmediği görülmektedir.</w:t>
      </w:r>
    </w:p>
    <w:p w14:paraId="6A59AA74" w14:textId="77777777" w:rsidR="00D51EB4" w:rsidRPr="00E5647D" w:rsidRDefault="00D51EB4" w:rsidP="00D51EB4">
      <w:pPr>
        <w:pStyle w:val="METIN"/>
        <w:ind w:firstLine="720"/>
        <w:rPr>
          <w:rFonts w:cs="Times New Roman"/>
        </w:rPr>
      </w:pPr>
      <w:r w:rsidRPr="003A62C7">
        <w:rPr>
          <w:rFonts w:cs="Times New Roman"/>
        </w:rPr>
        <w:t xml:space="preserve">Ayrıca, 2017 ve 2019 yıllarında İran’dan yapılan ithalat yerli ürünlerde fiyatları baskılarken, </w:t>
      </w:r>
      <w:r>
        <w:rPr>
          <w:rFonts w:cs="Times New Roman"/>
        </w:rPr>
        <w:t>diğer yıllarda ve dönemsel verilerde</w:t>
      </w:r>
      <w:r w:rsidRPr="003A62C7">
        <w:rPr>
          <w:rFonts w:cs="Times New Roman"/>
        </w:rPr>
        <w:t xml:space="preserve"> fiyat baskısı olmadığı görülmektedir.</w:t>
      </w:r>
    </w:p>
    <w:p w14:paraId="5ED80622" w14:textId="77777777" w:rsidR="00D51EB4" w:rsidRPr="00071829" w:rsidRDefault="00D51EB4" w:rsidP="00E66728">
      <w:pPr>
        <w:pStyle w:val="Balk1"/>
      </w:pPr>
      <w:bookmarkStart w:id="36" w:name="_Toc517774070"/>
      <w:bookmarkStart w:id="37" w:name="_Toc83197240"/>
      <w:bookmarkStart w:id="38" w:name="_Toc58832748"/>
      <w:r w:rsidRPr="00071829">
        <w:t>YERLİ ÜRETİ</w:t>
      </w:r>
      <w:r>
        <w:t>M DALININ</w:t>
      </w:r>
      <w:r w:rsidRPr="00071829">
        <w:t xml:space="preserve"> EKONOMİK GÖSTERGELERİ</w:t>
      </w:r>
      <w:bookmarkEnd w:id="36"/>
      <w:bookmarkEnd w:id="37"/>
    </w:p>
    <w:p w14:paraId="20702284" w14:textId="17B257C0" w:rsidR="00D51EB4" w:rsidRPr="000F45AF" w:rsidRDefault="00D51EB4" w:rsidP="00CA14DF">
      <w:pPr>
        <w:pStyle w:val="METIN"/>
        <w:spacing w:before="120" w:after="240"/>
        <w:ind w:firstLine="720"/>
      </w:pPr>
      <w:r w:rsidRPr="000F45AF">
        <w:rPr>
          <w:rFonts w:cs="Times New Roman"/>
        </w:rPr>
        <w:t>Bu bölümde yer alan göstergeler başvuru sahibi Şişecam ve D</w:t>
      </w:r>
      <w:r w:rsidRPr="00A70243">
        <w:rPr>
          <w:rFonts w:cs="Times New Roman"/>
        </w:rPr>
        <w:t>üzce Cam firmaları tarafından sağlanan, 201</w:t>
      </w:r>
      <w:r w:rsidRPr="000F45AF">
        <w:rPr>
          <w:rFonts w:cs="Times New Roman"/>
        </w:rPr>
        <w:t>7-2020 yıllarının tamamı ile 2020 ve 2021 yıllarının ilk çeyreğini kapsayan verilerden yararlanılarak hazırlanmıştır.</w:t>
      </w:r>
      <w:r w:rsidRPr="00C66672">
        <w:rPr>
          <w:rFonts w:cs="Times New Roman"/>
        </w:rPr>
        <w:t xml:space="preserve"> </w:t>
      </w:r>
      <w:r w:rsidRPr="000F45AF">
        <w:rPr>
          <w:rFonts w:cs="Times New Roman"/>
        </w:rPr>
        <w:t>Tablolarda yer alan veriler, yıllık bazda 2017 rakamlarına göre endekslenmiştir.</w:t>
      </w:r>
    </w:p>
    <w:p w14:paraId="6822E122" w14:textId="7BDA2FE9" w:rsidR="00243CEB" w:rsidRPr="00084773" w:rsidRDefault="00243CEB" w:rsidP="00CA14DF">
      <w:pPr>
        <w:pStyle w:val="Balk2"/>
        <w:numPr>
          <w:ilvl w:val="1"/>
          <w:numId w:val="27"/>
        </w:numPr>
        <w:spacing w:before="120"/>
      </w:pPr>
      <w:bookmarkStart w:id="39" w:name="_Toc517774071"/>
      <w:bookmarkStart w:id="40" w:name="_Toc83197241"/>
      <w:bookmarkStart w:id="41" w:name="_Toc514628213"/>
      <w:bookmarkStart w:id="42" w:name="_Toc58832749"/>
      <w:bookmarkEnd w:id="38"/>
      <w:r w:rsidRPr="00A81B14">
        <w:t>Tüketim</w:t>
      </w:r>
      <w:bookmarkEnd w:id="39"/>
      <w:bookmarkEnd w:id="40"/>
    </w:p>
    <w:tbl>
      <w:tblPr>
        <w:tblW w:w="5000" w:type="pct"/>
        <w:tblCellMar>
          <w:left w:w="70" w:type="dxa"/>
          <w:right w:w="70" w:type="dxa"/>
        </w:tblCellMar>
        <w:tblLook w:val="04A0" w:firstRow="1" w:lastRow="0" w:firstColumn="1" w:lastColumn="0" w:noHBand="0" w:noVBand="1"/>
      </w:tblPr>
      <w:tblGrid>
        <w:gridCol w:w="2224"/>
        <w:gridCol w:w="1158"/>
        <w:gridCol w:w="1158"/>
        <w:gridCol w:w="1158"/>
        <w:gridCol w:w="1158"/>
        <w:gridCol w:w="1158"/>
        <w:gridCol w:w="1160"/>
      </w:tblGrid>
      <w:tr w:rsidR="00243CEB" w:rsidRPr="00156C8A" w14:paraId="6785024D" w14:textId="77777777" w:rsidTr="00C903B5">
        <w:trPr>
          <w:trHeight w:val="330"/>
        </w:trPr>
        <w:tc>
          <w:tcPr>
            <w:tcW w:w="12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3CFB6" w14:textId="77777777" w:rsidR="00243CEB" w:rsidRPr="00156C8A" w:rsidRDefault="00243CEB" w:rsidP="0055319E">
            <w:pPr>
              <w:spacing w:before="0" w:after="0"/>
              <w:ind w:left="0" w:firstLine="0"/>
              <w:rPr>
                <w:b/>
                <w:bCs/>
                <w:color w:val="000000"/>
              </w:rPr>
            </w:pPr>
            <w:r w:rsidRPr="00156C8A">
              <w:rPr>
                <w:b/>
                <w:bCs/>
                <w:color w:val="000000"/>
              </w:rPr>
              <w:t>Tüketim</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01E44459" w14:textId="77777777" w:rsidR="00243CEB" w:rsidRPr="00156C8A" w:rsidRDefault="00243CEB" w:rsidP="0055319E">
            <w:pPr>
              <w:spacing w:before="0" w:after="0"/>
              <w:ind w:left="0" w:firstLine="0"/>
              <w:jc w:val="center"/>
              <w:rPr>
                <w:b/>
                <w:bCs/>
                <w:color w:val="000000"/>
              </w:rPr>
            </w:pPr>
            <w:r w:rsidRPr="00156C8A">
              <w:rPr>
                <w:b/>
                <w:bCs/>
                <w:color w:val="000000"/>
              </w:rPr>
              <w:t>2017</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2D1ECBE5" w14:textId="77777777" w:rsidR="00243CEB" w:rsidRPr="00156C8A" w:rsidRDefault="00243CEB" w:rsidP="0055319E">
            <w:pPr>
              <w:spacing w:before="0" w:after="0"/>
              <w:ind w:left="0" w:firstLine="0"/>
              <w:jc w:val="center"/>
              <w:rPr>
                <w:b/>
                <w:bCs/>
                <w:color w:val="000000"/>
              </w:rPr>
            </w:pPr>
            <w:r w:rsidRPr="00156C8A">
              <w:rPr>
                <w:b/>
                <w:bCs/>
                <w:color w:val="000000"/>
              </w:rPr>
              <w:t>2018</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1180E790" w14:textId="77777777" w:rsidR="00243CEB" w:rsidRPr="00156C8A" w:rsidRDefault="00243CEB" w:rsidP="0055319E">
            <w:pPr>
              <w:spacing w:before="0" w:after="0"/>
              <w:ind w:left="0" w:firstLine="0"/>
              <w:jc w:val="center"/>
              <w:rPr>
                <w:b/>
                <w:bCs/>
                <w:color w:val="000000"/>
              </w:rPr>
            </w:pPr>
            <w:r w:rsidRPr="00156C8A">
              <w:rPr>
                <w:b/>
                <w:bCs/>
                <w:color w:val="000000"/>
              </w:rPr>
              <w:t>2019</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194041DA" w14:textId="77777777" w:rsidR="00243CEB" w:rsidRPr="00156C8A" w:rsidRDefault="00243CEB" w:rsidP="0055319E">
            <w:pPr>
              <w:spacing w:before="0" w:after="0"/>
              <w:ind w:left="0" w:firstLine="0"/>
              <w:jc w:val="center"/>
              <w:rPr>
                <w:b/>
                <w:bCs/>
                <w:color w:val="000000"/>
              </w:rPr>
            </w:pPr>
            <w:r w:rsidRPr="00156C8A">
              <w:rPr>
                <w:b/>
                <w:bCs/>
                <w:color w:val="000000"/>
              </w:rPr>
              <w:t>2020</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512B070F" w14:textId="77777777" w:rsidR="00243CEB" w:rsidRPr="00156C8A" w:rsidRDefault="00243CEB" w:rsidP="0055319E">
            <w:pPr>
              <w:spacing w:before="0" w:after="0"/>
              <w:ind w:left="0" w:firstLine="0"/>
              <w:jc w:val="center"/>
              <w:rPr>
                <w:b/>
                <w:bCs/>
                <w:color w:val="000000"/>
              </w:rPr>
            </w:pPr>
            <w:r>
              <w:rPr>
                <w:b/>
                <w:bCs/>
                <w:color w:val="000000"/>
              </w:rPr>
              <w:t>2020(</w:t>
            </w:r>
            <w:r w:rsidRPr="00156C8A">
              <w:rPr>
                <w:b/>
                <w:bCs/>
                <w:color w:val="000000"/>
              </w:rPr>
              <w:t>3</w:t>
            </w:r>
            <w:r>
              <w:rPr>
                <w:b/>
                <w:bCs/>
                <w:color w:val="000000"/>
              </w:rPr>
              <w:t>)</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7ABAB37F" w14:textId="77777777" w:rsidR="00243CEB" w:rsidRPr="00156C8A" w:rsidRDefault="00243CEB" w:rsidP="0055319E">
            <w:pPr>
              <w:spacing w:before="0" w:after="0"/>
              <w:ind w:left="0" w:firstLine="0"/>
              <w:jc w:val="center"/>
              <w:rPr>
                <w:b/>
                <w:bCs/>
                <w:color w:val="000000"/>
              </w:rPr>
            </w:pPr>
            <w:r>
              <w:rPr>
                <w:b/>
                <w:bCs/>
                <w:color w:val="000000"/>
              </w:rPr>
              <w:t>2021(</w:t>
            </w:r>
            <w:r w:rsidRPr="00156C8A">
              <w:rPr>
                <w:b/>
                <w:bCs/>
                <w:color w:val="000000"/>
              </w:rPr>
              <w:t>3</w:t>
            </w:r>
            <w:r>
              <w:rPr>
                <w:b/>
                <w:bCs/>
                <w:color w:val="000000"/>
              </w:rPr>
              <w:t>)</w:t>
            </w:r>
          </w:p>
        </w:tc>
      </w:tr>
      <w:tr w:rsidR="00243CEB" w:rsidRPr="00156C8A" w14:paraId="553FA2CF" w14:textId="77777777" w:rsidTr="00C903B5">
        <w:trPr>
          <w:trHeight w:val="330"/>
        </w:trPr>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3542078A" w14:textId="77777777" w:rsidR="00243CEB" w:rsidRPr="00156C8A" w:rsidRDefault="00243CEB" w:rsidP="0055319E">
            <w:pPr>
              <w:spacing w:before="0" w:after="0"/>
              <w:ind w:left="0" w:firstLine="0"/>
              <w:rPr>
                <w:bCs/>
                <w:color w:val="000000"/>
              </w:rPr>
            </w:pPr>
            <w:r w:rsidRPr="00156C8A">
              <w:rPr>
                <w:bCs/>
                <w:color w:val="000000"/>
              </w:rPr>
              <w:t>Endeks</w:t>
            </w:r>
          </w:p>
        </w:tc>
        <w:tc>
          <w:tcPr>
            <w:tcW w:w="631" w:type="pct"/>
            <w:tcBorders>
              <w:top w:val="nil"/>
              <w:left w:val="nil"/>
              <w:bottom w:val="single" w:sz="4" w:space="0" w:color="auto"/>
              <w:right w:val="single" w:sz="4" w:space="0" w:color="auto"/>
            </w:tcBorders>
            <w:shd w:val="clear" w:color="auto" w:fill="auto"/>
            <w:noWrap/>
            <w:vAlign w:val="center"/>
            <w:hideMark/>
          </w:tcPr>
          <w:p w14:paraId="41280B54" w14:textId="77777777" w:rsidR="00243CEB" w:rsidRPr="0055319E" w:rsidRDefault="00243CEB" w:rsidP="0055319E">
            <w:pPr>
              <w:spacing w:before="0" w:after="0"/>
              <w:ind w:left="0" w:firstLine="0"/>
              <w:jc w:val="center"/>
              <w:rPr>
                <w:bCs/>
                <w:color w:val="000000"/>
              </w:rPr>
            </w:pPr>
            <w:r w:rsidRPr="0055319E">
              <w:rPr>
                <w:bCs/>
                <w:color w:val="000000"/>
              </w:rPr>
              <w:t>100</w:t>
            </w:r>
          </w:p>
        </w:tc>
        <w:tc>
          <w:tcPr>
            <w:tcW w:w="631" w:type="pct"/>
            <w:tcBorders>
              <w:top w:val="nil"/>
              <w:left w:val="nil"/>
              <w:bottom w:val="single" w:sz="4" w:space="0" w:color="auto"/>
              <w:right w:val="single" w:sz="4" w:space="0" w:color="auto"/>
            </w:tcBorders>
            <w:shd w:val="clear" w:color="auto" w:fill="auto"/>
            <w:noWrap/>
            <w:vAlign w:val="center"/>
            <w:hideMark/>
          </w:tcPr>
          <w:p w14:paraId="38477952" w14:textId="77777777" w:rsidR="00243CEB" w:rsidRPr="0055319E" w:rsidRDefault="00243CEB" w:rsidP="0055319E">
            <w:pPr>
              <w:spacing w:before="0" w:after="0"/>
              <w:ind w:left="0" w:firstLine="0"/>
              <w:jc w:val="center"/>
              <w:rPr>
                <w:bCs/>
                <w:color w:val="000000"/>
              </w:rPr>
            </w:pPr>
            <w:r w:rsidRPr="0055319E">
              <w:rPr>
                <w:bCs/>
                <w:color w:val="000000"/>
              </w:rPr>
              <w:t>95</w:t>
            </w:r>
          </w:p>
        </w:tc>
        <w:tc>
          <w:tcPr>
            <w:tcW w:w="631" w:type="pct"/>
            <w:tcBorders>
              <w:top w:val="nil"/>
              <w:left w:val="nil"/>
              <w:bottom w:val="single" w:sz="4" w:space="0" w:color="auto"/>
              <w:right w:val="single" w:sz="4" w:space="0" w:color="auto"/>
            </w:tcBorders>
            <w:shd w:val="clear" w:color="auto" w:fill="auto"/>
            <w:noWrap/>
            <w:vAlign w:val="center"/>
            <w:hideMark/>
          </w:tcPr>
          <w:p w14:paraId="29061688" w14:textId="77777777" w:rsidR="00243CEB" w:rsidRPr="0055319E" w:rsidRDefault="00243CEB" w:rsidP="0055319E">
            <w:pPr>
              <w:spacing w:before="0" w:after="0"/>
              <w:ind w:left="0" w:firstLine="0"/>
              <w:jc w:val="center"/>
              <w:rPr>
                <w:bCs/>
                <w:color w:val="000000"/>
              </w:rPr>
            </w:pPr>
            <w:r w:rsidRPr="0055319E">
              <w:rPr>
                <w:bCs/>
                <w:color w:val="000000"/>
              </w:rPr>
              <w:t>80</w:t>
            </w:r>
          </w:p>
        </w:tc>
        <w:tc>
          <w:tcPr>
            <w:tcW w:w="631" w:type="pct"/>
            <w:tcBorders>
              <w:top w:val="nil"/>
              <w:left w:val="nil"/>
              <w:bottom w:val="single" w:sz="4" w:space="0" w:color="auto"/>
              <w:right w:val="single" w:sz="4" w:space="0" w:color="auto"/>
            </w:tcBorders>
            <w:shd w:val="clear" w:color="auto" w:fill="auto"/>
            <w:noWrap/>
            <w:vAlign w:val="center"/>
            <w:hideMark/>
          </w:tcPr>
          <w:p w14:paraId="699B2DC7" w14:textId="77777777" w:rsidR="00243CEB" w:rsidRPr="0055319E" w:rsidRDefault="00243CEB" w:rsidP="0055319E">
            <w:pPr>
              <w:spacing w:before="0" w:after="0"/>
              <w:ind w:left="0" w:firstLine="0"/>
              <w:jc w:val="center"/>
              <w:rPr>
                <w:bCs/>
                <w:color w:val="000000"/>
              </w:rPr>
            </w:pPr>
            <w:r w:rsidRPr="0055319E">
              <w:rPr>
                <w:bCs/>
                <w:color w:val="000000"/>
              </w:rPr>
              <w:t>79</w:t>
            </w:r>
          </w:p>
        </w:tc>
        <w:tc>
          <w:tcPr>
            <w:tcW w:w="631" w:type="pct"/>
            <w:tcBorders>
              <w:top w:val="nil"/>
              <w:left w:val="nil"/>
              <w:bottom w:val="single" w:sz="4" w:space="0" w:color="auto"/>
              <w:right w:val="single" w:sz="4" w:space="0" w:color="auto"/>
            </w:tcBorders>
            <w:shd w:val="clear" w:color="auto" w:fill="auto"/>
            <w:noWrap/>
            <w:vAlign w:val="center"/>
            <w:hideMark/>
          </w:tcPr>
          <w:p w14:paraId="01382B59" w14:textId="77777777" w:rsidR="00243CEB" w:rsidRPr="0055319E" w:rsidRDefault="00243CEB" w:rsidP="0055319E">
            <w:pPr>
              <w:spacing w:before="0" w:after="0"/>
              <w:ind w:left="0" w:firstLine="0"/>
              <w:jc w:val="center"/>
              <w:rPr>
                <w:bCs/>
                <w:color w:val="000000"/>
              </w:rPr>
            </w:pPr>
            <w:r w:rsidRPr="0055319E">
              <w:rPr>
                <w:bCs/>
                <w:color w:val="000000"/>
              </w:rPr>
              <w:t>100</w:t>
            </w:r>
          </w:p>
        </w:tc>
        <w:tc>
          <w:tcPr>
            <w:tcW w:w="632" w:type="pct"/>
            <w:tcBorders>
              <w:top w:val="nil"/>
              <w:left w:val="nil"/>
              <w:bottom w:val="single" w:sz="4" w:space="0" w:color="auto"/>
              <w:right w:val="single" w:sz="4" w:space="0" w:color="auto"/>
            </w:tcBorders>
            <w:shd w:val="clear" w:color="auto" w:fill="auto"/>
            <w:noWrap/>
            <w:vAlign w:val="center"/>
            <w:hideMark/>
          </w:tcPr>
          <w:p w14:paraId="62E3B911" w14:textId="77777777" w:rsidR="00243CEB" w:rsidRPr="0055319E" w:rsidRDefault="00243CEB" w:rsidP="0055319E">
            <w:pPr>
              <w:spacing w:before="0" w:after="0"/>
              <w:ind w:left="0" w:firstLine="0"/>
              <w:jc w:val="center"/>
              <w:rPr>
                <w:bCs/>
                <w:color w:val="000000"/>
              </w:rPr>
            </w:pPr>
            <w:r w:rsidRPr="0055319E">
              <w:rPr>
                <w:bCs/>
                <w:color w:val="000000"/>
              </w:rPr>
              <w:t>134</w:t>
            </w:r>
          </w:p>
        </w:tc>
      </w:tr>
    </w:tbl>
    <w:p w14:paraId="5DA8E6EA" w14:textId="02792C1B" w:rsidR="000F45AF" w:rsidRDefault="000F45AF" w:rsidP="000F45AF">
      <w:pPr>
        <w:pStyle w:val="METIN"/>
        <w:spacing w:before="0" w:after="0"/>
        <w:ind w:firstLine="720"/>
        <w:rPr>
          <w:rFonts w:cs="Times New Roman"/>
        </w:rPr>
      </w:pPr>
      <w:bookmarkStart w:id="43" w:name="_Toc517774072"/>
      <w:bookmarkStart w:id="44" w:name="_Toc83197242"/>
      <w:bookmarkEnd w:id="41"/>
      <w:bookmarkEnd w:id="42"/>
      <w:r w:rsidRPr="00C76001">
        <w:rPr>
          <w:rFonts w:cs="Times New Roman"/>
        </w:rPr>
        <w:t>İç piyasa büyüklüğünün yıllar içindeki değişimine bakıldığında, tüketimde 2017-2020 yılları arasında %21 oranında piyasa daralması olduğu, 2021 yılının ilk üç aylık döneminde ise tüketimin bir önceki yılın aynı dönemine göre %34 oranında yükseldiği görülmektedir</w:t>
      </w:r>
      <w:r>
        <w:rPr>
          <w:rFonts w:cs="Times New Roman"/>
        </w:rPr>
        <w:t>.</w:t>
      </w:r>
    </w:p>
    <w:p w14:paraId="7EE1E49C" w14:textId="70E7F8D6" w:rsidR="00243CEB" w:rsidRDefault="00243CEB" w:rsidP="00D22B4D">
      <w:pPr>
        <w:pStyle w:val="Balk2"/>
        <w:numPr>
          <w:ilvl w:val="1"/>
          <w:numId w:val="27"/>
        </w:numPr>
      </w:pPr>
      <w:r w:rsidRPr="00A81B14">
        <w:t>Üretim</w:t>
      </w:r>
      <w:bookmarkEnd w:id="43"/>
      <w:bookmarkEnd w:id="44"/>
    </w:p>
    <w:tbl>
      <w:tblPr>
        <w:tblW w:w="5000" w:type="pct"/>
        <w:tblCellMar>
          <w:left w:w="70" w:type="dxa"/>
          <w:right w:w="70" w:type="dxa"/>
        </w:tblCellMar>
        <w:tblLook w:val="04A0" w:firstRow="1" w:lastRow="0" w:firstColumn="1" w:lastColumn="0" w:noHBand="0" w:noVBand="1"/>
      </w:tblPr>
      <w:tblGrid>
        <w:gridCol w:w="2242"/>
        <w:gridCol w:w="1156"/>
        <w:gridCol w:w="1156"/>
        <w:gridCol w:w="1156"/>
        <w:gridCol w:w="1156"/>
        <w:gridCol w:w="1156"/>
        <w:gridCol w:w="1152"/>
      </w:tblGrid>
      <w:tr w:rsidR="00243CEB" w:rsidRPr="00325726" w14:paraId="58B200E6" w14:textId="77777777" w:rsidTr="00C903B5">
        <w:trPr>
          <w:trHeight w:val="330"/>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C2178" w14:textId="77777777" w:rsidR="00243CEB" w:rsidRPr="00325726" w:rsidRDefault="00243CEB" w:rsidP="0055319E">
            <w:pPr>
              <w:spacing w:before="0" w:after="0"/>
              <w:ind w:left="0" w:firstLine="0"/>
              <w:rPr>
                <w:b/>
                <w:bCs/>
                <w:color w:val="000000"/>
              </w:rPr>
            </w:pPr>
            <w:r w:rsidRPr="00325726">
              <w:rPr>
                <w:b/>
                <w:bCs/>
                <w:color w:val="000000"/>
              </w:rPr>
              <w:t xml:space="preserve">Üretim </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B6CC88A" w14:textId="77777777" w:rsidR="00243CEB" w:rsidRPr="00325726" w:rsidRDefault="00243CEB" w:rsidP="0055319E">
            <w:pPr>
              <w:spacing w:before="0" w:after="0"/>
              <w:ind w:left="0" w:firstLine="0"/>
              <w:jc w:val="center"/>
              <w:rPr>
                <w:b/>
                <w:bCs/>
                <w:color w:val="000000"/>
              </w:rPr>
            </w:pPr>
            <w:r w:rsidRPr="00325726">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7564F10" w14:textId="77777777" w:rsidR="00243CEB" w:rsidRPr="00325726" w:rsidRDefault="00243CEB" w:rsidP="0055319E">
            <w:pPr>
              <w:spacing w:before="0" w:after="0"/>
              <w:ind w:left="0" w:firstLine="0"/>
              <w:jc w:val="center"/>
              <w:rPr>
                <w:b/>
                <w:bCs/>
                <w:color w:val="000000"/>
              </w:rPr>
            </w:pPr>
            <w:r w:rsidRPr="00325726">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5241F75" w14:textId="77777777" w:rsidR="00243CEB" w:rsidRPr="00325726" w:rsidRDefault="00243CEB" w:rsidP="0055319E">
            <w:pPr>
              <w:spacing w:before="0" w:after="0"/>
              <w:ind w:left="0" w:firstLine="0"/>
              <w:jc w:val="center"/>
              <w:rPr>
                <w:b/>
                <w:bCs/>
                <w:color w:val="000000"/>
              </w:rPr>
            </w:pPr>
            <w:r w:rsidRPr="00325726">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15D7B515" w14:textId="77777777" w:rsidR="00243CEB" w:rsidRPr="00325726" w:rsidRDefault="00243CEB" w:rsidP="0055319E">
            <w:pPr>
              <w:spacing w:before="0" w:after="0"/>
              <w:ind w:left="0" w:firstLine="0"/>
              <w:jc w:val="center"/>
              <w:rPr>
                <w:b/>
                <w:bCs/>
                <w:color w:val="000000"/>
              </w:rPr>
            </w:pPr>
            <w:r w:rsidRPr="00325726">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F4A977C" w14:textId="77777777" w:rsidR="00243CEB" w:rsidRPr="00325726" w:rsidRDefault="00243CEB" w:rsidP="0055319E">
            <w:pPr>
              <w:spacing w:before="0" w:after="0"/>
              <w:ind w:left="0" w:firstLine="0"/>
              <w:jc w:val="center"/>
              <w:rPr>
                <w:b/>
                <w:bCs/>
                <w:color w:val="000000"/>
              </w:rPr>
            </w:pPr>
            <w:r>
              <w:rPr>
                <w:b/>
                <w:bCs/>
                <w:color w:val="000000"/>
              </w:rPr>
              <w:t>2020(</w:t>
            </w:r>
            <w:r w:rsidRPr="00325726">
              <w:rPr>
                <w:b/>
                <w:bCs/>
                <w:color w:val="000000"/>
              </w:rPr>
              <w:t>3</w:t>
            </w:r>
            <w:r>
              <w:rPr>
                <w:b/>
                <w:bCs/>
                <w:color w:val="000000"/>
              </w:rPr>
              <w:t>)</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3BA23402" w14:textId="77777777" w:rsidR="00243CEB" w:rsidRPr="00325726" w:rsidRDefault="00243CEB" w:rsidP="0055319E">
            <w:pPr>
              <w:spacing w:before="0" w:after="0"/>
              <w:ind w:left="0" w:firstLine="0"/>
              <w:jc w:val="center"/>
              <w:rPr>
                <w:b/>
                <w:bCs/>
                <w:color w:val="000000"/>
              </w:rPr>
            </w:pPr>
            <w:r>
              <w:rPr>
                <w:b/>
                <w:bCs/>
                <w:color w:val="000000"/>
              </w:rPr>
              <w:t>2021(</w:t>
            </w:r>
            <w:r w:rsidRPr="00325726">
              <w:rPr>
                <w:b/>
                <w:bCs/>
                <w:color w:val="000000"/>
              </w:rPr>
              <w:t>3</w:t>
            </w:r>
            <w:r>
              <w:rPr>
                <w:b/>
                <w:bCs/>
                <w:color w:val="000000"/>
              </w:rPr>
              <w:t>)</w:t>
            </w:r>
          </w:p>
        </w:tc>
      </w:tr>
      <w:tr w:rsidR="00243CEB" w:rsidRPr="00325726" w14:paraId="0795AA08" w14:textId="77777777" w:rsidTr="00C903B5">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082865DE" w14:textId="77777777" w:rsidR="00243CEB" w:rsidRPr="00325726" w:rsidRDefault="00243CEB" w:rsidP="0055319E">
            <w:pPr>
              <w:spacing w:before="0" w:after="0"/>
              <w:ind w:left="0" w:firstLine="0"/>
              <w:rPr>
                <w:bCs/>
                <w:color w:val="000000"/>
              </w:rPr>
            </w:pPr>
            <w:r w:rsidRPr="00325726">
              <w:rPr>
                <w:bCs/>
                <w:color w:val="000000"/>
              </w:rPr>
              <w:t>Endeks</w:t>
            </w:r>
          </w:p>
        </w:tc>
        <w:tc>
          <w:tcPr>
            <w:tcW w:w="630" w:type="pct"/>
            <w:tcBorders>
              <w:top w:val="nil"/>
              <w:left w:val="nil"/>
              <w:bottom w:val="single" w:sz="4" w:space="0" w:color="auto"/>
              <w:right w:val="single" w:sz="4" w:space="0" w:color="auto"/>
            </w:tcBorders>
            <w:shd w:val="clear" w:color="auto" w:fill="auto"/>
            <w:noWrap/>
            <w:vAlign w:val="center"/>
            <w:hideMark/>
          </w:tcPr>
          <w:p w14:paraId="10D8B783" w14:textId="77777777" w:rsidR="00243CEB" w:rsidRPr="0055319E" w:rsidRDefault="00243CEB"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6504E977" w14:textId="77777777" w:rsidR="00243CEB" w:rsidRPr="0055319E" w:rsidRDefault="00243CEB"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087D6203" w14:textId="77777777" w:rsidR="00243CEB" w:rsidRPr="0055319E" w:rsidRDefault="00243CEB" w:rsidP="0055319E">
            <w:pPr>
              <w:spacing w:before="0" w:after="0"/>
              <w:ind w:left="0" w:firstLine="0"/>
              <w:jc w:val="center"/>
              <w:rPr>
                <w:bCs/>
                <w:color w:val="000000"/>
              </w:rPr>
            </w:pPr>
            <w:r w:rsidRPr="0055319E">
              <w:rPr>
                <w:bCs/>
                <w:color w:val="000000"/>
              </w:rPr>
              <w:t>94</w:t>
            </w:r>
          </w:p>
        </w:tc>
        <w:tc>
          <w:tcPr>
            <w:tcW w:w="630" w:type="pct"/>
            <w:tcBorders>
              <w:top w:val="nil"/>
              <w:left w:val="nil"/>
              <w:bottom w:val="single" w:sz="4" w:space="0" w:color="auto"/>
              <w:right w:val="single" w:sz="4" w:space="0" w:color="auto"/>
            </w:tcBorders>
            <w:shd w:val="clear" w:color="auto" w:fill="auto"/>
            <w:noWrap/>
            <w:vAlign w:val="center"/>
            <w:hideMark/>
          </w:tcPr>
          <w:p w14:paraId="4D25B028" w14:textId="77777777" w:rsidR="00243CEB" w:rsidRPr="0055319E" w:rsidRDefault="00243CEB" w:rsidP="0055319E">
            <w:pPr>
              <w:spacing w:before="0" w:after="0"/>
              <w:ind w:left="0" w:firstLine="0"/>
              <w:jc w:val="center"/>
              <w:rPr>
                <w:bCs/>
                <w:color w:val="000000"/>
              </w:rPr>
            </w:pPr>
            <w:r w:rsidRPr="0055319E">
              <w:rPr>
                <w:bCs/>
                <w:color w:val="000000"/>
              </w:rPr>
              <w:t>79</w:t>
            </w:r>
          </w:p>
        </w:tc>
        <w:tc>
          <w:tcPr>
            <w:tcW w:w="630" w:type="pct"/>
            <w:tcBorders>
              <w:top w:val="nil"/>
              <w:left w:val="nil"/>
              <w:bottom w:val="single" w:sz="4" w:space="0" w:color="auto"/>
              <w:right w:val="single" w:sz="4" w:space="0" w:color="auto"/>
            </w:tcBorders>
            <w:shd w:val="clear" w:color="auto" w:fill="auto"/>
            <w:noWrap/>
            <w:vAlign w:val="center"/>
            <w:hideMark/>
          </w:tcPr>
          <w:p w14:paraId="39E3C8AC" w14:textId="77777777" w:rsidR="00243CEB" w:rsidRPr="0055319E" w:rsidRDefault="00243CEB" w:rsidP="0055319E">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729635AA" w14:textId="77777777" w:rsidR="00243CEB" w:rsidRPr="0055319E" w:rsidRDefault="00243CEB" w:rsidP="0055319E">
            <w:pPr>
              <w:spacing w:before="0" w:after="0"/>
              <w:ind w:left="0" w:firstLine="0"/>
              <w:jc w:val="center"/>
              <w:rPr>
                <w:bCs/>
                <w:color w:val="000000"/>
              </w:rPr>
            </w:pPr>
            <w:r w:rsidRPr="0055319E">
              <w:rPr>
                <w:bCs/>
                <w:color w:val="000000"/>
              </w:rPr>
              <w:t>94</w:t>
            </w:r>
          </w:p>
        </w:tc>
      </w:tr>
    </w:tbl>
    <w:p w14:paraId="4529D514" w14:textId="3EBAD7C0" w:rsidR="00264253" w:rsidRDefault="2A1D2B9A" w:rsidP="0055319E">
      <w:pPr>
        <w:spacing w:before="360" w:after="360" w:line="259" w:lineRule="auto"/>
        <w:ind w:left="65" w:firstLine="655"/>
        <w:jc w:val="both"/>
      </w:pPr>
      <w:r w:rsidRPr="0055319E">
        <w:t>201</w:t>
      </w:r>
      <w:r w:rsidR="00CD2C62" w:rsidRPr="0055319E">
        <w:t>7 ve 2018</w:t>
      </w:r>
      <w:r w:rsidRPr="0055319E">
        <w:t xml:space="preserve"> yılları</w:t>
      </w:r>
      <w:r w:rsidR="00CD2C62" w:rsidRPr="0055319E">
        <w:t>nda</w:t>
      </w:r>
      <w:r w:rsidRPr="0055319E">
        <w:t xml:space="preserve"> yerli üretim miktarı</w:t>
      </w:r>
      <w:r w:rsidR="00CD2C62" w:rsidRPr="0055319E">
        <w:t xml:space="preserve"> aynı kalmış, 2020 yılında ise</w:t>
      </w:r>
      <w:r w:rsidRPr="0055319E">
        <w:t xml:space="preserve"> endeks 100’den </w:t>
      </w:r>
      <w:r w:rsidR="00CD2C62" w:rsidRPr="0055319E">
        <w:t xml:space="preserve">79’a gerilemiştir. </w:t>
      </w:r>
      <w:bookmarkStart w:id="45" w:name="_Toc514628214"/>
      <w:bookmarkStart w:id="46" w:name="_Toc58832750"/>
      <w:r w:rsidR="00264253" w:rsidRPr="0055319E">
        <w:t>Dönemsel verilerde de üretim düşüşünün sürdüğü görülmektedir.</w:t>
      </w:r>
    </w:p>
    <w:p w14:paraId="20F3B053" w14:textId="77777777" w:rsidR="009F35E8" w:rsidRPr="0055319E" w:rsidRDefault="009F35E8" w:rsidP="0055319E">
      <w:pPr>
        <w:spacing w:before="360" w:after="360" w:line="259" w:lineRule="auto"/>
        <w:ind w:left="65" w:firstLine="655"/>
        <w:jc w:val="both"/>
      </w:pPr>
    </w:p>
    <w:p w14:paraId="678796AF" w14:textId="77777777" w:rsidR="00852788" w:rsidRDefault="00852788" w:rsidP="00D22B4D">
      <w:pPr>
        <w:pStyle w:val="Balk2"/>
        <w:numPr>
          <w:ilvl w:val="1"/>
          <w:numId w:val="27"/>
        </w:numPr>
      </w:pPr>
      <w:bookmarkStart w:id="47" w:name="_Toc517774073"/>
      <w:bookmarkStart w:id="48" w:name="_Toc83197243"/>
      <w:r>
        <w:t>Yurt İçi S</w:t>
      </w:r>
      <w:r w:rsidRPr="00A81B14">
        <w:t>atışlar</w:t>
      </w:r>
      <w:bookmarkEnd w:id="47"/>
      <w:bookmarkEnd w:id="48"/>
    </w:p>
    <w:tbl>
      <w:tblPr>
        <w:tblW w:w="5000" w:type="pct"/>
        <w:tblCellMar>
          <w:left w:w="70" w:type="dxa"/>
          <w:right w:w="70" w:type="dxa"/>
        </w:tblCellMar>
        <w:tblLook w:val="04A0" w:firstRow="1" w:lastRow="0" w:firstColumn="1" w:lastColumn="0" w:noHBand="0" w:noVBand="1"/>
      </w:tblPr>
      <w:tblGrid>
        <w:gridCol w:w="2289"/>
        <w:gridCol w:w="1213"/>
        <w:gridCol w:w="1211"/>
        <w:gridCol w:w="1211"/>
        <w:gridCol w:w="1211"/>
        <w:gridCol w:w="1024"/>
        <w:gridCol w:w="1015"/>
      </w:tblGrid>
      <w:tr w:rsidR="00852788" w:rsidRPr="00325726" w14:paraId="55026606" w14:textId="77777777" w:rsidTr="00C66672">
        <w:trPr>
          <w:trHeight w:val="330"/>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C965B" w14:textId="77777777" w:rsidR="00852788" w:rsidRPr="00325726" w:rsidRDefault="00852788" w:rsidP="0055319E">
            <w:pPr>
              <w:spacing w:before="0" w:after="0"/>
              <w:ind w:left="0" w:firstLine="0"/>
              <w:rPr>
                <w:b/>
                <w:bCs/>
                <w:color w:val="000000"/>
              </w:rPr>
            </w:pPr>
            <w:r w:rsidRPr="00325726">
              <w:rPr>
                <w:b/>
                <w:bCs/>
                <w:color w:val="000000"/>
              </w:rPr>
              <w:t>Yurt</w:t>
            </w:r>
            <w:r>
              <w:rPr>
                <w:b/>
                <w:bCs/>
                <w:color w:val="000000"/>
              </w:rPr>
              <w:t xml:space="preserve"> </w:t>
            </w:r>
            <w:r w:rsidRPr="00325726">
              <w:rPr>
                <w:b/>
                <w:bCs/>
                <w:color w:val="000000"/>
              </w:rPr>
              <w:t>içi Satışlar</w:t>
            </w:r>
          </w:p>
        </w:tc>
        <w:tc>
          <w:tcPr>
            <w:tcW w:w="661" w:type="pct"/>
            <w:tcBorders>
              <w:top w:val="single" w:sz="4" w:space="0" w:color="auto"/>
              <w:left w:val="nil"/>
              <w:bottom w:val="single" w:sz="4" w:space="0" w:color="auto"/>
              <w:right w:val="single" w:sz="4" w:space="0" w:color="auto"/>
            </w:tcBorders>
            <w:shd w:val="clear" w:color="auto" w:fill="auto"/>
            <w:noWrap/>
            <w:vAlign w:val="center"/>
            <w:hideMark/>
          </w:tcPr>
          <w:p w14:paraId="131118A6" w14:textId="77777777" w:rsidR="00852788" w:rsidRPr="00325726" w:rsidRDefault="00852788" w:rsidP="0055319E">
            <w:pPr>
              <w:spacing w:before="0" w:after="0"/>
              <w:ind w:left="0" w:firstLine="0"/>
              <w:jc w:val="center"/>
              <w:rPr>
                <w:b/>
                <w:bCs/>
                <w:color w:val="000000"/>
              </w:rPr>
            </w:pPr>
            <w:r w:rsidRPr="00325726">
              <w:rPr>
                <w:b/>
                <w:bCs/>
                <w:color w:val="000000"/>
              </w:rPr>
              <w:t>2017</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11EB47E3" w14:textId="77777777" w:rsidR="00852788" w:rsidRPr="00325726" w:rsidRDefault="00852788" w:rsidP="0055319E">
            <w:pPr>
              <w:spacing w:before="0" w:after="0"/>
              <w:ind w:left="0" w:firstLine="0"/>
              <w:jc w:val="center"/>
              <w:rPr>
                <w:b/>
                <w:bCs/>
                <w:color w:val="000000"/>
              </w:rPr>
            </w:pPr>
            <w:r w:rsidRPr="00325726">
              <w:rPr>
                <w:b/>
                <w:bCs/>
                <w:color w:val="000000"/>
              </w:rPr>
              <w:t>2018</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0A31900F" w14:textId="77777777" w:rsidR="00852788" w:rsidRPr="00325726" w:rsidRDefault="00852788" w:rsidP="0055319E">
            <w:pPr>
              <w:spacing w:before="0" w:after="0"/>
              <w:ind w:left="0" w:firstLine="0"/>
              <w:jc w:val="center"/>
              <w:rPr>
                <w:b/>
                <w:bCs/>
                <w:color w:val="000000"/>
              </w:rPr>
            </w:pPr>
            <w:r w:rsidRPr="00325726">
              <w:rPr>
                <w:b/>
                <w:bCs/>
                <w:color w:val="000000"/>
              </w:rPr>
              <w:t>2019</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2A703298" w14:textId="77777777" w:rsidR="00852788" w:rsidRPr="00325726" w:rsidRDefault="00852788" w:rsidP="0055319E">
            <w:pPr>
              <w:spacing w:before="0" w:after="0"/>
              <w:ind w:left="0" w:firstLine="0"/>
              <w:jc w:val="center"/>
              <w:rPr>
                <w:b/>
                <w:bCs/>
                <w:color w:val="000000"/>
              </w:rPr>
            </w:pPr>
            <w:r w:rsidRPr="00325726">
              <w:rPr>
                <w:b/>
                <w:bCs/>
                <w:color w:val="000000"/>
              </w:rPr>
              <w:t>2020</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2D51ABF7" w14:textId="77777777" w:rsidR="00852788" w:rsidRPr="00325726" w:rsidRDefault="00852788" w:rsidP="0055319E">
            <w:pPr>
              <w:spacing w:before="0" w:after="0"/>
              <w:ind w:left="0" w:firstLine="0"/>
              <w:jc w:val="center"/>
              <w:rPr>
                <w:b/>
                <w:bCs/>
                <w:color w:val="000000"/>
              </w:rPr>
            </w:pPr>
            <w:r>
              <w:rPr>
                <w:b/>
                <w:bCs/>
                <w:color w:val="000000"/>
              </w:rPr>
              <w:t>2020(</w:t>
            </w:r>
            <w:r w:rsidRPr="00325726">
              <w:rPr>
                <w:b/>
                <w:bCs/>
                <w:color w:val="000000"/>
              </w:rPr>
              <w:t>3</w:t>
            </w:r>
            <w:r>
              <w:rPr>
                <w:b/>
                <w:bCs/>
                <w:color w:val="000000"/>
              </w:rPr>
              <w:t>)</w:t>
            </w:r>
          </w:p>
        </w:tc>
        <w:tc>
          <w:tcPr>
            <w:tcW w:w="554" w:type="pct"/>
            <w:tcBorders>
              <w:top w:val="single" w:sz="4" w:space="0" w:color="auto"/>
              <w:left w:val="nil"/>
              <w:bottom w:val="single" w:sz="4" w:space="0" w:color="auto"/>
              <w:right w:val="single" w:sz="4" w:space="0" w:color="auto"/>
            </w:tcBorders>
            <w:shd w:val="clear" w:color="auto" w:fill="auto"/>
            <w:noWrap/>
            <w:vAlign w:val="center"/>
            <w:hideMark/>
          </w:tcPr>
          <w:p w14:paraId="313EE5CB" w14:textId="77777777" w:rsidR="00852788" w:rsidRPr="00325726" w:rsidRDefault="00852788" w:rsidP="0055319E">
            <w:pPr>
              <w:spacing w:before="0" w:after="0"/>
              <w:ind w:left="0" w:firstLine="0"/>
              <w:jc w:val="center"/>
              <w:rPr>
                <w:b/>
                <w:bCs/>
                <w:color w:val="000000"/>
              </w:rPr>
            </w:pPr>
            <w:r>
              <w:rPr>
                <w:b/>
                <w:bCs/>
                <w:color w:val="000000"/>
              </w:rPr>
              <w:t>2021(</w:t>
            </w:r>
            <w:r w:rsidRPr="00325726">
              <w:rPr>
                <w:b/>
                <w:bCs/>
                <w:color w:val="000000"/>
              </w:rPr>
              <w:t>3</w:t>
            </w:r>
            <w:r>
              <w:rPr>
                <w:b/>
                <w:bCs/>
                <w:color w:val="000000"/>
              </w:rPr>
              <w:t>)</w:t>
            </w:r>
          </w:p>
        </w:tc>
      </w:tr>
      <w:tr w:rsidR="00852788" w:rsidRPr="00325726" w14:paraId="13268316" w14:textId="77777777" w:rsidTr="00852788">
        <w:trPr>
          <w:trHeight w:val="330"/>
        </w:trPr>
        <w:tc>
          <w:tcPr>
            <w:tcW w:w="1248" w:type="pct"/>
            <w:tcBorders>
              <w:top w:val="nil"/>
              <w:left w:val="single" w:sz="4" w:space="0" w:color="auto"/>
              <w:bottom w:val="single" w:sz="4" w:space="0" w:color="auto"/>
              <w:right w:val="single" w:sz="4" w:space="0" w:color="auto"/>
            </w:tcBorders>
            <w:shd w:val="clear" w:color="auto" w:fill="auto"/>
            <w:noWrap/>
            <w:vAlign w:val="center"/>
            <w:hideMark/>
          </w:tcPr>
          <w:p w14:paraId="6262C74F" w14:textId="77777777" w:rsidR="00852788" w:rsidRPr="00325726" w:rsidRDefault="00852788" w:rsidP="0055319E">
            <w:pPr>
              <w:spacing w:before="0" w:after="0"/>
              <w:ind w:left="0" w:firstLine="0"/>
              <w:rPr>
                <w:bCs/>
                <w:color w:val="000000"/>
              </w:rPr>
            </w:pPr>
            <w:r w:rsidRPr="00325726">
              <w:rPr>
                <w:bCs/>
                <w:color w:val="000000"/>
              </w:rPr>
              <w:t>Endeks</w:t>
            </w:r>
          </w:p>
        </w:tc>
        <w:tc>
          <w:tcPr>
            <w:tcW w:w="661" w:type="pct"/>
            <w:tcBorders>
              <w:top w:val="nil"/>
              <w:left w:val="nil"/>
              <w:bottom w:val="single" w:sz="4" w:space="0" w:color="auto"/>
              <w:right w:val="single" w:sz="4" w:space="0" w:color="auto"/>
            </w:tcBorders>
            <w:shd w:val="clear" w:color="auto" w:fill="auto"/>
            <w:noWrap/>
            <w:vAlign w:val="center"/>
            <w:hideMark/>
          </w:tcPr>
          <w:p w14:paraId="0285092E" w14:textId="77777777" w:rsidR="00852788" w:rsidRPr="0055319E" w:rsidRDefault="00852788" w:rsidP="0055319E">
            <w:pPr>
              <w:spacing w:before="0" w:after="0"/>
              <w:ind w:left="0" w:firstLine="0"/>
              <w:jc w:val="center"/>
              <w:rPr>
                <w:bCs/>
                <w:color w:val="000000"/>
              </w:rPr>
            </w:pPr>
            <w:r w:rsidRPr="0055319E">
              <w:rPr>
                <w:bCs/>
                <w:color w:val="000000"/>
              </w:rPr>
              <w:t>100</w:t>
            </w:r>
          </w:p>
        </w:tc>
        <w:tc>
          <w:tcPr>
            <w:tcW w:w="660" w:type="pct"/>
            <w:tcBorders>
              <w:top w:val="nil"/>
              <w:left w:val="nil"/>
              <w:bottom w:val="single" w:sz="4" w:space="0" w:color="auto"/>
              <w:right w:val="single" w:sz="4" w:space="0" w:color="auto"/>
            </w:tcBorders>
            <w:shd w:val="clear" w:color="auto" w:fill="auto"/>
            <w:noWrap/>
            <w:vAlign w:val="center"/>
            <w:hideMark/>
          </w:tcPr>
          <w:p w14:paraId="44BDD744" w14:textId="77777777" w:rsidR="00852788" w:rsidRPr="0055319E" w:rsidRDefault="00852788" w:rsidP="0055319E">
            <w:pPr>
              <w:spacing w:before="0" w:after="0"/>
              <w:ind w:left="0" w:firstLine="0"/>
              <w:jc w:val="center"/>
              <w:rPr>
                <w:bCs/>
                <w:color w:val="000000"/>
              </w:rPr>
            </w:pPr>
            <w:r w:rsidRPr="0055319E">
              <w:rPr>
                <w:bCs/>
                <w:color w:val="000000"/>
              </w:rPr>
              <w:t>100</w:t>
            </w:r>
          </w:p>
        </w:tc>
        <w:tc>
          <w:tcPr>
            <w:tcW w:w="660" w:type="pct"/>
            <w:tcBorders>
              <w:top w:val="nil"/>
              <w:left w:val="nil"/>
              <w:bottom w:val="single" w:sz="4" w:space="0" w:color="auto"/>
              <w:right w:val="single" w:sz="4" w:space="0" w:color="auto"/>
            </w:tcBorders>
            <w:shd w:val="clear" w:color="auto" w:fill="auto"/>
            <w:noWrap/>
            <w:vAlign w:val="center"/>
            <w:hideMark/>
          </w:tcPr>
          <w:p w14:paraId="41F83654" w14:textId="77777777" w:rsidR="00852788" w:rsidRPr="0055319E" w:rsidRDefault="00852788" w:rsidP="0055319E">
            <w:pPr>
              <w:spacing w:before="0" w:after="0"/>
              <w:ind w:left="0" w:firstLine="0"/>
              <w:jc w:val="center"/>
              <w:rPr>
                <w:bCs/>
                <w:color w:val="000000"/>
              </w:rPr>
            </w:pPr>
            <w:r w:rsidRPr="0055319E">
              <w:rPr>
                <w:bCs/>
                <w:color w:val="000000"/>
              </w:rPr>
              <w:t>84</w:t>
            </w:r>
          </w:p>
        </w:tc>
        <w:tc>
          <w:tcPr>
            <w:tcW w:w="660" w:type="pct"/>
            <w:tcBorders>
              <w:top w:val="nil"/>
              <w:left w:val="nil"/>
              <w:bottom w:val="single" w:sz="4" w:space="0" w:color="auto"/>
              <w:right w:val="single" w:sz="4" w:space="0" w:color="auto"/>
            </w:tcBorders>
            <w:shd w:val="clear" w:color="auto" w:fill="auto"/>
            <w:noWrap/>
            <w:vAlign w:val="center"/>
            <w:hideMark/>
          </w:tcPr>
          <w:p w14:paraId="6A491133" w14:textId="77777777" w:rsidR="00852788" w:rsidRPr="0055319E" w:rsidRDefault="00852788" w:rsidP="0055319E">
            <w:pPr>
              <w:spacing w:before="0" w:after="0"/>
              <w:ind w:left="0" w:firstLine="0"/>
              <w:jc w:val="center"/>
              <w:rPr>
                <w:bCs/>
                <w:color w:val="000000"/>
              </w:rPr>
            </w:pPr>
            <w:r w:rsidRPr="0055319E">
              <w:rPr>
                <w:bCs/>
                <w:color w:val="000000"/>
              </w:rPr>
              <w:t>79</w:t>
            </w:r>
          </w:p>
        </w:tc>
        <w:tc>
          <w:tcPr>
            <w:tcW w:w="558" w:type="pct"/>
            <w:tcBorders>
              <w:top w:val="nil"/>
              <w:left w:val="nil"/>
              <w:bottom w:val="single" w:sz="4" w:space="0" w:color="auto"/>
              <w:right w:val="single" w:sz="4" w:space="0" w:color="auto"/>
            </w:tcBorders>
            <w:shd w:val="clear" w:color="auto" w:fill="auto"/>
            <w:noWrap/>
            <w:vAlign w:val="center"/>
            <w:hideMark/>
          </w:tcPr>
          <w:p w14:paraId="1025C5D2" w14:textId="77777777" w:rsidR="00852788" w:rsidRPr="0055319E" w:rsidRDefault="00852788" w:rsidP="0055319E">
            <w:pPr>
              <w:spacing w:before="0" w:after="0"/>
              <w:ind w:left="0" w:firstLine="0"/>
              <w:jc w:val="center"/>
              <w:rPr>
                <w:bCs/>
                <w:color w:val="000000"/>
              </w:rPr>
            </w:pPr>
            <w:r w:rsidRPr="0055319E">
              <w:rPr>
                <w:bCs/>
                <w:color w:val="000000"/>
              </w:rPr>
              <w:t>100</w:t>
            </w:r>
          </w:p>
        </w:tc>
        <w:tc>
          <w:tcPr>
            <w:tcW w:w="554" w:type="pct"/>
            <w:tcBorders>
              <w:top w:val="nil"/>
              <w:left w:val="nil"/>
              <w:bottom w:val="single" w:sz="4" w:space="0" w:color="auto"/>
              <w:right w:val="single" w:sz="4" w:space="0" w:color="auto"/>
            </w:tcBorders>
            <w:shd w:val="clear" w:color="auto" w:fill="auto"/>
            <w:noWrap/>
            <w:vAlign w:val="center"/>
            <w:hideMark/>
          </w:tcPr>
          <w:p w14:paraId="1422B92C" w14:textId="77777777" w:rsidR="00852788" w:rsidRPr="0055319E" w:rsidRDefault="00852788" w:rsidP="0055319E">
            <w:pPr>
              <w:spacing w:before="0" w:after="0"/>
              <w:ind w:left="0" w:firstLine="0"/>
              <w:jc w:val="center"/>
              <w:rPr>
                <w:bCs/>
                <w:color w:val="000000"/>
              </w:rPr>
            </w:pPr>
            <w:r w:rsidRPr="0055319E">
              <w:rPr>
                <w:bCs/>
                <w:color w:val="000000"/>
              </w:rPr>
              <w:t>133</w:t>
            </w:r>
          </w:p>
        </w:tc>
      </w:tr>
    </w:tbl>
    <w:p w14:paraId="477F9C03" w14:textId="19A065ED" w:rsidR="00852788" w:rsidRDefault="00852788" w:rsidP="0055319E">
      <w:pPr>
        <w:spacing w:before="360" w:after="360" w:line="259" w:lineRule="auto"/>
        <w:ind w:left="65" w:firstLine="655"/>
        <w:jc w:val="both"/>
      </w:pPr>
      <w:r>
        <w:t>Y</w:t>
      </w:r>
      <w:r w:rsidRPr="00A81B14">
        <w:t>erli üreticilerin yurt içi satışları, 2017 ve 2018 yıllarında aynı seviyede kalırken, 2019 yılında %16</w:t>
      </w:r>
      <w:r>
        <w:t>, 2020 yılında ise %6</w:t>
      </w:r>
      <w:r w:rsidRPr="00A81B14">
        <w:t xml:space="preserve"> azalış kaydetmiştir. </w:t>
      </w:r>
      <w:r>
        <w:t>Yurt içi satışların 2021 yılı dönemsel verilerinde</w:t>
      </w:r>
      <w:r w:rsidRPr="00A81B14">
        <w:t xml:space="preserve"> ise %</w:t>
      </w:r>
      <w:r>
        <w:t xml:space="preserve">33 </w:t>
      </w:r>
      <w:r w:rsidRPr="00A81B14">
        <w:t xml:space="preserve">oranında </w:t>
      </w:r>
      <w:r>
        <w:t>artış görülmektedir.</w:t>
      </w:r>
    </w:p>
    <w:p w14:paraId="266DAD5B" w14:textId="5EB66122" w:rsidR="00531E4F" w:rsidRPr="00084773" w:rsidRDefault="00531E4F" w:rsidP="00C66672">
      <w:pPr>
        <w:pStyle w:val="Balk2"/>
        <w:numPr>
          <w:ilvl w:val="1"/>
          <w:numId w:val="27"/>
        </w:numPr>
      </w:pPr>
      <w:bookmarkStart w:id="49" w:name="_Toc58792077"/>
      <w:bookmarkStart w:id="50" w:name="_Toc83197244"/>
      <w:r w:rsidRPr="00A81B14">
        <w:t>Yurt Dışı Satışla</w:t>
      </w:r>
      <w:r w:rsidR="000F45AF">
        <w:t>r</w:t>
      </w:r>
      <w:bookmarkEnd w:id="49"/>
      <w:bookmarkEnd w:id="50"/>
    </w:p>
    <w:tbl>
      <w:tblPr>
        <w:tblW w:w="5000" w:type="pct"/>
        <w:tblCellMar>
          <w:left w:w="70" w:type="dxa"/>
          <w:right w:w="70" w:type="dxa"/>
        </w:tblCellMar>
        <w:tblLook w:val="04A0" w:firstRow="1" w:lastRow="0" w:firstColumn="1" w:lastColumn="0" w:noHBand="0" w:noVBand="1"/>
      </w:tblPr>
      <w:tblGrid>
        <w:gridCol w:w="2244"/>
        <w:gridCol w:w="1154"/>
        <w:gridCol w:w="1156"/>
        <w:gridCol w:w="1156"/>
        <w:gridCol w:w="1156"/>
        <w:gridCol w:w="1156"/>
        <w:gridCol w:w="1152"/>
      </w:tblGrid>
      <w:tr w:rsidR="00531E4F" w14:paraId="5FA7FD1B" w14:textId="77777777" w:rsidTr="00531E4F">
        <w:trPr>
          <w:trHeight w:val="330"/>
          <w:tblHeader/>
        </w:trPr>
        <w:tc>
          <w:tcPr>
            <w:tcW w:w="1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034EE" w14:textId="2FD22076" w:rsidR="00531E4F" w:rsidRDefault="00531E4F" w:rsidP="0055319E">
            <w:pPr>
              <w:spacing w:before="0" w:after="0"/>
              <w:ind w:left="0" w:firstLine="0"/>
              <w:rPr>
                <w:b/>
                <w:bCs/>
                <w:color w:val="000000"/>
              </w:rPr>
            </w:pPr>
            <w:r>
              <w:rPr>
                <w:b/>
                <w:bCs/>
                <w:color w:val="000000"/>
              </w:rPr>
              <w:t>Yurt dışı Satışlar</w:t>
            </w:r>
          </w:p>
        </w:tc>
        <w:tc>
          <w:tcPr>
            <w:tcW w:w="629" w:type="pct"/>
            <w:tcBorders>
              <w:top w:val="single" w:sz="4" w:space="0" w:color="auto"/>
              <w:left w:val="nil"/>
              <w:bottom w:val="single" w:sz="4" w:space="0" w:color="auto"/>
              <w:right w:val="single" w:sz="4" w:space="0" w:color="auto"/>
            </w:tcBorders>
            <w:shd w:val="clear" w:color="auto" w:fill="auto"/>
            <w:noWrap/>
            <w:vAlign w:val="center"/>
            <w:hideMark/>
          </w:tcPr>
          <w:p w14:paraId="151B6322" w14:textId="77777777" w:rsidR="00531E4F" w:rsidRDefault="00531E4F" w:rsidP="0055319E">
            <w:pPr>
              <w:spacing w:before="0" w:after="0"/>
              <w:ind w:left="0" w:firstLine="0"/>
              <w:jc w:val="center"/>
              <w:rPr>
                <w:b/>
                <w:bCs/>
                <w:color w:val="000000"/>
              </w:rPr>
            </w:pPr>
            <w:r>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6B6CC91" w14:textId="77777777" w:rsidR="00531E4F" w:rsidRDefault="00531E4F" w:rsidP="0055319E">
            <w:pPr>
              <w:spacing w:before="0" w:after="0"/>
              <w:ind w:left="0" w:firstLine="0"/>
              <w:jc w:val="center"/>
              <w:rPr>
                <w:b/>
                <w:bCs/>
                <w:color w:val="000000"/>
              </w:rPr>
            </w:pPr>
            <w:r>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3DD2BFE0" w14:textId="77777777" w:rsidR="00531E4F" w:rsidRDefault="00531E4F" w:rsidP="0055319E">
            <w:pPr>
              <w:spacing w:before="0" w:after="0"/>
              <w:ind w:left="0" w:firstLine="0"/>
              <w:jc w:val="center"/>
              <w:rPr>
                <w:b/>
                <w:bCs/>
                <w:color w:val="000000"/>
              </w:rPr>
            </w:pPr>
            <w:r>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917CF1D" w14:textId="77777777" w:rsidR="00531E4F" w:rsidRDefault="00531E4F" w:rsidP="0055319E">
            <w:pPr>
              <w:spacing w:before="0" w:after="0"/>
              <w:ind w:left="0" w:firstLine="0"/>
              <w:jc w:val="center"/>
              <w:rPr>
                <w:b/>
                <w:bCs/>
                <w:color w:val="000000"/>
              </w:rPr>
            </w:pPr>
            <w:r>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171641B" w14:textId="77777777" w:rsidR="00531E4F" w:rsidRDefault="00531E4F" w:rsidP="0055319E">
            <w:pPr>
              <w:spacing w:before="0" w:after="0"/>
              <w:ind w:left="0" w:firstLine="0"/>
              <w:jc w:val="center"/>
              <w:rPr>
                <w:b/>
                <w:bCs/>
                <w:color w:val="000000"/>
              </w:rPr>
            </w:pPr>
            <w:r>
              <w:rPr>
                <w:b/>
                <w:bCs/>
                <w:color w:val="000000"/>
              </w:rPr>
              <w:t>2020(3)</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761A07BE" w14:textId="77777777" w:rsidR="00531E4F" w:rsidRDefault="00531E4F" w:rsidP="0055319E">
            <w:pPr>
              <w:spacing w:before="0" w:after="0"/>
              <w:ind w:left="0" w:firstLine="0"/>
              <w:jc w:val="center"/>
              <w:rPr>
                <w:b/>
                <w:bCs/>
                <w:color w:val="000000"/>
              </w:rPr>
            </w:pPr>
            <w:r>
              <w:rPr>
                <w:b/>
                <w:bCs/>
                <w:color w:val="000000"/>
              </w:rPr>
              <w:t>2021(3)</w:t>
            </w:r>
          </w:p>
        </w:tc>
      </w:tr>
      <w:tr w:rsidR="00531E4F" w14:paraId="32EAD165" w14:textId="6DE7FE94" w:rsidTr="00531E4F">
        <w:trPr>
          <w:trHeight w:val="315"/>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674EE6ED" w14:textId="77777777" w:rsidR="00531E4F" w:rsidRPr="0055319E" w:rsidRDefault="00531E4F" w:rsidP="0055319E">
            <w:pPr>
              <w:spacing w:before="0" w:after="0"/>
              <w:ind w:left="0" w:firstLine="0"/>
              <w:rPr>
                <w:bCs/>
                <w:color w:val="000000"/>
              </w:rPr>
            </w:pPr>
            <w:r w:rsidRPr="0055319E">
              <w:rPr>
                <w:bCs/>
                <w:color w:val="000000"/>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58FE0A5B" w14:textId="77777777" w:rsidR="00531E4F" w:rsidRPr="0055319E" w:rsidRDefault="00531E4F"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24E0335B" w14:textId="77777777" w:rsidR="00531E4F" w:rsidRPr="0055319E" w:rsidRDefault="00531E4F" w:rsidP="0055319E">
            <w:pPr>
              <w:spacing w:before="0" w:after="0"/>
              <w:ind w:left="0" w:firstLine="0"/>
              <w:jc w:val="center"/>
              <w:rPr>
                <w:bCs/>
                <w:color w:val="000000"/>
              </w:rPr>
            </w:pPr>
            <w:r w:rsidRPr="0055319E">
              <w:rPr>
                <w:bCs/>
                <w:color w:val="000000"/>
              </w:rPr>
              <w:t>84</w:t>
            </w:r>
          </w:p>
        </w:tc>
        <w:tc>
          <w:tcPr>
            <w:tcW w:w="630" w:type="pct"/>
            <w:tcBorders>
              <w:top w:val="nil"/>
              <w:left w:val="nil"/>
              <w:bottom w:val="single" w:sz="4" w:space="0" w:color="auto"/>
              <w:right w:val="single" w:sz="4" w:space="0" w:color="auto"/>
            </w:tcBorders>
            <w:shd w:val="clear" w:color="auto" w:fill="auto"/>
            <w:noWrap/>
            <w:vAlign w:val="center"/>
            <w:hideMark/>
          </w:tcPr>
          <w:p w14:paraId="481EEBEC" w14:textId="77777777" w:rsidR="00531E4F" w:rsidRPr="0055319E" w:rsidRDefault="00531E4F" w:rsidP="0055319E">
            <w:pPr>
              <w:spacing w:before="0" w:after="0"/>
              <w:ind w:left="0" w:firstLine="0"/>
              <w:jc w:val="center"/>
              <w:rPr>
                <w:bCs/>
                <w:color w:val="000000"/>
              </w:rPr>
            </w:pPr>
            <w:r w:rsidRPr="0055319E">
              <w:rPr>
                <w:bCs/>
                <w:color w:val="000000"/>
              </w:rPr>
              <w:t>175</w:t>
            </w:r>
          </w:p>
        </w:tc>
        <w:tc>
          <w:tcPr>
            <w:tcW w:w="630" w:type="pct"/>
            <w:tcBorders>
              <w:top w:val="nil"/>
              <w:left w:val="nil"/>
              <w:bottom w:val="single" w:sz="4" w:space="0" w:color="auto"/>
              <w:right w:val="single" w:sz="4" w:space="0" w:color="auto"/>
            </w:tcBorders>
            <w:shd w:val="clear" w:color="auto" w:fill="auto"/>
            <w:noWrap/>
            <w:vAlign w:val="center"/>
            <w:hideMark/>
          </w:tcPr>
          <w:p w14:paraId="654D899C" w14:textId="77777777" w:rsidR="00531E4F" w:rsidRPr="0055319E" w:rsidRDefault="00531E4F" w:rsidP="0055319E">
            <w:pPr>
              <w:spacing w:before="0" w:after="0"/>
              <w:ind w:left="0" w:firstLine="0"/>
              <w:jc w:val="center"/>
              <w:rPr>
                <w:bCs/>
                <w:color w:val="000000"/>
              </w:rPr>
            </w:pPr>
            <w:r w:rsidRPr="0055319E">
              <w:rPr>
                <w:bCs/>
                <w:color w:val="000000"/>
              </w:rPr>
              <w:t>51</w:t>
            </w:r>
          </w:p>
        </w:tc>
        <w:tc>
          <w:tcPr>
            <w:tcW w:w="630" w:type="pct"/>
            <w:tcBorders>
              <w:top w:val="nil"/>
              <w:left w:val="nil"/>
              <w:bottom w:val="single" w:sz="4" w:space="0" w:color="auto"/>
              <w:right w:val="single" w:sz="4" w:space="0" w:color="auto"/>
            </w:tcBorders>
            <w:shd w:val="clear" w:color="auto" w:fill="auto"/>
            <w:noWrap/>
            <w:vAlign w:val="center"/>
            <w:hideMark/>
          </w:tcPr>
          <w:p w14:paraId="6AA50D72" w14:textId="77777777" w:rsidR="00531E4F" w:rsidRPr="0055319E" w:rsidRDefault="00531E4F" w:rsidP="0055319E">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5901BE35" w14:textId="77777777" w:rsidR="00531E4F" w:rsidRPr="0055319E" w:rsidRDefault="00531E4F" w:rsidP="0055319E">
            <w:pPr>
              <w:spacing w:before="0" w:after="0"/>
              <w:ind w:left="0" w:firstLine="0"/>
              <w:jc w:val="center"/>
              <w:rPr>
                <w:bCs/>
                <w:color w:val="000000"/>
              </w:rPr>
            </w:pPr>
            <w:r w:rsidRPr="0055319E">
              <w:rPr>
                <w:bCs/>
                <w:color w:val="000000"/>
              </w:rPr>
              <w:t>174</w:t>
            </w:r>
          </w:p>
        </w:tc>
      </w:tr>
    </w:tbl>
    <w:p w14:paraId="3818E734" w14:textId="33173F96" w:rsidR="000F45AF" w:rsidRDefault="000F45AF" w:rsidP="000F45AF">
      <w:pPr>
        <w:pStyle w:val="METIN"/>
        <w:ind w:firstLine="720"/>
        <w:rPr>
          <w:rFonts w:cs="Times New Roman"/>
        </w:rPr>
      </w:pPr>
      <w:bookmarkStart w:id="51" w:name="_Toc517774074"/>
      <w:bookmarkStart w:id="52" w:name="_Toc83197245"/>
      <w:bookmarkStart w:id="53" w:name="_Toc50714557"/>
      <w:bookmarkStart w:id="54" w:name="_Toc58832753"/>
      <w:bookmarkEnd w:id="45"/>
      <w:bookmarkEnd w:id="46"/>
      <w:r w:rsidRPr="00A81B14">
        <w:rPr>
          <w:rFonts w:cs="Times New Roman"/>
        </w:rPr>
        <w:t>2</w:t>
      </w:r>
      <w:r>
        <w:rPr>
          <w:rFonts w:cs="Times New Roman"/>
        </w:rPr>
        <w:t>018 yılında %1</w:t>
      </w:r>
      <w:r w:rsidRPr="00A81B14">
        <w:rPr>
          <w:rFonts w:cs="Times New Roman"/>
        </w:rPr>
        <w:t xml:space="preserve">6 düşüş gösteren yurt dışı satışlar, sonraki yılda </w:t>
      </w:r>
      <w:r>
        <w:rPr>
          <w:rFonts w:cs="Times New Roman"/>
        </w:rPr>
        <w:t>önemli bir artış kaydetmiş ve endeks 175’e ulaşmıştır.</w:t>
      </w:r>
      <w:r w:rsidRPr="00A81B14">
        <w:rPr>
          <w:rFonts w:cs="Times New Roman"/>
        </w:rPr>
        <w:t xml:space="preserve"> 2020 yılında ise</w:t>
      </w:r>
      <w:r>
        <w:rPr>
          <w:rFonts w:cs="Times New Roman"/>
        </w:rPr>
        <w:t xml:space="preserve"> 51’e gerileyen endeksin, 2021 yılının dönemsel verilerinde önceki döneme göre %74 oranında artış gösterdiği görülmektedir.</w:t>
      </w:r>
    </w:p>
    <w:p w14:paraId="7F1E554B" w14:textId="32C43845" w:rsidR="00F122B2" w:rsidRDefault="00F122B2" w:rsidP="00D22B4D">
      <w:pPr>
        <w:pStyle w:val="Balk2"/>
        <w:numPr>
          <w:ilvl w:val="1"/>
          <w:numId w:val="27"/>
        </w:numPr>
      </w:pPr>
      <w:r w:rsidRPr="00A81B14">
        <w:t>Kapasite ve Kapasite Kullanım Oranı</w:t>
      </w:r>
      <w:bookmarkEnd w:id="51"/>
      <w:bookmarkEnd w:id="52"/>
    </w:p>
    <w:tbl>
      <w:tblPr>
        <w:tblW w:w="5000" w:type="pct"/>
        <w:tblCellMar>
          <w:left w:w="70" w:type="dxa"/>
          <w:right w:w="70" w:type="dxa"/>
        </w:tblCellMar>
        <w:tblLook w:val="04A0" w:firstRow="1" w:lastRow="0" w:firstColumn="1" w:lastColumn="0" w:noHBand="0" w:noVBand="1"/>
      </w:tblPr>
      <w:tblGrid>
        <w:gridCol w:w="2242"/>
        <w:gridCol w:w="1156"/>
        <w:gridCol w:w="1156"/>
        <w:gridCol w:w="1156"/>
        <w:gridCol w:w="1156"/>
        <w:gridCol w:w="1156"/>
        <w:gridCol w:w="1152"/>
      </w:tblGrid>
      <w:tr w:rsidR="00F122B2" w:rsidRPr="006A79ED" w14:paraId="082F2514" w14:textId="77777777" w:rsidTr="00C903B5">
        <w:trPr>
          <w:trHeight w:val="330"/>
          <w:tblHeader/>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B233E" w14:textId="77777777" w:rsidR="00F122B2" w:rsidRPr="006A79ED" w:rsidRDefault="00F122B2" w:rsidP="0055319E">
            <w:pPr>
              <w:spacing w:before="0" w:after="0"/>
              <w:ind w:left="0" w:firstLine="0"/>
              <w:rPr>
                <w:b/>
                <w:bCs/>
                <w:color w:val="000000"/>
              </w:rPr>
            </w:pPr>
            <w:r w:rsidRPr="006A79ED">
              <w:rPr>
                <w:b/>
                <w:bCs/>
                <w:color w:val="000000"/>
              </w:rPr>
              <w:t>Kapasite</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B43EB40" w14:textId="77777777" w:rsidR="00F122B2" w:rsidRPr="006A79ED" w:rsidRDefault="00F122B2" w:rsidP="0055319E">
            <w:pPr>
              <w:spacing w:before="0" w:after="0"/>
              <w:ind w:left="0" w:firstLine="0"/>
              <w:jc w:val="center"/>
              <w:rPr>
                <w:b/>
                <w:bCs/>
                <w:color w:val="000000"/>
              </w:rPr>
            </w:pPr>
            <w:r w:rsidRPr="006A79ED">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7A4B50A" w14:textId="77777777" w:rsidR="00F122B2" w:rsidRPr="006A79ED" w:rsidRDefault="00F122B2" w:rsidP="0055319E">
            <w:pPr>
              <w:spacing w:before="0" w:after="0"/>
              <w:ind w:left="0" w:firstLine="0"/>
              <w:jc w:val="center"/>
              <w:rPr>
                <w:b/>
                <w:bCs/>
                <w:color w:val="000000"/>
              </w:rPr>
            </w:pPr>
            <w:r w:rsidRPr="006A79ED">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34C222B7" w14:textId="77777777" w:rsidR="00F122B2" w:rsidRPr="006A79ED" w:rsidRDefault="00F122B2" w:rsidP="0055319E">
            <w:pPr>
              <w:spacing w:before="0" w:after="0"/>
              <w:ind w:left="0" w:firstLine="0"/>
              <w:jc w:val="center"/>
              <w:rPr>
                <w:b/>
                <w:bCs/>
                <w:color w:val="000000"/>
              </w:rPr>
            </w:pPr>
            <w:r w:rsidRPr="006A79ED">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16BA9768" w14:textId="77777777" w:rsidR="00F122B2" w:rsidRPr="006A79ED" w:rsidRDefault="00F122B2" w:rsidP="0055319E">
            <w:pPr>
              <w:spacing w:before="0" w:after="0"/>
              <w:ind w:left="0" w:firstLine="0"/>
              <w:jc w:val="center"/>
              <w:rPr>
                <w:b/>
                <w:bCs/>
                <w:color w:val="000000"/>
              </w:rPr>
            </w:pPr>
            <w:r w:rsidRPr="006A79ED">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F4F2ADB" w14:textId="77777777" w:rsidR="00F122B2" w:rsidRPr="006A79ED" w:rsidRDefault="00F122B2" w:rsidP="0055319E">
            <w:pPr>
              <w:spacing w:before="0" w:after="0"/>
              <w:ind w:left="0" w:firstLine="0"/>
              <w:jc w:val="center"/>
              <w:rPr>
                <w:b/>
                <w:bCs/>
                <w:color w:val="000000"/>
              </w:rPr>
            </w:pPr>
            <w:r w:rsidRPr="006A79ED">
              <w:rPr>
                <w:b/>
                <w:bCs/>
                <w:color w:val="000000"/>
              </w:rPr>
              <w:t>2020(3)</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6B2BBE44" w14:textId="77777777" w:rsidR="00F122B2" w:rsidRPr="006A79ED" w:rsidRDefault="00F122B2" w:rsidP="0055319E">
            <w:pPr>
              <w:spacing w:before="0" w:after="0"/>
              <w:ind w:left="0" w:firstLine="0"/>
              <w:jc w:val="center"/>
              <w:rPr>
                <w:b/>
                <w:bCs/>
                <w:color w:val="000000"/>
              </w:rPr>
            </w:pPr>
            <w:r w:rsidRPr="006A79ED">
              <w:rPr>
                <w:b/>
                <w:bCs/>
                <w:color w:val="000000"/>
              </w:rPr>
              <w:t>2021(3)</w:t>
            </w:r>
          </w:p>
        </w:tc>
      </w:tr>
      <w:tr w:rsidR="00F122B2" w:rsidRPr="006A79ED" w14:paraId="3A45B8D7" w14:textId="77777777" w:rsidTr="00C903B5">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13218A6D" w14:textId="15B942AD" w:rsidR="00F122B2" w:rsidRPr="006A79ED" w:rsidRDefault="00430250" w:rsidP="0055319E">
            <w:pPr>
              <w:spacing w:before="0" w:after="0"/>
              <w:ind w:left="0" w:firstLine="0"/>
              <w:rPr>
                <w:bCs/>
                <w:color w:val="000000"/>
              </w:rPr>
            </w:pPr>
            <w:r>
              <w:rPr>
                <w:bCs/>
                <w:color w:val="000000"/>
              </w:rPr>
              <w:t>Kapasite</w:t>
            </w:r>
            <w:r w:rsidR="00A70243">
              <w:rPr>
                <w:bCs/>
                <w:color w:val="000000"/>
              </w:rPr>
              <w:t xml:space="preserve"> (Endeks)</w:t>
            </w:r>
          </w:p>
        </w:tc>
        <w:tc>
          <w:tcPr>
            <w:tcW w:w="630" w:type="pct"/>
            <w:tcBorders>
              <w:top w:val="nil"/>
              <w:left w:val="nil"/>
              <w:bottom w:val="single" w:sz="4" w:space="0" w:color="auto"/>
              <w:right w:val="single" w:sz="4" w:space="0" w:color="auto"/>
            </w:tcBorders>
            <w:shd w:val="clear" w:color="auto" w:fill="auto"/>
            <w:noWrap/>
            <w:vAlign w:val="center"/>
            <w:hideMark/>
          </w:tcPr>
          <w:p w14:paraId="08C8405B" w14:textId="77777777" w:rsidR="00F122B2" w:rsidRPr="0055319E" w:rsidRDefault="00F122B2"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0559A4D9" w14:textId="77777777" w:rsidR="00F122B2" w:rsidRPr="0055319E" w:rsidRDefault="00F122B2"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5B15DEBD" w14:textId="77777777" w:rsidR="00F122B2" w:rsidRPr="0055319E" w:rsidRDefault="00F122B2"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710EE48E" w14:textId="77777777" w:rsidR="00F122B2" w:rsidRPr="0055319E" w:rsidRDefault="00F122B2" w:rsidP="0055319E">
            <w:pPr>
              <w:spacing w:before="0" w:after="0"/>
              <w:ind w:left="0" w:firstLine="0"/>
              <w:jc w:val="center"/>
              <w:rPr>
                <w:bCs/>
                <w:color w:val="000000"/>
              </w:rPr>
            </w:pPr>
            <w:r w:rsidRPr="0055319E">
              <w:rPr>
                <w:bCs/>
                <w:color w:val="000000"/>
              </w:rPr>
              <w:t>86</w:t>
            </w:r>
          </w:p>
        </w:tc>
        <w:tc>
          <w:tcPr>
            <w:tcW w:w="630" w:type="pct"/>
            <w:tcBorders>
              <w:top w:val="nil"/>
              <w:left w:val="nil"/>
              <w:bottom w:val="single" w:sz="4" w:space="0" w:color="auto"/>
              <w:right w:val="single" w:sz="4" w:space="0" w:color="auto"/>
            </w:tcBorders>
            <w:shd w:val="clear" w:color="auto" w:fill="auto"/>
            <w:noWrap/>
            <w:vAlign w:val="center"/>
            <w:hideMark/>
          </w:tcPr>
          <w:p w14:paraId="63630B01" w14:textId="77777777" w:rsidR="00F122B2" w:rsidRPr="0055319E" w:rsidRDefault="00F122B2" w:rsidP="0055319E">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69AA0319" w14:textId="77777777" w:rsidR="00F122B2" w:rsidRPr="0055319E" w:rsidRDefault="00F122B2" w:rsidP="0055319E">
            <w:pPr>
              <w:spacing w:before="0" w:after="0"/>
              <w:ind w:left="0" w:firstLine="0"/>
              <w:jc w:val="center"/>
              <w:rPr>
                <w:bCs/>
                <w:color w:val="000000"/>
              </w:rPr>
            </w:pPr>
            <w:r w:rsidRPr="0055319E">
              <w:rPr>
                <w:bCs/>
                <w:color w:val="000000"/>
              </w:rPr>
              <w:t>87</w:t>
            </w:r>
          </w:p>
        </w:tc>
      </w:tr>
      <w:tr w:rsidR="00F122B2" w:rsidRPr="006A79ED" w14:paraId="55AA311E" w14:textId="77777777" w:rsidTr="00C903B5">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tcPr>
          <w:p w14:paraId="410908EF" w14:textId="462452EB" w:rsidR="00F122B2" w:rsidRPr="006A79ED" w:rsidRDefault="00430250" w:rsidP="0055319E">
            <w:pPr>
              <w:spacing w:before="0" w:after="0"/>
              <w:ind w:left="0" w:firstLine="0"/>
              <w:rPr>
                <w:bCs/>
                <w:color w:val="000000"/>
              </w:rPr>
            </w:pPr>
            <w:r>
              <w:rPr>
                <w:bCs/>
                <w:color w:val="000000"/>
              </w:rPr>
              <w:t>KKO</w:t>
            </w:r>
            <w:r w:rsidR="00A70243">
              <w:rPr>
                <w:bCs/>
                <w:color w:val="000000"/>
              </w:rPr>
              <w:t xml:space="preserve"> (Endeks)</w:t>
            </w:r>
          </w:p>
        </w:tc>
        <w:tc>
          <w:tcPr>
            <w:tcW w:w="630" w:type="pct"/>
            <w:tcBorders>
              <w:top w:val="nil"/>
              <w:left w:val="nil"/>
              <w:bottom w:val="single" w:sz="4" w:space="0" w:color="auto"/>
              <w:right w:val="single" w:sz="4" w:space="0" w:color="auto"/>
            </w:tcBorders>
            <w:shd w:val="clear" w:color="auto" w:fill="auto"/>
            <w:noWrap/>
            <w:vAlign w:val="center"/>
          </w:tcPr>
          <w:p w14:paraId="12A88DF2" w14:textId="77777777" w:rsidR="00F122B2" w:rsidRPr="006A79ED" w:rsidRDefault="00F122B2" w:rsidP="0055319E">
            <w:pPr>
              <w:spacing w:before="0" w:after="0"/>
              <w:ind w:left="0" w:firstLine="0"/>
              <w:jc w:val="center"/>
              <w:rPr>
                <w:bCs/>
                <w:color w:val="000000"/>
              </w:rPr>
            </w:pPr>
            <w:r w:rsidRPr="006A79ED">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tcPr>
          <w:p w14:paraId="675A3D93" w14:textId="77777777" w:rsidR="00F122B2" w:rsidRPr="006A79ED" w:rsidRDefault="00F122B2" w:rsidP="0055319E">
            <w:pPr>
              <w:spacing w:before="0" w:after="0"/>
              <w:ind w:left="0" w:firstLine="0"/>
              <w:jc w:val="center"/>
              <w:rPr>
                <w:bCs/>
                <w:color w:val="000000"/>
              </w:rPr>
            </w:pPr>
            <w:r w:rsidRPr="006A79ED">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tcPr>
          <w:p w14:paraId="0BF9273E" w14:textId="77777777" w:rsidR="00F122B2" w:rsidRPr="006A79ED" w:rsidRDefault="00F122B2" w:rsidP="0055319E">
            <w:pPr>
              <w:spacing w:before="0" w:after="0"/>
              <w:ind w:left="0" w:firstLine="0"/>
              <w:jc w:val="center"/>
              <w:rPr>
                <w:bCs/>
                <w:color w:val="000000"/>
              </w:rPr>
            </w:pPr>
            <w:r w:rsidRPr="006A79ED">
              <w:rPr>
                <w:bCs/>
                <w:color w:val="000000"/>
              </w:rPr>
              <w:t>94</w:t>
            </w:r>
          </w:p>
        </w:tc>
        <w:tc>
          <w:tcPr>
            <w:tcW w:w="630" w:type="pct"/>
            <w:tcBorders>
              <w:top w:val="nil"/>
              <w:left w:val="nil"/>
              <w:bottom w:val="single" w:sz="4" w:space="0" w:color="auto"/>
              <w:right w:val="single" w:sz="4" w:space="0" w:color="auto"/>
            </w:tcBorders>
            <w:shd w:val="clear" w:color="auto" w:fill="auto"/>
            <w:noWrap/>
            <w:vAlign w:val="center"/>
          </w:tcPr>
          <w:p w14:paraId="70632C25" w14:textId="77777777" w:rsidR="00F122B2" w:rsidRPr="006A79ED" w:rsidRDefault="00F122B2" w:rsidP="0055319E">
            <w:pPr>
              <w:spacing w:before="0" w:after="0"/>
              <w:ind w:left="0" w:firstLine="0"/>
              <w:jc w:val="center"/>
              <w:rPr>
                <w:bCs/>
                <w:color w:val="000000"/>
              </w:rPr>
            </w:pPr>
            <w:r w:rsidRPr="006A79ED">
              <w:rPr>
                <w:bCs/>
                <w:color w:val="000000"/>
              </w:rPr>
              <w:t>92</w:t>
            </w:r>
          </w:p>
        </w:tc>
        <w:tc>
          <w:tcPr>
            <w:tcW w:w="630" w:type="pct"/>
            <w:tcBorders>
              <w:top w:val="nil"/>
              <w:left w:val="nil"/>
              <w:bottom w:val="single" w:sz="4" w:space="0" w:color="auto"/>
              <w:right w:val="single" w:sz="4" w:space="0" w:color="auto"/>
            </w:tcBorders>
            <w:shd w:val="clear" w:color="auto" w:fill="auto"/>
            <w:noWrap/>
            <w:vAlign w:val="center"/>
          </w:tcPr>
          <w:p w14:paraId="27A1713E" w14:textId="77777777" w:rsidR="00F122B2" w:rsidRPr="006A79ED" w:rsidRDefault="00F122B2" w:rsidP="0055319E">
            <w:pPr>
              <w:spacing w:before="0" w:after="0"/>
              <w:ind w:left="0" w:firstLine="0"/>
              <w:jc w:val="center"/>
              <w:rPr>
                <w:bCs/>
                <w:color w:val="000000"/>
              </w:rPr>
            </w:pPr>
            <w:r w:rsidRPr="006A79ED">
              <w:rPr>
                <w:bCs/>
                <w:color w:val="000000"/>
              </w:rPr>
              <w:t>100</w:t>
            </w:r>
          </w:p>
        </w:tc>
        <w:tc>
          <w:tcPr>
            <w:tcW w:w="628" w:type="pct"/>
            <w:tcBorders>
              <w:top w:val="nil"/>
              <w:left w:val="nil"/>
              <w:bottom w:val="single" w:sz="4" w:space="0" w:color="auto"/>
              <w:right w:val="single" w:sz="4" w:space="0" w:color="auto"/>
            </w:tcBorders>
            <w:shd w:val="clear" w:color="auto" w:fill="FFFFFF" w:themeFill="background1"/>
            <w:noWrap/>
            <w:vAlign w:val="center"/>
          </w:tcPr>
          <w:p w14:paraId="77821D47" w14:textId="77777777" w:rsidR="00F122B2" w:rsidRPr="006A79ED" w:rsidRDefault="00F122B2" w:rsidP="0055319E">
            <w:pPr>
              <w:spacing w:before="0" w:after="0"/>
              <w:ind w:left="0" w:firstLine="0"/>
              <w:jc w:val="center"/>
              <w:rPr>
                <w:bCs/>
                <w:color w:val="000000"/>
              </w:rPr>
            </w:pPr>
            <w:r w:rsidRPr="006A79ED">
              <w:rPr>
                <w:bCs/>
                <w:color w:val="000000"/>
              </w:rPr>
              <w:t>107</w:t>
            </w:r>
          </w:p>
        </w:tc>
      </w:tr>
    </w:tbl>
    <w:p w14:paraId="7D2B1D58" w14:textId="4DF9470B" w:rsidR="00F122B2" w:rsidRPr="003E5C44" w:rsidRDefault="00F122B2" w:rsidP="00F122B2">
      <w:pPr>
        <w:pStyle w:val="METIN"/>
        <w:ind w:firstLine="720"/>
        <w:rPr>
          <w:rFonts w:cs="Times New Roman"/>
        </w:rPr>
      </w:pPr>
      <w:r w:rsidRPr="003E5C44">
        <w:rPr>
          <w:rFonts w:cs="Times New Roman"/>
        </w:rPr>
        <w:t xml:space="preserve">Yerli üreticilerin soruşturma konusu </w:t>
      </w:r>
      <w:r>
        <w:rPr>
          <w:rFonts w:cs="Times New Roman"/>
        </w:rPr>
        <w:t>ürüne</w:t>
      </w:r>
      <w:r w:rsidRPr="003E5C44">
        <w:rPr>
          <w:rFonts w:cs="Times New Roman"/>
        </w:rPr>
        <w:t xml:space="preserve"> ilişkin üretim kapasitesi, 2020 yılına kadar aynı kalırken 2020 yılında %14 oranında düş</w:t>
      </w:r>
      <w:r w:rsidR="0071307F">
        <w:rPr>
          <w:rFonts w:cs="Times New Roman"/>
        </w:rPr>
        <w:t>üş kaydetmiştir</w:t>
      </w:r>
      <w:r w:rsidRPr="003E5C44">
        <w:rPr>
          <w:rFonts w:cs="Times New Roman"/>
        </w:rPr>
        <w:t xml:space="preserve">. </w:t>
      </w:r>
      <w:r w:rsidR="0071307F">
        <w:rPr>
          <w:rFonts w:cs="Times New Roman"/>
        </w:rPr>
        <w:t>M</w:t>
      </w:r>
      <w:r w:rsidRPr="003E5C44">
        <w:rPr>
          <w:rFonts w:cs="Times New Roman"/>
        </w:rPr>
        <w:t xml:space="preserve">evcut kapasitedeki azalışın </w:t>
      </w:r>
      <w:r w:rsidR="0071307F">
        <w:rPr>
          <w:rFonts w:cs="Times New Roman"/>
        </w:rPr>
        <w:t>yerli üreticilerden birinin</w:t>
      </w:r>
      <w:r w:rsidRPr="003E5C44">
        <w:rPr>
          <w:rFonts w:cs="Times New Roman"/>
        </w:rPr>
        <w:t xml:space="preserve"> bazı üretim hatlarının soğuk tamir zamanının gelmesi nedeniyle devre dışı kalmasından kaynaklandığı </w:t>
      </w:r>
      <w:r>
        <w:rPr>
          <w:rFonts w:cs="Times New Roman"/>
        </w:rPr>
        <w:t>anlaşılmaktadır</w:t>
      </w:r>
      <w:r w:rsidRPr="003E5C44">
        <w:rPr>
          <w:rFonts w:cs="Times New Roman"/>
        </w:rPr>
        <w:t>.</w:t>
      </w:r>
    </w:p>
    <w:p w14:paraId="7A11A3D0" w14:textId="09D6C83D" w:rsidR="00F122B2" w:rsidRPr="00A81B14" w:rsidRDefault="00F122B2" w:rsidP="0055319E">
      <w:pPr>
        <w:pStyle w:val="METIN"/>
        <w:ind w:firstLine="720"/>
        <w:rPr>
          <w:rFonts w:cs="Times New Roman"/>
        </w:rPr>
      </w:pPr>
      <w:r w:rsidRPr="003E5C44">
        <w:rPr>
          <w:rFonts w:cs="Times New Roman"/>
        </w:rPr>
        <w:t>Ayrıca, düşen kapasite miktarına rağmen 2020 yılında üretimin azalmasına paralel olarak kapasite kullanım oranı</w:t>
      </w:r>
      <w:r w:rsidR="0071307F">
        <w:rPr>
          <w:rFonts w:cs="Times New Roman"/>
        </w:rPr>
        <w:t xml:space="preserve"> endeksi 92’ye </w:t>
      </w:r>
      <w:r w:rsidRPr="003E5C44">
        <w:rPr>
          <w:rFonts w:cs="Times New Roman"/>
        </w:rPr>
        <w:t>gerilemiştir</w:t>
      </w:r>
      <w:r>
        <w:rPr>
          <w:rFonts w:cs="Times New Roman"/>
        </w:rPr>
        <w:t xml:space="preserve">. Ancak, kapasite kullanım oranı </w:t>
      </w:r>
      <w:r w:rsidR="0071307F">
        <w:rPr>
          <w:rFonts w:cs="Times New Roman"/>
        </w:rPr>
        <w:t xml:space="preserve">endeksi, </w:t>
      </w:r>
      <w:r>
        <w:rPr>
          <w:rFonts w:cs="Times New Roman"/>
        </w:rPr>
        <w:t xml:space="preserve">2021 yılı ilk üç aylık dönemde </w:t>
      </w:r>
      <w:r w:rsidR="0071307F">
        <w:rPr>
          <w:rFonts w:cs="Times New Roman"/>
        </w:rPr>
        <w:t>107’</w:t>
      </w:r>
      <w:r w:rsidR="00E5463C">
        <w:rPr>
          <w:rFonts w:cs="Times New Roman"/>
        </w:rPr>
        <w:t>y</w:t>
      </w:r>
      <w:r w:rsidR="0071307F">
        <w:rPr>
          <w:rFonts w:cs="Times New Roman"/>
        </w:rPr>
        <w:t>e</w:t>
      </w:r>
      <w:r>
        <w:rPr>
          <w:rFonts w:cs="Times New Roman"/>
        </w:rPr>
        <w:t xml:space="preserve"> ulaşmıştır.</w:t>
      </w:r>
    </w:p>
    <w:p w14:paraId="480D2C48" w14:textId="725E8702" w:rsidR="003D2445" w:rsidRDefault="003D2445" w:rsidP="00D22B4D">
      <w:pPr>
        <w:pStyle w:val="Balk2"/>
        <w:numPr>
          <w:ilvl w:val="1"/>
          <w:numId w:val="27"/>
        </w:numPr>
      </w:pPr>
      <w:bookmarkStart w:id="55" w:name="_Toc517774075"/>
      <w:bookmarkStart w:id="56" w:name="_Toc83197246"/>
      <w:bookmarkEnd w:id="53"/>
      <w:bookmarkEnd w:id="54"/>
      <w:r w:rsidRPr="00A81B14">
        <w:t>İstihdam</w:t>
      </w:r>
      <w:bookmarkEnd w:id="55"/>
      <w:bookmarkEnd w:id="56"/>
    </w:p>
    <w:tbl>
      <w:tblPr>
        <w:tblW w:w="5000" w:type="pct"/>
        <w:tblCellMar>
          <w:left w:w="70" w:type="dxa"/>
          <w:right w:w="70" w:type="dxa"/>
        </w:tblCellMar>
        <w:tblLook w:val="04A0" w:firstRow="1" w:lastRow="0" w:firstColumn="1" w:lastColumn="0" w:noHBand="0" w:noVBand="1"/>
      </w:tblPr>
      <w:tblGrid>
        <w:gridCol w:w="2244"/>
        <w:gridCol w:w="1154"/>
        <w:gridCol w:w="1156"/>
        <w:gridCol w:w="1156"/>
        <w:gridCol w:w="1156"/>
        <w:gridCol w:w="1156"/>
        <w:gridCol w:w="1152"/>
      </w:tblGrid>
      <w:tr w:rsidR="003D2445" w:rsidRPr="007B5033" w14:paraId="68E24C79" w14:textId="77777777" w:rsidTr="00C903B5">
        <w:trPr>
          <w:trHeight w:val="330"/>
        </w:trPr>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89CEC" w14:textId="77777777" w:rsidR="003D2445" w:rsidRPr="007B5033" w:rsidRDefault="003D2445" w:rsidP="0055319E">
            <w:pPr>
              <w:spacing w:before="0" w:after="0"/>
              <w:ind w:left="0" w:firstLine="0"/>
              <w:rPr>
                <w:b/>
                <w:bCs/>
                <w:color w:val="000000"/>
              </w:rPr>
            </w:pPr>
            <w:r w:rsidRPr="007B5033">
              <w:rPr>
                <w:b/>
                <w:bCs/>
                <w:color w:val="000000"/>
              </w:rPr>
              <w:t>İstihdam</w:t>
            </w:r>
          </w:p>
        </w:tc>
        <w:tc>
          <w:tcPr>
            <w:tcW w:w="629" w:type="pct"/>
            <w:tcBorders>
              <w:top w:val="single" w:sz="4" w:space="0" w:color="auto"/>
              <w:left w:val="nil"/>
              <w:bottom w:val="single" w:sz="4" w:space="0" w:color="auto"/>
              <w:right w:val="single" w:sz="4" w:space="0" w:color="auto"/>
            </w:tcBorders>
            <w:shd w:val="clear" w:color="auto" w:fill="auto"/>
            <w:noWrap/>
            <w:vAlign w:val="center"/>
            <w:hideMark/>
          </w:tcPr>
          <w:p w14:paraId="1458F09D" w14:textId="77777777" w:rsidR="003D2445" w:rsidRPr="007B5033" w:rsidRDefault="003D2445" w:rsidP="0055319E">
            <w:pPr>
              <w:spacing w:before="0" w:after="0"/>
              <w:ind w:left="0" w:firstLine="0"/>
              <w:jc w:val="center"/>
              <w:rPr>
                <w:b/>
                <w:bCs/>
                <w:color w:val="000000"/>
              </w:rPr>
            </w:pPr>
            <w:r w:rsidRPr="007B5033">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33137993" w14:textId="77777777" w:rsidR="003D2445" w:rsidRPr="007B5033" w:rsidRDefault="003D2445" w:rsidP="0055319E">
            <w:pPr>
              <w:spacing w:before="0" w:after="0"/>
              <w:ind w:left="0" w:firstLine="0"/>
              <w:jc w:val="center"/>
              <w:rPr>
                <w:b/>
                <w:bCs/>
                <w:color w:val="000000"/>
              </w:rPr>
            </w:pPr>
            <w:r w:rsidRPr="007B5033">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D2BBB45" w14:textId="77777777" w:rsidR="003D2445" w:rsidRPr="007B5033" w:rsidRDefault="003D2445" w:rsidP="0055319E">
            <w:pPr>
              <w:spacing w:before="0" w:after="0"/>
              <w:ind w:left="0" w:firstLine="0"/>
              <w:jc w:val="center"/>
              <w:rPr>
                <w:b/>
                <w:bCs/>
                <w:color w:val="000000"/>
              </w:rPr>
            </w:pPr>
            <w:r w:rsidRPr="007B5033">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1BC08C0" w14:textId="77777777" w:rsidR="003D2445" w:rsidRPr="007B5033" w:rsidRDefault="003D2445" w:rsidP="0055319E">
            <w:pPr>
              <w:spacing w:before="0" w:after="0"/>
              <w:ind w:left="0" w:firstLine="0"/>
              <w:jc w:val="center"/>
              <w:rPr>
                <w:b/>
                <w:bCs/>
                <w:color w:val="000000"/>
              </w:rPr>
            </w:pPr>
            <w:r w:rsidRPr="007B5033">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5A8A0EB" w14:textId="77777777" w:rsidR="003D2445" w:rsidRPr="007B5033" w:rsidRDefault="003D2445" w:rsidP="0055319E">
            <w:pPr>
              <w:spacing w:before="0" w:after="0"/>
              <w:ind w:left="0" w:firstLine="0"/>
              <w:jc w:val="center"/>
              <w:rPr>
                <w:b/>
                <w:bCs/>
                <w:color w:val="000000"/>
              </w:rPr>
            </w:pPr>
            <w:r>
              <w:rPr>
                <w:b/>
                <w:bCs/>
                <w:color w:val="000000"/>
              </w:rPr>
              <w:t>2020(</w:t>
            </w:r>
            <w:r w:rsidRPr="007B5033">
              <w:rPr>
                <w:b/>
                <w:bCs/>
                <w:color w:val="000000"/>
              </w:rPr>
              <w:t>3</w:t>
            </w:r>
            <w:r>
              <w:rPr>
                <w:b/>
                <w:bCs/>
                <w:color w:val="000000"/>
              </w:rPr>
              <w:t>)</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313211D1" w14:textId="77777777" w:rsidR="003D2445" w:rsidRPr="007B5033" w:rsidRDefault="003D2445" w:rsidP="0055319E">
            <w:pPr>
              <w:spacing w:before="0" w:after="0"/>
              <w:ind w:left="0" w:firstLine="0"/>
              <w:jc w:val="center"/>
              <w:rPr>
                <w:b/>
                <w:bCs/>
                <w:color w:val="000000"/>
              </w:rPr>
            </w:pPr>
            <w:r>
              <w:rPr>
                <w:b/>
                <w:bCs/>
                <w:color w:val="000000"/>
              </w:rPr>
              <w:t>2021(</w:t>
            </w:r>
            <w:r w:rsidRPr="007B5033">
              <w:rPr>
                <w:b/>
                <w:bCs/>
                <w:color w:val="000000"/>
              </w:rPr>
              <w:t>3</w:t>
            </w:r>
            <w:r>
              <w:rPr>
                <w:b/>
                <w:bCs/>
                <w:color w:val="000000"/>
              </w:rPr>
              <w:t>)</w:t>
            </w:r>
          </w:p>
        </w:tc>
      </w:tr>
      <w:tr w:rsidR="003D2445" w:rsidRPr="007B5033" w14:paraId="1B953D74" w14:textId="77777777" w:rsidTr="00C903B5">
        <w:trPr>
          <w:trHeight w:val="330"/>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7D6E9458" w14:textId="77777777" w:rsidR="003D2445" w:rsidRPr="007B5033" w:rsidRDefault="003D2445" w:rsidP="0055319E">
            <w:pPr>
              <w:spacing w:before="0" w:after="0"/>
              <w:ind w:left="0" w:firstLine="0"/>
              <w:rPr>
                <w:bCs/>
                <w:color w:val="000000"/>
              </w:rPr>
            </w:pPr>
            <w:r w:rsidRPr="007B5033">
              <w:rPr>
                <w:bCs/>
                <w:color w:val="000000"/>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163DE1BE" w14:textId="77777777" w:rsidR="003D2445" w:rsidRPr="0055319E" w:rsidRDefault="003D2445"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5F09ED8B" w14:textId="77777777" w:rsidR="003D2445" w:rsidRPr="0055319E" w:rsidRDefault="003D2445" w:rsidP="0055319E">
            <w:pPr>
              <w:spacing w:before="0" w:after="0"/>
              <w:ind w:left="0" w:firstLine="0"/>
              <w:jc w:val="center"/>
              <w:rPr>
                <w:bCs/>
                <w:color w:val="000000"/>
              </w:rPr>
            </w:pPr>
            <w:r w:rsidRPr="0055319E">
              <w:rPr>
                <w:bCs/>
                <w:color w:val="000000"/>
              </w:rPr>
              <w:t>94</w:t>
            </w:r>
          </w:p>
        </w:tc>
        <w:tc>
          <w:tcPr>
            <w:tcW w:w="630" w:type="pct"/>
            <w:tcBorders>
              <w:top w:val="nil"/>
              <w:left w:val="nil"/>
              <w:bottom w:val="single" w:sz="4" w:space="0" w:color="auto"/>
              <w:right w:val="single" w:sz="4" w:space="0" w:color="auto"/>
            </w:tcBorders>
            <w:shd w:val="clear" w:color="auto" w:fill="auto"/>
            <w:noWrap/>
            <w:vAlign w:val="center"/>
            <w:hideMark/>
          </w:tcPr>
          <w:p w14:paraId="1AEADE31" w14:textId="77777777" w:rsidR="003D2445" w:rsidRPr="0055319E" w:rsidRDefault="003D2445" w:rsidP="0055319E">
            <w:pPr>
              <w:spacing w:before="0" w:after="0"/>
              <w:ind w:left="0" w:firstLine="0"/>
              <w:jc w:val="center"/>
              <w:rPr>
                <w:bCs/>
                <w:color w:val="000000"/>
              </w:rPr>
            </w:pPr>
            <w:r w:rsidRPr="0055319E">
              <w:rPr>
                <w:bCs/>
                <w:color w:val="000000"/>
              </w:rPr>
              <w:t>97</w:t>
            </w:r>
          </w:p>
        </w:tc>
        <w:tc>
          <w:tcPr>
            <w:tcW w:w="630" w:type="pct"/>
            <w:tcBorders>
              <w:top w:val="nil"/>
              <w:left w:val="nil"/>
              <w:bottom w:val="single" w:sz="4" w:space="0" w:color="auto"/>
              <w:right w:val="single" w:sz="4" w:space="0" w:color="auto"/>
            </w:tcBorders>
            <w:shd w:val="clear" w:color="auto" w:fill="auto"/>
            <w:noWrap/>
            <w:vAlign w:val="center"/>
            <w:hideMark/>
          </w:tcPr>
          <w:p w14:paraId="3F5AB878" w14:textId="77777777" w:rsidR="003D2445" w:rsidRPr="0055319E" w:rsidRDefault="003D2445" w:rsidP="0055319E">
            <w:pPr>
              <w:spacing w:before="0" w:after="0"/>
              <w:ind w:left="0" w:firstLine="0"/>
              <w:jc w:val="center"/>
              <w:rPr>
                <w:bCs/>
                <w:color w:val="000000"/>
              </w:rPr>
            </w:pPr>
            <w:r w:rsidRPr="0055319E">
              <w:rPr>
                <w:bCs/>
                <w:color w:val="000000"/>
              </w:rPr>
              <w:t>91</w:t>
            </w:r>
          </w:p>
        </w:tc>
        <w:tc>
          <w:tcPr>
            <w:tcW w:w="630" w:type="pct"/>
            <w:tcBorders>
              <w:top w:val="nil"/>
              <w:left w:val="nil"/>
              <w:bottom w:val="single" w:sz="4" w:space="0" w:color="auto"/>
              <w:right w:val="single" w:sz="4" w:space="0" w:color="auto"/>
            </w:tcBorders>
            <w:shd w:val="clear" w:color="auto" w:fill="auto"/>
            <w:noWrap/>
            <w:vAlign w:val="center"/>
            <w:hideMark/>
          </w:tcPr>
          <w:p w14:paraId="1663B60D" w14:textId="77777777" w:rsidR="003D2445" w:rsidRPr="0055319E" w:rsidRDefault="003D2445" w:rsidP="0055319E">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0A4BDE21" w14:textId="77777777" w:rsidR="003D2445" w:rsidRPr="0055319E" w:rsidRDefault="003D2445" w:rsidP="0055319E">
            <w:pPr>
              <w:spacing w:before="0" w:after="0"/>
              <w:ind w:left="0" w:firstLine="0"/>
              <w:jc w:val="center"/>
              <w:rPr>
                <w:bCs/>
                <w:color w:val="000000"/>
              </w:rPr>
            </w:pPr>
            <w:r w:rsidRPr="0055319E">
              <w:rPr>
                <w:bCs/>
                <w:color w:val="000000"/>
              </w:rPr>
              <w:t>71</w:t>
            </w:r>
          </w:p>
        </w:tc>
      </w:tr>
    </w:tbl>
    <w:p w14:paraId="47635E16" w14:textId="702C5E1B" w:rsidR="003D2445" w:rsidRDefault="003D2445" w:rsidP="0055319E">
      <w:pPr>
        <w:pStyle w:val="METIN"/>
        <w:ind w:firstLine="720"/>
        <w:rPr>
          <w:rFonts w:cs="Times New Roman"/>
        </w:rPr>
      </w:pPr>
      <w:r w:rsidRPr="0055319E">
        <w:rPr>
          <w:rFonts w:cs="Times New Roman"/>
        </w:rPr>
        <w:t xml:space="preserve">Yerli üreticilerin soruşturma konusu ürünün üretiminde istihdam ettiği doğrudan işçi sayısı endeksi, 2017 yılında 100 iken </w:t>
      </w:r>
      <w:r w:rsidR="009E36D8">
        <w:rPr>
          <w:rFonts w:cs="Times New Roman"/>
        </w:rPr>
        <w:t>endeksin</w:t>
      </w:r>
      <w:r w:rsidRPr="0055319E">
        <w:rPr>
          <w:rFonts w:cs="Times New Roman"/>
        </w:rPr>
        <w:t xml:space="preserve"> 2019’da 97 olarak gerçekleştiği görülmektedir. İstihdamda 2020 yılında ve 2021 yılının dönemsel verilerinde yaşanan sırasıyla %</w:t>
      </w:r>
      <w:r w:rsidR="0022263F" w:rsidRPr="0055319E">
        <w:rPr>
          <w:rFonts w:cs="Times New Roman"/>
        </w:rPr>
        <w:t>6</w:t>
      </w:r>
      <w:r w:rsidRPr="0055319E">
        <w:rPr>
          <w:rFonts w:cs="Times New Roman"/>
        </w:rPr>
        <w:t>’l</w:t>
      </w:r>
      <w:r w:rsidR="0022263F" w:rsidRPr="0055319E">
        <w:rPr>
          <w:rFonts w:cs="Times New Roman"/>
        </w:rPr>
        <w:t>ı</w:t>
      </w:r>
      <w:r w:rsidRPr="0055319E">
        <w:rPr>
          <w:rFonts w:cs="Times New Roman"/>
        </w:rPr>
        <w:t>k ve %29’luk azalmanın, kapasite ve üretimdeki düşüş ile uyumlu olduğu anlaşılmaktadır.</w:t>
      </w:r>
    </w:p>
    <w:p w14:paraId="71232B7D" w14:textId="77777777" w:rsidR="009F35E8" w:rsidRPr="0055319E" w:rsidRDefault="009F35E8" w:rsidP="0055319E">
      <w:pPr>
        <w:pStyle w:val="METIN"/>
        <w:ind w:firstLine="720"/>
        <w:rPr>
          <w:rFonts w:cs="Times New Roman"/>
        </w:rPr>
      </w:pPr>
    </w:p>
    <w:p w14:paraId="09B53B2A" w14:textId="2A73E939" w:rsidR="00D3164E" w:rsidRDefault="00D3164E" w:rsidP="00D22B4D">
      <w:pPr>
        <w:pStyle w:val="Balk2"/>
        <w:numPr>
          <w:ilvl w:val="1"/>
          <w:numId w:val="27"/>
        </w:numPr>
      </w:pPr>
      <w:bookmarkStart w:id="57" w:name="_Toc517774076"/>
      <w:bookmarkStart w:id="58" w:name="_Toc83197247"/>
      <w:r w:rsidRPr="00A81B14">
        <w:t>Verimlilik</w:t>
      </w:r>
      <w:bookmarkEnd w:id="57"/>
      <w:bookmarkEnd w:id="58"/>
    </w:p>
    <w:tbl>
      <w:tblPr>
        <w:tblW w:w="5000" w:type="pct"/>
        <w:tblCellMar>
          <w:left w:w="70" w:type="dxa"/>
          <w:right w:w="70" w:type="dxa"/>
        </w:tblCellMar>
        <w:tblLook w:val="04A0" w:firstRow="1" w:lastRow="0" w:firstColumn="1" w:lastColumn="0" w:noHBand="0" w:noVBand="1"/>
      </w:tblPr>
      <w:tblGrid>
        <w:gridCol w:w="2242"/>
        <w:gridCol w:w="1156"/>
        <w:gridCol w:w="1156"/>
        <w:gridCol w:w="1156"/>
        <w:gridCol w:w="1156"/>
        <w:gridCol w:w="1156"/>
        <w:gridCol w:w="1152"/>
      </w:tblGrid>
      <w:tr w:rsidR="00606EE8" w14:paraId="38A615F6" w14:textId="77777777" w:rsidTr="00E91764">
        <w:trPr>
          <w:trHeight w:val="330"/>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21C41" w14:textId="77777777" w:rsidR="00606EE8" w:rsidRDefault="00606EE8" w:rsidP="00E91764">
            <w:pPr>
              <w:spacing w:before="0" w:after="0"/>
              <w:ind w:left="-75" w:firstLine="0"/>
              <w:rPr>
                <w:b/>
                <w:bCs/>
                <w:color w:val="000000"/>
              </w:rPr>
            </w:pPr>
            <w:r>
              <w:rPr>
                <w:b/>
                <w:bCs/>
                <w:color w:val="000000"/>
              </w:rPr>
              <w:t>Verimlilik</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432C7A5" w14:textId="77777777" w:rsidR="00606EE8" w:rsidRDefault="00606EE8" w:rsidP="00E91764">
            <w:pPr>
              <w:spacing w:before="0" w:after="0"/>
              <w:ind w:left="0" w:firstLine="0"/>
              <w:jc w:val="center"/>
              <w:rPr>
                <w:b/>
                <w:bCs/>
                <w:color w:val="000000"/>
              </w:rPr>
            </w:pPr>
            <w:r>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B220392" w14:textId="77777777" w:rsidR="00606EE8" w:rsidRDefault="00606EE8" w:rsidP="00E91764">
            <w:pPr>
              <w:spacing w:before="0" w:after="0"/>
              <w:ind w:left="0" w:firstLine="0"/>
              <w:jc w:val="center"/>
              <w:rPr>
                <w:b/>
                <w:bCs/>
                <w:color w:val="000000"/>
              </w:rPr>
            </w:pPr>
            <w:r>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2EFD0FB" w14:textId="77777777" w:rsidR="00606EE8" w:rsidRDefault="00606EE8" w:rsidP="00E91764">
            <w:pPr>
              <w:spacing w:before="0" w:after="0"/>
              <w:ind w:left="0" w:firstLine="0"/>
              <w:jc w:val="center"/>
              <w:rPr>
                <w:b/>
                <w:bCs/>
                <w:color w:val="000000"/>
              </w:rPr>
            </w:pPr>
            <w:r>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530F7F7" w14:textId="77777777" w:rsidR="00606EE8" w:rsidRDefault="00606EE8" w:rsidP="00E91764">
            <w:pPr>
              <w:spacing w:before="0" w:after="0"/>
              <w:ind w:left="0" w:firstLine="0"/>
              <w:jc w:val="center"/>
              <w:rPr>
                <w:b/>
                <w:bCs/>
                <w:color w:val="000000"/>
              </w:rPr>
            </w:pPr>
            <w:r>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2A57CD9" w14:textId="77777777" w:rsidR="00606EE8" w:rsidRDefault="00606EE8" w:rsidP="00E91764">
            <w:pPr>
              <w:spacing w:before="0" w:after="0"/>
              <w:ind w:left="0" w:firstLine="0"/>
              <w:jc w:val="center"/>
              <w:rPr>
                <w:b/>
                <w:bCs/>
                <w:color w:val="000000"/>
              </w:rPr>
            </w:pPr>
            <w:r>
              <w:rPr>
                <w:b/>
                <w:bCs/>
                <w:color w:val="000000"/>
              </w:rPr>
              <w:t>2020(3)</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61B35A8F" w14:textId="77777777" w:rsidR="00606EE8" w:rsidRDefault="00606EE8" w:rsidP="00E91764">
            <w:pPr>
              <w:spacing w:before="0" w:after="0"/>
              <w:ind w:left="0" w:firstLine="0"/>
              <w:jc w:val="center"/>
              <w:rPr>
                <w:b/>
                <w:bCs/>
                <w:color w:val="000000"/>
              </w:rPr>
            </w:pPr>
            <w:r>
              <w:rPr>
                <w:b/>
                <w:bCs/>
                <w:color w:val="000000"/>
              </w:rPr>
              <w:t>2021(3)</w:t>
            </w:r>
          </w:p>
        </w:tc>
      </w:tr>
      <w:tr w:rsidR="00606EE8" w14:paraId="0B67A43B" w14:textId="77777777" w:rsidTr="00E91764">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56A55B6D" w14:textId="77777777" w:rsidR="00606EE8" w:rsidRPr="009E0986" w:rsidRDefault="00606EE8" w:rsidP="00E91764">
            <w:pPr>
              <w:spacing w:before="0" w:after="0"/>
              <w:ind w:left="0" w:firstLine="0"/>
              <w:rPr>
                <w:bCs/>
                <w:color w:val="000000"/>
              </w:rPr>
            </w:pPr>
            <w:r w:rsidRPr="009E0986">
              <w:rPr>
                <w:bCs/>
                <w:color w:val="000000"/>
              </w:rPr>
              <w:t>Endeks</w:t>
            </w:r>
          </w:p>
        </w:tc>
        <w:tc>
          <w:tcPr>
            <w:tcW w:w="630" w:type="pct"/>
            <w:tcBorders>
              <w:top w:val="nil"/>
              <w:left w:val="nil"/>
              <w:bottom w:val="single" w:sz="4" w:space="0" w:color="auto"/>
              <w:right w:val="single" w:sz="4" w:space="0" w:color="auto"/>
            </w:tcBorders>
            <w:shd w:val="clear" w:color="auto" w:fill="auto"/>
            <w:noWrap/>
            <w:vAlign w:val="center"/>
            <w:hideMark/>
          </w:tcPr>
          <w:p w14:paraId="20B1555E" w14:textId="77777777" w:rsidR="00606EE8" w:rsidRPr="0055319E" w:rsidRDefault="00606EE8" w:rsidP="00E91764">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4E24B8C9" w14:textId="77777777" w:rsidR="00606EE8" w:rsidRPr="0055319E" w:rsidRDefault="00606EE8" w:rsidP="00E91764">
            <w:pPr>
              <w:spacing w:before="0" w:after="0"/>
              <w:ind w:left="0" w:firstLine="0"/>
              <w:jc w:val="center"/>
              <w:rPr>
                <w:bCs/>
                <w:color w:val="000000"/>
              </w:rPr>
            </w:pPr>
            <w:r w:rsidRPr="0055319E">
              <w:rPr>
                <w:bCs/>
                <w:color w:val="000000"/>
              </w:rPr>
              <w:t>107</w:t>
            </w:r>
          </w:p>
        </w:tc>
        <w:tc>
          <w:tcPr>
            <w:tcW w:w="630" w:type="pct"/>
            <w:tcBorders>
              <w:top w:val="nil"/>
              <w:left w:val="nil"/>
              <w:bottom w:val="single" w:sz="4" w:space="0" w:color="auto"/>
              <w:right w:val="single" w:sz="4" w:space="0" w:color="auto"/>
            </w:tcBorders>
            <w:shd w:val="clear" w:color="auto" w:fill="auto"/>
            <w:noWrap/>
            <w:vAlign w:val="center"/>
            <w:hideMark/>
          </w:tcPr>
          <w:p w14:paraId="71D1D55A" w14:textId="77777777" w:rsidR="00606EE8" w:rsidRPr="0055319E" w:rsidRDefault="00606EE8" w:rsidP="00E91764">
            <w:pPr>
              <w:spacing w:before="0" w:after="0"/>
              <w:ind w:left="0" w:firstLine="0"/>
              <w:jc w:val="center"/>
              <w:rPr>
                <w:bCs/>
                <w:color w:val="000000"/>
              </w:rPr>
            </w:pPr>
            <w:r w:rsidRPr="0055319E">
              <w:rPr>
                <w:bCs/>
                <w:color w:val="000000"/>
              </w:rPr>
              <w:t>97</w:t>
            </w:r>
          </w:p>
        </w:tc>
        <w:tc>
          <w:tcPr>
            <w:tcW w:w="630" w:type="pct"/>
            <w:tcBorders>
              <w:top w:val="nil"/>
              <w:left w:val="nil"/>
              <w:bottom w:val="single" w:sz="4" w:space="0" w:color="auto"/>
              <w:right w:val="single" w:sz="4" w:space="0" w:color="auto"/>
            </w:tcBorders>
            <w:shd w:val="clear" w:color="auto" w:fill="auto"/>
            <w:noWrap/>
            <w:vAlign w:val="center"/>
            <w:hideMark/>
          </w:tcPr>
          <w:p w14:paraId="19F2D1D6" w14:textId="77777777" w:rsidR="00606EE8" w:rsidRPr="0055319E" w:rsidRDefault="00606EE8" w:rsidP="00E91764">
            <w:pPr>
              <w:spacing w:before="0" w:after="0"/>
              <w:ind w:left="0" w:firstLine="0"/>
              <w:jc w:val="center"/>
              <w:rPr>
                <w:bCs/>
                <w:color w:val="000000"/>
              </w:rPr>
            </w:pPr>
            <w:r w:rsidRPr="0055319E">
              <w:rPr>
                <w:bCs/>
                <w:color w:val="000000"/>
              </w:rPr>
              <w:t>87</w:t>
            </w:r>
          </w:p>
        </w:tc>
        <w:tc>
          <w:tcPr>
            <w:tcW w:w="630" w:type="pct"/>
            <w:tcBorders>
              <w:top w:val="nil"/>
              <w:left w:val="nil"/>
              <w:bottom w:val="single" w:sz="4" w:space="0" w:color="auto"/>
              <w:right w:val="single" w:sz="4" w:space="0" w:color="auto"/>
            </w:tcBorders>
            <w:shd w:val="clear" w:color="auto" w:fill="auto"/>
            <w:noWrap/>
            <w:vAlign w:val="center"/>
            <w:hideMark/>
          </w:tcPr>
          <w:p w14:paraId="1368C733" w14:textId="77777777" w:rsidR="00606EE8" w:rsidRPr="0055319E" w:rsidRDefault="00606EE8" w:rsidP="00E91764">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35AEBBCE" w14:textId="77777777" w:rsidR="00606EE8" w:rsidRPr="0055319E" w:rsidRDefault="00606EE8" w:rsidP="00E91764">
            <w:pPr>
              <w:spacing w:before="0" w:after="0"/>
              <w:ind w:left="0" w:firstLine="0"/>
              <w:jc w:val="center"/>
              <w:rPr>
                <w:bCs/>
                <w:color w:val="000000"/>
              </w:rPr>
            </w:pPr>
            <w:r w:rsidRPr="0055319E">
              <w:rPr>
                <w:bCs/>
                <w:color w:val="000000"/>
              </w:rPr>
              <w:t>133</w:t>
            </w:r>
          </w:p>
        </w:tc>
      </w:tr>
    </w:tbl>
    <w:p w14:paraId="04DC235A" w14:textId="2E28B8D7" w:rsidR="00606EE8" w:rsidRPr="00606EE8" w:rsidRDefault="00606EE8" w:rsidP="00606EE8">
      <w:pPr>
        <w:pStyle w:val="METIN"/>
        <w:ind w:firstLine="720"/>
        <w:rPr>
          <w:rFonts w:cs="Times New Roman"/>
        </w:rPr>
      </w:pPr>
      <w:r w:rsidRPr="00606EE8">
        <w:rPr>
          <w:rFonts w:cs="Times New Roman"/>
        </w:rPr>
        <w:t>İşçi başına bir yılda üretilen düz cam miktarını gösteren istihdam verimliliğinin, 2018 yılından itibaren gerilediği görülmektedir. 2017 yılında 100 olarak alınan verimlilik endeksi 2020 yılında 87 olarak gerçekleşirken, 2021 yılının dönemsel verisi bir önceki yıla göre %33 oranında artış göstermiştir.</w:t>
      </w:r>
    </w:p>
    <w:p w14:paraId="5BAFB973" w14:textId="425D3F14" w:rsidR="007A4B38" w:rsidRPr="00D8470D" w:rsidRDefault="007A4B38" w:rsidP="00D22B4D">
      <w:pPr>
        <w:pStyle w:val="Balk2"/>
        <w:numPr>
          <w:ilvl w:val="1"/>
          <w:numId w:val="27"/>
        </w:numPr>
      </w:pPr>
      <w:bookmarkStart w:id="59" w:name="_Toc50714558"/>
      <w:bookmarkStart w:id="60" w:name="_Toc58832754"/>
      <w:r w:rsidRPr="00D8470D">
        <w:t>Dönem Sonu Stoklar</w:t>
      </w:r>
      <w:bookmarkEnd w:id="59"/>
      <w:bookmarkEnd w:id="60"/>
    </w:p>
    <w:tbl>
      <w:tblPr>
        <w:tblW w:w="5000" w:type="pct"/>
        <w:tblCellMar>
          <w:left w:w="70" w:type="dxa"/>
          <w:right w:w="70" w:type="dxa"/>
        </w:tblCellMar>
        <w:tblLook w:val="04A0" w:firstRow="1" w:lastRow="0" w:firstColumn="1" w:lastColumn="0" w:noHBand="0" w:noVBand="1"/>
      </w:tblPr>
      <w:tblGrid>
        <w:gridCol w:w="2244"/>
        <w:gridCol w:w="1154"/>
        <w:gridCol w:w="1156"/>
        <w:gridCol w:w="1156"/>
        <w:gridCol w:w="1156"/>
        <w:gridCol w:w="1156"/>
        <w:gridCol w:w="1152"/>
      </w:tblGrid>
      <w:tr w:rsidR="00D8470D" w:rsidRPr="007B5033" w14:paraId="17718452" w14:textId="77777777" w:rsidTr="00D8470D">
        <w:trPr>
          <w:trHeight w:val="330"/>
        </w:trPr>
        <w:tc>
          <w:tcPr>
            <w:tcW w:w="1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4DE66" w14:textId="77777777" w:rsidR="00D8470D" w:rsidRPr="007B5033" w:rsidRDefault="00D8470D" w:rsidP="0055319E">
            <w:pPr>
              <w:spacing w:before="0" w:after="0"/>
              <w:ind w:left="0" w:firstLine="0"/>
              <w:rPr>
                <w:b/>
                <w:bCs/>
                <w:color w:val="000000"/>
              </w:rPr>
            </w:pPr>
            <w:r w:rsidRPr="007B5033">
              <w:rPr>
                <w:b/>
                <w:bCs/>
                <w:color w:val="000000"/>
              </w:rPr>
              <w:t>Stoklar</w:t>
            </w:r>
          </w:p>
        </w:tc>
        <w:tc>
          <w:tcPr>
            <w:tcW w:w="629" w:type="pct"/>
            <w:tcBorders>
              <w:top w:val="single" w:sz="4" w:space="0" w:color="auto"/>
              <w:left w:val="nil"/>
              <w:bottom w:val="single" w:sz="4" w:space="0" w:color="auto"/>
              <w:right w:val="single" w:sz="4" w:space="0" w:color="auto"/>
            </w:tcBorders>
            <w:shd w:val="clear" w:color="auto" w:fill="auto"/>
            <w:noWrap/>
            <w:vAlign w:val="center"/>
            <w:hideMark/>
          </w:tcPr>
          <w:p w14:paraId="69E4998A" w14:textId="77777777" w:rsidR="00D8470D" w:rsidRPr="007B5033" w:rsidRDefault="00D8470D" w:rsidP="0055319E">
            <w:pPr>
              <w:spacing w:before="0" w:after="0"/>
              <w:ind w:left="0" w:firstLine="0"/>
              <w:jc w:val="center"/>
              <w:rPr>
                <w:b/>
                <w:bCs/>
                <w:color w:val="000000"/>
              </w:rPr>
            </w:pPr>
            <w:r w:rsidRPr="007B5033">
              <w:rPr>
                <w:b/>
                <w:bCs/>
                <w:color w:val="000000"/>
              </w:rPr>
              <w:t>2017</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1E3281A" w14:textId="77777777" w:rsidR="00D8470D" w:rsidRPr="007B5033" w:rsidRDefault="00D8470D" w:rsidP="0055319E">
            <w:pPr>
              <w:spacing w:before="0" w:after="0"/>
              <w:ind w:left="0" w:firstLine="0"/>
              <w:jc w:val="center"/>
              <w:rPr>
                <w:b/>
                <w:bCs/>
                <w:color w:val="000000"/>
              </w:rPr>
            </w:pPr>
            <w:r w:rsidRPr="007B5033">
              <w:rPr>
                <w:b/>
                <w:bCs/>
                <w:color w:val="000000"/>
              </w:rPr>
              <w:t>2018</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028613F6" w14:textId="77777777" w:rsidR="00D8470D" w:rsidRPr="007B5033" w:rsidRDefault="00D8470D" w:rsidP="0055319E">
            <w:pPr>
              <w:spacing w:before="0" w:after="0"/>
              <w:ind w:left="0" w:firstLine="0"/>
              <w:jc w:val="center"/>
              <w:rPr>
                <w:b/>
                <w:bCs/>
                <w:color w:val="000000"/>
              </w:rPr>
            </w:pPr>
            <w:r w:rsidRPr="007B5033">
              <w:rPr>
                <w:b/>
                <w:bCs/>
                <w:color w:val="000000"/>
              </w:rPr>
              <w:t>2019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CB885C8" w14:textId="77777777" w:rsidR="00D8470D" w:rsidRPr="007B5033" w:rsidRDefault="00D8470D" w:rsidP="0055319E">
            <w:pPr>
              <w:spacing w:before="0" w:after="0"/>
              <w:ind w:left="0" w:firstLine="0"/>
              <w:jc w:val="center"/>
              <w:rPr>
                <w:b/>
                <w:bCs/>
                <w:color w:val="000000"/>
              </w:rPr>
            </w:pPr>
            <w:r w:rsidRPr="007B5033">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DF12A15" w14:textId="77777777" w:rsidR="00D8470D" w:rsidRPr="007B5033" w:rsidRDefault="00D8470D" w:rsidP="0055319E">
            <w:pPr>
              <w:spacing w:before="0" w:after="0"/>
              <w:ind w:left="0" w:firstLine="0"/>
              <w:jc w:val="center"/>
              <w:rPr>
                <w:b/>
                <w:bCs/>
                <w:color w:val="000000"/>
              </w:rPr>
            </w:pPr>
            <w:r>
              <w:rPr>
                <w:b/>
                <w:bCs/>
                <w:color w:val="000000"/>
              </w:rPr>
              <w:t>2020(</w:t>
            </w:r>
            <w:r w:rsidRPr="007B5033">
              <w:rPr>
                <w:b/>
                <w:bCs/>
                <w:color w:val="000000"/>
              </w:rPr>
              <w:t>3</w:t>
            </w:r>
            <w:r>
              <w:rPr>
                <w:b/>
                <w:bCs/>
                <w:color w:val="000000"/>
              </w:rPr>
              <w:t>)</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27E85780" w14:textId="77777777" w:rsidR="00D8470D" w:rsidRPr="007B5033" w:rsidRDefault="00D8470D" w:rsidP="0055319E">
            <w:pPr>
              <w:spacing w:before="0" w:after="0"/>
              <w:ind w:left="0" w:firstLine="0"/>
              <w:jc w:val="center"/>
              <w:rPr>
                <w:b/>
                <w:bCs/>
                <w:color w:val="000000"/>
              </w:rPr>
            </w:pPr>
            <w:r>
              <w:rPr>
                <w:b/>
                <w:bCs/>
                <w:color w:val="000000"/>
              </w:rPr>
              <w:t>2021(</w:t>
            </w:r>
            <w:r w:rsidRPr="007B5033">
              <w:rPr>
                <w:b/>
                <w:bCs/>
                <w:color w:val="000000"/>
              </w:rPr>
              <w:t>3</w:t>
            </w:r>
            <w:r>
              <w:rPr>
                <w:b/>
                <w:bCs/>
                <w:color w:val="000000"/>
              </w:rPr>
              <w:t>)</w:t>
            </w:r>
          </w:p>
        </w:tc>
      </w:tr>
      <w:tr w:rsidR="00D8470D" w:rsidRPr="007B5033" w14:paraId="7F5460C5" w14:textId="77777777" w:rsidTr="00D8470D">
        <w:trPr>
          <w:trHeight w:val="330"/>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4DC9524E" w14:textId="77777777" w:rsidR="00D8470D" w:rsidRPr="0055319E" w:rsidRDefault="00D8470D" w:rsidP="0055319E">
            <w:pPr>
              <w:spacing w:before="0" w:after="0"/>
              <w:ind w:left="0" w:firstLine="0"/>
              <w:rPr>
                <w:bCs/>
                <w:color w:val="000000"/>
              </w:rPr>
            </w:pPr>
            <w:r w:rsidRPr="0055319E">
              <w:rPr>
                <w:bCs/>
                <w:color w:val="000000"/>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3F676B54" w14:textId="77777777" w:rsidR="00D8470D" w:rsidRPr="0055319E" w:rsidRDefault="00D8470D" w:rsidP="0055319E">
            <w:pPr>
              <w:spacing w:before="0" w:after="0"/>
              <w:ind w:left="0" w:firstLine="0"/>
              <w:jc w:val="center"/>
              <w:rPr>
                <w:bCs/>
                <w:color w:val="000000"/>
              </w:rPr>
            </w:pPr>
            <w:r w:rsidRPr="0055319E">
              <w:rPr>
                <w:bCs/>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7D8D4C0E" w14:textId="77777777" w:rsidR="00D8470D" w:rsidRPr="0055319E" w:rsidRDefault="00D8470D" w:rsidP="0055319E">
            <w:pPr>
              <w:spacing w:before="0" w:after="0"/>
              <w:ind w:left="0" w:firstLine="0"/>
              <w:jc w:val="center"/>
              <w:rPr>
                <w:bCs/>
                <w:color w:val="000000"/>
              </w:rPr>
            </w:pPr>
            <w:r w:rsidRPr="0055319E">
              <w:rPr>
                <w:bCs/>
                <w:color w:val="000000"/>
              </w:rPr>
              <w:t>134</w:t>
            </w:r>
          </w:p>
        </w:tc>
        <w:tc>
          <w:tcPr>
            <w:tcW w:w="630" w:type="pct"/>
            <w:tcBorders>
              <w:top w:val="nil"/>
              <w:left w:val="nil"/>
              <w:bottom w:val="single" w:sz="4" w:space="0" w:color="auto"/>
              <w:right w:val="single" w:sz="4" w:space="0" w:color="auto"/>
            </w:tcBorders>
            <w:shd w:val="clear" w:color="auto" w:fill="auto"/>
            <w:noWrap/>
            <w:vAlign w:val="center"/>
            <w:hideMark/>
          </w:tcPr>
          <w:p w14:paraId="30ABAD6C" w14:textId="77777777" w:rsidR="00D8470D" w:rsidRPr="0055319E" w:rsidRDefault="00D8470D" w:rsidP="0055319E">
            <w:pPr>
              <w:spacing w:before="0" w:after="0"/>
              <w:ind w:left="0" w:firstLine="0"/>
              <w:jc w:val="center"/>
              <w:rPr>
                <w:bCs/>
                <w:color w:val="000000"/>
              </w:rPr>
            </w:pPr>
            <w:r w:rsidRPr="0055319E">
              <w:rPr>
                <w:bCs/>
                <w:color w:val="000000"/>
              </w:rPr>
              <w:t>135</w:t>
            </w:r>
          </w:p>
        </w:tc>
        <w:tc>
          <w:tcPr>
            <w:tcW w:w="630" w:type="pct"/>
            <w:tcBorders>
              <w:top w:val="nil"/>
              <w:left w:val="nil"/>
              <w:bottom w:val="single" w:sz="4" w:space="0" w:color="auto"/>
              <w:right w:val="single" w:sz="4" w:space="0" w:color="auto"/>
            </w:tcBorders>
            <w:shd w:val="clear" w:color="auto" w:fill="auto"/>
            <w:noWrap/>
            <w:vAlign w:val="center"/>
            <w:hideMark/>
          </w:tcPr>
          <w:p w14:paraId="4528D749" w14:textId="77777777" w:rsidR="00D8470D" w:rsidRPr="0055319E" w:rsidRDefault="00D8470D" w:rsidP="0055319E">
            <w:pPr>
              <w:spacing w:before="0" w:after="0"/>
              <w:ind w:left="0" w:firstLine="0"/>
              <w:jc w:val="center"/>
              <w:rPr>
                <w:bCs/>
                <w:color w:val="000000"/>
              </w:rPr>
            </w:pPr>
            <w:r w:rsidRPr="0055319E">
              <w:rPr>
                <w:bCs/>
                <w:color w:val="000000"/>
              </w:rPr>
              <w:t>75</w:t>
            </w:r>
          </w:p>
        </w:tc>
        <w:tc>
          <w:tcPr>
            <w:tcW w:w="630" w:type="pct"/>
            <w:tcBorders>
              <w:top w:val="nil"/>
              <w:left w:val="nil"/>
              <w:bottom w:val="single" w:sz="4" w:space="0" w:color="auto"/>
              <w:right w:val="single" w:sz="4" w:space="0" w:color="auto"/>
            </w:tcBorders>
            <w:shd w:val="clear" w:color="auto" w:fill="auto"/>
            <w:noWrap/>
            <w:vAlign w:val="center"/>
            <w:hideMark/>
          </w:tcPr>
          <w:p w14:paraId="4AD7D732" w14:textId="77777777" w:rsidR="00D8470D" w:rsidRPr="0055319E" w:rsidRDefault="00D8470D" w:rsidP="0055319E">
            <w:pPr>
              <w:spacing w:before="0" w:after="0"/>
              <w:ind w:left="0" w:firstLine="0"/>
              <w:jc w:val="center"/>
              <w:rPr>
                <w:bCs/>
                <w:color w:val="000000"/>
              </w:rPr>
            </w:pPr>
            <w:r w:rsidRPr="0055319E">
              <w:rPr>
                <w:bCs/>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55678489" w14:textId="77777777" w:rsidR="00D8470D" w:rsidRPr="0055319E" w:rsidRDefault="00D8470D" w:rsidP="0055319E">
            <w:pPr>
              <w:spacing w:before="0" w:after="0"/>
              <w:ind w:left="0" w:firstLine="0"/>
              <w:jc w:val="center"/>
              <w:rPr>
                <w:bCs/>
                <w:color w:val="000000"/>
              </w:rPr>
            </w:pPr>
            <w:r w:rsidRPr="0055319E">
              <w:rPr>
                <w:bCs/>
                <w:color w:val="000000"/>
              </w:rPr>
              <w:t>37</w:t>
            </w:r>
          </w:p>
        </w:tc>
      </w:tr>
    </w:tbl>
    <w:p w14:paraId="63116013" w14:textId="77777777" w:rsidR="00D8470D" w:rsidRPr="0055319E" w:rsidRDefault="00D8470D" w:rsidP="0055319E">
      <w:pPr>
        <w:pStyle w:val="METIN"/>
        <w:ind w:firstLine="720"/>
        <w:rPr>
          <w:rFonts w:cs="Times New Roman"/>
        </w:rPr>
      </w:pPr>
      <w:r w:rsidRPr="0055319E">
        <w:rPr>
          <w:rFonts w:cs="Times New Roman"/>
        </w:rPr>
        <w:t>Soruşturma konusu dönemde yerli üreticilerin dönem sonu stokları 2018 ve 2019 yıllarında sırasıyla, %34 ve %1 oranında artış göstermekle birlikte, 2020 yılında üretimde yaşanan düşüşle birlikte, stokların da %45 oranında azaldığı ve 2017 yılında 100 olan endeksin bu dönemde 75’e gerilediği görülmektedir. Azalma eğilimi, dönemsel verilerde de devam etmektedir.</w:t>
      </w:r>
    </w:p>
    <w:p w14:paraId="691149EE" w14:textId="77777777" w:rsidR="00D8470D" w:rsidRDefault="00D8470D" w:rsidP="00D22B4D">
      <w:pPr>
        <w:pStyle w:val="Balk2"/>
        <w:numPr>
          <w:ilvl w:val="1"/>
          <w:numId w:val="27"/>
        </w:numPr>
      </w:pPr>
      <w:bookmarkStart w:id="61" w:name="_Toc517774078"/>
      <w:bookmarkStart w:id="62" w:name="_Toc83197249"/>
      <w:r w:rsidRPr="00A81B14">
        <w:t>Kârlılık</w:t>
      </w:r>
      <w:bookmarkEnd w:id="61"/>
      <w:bookmarkEnd w:id="62"/>
    </w:p>
    <w:tbl>
      <w:tblPr>
        <w:tblW w:w="5000" w:type="pct"/>
        <w:tblCellMar>
          <w:left w:w="70" w:type="dxa"/>
          <w:right w:w="70" w:type="dxa"/>
        </w:tblCellMar>
        <w:tblLook w:val="04A0" w:firstRow="1" w:lastRow="0" w:firstColumn="1" w:lastColumn="0" w:noHBand="0" w:noVBand="1"/>
      </w:tblPr>
      <w:tblGrid>
        <w:gridCol w:w="2208"/>
        <w:gridCol w:w="1162"/>
        <w:gridCol w:w="1161"/>
        <w:gridCol w:w="1161"/>
        <w:gridCol w:w="1161"/>
        <w:gridCol w:w="1161"/>
        <w:gridCol w:w="1160"/>
      </w:tblGrid>
      <w:tr w:rsidR="00D8470D" w:rsidRPr="00E56D4B" w14:paraId="474C98BA" w14:textId="77777777" w:rsidTr="00D8470D">
        <w:trPr>
          <w:trHeight w:val="330"/>
        </w:trPr>
        <w:tc>
          <w:tcPr>
            <w:tcW w:w="12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E24B9" w14:textId="77777777" w:rsidR="00D8470D" w:rsidRPr="00E56D4B" w:rsidRDefault="00D8470D" w:rsidP="0055319E">
            <w:pPr>
              <w:spacing w:before="0" w:after="0"/>
              <w:ind w:left="0" w:firstLine="0"/>
              <w:rPr>
                <w:b/>
                <w:bCs/>
                <w:color w:val="000000"/>
              </w:rPr>
            </w:pPr>
            <w:r w:rsidRPr="00E56D4B">
              <w:rPr>
                <w:b/>
                <w:bCs/>
                <w:color w:val="000000"/>
              </w:rPr>
              <w:t>K</w:t>
            </w:r>
            <w:r w:rsidRPr="0055319E">
              <w:rPr>
                <w:b/>
                <w:bCs/>
                <w:color w:val="000000"/>
              </w:rPr>
              <w:t>â</w:t>
            </w:r>
            <w:r w:rsidRPr="00E56D4B">
              <w:rPr>
                <w:b/>
                <w:bCs/>
                <w:color w:val="000000"/>
              </w:rPr>
              <w:t>rlılık</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6BE3B14F" w14:textId="77777777" w:rsidR="00D8470D" w:rsidRPr="00E56D4B" w:rsidRDefault="00D8470D" w:rsidP="0055319E">
            <w:pPr>
              <w:spacing w:before="0" w:after="0"/>
              <w:ind w:left="0" w:firstLine="0"/>
              <w:jc w:val="center"/>
              <w:rPr>
                <w:b/>
                <w:bCs/>
                <w:color w:val="000000"/>
              </w:rPr>
            </w:pPr>
            <w:r w:rsidRPr="00E56D4B">
              <w:rPr>
                <w:b/>
                <w:bCs/>
                <w:color w:val="000000"/>
              </w:rPr>
              <w:t>2017</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19161751" w14:textId="77777777" w:rsidR="00D8470D" w:rsidRPr="00E56D4B" w:rsidRDefault="00D8470D" w:rsidP="0055319E">
            <w:pPr>
              <w:spacing w:before="0" w:after="0"/>
              <w:ind w:left="0" w:firstLine="0"/>
              <w:jc w:val="center"/>
              <w:rPr>
                <w:b/>
                <w:bCs/>
                <w:color w:val="000000"/>
              </w:rPr>
            </w:pPr>
            <w:r w:rsidRPr="00E56D4B">
              <w:rPr>
                <w:b/>
                <w:bCs/>
                <w:color w:val="000000"/>
              </w:rPr>
              <w:t>2018</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7F893C63" w14:textId="77777777" w:rsidR="00D8470D" w:rsidRPr="00E56D4B" w:rsidRDefault="00D8470D" w:rsidP="0055319E">
            <w:pPr>
              <w:spacing w:before="0" w:after="0"/>
              <w:ind w:left="0" w:firstLine="0"/>
              <w:jc w:val="center"/>
              <w:rPr>
                <w:b/>
                <w:bCs/>
                <w:color w:val="000000"/>
              </w:rPr>
            </w:pPr>
            <w:r w:rsidRPr="00E56D4B">
              <w:rPr>
                <w:b/>
                <w:bCs/>
                <w:color w:val="000000"/>
              </w:rPr>
              <w:t>2019</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4EDEAA7C" w14:textId="77777777" w:rsidR="00D8470D" w:rsidRPr="00E56D4B" w:rsidRDefault="00D8470D" w:rsidP="0055319E">
            <w:pPr>
              <w:spacing w:before="0" w:after="0"/>
              <w:ind w:left="0" w:firstLine="0"/>
              <w:jc w:val="center"/>
              <w:rPr>
                <w:b/>
                <w:bCs/>
                <w:color w:val="000000"/>
              </w:rPr>
            </w:pPr>
            <w:r w:rsidRPr="00E56D4B">
              <w:rPr>
                <w:b/>
                <w:bCs/>
                <w:color w:val="000000"/>
              </w:rPr>
              <w:t>2020</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4F3F2F16" w14:textId="77777777" w:rsidR="00D8470D" w:rsidRPr="00E56D4B" w:rsidRDefault="00D8470D" w:rsidP="0055319E">
            <w:pPr>
              <w:spacing w:before="0" w:after="0"/>
              <w:ind w:left="0" w:firstLine="0"/>
              <w:jc w:val="center"/>
              <w:rPr>
                <w:b/>
                <w:bCs/>
                <w:color w:val="000000"/>
              </w:rPr>
            </w:pPr>
            <w:r>
              <w:rPr>
                <w:b/>
                <w:bCs/>
                <w:color w:val="000000"/>
              </w:rPr>
              <w:t>2020(</w:t>
            </w:r>
            <w:r w:rsidRPr="00E56D4B">
              <w:rPr>
                <w:b/>
                <w:bCs/>
                <w:color w:val="000000"/>
              </w:rPr>
              <w:t>3</w:t>
            </w:r>
            <w:r>
              <w:rPr>
                <w:b/>
                <w:bCs/>
                <w:color w:val="000000"/>
              </w:rPr>
              <w:t>)</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5FE493E" w14:textId="77777777" w:rsidR="00D8470D" w:rsidRPr="00E56D4B" w:rsidRDefault="00D8470D" w:rsidP="0055319E">
            <w:pPr>
              <w:spacing w:before="0" w:after="0"/>
              <w:ind w:left="0" w:firstLine="0"/>
              <w:jc w:val="center"/>
              <w:rPr>
                <w:b/>
                <w:bCs/>
                <w:color w:val="000000"/>
              </w:rPr>
            </w:pPr>
            <w:r w:rsidRPr="00E56D4B">
              <w:rPr>
                <w:b/>
                <w:bCs/>
                <w:color w:val="000000"/>
              </w:rPr>
              <w:t>202</w:t>
            </w:r>
            <w:r>
              <w:rPr>
                <w:b/>
                <w:bCs/>
                <w:color w:val="000000"/>
              </w:rPr>
              <w:t>1(</w:t>
            </w:r>
            <w:r w:rsidRPr="00E56D4B">
              <w:rPr>
                <w:b/>
                <w:bCs/>
                <w:color w:val="000000"/>
              </w:rPr>
              <w:t>3</w:t>
            </w:r>
            <w:r>
              <w:rPr>
                <w:b/>
                <w:bCs/>
                <w:color w:val="000000"/>
              </w:rPr>
              <w:t>)</w:t>
            </w:r>
          </w:p>
        </w:tc>
      </w:tr>
      <w:tr w:rsidR="00D8470D" w14:paraId="0C69F13D" w14:textId="77777777" w:rsidTr="00D8470D">
        <w:trPr>
          <w:trHeight w:val="330"/>
        </w:trPr>
        <w:tc>
          <w:tcPr>
            <w:tcW w:w="1203" w:type="pct"/>
            <w:tcBorders>
              <w:top w:val="nil"/>
              <w:left w:val="single" w:sz="4" w:space="0" w:color="auto"/>
              <w:bottom w:val="single" w:sz="4" w:space="0" w:color="auto"/>
              <w:right w:val="single" w:sz="4" w:space="0" w:color="auto"/>
            </w:tcBorders>
            <w:shd w:val="clear" w:color="auto" w:fill="auto"/>
            <w:noWrap/>
            <w:vAlign w:val="center"/>
            <w:hideMark/>
          </w:tcPr>
          <w:p w14:paraId="6AFCA201" w14:textId="77777777" w:rsidR="00D8470D" w:rsidRPr="00E56D4B" w:rsidRDefault="00D8470D" w:rsidP="0055319E">
            <w:pPr>
              <w:spacing w:before="0" w:after="0"/>
              <w:ind w:left="0" w:firstLine="0"/>
              <w:rPr>
                <w:bCs/>
                <w:color w:val="000000"/>
              </w:rPr>
            </w:pPr>
            <w:r w:rsidRPr="00E56D4B">
              <w:rPr>
                <w:bCs/>
                <w:color w:val="000000"/>
              </w:rPr>
              <w:t>Endeks</w:t>
            </w:r>
          </w:p>
        </w:tc>
        <w:tc>
          <w:tcPr>
            <w:tcW w:w="633" w:type="pct"/>
            <w:tcBorders>
              <w:top w:val="nil"/>
              <w:left w:val="nil"/>
              <w:bottom w:val="single" w:sz="4" w:space="0" w:color="auto"/>
              <w:right w:val="single" w:sz="4" w:space="0" w:color="auto"/>
            </w:tcBorders>
            <w:shd w:val="clear" w:color="auto" w:fill="auto"/>
            <w:noWrap/>
            <w:vAlign w:val="center"/>
            <w:hideMark/>
          </w:tcPr>
          <w:p w14:paraId="78DFF912" w14:textId="77777777" w:rsidR="00D8470D" w:rsidRPr="0055319E" w:rsidRDefault="00D8470D" w:rsidP="0055319E">
            <w:pPr>
              <w:spacing w:before="0" w:after="0"/>
              <w:ind w:left="0" w:firstLine="0"/>
              <w:jc w:val="center"/>
              <w:rPr>
                <w:bCs/>
                <w:color w:val="000000"/>
              </w:rPr>
            </w:pPr>
            <w:r w:rsidRPr="0055319E">
              <w:rPr>
                <w:bCs/>
                <w:color w:val="000000"/>
              </w:rPr>
              <w:t>100</w:t>
            </w:r>
          </w:p>
        </w:tc>
        <w:tc>
          <w:tcPr>
            <w:tcW w:w="633" w:type="pct"/>
            <w:tcBorders>
              <w:top w:val="nil"/>
              <w:left w:val="nil"/>
              <w:bottom w:val="single" w:sz="4" w:space="0" w:color="auto"/>
              <w:right w:val="single" w:sz="4" w:space="0" w:color="auto"/>
            </w:tcBorders>
            <w:shd w:val="clear" w:color="auto" w:fill="auto"/>
            <w:noWrap/>
            <w:vAlign w:val="center"/>
            <w:hideMark/>
          </w:tcPr>
          <w:p w14:paraId="4363195B" w14:textId="77777777" w:rsidR="00D8470D" w:rsidRPr="0055319E" w:rsidRDefault="00D8470D" w:rsidP="0055319E">
            <w:pPr>
              <w:spacing w:before="0" w:after="0"/>
              <w:ind w:left="0" w:firstLine="0"/>
              <w:jc w:val="center"/>
              <w:rPr>
                <w:bCs/>
                <w:color w:val="000000"/>
              </w:rPr>
            </w:pPr>
            <w:r w:rsidRPr="0055319E">
              <w:rPr>
                <w:bCs/>
                <w:color w:val="000000"/>
              </w:rPr>
              <w:t>98</w:t>
            </w:r>
          </w:p>
        </w:tc>
        <w:tc>
          <w:tcPr>
            <w:tcW w:w="633" w:type="pct"/>
            <w:tcBorders>
              <w:top w:val="nil"/>
              <w:left w:val="nil"/>
              <w:bottom w:val="single" w:sz="4" w:space="0" w:color="auto"/>
              <w:right w:val="single" w:sz="4" w:space="0" w:color="auto"/>
            </w:tcBorders>
            <w:shd w:val="clear" w:color="auto" w:fill="auto"/>
            <w:noWrap/>
            <w:vAlign w:val="center"/>
            <w:hideMark/>
          </w:tcPr>
          <w:p w14:paraId="4BD08E9A" w14:textId="77777777" w:rsidR="00D8470D" w:rsidRPr="0055319E" w:rsidRDefault="00D8470D" w:rsidP="0055319E">
            <w:pPr>
              <w:spacing w:before="0" w:after="0"/>
              <w:ind w:left="0" w:firstLine="0"/>
              <w:jc w:val="center"/>
              <w:rPr>
                <w:bCs/>
                <w:color w:val="000000"/>
              </w:rPr>
            </w:pPr>
            <w:r w:rsidRPr="0055319E">
              <w:rPr>
                <w:bCs/>
                <w:color w:val="000000"/>
              </w:rPr>
              <w:t>88</w:t>
            </w:r>
          </w:p>
        </w:tc>
        <w:tc>
          <w:tcPr>
            <w:tcW w:w="633" w:type="pct"/>
            <w:tcBorders>
              <w:top w:val="nil"/>
              <w:left w:val="nil"/>
              <w:bottom w:val="single" w:sz="4" w:space="0" w:color="auto"/>
              <w:right w:val="single" w:sz="4" w:space="0" w:color="auto"/>
            </w:tcBorders>
            <w:shd w:val="clear" w:color="auto" w:fill="auto"/>
            <w:noWrap/>
            <w:vAlign w:val="center"/>
            <w:hideMark/>
          </w:tcPr>
          <w:p w14:paraId="1AFB7BEB" w14:textId="77777777" w:rsidR="00D8470D" w:rsidRPr="0055319E" w:rsidRDefault="00D8470D" w:rsidP="0055319E">
            <w:pPr>
              <w:spacing w:before="0" w:after="0"/>
              <w:ind w:left="0" w:firstLine="0"/>
              <w:jc w:val="center"/>
              <w:rPr>
                <w:bCs/>
                <w:color w:val="000000"/>
              </w:rPr>
            </w:pPr>
            <w:r w:rsidRPr="0055319E">
              <w:rPr>
                <w:bCs/>
                <w:color w:val="000000"/>
              </w:rPr>
              <w:t>88</w:t>
            </w:r>
          </w:p>
        </w:tc>
        <w:tc>
          <w:tcPr>
            <w:tcW w:w="633" w:type="pct"/>
            <w:tcBorders>
              <w:top w:val="nil"/>
              <w:left w:val="nil"/>
              <w:bottom w:val="single" w:sz="4" w:space="0" w:color="auto"/>
              <w:right w:val="single" w:sz="4" w:space="0" w:color="auto"/>
            </w:tcBorders>
            <w:shd w:val="clear" w:color="auto" w:fill="auto"/>
            <w:noWrap/>
            <w:vAlign w:val="center"/>
            <w:hideMark/>
          </w:tcPr>
          <w:p w14:paraId="3CCDB545" w14:textId="77777777" w:rsidR="00D8470D" w:rsidRPr="0055319E" w:rsidRDefault="00D8470D" w:rsidP="0055319E">
            <w:pPr>
              <w:spacing w:before="0" w:after="0"/>
              <w:ind w:left="0" w:firstLine="0"/>
              <w:jc w:val="center"/>
              <w:rPr>
                <w:bCs/>
                <w:color w:val="000000"/>
              </w:rPr>
            </w:pPr>
            <w:r w:rsidRPr="0055319E">
              <w:rPr>
                <w:bCs/>
                <w:color w:val="000000"/>
              </w:rPr>
              <w:t>100</w:t>
            </w:r>
          </w:p>
        </w:tc>
        <w:tc>
          <w:tcPr>
            <w:tcW w:w="632" w:type="pct"/>
            <w:tcBorders>
              <w:top w:val="nil"/>
              <w:left w:val="nil"/>
              <w:bottom w:val="single" w:sz="4" w:space="0" w:color="auto"/>
              <w:right w:val="single" w:sz="4" w:space="0" w:color="auto"/>
            </w:tcBorders>
            <w:shd w:val="clear" w:color="auto" w:fill="auto"/>
            <w:noWrap/>
            <w:vAlign w:val="center"/>
            <w:hideMark/>
          </w:tcPr>
          <w:p w14:paraId="3AAFFC2C" w14:textId="77777777" w:rsidR="00D8470D" w:rsidRPr="0055319E" w:rsidRDefault="00D8470D" w:rsidP="0055319E">
            <w:pPr>
              <w:spacing w:before="0" w:after="0"/>
              <w:ind w:left="0" w:firstLine="0"/>
              <w:jc w:val="center"/>
              <w:rPr>
                <w:bCs/>
                <w:color w:val="000000"/>
              </w:rPr>
            </w:pPr>
            <w:r w:rsidRPr="0055319E">
              <w:rPr>
                <w:bCs/>
                <w:color w:val="000000"/>
              </w:rPr>
              <w:t>157</w:t>
            </w:r>
          </w:p>
        </w:tc>
      </w:tr>
    </w:tbl>
    <w:p w14:paraId="57586F0D" w14:textId="08C5F58C" w:rsidR="00D8470D" w:rsidRPr="0055319E" w:rsidRDefault="009E36D8" w:rsidP="0055319E">
      <w:pPr>
        <w:pStyle w:val="METIN"/>
        <w:ind w:firstLine="720"/>
        <w:rPr>
          <w:rFonts w:cs="Times New Roman"/>
        </w:rPr>
      </w:pPr>
      <w:r>
        <w:rPr>
          <w:rFonts w:cs="Times New Roman"/>
        </w:rPr>
        <w:t>K</w:t>
      </w:r>
      <w:r w:rsidRPr="0055319E">
        <w:rPr>
          <w:rFonts w:cs="Times New Roman"/>
        </w:rPr>
        <w:t xml:space="preserve">ârlılığın </w:t>
      </w:r>
      <w:r w:rsidR="00D8470D" w:rsidRPr="0055319E">
        <w:rPr>
          <w:rFonts w:cs="Times New Roman"/>
        </w:rPr>
        <w:t xml:space="preserve">2017-2020 yılları arasında bir miktar azaldığı ve 2021 yılının dönemsel verisinde ise artış kaydettiği görülmektedir </w:t>
      </w:r>
    </w:p>
    <w:p w14:paraId="13B3DF03" w14:textId="3BDD5E1C" w:rsidR="00936086" w:rsidRPr="007E3AB2" w:rsidRDefault="00936086" w:rsidP="00D22B4D">
      <w:pPr>
        <w:pStyle w:val="Balk2"/>
        <w:numPr>
          <w:ilvl w:val="1"/>
          <w:numId w:val="27"/>
        </w:numPr>
      </w:pPr>
      <w:bookmarkStart w:id="63" w:name="_Toc50714561"/>
      <w:bookmarkStart w:id="64" w:name="_Toc58832757"/>
      <w:r w:rsidRPr="007E3AB2">
        <w:t>Ekonomik Göstergelerin Değerlendirilmesi</w:t>
      </w:r>
      <w:bookmarkEnd w:id="63"/>
      <w:bookmarkEnd w:id="64"/>
    </w:p>
    <w:p w14:paraId="50790DCD" w14:textId="5023F5CA" w:rsidR="007E3AB2" w:rsidRPr="0055319E" w:rsidRDefault="007E3AB2" w:rsidP="0055319E">
      <w:pPr>
        <w:pStyle w:val="METIN"/>
        <w:ind w:firstLine="720"/>
        <w:rPr>
          <w:rFonts w:cs="Times New Roman"/>
        </w:rPr>
      </w:pPr>
      <w:r w:rsidRPr="0055319E">
        <w:rPr>
          <w:rFonts w:cs="Times New Roman"/>
        </w:rPr>
        <w:t>Soruşturma konusu ürünün yerli üretimine ilişkin temel ekonomik göstergeler Ek-2’de yer almaktadır. Bu verilere göre soruşturma konusu dönemde iç piyasada 2021 yılının ilk üç aylık dönemi dışında daralma olduğu görülmüş, genel ithalatın piyasa payı, dalgalı bir seyir izlerken, İran’dan yapılan ithalatın piyasa payı 2019 yılına kadar artış kaydetmiştir. 2020 yılında ise genel ithalatın piyasa payı artış kaydederken, İran’ın piyasa payında azalma olmuş, 2021 yılının dönemsel verisinde ise İran’dan yapılan ithalatın piyasa payı yaklaşık X katı artış kaydederek %X’e ulaşmıştır.</w:t>
      </w:r>
    </w:p>
    <w:p w14:paraId="4F135979" w14:textId="2D69A991" w:rsidR="007E3AB2" w:rsidRPr="0055319E" w:rsidRDefault="00B70FE9" w:rsidP="0055319E">
      <w:pPr>
        <w:pStyle w:val="METIN"/>
        <w:ind w:firstLine="720"/>
        <w:rPr>
          <w:rFonts w:cs="Times New Roman"/>
        </w:rPr>
      </w:pPr>
      <w:r>
        <w:rPr>
          <w:rFonts w:cs="Times New Roman"/>
        </w:rPr>
        <w:t>Soruşturma konusu ürünün y</w:t>
      </w:r>
      <w:r w:rsidR="007E3AB2" w:rsidRPr="0055319E">
        <w:rPr>
          <w:rFonts w:cs="Times New Roman"/>
        </w:rPr>
        <w:t>erli üretim</w:t>
      </w:r>
      <w:r>
        <w:rPr>
          <w:rFonts w:cs="Times New Roman"/>
        </w:rPr>
        <w:t>i</w:t>
      </w:r>
      <w:r w:rsidR="007E3AB2" w:rsidRPr="0055319E">
        <w:rPr>
          <w:rFonts w:cs="Times New Roman"/>
        </w:rPr>
        <w:t xml:space="preserve"> 2019 ve 2020 yıllarında azalma seyrine girmiş ve 2020 yılında </w:t>
      </w:r>
      <w:r w:rsidR="00610717" w:rsidRPr="0055319E">
        <w:rPr>
          <w:rFonts w:cs="Times New Roman"/>
        </w:rPr>
        <w:t>X</w:t>
      </w:r>
      <w:r w:rsidR="007E3AB2" w:rsidRPr="0055319E">
        <w:rPr>
          <w:rFonts w:cs="Times New Roman"/>
        </w:rPr>
        <w:t xml:space="preserve"> ton seviyesine gerilemiştir. 2021 yılının ilk üç ayında da üretim düşüşünün sürdüğü görülmektedir.</w:t>
      </w:r>
    </w:p>
    <w:p w14:paraId="345C554B" w14:textId="5826B8AA" w:rsidR="007E3AB2" w:rsidRPr="0055319E" w:rsidRDefault="007E3AB2" w:rsidP="0055319E">
      <w:pPr>
        <w:pStyle w:val="METIN"/>
        <w:ind w:firstLine="720"/>
        <w:rPr>
          <w:rFonts w:cs="Times New Roman"/>
        </w:rPr>
      </w:pPr>
      <w:r w:rsidRPr="0055319E">
        <w:rPr>
          <w:rFonts w:cs="Times New Roman"/>
        </w:rPr>
        <w:t>2017-2020 döneminde yerli üreticilerin yurt içi satışlarında düşüş gerçekleşmiştir. Soruşturma konusu dönemde, 2020 yılına kadar artış kaydeden stok miktarı, bu yılda üretimde görülen azalışa paralel olarak bu yıl ve 2021 yılının ilk üç ayında önemli derecede düşmüştür.</w:t>
      </w:r>
    </w:p>
    <w:p w14:paraId="5540EC05" w14:textId="0EB620EE" w:rsidR="007E3AB2" w:rsidRPr="0055319E" w:rsidRDefault="007E3AB2" w:rsidP="0055319E">
      <w:pPr>
        <w:pStyle w:val="METIN"/>
        <w:ind w:firstLine="720"/>
        <w:rPr>
          <w:rFonts w:cs="Times New Roman"/>
        </w:rPr>
      </w:pPr>
      <w:r w:rsidRPr="0055319E">
        <w:rPr>
          <w:rFonts w:cs="Times New Roman"/>
        </w:rPr>
        <w:t xml:space="preserve">Yerli üreticilerin 2020 yılında mevcut üretim kapasitesinin de düştüğü görülmektedir. Kapasitedeki bu azalmanın, yerli üreticilerden birinin soğuk tamir zamanı gelen hatlarının bir süreliğine devre dışı kalmasından kaynaklandığı anlaşılmıştır. Ancak bu nedenle azalan üretim kapasitesinin, 2020 yılında bir yerli üreticinin açılan ilave bir hattı ve 2021 yılı içerisinde soğuk tamiri tamamlanan hatlarla birlikte 2019 seviyesinin üstüne çıkacağı öngörülmektedir. Soğuk tamire alınmış olan hatlardan 2021 yılı Nisan ayında devreye alınan </w:t>
      </w:r>
      <w:r w:rsidR="00EF731B" w:rsidRPr="0055319E">
        <w:rPr>
          <w:rFonts w:cs="Times New Roman"/>
        </w:rPr>
        <w:t>X</w:t>
      </w:r>
      <w:r w:rsidRPr="0055319E">
        <w:rPr>
          <w:rFonts w:cs="Times New Roman"/>
        </w:rPr>
        <w:t xml:space="preserve"> ton kapasiteli hat ve 2021 yılının Aralık ayında devreye alınması planlanan </w:t>
      </w:r>
      <w:r w:rsidR="00EF731B" w:rsidRPr="0055319E">
        <w:rPr>
          <w:rFonts w:cs="Times New Roman"/>
        </w:rPr>
        <w:t>X</w:t>
      </w:r>
      <w:r w:rsidRPr="0055319E">
        <w:rPr>
          <w:rFonts w:cs="Times New Roman"/>
        </w:rPr>
        <w:t xml:space="preserve"> ton kapasiteli diğer hat ile birlikte yerli üreticilerin yıllık üretim kapasitesinin toplam </w:t>
      </w:r>
      <w:r w:rsidR="00EF731B" w:rsidRPr="0055319E">
        <w:rPr>
          <w:rFonts w:cs="Times New Roman"/>
        </w:rPr>
        <w:t>X</w:t>
      </w:r>
      <w:r w:rsidRPr="0055319E">
        <w:rPr>
          <w:rFonts w:cs="Times New Roman"/>
        </w:rPr>
        <w:t xml:space="preserve"> tona ulaşması beklenmektedir.</w:t>
      </w:r>
    </w:p>
    <w:p w14:paraId="3D83BF2E" w14:textId="77777777" w:rsidR="00AB6FA5" w:rsidRPr="00AB6FA5" w:rsidRDefault="00AB6FA5" w:rsidP="00D22B4D">
      <w:pPr>
        <w:pStyle w:val="Balk1"/>
      </w:pPr>
      <w:bookmarkStart w:id="65" w:name="_Toc358737355"/>
      <w:bookmarkStart w:id="66" w:name="_Toc488063519"/>
      <w:r w:rsidRPr="00AB6FA5">
        <w:t>DÜNYA PİYASASININ DEĞERLENDİRİLMESİ</w:t>
      </w:r>
    </w:p>
    <w:p w14:paraId="43F6CC0E" w14:textId="77777777" w:rsidR="00AB6FA5" w:rsidRPr="0055319E" w:rsidRDefault="00AB6FA5" w:rsidP="0055319E">
      <w:pPr>
        <w:pStyle w:val="METIN"/>
        <w:ind w:firstLine="720"/>
        <w:rPr>
          <w:rFonts w:cs="Times New Roman"/>
        </w:rPr>
      </w:pPr>
      <w:r w:rsidRPr="0055319E">
        <w:rPr>
          <w:rFonts w:cs="Times New Roman"/>
        </w:rPr>
        <w:t>Düz cam piyasasının incelenmesinden tüketim tercihini belirleyen esas faktörün ürünün fiyatı olduğu anlaşılmaktadır. Önceki bölümlerde de ele alındığı üzere, İran menşeli düz camların ithal birim fiyatları ülkemizin ve diğer ülkelerin fiyatlarının altında seyretmektedir. Bu durumun, İran üreticilerinin enerji ve hammadde kaynakları nedeniyle önemli maliyet avantajına sahip olmalarından ve düşük üretim maliyeti avantajı ile ihraç pazarlarında rekabetçi fiyat düzeyleri ile faaliyet göstermelerinden kaynaklandığı değerlendirilmektedir. Ayrıca, İran’da kurulu fabrikaların Türkiye sınırına yakın lokasyonda bulunmasının sağladığı lojistik avantaj da taşıma maliyetlerini düşürmektedir.</w:t>
      </w:r>
    </w:p>
    <w:p w14:paraId="6DFF027C" w14:textId="45740662" w:rsidR="00AB6FA5" w:rsidRPr="0055319E" w:rsidRDefault="00AB6FA5" w:rsidP="0055319E">
      <w:pPr>
        <w:pStyle w:val="METIN"/>
        <w:ind w:firstLine="720"/>
        <w:rPr>
          <w:rFonts w:cs="Times New Roman"/>
        </w:rPr>
      </w:pPr>
      <w:r w:rsidRPr="0055319E">
        <w:rPr>
          <w:rFonts w:cs="Times New Roman"/>
        </w:rPr>
        <w:t>Bu durumun yanı sıra, İran’daki arz fazlası, pazar büyüklüğü ve üretim kapasitesi de İran menşeli düz cam ürünlerinin kolaylıkla ülkemize yönelmesine neden olmaktadır. İran’da düz cam üretiminin, ağırlıklı olarak Türkiye sınırına yakın bölgelerde olmak üzere 6 ayrı üretici tarafından toplam 10 float hattında yaklaşık 5.000 Ton/Gün (1,8 milyon Ton/Yıl) kapasiteyle gerçekleştirildiği bilgisi edinilmiştir.</w:t>
      </w:r>
    </w:p>
    <w:p w14:paraId="6B0F4CB3" w14:textId="77777777" w:rsidR="00AB6FA5" w:rsidRPr="0055319E" w:rsidRDefault="00AB6FA5" w:rsidP="0055319E">
      <w:pPr>
        <w:pStyle w:val="METIN"/>
        <w:ind w:firstLine="720"/>
        <w:rPr>
          <w:rFonts w:cs="Times New Roman"/>
        </w:rPr>
      </w:pPr>
      <w:r w:rsidRPr="0055319E">
        <w:rPr>
          <w:rFonts w:cs="Times New Roman"/>
        </w:rPr>
        <w:t xml:space="preserve">İran’da float cam üretim kapasitesi 2003 öncesi dönemde toplam 4 üretim hattı ile 420 bin ton düzeyinde iken, günümüze kadar yapılan yatırımlarla hat sayısı 10’a, toplam kurulu kapasite ise 1,8 milyon ton düzeyine ulaşmıştır. </w:t>
      </w:r>
    </w:p>
    <w:p w14:paraId="44FE6065" w14:textId="77777777" w:rsidR="00AB6FA5" w:rsidRPr="0055319E" w:rsidRDefault="00AB6FA5" w:rsidP="0055319E">
      <w:pPr>
        <w:pStyle w:val="METIN"/>
        <w:ind w:firstLine="720"/>
        <w:rPr>
          <w:rFonts w:cs="Times New Roman"/>
        </w:rPr>
      </w:pPr>
      <w:r w:rsidRPr="0055319E">
        <w:rPr>
          <w:rFonts w:cs="Times New Roman"/>
        </w:rPr>
        <w:t xml:space="preserve">İran’daki düz cam tüketimi ise, ekonomik büyüme paralelinde gelişim göstermektedir. Pandeminin etkileri ile 2020 yılında %1,5 daralan ülke ekonomisinin, IMF tahminlerine göre 2021’de %3 ve 2022’de %2 büyümesi beklenmektedir. </w:t>
      </w:r>
    </w:p>
    <w:p w14:paraId="6DC4D5C9" w14:textId="77777777" w:rsidR="00AB6FA5" w:rsidRPr="0055319E" w:rsidRDefault="00AB6FA5" w:rsidP="0055319E">
      <w:pPr>
        <w:pStyle w:val="METIN"/>
        <w:ind w:firstLine="720"/>
        <w:rPr>
          <w:rFonts w:cs="Times New Roman"/>
        </w:rPr>
      </w:pPr>
      <w:r w:rsidRPr="0055319E">
        <w:rPr>
          <w:rFonts w:cs="Times New Roman"/>
        </w:rPr>
        <w:t>İran, Ortadoğu pazarında Türkiye’den sonra ikinci büyük düz cam pazarı konumundadır. Ülkede kurulu kapasite ile iç pazar talebi karşılaştırıldığında mevcut durumda olduğu gibi önümüzdeki dönemde de sürecek arz fazlası mevcuttur. Buna rağmen, mevcut kurulu kapasiteye ilave olarak Kaveh Glass Group resmi web sitesinde yer alan haberlere göre, yerli ve yurt dışı pazarlarda talep artışına bağlı olarak yeni hat açma projeleri duyurulmuştur. Bu durumda, ülkedeki kapasite fazlasının önümüzdeki dönemde de sürmesi ve buna bağlı olarak üreticilerin, fazla kapasitelerini ihraç pazarlarına yönlendirmeye devam etmeleri beklenmektedir.</w:t>
      </w:r>
    </w:p>
    <w:p w14:paraId="48ECE17F" w14:textId="0F7A7B80" w:rsidR="00AB6FA5" w:rsidRPr="0055319E" w:rsidRDefault="00AB6FA5" w:rsidP="0055319E">
      <w:pPr>
        <w:pStyle w:val="METIN"/>
        <w:ind w:firstLine="720"/>
        <w:rPr>
          <w:rFonts w:cs="Times New Roman"/>
        </w:rPr>
      </w:pPr>
      <w:r w:rsidRPr="0055319E">
        <w:rPr>
          <w:rFonts w:cs="Times New Roman"/>
        </w:rPr>
        <w:t>International Trade Center (ITC)’dan elde edilen istatistikler ışığında, 70.04 ve 70.05 GTP kapsamında, düz cam ihracatçısı ülkelerin ilk 15’inden gerçekleşen ihracat verileri aşağıda yer alan tabloda gösterilmektedir.</w:t>
      </w:r>
      <w:r w:rsidR="004154ED">
        <w:rPr>
          <w:rFonts w:cs="Times New Roman"/>
        </w:rPr>
        <w:t xml:space="preserve"> ITC istatistiklerinde 2019 ve 2020 yılları İran’a ilişkin veri yer almamaktadır.</w:t>
      </w:r>
    </w:p>
    <w:p w14:paraId="42939802" w14:textId="77777777" w:rsidR="00AB6FA5" w:rsidRPr="0055319E" w:rsidRDefault="00AB6FA5" w:rsidP="0055319E">
      <w:pPr>
        <w:pStyle w:val="METIN"/>
        <w:ind w:firstLine="720"/>
        <w:rPr>
          <w:rFonts w:cs="Times New Roman"/>
        </w:rPr>
      </w:pPr>
      <w:r w:rsidRPr="0055319E">
        <w:rPr>
          <w:rFonts w:cs="Times New Roman"/>
        </w:rPr>
        <w:t>Bu tabloda yer alan verilere göre, soruşturma konusu ürünün küresel ihracatında 2018 yılındaki miktar sıralamasına göre ilk 3 sırada Çin, Almanya ve Rusya gelmektedir. İran, küresel düz cam ihracatında 5 inci sıradadır.</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65"/>
        <w:gridCol w:w="998"/>
        <w:gridCol w:w="1003"/>
        <w:gridCol w:w="999"/>
        <w:gridCol w:w="1001"/>
        <w:gridCol w:w="999"/>
        <w:gridCol w:w="1001"/>
        <w:gridCol w:w="999"/>
        <w:gridCol w:w="1001"/>
      </w:tblGrid>
      <w:tr w:rsidR="00AB6FA5" w:rsidRPr="001F4FEC" w14:paraId="43A1717C" w14:textId="77777777" w:rsidTr="00015D07">
        <w:trPr>
          <w:trHeight w:val="318"/>
          <w:tblHeader/>
        </w:trPr>
        <w:tc>
          <w:tcPr>
            <w:tcW w:w="683" w:type="pct"/>
            <w:vMerge w:val="restart"/>
            <w:shd w:val="clear" w:color="auto" w:fill="auto"/>
            <w:vAlign w:val="center"/>
            <w:hideMark/>
          </w:tcPr>
          <w:p w14:paraId="333B5A85" w14:textId="77777777" w:rsidR="00AB6FA5" w:rsidRPr="001F4FEC" w:rsidRDefault="00AB6FA5" w:rsidP="0055319E">
            <w:pPr>
              <w:spacing w:before="0" w:after="0"/>
              <w:ind w:left="0" w:firstLine="0"/>
              <w:rPr>
                <w:b/>
                <w:bCs/>
                <w:sz w:val="20"/>
                <w:szCs w:val="20"/>
              </w:rPr>
            </w:pPr>
            <w:r w:rsidRPr="001F4FEC">
              <w:rPr>
                <w:b/>
                <w:bCs/>
                <w:sz w:val="20"/>
                <w:szCs w:val="20"/>
              </w:rPr>
              <w:t>İhracatçı</w:t>
            </w:r>
          </w:p>
        </w:tc>
        <w:tc>
          <w:tcPr>
            <w:tcW w:w="2159" w:type="pct"/>
            <w:gridSpan w:val="4"/>
            <w:shd w:val="clear" w:color="auto" w:fill="auto"/>
            <w:vAlign w:val="center"/>
          </w:tcPr>
          <w:p w14:paraId="070C7956" w14:textId="77777777" w:rsidR="00AB6FA5" w:rsidRPr="001F4FEC" w:rsidRDefault="00AB6FA5" w:rsidP="000F45AF">
            <w:pPr>
              <w:spacing w:before="0" w:after="0"/>
              <w:ind w:left="0" w:firstLine="0"/>
              <w:jc w:val="center"/>
              <w:rPr>
                <w:b/>
                <w:bCs/>
                <w:sz w:val="20"/>
                <w:szCs w:val="20"/>
              </w:rPr>
            </w:pPr>
            <w:r w:rsidRPr="001F4FEC">
              <w:rPr>
                <w:b/>
                <w:bCs/>
                <w:sz w:val="20"/>
                <w:szCs w:val="20"/>
              </w:rPr>
              <w:t>Miktar (Ton)</w:t>
            </w:r>
          </w:p>
        </w:tc>
        <w:tc>
          <w:tcPr>
            <w:tcW w:w="2158" w:type="pct"/>
            <w:gridSpan w:val="4"/>
            <w:shd w:val="clear" w:color="auto" w:fill="auto"/>
            <w:vAlign w:val="center"/>
          </w:tcPr>
          <w:p w14:paraId="049783A1" w14:textId="77777777" w:rsidR="00AB6FA5" w:rsidRPr="001F4FEC" w:rsidRDefault="00AB6FA5">
            <w:pPr>
              <w:spacing w:before="0" w:after="0"/>
              <w:ind w:left="0" w:firstLine="0"/>
              <w:jc w:val="center"/>
              <w:rPr>
                <w:b/>
                <w:bCs/>
                <w:sz w:val="20"/>
                <w:szCs w:val="20"/>
              </w:rPr>
            </w:pPr>
            <w:r w:rsidRPr="001F4FEC">
              <w:rPr>
                <w:b/>
                <w:bCs/>
                <w:sz w:val="20"/>
                <w:szCs w:val="20"/>
              </w:rPr>
              <w:t>Değer (Bin $)</w:t>
            </w:r>
          </w:p>
        </w:tc>
      </w:tr>
      <w:tr w:rsidR="00AB6FA5" w:rsidRPr="001F4FEC" w14:paraId="387BDEAE" w14:textId="77777777" w:rsidTr="00015D07">
        <w:trPr>
          <w:trHeight w:val="288"/>
        </w:trPr>
        <w:tc>
          <w:tcPr>
            <w:tcW w:w="683" w:type="pct"/>
            <w:vMerge/>
            <w:shd w:val="clear" w:color="auto" w:fill="auto"/>
            <w:vAlign w:val="center"/>
            <w:hideMark/>
          </w:tcPr>
          <w:p w14:paraId="238B6C27" w14:textId="77777777" w:rsidR="00AB6FA5" w:rsidRPr="001F4FEC" w:rsidRDefault="00AB6FA5" w:rsidP="0055319E">
            <w:pPr>
              <w:spacing w:before="0" w:after="0"/>
              <w:ind w:left="0" w:firstLine="0"/>
              <w:rPr>
                <w:b/>
                <w:bCs/>
                <w:sz w:val="20"/>
                <w:szCs w:val="20"/>
              </w:rPr>
            </w:pPr>
          </w:p>
        </w:tc>
        <w:tc>
          <w:tcPr>
            <w:tcW w:w="539" w:type="pct"/>
            <w:shd w:val="clear" w:color="auto" w:fill="auto"/>
            <w:vAlign w:val="center"/>
            <w:hideMark/>
          </w:tcPr>
          <w:p w14:paraId="36C0E04C" w14:textId="77777777" w:rsidR="00AB6FA5" w:rsidRPr="00A65552" w:rsidRDefault="00AB6FA5" w:rsidP="000F45AF">
            <w:pPr>
              <w:spacing w:before="0" w:after="0"/>
              <w:ind w:left="0" w:firstLine="0"/>
              <w:jc w:val="center"/>
              <w:rPr>
                <w:b/>
                <w:bCs/>
                <w:sz w:val="20"/>
                <w:szCs w:val="20"/>
              </w:rPr>
            </w:pPr>
            <w:r w:rsidRPr="00A65552">
              <w:rPr>
                <w:b/>
                <w:bCs/>
                <w:sz w:val="20"/>
                <w:szCs w:val="20"/>
              </w:rPr>
              <w:t>2017</w:t>
            </w:r>
          </w:p>
        </w:tc>
        <w:tc>
          <w:tcPr>
            <w:tcW w:w="541" w:type="pct"/>
            <w:shd w:val="clear" w:color="auto" w:fill="auto"/>
            <w:vAlign w:val="center"/>
            <w:hideMark/>
          </w:tcPr>
          <w:p w14:paraId="20698C11" w14:textId="77777777" w:rsidR="00AB6FA5" w:rsidRPr="00A65552" w:rsidRDefault="00AB6FA5">
            <w:pPr>
              <w:spacing w:before="0" w:after="0"/>
              <w:ind w:left="0" w:firstLine="0"/>
              <w:jc w:val="center"/>
              <w:rPr>
                <w:b/>
                <w:bCs/>
                <w:sz w:val="20"/>
                <w:szCs w:val="20"/>
              </w:rPr>
            </w:pPr>
            <w:r w:rsidRPr="00A65552">
              <w:rPr>
                <w:b/>
                <w:bCs/>
                <w:sz w:val="20"/>
                <w:szCs w:val="20"/>
              </w:rPr>
              <w:t>2018</w:t>
            </w:r>
          </w:p>
        </w:tc>
        <w:tc>
          <w:tcPr>
            <w:tcW w:w="539" w:type="pct"/>
            <w:shd w:val="clear" w:color="auto" w:fill="auto"/>
            <w:vAlign w:val="center"/>
            <w:hideMark/>
          </w:tcPr>
          <w:p w14:paraId="0C2F3475" w14:textId="77777777" w:rsidR="00AB6FA5" w:rsidRPr="00A65552" w:rsidRDefault="00AB6FA5">
            <w:pPr>
              <w:spacing w:before="0" w:after="0"/>
              <w:ind w:left="0" w:firstLine="0"/>
              <w:jc w:val="center"/>
              <w:rPr>
                <w:b/>
                <w:bCs/>
                <w:sz w:val="20"/>
                <w:szCs w:val="20"/>
              </w:rPr>
            </w:pPr>
            <w:r w:rsidRPr="00A65552">
              <w:rPr>
                <w:b/>
                <w:bCs/>
                <w:sz w:val="20"/>
                <w:szCs w:val="20"/>
              </w:rPr>
              <w:t>2019</w:t>
            </w:r>
          </w:p>
        </w:tc>
        <w:tc>
          <w:tcPr>
            <w:tcW w:w="540" w:type="pct"/>
            <w:shd w:val="clear" w:color="auto" w:fill="auto"/>
            <w:vAlign w:val="center"/>
            <w:hideMark/>
          </w:tcPr>
          <w:p w14:paraId="09FC1C89" w14:textId="77777777" w:rsidR="00AB6FA5" w:rsidRPr="00A65552" w:rsidRDefault="00AB6FA5">
            <w:pPr>
              <w:spacing w:before="0" w:after="0"/>
              <w:ind w:left="0" w:firstLine="0"/>
              <w:jc w:val="center"/>
              <w:rPr>
                <w:b/>
                <w:bCs/>
                <w:sz w:val="20"/>
                <w:szCs w:val="20"/>
              </w:rPr>
            </w:pPr>
            <w:r w:rsidRPr="00A65552">
              <w:rPr>
                <w:b/>
                <w:bCs/>
                <w:sz w:val="20"/>
                <w:szCs w:val="20"/>
              </w:rPr>
              <w:t>2020</w:t>
            </w:r>
          </w:p>
        </w:tc>
        <w:tc>
          <w:tcPr>
            <w:tcW w:w="539" w:type="pct"/>
            <w:shd w:val="clear" w:color="auto" w:fill="auto"/>
            <w:vAlign w:val="center"/>
            <w:hideMark/>
          </w:tcPr>
          <w:p w14:paraId="27DF77CE" w14:textId="77777777" w:rsidR="00AB6FA5" w:rsidRPr="00A65552" w:rsidRDefault="00AB6FA5">
            <w:pPr>
              <w:spacing w:before="0" w:after="0"/>
              <w:ind w:left="0" w:firstLine="0"/>
              <w:jc w:val="center"/>
              <w:rPr>
                <w:b/>
                <w:bCs/>
                <w:sz w:val="20"/>
                <w:szCs w:val="20"/>
              </w:rPr>
            </w:pPr>
            <w:r w:rsidRPr="00A65552">
              <w:rPr>
                <w:b/>
                <w:bCs/>
                <w:sz w:val="20"/>
                <w:szCs w:val="20"/>
              </w:rPr>
              <w:t>2017</w:t>
            </w:r>
          </w:p>
        </w:tc>
        <w:tc>
          <w:tcPr>
            <w:tcW w:w="540" w:type="pct"/>
            <w:shd w:val="clear" w:color="auto" w:fill="auto"/>
            <w:vAlign w:val="center"/>
            <w:hideMark/>
          </w:tcPr>
          <w:p w14:paraId="4303F0FA" w14:textId="77777777" w:rsidR="00AB6FA5" w:rsidRPr="00A65552" w:rsidRDefault="00AB6FA5">
            <w:pPr>
              <w:spacing w:before="0" w:after="0"/>
              <w:ind w:left="0" w:firstLine="0"/>
              <w:jc w:val="center"/>
              <w:rPr>
                <w:b/>
                <w:bCs/>
                <w:sz w:val="20"/>
                <w:szCs w:val="20"/>
              </w:rPr>
            </w:pPr>
            <w:r w:rsidRPr="00A65552">
              <w:rPr>
                <w:b/>
                <w:bCs/>
                <w:sz w:val="20"/>
                <w:szCs w:val="20"/>
              </w:rPr>
              <w:t>2018</w:t>
            </w:r>
          </w:p>
        </w:tc>
        <w:tc>
          <w:tcPr>
            <w:tcW w:w="539" w:type="pct"/>
            <w:shd w:val="clear" w:color="auto" w:fill="auto"/>
            <w:vAlign w:val="center"/>
            <w:hideMark/>
          </w:tcPr>
          <w:p w14:paraId="09408A2E" w14:textId="77777777" w:rsidR="00AB6FA5" w:rsidRPr="00A65552" w:rsidRDefault="00AB6FA5">
            <w:pPr>
              <w:spacing w:before="0" w:after="0"/>
              <w:ind w:left="0" w:firstLine="0"/>
              <w:jc w:val="center"/>
              <w:rPr>
                <w:b/>
                <w:bCs/>
                <w:sz w:val="20"/>
                <w:szCs w:val="20"/>
              </w:rPr>
            </w:pPr>
            <w:r w:rsidRPr="00A65552">
              <w:rPr>
                <w:b/>
                <w:bCs/>
                <w:sz w:val="20"/>
                <w:szCs w:val="20"/>
              </w:rPr>
              <w:t>2019</w:t>
            </w:r>
          </w:p>
        </w:tc>
        <w:tc>
          <w:tcPr>
            <w:tcW w:w="540" w:type="pct"/>
            <w:shd w:val="clear" w:color="auto" w:fill="auto"/>
            <w:vAlign w:val="center"/>
            <w:hideMark/>
          </w:tcPr>
          <w:p w14:paraId="0C01B4A5" w14:textId="77777777" w:rsidR="00AB6FA5" w:rsidRPr="00A65552" w:rsidRDefault="00AB6FA5">
            <w:pPr>
              <w:spacing w:before="0" w:after="0"/>
              <w:ind w:left="0" w:firstLine="0"/>
              <w:jc w:val="center"/>
              <w:rPr>
                <w:b/>
                <w:bCs/>
                <w:sz w:val="20"/>
                <w:szCs w:val="20"/>
              </w:rPr>
            </w:pPr>
            <w:r w:rsidRPr="00A65552">
              <w:rPr>
                <w:b/>
                <w:bCs/>
                <w:sz w:val="20"/>
                <w:szCs w:val="20"/>
              </w:rPr>
              <w:t>2020</w:t>
            </w:r>
          </w:p>
        </w:tc>
      </w:tr>
      <w:tr w:rsidR="00AB6FA5" w:rsidRPr="001F4FEC" w14:paraId="181FBA62" w14:textId="77777777" w:rsidTr="00583B16">
        <w:trPr>
          <w:trHeight w:val="329"/>
        </w:trPr>
        <w:tc>
          <w:tcPr>
            <w:tcW w:w="683" w:type="pct"/>
            <w:shd w:val="clear" w:color="auto" w:fill="auto"/>
            <w:noWrap/>
            <w:vAlign w:val="bottom"/>
            <w:hideMark/>
          </w:tcPr>
          <w:p w14:paraId="031A90A8" w14:textId="77777777" w:rsidR="00AB6FA5" w:rsidRPr="001F4FEC" w:rsidRDefault="00AB6FA5" w:rsidP="00B25CDD">
            <w:pPr>
              <w:spacing w:before="0" w:after="0"/>
              <w:ind w:left="0" w:firstLine="0"/>
              <w:rPr>
                <w:color w:val="000000"/>
                <w:sz w:val="20"/>
                <w:szCs w:val="20"/>
              </w:rPr>
            </w:pPr>
            <w:r w:rsidRPr="001F4FEC">
              <w:rPr>
                <w:color w:val="000000"/>
                <w:sz w:val="20"/>
                <w:szCs w:val="20"/>
              </w:rPr>
              <w:t xml:space="preserve">Çin </w:t>
            </w:r>
          </w:p>
        </w:tc>
        <w:tc>
          <w:tcPr>
            <w:tcW w:w="539" w:type="pct"/>
            <w:shd w:val="clear" w:color="auto" w:fill="auto"/>
            <w:noWrap/>
            <w:vAlign w:val="center"/>
            <w:hideMark/>
          </w:tcPr>
          <w:p w14:paraId="2D2C2F8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2.056.067</w:t>
            </w:r>
          </w:p>
        </w:tc>
        <w:tc>
          <w:tcPr>
            <w:tcW w:w="541" w:type="pct"/>
            <w:shd w:val="clear" w:color="auto" w:fill="auto"/>
            <w:noWrap/>
            <w:vAlign w:val="center"/>
            <w:hideMark/>
          </w:tcPr>
          <w:p w14:paraId="13285E9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1.773.899</w:t>
            </w:r>
          </w:p>
        </w:tc>
        <w:tc>
          <w:tcPr>
            <w:tcW w:w="539" w:type="pct"/>
            <w:shd w:val="clear" w:color="auto" w:fill="auto"/>
            <w:noWrap/>
            <w:vAlign w:val="center"/>
            <w:hideMark/>
          </w:tcPr>
          <w:p w14:paraId="0EC1535F"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1.550.379</w:t>
            </w:r>
          </w:p>
        </w:tc>
        <w:tc>
          <w:tcPr>
            <w:tcW w:w="540" w:type="pct"/>
            <w:shd w:val="clear" w:color="auto" w:fill="auto"/>
            <w:noWrap/>
            <w:vAlign w:val="center"/>
            <w:hideMark/>
          </w:tcPr>
          <w:p w14:paraId="29A823CD"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1.206.045</w:t>
            </w:r>
          </w:p>
        </w:tc>
        <w:tc>
          <w:tcPr>
            <w:tcW w:w="539" w:type="pct"/>
            <w:shd w:val="clear" w:color="auto" w:fill="auto"/>
            <w:noWrap/>
            <w:vAlign w:val="center"/>
            <w:hideMark/>
          </w:tcPr>
          <w:p w14:paraId="32724378"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695.650</w:t>
            </w:r>
          </w:p>
        </w:tc>
        <w:tc>
          <w:tcPr>
            <w:tcW w:w="540" w:type="pct"/>
            <w:shd w:val="clear" w:color="auto" w:fill="auto"/>
            <w:noWrap/>
            <w:vAlign w:val="center"/>
            <w:hideMark/>
          </w:tcPr>
          <w:p w14:paraId="64931DD2"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696.766</w:t>
            </w:r>
          </w:p>
        </w:tc>
        <w:tc>
          <w:tcPr>
            <w:tcW w:w="539" w:type="pct"/>
            <w:shd w:val="clear" w:color="auto" w:fill="auto"/>
            <w:noWrap/>
            <w:vAlign w:val="center"/>
            <w:hideMark/>
          </w:tcPr>
          <w:p w14:paraId="7AEBE93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642.010</w:t>
            </w:r>
          </w:p>
        </w:tc>
        <w:tc>
          <w:tcPr>
            <w:tcW w:w="540" w:type="pct"/>
            <w:shd w:val="clear" w:color="auto" w:fill="auto"/>
            <w:noWrap/>
            <w:vAlign w:val="center"/>
            <w:hideMark/>
          </w:tcPr>
          <w:p w14:paraId="475EBA5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673.392</w:t>
            </w:r>
          </w:p>
        </w:tc>
      </w:tr>
      <w:tr w:rsidR="00AB6FA5" w:rsidRPr="001F4FEC" w14:paraId="383D8A3F" w14:textId="77777777" w:rsidTr="00583B16">
        <w:trPr>
          <w:trHeight w:val="329"/>
        </w:trPr>
        <w:tc>
          <w:tcPr>
            <w:tcW w:w="683" w:type="pct"/>
            <w:shd w:val="clear" w:color="auto" w:fill="auto"/>
            <w:noWrap/>
            <w:vAlign w:val="bottom"/>
            <w:hideMark/>
          </w:tcPr>
          <w:p w14:paraId="143DF11C" w14:textId="77777777" w:rsidR="00AB6FA5" w:rsidRPr="001F4FEC" w:rsidRDefault="00AB6FA5" w:rsidP="00B25CDD">
            <w:pPr>
              <w:spacing w:before="0" w:after="0"/>
              <w:ind w:left="0" w:firstLine="0"/>
              <w:rPr>
                <w:color w:val="000000"/>
                <w:sz w:val="20"/>
                <w:szCs w:val="20"/>
              </w:rPr>
            </w:pPr>
            <w:r w:rsidRPr="001F4FEC">
              <w:rPr>
                <w:color w:val="000000"/>
                <w:sz w:val="20"/>
                <w:szCs w:val="20"/>
              </w:rPr>
              <w:t xml:space="preserve">Almanya </w:t>
            </w:r>
          </w:p>
        </w:tc>
        <w:tc>
          <w:tcPr>
            <w:tcW w:w="539" w:type="pct"/>
            <w:shd w:val="clear" w:color="auto" w:fill="auto"/>
            <w:noWrap/>
            <w:vAlign w:val="center"/>
            <w:hideMark/>
          </w:tcPr>
          <w:p w14:paraId="275778CB"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1.025.252</w:t>
            </w:r>
          </w:p>
        </w:tc>
        <w:tc>
          <w:tcPr>
            <w:tcW w:w="541" w:type="pct"/>
            <w:shd w:val="clear" w:color="auto" w:fill="auto"/>
            <w:noWrap/>
            <w:vAlign w:val="center"/>
            <w:hideMark/>
          </w:tcPr>
          <w:p w14:paraId="61C1D15F"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1.437.575</w:t>
            </w:r>
          </w:p>
        </w:tc>
        <w:tc>
          <w:tcPr>
            <w:tcW w:w="539" w:type="pct"/>
            <w:shd w:val="clear" w:color="auto" w:fill="auto"/>
            <w:noWrap/>
            <w:vAlign w:val="center"/>
            <w:hideMark/>
          </w:tcPr>
          <w:p w14:paraId="638A0A3E"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1.032.153</w:t>
            </w:r>
          </w:p>
        </w:tc>
        <w:tc>
          <w:tcPr>
            <w:tcW w:w="540" w:type="pct"/>
            <w:shd w:val="clear" w:color="auto" w:fill="auto"/>
            <w:noWrap/>
            <w:vAlign w:val="center"/>
            <w:hideMark/>
          </w:tcPr>
          <w:p w14:paraId="41B7D978"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934.271</w:t>
            </w:r>
          </w:p>
        </w:tc>
        <w:tc>
          <w:tcPr>
            <w:tcW w:w="539" w:type="pct"/>
            <w:shd w:val="clear" w:color="auto" w:fill="auto"/>
            <w:noWrap/>
            <w:vAlign w:val="center"/>
            <w:hideMark/>
          </w:tcPr>
          <w:p w14:paraId="451EAE7B"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613.072</w:t>
            </w:r>
          </w:p>
        </w:tc>
        <w:tc>
          <w:tcPr>
            <w:tcW w:w="540" w:type="pct"/>
            <w:shd w:val="clear" w:color="auto" w:fill="auto"/>
            <w:noWrap/>
            <w:vAlign w:val="center"/>
            <w:hideMark/>
          </w:tcPr>
          <w:p w14:paraId="45186F03"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895.027</w:t>
            </w:r>
          </w:p>
        </w:tc>
        <w:tc>
          <w:tcPr>
            <w:tcW w:w="539" w:type="pct"/>
            <w:shd w:val="clear" w:color="auto" w:fill="auto"/>
            <w:noWrap/>
            <w:vAlign w:val="center"/>
            <w:hideMark/>
          </w:tcPr>
          <w:p w14:paraId="5567A71F"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659.017</w:t>
            </w:r>
          </w:p>
        </w:tc>
        <w:tc>
          <w:tcPr>
            <w:tcW w:w="540" w:type="pct"/>
            <w:shd w:val="clear" w:color="auto" w:fill="auto"/>
            <w:noWrap/>
            <w:vAlign w:val="center"/>
            <w:hideMark/>
          </w:tcPr>
          <w:p w14:paraId="048332B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590.656</w:t>
            </w:r>
          </w:p>
        </w:tc>
      </w:tr>
      <w:tr w:rsidR="00AB6FA5" w:rsidRPr="001F4FEC" w14:paraId="098A7E99" w14:textId="77777777" w:rsidTr="00583B16">
        <w:trPr>
          <w:trHeight w:val="329"/>
        </w:trPr>
        <w:tc>
          <w:tcPr>
            <w:tcW w:w="683" w:type="pct"/>
            <w:shd w:val="clear" w:color="auto" w:fill="auto"/>
            <w:noWrap/>
            <w:vAlign w:val="bottom"/>
            <w:hideMark/>
          </w:tcPr>
          <w:p w14:paraId="2BED5EB7"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Rusya </w:t>
            </w:r>
          </w:p>
        </w:tc>
        <w:tc>
          <w:tcPr>
            <w:tcW w:w="539" w:type="pct"/>
            <w:shd w:val="clear" w:color="auto" w:fill="auto"/>
            <w:noWrap/>
            <w:vAlign w:val="center"/>
            <w:hideMark/>
          </w:tcPr>
          <w:p w14:paraId="4C57656D"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673.156</w:t>
            </w:r>
          </w:p>
        </w:tc>
        <w:tc>
          <w:tcPr>
            <w:tcW w:w="541" w:type="pct"/>
            <w:shd w:val="clear" w:color="auto" w:fill="auto"/>
            <w:noWrap/>
            <w:vAlign w:val="center"/>
            <w:hideMark/>
          </w:tcPr>
          <w:p w14:paraId="4FDAE35C"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643.488</w:t>
            </w:r>
          </w:p>
        </w:tc>
        <w:tc>
          <w:tcPr>
            <w:tcW w:w="539" w:type="pct"/>
            <w:shd w:val="clear" w:color="auto" w:fill="auto"/>
            <w:noWrap/>
            <w:vAlign w:val="center"/>
            <w:hideMark/>
          </w:tcPr>
          <w:p w14:paraId="1B511551"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551.819</w:t>
            </w:r>
          </w:p>
        </w:tc>
        <w:tc>
          <w:tcPr>
            <w:tcW w:w="540" w:type="pct"/>
            <w:shd w:val="clear" w:color="auto" w:fill="auto"/>
            <w:noWrap/>
            <w:vAlign w:val="center"/>
            <w:hideMark/>
          </w:tcPr>
          <w:p w14:paraId="10AB968D"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583.510</w:t>
            </w:r>
          </w:p>
        </w:tc>
        <w:tc>
          <w:tcPr>
            <w:tcW w:w="539" w:type="pct"/>
            <w:shd w:val="clear" w:color="auto" w:fill="auto"/>
            <w:noWrap/>
            <w:vAlign w:val="center"/>
            <w:hideMark/>
          </w:tcPr>
          <w:p w14:paraId="21BB55B3"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221.881</w:t>
            </w:r>
          </w:p>
        </w:tc>
        <w:tc>
          <w:tcPr>
            <w:tcW w:w="540" w:type="pct"/>
            <w:shd w:val="clear" w:color="auto" w:fill="auto"/>
            <w:noWrap/>
            <w:vAlign w:val="center"/>
            <w:hideMark/>
          </w:tcPr>
          <w:p w14:paraId="2AD36987"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211.077</w:t>
            </w:r>
          </w:p>
        </w:tc>
        <w:tc>
          <w:tcPr>
            <w:tcW w:w="539" w:type="pct"/>
            <w:shd w:val="clear" w:color="auto" w:fill="auto"/>
            <w:noWrap/>
            <w:vAlign w:val="center"/>
            <w:hideMark/>
          </w:tcPr>
          <w:p w14:paraId="0B842E0C"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178.452</w:t>
            </w:r>
          </w:p>
        </w:tc>
        <w:tc>
          <w:tcPr>
            <w:tcW w:w="540" w:type="pct"/>
            <w:shd w:val="clear" w:color="auto" w:fill="auto"/>
            <w:noWrap/>
            <w:vAlign w:val="center"/>
            <w:hideMark/>
          </w:tcPr>
          <w:p w14:paraId="68E73934" w14:textId="77777777" w:rsidR="00AB6FA5" w:rsidRPr="00B25CDD" w:rsidRDefault="00AB6FA5" w:rsidP="00C66672">
            <w:pPr>
              <w:spacing w:before="0" w:after="0"/>
              <w:ind w:left="0" w:firstLine="0"/>
              <w:jc w:val="center"/>
              <w:rPr>
                <w:color w:val="000000"/>
                <w:sz w:val="20"/>
                <w:szCs w:val="20"/>
              </w:rPr>
            </w:pPr>
            <w:r w:rsidRPr="00B25CDD">
              <w:rPr>
                <w:bCs/>
                <w:sz w:val="20"/>
                <w:szCs w:val="20"/>
              </w:rPr>
              <w:t>176.482</w:t>
            </w:r>
          </w:p>
        </w:tc>
      </w:tr>
      <w:tr w:rsidR="00AB6FA5" w:rsidRPr="001F4FEC" w14:paraId="50E73261" w14:textId="77777777" w:rsidTr="00583B16">
        <w:trPr>
          <w:trHeight w:val="329"/>
        </w:trPr>
        <w:tc>
          <w:tcPr>
            <w:tcW w:w="683" w:type="pct"/>
            <w:shd w:val="clear" w:color="auto" w:fill="auto"/>
            <w:noWrap/>
            <w:vAlign w:val="bottom"/>
            <w:hideMark/>
          </w:tcPr>
          <w:p w14:paraId="21276CFB"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Fransa </w:t>
            </w:r>
          </w:p>
        </w:tc>
        <w:tc>
          <w:tcPr>
            <w:tcW w:w="539" w:type="pct"/>
            <w:shd w:val="clear" w:color="auto" w:fill="auto"/>
            <w:noWrap/>
            <w:vAlign w:val="center"/>
            <w:hideMark/>
          </w:tcPr>
          <w:p w14:paraId="008C91E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568.631</w:t>
            </w:r>
          </w:p>
        </w:tc>
        <w:tc>
          <w:tcPr>
            <w:tcW w:w="541" w:type="pct"/>
            <w:shd w:val="clear" w:color="auto" w:fill="auto"/>
            <w:noWrap/>
            <w:vAlign w:val="center"/>
            <w:hideMark/>
          </w:tcPr>
          <w:p w14:paraId="2BC63804"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619.929</w:t>
            </w:r>
          </w:p>
        </w:tc>
        <w:tc>
          <w:tcPr>
            <w:tcW w:w="539" w:type="pct"/>
            <w:shd w:val="clear" w:color="auto" w:fill="auto"/>
            <w:noWrap/>
            <w:vAlign w:val="center"/>
            <w:hideMark/>
          </w:tcPr>
          <w:p w14:paraId="6E5FB6E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625.011</w:t>
            </w:r>
          </w:p>
        </w:tc>
        <w:tc>
          <w:tcPr>
            <w:tcW w:w="540" w:type="pct"/>
            <w:shd w:val="clear" w:color="auto" w:fill="auto"/>
            <w:noWrap/>
            <w:vAlign w:val="center"/>
            <w:hideMark/>
          </w:tcPr>
          <w:p w14:paraId="68F8FC98"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577.294</w:t>
            </w:r>
          </w:p>
        </w:tc>
        <w:tc>
          <w:tcPr>
            <w:tcW w:w="539" w:type="pct"/>
            <w:shd w:val="clear" w:color="auto" w:fill="auto"/>
            <w:noWrap/>
            <w:vAlign w:val="center"/>
            <w:hideMark/>
          </w:tcPr>
          <w:p w14:paraId="32FF43B0"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271.115</w:t>
            </w:r>
          </w:p>
        </w:tc>
        <w:tc>
          <w:tcPr>
            <w:tcW w:w="540" w:type="pct"/>
            <w:shd w:val="clear" w:color="auto" w:fill="auto"/>
            <w:noWrap/>
            <w:vAlign w:val="center"/>
            <w:hideMark/>
          </w:tcPr>
          <w:p w14:paraId="05D48312"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290.827</w:t>
            </w:r>
          </w:p>
        </w:tc>
        <w:tc>
          <w:tcPr>
            <w:tcW w:w="539" w:type="pct"/>
            <w:shd w:val="clear" w:color="auto" w:fill="auto"/>
            <w:noWrap/>
            <w:vAlign w:val="center"/>
            <w:hideMark/>
          </w:tcPr>
          <w:p w14:paraId="44B4EBA2"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280.689</w:t>
            </w:r>
          </w:p>
        </w:tc>
        <w:tc>
          <w:tcPr>
            <w:tcW w:w="540" w:type="pct"/>
            <w:shd w:val="clear" w:color="auto" w:fill="auto"/>
            <w:noWrap/>
            <w:vAlign w:val="center"/>
            <w:hideMark/>
          </w:tcPr>
          <w:p w14:paraId="6BC07220"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228.950</w:t>
            </w:r>
          </w:p>
        </w:tc>
      </w:tr>
      <w:tr w:rsidR="00AB6FA5" w:rsidRPr="001F4FEC" w14:paraId="0C58D2E0" w14:textId="77777777" w:rsidTr="00583B16">
        <w:trPr>
          <w:trHeight w:val="329"/>
        </w:trPr>
        <w:tc>
          <w:tcPr>
            <w:tcW w:w="683" w:type="pct"/>
            <w:shd w:val="clear" w:color="auto" w:fill="auto"/>
            <w:noWrap/>
            <w:vAlign w:val="bottom"/>
            <w:hideMark/>
          </w:tcPr>
          <w:p w14:paraId="50849DB6"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İran </w:t>
            </w:r>
          </w:p>
        </w:tc>
        <w:tc>
          <w:tcPr>
            <w:tcW w:w="539" w:type="pct"/>
            <w:shd w:val="clear" w:color="auto" w:fill="auto"/>
            <w:noWrap/>
            <w:vAlign w:val="center"/>
            <w:hideMark/>
          </w:tcPr>
          <w:p w14:paraId="0AA32D3B"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518.393</w:t>
            </w:r>
          </w:p>
        </w:tc>
        <w:tc>
          <w:tcPr>
            <w:tcW w:w="541" w:type="pct"/>
            <w:shd w:val="clear" w:color="auto" w:fill="auto"/>
            <w:noWrap/>
            <w:vAlign w:val="center"/>
            <w:hideMark/>
          </w:tcPr>
          <w:p w14:paraId="310AE94E" w14:textId="77777777" w:rsidR="00AB6FA5" w:rsidRPr="001F4FEC" w:rsidRDefault="00AB6FA5">
            <w:pPr>
              <w:spacing w:before="0" w:after="0"/>
              <w:ind w:left="0" w:firstLine="0"/>
              <w:jc w:val="center"/>
              <w:rPr>
                <w:color w:val="000000"/>
                <w:sz w:val="20"/>
                <w:szCs w:val="20"/>
              </w:rPr>
            </w:pPr>
            <w:r w:rsidRPr="001F4FEC">
              <w:rPr>
                <w:color w:val="000000"/>
                <w:sz w:val="20"/>
                <w:szCs w:val="20"/>
              </w:rPr>
              <w:t>558.257</w:t>
            </w:r>
          </w:p>
        </w:tc>
        <w:tc>
          <w:tcPr>
            <w:tcW w:w="539" w:type="pct"/>
            <w:shd w:val="clear" w:color="auto" w:fill="auto"/>
            <w:noWrap/>
            <w:vAlign w:val="center"/>
            <w:hideMark/>
          </w:tcPr>
          <w:p w14:paraId="0AA52A02"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40" w:type="pct"/>
            <w:shd w:val="clear" w:color="auto" w:fill="auto"/>
            <w:noWrap/>
            <w:vAlign w:val="center"/>
            <w:hideMark/>
          </w:tcPr>
          <w:p w14:paraId="7D494BF1"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39" w:type="pct"/>
            <w:shd w:val="clear" w:color="auto" w:fill="auto"/>
            <w:noWrap/>
            <w:vAlign w:val="center"/>
            <w:hideMark/>
          </w:tcPr>
          <w:p w14:paraId="7FF345BF" w14:textId="77777777" w:rsidR="00AB6FA5" w:rsidRPr="001F4FEC" w:rsidRDefault="00AB6FA5">
            <w:pPr>
              <w:spacing w:before="0" w:after="0"/>
              <w:ind w:left="0" w:firstLine="0"/>
              <w:jc w:val="center"/>
              <w:rPr>
                <w:color w:val="000000"/>
                <w:sz w:val="20"/>
                <w:szCs w:val="20"/>
              </w:rPr>
            </w:pPr>
            <w:r w:rsidRPr="001F4FEC">
              <w:rPr>
                <w:color w:val="000000"/>
                <w:sz w:val="20"/>
                <w:szCs w:val="20"/>
              </w:rPr>
              <w:t>112.500</w:t>
            </w:r>
          </w:p>
        </w:tc>
        <w:tc>
          <w:tcPr>
            <w:tcW w:w="540" w:type="pct"/>
            <w:shd w:val="clear" w:color="auto" w:fill="auto"/>
            <w:noWrap/>
            <w:vAlign w:val="center"/>
            <w:hideMark/>
          </w:tcPr>
          <w:p w14:paraId="32C7B17D" w14:textId="77777777" w:rsidR="00AB6FA5" w:rsidRPr="001F4FEC" w:rsidRDefault="00AB6FA5">
            <w:pPr>
              <w:spacing w:before="0" w:after="0"/>
              <w:ind w:left="0" w:firstLine="0"/>
              <w:jc w:val="center"/>
              <w:rPr>
                <w:color w:val="000000"/>
                <w:sz w:val="20"/>
                <w:szCs w:val="20"/>
              </w:rPr>
            </w:pPr>
            <w:r w:rsidRPr="001F4FEC">
              <w:rPr>
                <w:color w:val="000000"/>
                <w:sz w:val="20"/>
                <w:szCs w:val="20"/>
              </w:rPr>
              <w:t>120.842</w:t>
            </w:r>
          </w:p>
        </w:tc>
        <w:tc>
          <w:tcPr>
            <w:tcW w:w="539" w:type="pct"/>
            <w:shd w:val="clear" w:color="auto" w:fill="auto"/>
            <w:noWrap/>
            <w:vAlign w:val="center"/>
            <w:hideMark/>
          </w:tcPr>
          <w:p w14:paraId="31F0E10D"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40" w:type="pct"/>
            <w:shd w:val="clear" w:color="auto" w:fill="auto"/>
            <w:noWrap/>
            <w:vAlign w:val="center"/>
            <w:hideMark/>
          </w:tcPr>
          <w:p w14:paraId="00F684FF"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w:t>
            </w:r>
          </w:p>
        </w:tc>
      </w:tr>
      <w:tr w:rsidR="00AB6FA5" w:rsidRPr="001F4FEC" w14:paraId="602BAB85" w14:textId="77777777" w:rsidTr="00583B16">
        <w:trPr>
          <w:trHeight w:val="329"/>
        </w:trPr>
        <w:tc>
          <w:tcPr>
            <w:tcW w:w="683" w:type="pct"/>
            <w:shd w:val="clear" w:color="auto" w:fill="auto"/>
            <w:noWrap/>
            <w:vAlign w:val="bottom"/>
            <w:hideMark/>
          </w:tcPr>
          <w:p w14:paraId="469EA39B"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Endonezya </w:t>
            </w:r>
          </w:p>
        </w:tc>
        <w:tc>
          <w:tcPr>
            <w:tcW w:w="539" w:type="pct"/>
            <w:shd w:val="clear" w:color="auto" w:fill="auto"/>
            <w:noWrap/>
            <w:vAlign w:val="center"/>
            <w:hideMark/>
          </w:tcPr>
          <w:p w14:paraId="4EF75A8B"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397.068</w:t>
            </w:r>
          </w:p>
        </w:tc>
        <w:tc>
          <w:tcPr>
            <w:tcW w:w="541" w:type="pct"/>
            <w:shd w:val="clear" w:color="auto" w:fill="auto"/>
            <w:noWrap/>
            <w:vAlign w:val="center"/>
            <w:hideMark/>
          </w:tcPr>
          <w:p w14:paraId="025977F1" w14:textId="77777777" w:rsidR="00AB6FA5" w:rsidRPr="001F4FEC" w:rsidRDefault="00AB6FA5">
            <w:pPr>
              <w:spacing w:before="0" w:after="0"/>
              <w:ind w:left="0" w:firstLine="0"/>
              <w:jc w:val="center"/>
              <w:rPr>
                <w:color w:val="000000"/>
                <w:sz w:val="20"/>
                <w:szCs w:val="20"/>
              </w:rPr>
            </w:pPr>
            <w:r w:rsidRPr="001F4FEC">
              <w:rPr>
                <w:color w:val="000000"/>
                <w:sz w:val="20"/>
                <w:szCs w:val="20"/>
              </w:rPr>
              <w:t>385.970</w:t>
            </w:r>
          </w:p>
        </w:tc>
        <w:tc>
          <w:tcPr>
            <w:tcW w:w="539" w:type="pct"/>
            <w:shd w:val="clear" w:color="auto" w:fill="auto"/>
            <w:noWrap/>
            <w:vAlign w:val="center"/>
            <w:hideMark/>
          </w:tcPr>
          <w:p w14:paraId="3D5B0C2D" w14:textId="77777777" w:rsidR="00AB6FA5" w:rsidRPr="001F4FEC" w:rsidRDefault="00AB6FA5">
            <w:pPr>
              <w:spacing w:before="0" w:after="0"/>
              <w:ind w:left="0" w:firstLine="0"/>
              <w:jc w:val="center"/>
              <w:rPr>
                <w:color w:val="000000"/>
                <w:sz w:val="20"/>
                <w:szCs w:val="20"/>
              </w:rPr>
            </w:pPr>
            <w:r w:rsidRPr="001F4FEC">
              <w:rPr>
                <w:color w:val="000000"/>
                <w:sz w:val="20"/>
                <w:szCs w:val="20"/>
              </w:rPr>
              <w:t>373.734</w:t>
            </w:r>
          </w:p>
        </w:tc>
        <w:tc>
          <w:tcPr>
            <w:tcW w:w="540" w:type="pct"/>
            <w:shd w:val="clear" w:color="auto" w:fill="auto"/>
            <w:noWrap/>
            <w:vAlign w:val="center"/>
            <w:hideMark/>
          </w:tcPr>
          <w:p w14:paraId="68EEF9F5" w14:textId="77777777" w:rsidR="00AB6FA5" w:rsidRPr="001F4FEC" w:rsidRDefault="00AB6FA5">
            <w:pPr>
              <w:spacing w:before="0" w:after="0"/>
              <w:ind w:left="0" w:firstLine="0"/>
              <w:jc w:val="center"/>
              <w:rPr>
                <w:color w:val="000000"/>
                <w:sz w:val="20"/>
                <w:szCs w:val="20"/>
              </w:rPr>
            </w:pPr>
            <w:r w:rsidRPr="001F4FEC">
              <w:rPr>
                <w:color w:val="000000"/>
                <w:sz w:val="20"/>
                <w:szCs w:val="20"/>
              </w:rPr>
              <w:t>427.007</w:t>
            </w:r>
          </w:p>
        </w:tc>
        <w:tc>
          <w:tcPr>
            <w:tcW w:w="539" w:type="pct"/>
            <w:shd w:val="clear" w:color="auto" w:fill="auto"/>
            <w:noWrap/>
            <w:vAlign w:val="center"/>
            <w:hideMark/>
          </w:tcPr>
          <w:p w14:paraId="32F81428" w14:textId="77777777" w:rsidR="00AB6FA5" w:rsidRPr="001F4FEC" w:rsidRDefault="00AB6FA5">
            <w:pPr>
              <w:spacing w:before="0" w:after="0"/>
              <w:ind w:left="0" w:firstLine="0"/>
              <w:jc w:val="center"/>
              <w:rPr>
                <w:color w:val="000000"/>
                <w:sz w:val="20"/>
                <w:szCs w:val="20"/>
              </w:rPr>
            </w:pPr>
            <w:r w:rsidRPr="001F4FEC">
              <w:rPr>
                <w:color w:val="000000"/>
                <w:sz w:val="20"/>
                <w:szCs w:val="20"/>
              </w:rPr>
              <w:t>146.648</w:t>
            </w:r>
          </w:p>
        </w:tc>
        <w:tc>
          <w:tcPr>
            <w:tcW w:w="540" w:type="pct"/>
            <w:shd w:val="clear" w:color="auto" w:fill="auto"/>
            <w:noWrap/>
            <w:vAlign w:val="center"/>
            <w:hideMark/>
          </w:tcPr>
          <w:p w14:paraId="722A0870" w14:textId="77777777" w:rsidR="00AB6FA5" w:rsidRPr="001F4FEC" w:rsidRDefault="00AB6FA5">
            <w:pPr>
              <w:spacing w:before="0" w:after="0"/>
              <w:ind w:left="0" w:firstLine="0"/>
              <w:jc w:val="center"/>
              <w:rPr>
                <w:color w:val="000000"/>
                <w:sz w:val="20"/>
                <w:szCs w:val="20"/>
              </w:rPr>
            </w:pPr>
            <w:r w:rsidRPr="001F4FEC">
              <w:rPr>
                <w:color w:val="000000"/>
                <w:sz w:val="20"/>
                <w:szCs w:val="20"/>
              </w:rPr>
              <w:t>146.926</w:t>
            </w:r>
          </w:p>
        </w:tc>
        <w:tc>
          <w:tcPr>
            <w:tcW w:w="539" w:type="pct"/>
            <w:shd w:val="clear" w:color="auto" w:fill="auto"/>
            <w:noWrap/>
            <w:vAlign w:val="center"/>
            <w:hideMark/>
          </w:tcPr>
          <w:p w14:paraId="51929C95" w14:textId="77777777" w:rsidR="00AB6FA5" w:rsidRPr="001F4FEC" w:rsidRDefault="00AB6FA5">
            <w:pPr>
              <w:spacing w:before="0" w:after="0"/>
              <w:ind w:left="0" w:firstLine="0"/>
              <w:jc w:val="center"/>
              <w:rPr>
                <w:color w:val="000000"/>
                <w:sz w:val="20"/>
                <w:szCs w:val="20"/>
              </w:rPr>
            </w:pPr>
            <w:r w:rsidRPr="001F4FEC">
              <w:rPr>
                <w:color w:val="000000"/>
                <w:sz w:val="20"/>
                <w:szCs w:val="20"/>
              </w:rPr>
              <w:t>139.995</w:t>
            </w:r>
          </w:p>
        </w:tc>
        <w:tc>
          <w:tcPr>
            <w:tcW w:w="540" w:type="pct"/>
            <w:shd w:val="clear" w:color="auto" w:fill="auto"/>
            <w:noWrap/>
            <w:vAlign w:val="center"/>
            <w:hideMark/>
          </w:tcPr>
          <w:p w14:paraId="008DEF8D"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149.000</w:t>
            </w:r>
          </w:p>
        </w:tc>
      </w:tr>
      <w:tr w:rsidR="00AB6FA5" w:rsidRPr="001F4FEC" w14:paraId="24C4EE82" w14:textId="77777777" w:rsidTr="00583B16">
        <w:trPr>
          <w:trHeight w:val="329"/>
        </w:trPr>
        <w:tc>
          <w:tcPr>
            <w:tcW w:w="683" w:type="pct"/>
            <w:shd w:val="clear" w:color="auto" w:fill="auto"/>
            <w:noWrap/>
            <w:vAlign w:val="bottom"/>
            <w:hideMark/>
          </w:tcPr>
          <w:p w14:paraId="065FE91C"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S.Arabistan </w:t>
            </w:r>
          </w:p>
        </w:tc>
        <w:tc>
          <w:tcPr>
            <w:tcW w:w="539" w:type="pct"/>
            <w:shd w:val="clear" w:color="auto" w:fill="auto"/>
            <w:noWrap/>
            <w:vAlign w:val="center"/>
            <w:hideMark/>
          </w:tcPr>
          <w:p w14:paraId="287E834E"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303.202</w:t>
            </w:r>
          </w:p>
        </w:tc>
        <w:tc>
          <w:tcPr>
            <w:tcW w:w="541" w:type="pct"/>
            <w:shd w:val="clear" w:color="auto" w:fill="auto"/>
            <w:noWrap/>
            <w:vAlign w:val="center"/>
            <w:hideMark/>
          </w:tcPr>
          <w:p w14:paraId="188020A7" w14:textId="77777777" w:rsidR="00AB6FA5" w:rsidRPr="001F4FEC" w:rsidRDefault="00AB6FA5">
            <w:pPr>
              <w:spacing w:before="0" w:after="0"/>
              <w:ind w:left="0" w:firstLine="0"/>
              <w:jc w:val="center"/>
              <w:rPr>
                <w:color w:val="000000"/>
                <w:sz w:val="20"/>
                <w:szCs w:val="20"/>
              </w:rPr>
            </w:pPr>
            <w:r w:rsidRPr="001F4FEC">
              <w:rPr>
                <w:color w:val="000000"/>
                <w:sz w:val="20"/>
                <w:szCs w:val="20"/>
              </w:rPr>
              <w:t>303.490</w:t>
            </w:r>
          </w:p>
        </w:tc>
        <w:tc>
          <w:tcPr>
            <w:tcW w:w="539" w:type="pct"/>
            <w:shd w:val="clear" w:color="auto" w:fill="auto"/>
            <w:noWrap/>
            <w:vAlign w:val="center"/>
            <w:hideMark/>
          </w:tcPr>
          <w:p w14:paraId="06716DEE" w14:textId="77777777" w:rsidR="00AB6FA5" w:rsidRPr="001F4FEC" w:rsidRDefault="00AB6FA5">
            <w:pPr>
              <w:spacing w:before="0" w:after="0"/>
              <w:ind w:left="0" w:firstLine="0"/>
              <w:jc w:val="center"/>
              <w:rPr>
                <w:color w:val="000000"/>
                <w:sz w:val="20"/>
                <w:szCs w:val="20"/>
              </w:rPr>
            </w:pPr>
            <w:r w:rsidRPr="001F4FEC">
              <w:rPr>
                <w:color w:val="000000"/>
                <w:sz w:val="20"/>
                <w:szCs w:val="20"/>
              </w:rPr>
              <w:t>239.030</w:t>
            </w:r>
          </w:p>
        </w:tc>
        <w:tc>
          <w:tcPr>
            <w:tcW w:w="540" w:type="pct"/>
            <w:shd w:val="clear" w:color="auto" w:fill="auto"/>
            <w:noWrap/>
            <w:vAlign w:val="center"/>
            <w:hideMark/>
          </w:tcPr>
          <w:p w14:paraId="4892ECF9"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39" w:type="pct"/>
            <w:shd w:val="clear" w:color="auto" w:fill="auto"/>
            <w:noWrap/>
            <w:vAlign w:val="center"/>
            <w:hideMark/>
          </w:tcPr>
          <w:p w14:paraId="4799D80F" w14:textId="77777777" w:rsidR="00AB6FA5" w:rsidRPr="001F4FEC" w:rsidRDefault="00AB6FA5">
            <w:pPr>
              <w:spacing w:before="0" w:after="0"/>
              <w:ind w:left="0" w:firstLine="0"/>
              <w:jc w:val="center"/>
              <w:rPr>
                <w:color w:val="000000"/>
                <w:sz w:val="20"/>
                <w:szCs w:val="20"/>
              </w:rPr>
            </w:pPr>
            <w:r w:rsidRPr="001F4FEC">
              <w:rPr>
                <w:color w:val="000000"/>
                <w:sz w:val="20"/>
                <w:szCs w:val="20"/>
              </w:rPr>
              <w:t>103.468</w:t>
            </w:r>
          </w:p>
        </w:tc>
        <w:tc>
          <w:tcPr>
            <w:tcW w:w="540" w:type="pct"/>
            <w:shd w:val="clear" w:color="auto" w:fill="auto"/>
            <w:noWrap/>
            <w:vAlign w:val="center"/>
            <w:hideMark/>
          </w:tcPr>
          <w:p w14:paraId="74029BDA" w14:textId="77777777" w:rsidR="00AB6FA5" w:rsidRPr="001F4FEC" w:rsidRDefault="00AB6FA5">
            <w:pPr>
              <w:spacing w:before="0" w:after="0"/>
              <w:ind w:left="0" w:firstLine="0"/>
              <w:jc w:val="center"/>
              <w:rPr>
                <w:color w:val="000000"/>
                <w:sz w:val="20"/>
                <w:szCs w:val="20"/>
              </w:rPr>
            </w:pPr>
            <w:r w:rsidRPr="001F4FEC">
              <w:rPr>
                <w:color w:val="000000"/>
                <w:sz w:val="20"/>
                <w:szCs w:val="20"/>
              </w:rPr>
              <w:t>113.944</w:t>
            </w:r>
          </w:p>
        </w:tc>
        <w:tc>
          <w:tcPr>
            <w:tcW w:w="539" w:type="pct"/>
            <w:shd w:val="clear" w:color="auto" w:fill="auto"/>
            <w:noWrap/>
            <w:vAlign w:val="center"/>
            <w:hideMark/>
          </w:tcPr>
          <w:p w14:paraId="2321E352" w14:textId="77777777" w:rsidR="00AB6FA5" w:rsidRPr="001F4FEC" w:rsidRDefault="00AB6FA5">
            <w:pPr>
              <w:spacing w:before="0" w:after="0"/>
              <w:ind w:left="0" w:firstLine="0"/>
              <w:jc w:val="center"/>
              <w:rPr>
                <w:color w:val="000000"/>
                <w:sz w:val="20"/>
                <w:szCs w:val="20"/>
              </w:rPr>
            </w:pPr>
            <w:r w:rsidRPr="001F4FEC">
              <w:rPr>
                <w:color w:val="000000"/>
                <w:sz w:val="20"/>
                <w:szCs w:val="20"/>
              </w:rPr>
              <w:t>95.517</w:t>
            </w:r>
          </w:p>
        </w:tc>
        <w:tc>
          <w:tcPr>
            <w:tcW w:w="540" w:type="pct"/>
            <w:shd w:val="clear" w:color="auto" w:fill="auto"/>
            <w:noWrap/>
            <w:vAlign w:val="center"/>
            <w:hideMark/>
          </w:tcPr>
          <w:p w14:paraId="661A94A2"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w:t>
            </w:r>
          </w:p>
        </w:tc>
      </w:tr>
      <w:tr w:rsidR="00AB6FA5" w:rsidRPr="001F4FEC" w14:paraId="35D7A63D" w14:textId="77777777" w:rsidTr="00583B16">
        <w:trPr>
          <w:trHeight w:val="329"/>
        </w:trPr>
        <w:tc>
          <w:tcPr>
            <w:tcW w:w="683" w:type="pct"/>
            <w:shd w:val="clear" w:color="auto" w:fill="auto"/>
            <w:noWrap/>
            <w:vAlign w:val="bottom"/>
            <w:hideMark/>
          </w:tcPr>
          <w:p w14:paraId="31FEBB08"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Belarus </w:t>
            </w:r>
          </w:p>
        </w:tc>
        <w:tc>
          <w:tcPr>
            <w:tcW w:w="539" w:type="pct"/>
            <w:shd w:val="clear" w:color="auto" w:fill="auto"/>
            <w:noWrap/>
            <w:vAlign w:val="center"/>
            <w:hideMark/>
          </w:tcPr>
          <w:p w14:paraId="1459F887"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318.032</w:t>
            </w:r>
          </w:p>
        </w:tc>
        <w:tc>
          <w:tcPr>
            <w:tcW w:w="541" w:type="pct"/>
            <w:shd w:val="clear" w:color="auto" w:fill="auto"/>
            <w:noWrap/>
            <w:vAlign w:val="center"/>
            <w:hideMark/>
          </w:tcPr>
          <w:p w14:paraId="5AA0059E" w14:textId="77777777" w:rsidR="00AB6FA5" w:rsidRPr="001F4FEC" w:rsidRDefault="00AB6FA5">
            <w:pPr>
              <w:spacing w:before="0" w:after="0"/>
              <w:ind w:left="0" w:firstLine="0"/>
              <w:jc w:val="center"/>
              <w:rPr>
                <w:color w:val="000000"/>
                <w:sz w:val="20"/>
                <w:szCs w:val="20"/>
              </w:rPr>
            </w:pPr>
            <w:r w:rsidRPr="001F4FEC">
              <w:rPr>
                <w:color w:val="000000"/>
                <w:sz w:val="20"/>
                <w:szCs w:val="20"/>
              </w:rPr>
              <w:t>292.993</w:t>
            </w:r>
          </w:p>
        </w:tc>
        <w:tc>
          <w:tcPr>
            <w:tcW w:w="539" w:type="pct"/>
            <w:shd w:val="clear" w:color="auto" w:fill="auto"/>
            <w:noWrap/>
            <w:vAlign w:val="center"/>
            <w:hideMark/>
          </w:tcPr>
          <w:p w14:paraId="48046F8A" w14:textId="77777777" w:rsidR="00AB6FA5" w:rsidRPr="001F4FEC" w:rsidRDefault="00AB6FA5">
            <w:pPr>
              <w:spacing w:before="0" w:after="0"/>
              <w:ind w:left="0" w:firstLine="0"/>
              <w:jc w:val="center"/>
              <w:rPr>
                <w:color w:val="000000"/>
                <w:sz w:val="20"/>
                <w:szCs w:val="20"/>
              </w:rPr>
            </w:pPr>
            <w:r w:rsidRPr="001F4FEC">
              <w:rPr>
                <w:color w:val="000000"/>
                <w:sz w:val="20"/>
                <w:szCs w:val="20"/>
              </w:rPr>
              <w:t>255.657</w:t>
            </w:r>
          </w:p>
        </w:tc>
        <w:tc>
          <w:tcPr>
            <w:tcW w:w="540" w:type="pct"/>
            <w:shd w:val="clear" w:color="auto" w:fill="auto"/>
            <w:noWrap/>
            <w:vAlign w:val="center"/>
            <w:hideMark/>
          </w:tcPr>
          <w:p w14:paraId="6D37E59C"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39" w:type="pct"/>
            <w:shd w:val="clear" w:color="auto" w:fill="auto"/>
            <w:noWrap/>
            <w:vAlign w:val="center"/>
            <w:hideMark/>
          </w:tcPr>
          <w:p w14:paraId="147081C5" w14:textId="77777777" w:rsidR="00AB6FA5" w:rsidRPr="001F4FEC" w:rsidRDefault="00AB6FA5">
            <w:pPr>
              <w:spacing w:before="0" w:after="0"/>
              <w:ind w:left="0" w:firstLine="0"/>
              <w:jc w:val="center"/>
              <w:rPr>
                <w:color w:val="000000"/>
                <w:sz w:val="20"/>
                <w:szCs w:val="20"/>
              </w:rPr>
            </w:pPr>
            <w:r w:rsidRPr="001F4FEC">
              <w:rPr>
                <w:color w:val="000000"/>
                <w:sz w:val="20"/>
                <w:szCs w:val="20"/>
              </w:rPr>
              <w:t>94.639</w:t>
            </w:r>
          </w:p>
        </w:tc>
        <w:tc>
          <w:tcPr>
            <w:tcW w:w="540" w:type="pct"/>
            <w:shd w:val="clear" w:color="auto" w:fill="auto"/>
            <w:noWrap/>
            <w:vAlign w:val="center"/>
            <w:hideMark/>
          </w:tcPr>
          <w:p w14:paraId="3B2F0BDA" w14:textId="77777777" w:rsidR="00AB6FA5" w:rsidRPr="001F4FEC" w:rsidRDefault="00AB6FA5">
            <w:pPr>
              <w:spacing w:before="0" w:after="0"/>
              <w:ind w:left="0" w:firstLine="0"/>
              <w:jc w:val="center"/>
              <w:rPr>
                <w:color w:val="000000"/>
                <w:sz w:val="20"/>
                <w:szCs w:val="20"/>
              </w:rPr>
            </w:pPr>
            <w:r w:rsidRPr="001F4FEC">
              <w:rPr>
                <w:color w:val="000000"/>
                <w:sz w:val="20"/>
                <w:szCs w:val="20"/>
              </w:rPr>
              <w:t>88.300</w:t>
            </w:r>
          </w:p>
        </w:tc>
        <w:tc>
          <w:tcPr>
            <w:tcW w:w="539" w:type="pct"/>
            <w:shd w:val="clear" w:color="auto" w:fill="auto"/>
            <w:noWrap/>
            <w:vAlign w:val="center"/>
            <w:hideMark/>
          </w:tcPr>
          <w:p w14:paraId="16E68742" w14:textId="77777777" w:rsidR="00AB6FA5" w:rsidRPr="001F4FEC" w:rsidRDefault="00AB6FA5">
            <w:pPr>
              <w:spacing w:before="0" w:after="0"/>
              <w:ind w:left="0" w:firstLine="0"/>
              <w:jc w:val="center"/>
              <w:rPr>
                <w:color w:val="000000"/>
                <w:sz w:val="20"/>
                <w:szCs w:val="20"/>
              </w:rPr>
            </w:pPr>
            <w:r w:rsidRPr="001F4FEC">
              <w:rPr>
                <w:color w:val="000000"/>
                <w:sz w:val="20"/>
                <w:szCs w:val="20"/>
              </w:rPr>
              <w:t>65.483</w:t>
            </w:r>
          </w:p>
        </w:tc>
        <w:tc>
          <w:tcPr>
            <w:tcW w:w="540" w:type="pct"/>
            <w:shd w:val="clear" w:color="auto" w:fill="auto"/>
            <w:noWrap/>
            <w:vAlign w:val="center"/>
            <w:hideMark/>
          </w:tcPr>
          <w:p w14:paraId="24DFB962"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w:t>
            </w:r>
          </w:p>
        </w:tc>
      </w:tr>
      <w:tr w:rsidR="00AB6FA5" w:rsidRPr="001F4FEC" w14:paraId="26D2BD6D" w14:textId="77777777" w:rsidTr="00583B16">
        <w:trPr>
          <w:trHeight w:val="329"/>
        </w:trPr>
        <w:tc>
          <w:tcPr>
            <w:tcW w:w="683" w:type="pct"/>
            <w:shd w:val="clear" w:color="auto" w:fill="auto"/>
            <w:noWrap/>
            <w:vAlign w:val="bottom"/>
            <w:hideMark/>
          </w:tcPr>
          <w:p w14:paraId="2D11507F"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Çek Cum. </w:t>
            </w:r>
          </w:p>
        </w:tc>
        <w:tc>
          <w:tcPr>
            <w:tcW w:w="539" w:type="pct"/>
            <w:shd w:val="clear" w:color="auto" w:fill="auto"/>
            <w:noWrap/>
            <w:vAlign w:val="center"/>
            <w:hideMark/>
          </w:tcPr>
          <w:p w14:paraId="0C49E5EA"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58.042</w:t>
            </w:r>
          </w:p>
        </w:tc>
        <w:tc>
          <w:tcPr>
            <w:tcW w:w="541" w:type="pct"/>
            <w:shd w:val="clear" w:color="auto" w:fill="auto"/>
            <w:noWrap/>
            <w:vAlign w:val="center"/>
            <w:hideMark/>
          </w:tcPr>
          <w:p w14:paraId="0A060A51" w14:textId="77777777" w:rsidR="00AB6FA5" w:rsidRPr="001F4FEC" w:rsidRDefault="00AB6FA5">
            <w:pPr>
              <w:spacing w:before="0" w:after="0"/>
              <w:ind w:left="0" w:firstLine="0"/>
              <w:jc w:val="center"/>
              <w:rPr>
                <w:color w:val="000000"/>
                <w:sz w:val="20"/>
                <w:szCs w:val="20"/>
              </w:rPr>
            </w:pPr>
            <w:r w:rsidRPr="001F4FEC">
              <w:rPr>
                <w:color w:val="000000"/>
                <w:sz w:val="20"/>
                <w:szCs w:val="20"/>
              </w:rPr>
              <w:t>291.469</w:t>
            </w:r>
          </w:p>
        </w:tc>
        <w:tc>
          <w:tcPr>
            <w:tcW w:w="539" w:type="pct"/>
            <w:shd w:val="clear" w:color="auto" w:fill="auto"/>
            <w:noWrap/>
            <w:vAlign w:val="center"/>
            <w:hideMark/>
          </w:tcPr>
          <w:p w14:paraId="24C683C5" w14:textId="77777777" w:rsidR="00AB6FA5" w:rsidRPr="001F4FEC" w:rsidRDefault="00AB6FA5">
            <w:pPr>
              <w:spacing w:before="0" w:after="0"/>
              <w:ind w:left="0" w:firstLine="0"/>
              <w:jc w:val="center"/>
              <w:rPr>
                <w:color w:val="000000"/>
                <w:sz w:val="20"/>
                <w:szCs w:val="20"/>
              </w:rPr>
            </w:pPr>
            <w:r w:rsidRPr="001F4FEC">
              <w:rPr>
                <w:color w:val="000000"/>
                <w:sz w:val="20"/>
                <w:szCs w:val="20"/>
              </w:rPr>
              <w:t>274.347</w:t>
            </w:r>
          </w:p>
        </w:tc>
        <w:tc>
          <w:tcPr>
            <w:tcW w:w="540" w:type="pct"/>
            <w:shd w:val="clear" w:color="auto" w:fill="auto"/>
            <w:noWrap/>
            <w:vAlign w:val="center"/>
            <w:hideMark/>
          </w:tcPr>
          <w:p w14:paraId="6EB9D4D6" w14:textId="77777777" w:rsidR="00AB6FA5" w:rsidRPr="001F4FEC" w:rsidRDefault="00AB6FA5">
            <w:pPr>
              <w:spacing w:before="0" w:after="0"/>
              <w:ind w:left="0" w:firstLine="0"/>
              <w:jc w:val="center"/>
              <w:rPr>
                <w:color w:val="000000"/>
                <w:sz w:val="20"/>
                <w:szCs w:val="20"/>
              </w:rPr>
            </w:pPr>
            <w:r w:rsidRPr="001F4FEC">
              <w:rPr>
                <w:color w:val="000000"/>
                <w:sz w:val="20"/>
                <w:szCs w:val="20"/>
              </w:rPr>
              <w:t>249.120</w:t>
            </w:r>
          </w:p>
        </w:tc>
        <w:tc>
          <w:tcPr>
            <w:tcW w:w="539" w:type="pct"/>
            <w:shd w:val="clear" w:color="auto" w:fill="auto"/>
            <w:noWrap/>
            <w:vAlign w:val="center"/>
            <w:hideMark/>
          </w:tcPr>
          <w:p w14:paraId="6A26FF64" w14:textId="77777777" w:rsidR="00AB6FA5" w:rsidRPr="001F4FEC" w:rsidRDefault="00AB6FA5">
            <w:pPr>
              <w:spacing w:before="0" w:after="0"/>
              <w:ind w:left="0" w:firstLine="0"/>
              <w:jc w:val="center"/>
              <w:rPr>
                <w:color w:val="000000"/>
                <w:sz w:val="20"/>
                <w:szCs w:val="20"/>
              </w:rPr>
            </w:pPr>
            <w:r w:rsidRPr="001F4FEC">
              <w:rPr>
                <w:color w:val="000000"/>
                <w:sz w:val="20"/>
                <w:szCs w:val="20"/>
              </w:rPr>
              <w:t>107.957</w:t>
            </w:r>
          </w:p>
        </w:tc>
        <w:tc>
          <w:tcPr>
            <w:tcW w:w="540" w:type="pct"/>
            <w:shd w:val="clear" w:color="auto" w:fill="auto"/>
            <w:noWrap/>
            <w:vAlign w:val="center"/>
            <w:hideMark/>
          </w:tcPr>
          <w:p w14:paraId="75207DA9" w14:textId="77777777" w:rsidR="00AB6FA5" w:rsidRPr="001F4FEC" w:rsidRDefault="00AB6FA5">
            <w:pPr>
              <w:spacing w:before="0" w:after="0"/>
              <w:ind w:left="0" w:firstLine="0"/>
              <w:jc w:val="center"/>
              <w:rPr>
                <w:color w:val="000000"/>
                <w:sz w:val="20"/>
                <w:szCs w:val="20"/>
              </w:rPr>
            </w:pPr>
            <w:r w:rsidRPr="001F4FEC">
              <w:rPr>
                <w:color w:val="000000"/>
                <w:sz w:val="20"/>
                <w:szCs w:val="20"/>
              </w:rPr>
              <w:t>120.364</w:t>
            </w:r>
          </w:p>
        </w:tc>
        <w:tc>
          <w:tcPr>
            <w:tcW w:w="539" w:type="pct"/>
            <w:shd w:val="clear" w:color="auto" w:fill="auto"/>
            <w:noWrap/>
            <w:vAlign w:val="center"/>
            <w:hideMark/>
          </w:tcPr>
          <w:p w14:paraId="7A81B088" w14:textId="77777777" w:rsidR="00AB6FA5" w:rsidRPr="001F4FEC" w:rsidRDefault="00AB6FA5">
            <w:pPr>
              <w:spacing w:before="0" w:after="0"/>
              <w:ind w:left="0" w:firstLine="0"/>
              <w:jc w:val="center"/>
              <w:rPr>
                <w:color w:val="000000"/>
                <w:sz w:val="20"/>
                <w:szCs w:val="20"/>
              </w:rPr>
            </w:pPr>
            <w:r w:rsidRPr="001F4FEC">
              <w:rPr>
                <w:color w:val="000000"/>
                <w:sz w:val="20"/>
                <w:szCs w:val="20"/>
              </w:rPr>
              <w:t>115.471</w:t>
            </w:r>
          </w:p>
        </w:tc>
        <w:tc>
          <w:tcPr>
            <w:tcW w:w="540" w:type="pct"/>
            <w:shd w:val="clear" w:color="auto" w:fill="auto"/>
            <w:noWrap/>
            <w:vAlign w:val="center"/>
            <w:hideMark/>
          </w:tcPr>
          <w:p w14:paraId="5C5E4039"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96.654</w:t>
            </w:r>
          </w:p>
        </w:tc>
      </w:tr>
      <w:tr w:rsidR="00AB6FA5" w:rsidRPr="001F4FEC" w14:paraId="2400C739" w14:textId="77777777" w:rsidTr="00583B16">
        <w:trPr>
          <w:trHeight w:val="329"/>
        </w:trPr>
        <w:tc>
          <w:tcPr>
            <w:tcW w:w="683" w:type="pct"/>
            <w:shd w:val="clear" w:color="auto" w:fill="auto"/>
            <w:noWrap/>
            <w:vAlign w:val="bottom"/>
            <w:hideMark/>
          </w:tcPr>
          <w:p w14:paraId="7DB9B597"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Lüksemburg </w:t>
            </w:r>
          </w:p>
        </w:tc>
        <w:tc>
          <w:tcPr>
            <w:tcW w:w="539" w:type="pct"/>
            <w:shd w:val="clear" w:color="auto" w:fill="auto"/>
            <w:noWrap/>
            <w:vAlign w:val="center"/>
            <w:hideMark/>
          </w:tcPr>
          <w:p w14:paraId="58786E7F"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206.217</w:t>
            </w:r>
          </w:p>
        </w:tc>
        <w:tc>
          <w:tcPr>
            <w:tcW w:w="541" w:type="pct"/>
            <w:shd w:val="clear" w:color="auto" w:fill="auto"/>
            <w:noWrap/>
            <w:vAlign w:val="center"/>
            <w:hideMark/>
          </w:tcPr>
          <w:p w14:paraId="1F33D5BB" w14:textId="77777777" w:rsidR="00AB6FA5" w:rsidRPr="001F4FEC" w:rsidRDefault="00AB6FA5">
            <w:pPr>
              <w:spacing w:before="0" w:after="0"/>
              <w:ind w:left="0" w:firstLine="0"/>
              <w:jc w:val="center"/>
              <w:rPr>
                <w:color w:val="000000"/>
                <w:sz w:val="20"/>
                <w:szCs w:val="20"/>
              </w:rPr>
            </w:pPr>
            <w:r w:rsidRPr="001F4FEC">
              <w:rPr>
                <w:color w:val="000000"/>
                <w:sz w:val="20"/>
                <w:szCs w:val="20"/>
              </w:rPr>
              <w:t>277.088</w:t>
            </w:r>
          </w:p>
        </w:tc>
        <w:tc>
          <w:tcPr>
            <w:tcW w:w="539" w:type="pct"/>
            <w:shd w:val="clear" w:color="auto" w:fill="auto"/>
            <w:noWrap/>
            <w:vAlign w:val="center"/>
            <w:hideMark/>
          </w:tcPr>
          <w:p w14:paraId="229B2760" w14:textId="77777777" w:rsidR="00AB6FA5" w:rsidRPr="001F4FEC" w:rsidRDefault="00AB6FA5">
            <w:pPr>
              <w:spacing w:before="0" w:after="0"/>
              <w:ind w:left="0" w:firstLine="0"/>
              <w:jc w:val="center"/>
              <w:rPr>
                <w:color w:val="000000"/>
                <w:sz w:val="20"/>
                <w:szCs w:val="20"/>
              </w:rPr>
            </w:pPr>
            <w:r w:rsidRPr="001F4FEC">
              <w:rPr>
                <w:color w:val="000000"/>
                <w:sz w:val="20"/>
                <w:szCs w:val="20"/>
              </w:rPr>
              <w:t>266.431</w:t>
            </w:r>
          </w:p>
        </w:tc>
        <w:tc>
          <w:tcPr>
            <w:tcW w:w="540" w:type="pct"/>
            <w:shd w:val="clear" w:color="auto" w:fill="auto"/>
            <w:noWrap/>
            <w:vAlign w:val="center"/>
            <w:hideMark/>
          </w:tcPr>
          <w:p w14:paraId="35424972" w14:textId="77777777" w:rsidR="00AB6FA5" w:rsidRPr="001F4FEC" w:rsidRDefault="00AB6FA5">
            <w:pPr>
              <w:spacing w:before="0" w:after="0"/>
              <w:ind w:left="0" w:firstLine="0"/>
              <w:jc w:val="center"/>
              <w:rPr>
                <w:color w:val="000000"/>
                <w:sz w:val="20"/>
                <w:szCs w:val="20"/>
              </w:rPr>
            </w:pPr>
            <w:r w:rsidRPr="001F4FEC">
              <w:rPr>
                <w:color w:val="000000"/>
                <w:sz w:val="20"/>
                <w:szCs w:val="20"/>
              </w:rPr>
              <w:t>135.306</w:t>
            </w:r>
          </w:p>
        </w:tc>
        <w:tc>
          <w:tcPr>
            <w:tcW w:w="539" w:type="pct"/>
            <w:shd w:val="clear" w:color="auto" w:fill="auto"/>
            <w:noWrap/>
            <w:vAlign w:val="center"/>
            <w:hideMark/>
          </w:tcPr>
          <w:p w14:paraId="4B085D66" w14:textId="77777777" w:rsidR="00AB6FA5" w:rsidRPr="001F4FEC" w:rsidRDefault="00AB6FA5">
            <w:pPr>
              <w:spacing w:before="0" w:after="0"/>
              <w:ind w:left="0" w:firstLine="0"/>
              <w:jc w:val="center"/>
              <w:rPr>
                <w:color w:val="000000"/>
                <w:sz w:val="20"/>
                <w:szCs w:val="20"/>
              </w:rPr>
            </w:pPr>
            <w:r w:rsidRPr="001F4FEC">
              <w:rPr>
                <w:color w:val="000000"/>
                <w:sz w:val="20"/>
                <w:szCs w:val="20"/>
              </w:rPr>
              <w:t>99.439</w:t>
            </w:r>
          </w:p>
        </w:tc>
        <w:tc>
          <w:tcPr>
            <w:tcW w:w="540" w:type="pct"/>
            <w:shd w:val="clear" w:color="auto" w:fill="auto"/>
            <w:noWrap/>
            <w:vAlign w:val="center"/>
            <w:hideMark/>
          </w:tcPr>
          <w:p w14:paraId="1AF3FABB" w14:textId="77777777" w:rsidR="00AB6FA5" w:rsidRPr="001F4FEC" w:rsidRDefault="00AB6FA5">
            <w:pPr>
              <w:spacing w:before="0" w:after="0"/>
              <w:ind w:left="0" w:firstLine="0"/>
              <w:jc w:val="center"/>
              <w:rPr>
                <w:color w:val="000000"/>
                <w:sz w:val="20"/>
                <w:szCs w:val="20"/>
              </w:rPr>
            </w:pPr>
            <w:r w:rsidRPr="001F4FEC">
              <w:rPr>
                <w:color w:val="000000"/>
                <w:sz w:val="20"/>
                <w:szCs w:val="20"/>
              </w:rPr>
              <w:t>134.481</w:t>
            </w:r>
          </w:p>
        </w:tc>
        <w:tc>
          <w:tcPr>
            <w:tcW w:w="539" w:type="pct"/>
            <w:shd w:val="clear" w:color="auto" w:fill="auto"/>
            <w:noWrap/>
            <w:vAlign w:val="center"/>
            <w:hideMark/>
          </w:tcPr>
          <w:p w14:paraId="1CE6A842" w14:textId="77777777" w:rsidR="00AB6FA5" w:rsidRPr="001F4FEC" w:rsidRDefault="00AB6FA5">
            <w:pPr>
              <w:spacing w:before="0" w:after="0"/>
              <w:ind w:left="0" w:firstLine="0"/>
              <w:jc w:val="center"/>
              <w:rPr>
                <w:color w:val="000000"/>
                <w:sz w:val="20"/>
                <w:szCs w:val="20"/>
              </w:rPr>
            </w:pPr>
            <w:r w:rsidRPr="001F4FEC">
              <w:rPr>
                <w:color w:val="000000"/>
                <w:sz w:val="20"/>
                <w:szCs w:val="20"/>
              </w:rPr>
              <w:t>121.442</w:t>
            </w:r>
          </w:p>
        </w:tc>
        <w:tc>
          <w:tcPr>
            <w:tcW w:w="540" w:type="pct"/>
            <w:shd w:val="clear" w:color="auto" w:fill="auto"/>
            <w:noWrap/>
            <w:vAlign w:val="center"/>
            <w:hideMark/>
          </w:tcPr>
          <w:p w14:paraId="57D1BB0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73.970</w:t>
            </w:r>
          </w:p>
        </w:tc>
      </w:tr>
      <w:tr w:rsidR="00AB6FA5" w:rsidRPr="001F4FEC" w14:paraId="35E2E007" w14:textId="77777777" w:rsidTr="00583B16">
        <w:trPr>
          <w:trHeight w:val="329"/>
        </w:trPr>
        <w:tc>
          <w:tcPr>
            <w:tcW w:w="683" w:type="pct"/>
            <w:shd w:val="clear" w:color="auto" w:fill="auto"/>
            <w:noWrap/>
            <w:vAlign w:val="bottom"/>
            <w:hideMark/>
          </w:tcPr>
          <w:p w14:paraId="4CE79AB7"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Bulgaristan </w:t>
            </w:r>
          </w:p>
        </w:tc>
        <w:tc>
          <w:tcPr>
            <w:tcW w:w="539" w:type="pct"/>
            <w:shd w:val="clear" w:color="auto" w:fill="auto"/>
            <w:noWrap/>
            <w:vAlign w:val="center"/>
            <w:hideMark/>
          </w:tcPr>
          <w:p w14:paraId="6C27437B"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284.033</w:t>
            </w:r>
          </w:p>
        </w:tc>
        <w:tc>
          <w:tcPr>
            <w:tcW w:w="541" w:type="pct"/>
            <w:shd w:val="clear" w:color="auto" w:fill="auto"/>
            <w:noWrap/>
            <w:vAlign w:val="center"/>
            <w:hideMark/>
          </w:tcPr>
          <w:p w14:paraId="3954C031" w14:textId="77777777" w:rsidR="00AB6FA5" w:rsidRPr="001F4FEC" w:rsidRDefault="00AB6FA5">
            <w:pPr>
              <w:spacing w:before="0" w:after="0"/>
              <w:ind w:left="0" w:firstLine="0"/>
              <w:jc w:val="center"/>
              <w:rPr>
                <w:color w:val="000000"/>
                <w:sz w:val="20"/>
                <w:szCs w:val="20"/>
              </w:rPr>
            </w:pPr>
            <w:r w:rsidRPr="001F4FEC">
              <w:rPr>
                <w:color w:val="000000"/>
                <w:sz w:val="20"/>
                <w:szCs w:val="20"/>
              </w:rPr>
              <w:t>259.408</w:t>
            </w:r>
          </w:p>
        </w:tc>
        <w:tc>
          <w:tcPr>
            <w:tcW w:w="539" w:type="pct"/>
            <w:shd w:val="clear" w:color="auto" w:fill="auto"/>
            <w:noWrap/>
            <w:vAlign w:val="center"/>
            <w:hideMark/>
          </w:tcPr>
          <w:p w14:paraId="035DF10B" w14:textId="77777777" w:rsidR="00AB6FA5" w:rsidRPr="001F4FEC" w:rsidRDefault="00AB6FA5">
            <w:pPr>
              <w:spacing w:before="0" w:after="0"/>
              <w:ind w:left="0" w:firstLine="0"/>
              <w:jc w:val="center"/>
              <w:rPr>
                <w:color w:val="000000"/>
                <w:sz w:val="20"/>
                <w:szCs w:val="20"/>
              </w:rPr>
            </w:pPr>
            <w:r w:rsidRPr="001F4FEC">
              <w:rPr>
                <w:color w:val="000000"/>
                <w:sz w:val="20"/>
                <w:szCs w:val="20"/>
              </w:rPr>
              <w:t>234.781</w:t>
            </w:r>
          </w:p>
        </w:tc>
        <w:tc>
          <w:tcPr>
            <w:tcW w:w="540" w:type="pct"/>
            <w:shd w:val="clear" w:color="auto" w:fill="auto"/>
            <w:noWrap/>
            <w:vAlign w:val="center"/>
            <w:hideMark/>
          </w:tcPr>
          <w:p w14:paraId="45F4F349" w14:textId="77777777" w:rsidR="00AB6FA5" w:rsidRPr="001F4FEC" w:rsidRDefault="00AB6FA5">
            <w:pPr>
              <w:spacing w:before="0" w:after="0"/>
              <w:ind w:left="0" w:firstLine="0"/>
              <w:jc w:val="center"/>
              <w:rPr>
                <w:color w:val="000000"/>
                <w:sz w:val="20"/>
                <w:szCs w:val="20"/>
              </w:rPr>
            </w:pPr>
            <w:r w:rsidRPr="001F4FEC">
              <w:rPr>
                <w:color w:val="000000"/>
                <w:sz w:val="20"/>
                <w:szCs w:val="20"/>
              </w:rPr>
              <w:t>288.339</w:t>
            </w:r>
          </w:p>
        </w:tc>
        <w:tc>
          <w:tcPr>
            <w:tcW w:w="539" w:type="pct"/>
            <w:shd w:val="clear" w:color="auto" w:fill="auto"/>
            <w:noWrap/>
            <w:vAlign w:val="center"/>
            <w:hideMark/>
          </w:tcPr>
          <w:p w14:paraId="61260B83" w14:textId="77777777" w:rsidR="00AB6FA5" w:rsidRPr="001F4FEC" w:rsidRDefault="00AB6FA5">
            <w:pPr>
              <w:spacing w:before="0" w:after="0"/>
              <w:ind w:left="0" w:firstLine="0"/>
              <w:jc w:val="center"/>
              <w:rPr>
                <w:color w:val="000000"/>
                <w:sz w:val="20"/>
                <w:szCs w:val="20"/>
              </w:rPr>
            </w:pPr>
            <w:r w:rsidRPr="001F4FEC">
              <w:rPr>
                <w:color w:val="000000"/>
                <w:sz w:val="20"/>
                <w:szCs w:val="20"/>
              </w:rPr>
              <w:t>93.771</w:t>
            </w:r>
          </w:p>
        </w:tc>
        <w:tc>
          <w:tcPr>
            <w:tcW w:w="540" w:type="pct"/>
            <w:shd w:val="clear" w:color="auto" w:fill="auto"/>
            <w:noWrap/>
            <w:vAlign w:val="center"/>
            <w:hideMark/>
          </w:tcPr>
          <w:p w14:paraId="0B94922F" w14:textId="77777777" w:rsidR="00AB6FA5" w:rsidRPr="001F4FEC" w:rsidRDefault="00AB6FA5">
            <w:pPr>
              <w:spacing w:before="0" w:after="0"/>
              <w:ind w:left="0" w:firstLine="0"/>
              <w:jc w:val="center"/>
              <w:rPr>
                <w:color w:val="000000"/>
                <w:sz w:val="20"/>
                <w:szCs w:val="20"/>
              </w:rPr>
            </w:pPr>
            <w:r w:rsidRPr="001F4FEC">
              <w:rPr>
                <w:color w:val="000000"/>
                <w:sz w:val="20"/>
                <w:szCs w:val="20"/>
              </w:rPr>
              <w:t>92.869</w:t>
            </w:r>
          </w:p>
        </w:tc>
        <w:tc>
          <w:tcPr>
            <w:tcW w:w="539" w:type="pct"/>
            <w:shd w:val="clear" w:color="auto" w:fill="auto"/>
            <w:noWrap/>
            <w:vAlign w:val="center"/>
            <w:hideMark/>
          </w:tcPr>
          <w:p w14:paraId="5DB8D6A3" w14:textId="77777777" w:rsidR="00AB6FA5" w:rsidRPr="001F4FEC" w:rsidRDefault="00AB6FA5">
            <w:pPr>
              <w:spacing w:before="0" w:after="0"/>
              <w:ind w:left="0" w:firstLine="0"/>
              <w:jc w:val="center"/>
              <w:rPr>
                <w:color w:val="000000"/>
                <w:sz w:val="20"/>
                <w:szCs w:val="20"/>
              </w:rPr>
            </w:pPr>
            <w:r w:rsidRPr="001F4FEC">
              <w:rPr>
                <w:color w:val="000000"/>
                <w:sz w:val="20"/>
                <w:szCs w:val="20"/>
              </w:rPr>
              <w:t>79.450</w:t>
            </w:r>
          </w:p>
        </w:tc>
        <w:tc>
          <w:tcPr>
            <w:tcW w:w="540" w:type="pct"/>
            <w:shd w:val="clear" w:color="auto" w:fill="auto"/>
            <w:noWrap/>
            <w:vAlign w:val="center"/>
            <w:hideMark/>
          </w:tcPr>
          <w:p w14:paraId="170F029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87.976</w:t>
            </w:r>
          </w:p>
        </w:tc>
      </w:tr>
      <w:tr w:rsidR="00AB6FA5" w:rsidRPr="001F4FEC" w14:paraId="170E5D16" w14:textId="77777777" w:rsidTr="00583B16">
        <w:trPr>
          <w:trHeight w:val="329"/>
        </w:trPr>
        <w:tc>
          <w:tcPr>
            <w:tcW w:w="683" w:type="pct"/>
            <w:shd w:val="clear" w:color="auto" w:fill="auto"/>
            <w:noWrap/>
            <w:vAlign w:val="bottom"/>
            <w:hideMark/>
          </w:tcPr>
          <w:p w14:paraId="5BB93479" w14:textId="77777777" w:rsidR="00AB6FA5" w:rsidRPr="001F4FEC" w:rsidRDefault="00AB6FA5" w:rsidP="0055319E">
            <w:pPr>
              <w:spacing w:before="0" w:after="0"/>
              <w:ind w:left="0" w:firstLine="0"/>
              <w:rPr>
                <w:color w:val="000000"/>
                <w:sz w:val="20"/>
                <w:szCs w:val="20"/>
              </w:rPr>
            </w:pPr>
            <w:r w:rsidRPr="001F4FEC">
              <w:rPr>
                <w:color w:val="000000"/>
                <w:sz w:val="20"/>
                <w:szCs w:val="20"/>
              </w:rPr>
              <w:t xml:space="preserve">Tayland </w:t>
            </w:r>
          </w:p>
        </w:tc>
        <w:tc>
          <w:tcPr>
            <w:tcW w:w="539" w:type="pct"/>
            <w:shd w:val="clear" w:color="auto" w:fill="auto"/>
            <w:noWrap/>
            <w:vAlign w:val="center"/>
            <w:hideMark/>
          </w:tcPr>
          <w:p w14:paraId="6B1EEE2E"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185.787</w:t>
            </w:r>
          </w:p>
        </w:tc>
        <w:tc>
          <w:tcPr>
            <w:tcW w:w="541" w:type="pct"/>
            <w:shd w:val="clear" w:color="auto" w:fill="auto"/>
            <w:noWrap/>
            <w:vAlign w:val="center"/>
            <w:hideMark/>
          </w:tcPr>
          <w:p w14:paraId="1CA44DF4" w14:textId="77777777" w:rsidR="00AB6FA5" w:rsidRPr="001F4FEC" w:rsidRDefault="00AB6FA5">
            <w:pPr>
              <w:spacing w:before="0" w:after="0"/>
              <w:ind w:left="0" w:firstLine="0"/>
              <w:jc w:val="center"/>
              <w:rPr>
                <w:color w:val="000000"/>
                <w:sz w:val="20"/>
                <w:szCs w:val="20"/>
              </w:rPr>
            </w:pPr>
            <w:r w:rsidRPr="001F4FEC">
              <w:rPr>
                <w:color w:val="000000"/>
                <w:sz w:val="20"/>
                <w:szCs w:val="20"/>
              </w:rPr>
              <w:t>258.170</w:t>
            </w:r>
          </w:p>
        </w:tc>
        <w:tc>
          <w:tcPr>
            <w:tcW w:w="539" w:type="pct"/>
            <w:shd w:val="clear" w:color="auto" w:fill="auto"/>
            <w:noWrap/>
            <w:vAlign w:val="center"/>
            <w:hideMark/>
          </w:tcPr>
          <w:p w14:paraId="664F4B33" w14:textId="77777777" w:rsidR="00AB6FA5" w:rsidRPr="001F4FEC" w:rsidRDefault="00AB6FA5">
            <w:pPr>
              <w:spacing w:before="0" w:after="0"/>
              <w:ind w:left="0" w:firstLine="0"/>
              <w:jc w:val="center"/>
              <w:rPr>
                <w:color w:val="000000"/>
                <w:sz w:val="20"/>
                <w:szCs w:val="20"/>
              </w:rPr>
            </w:pPr>
            <w:r w:rsidRPr="001F4FEC">
              <w:rPr>
                <w:color w:val="000000"/>
                <w:sz w:val="20"/>
                <w:szCs w:val="20"/>
              </w:rPr>
              <w:t>257.683</w:t>
            </w:r>
          </w:p>
        </w:tc>
        <w:tc>
          <w:tcPr>
            <w:tcW w:w="540" w:type="pct"/>
            <w:shd w:val="clear" w:color="auto" w:fill="auto"/>
            <w:noWrap/>
            <w:vAlign w:val="center"/>
            <w:hideMark/>
          </w:tcPr>
          <w:p w14:paraId="0B04E143" w14:textId="77777777" w:rsidR="00AB6FA5" w:rsidRPr="001F4FEC" w:rsidRDefault="00AB6FA5">
            <w:pPr>
              <w:spacing w:before="0" w:after="0"/>
              <w:ind w:left="0" w:firstLine="0"/>
              <w:jc w:val="center"/>
              <w:rPr>
                <w:color w:val="000000"/>
                <w:sz w:val="20"/>
                <w:szCs w:val="20"/>
              </w:rPr>
            </w:pPr>
            <w:r w:rsidRPr="001F4FEC">
              <w:rPr>
                <w:color w:val="000000"/>
                <w:sz w:val="20"/>
                <w:szCs w:val="20"/>
              </w:rPr>
              <w:t>274.640</w:t>
            </w:r>
          </w:p>
        </w:tc>
        <w:tc>
          <w:tcPr>
            <w:tcW w:w="539" w:type="pct"/>
            <w:shd w:val="clear" w:color="auto" w:fill="auto"/>
            <w:noWrap/>
            <w:vAlign w:val="center"/>
            <w:hideMark/>
          </w:tcPr>
          <w:p w14:paraId="554272DF" w14:textId="77777777" w:rsidR="00AB6FA5" w:rsidRPr="001F4FEC" w:rsidRDefault="00AB6FA5">
            <w:pPr>
              <w:spacing w:before="0" w:after="0"/>
              <w:ind w:left="0" w:firstLine="0"/>
              <w:jc w:val="center"/>
              <w:rPr>
                <w:color w:val="000000"/>
                <w:sz w:val="20"/>
                <w:szCs w:val="20"/>
              </w:rPr>
            </w:pPr>
            <w:r w:rsidRPr="001F4FEC">
              <w:rPr>
                <w:color w:val="000000"/>
                <w:sz w:val="20"/>
                <w:szCs w:val="20"/>
              </w:rPr>
              <w:t>103.732</w:t>
            </w:r>
          </w:p>
        </w:tc>
        <w:tc>
          <w:tcPr>
            <w:tcW w:w="540" w:type="pct"/>
            <w:shd w:val="clear" w:color="auto" w:fill="auto"/>
            <w:noWrap/>
            <w:vAlign w:val="center"/>
            <w:hideMark/>
          </w:tcPr>
          <w:p w14:paraId="713DC34E" w14:textId="77777777" w:rsidR="00AB6FA5" w:rsidRPr="001F4FEC" w:rsidRDefault="00AB6FA5">
            <w:pPr>
              <w:spacing w:before="0" w:after="0"/>
              <w:ind w:left="0" w:firstLine="0"/>
              <w:jc w:val="center"/>
              <w:rPr>
                <w:color w:val="000000"/>
                <w:sz w:val="20"/>
                <w:szCs w:val="20"/>
              </w:rPr>
            </w:pPr>
            <w:r w:rsidRPr="001F4FEC">
              <w:rPr>
                <w:color w:val="000000"/>
                <w:sz w:val="20"/>
                <w:szCs w:val="20"/>
              </w:rPr>
              <w:t>136.153</w:t>
            </w:r>
          </w:p>
        </w:tc>
        <w:tc>
          <w:tcPr>
            <w:tcW w:w="539" w:type="pct"/>
            <w:shd w:val="clear" w:color="auto" w:fill="auto"/>
            <w:noWrap/>
            <w:vAlign w:val="center"/>
            <w:hideMark/>
          </w:tcPr>
          <w:p w14:paraId="697A6F8F" w14:textId="77777777" w:rsidR="00AB6FA5" w:rsidRPr="001F4FEC" w:rsidRDefault="00AB6FA5">
            <w:pPr>
              <w:spacing w:before="0" w:after="0"/>
              <w:ind w:left="0" w:firstLine="0"/>
              <w:jc w:val="center"/>
              <w:rPr>
                <w:color w:val="000000"/>
                <w:sz w:val="20"/>
                <w:szCs w:val="20"/>
              </w:rPr>
            </w:pPr>
            <w:r w:rsidRPr="001F4FEC">
              <w:rPr>
                <w:color w:val="000000"/>
                <w:sz w:val="20"/>
                <w:szCs w:val="20"/>
              </w:rPr>
              <w:t>130.506</w:t>
            </w:r>
          </w:p>
        </w:tc>
        <w:tc>
          <w:tcPr>
            <w:tcW w:w="540" w:type="pct"/>
            <w:shd w:val="clear" w:color="auto" w:fill="auto"/>
            <w:noWrap/>
            <w:vAlign w:val="center"/>
            <w:hideMark/>
          </w:tcPr>
          <w:p w14:paraId="1916B444"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130.829</w:t>
            </w:r>
          </w:p>
        </w:tc>
      </w:tr>
      <w:tr w:rsidR="00AB6FA5" w:rsidRPr="001F4FEC" w14:paraId="5648906B" w14:textId="77777777" w:rsidTr="00583B16">
        <w:trPr>
          <w:trHeight w:val="329"/>
        </w:trPr>
        <w:tc>
          <w:tcPr>
            <w:tcW w:w="683" w:type="pct"/>
            <w:shd w:val="clear" w:color="auto" w:fill="auto"/>
            <w:noWrap/>
            <w:vAlign w:val="bottom"/>
            <w:hideMark/>
          </w:tcPr>
          <w:p w14:paraId="1D15DA4E" w14:textId="77777777" w:rsidR="00AB6FA5" w:rsidRPr="001F4FEC" w:rsidRDefault="00AB6FA5" w:rsidP="00B25CDD">
            <w:pPr>
              <w:spacing w:before="0" w:after="0"/>
              <w:ind w:left="0" w:firstLine="0"/>
              <w:rPr>
                <w:color w:val="000000"/>
                <w:sz w:val="20"/>
                <w:szCs w:val="20"/>
              </w:rPr>
            </w:pPr>
            <w:r w:rsidRPr="001F4FEC">
              <w:rPr>
                <w:color w:val="000000"/>
                <w:sz w:val="20"/>
                <w:szCs w:val="20"/>
              </w:rPr>
              <w:t xml:space="preserve">Japonya </w:t>
            </w:r>
          </w:p>
        </w:tc>
        <w:tc>
          <w:tcPr>
            <w:tcW w:w="539" w:type="pct"/>
            <w:shd w:val="clear" w:color="auto" w:fill="auto"/>
            <w:noWrap/>
            <w:vAlign w:val="center"/>
            <w:hideMark/>
          </w:tcPr>
          <w:p w14:paraId="6A64967C"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252.164</w:t>
            </w:r>
          </w:p>
        </w:tc>
        <w:tc>
          <w:tcPr>
            <w:tcW w:w="541" w:type="pct"/>
            <w:shd w:val="clear" w:color="auto" w:fill="auto"/>
            <w:noWrap/>
            <w:vAlign w:val="center"/>
            <w:hideMark/>
          </w:tcPr>
          <w:p w14:paraId="2FEDFD12" w14:textId="77777777" w:rsidR="00AB6FA5" w:rsidRPr="001F4FEC" w:rsidRDefault="00AB6FA5">
            <w:pPr>
              <w:spacing w:before="0" w:after="0"/>
              <w:ind w:left="0" w:firstLine="0"/>
              <w:jc w:val="center"/>
              <w:rPr>
                <w:color w:val="000000"/>
                <w:sz w:val="20"/>
                <w:szCs w:val="20"/>
              </w:rPr>
            </w:pPr>
            <w:r w:rsidRPr="001F4FEC">
              <w:rPr>
                <w:color w:val="000000"/>
                <w:sz w:val="20"/>
                <w:szCs w:val="20"/>
              </w:rPr>
              <w:t>242.035</w:t>
            </w:r>
          </w:p>
        </w:tc>
        <w:tc>
          <w:tcPr>
            <w:tcW w:w="539" w:type="pct"/>
            <w:shd w:val="clear" w:color="auto" w:fill="auto"/>
            <w:noWrap/>
            <w:vAlign w:val="center"/>
            <w:hideMark/>
          </w:tcPr>
          <w:p w14:paraId="58127633" w14:textId="77777777" w:rsidR="00AB6FA5" w:rsidRPr="001F4FEC" w:rsidRDefault="00AB6FA5">
            <w:pPr>
              <w:spacing w:before="0" w:after="0"/>
              <w:ind w:left="0" w:firstLine="0"/>
              <w:jc w:val="center"/>
              <w:rPr>
                <w:color w:val="000000"/>
                <w:sz w:val="20"/>
                <w:szCs w:val="20"/>
              </w:rPr>
            </w:pPr>
            <w:r w:rsidRPr="001F4FEC">
              <w:rPr>
                <w:color w:val="000000"/>
                <w:sz w:val="20"/>
                <w:szCs w:val="20"/>
              </w:rPr>
              <w:t>191.71</w:t>
            </w:r>
          </w:p>
        </w:tc>
        <w:tc>
          <w:tcPr>
            <w:tcW w:w="540" w:type="pct"/>
            <w:shd w:val="clear" w:color="auto" w:fill="auto"/>
            <w:noWrap/>
            <w:vAlign w:val="center"/>
            <w:hideMark/>
          </w:tcPr>
          <w:p w14:paraId="574D7A7D" w14:textId="77777777" w:rsidR="00AB6FA5" w:rsidRPr="001F4FEC" w:rsidRDefault="00AB6FA5">
            <w:pPr>
              <w:spacing w:before="0" w:after="0"/>
              <w:ind w:left="0" w:firstLine="0"/>
              <w:jc w:val="center"/>
              <w:rPr>
                <w:color w:val="000000"/>
                <w:sz w:val="20"/>
                <w:szCs w:val="20"/>
              </w:rPr>
            </w:pPr>
            <w:r w:rsidRPr="001F4FEC">
              <w:rPr>
                <w:color w:val="000000"/>
                <w:sz w:val="20"/>
                <w:szCs w:val="20"/>
              </w:rPr>
              <w:t>177.270</w:t>
            </w:r>
          </w:p>
        </w:tc>
        <w:tc>
          <w:tcPr>
            <w:tcW w:w="539" w:type="pct"/>
            <w:shd w:val="clear" w:color="auto" w:fill="auto"/>
            <w:noWrap/>
            <w:vAlign w:val="center"/>
            <w:hideMark/>
          </w:tcPr>
          <w:p w14:paraId="5260DFD5" w14:textId="77777777" w:rsidR="00AB6FA5" w:rsidRPr="001F4FEC" w:rsidRDefault="00AB6FA5">
            <w:pPr>
              <w:spacing w:before="0" w:after="0"/>
              <w:ind w:left="0" w:firstLine="0"/>
              <w:jc w:val="center"/>
              <w:rPr>
                <w:color w:val="000000"/>
                <w:sz w:val="20"/>
                <w:szCs w:val="20"/>
              </w:rPr>
            </w:pPr>
            <w:r w:rsidRPr="001F4FEC">
              <w:rPr>
                <w:color w:val="000000"/>
                <w:sz w:val="20"/>
                <w:szCs w:val="20"/>
              </w:rPr>
              <w:t>792.141</w:t>
            </w:r>
          </w:p>
        </w:tc>
        <w:tc>
          <w:tcPr>
            <w:tcW w:w="540" w:type="pct"/>
            <w:shd w:val="clear" w:color="auto" w:fill="auto"/>
            <w:noWrap/>
            <w:vAlign w:val="center"/>
            <w:hideMark/>
          </w:tcPr>
          <w:p w14:paraId="6977C0B9" w14:textId="77777777" w:rsidR="00AB6FA5" w:rsidRPr="001F4FEC" w:rsidRDefault="00AB6FA5">
            <w:pPr>
              <w:spacing w:before="0" w:after="0"/>
              <w:ind w:left="0" w:firstLine="0"/>
              <w:jc w:val="center"/>
              <w:rPr>
                <w:color w:val="000000"/>
                <w:sz w:val="20"/>
                <w:szCs w:val="20"/>
              </w:rPr>
            </w:pPr>
            <w:r w:rsidRPr="001F4FEC">
              <w:rPr>
                <w:color w:val="000000"/>
                <w:sz w:val="20"/>
                <w:szCs w:val="20"/>
              </w:rPr>
              <w:t>811.776</w:t>
            </w:r>
          </w:p>
        </w:tc>
        <w:tc>
          <w:tcPr>
            <w:tcW w:w="539" w:type="pct"/>
            <w:shd w:val="clear" w:color="auto" w:fill="auto"/>
            <w:noWrap/>
            <w:vAlign w:val="center"/>
            <w:hideMark/>
          </w:tcPr>
          <w:p w14:paraId="32296AF3" w14:textId="77777777" w:rsidR="00AB6FA5" w:rsidRPr="001F4FEC" w:rsidRDefault="00AB6FA5">
            <w:pPr>
              <w:spacing w:before="0" w:after="0"/>
              <w:ind w:left="0" w:firstLine="0"/>
              <w:jc w:val="center"/>
              <w:rPr>
                <w:color w:val="000000"/>
                <w:sz w:val="20"/>
                <w:szCs w:val="20"/>
              </w:rPr>
            </w:pPr>
            <w:r w:rsidRPr="001F4FEC">
              <w:rPr>
                <w:color w:val="000000"/>
                <w:sz w:val="20"/>
                <w:szCs w:val="20"/>
              </w:rPr>
              <w:t>800.139</w:t>
            </w:r>
          </w:p>
        </w:tc>
        <w:tc>
          <w:tcPr>
            <w:tcW w:w="540" w:type="pct"/>
            <w:shd w:val="clear" w:color="auto" w:fill="auto"/>
            <w:noWrap/>
            <w:vAlign w:val="center"/>
            <w:hideMark/>
          </w:tcPr>
          <w:p w14:paraId="79F8BBC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699.334</w:t>
            </w:r>
          </w:p>
        </w:tc>
      </w:tr>
      <w:tr w:rsidR="00AB6FA5" w:rsidRPr="001F4FEC" w14:paraId="07D1EDCA" w14:textId="77777777" w:rsidTr="00583B16">
        <w:trPr>
          <w:trHeight w:val="329"/>
        </w:trPr>
        <w:tc>
          <w:tcPr>
            <w:tcW w:w="683" w:type="pct"/>
            <w:shd w:val="clear" w:color="auto" w:fill="auto"/>
            <w:noWrap/>
            <w:vAlign w:val="bottom"/>
            <w:hideMark/>
          </w:tcPr>
          <w:p w14:paraId="38D92B85" w14:textId="77777777" w:rsidR="00AB6FA5" w:rsidRPr="001F4FEC" w:rsidRDefault="00AB6FA5" w:rsidP="00B25CDD">
            <w:pPr>
              <w:spacing w:before="0" w:after="0"/>
              <w:ind w:left="0" w:firstLine="0"/>
              <w:rPr>
                <w:color w:val="000000"/>
                <w:sz w:val="20"/>
                <w:szCs w:val="20"/>
              </w:rPr>
            </w:pPr>
            <w:r w:rsidRPr="001F4FEC">
              <w:rPr>
                <w:color w:val="000000"/>
                <w:sz w:val="20"/>
                <w:szCs w:val="20"/>
              </w:rPr>
              <w:t xml:space="preserve">Hong Kong </w:t>
            </w:r>
          </w:p>
        </w:tc>
        <w:tc>
          <w:tcPr>
            <w:tcW w:w="539" w:type="pct"/>
            <w:shd w:val="clear" w:color="auto" w:fill="auto"/>
            <w:noWrap/>
            <w:vAlign w:val="center"/>
            <w:hideMark/>
          </w:tcPr>
          <w:p w14:paraId="7E674E33"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24.989</w:t>
            </w:r>
          </w:p>
        </w:tc>
        <w:tc>
          <w:tcPr>
            <w:tcW w:w="541" w:type="pct"/>
            <w:shd w:val="clear" w:color="auto" w:fill="auto"/>
            <w:noWrap/>
            <w:vAlign w:val="center"/>
            <w:hideMark/>
          </w:tcPr>
          <w:p w14:paraId="5C300644" w14:textId="77777777" w:rsidR="00AB6FA5" w:rsidRPr="001F4FEC" w:rsidRDefault="00AB6FA5">
            <w:pPr>
              <w:spacing w:before="0" w:after="0"/>
              <w:ind w:left="0" w:firstLine="0"/>
              <w:jc w:val="center"/>
              <w:rPr>
                <w:color w:val="000000"/>
                <w:sz w:val="20"/>
                <w:szCs w:val="20"/>
              </w:rPr>
            </w:pPr>
            <w:r w:rsidRPr="001F4FEC">
              <w:rPr>
                <w:color w:val="000000"/>
                <w:sz w:val="20"/>
                <w:szCs w:val="20"/>
              </w:rPr>
              <w:t>238.800</w:t>
            </w:r>
          </w:p>
        </w:tc>
        <w:tc>
          <w:tcPr>
            <w:tcW w:w="539" w:type="pct"/>
            <w:shd w:val="clear" w:color="auto" w:fill="auto"/>
            <w:noWrap/>
            <w:vAlign w:val="center"/>
            <w:hideMark/>
          </w:tcPr>
          <w:p w14:paraId="396D55C4" w14:textId="77777777" w:rsidR="00AB6FA5" w:rsidRPr="001F4FEC" w:rsidRDefault="00AB6FA5">
            <w:pPr>
              <w:spacing w:before="0" w:after="0"/>
              <w:ind w:left="0" w:firstLine="0"/>
              <w:jc w:val="center"/>
              <w:rPr>
                <w:color w:val="000000"/>
                <w:sz w:val="20"/>
                <w:szCs w:val="20"/>
              </w:rPr>
            </w:pPr>
            <w:r w:rsidRPr="001F4FEC">
              <w:rPr>
                <w:color w:val="000000"/>
                <w:sz w:val="20"/>
                <w:szCs w:val="20"/>
              </w:rPr>
              <w:t>22.349</w:t>
            </w:r>
          </w:p>
        </w:tc>
        <w:tc>
          <w:tcPr>
            <w:tcW w:w="540" w:type="pct"/>
            <w:shd w:val="clear" w:color="auto" w:fill="auto"/>
            <w:noWrap/>
            <w:vAlign w:val="center"/>
            <w:hideMark/>
          </w:tcPr>
          <w:p w14:paraId="32800BBB"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39" w:type="pct"/>
            <w:shd w:val="clear" w:color="auto" w:fill="auto"/>
            <w:noWrap/>
            <w:vAlign w:val="center"/>
            <w:hideMark/>
          </w:tcPr>
          <w:p w14:paraId="754EE25E" w14:textId="77777777" w:rsidR="00AB6FA5" w:rsidRPr="001F4FEC" w:rsidRDefault="00AB6FA5">
            <w:pPr>
              <w:spacing w:before="0" w:after="0"/>
              <w:ind w:left="0" w:firstLine="0"/>
              <w:jc w:val="center"/>
              <w:rPr>
                <w:color w:val="000000"/>
                <w:sz w:val="20"/>
                <w:szCs w:val="20"/>
              </w:rPr>
            </w:pPr>
            <w:r w:rsidRPr="001F4FEC">
              <w:rPr>
                <w:color w:val="000000"/>
                <w:sz w:val="20"/>
                <w:szCs w:val="20"/>
              </w:rPr>
              <w:t>186.645</w:t>
            </w:r>
          </w:p>
        </w:tc>
        <w:tc>
          <w:tcPr>
            <w:tcW w:w="540" w:type="pct"/>
            <w:shd w:val="clear" w:color="auto" w:fill="auto"/>
            <w:noWrap/>
            <w:vAlign w:val="center"/>
            <w:hideMark/>
          </w:tcPr>
          <w:p w14:paraId="6E4F1D64" w14:textId="77777777" w:rsidR="00AB6FA5" w:rsidRPr="001F4FEC" w:rsidRDefault="00AB6FA5">
            <w:pPr>
              <w:spacing w:before="0" w:after="0"/>
              <w:ind w:left="0" w:firstLine="0"/>
              <w:jc w:val="center"/>
              <w:rPr>
                <w:color w:val="000000"/>
                <w:sz w:val="20"/>
                <w:szCs w:val="20"/>
              </w:rPr>
            </w:pPr>
            <w:r w:rsidRPr="001F4FEC">
              <w:rPr>
                <w:color w:val="000000"/>
                <w:sz w:val="20"/>
                <w:szCs w:val="20"/>
              </w:rPr>
              <w:t>157.776</w:t>
            </w:r>
          </w:p>
        </w:tc>
        <w:tc>
          <w:tcPr>
            <w:tcW w:w="539" w:type="pct"/>
            <w:shd w:val="clear" w:color="auto" w:fill="auto"/>
            <w:noWrap/>
            <w:vAlign w:val="center"/>
            <w:hideMark/>
          </w:tcPr>
          <w:p w14:paraId="6C277F3C" w14:textId="77777777" w:rsidR="00AB6FA5" w:rsidRPr="001F4FEC" w:rsidRDefault="00AB6FA5">
            <w:pPr>
              <w:spacing w:before="0" w:after="0"/>
              <w:ind w:left="0" w:firstLine="0"/>
              <w:jc w:val="center"/>
              <w:rPr>
                <w:color w:val="000000"/>
                <w:sz w:val="20"/>
                <w:szCs w:val="20"/>
              </w:rPr>
            </w:pPr>
            <w:r w:rsidRPr="001F4FEC">
              <w:rPr>
                <w:color w:val="000000"/>
                <w:sz w:val="20"/>
                <w:szCs w:val="20"/>
              </w:rPr>
              <w:t>254.146</w:t>
            </w:r>
          </w:p>
        </w:tc>
        <w:tc>
          <w:tcPr>
            <w:tcW w:w="540" w:type="pct"/>
            <w:shd w:val="clear" w:color="auto" w:fill="auto"/>
            <w:noWrap/>
            <w:vAlign w:val="center"/>
            <w:hideMark/>
          </w:tcPr>
          <w:p w14:paraId="42490F04"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w:t>
            </w:r>
          </w:p>
        </w:tc>
      </w:tr>
      <w:tr w:rsidR="00AB6FA5" w:rsidRPr="001F4FEC" w14:paraId="78EAB536" w14:textId="77777777" w:rsidTr="00583B16">
        <w:trPr>
          <w:trHeight w:val="329"/>
        </w:trPr>
        <w:tc>
          <w:tcPr>
            <w:tcW w:w="683" w:type="pct"/>
            <w:shd w:val="clear" w:color="auto" w:fill="auto"/>
            <w:vAlign w:val="bottom"/>
            <w:hideMark/>
          </w:tcPr>
          <w:p w14:paraId="1B9C0FFD" w14:textId="77777777" w:rsidR="00AB6FA5" w:rsidRPr="001F4FEC" w:rsidRDefault="00AB6FA5" w:rsidP="00B25CDD">
            <w:pPr>
              <w:spacing w:before="0" w:after="0"/>
              <w:ind w:left="0" w:firstLine="0"/>
              <w:rPr>
                <w:color w:val="000000"/>
                <w:sz w:val="20"/>
                <w:szCs w:val="20"/>
              </w:rPr>
            </w:pPr>
            <w:r w:rsidRPr="001F4FEC">
              <w:rPr>
                <w:color w:val="000000"/>
                <w:sz w:val="20"/>
                <w:szCs w:val="20"/>
              </w:rPr>
              <w:t xml:space="preserve">BAE </w:t>
            </w:r>
          </w:p>
        </w:tc>
        <w:tc>
          <w:tcPr>
            <w:tcW w:w="539" w:type="pct"/>
            <w:shd w:val="clear" w:color="auto" w:fill="auto"/>
            <w:vAlign w:val="center"/>
            <w:hideMark/>
          </w:tcPr>
          <w:p w14:paraId="4D1E19D4" w14:textId="77777777" w:rsidR="00AB6FA5" w:rsidRPr="001F4FEC" w:rsidRDefault="00AB6FA5" w:rsidP="000F45AF">
            <w:pPr>
              <w:spacing w:before="0" w:after="0"/>
              <w:ind w:left="0" w:firstLine="0"/>
              <w:jc w:val="center"/>
              <w:rPr>
                <w:color w:val="000000"/>
                <w:sz w:val="20"/>
                <w:szCs w:val="20"/>
              </w:rPr>
            </w:pPr>
            <w:r w:rsidRPr="001F4FEC">
              <w:rPr>
                <w:color w:val="000000"/>
                <w:sz w:val="20"/>
                <w:szCs w:val="20"/>
              </w:rPr>
              <w:t>203.350</w:t>
            </w:r>
          </w:p>
        </w:tc>
        <w:tc>
          <w:tcPr>
            <w:tcW w:w="541" w:type="pct"/>
            <w:shd w:val="clear" w:color="auto" w:fill="auto"/>
            <w:vAlign w:val="center"/>
            <w:hideMark/>
          </w:tcPr>
          <w:p w14:paraId="16D1A758" w14:textId="77777777" w:rsidR="00AB6FA5" w:rsidRPr="001F4FEC" w:rsidRDefault="00AB6FA5">
            <w:pPr>
              <w:spacing w:before="0" w:after="0"/>
              <w:ind w:left="0" w:firstLine="0"/>
              <w:jc w:val="center"/>
              <w:rPr>
                <w:color w:val="000000"/>
                <w:sz w:val="20"/>
                <w:szCs w:val="20"/>
              </w:rPr>
            </w:pPr>
            <w:r w:rsidRPr="001F4FEC">
              <w:rPr>
                <w:color w:val="000000"/>
                <w:sz w:val="20"/>
                <w:szCs w:val="20"/>
              </w:rPr>
              <w:t>206.863</w:t>
            </w:r>
          </w:p>
        </w:tc>
        <w:tc>
          <w:tcPr>
            <w:tcW w:w="539" w:type="pct"/>
            <w:shd w:val="clear" w:color="auto" w:fill="auto"/>
            <w:vAlign w:val="center"/>
            <w:hideMark/>
          </w:tcPr>
          <w:p w14:paraId="040D9FD5" w14:textId="77777777" w:rsidR="00AB6FA5" w:rsidRPr="001F4FEC" w:rsidRDefault="00AB6FA5">
            <w:pPr>
              <w:spacing w:before="0" w:after="0"/>
              <w:ind w:left="0" w:firstLine="0"/>
              <w:jc w:val="center"/>
              <w:rPr>
                <w:color w:val="000000"/>
                <w:sz w:val="20"/>
                <w:szCs w:val="20"/>
              </w:rPr>
            </w:pPr>
            <w:r w:rsidRPr="001F4FEC">
              <w:rPr>
                <w:color w:val="000000"/>
                <w:sz w:val="20"/>
                <w:szCs w:val="20"/>
              </w:rPr>
              <w:t>173.321</w:t>
            </w:r>
          </w:p>
        </w:tc>
        <w:tc>
          <w:tcPr>
            <w:tcW w:w="540" w:type="pct"/>
            <w:shd w:val="clear" w:color="auto" w:fill="auto"/>
            <w:vAlign w:val="center"/>
            <w:hideMark/>
          </w:tcPr>
          <w:p w14:paraId="19B95F16" w14:textId="77777777" w:rsidR="00AB6FA5" w:rsidRPr="001F4FEC" w:rsidRDefault="00AB6FA5">
            <w:pPr>
              <w:spacing w:before="0" w:after="0"/>
              <w:ind w:left="0" w:firstLine="0"/>
              <w:jc w:val="center"/>
              <w:rPr>
                <w:color w:val="000000"/>
                <w:sz w:val="20"/>
                <w:szCs w:val="20"/>
              </w:rPr>
            </w:pPr>
            <w:r w:rsidRPr="001F4FEC">
              <w:rPr>
                <w:color w:val="000000"/>
                <w:sz w:val="20"/>
                <w:szCs w:val="20"/>
              </w:rPr>
              <w:t>-</w:t>
            </w:r>
          </w:p>
        </w:tc>
        <w:tc>
          <w:tcPr>
            <w:tcW w:w="539" w:type="pct"/>
            <w:shd w:val="clear" w:color="auto" w:fill="auto"/>
            <w:noWrap/>
            <w:vAlign w:val="center"/>
            <w:hideMark/>
          </w:tcPr>
          <w:p w14:paraId="77818503" w14:textId="77777777" w:rsidR="00AB6FA5" w:rsidRPr="001F4FEC" w:rsidRDefault="00AB6FA5">
            <w:pPr>
              <w:spacing w:before="0" w:after="0"/>
              <w:ind w:left="0" w:firstLine="0"/>
              <w:jc w:val="center"/>
              <w:rPr>
                <w:color w:val="000000"/>
                <w:sz w:val="20"/>
                <w:szCs w:val="20"/>
              </w:rPr>
            </w:pPr>
            <w:r w:rsidRPr="001F4FEC">
              <w:rPr>
                <w:color w:val="000000"/>
                <w:sz w:val="20"/>
                <w:szCs w:val="20"/>
              </w:rPr>
              <w:t>78.280</w:t>
            </w:r>
          </w:p>
        </w:tc>
        <w:tc>
          <w:tcPr>
            <w:tcW w:w="540" w:type="pct"/>
            <w:shd w:val="clear" w:color="auto" w:fill="auto"/>
            <w:noWrap/>
            <w:vAlign w:val="center"/>
            <w:hideMark/>
          </w:tcPr>
          <w:p w14:paraId="3ED8C2DE" w14:textId="77777777" w:rsidR="00AB6FA5" w:rsidRPr="001F4FEC" w:rsidRDefault="00AB6FA5">
            <w:pPr>
              <w:spacing w:before="0" w:after="0"/>
              <w:ind w:left="0" w:firstLine="0"/>
              <w:jc w:val="center"/>
              <w:rPr>
                <w:color w:val="000000"/>
                <w:sz w:val="20"/>
                <w:szCs w:val="20"/>
              </w:rPr>
            </w:pPr>
            <w:r w:rsidRPr="001F4FEC">
              <w:rPr>
                <w:color w:val="000000"/>
                <w:sz w:val="20"/>
                <w:szCs w:val="20"/>
              </w:rPr>
              <w:t>99.059</w:t>
            </w:r>
          </w:p>
        </w:tc>
        <w:tc>
          <w:tcPr>
            <w:tcW w:w="539" w:type="pct"/>
            <w:shd w:val="clear" w:color="auto" w:fill="auto"/>
            <w:noWrap/>
            <w:vAlign w:val="center"/>
            <w:hideMark/>
          </w:tcPr>
          <w:p w14:paraId="1CB8A561" w14:textId="77777777" w:rsidR="00AB6FA5" w:rsidRPr="001F4FEC" w:rsidRDefault="00AB6FA5">
            <w:pPr>
              <w:spacing w:before="0" w:after="0"/>
              <w:ind w:left="0" w:firstLine="0"/>
              <w:jc w:val="center"/>
              <w:rPr>
                <w:color w:val="000000"/>
                <w:sz w:val="20"/>
                <w:szCs w:val="20"/>
              </w:rPr>
            </w:pPr>
            <w:r w:rsidRPr="001F4FEC">
              <w:rPr>
                <w:color w:val="000000"/>
                <w:sz w:val="20"/>
                <w:szCs w:val="20"/>
              </w:rPr>
              <w:t>79.828</w:t>
            </w:r>
          </w:p>
        </w:tc>
        <w:tc>
          <w:tcPr>
            <w:tcW w:w="540" w:type="pct"/>
            <w:shd w:val="clear" w:color="auto" w:fill="auto"/>
            <w:noWrap/>
            <w:vAlign w:val="center"/>
            <w:hideMark/>
          </w:tcPr>
          <w:p w14:paraId="72AD2ED6" w14:textId="77777777" w:rsidR="00AB6FA5" w:rsidRPr="001F4FEC" w:rsidRDefault="00AB6FA5" w:rsidP="00C66672">
            <w:pPr>
              <w:spacing w:before="0" w:after="0"/>
              <w:ind w:left="0" w:firstLine="0"/>
              <w:jc w:val="center"/>
              <w:rPr>
                <w:color w:val="000000"/>
                <w:sz w:val="20"/>
                <w:szCs w:val="20"/>
              </w:rPr>
            </w:pPr>
            <w:r w:rsidRPr="001F4FEC">
              <w:rPr>
                <w:color w:val="000000"/>
                <w:sz w:val="20"/>
                <w:szCs w:val="20"/>
              </w:rPr>
              <w:t>-</w:t>
            </w:r>
          </w:p>
        </w:tc>
      </w:tr>
      <w:tr w:rsidR="00AB6FA5" w:rsidRPr="001F4FEC" w14:paraId="4984E41B" w14:textId="77777777" w:rsidTr="00583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6C0FE" w14:textId="77777777" w:rsidR="00AB6FA5" w:rsidRPr="00C66672" w:rsidRDefault="00AB6FA5" w:rsidP="00B25CDD">
            <w:pPr>
              <w:spacing w:before="0" w:after="0"/>
              <w:ind w:left="0" w:firstLine="0"/>
              <w:rPr>
                <w:b/>
                <w:color w:val="000000"/>
                <w:sz w:val="20"/>
                <w:szCs w:val="20"/>
              </w:rPr>
            </w:pPr>
            <w:r w:rsidRPr="00C66672">
              <w:rPr>
                <w:b/>
                <w:color w:val="000000"/>
                <w:sz w:val="20"/>
                <w:szCs w:val="20"/>
              </w:rPr>
              <w:t>Dünya</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5296AB29" w14:textId="77777777" w:rsidR="00AB6FA5" w:rsidRPr="00C66672" w:rsidRDefault="00AB6FA5" w:rsidP="000F45AF">
            <w:pPr>
              <w:spacing w:before="0" w:after="0"/>
              <w:ind w:left="0" w:firstLine="0"/>
              <w:jc w:val="center"/>
              <w:rPr>
                <w:b/>
                <w:color w:val="000000"/>
                <w:sz w:val="20"/>
                <w:szCs w:val="20"/>
              </w:rPr>
            </w:pPr>
            <w:r w:rsidRPr="00C66672">
              <w:rPr>
                <w:b/>
                <w:color w:val="000000"/>
                <w:sz w:val="20"/>
                <w:szCs w:val="20"/>
              </w:rPr>
              <w:t>9.150.195</w:t>
            </w:r>
          </w:p>
        </w:tc>
        <w:tc>
          <w:tcPr>
            <w:tcW w:w="541" w:type="pct"/>
            <w:tcBorders>
              <w:top w:val="single" w:sz="4" w:space="0" w:color="auto"/>
              <w:left w:val="nil"/>
              <w:bottom w:val="single" w:sz="4" w:space="0" w:color="auto"/>
              <w:right w:val="single" w:sz="4" w:space="0" w:color="auto"/>
            </w:tcBorders>
            <w:shd w:val="clear" w:color="auto" w:fill="auto"/>
            <w:vAlign w:val="center"/>
            <w:hideMark/>
          </w:tcPr>
          <w:p w14:paraId="79312A65"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9.196.134</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6E34511C"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7.861.064</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68189914"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7.001.200</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2B5827D"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6.163.791</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14:paraId="585BB04D"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6.679.823</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0877155" w14:textId="77777777" w:rsidR="00AB6FA5" w:rsidRPr="00C66672" w:rsidRDefault="00AB6FA5">
            <w:pPr>
              <w:spacing w:before="0" w:after="0"/>
              <w:ind w:left="0" w:firstLine="0"/>
              <w:jc w:val="center"/>
              <w:rPr>
                <w:b/>
                <w:color w:val="000000"/>
                <w:sz w:val="20"/>
                <w:szCs w:val="20"/>
              </w:rPr>
            </w:pPr>
            <w:r w:rsidRPr="00C66672">
              <w:rPr>
                <w:b/>
                <w:color w:val="000000"/>
                <w:sz w:val="20"/>
                <w:szCs w:val="20"/>
              </w:rPr>
              <w:t>6.136.693</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14:paraId="7713B147" w14:textId="77777777" w:rsidR="00AB6FA5" w:rsidRPr="00C66672" w:rsidRDefault="00AB6FA5" w:rsidP="00C66672">
            <w:pPr>
              <w:spacing w:before="0" w:after="0"/>
              <w:ind w:left="0" w:firstLine="0"/>
              <w:jc w:val="center"/>
              <w:rPr>
                <w:b/>
                <w:color w:val="000000"/>
                <w:sz w:val="20"/>
                <w:szCs w:val="20"/>
              </w:rPr>
            </w:pPr>
            <w:r w:rsidRPr="00C66672">
              <w:rPr>
                <w:b/>
                <w:color w:val="000000"/>
                <w:sz w:val="20"/>
                <w:szCs w:val="20"/>
              </w:rPr>
              <w:t>4.946.961</w:t>
            </w:r>
          </w:p>
        </w:tc>
      </w:tr>
    </w:tbl>
    <w:p w14:paraId="0A2FCEA2" w14:textId="00E98111" w:rsidR="00AB6FA5" w:rsidRDefault="00AB6FA5" w:rsidP="00B25CDD">
      <w:pPr>
        <w:pStyle w:val="METIN"/>
        <w:ind w:firstLine="720"/>
        <w:rPr>
          <w:rFonts w:cs="Times New Roman"/>
        </w:rPr>
      </w:pPr>
      <w:r w:rsidRPr="00B25CDD">
        <w:rPr>
          <w:rFonts w:cs="Times New Roman"/>
        </w:rPr>
        <w:t>Diğer taraftan, söz konusu ülkelerin dünya ihraç fiyatları benzer şekilde ilk 15’de yer alan ihracatçılar için incelendiğinde, en büyük ihracatçı olan Çin’in ihraç birim fiyatlarının ortalama birim fiyatların altında olmakla birlikte, soruşturma dönemi süresinde artış eğiliminde olduğu anlaşılmaktadır. Dünya ihracatında 3</w:t>
      </w:r>
      <w:r w:rsidR="00985479">
        <w:rPr>
          <w:rFonts w:cs="Times New Roman"/>
        </w:rPr>
        <w:t xml:space="preserve"> üncü</w:t>
      </w:r>
      <w:r w:rsidRPr="00B25CDD">
        <w:rPr>
          <w:rFonts w:cs="Times New Roman"/>
        </w:rPr>
        <w:t xml:space="preserve"> sırada yer alan Rusya’nın fiyatlarının </w:t>
      </w:r>
      <w:r w:rsidR="00985479">
        <w:rPr>
          <w:rFonts w:cs="Times New Roman"/>
        </w:rPr>
        <w:t xml:space="preserve">da </w:t>
      </w:r>
      <w:r w:rsidRPr="00B25CDD">
        <w:rPr>
          <w:rFonts w:cs="Times New Roman"/>
        </w:rPr>
        <w:t>düşük seviyelerde seyrettiği görülmektedir.</w:t>
      </w:r>
      <w:r w:rsidR="004154ED">
        <w:rPr>
          <w:rFonts w:cs="Times New Roman"/>
        </w:rPr>
        <w:t xml:space="preserve"> Bunun yanında, İran ihraç birim fiyatlarının, diğer önemli tedarikçilere göre ciddi düzeyde düşük olduğu göze çarpmaktadır.</w:t>
      </w:r>
    </w:p>
    <w:tbl>
      <w:tblPr>
        <w:tblW w:w="5003" w:type="pct"/>
        <w:tblCellMar>
          <w:left w:w="70" w:type="dxa"/>
          <w:right w:w="70" w:type="dxa"/>
        </w:tblCellMar>
        <w:tblLook w:val="04A0" w:firstRow="1" w:lastRow="0" w:firstColumn="1" w:lastColumn="0" w:noHBand="0" w:noVBand="1"/>
      </w:tblPr>
      <w:tblGrid>
        <w:gridCol w:w="2035"/>
        <w:gridCol w:w="1732"/>
        <w:gridCol w:w="1732"/>
        <w:gridCol w:w="1839"/>
        <w:gridCol w:w="1837"/>
      </w:tblGrid>
      <w:tr w:rsidR="00425FD9" w:rsidRPr="00425FD9" w14:paraId="64C65DCB" w14:textId="77777777" w:rsidTr="000A46D0">
        <w:trPr>
          <w:trHeight w:val="284"/>
          <w:tblHeader/>
        </w:trPr>
        <w:tc>
          <w:tcPr>
            <w:tcW w:w="1109" w:type="pct"/>
            <w:vMerge w:val="restart"/>
            <w:tcBorders>
              <w:top w:val="single" w:sz="8" w:space="0" w:color="auto"/>
              <w:left w:val="single" w:sz="8" w:space="0" w:color="auto"/>
              <w:right w:val="single" w:sz="8" w:space="0" w:color="auto"/>
            </w:tcBorders>
            <w:shd w:val="clear" w:color="auto" w:fill="auto"/>
            <w:vAlign w:val="center"/>
            <w:hideMark/>
          </w:tcPr>
          <w:p w14:paraId="5F5D71C3" w14:textId="77777777" w:rsidR="00425FD9" w:rsidRPr="00425FD9" w:rsidRDefault="00425FD9" w:rsidP="00425FD9">
            <w:pPr>
              <w:spacing w:before="0" w:after="0"/>
              <w:ind w:left="0" w:firstLine="0"/>
              <w:rPr>
                <w:b/>
                <w:bCs/>
                <w:color w:val="000000"/>
              </w:rPr>
            </w:pPr>
            <w:r w:rsidRPr="00425FD9">
              <w:rPr>
                <w:b/>
                <w:bCs/>
                <w:color w:val="000000"/>
              </w:rPr>
              <w:t>İhracatçı</w:t>
            </w:r>
          </w:p>
        </w:tc>
        <w:tc>
          <w:tcPr>
            <w:tcW w:w="3891"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1EE22587" w14:textId="77777777" w:rsidR="00425FD9" w:rsidRPr="00425FD9" w:rsidRDefault="00425FD9" w:rsidP="00425FD9">
            <w:pPr>
              <w:spacing w:before="0" w:after="0"/>
              <w:ind w:left="0" w:firstLine="0"/>
              <w:jc w:val="center"/>
              <w:rPr>
                <w:b/>
                <w:bCs/>
                <w:color w:val="000000"/>
              </w:rPr>
            </w:pPr>
            <w:r w:rsidRPr="00425FD9">
              <w:rPr>
                <w:b/>
                <w:bCs/>
                <w:color w:val="000000"/>
              </w:rPr>
              <w:t>$/Ton</w:t>
            </w:r>
          </w:p>
        </w:tc>
      </w:tr>
      <w:tr w:rsidR="00425FD9" w:rsidRPr="00425FD9" w14:paraId="3E0A28AF" w14:textId="77777777" w:rsidTr="000A46D0">
        <w:trPr>
          <w:trHeight w:val="284"/>
          <w:tblHeader/>
        </w:trPr>
        <w:tc>
          <w:tcPr>
            <w:tcW w:w="1109" w:type="pct"/>
            <w:vMerge/>
            <w:tcBorders>
              <w:left w:val="single" w:sz="8" w:space="0" w:color="auto"/>
              <w:bottom w:val="single" w:sz="8" w:space="0" w:color="000000"/>
              <w:right w:val="single" w:sz="8" w:space="0" w:color="auto"/>
            </w:tcBorders>
            <w:shd w:val="clear" w:color="auto" w:fill="auto"/>
            <w:vAlign w:val="center"/>
          </w:tcPr>
          <w:p w14:paraId="290925F7" w14:textId="77777777" w:rsidR="00425FD9" w:rsidRPr="00425FD9" w:rsidRDefault="00425FD9" w:rsidP="00425FD9">
            <w:pPr>
              <w:spacing w:before="0" w:after="0"/>
              <w:ind w:left="0" w:firstLine="0"/>
              <w:rPr>
                <w:b/>
                <w:bCs/>
                <w:color w:val="000000"/>
              </w:rPr>
            </w:pPr>
          </w:p>
        </w:tc>
        <w:tc>
          <w:tcPr>
            <w:tcW w:w="9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0239D0" w14:textId="77777777" w:rsidR="00425FD9" w:rsidRPr="00425FD9" w:rsidRDefault="00425FD9" w:rsidP="00425FD9">
            <w:pPr>
              <w:spacing w:before="0" w:after="0"/>
              <w:ind w:left="0" w:firstLine="0"/>
              <w:jc w:val="center"/>
              <w:rPr>
                <w:b/>
                <w:bCs/>
                <w:color w:val="000000"/>
              </w:rPr>
            </w:pPr>
            <w:r w:rsidRPr="00425FD9">
              <w:rPr>
                <w:b/>
                <w:bCs/>
                <w:color w:val="000000"/>
              </w:rPr>
              <w:t>2017</w:t>
            </w:r>
          </w:p>
        </w:tc>
        <w:tc>
          <w:tcPr>
            <w:tcW w:w="944" w:type="pct"/>
            <w:tcBorders>
              <w:top w:val="single" w:sz="4" w:space="0" w:color="auto"/>
              <w:left w:val="nil"/>
              <w:bottom w:val="single" w:sz="4" w:space="0" w:color="auto"/>
              <w:right w:val="single" w:sz="4" w:space="0" w:color="auto"/>
            </w:tcBorders>
            <w:shd w:val="clear" w:color="auto" w:fill="auto"/>
            <w:noWrap/>
            <w:vAlign w:val="bottom"/>
          </w:tcPr>
          <w:p w14:paraId="7370CC88" w14:textId="77777777" w:rsidR="00425FD9" w:rsidRPr="00425FD9" w:rsidRDefault="00425FD9" w:rsidP="00425FD9">
            <w:pPr>
              <w:spacing w:before="0" w:after="0"/>
              <w:ind w:left="0" w:firstLine="0"/>
              <w:jc w:val="center"/>
              <w:rPr>
                <w:b/>
                <w:bCs/>
                <w:color w:val="000000"/>
              </w:rPr>
            </w:pPr>
            <w:r w:rsidRPr="00425FD9">
              <w:rPr>
                <w:b/>
                <w:bCs/>
                <w:color w:val="000000"/>
              </w:rPr>
              <w:t>2018</w:t>
            </w:r>
          </w:p>
        </w:tc>
        <w:tc>
          <w:tcPr>
            <w:tcW w:w="1002" w:type="pct"/>
            <w:tcBorders>
              <w:top w:val="single" w:sz="4" w:space="0" w:color="auto"/>
              <w:left w:val="nil"/>
              <w:bottom w:val="single" w:sz="4" w:space="0" w:color="auto"/>
              <w:right w:val="single" w:sz="4" w:space="0" w:color="auto"/>
            </w:tcBorders>
            <w:shd w:val="clear" w:color="auto" w:fill="auto"/>
            <w:noWrap/>
            <w:vAlign w:val="bottom"/>
          </w:tcPr>
          <w:p w14:paraId="496373CB" w14:textId="77777777" w:rsidR="00425FD9" w:rsidRPr="00425FD9" w:rsidRDefault="00425FD9" w:rsidP="00425FD9">
            <w:pPr>
              <w:spacing w:before="0" w:after="0"/>
              <w:ind w:left="0" w:firstLine="0"/>
              <w:jc w:val="center"/>
              <w:rPr>
                <w:b/>
                <w:bCs/>
                <w:color w:val="000000"/>
              </w:rPr>
            </w:pPr>
            <w:r w:rsidRPr="00425FD9">
              <w:rPr>
                <w:b/>
                <w:bCs/>
                <w:color w:val="000000"/>
              </w:rPr>
              <w:t>2019</w:t>
            </w:r>
          </w:p>
        </w:tc>
        <w:tc>
          <w:tcPr>
            <w:tcW w:w="1001" w:type="pct"/>
            <w:tcBorders>
              <w:top w:val="single" w:sz="4" w:space="0" w:color="auto"/>
              <w:left w:val="nil"/>
              <w:bottom w:val="single" w:sz="4" w:space="0" w:color="auto"/>
              <w:right w:val="single" w:sz="4" w:space="0" w:color="auto"/>
            </w:tcBorders>
            <w:shd w:val="clear" w:color="auto" w:fill="auto"/>
            <w:noWrap/>
            <w:vAlign w:val="bottom"/>
          </w:tcPr>
          <w:p w14:paraId="075E0C4A" w14:textId="77777777" w:rsidR="00425FD9" w:rsidRPr="00425FD9" w:rsidRDefault="00425FD9" w:rsidP="00425FD9">
            <w:pPr>
              <w:spacing w:before="0" w:after="0"/>
              <w:ind w:left="0" w:firstLine="0"/>
              <w:jc w:val="center"/>
              <w:rPr>
                <w:b/>
                <w:bCs/>
                <w:color w:val="000000"/>
              </w:rPr>
            </w:pPr>
            <w:r w:rsidRPr="00425FD9">
              <w:rPr>
                <w:b/>
                <w:bCs/>
                <w:color w:val="000000"/>
              </w:rPr>
              <w:t>2020</w:t>
            </w:r>
          </w:p>
        </w:tc>
      </w:tr>
      <w:tr w:rsidR="00425FD9" w:rsidRPr="00425FD9" w14:paraId="1F4ACC05"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26C78516" w14:textId="77777777" w:rsidR="00425FD9" w:rsidRPr="00425FD9" w:rsidRDefault="00425FD9" w:rsidP="00425FD9">
            <w:pPr>
              <w:spacing w:before="0" w:after="0"/>
              <w:ind w:left="0" w:firstLine="0"/>
              <w:rPr>
                <w:color w:val="000000"/>
              </w:rPr>
            </w:pPr>
            <w:r w:rsidRPr="00425FD9">
              <w:rPr>
                <w:color w:val="000000"/>
              </w:rPr>
              <w:t xml:space="preserve">Çin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F4969B8" w14:textId="77777777" w:rsidR="00425FD9" w:rsidRPr="00425FD9" w:rsidRDefault="00425FD9" w:rsidP="00425FD9">
            <w:pPr>
              <w:spacing w:before="0" w:after="0"/>
              <w:ind w:left="0" w:firstLine="0"/>
              <w:jc w:val="center"/>
              <w:rPr>
                <w:color w:val="000000"/>
              </w:rPr>
            </w:pPr>
            <w:r w:rsidRPr="00425FD9">
              <w:rPr>
                <w:color w:val="000000"/>
              </w:rPr>
              <w:t>338</w:t>
            </w:r>
          </w:p>
        </w:tc>
        <w:tc>
          <w:tcPr>
            <w:tcW w:w="944" w:type="pct"/>
            <w:tcBorders>
              <w:top w:val="nil"/>
              <w:left w:val="nil"/>
              <w:bottom w:val="single" w:sz="4" w:space="0" w:color="auto"/>
              <w:right w:val="single" w:sz="4" w:space="0" w:color="auto"/>
            </w:tcBorders>
            <w:shd w:val="clear" w:color="auto" w:fill="auto"/>
            <w:noWrap/>
            <w:vAlign w:val="bottom"/>
            <w:hideMark/>
          </w:tcPr>
          <w:p w14:paraId="4E6991AF" w14:textId="77777777" w:rsidR="00425FD9" w:rsidRPr="00425FD9" w:rsidRDefault="00425FD9" w:rsidP="00425FD9">
            <w:pPr>
              <w:spacing w:before="0" w:after="0"/>
              <w:ind w:left="0" w:firstLine="0"/>
              <w:jc w:val="center"/>
              <w:rPr>
                <w:color w:val="000000"/>
              </w:rPr>
            </w:pPr>
            <w:r w:rsidRPr="00425FD9">
              <w:rPr>
                <w:color w:val="000000"/>
              </w:rPr>
              <w:t>393</w:t>
            </w:r>
          </w:p>
        </w:tc>
        <w:tc>
          <w:tcPr>
            <w:tcW w:w="1002" w:type="pct"/>
            <w:tcBorders>
              <w:top w:val="nil"/>
              <w:left w:val="nil"/>
              <w:bottom w:val="single" w:sz="4" w:space="0" w:color="auto"/>
              <w:right w:val="single" w:sz="4" w:space="0" w:color="auto"/>
            </w:tcBorders>
            <w:shd w:val="clear" w:color="auto" w:fill="auto"/>
            <w:noWrap/>
            <w:vAlign w:val="bottom"/>
            <w:hideMark/>
          </w:tcPr>
          <w:p w14:paraId="4306B83F" w14:textId="77777777" w:rsidR="00425FD9" w:rsidRPr="00425FD9" w:rsidRDefault="00425FD9" w:rsidP="00425FD9">
            <w:pPr>
              <w:spacing w:before="0" w:after="0"/>
              <w:ind w:left="0" w:firstLine="0"/>
              <w:jc w:val="center"/>
              <w:rPr>
                <w:color w:val="000000"/>
              </w:rPr>
            </w:pPr>
            <w:r w:rsidRPr="00425FD9">
              <w:rPr>
                <w:color w:val="000000"/>
              </w:rPr>
              <w:t>414</w:t>
            </w:r>
          </w:p>
        </w:tc>
        <w:tc>
          <w:tcPr>
            <w:tcW w:w="1001" w:type="pct"/>
            <w:tcBorders>
              <w:top w:val="nil"/>
              <w:left w:val="nil"/>
              <w:bottom w:val="single" w:sz="4" w:space="0" w:color="auto"/>
              <w:right w:val="single" w:sz="4" w:space="0" w:color="auto"/>
            </w:tcBorders>
            <w:shd w:val="clear" w:color="auto" w:fill="auto"/>
            <w:noWrap/>
            <w:vAlign w:val="bottom"/>
            <w:hideMark/>
          </w:tcPr>
          <w:p w14:paraId="73D72246" w14:textId="77777777" w:rsidR="00425FD9" w:rsidRPr="00425FD9" w:rsidRDefault="00425FD9" w:rsidP="00425FD9">
            <w:pPr>
              <w:spacing w:before="0" w:after="0"/>
              <w:ind w:left="0" w:firstLine="0"/>
              <w:jc w:val="center"/>
              <w:rPr>
                <w:color w:val="000000"/>
              </w:rPr>
            </w:pPr>
            <w:r w:rsidRPr="00425FD9">
              <w:rPr>
                <w:color w:val="000000"/>
              </w:rPr>
              <w:t>558</w:t>
            </w:r>
          </w:p>
        </w:tc>
      </w:tr>
      <w:tr w:rsidR="00425FD9" w:rsidRPr="00425FD9" w14:paraId="1135C905"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1381A792" w14:textId="77777777" w:rsidR="00425FD9" w:rsidRPr="00425FD9" w:rsidRDefault="00425FD9" w:rsidP="00425FD9">
            <w:pPr>
              <w:spacing w:before="0" w:after="0"/>
              <w:ind w:left="0" w:firstLine="0"/>
              <w:rPr>
                <w:color w:val="000000"/>
              </w:rPr>
            </w:pPr>
            <w:r w:rsidRPr="00425FD9">
              <w:rPr>
                <w:color w:val="000000"/>
              </w:rPr>
              <w:t xml:space="preserve">Almanya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70065804" w14:textId="77777777" w:rsidR="00425FD9" w:rsidRPr="00425FD9" w:rsidRDefault="00425FD9" w:rsidP="00425FD9">
            <w:pPr>
              <w:spacing w:before="0" w:after="0"/>
              <w:ind w:left="0" w:firstLine="0"/>
              <w:jc w:val="center"/>
              <w:rPr>
                <w:color w:val="000000"/>
              </w:rPr>
            </w:pPr>
            <w:r w:rsidRPr="00425FD9">
              <w:rPr>
                <w:color w:val="000000"/>
              </w:rPr>
              <w:t>598</w:t>
            </w:r>
          </w:p>
        </w:tc>
        <w:tc>
          <w:tcPr>
            <w:tcW w:w="944" w:type="pct"/>
            <w:tcBorders>
              <w:top w:val="nil"/>
              <w:left w:val="nil"/>
              <w:bottom w:val="single" w:sz="4" w:space="0" w:color="auto"/>
              <w:right w:val="single" w:sz="4" w:space="0" w:color="auto"/>
            </w:tcBorders>
            <w:shd w:val="clear" w:color="auto" w:fill="auto"/>
            <w:noWrap/>
            <w:vAlign w:val="bottom"/>
            <w:hideMark/>
          </w:tcPr>
          <w:p w14:paraId="3E6B7256" w14:textId="77777777" w:rsidR="00425FD9" w:rsidRPr="00425FD9" w:rsidRDefault="00425FD9" w:rsidP="00425FD9">
            <w:pPr>
              <w:spacing w:before="0" w:after="0"/>
              <w:ind w:left="0" w:firstLine="0"/>
              <w:jc w:val="center"/>
              <w:rPr>
                <w:color w:val="000000"/>
              </w:rPr>
            </w:pPr>
            <w:r w:rsidRPr="00425FD9">
              <w:rPr>
                <w:color w:val="000000"/>
              </w:rPr>
              <w:t>623</w:t>
            </w:r>
          </w:p>
        </w:tc>
        <w:tc>
          <w:tcPr>
            <w:tcW w:w="1002" w:type="pct"/>
            <w:tcBorders>
              <w:top w:val="nil"/>
              <w:left w:val="nil"/>
              <w:bottom w:val="single" w:sz="4" w:space="0" w:color="auto"/>
              <w:right w:val="single" w:sz="4" w:space="0" w:color="auto"/>
            </w:tcBorders>
            <w:shd w:val="clear" w:color="auto" w:fill="auto"/>
            <w:noWrap/>
            <w:vAlign w:val="bottom"/>
            <w:hideMark/>
          </w:tcPr>
          <w:p w14:paraId="3B0E21D6" w14:textId="77777777" w:rsidR="00425FD9" w:rsidRPr="00425FD9" w:rsidRDefault="00425FD9" w:rsidP="00425FD9">
            <w:pPr>
              <w:spacing w:before="0" w:after="0"/>
              <w:ind w:left="0" w:firstLine="0"/>
              <w:jc w:val="center"/>
              <w:rPr>
                <w:color w:val="000000"/>
              </w:rPr>
            </w:pPr>
            <w:r w:rsidRPr="00425FD9">
              <w:rPr>
                <w:color w:val="000000"/>
              </w:rPr>
              <w:t>638</w:t>
            </w:r>
          </w:p>
        </w:tc>
        <w:tc>
          <w:tcPr>
            <w:tcW w:w="1001" w:type="pct"/>
            <w:tcBorders>
              <w:top w:val="nil"/>
              <w:left w:val="nil"/>
              <w:bottom w:val="single" w:sz="4" w:space="0" w:color="auto"/>
              <w:right w:val="single" w:sz="4" w:space="0" w:color="auto"/>
            </w:tcBorders>
            <w:shd w:val="clear" w:color="auto" w:fill="auto"/>
            <w:noWrap/>
            <w:vAlign w:val="bottom"/>
            <w:hideMark/>
          </w:tcPr>
          <w:p w14:paraId="2834EB5B" w14:textId="77777777" w:rsidR="00425FD9" w:rsidRPr="00425FD9" w:rsidRDefault="00425FD9" w:rsidP="00425FD9">
            <w:pPr>
              <w:spacing w:before="0" w:after="0"/>
              <w:ind w:left="0" w:firstLine="0"/>
              <w:jc w:val="center"/>
              <w:rPr>
                <w:color w:val="000000"/>
              </w:rPr>
            </w:pPr>
            <w:r w:rsidRPr="00425FD9">
              <w:rPr>
                <w:color w:val="000000"/>
              </w:rPr>
              <w:t>632</w:t>
            </w:r>
          </w:p>
        </w:tc>
      </w:tr>
      <w:tr w:rsidR="00425FD9" w:rsidRPr="00425FD9" w14:paraId="7AD13AC8"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576D78D1" w14:textId="77777777" w:rsidR="00425FD9" w:rsidRPr="00425FD9" w:rsidRDefault="00425FD9" w:rsidP="00425FD9">
            <w:pPr>
              <w:spacing w:before="0" w:after="0"/>
              <w:ind w:left="0" w:firstLine="0"/>
              <w:rPr>
                <w:color w:val="000000"/>
              </w:rPr>
            </w:pPr>
            <w:r w:rsidRPr="00425FD9">
              <w:rPr>
                <w:color w:val="000000"/>
              </w:rPr>
              <w:t xml:space="preserve">Rusya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1DC0C604" w14:textId="77777777" w:rsidR="00425FD9" w:rsidRPr="00425FD9" w:rsidRDefault="00425FD9" w:rsidP="00425FD9">
            <w:pPr>
              <w:spacing w:before="0" w:after="0"/>
              <w:ind w:left="0" w:firstLine="0"/>
              <w:jc w:val="center"/>
              <w:rPr>
                <w:color w:val="000000"/>
              </w:rPr>
            </w:pPr>
            <w:r w:rsidRPr="00425FD9">
              <w:rPr>
                <w:color w:val="000000"/>
              </w:rPr>
              <w:t>330</w:t>
            </w:r>
          </w:p>
        </w:tc>
        <w:tc>
          <w:tcPr>
            <w:tcW w:w="944" w:type="pct"/>
            <w:tcBorders>
              <w:top w:val="nil"/>
              <w:left w:val="nil"/>
              <w:bottom w:val="single" w:sz="4" w:space="0" w:color="auto"/>
              <w:right w:val="single" w:sz="4" w:space="0" w:color="auto"/>
            </w:tcBorders>
            <w:shd w:val="clear" w:color="auto" w:fill="auto"/>
            <w:noWrap/>
            <w:vAlign w:val="bottom"/>
            <w:hideMark/>
          </w:tcPr>
          <w:p w14:paraId="07794400" w14:textId="77777777" w:rsidR="00425FD9" w:rsidRPr="00425FD9" w:rsidRDefault="00425FD9" w:rsidP="00425FD9">
            <w:pPr>
              <w:spacing w:before="0" w:after="0"/>
              <w:ind w:left="0" w:firstLine="0"/>
              <w:jc w:val="center"/>
              <w:rPr>
                <w:color w:val="000000"/>
              </w:rPr>
            </w:pPr>
            <w:r w:rsidRPr="00425FD9">
              <w:rPr>
                <w:color w:val="000000"/>
              </w:rPr>
              <w:t>328</w:t>
            </w:r>
          </w:p>
        </w:tc>
        <w:tc>
          <w:tcPr>
            <w:tcW w:w="1002" w:type="pct"/>
            <w:tcBorders>
              <w:top w:val="nil"/>
              <w:left w:val="nil"/>
              <w:bottom w:val="single" w:sz="4" w:space="0" w:color="auto"/>
              <w:right w:val="single" w:sz="4" w:space="0" w:color="auto"/>
            </w:tcBorders>
            <w:shd w:val="clear" w:color="auto" w:fill="auto"/>
            <w:noWrap/>
            <w:vAlign w:val="bottom"/>
            <w:hideMark/>
          </w:tcPr>
          <w:p w14:paraId="52325E7C" w14:textId="77777777" w:rsidR="00425FD9" w:rsidRPr="00425FD9" w:rsidRDefault="00425FD9" w:rsidP="00425FD9">
            <w:pPr>
              <w:spacing w:before="0" w:after="0"/>
              <w:ind w:left="0" w:firstLine="0"/>
              <w:jc w:val="center"/>
              <w:rPr>
                <w:color w:val="000000"/>
              </w:rPr>
            </w:pPr>
            <w:r w:rsidRPr="00425FD9">
              <w:rPr>
                <w:color w:val="000000"/>
              </w:rPr>
              <w:t>323</w:t>
            </w:r>
          </w:p>
        </w:tc>
        <w:tc>
          <w:tcPr>
            <w:tcW w:w="1001" w:type="pct"/>
            <w:tcBorders>
              <w:top w:val="nil"/>
              <w:left w:val="nil"/>
              <w:bottom w:val="single" w:sz="4" w:space="0" w:color="auto"/>
              <w:right w:val="single" w:sz="4" w:space="0" w:color="auto"/>
            </w:tcBorders>
            <w:shd w:val="clear" w:color="auto" w:fill="auto"/>
            <w:noWrap/>
            <w:vAlign w:val="bottom"/>
            <w:hideMark/>
          </w:tcPr>
          <w:p w14:paraId="715F9482" w14:textId="77777777" w:rsidR="00425FD9" w:rsidRPr="00425FD9" w:rsidRDefault="00425FD9" w:rsidP="00425FD9">
            <w:pPr>
              <w:spacing w:before="0" w:after="0"/>
              <w:ind w:left="0" w:firstLine="0"/>
              <w:jc w:val="center"/>
              <w:rPr>
                <w:color w:val="000000"/>
              </w:rPr>
            </w:pPr>
            <w:r w:rsidRPr="00425FD9">
              <w:rPr>
                <w:color w:val="000000"/>
              </w:rPr>
              <w:t>302</w:t>
            </w:r>
          </w:p>
        </w:tc>
      </w:tr>
      <w:tr w:rsidR="00425FD9" w:rsidRPr="00425FD9" w14:paraId="49F22AB0"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47C8F8BA" w14:textId="77777777" w:rsidR="00425FD9" w:rsidRPr="00425FD9" w:rsidRDefault="00425FD9" w:rsidP="00425FD9">
            <w:pPr>
              <w:spacing w:before="0" w:after="0"/>
              <w:ind w:left="0" w:firstLine="0"/>
              <w:rPr>
                <w:color w:val="000000"/>
              </w:rPr>
            </w:pPr>
            <w:r w:rsidRPr="00425FD9">
              <w:rPr>
                <w:color w:val="000000"/>
              </w:rPr>
              <w:t xml:space="preserve">Fransa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03FACAF8" w14:textId="77777777" w:rsidR="00425FD9" w:rsidRPr="00425FD9" w:rsidRDefault="00425FD9" w:rsidP="00425FD9">
            <w:pPr>
              <w:spacing w:before="0" w:after="0"/>
              <w:ind w:left="0" w:firstLine="0"/>
              <w:jc w:val="center"/>
              <w:rPr>
                <w:color w:val="000000"/>
              </w:rPr>
            </w:pPr>
            <w:r w:rsidRPr="00425FD9">
              <w:rPr>
                <w:color w:val="000000"/>
              </w:rPr>
              <w:t>477</w:t>
            </w:r>
          </w:p>
        </w:tc>
        <w:tc>
          <w:tcPr>
            <w:tcW w:w="944" w:type="pct"/>
            <w:tcBorders>
              <w:top w:val="nil"/>
              <w:left w:val="nil"/>
              <w:bottom w:val="single" w:sz="4" w:space="0" w:color="auto"/>
              <w:right w:val="single" w:sz="4" w:space="0" w:color="auto"/>
            </w:tcBorders>
            <w:shd w:val="clear" w:color="auto" w:fill="auto"/>
            <w:noWrap/>
            <w:vAlign w:val="bottom"/>
            <w:hideMark/>
          </w:tcPr>
          <w:p w14:paraId="474945F0" w14:textId="77777777" w:rsidR="00425FD9" w:rsidRPr="00425FD9" w:rsidRDefault="00425FD9" w:rsidP="00425FD9">
            <w:pPr>
              <w:spacing w:before="0" w:after="0"/>
              <w:ind w:left="0" w:firstLine="0"/>
              <w:jc w:val="center"/>
              <w:rPr>
                <w:color w:val="000000"/>
              </w:rPr>
            </w:pPr>
            <w:r w:rsidRPr="00425FD9">
              <w:rPr>
                <w:color w:val="000000"/>
              </w:rPr>
              <w:t>469</w:t>
            </w:r>
          </w:p>
        </w:tc>
        <w:tc>
          <w:tcPr>
            <w:tcW w:w="1002" w:type="pct"/>
            <w:tcBorders>
              <w:top w:val="nil"/>
              <w:left w:val="nil"/>
              <w:bottom w:val="single" w:sz="4" w:space="0" w:color="auto"/>
              <w:right w:val="single" w:sz="4" w:space="0" w:color="auto"/>
            </w:tcBorders>
            <w:shd w:val="clear" w:color="auto" w:fill="auto"/>
            <w:noWrap/>
            <w:vAlign w:val="bottom"/>
            <w:hideMark/>
          </w:tcPr>
          <w:p w14:paraId="610CEAB7" w14:textId="77777777" w:rsidR="00425FD9" w:rsidRPr="00425FD9" w:rsidRDefault="00425FD9" w:rsidP="00425FD9">
            <w:pPr>
              <w:spacing w:before="0" w:after="0"/>
              <w:ind w:left="0" w:firstLine="0"/>
              <w:jc w:val="center"/>
              <w:rPr>
                <w:color w:val="000000"/>
              </w:rPr>
            </w:pPr>
            <w:r w:rsidRPr="00425FD9">
              <w:rPr>
                <w:color w:val="000000"/>
              </w:rPr>
              <w:t>449</w:t>
            </w:r>
          </w:p>
        </w:tc>
        <w:tc>
          <w:tcPr>
            <w:tcW w:w="1001" w:type="pct"/>
            <w:tcBorders>
              <w:top w:val="nil"/>
              <w:left w:val="nil"/>
              <w:bottom w:val="single" w:sz="4" w:space="0" w:color="auto"/>
              <w:right w:val="single" w:sz="4" w:space="0" w:color="auto"/>
            </w:tcBorders>
            <w:shd w:val="clear" w:color="auto" w:fill="auto"/>
            <w:noWrap/>
            <w:vAlign w:val="bottom"/>
            <w:hideMark/>
          </w:tcPr>
          <w:p w14:paraId="47956936" w14:textId="77777777" w:rsidR="00425FD9" w:rsidRPr="00425FD9" w:rsidRDefault="00425FD9" w:rsidP="00425FD9">
            <w:pPr>
              <w:spacing w:before="0" w:after="0"/>
              <w:ind w:left="0" w:firstLine="0"/>
              <w:jc w:val="center"/>
              <w:rPr>
                <w:color w:val="000000"/>
              </w:rPr>
            </w:pPr>
            <w:r w:rsidRPr="00425FD9">
              <w:rPr>
                <w:color w:val="000000"/>
              </w:rPr>
              <w:t>397</w:t>
            </w:r>
          </w:p>
        </w:tc>
      </w:tr>
      <w:tr w:rsidR="00425FD9" w:rsidRPr="00425FD9" w14:paraId="29EEC728"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6A5C7541" w14:textId="77777777" w:rsidR="00425FD9" w:rsidRPr="00425FD9" w:rsidRDefault="00425FD9" w:rsidP="00425FD9">
            <w:pPr>
              <w:spacing w:before="0" w:after="0"/>
              <w:ind w:left="0" w:firstLine="0"/>
              <w:rPr>
                <w:color w:val="000000"/>
              </w:rPr>
            </w:pPr>
            <w:r w:rsidRPr="00425FD9">
              <w:rPr>
                <w:color w:val="000000"/>
              </w:rPr>
              <w:t xml:space="preserve">İran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780B3E37" w14:textId="77777777" w:rsidR="00425FD9" w:rsidRPr="00425FD9" w:rsidRDefault="00425FD9" w:rsidP="00425FD9">
            <w:pPr>
              <w:spacing w:before="0" w:after="0"/>
              <w:ind w:left="0" w:firstLine="0"/>
              <w:jc w:val="center"/>
              <w:rPr>
                <w:color w:val="000000"/>
              </w:rPr>
            </w:pPr>
            <w:r w:rsidRPr="00425FD9">
              <w:rPr>
                <w:color w:val="000000"/>
              </w:rPr>
              <w:t>217</w:t>
            </w:r>
          </w:p>
        </w:tc>
        <w:tc>
          <w:tcPr>
            <w:tcW w:w="944" w:type="pct"/>
            <w:tcBorders>
              <w:top w:val="nil"/>
              <w:left w:val="nil"/>
              <w:bottom w:val="single" w:sz="4" w:space="0" w:color="auto"/>
              <w:right w:val="single" w:sz="4" w:space="0" w:color="auto"/>
            </w:tcBorders>
            <w:shd w:val="clear" w:color="auto" w:fill="auto"/>
            <w:noWrap/>
            <w:vAlign w:val="bottom"/>
            <w:hideMark/>
          </w:tcPr>
          <w:p w14:paraId="625EAAA1" w14:textId="77777777" w:rsidR="00425FD9" w:rsidRPr="00425FD9" w:rsidRDefault="00425FD9" w:rsidP="00425FD9">
            <w:pPr>
              <w:spacing w:before="0" w:after="0"/>
              <w:ind w:left="0" w:firstLine="0"/>
              <w:jc w:val="center"/>
              <w:rPr>
                <w:color w:val="000000"/>
              </w:rPr>
            </w:pPr>
            <w:r w:rsidRPr="00425FD9">
              <w:rPr>
                <w:color w:val="000000"/>
              </w:rPr>
              <w:t>216</w:t>
            </w:r>
          </w:p>
        </w:tc>
        <w:tc>
          <w:tcPr>
            <w:tcW w:w="1002" w:type="pct"/>
            <w:tcBorders>
              <w:top w:val="nil"/>
              <w:left w:val="nil"/>
              <w:bottom w:val="single" w:sz="4" w:space="0" w:color="auto"/>
              <w:right w:val="single" w:sz="4" w:space="0" w:color="auto"/>
            </w:tcBorders>
            <w:shd w:val="clear" w:color="auto" w:fill="auto"/>
            <w:noWrap/>
            <w:vAlign w:val="bottom"/>
            <w:hideMark/>
          </w:tcPr>
          <w:p w14:paraId="64C4DCFE" w14:textId="77777777" w:rsidR="00425FD9" w:rsidRPr="00425FD9" w:rsidRDefault="00425FD9" w:rsidP="00425FD9">
            <w:pPr>
              <w:spacing w:before="0" w:after="0"/>
              <w:ind w:left="0" w:firstLine="0"/>
              <w:jc w:val="center"/>
              <w:rPr>
                <w:color w:val="000000"/>
              </w:rPr>
            </w:pPr>
            <w:r w:rsidRPr="00425FD9">
              <w:rPr>
                <w:color w:val="000000"/>
              </w:rPr>
              <w:t>-</w:t>
            </w:r>
          </w:p>
        </w:tc>
        <w:tc>
          <w:tcPr>
            <w:tcW w:w="1001" w:type="pct"/>
            <w:tcBorders>
              <w:top w:val="nil"/>
              <w:left w:val="nil"/>
              <w:bottom w:val="single" w:sz="4" w:space="0" w:color="auto"/>
              <w:right w:val="single" w:sz="4" w:space="0" w:color="auto"/>
            </w:tcBorders>
            <w:shd w:val="clear" w:color="auto" w:fill="auto"/>
            <w:noWrap/>
            <w:vAlign w:val="bottom"/>
            <w:hideMark/>
          </w:tcPr>
          <w:p w14:paraId="6F5EFBCC" w14:textId="77777777" w:rsidR="00425FD9" w:rsidRPr="00425FD9" w:rsidRDefault="00425FD9" w:rsidP="00425FD9">
            <w:pPr>
              <w:spacing w:before="0" w:after="0"/>
              <w:ind w:left="0" w:firstLine="0"/>
              <w:jc w:val="center"/>
              <w:rPr>
                <w:color w:val="000000"/>
              </w:rPr>
            </w:pPr>
            <w:r w:rsidRPr="00425FD9">
              <w:rPr>
                <w:color w:val="000000"/>
              </w:rPr>
              <w:t>-</w:t>
            </w:r>
          </w:p>
        </w:tc>
      </w:tr>
      <w:tr w:rsidR="00425FD9" w:rsidRPr="00425FD9" w14:paraId="26C421E8"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485B21B9" w14:textId="77777777" w:rsidR="00425FD9" w:rsidRPr="00425FD9" w:rsidRDefault="00425FD9" w:rsidP="00425FD9">
            <w:pPr>
              <w:spacing w:before="0" w:after="0"/>
              <w:ind w:left="0" w:firstLine="0"/>
              <w:rPr>
                <w:color w:val="000000"/>
              </w:rPr>
            </w:pPr>
            <w:r w:rsidRPr="00425FD9">
              <w:rPr>
                <w:color w:val="000000"/>
              </w:rPr>
              <w:t xml:space="preserve">Endonezya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6B298807" w14:textId="77777777" w:rsidR="00425FD9" w:rsidRPr="00425FD9" w:rsidRDefault="00425FD9" w:rsidP="00425FD9">
            <w:pPr>
              <w:spacing w:before="0" w:after="0"/>
              <w:ind w:left="0" w:firstLine="0"/>
              <w:jc w:val="center"/>
              <w:rPr>
                <w:color w:val="000000"/>
              </w:rPr>
            </w:pPr>
            <w:r w:rsidRPr="00425FD9">
              <w:rPr>
                <w:color w:val="000000"/>
              </w:rPr>
              <w:t>369</w:t>
            </w:r>
          </w:p>
        </w:tc>
        <w:tc>
          <w:tcPr>
            <w:tcW w:w="944" w:type="pct"/>
            <w:tcBorders>
              <w:top w:val="nil"/>
              <w:left w:val="nil"/>
              <w:bottom w:val="single" w:sz="4" w:space="0" w:color="auto"/>
              <w:right w:val="single" w:sz="4" w:space="0" w:color="auto"/>
            </w:tcBorders>
            <w:shd w:val="clear" w:color="auto" w:fill="auto"/>
            <w:noWrap/>
            <w:vAlign w:val="bottom"/>
            <w:hideMark/>
          </w:tcPr>
          <w:p w14:paraId="33545BDF" w14:textId="77777777" w:rsidR="00425FD9" w:rsidRPr="00425FD9" w:rsidRDefault="00425FD9" w:rsidP="00425FD9">
            <w:pPr>
              <w:spacing w:before="0" w:after="0"/>
              <w:ind w:left="0" w:firstLine="0"/>
              <w:jc w:val="center"/>
              <w:rPr>
                <w:color w:val="000000"/>
              </w:rPr>
            </w:pPr>
            <w:r w:rsidRPr="00425FD9">
              <w:rPr>
                <w:color w:val="000000"/>
              </w:rPr>
              <w:t>381</w:t>
            </w:r>
          </w:p>
        </w:tc>
        <w:tc>
          <w:tcPr>
            <w:tcW w:w="1002" w:type="pct"/>
            <w:tcBorders>
              <w:top w:val="nil"/>
              <w:left w:val="nil"/>
              <w:bottom w:val="single" w:sz="4" w:space="0" w:color="auto"/>
              <w:right w:val="single" w:sz="4" w:space="0" w:color="auto"/>
            </w:tcBorders>
            <w:shd w:val="clear" w:color="auto" w:fill="auto"/>
            <w:noWrap/>
            <w:vAlign w:val="bottom"/>
            <w:hideMark/>
          </w:tcPr>
          <w:p w14:paraId="46554012" w14:textId="77777777" w:rsidR="00425FD9" w:rsidRPr="00425FD9" w:rsidRDefault="00425FD9" w:rsidP="00425FD9">
            <w:pPr>
              <w:spacing w:before="0" w:after="0"/>
              <w:ind w:left="0" w:firstLine="0"/>
              <w:jc w:val="center"/>
              <w:rPr>
                <w:color w:val="000000"/>
              </w:rPr>
            </w:pPr>
            <w:r w:rsidRPr="00425FD9">
              <w:rPr>
                <w:color w:val="000000"/>
              </w:rPr>
              <w:t>375</w:t>
            </w:r>
          </w:p>
        </w:tc>
        <w:tc>
          <w:tcPr>
            <w:tcW w:w="1001" w:type="pct"/>
            <w:tcBorders>
              <w:top w:val="nil"/>
              <w:left w:val="nil"/>
              <w:bottom w:val="single" w:sz="4" w:space="0" w:color="auto"/>
              <w:right w:val="single" w:sz="4" w:space="0" w:color="auto"/>
            </w:tcBorders>
            <w:shd w:val="clear" w:color="auto" w:fill="auto"/>
            <w:noWrap/>
            <w:vAlign w:val="bottom"/>
            <w:hideMark/>
          </w:tcPr>
          <w:p w14:paraId="4F87C602" w14:textId="77777777" w:rsidR="00425FD9" w:rsidRPr="00425FD9" w:rsidRDefault="00425FD9" w:rsidP="00425FD9">
            <w:pPr>
              <w:spacing w:before="0" w:after="0"/>
              <w:ind w:left="0" w:firstLine="0"/>
              <w:jc w:val="center"/>
              <w:rPr>
                <w:color w:val="000000"/>
              </w:rPr>
            </w:pPr>
            <w:r w:rsidRPr="00425FD9">
              <w:rPr>
                <w:color w:val="000000"/>
              </w:rPr>
              <w:t>349</w:t>
            </w:r>
          </w:p>
        </w:tc>
      </w:tr>
      <w:tr w:rsidR="00425FD9" w:rsidRPr="00425FD9" w14:paraId="157175E7"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4D557954" w14:textId="77777777" w:rsidR="00425FD9" w:rsidRPr="00425FD9" w:rsidRDefault="00425FD9" w:rsidP="00425FD9">
            <w:pPr>
              <w:spacing w:before="0" w:after="0"/>
              <w:ind w:left="0" w:firstLine="0"/>
              <w:rPr>
                <w:color w:val="000000"/>
              </w:rPr>
            </w:pPr>
            <w:r w:rsidRPr="00425FD9">
              <w:rPr>
                <w:color w:val="000000"/>
              </w:rPr>
              <w:t xml:space="preserve">S.Arabistan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631C6042" w14:textId="77777777" w:rsidR="00425FD9" w:rsidRPr="00425FD9" w:rsidRDefault="00425FD9" w:rsidP="00425FD9">
            <w:pPr>
              <w:spacing w:before="0" w:after="0"/>
              <w:ind w:left="0" w:firstLine="0"/>
              <w:jc w:val="center"/>
              <w:rPr>
                <w:color w:val="000000"/>
              </w:rPr>
            </w:pPr>
            <w:r w:rsidRPr="00425FD9">
              <w:rPr>
                <w:color w:val="000000"/>
              </w:rPr>
              <w:t>341</w:t>
            </w:r>
          </w:p>
        </w:tc>
        <w:tc>
          <w:tcPr>
            <w:tcW w:w="944" w:type="pct"/>
            <w:tcBorders>
              <w:top w:val="nil"/>
              <w:left w:val="nil"/>
              <w:bottom w:val="single" w:sz="4" w:space="0" w:color="auto"/>
              <w:right w:val="single" w:sz="4" w:space="0" w:color="auto"/>
            </w:tcBorders>
            <w:shd w:val="clear" w:color="auto" w:fill="auto"/>
            <w:noWrap/>
            <w:vAlign w:val="bottom"/>
            <w:hideMark/>
          </w:tcPr>
          <w:p w14:paraId="52A5AE86" w14:textId="77777777" w:rsidR="00425FD9" w:rsidRPr="00425FD9" w:rsidRDefault="00425FD9" w:rsidP="00425FD9">
            <w:pPr>
              <w:spacing w:before="0" w:after="0"/>
              <w:ind w:left="0" w:firstLine="0"/>
              <w:jc w:val="center"/>
              <w:rPr>
                <w:color w:val="000000"/>
              </w:rPr>
            </w:pPr>
            <w:r w:rsidRPr="00425FD9">
              <w:rPr>
                <w:color w:val="000000"/>
              </w:rPr>
              <w:t>375</w:t>
            </w:r>
          </w:p>
        </w:tc>
        <w:tc>
          <w:tcPr>
            <w:tcW w:w="1002" w:type="pct"/>
            <w:tcBorders>
              <w:top w:val="nil"/>
              <w:left w:val="nil"/>
              <w:bottom w:val="single" w:sz="4" w:space="0" w:color="auto"/>
              <w:right w:val="single" w:sz="4" w:space="0" w:color="auto"/>
            </w:tcBorders>
            <w:shd w:val="clear" w:color="auto" w:fill="auto"/>
            <w:noWrap/>
            <w:vAlign w:val="bottom"/>
            <w:hideMark/>
          </w:tcPr>
          <w:p w14:paraId="39252FC2" w14:textId="77777777" w:rsidR="00425FD9" w:rsidRPr="00425FD9" w:rsidRDefault="00425FD9" w:rsidP="00425FD9">
            <w:pPr>
              <w:spacing w:before="0" w:after="0"/>
              <w:ind w:left="0" w:firstLine="0"/>
              <w:jc w:val="center"/>
              <w:rPr>
                <w:color w:val="000000"/>
              </w:rPr>
            </w:pPr>
            <w:r w:rsidRPr="00425FD9">
              <w:rPr>
                <w:color w:val="000000"/>
              </w:rPr>
              <w:t>400</w:t>
            </w:r>
          </w:p>
        </w:tc>
        <w:tc>
          <w:tcPr>
            <w:tcW w:w="1001" w:type="pct"/>
            <w:tcBorders>
              <w:top w:val="nil"/>
              <w:left w:val="nil"/>
              <w:bottom w:val="single" w:sz="4" w:space="0" w:color="auto"/>
              <w:right w:val="single" w:sz="4" w:space="0" w:color="auto"/>
            </w:tcBorders>
            <w:shd w:val="clear" w:color="auto" w:fill="auto"/>
            <w:noWrap/>
            <w:vAlign w:val="bottom"/>
            <w:hideMark/>
          </w:tcPr>
          <w:p w14:paraId="62A60096" w14:textId="77777777" w:rsidR="00425FD9" w:rsidRPr="00425FD9" w:rsidRDefault="00425FD9" w:rsidP="00425FD9">
            <w:pPr>
              <w:spacing w:before="0" w:after="0"/>
              <w:ind w:left="0" w:firstLine="0"/>
              <w:jc w:val="center"/>
              <w:rPr>
                <w:color w:val="000000"/>
              </w:rPr>
            </w:pPr>
            <w:r w:rsidRPr="00425FD9">
              <w:rPr>
                <w:color w:val="000000"/>
              </w:rPr>
              <w:t>-</w:t>
            </w:r>
          </w:p>
        </w:tc>
      </w:tr>
      <w:tr w:rsidR="00425FD9" w:rsidRPr="00425FD9" w14:paraId="48E299BE"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3CC4D89D" w14:textId="77777777" w:rsidR="00425FD9" w:rsidRPr="00425FD9" w:rsidRDefault="00425FD9" w:rsidP="00425FD9">
            <w:pPr>
              <w:spacing w:before="0" w:after="0"/>
              <w:ind w:left="0" w:firstLine="0"/>
              <w:rPr>
                <w:color w:val="000000"/>
              </w:rPr>
            </w:pPr>
            <w:r w:rsidRPr="00425FD9">
              <w:rPr>
                <w:color w:val="000000"/>
              </w:rPr>
              <w:t xml:space="preserve">Belarus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66B6D3A1" w14:textId="77777777" w:rsidR="00425FD9" w:rsidRPr="00425FD9" w:rsidRDefault="00425FD9" w:rsidP="00425FD9">
            <w:pPr>
              <w:spacing w:before="0" w:after="0"/>
              <w:ind w:left="0" w:firstLine="0"/>
              <w:jc w:val="center"/>
              <w:rPr>
                <w:color w:val="000000"/>
              </w:rPr>
            </w:pPr>
            <w:r w:rsidRPr="00425FD9">
              <w:rPr>
                <w:color w:val="000000"/>
              </w:rPr>
              <w:t>298</w:t>
            </w:r>
          </w:p>
        </w:tc>
        <w:tc>
          <w:tcPr>
            <w:tcW w:w="944" w:type="pct"/>
            <w:tcBorders>
              <w:top w:val="nil"/>
              <w:left w:val="nil"/>
              <w:bottom w:val="single" w:sz="4" w:space="0" w:color="auto"/>
              <w:right w:val="single" w:sz="4" w:space="0" w:color="auto"/>
            </w:tcBorders>
            <w:shd w:val="clear" w:color="auto" w:fill="auto"/>
            <w:noWrap/>
            <w:vAlign w:val="bottom"/>
            <w:hideMark/>
          </w:tcPr>
          <w:p w14:paraId="0EE1A41A" w14:textId="77777777" w:rsidR="00425FD9" w:rsidRPr="00425FD9" w:rsidRDefault="00425FD9" w:rsidP="00425FD9">
            <w:pPr>
              <w:spacing w:before="0" w:after="0"/>
              <w:ind w:left="0" w:firstLine="0"/>
              <w:jc w:val="center"/>
              <w:rPr>
                <w:color w:val="000000"/>
              </w:rPr>
            </w:pPr>
            <w:r w:rsidRPr="00425FD9">
              <w:rPr>
                <w:color w:val="000000"/>
              </w:rPr>
              <w:t>301</w:t>
            </w:r>
          </w:p>
        </w:tc>
        <w:tc>
          <w:tcPr>
            <w:tcW w:w="1002" w:type="pct"/>
            <w:tcBorders>
              <w:top w:val="nil"/>
              <w:left w:val="nil"/>
              <w:bottom w:val="single" w:sz="4" w:space="0" w:color="auto"/>
              <w:right w:val="single" w:sz="4" w:space="0" w:color="auto"/>
            </w:tcBorders>
            <w:shd w:val="clear" w:color="auto" w:fill="auto"/>
            <w:noWrap/>
            <w:vAlign w:val="bottom"/>
            <w:hideMark/>
          </w:tcPr>
          <w:p w14:paraId="01614068" w14:textId="77777777" w:rsidR="00425FD9" w:rsidRPr="00425FD9" w:rsidRDefault="00425FD9" w:rsidP="00425FD9">
            <w:pPr>
              <w:spacing w:before="0" w:after="0"/>
              <w:ind w:left="0" w:firstLine="0"/>
              <w:jc w:val="center"/>
              <w:rPr>
                <w:color w:val="000000"/>
              </w:rPr>
            </w:pPr>
            <w:r w:rsidRPr="00425FD9">
              <w:rPr>
                <w:color w:val="000000"/>
              </w:rPr>
              <w:t>256</w:t>
            </w:r>
          </w:p>
        </w:tc>
        <w:tc>
          <w:tcPr>
            <w:tcW w:w="1001" w:type="pct"/>
            <w:tcBorders>
              <w:top w:val="nil"/>
              <w:left w:val="nil"/>
              <w:bottom w:val="single" w:sz="4" w:space="0" w:color="auto"/>
              <w:right w:val="single" w:sz="4" w:space="0" w:color="auto"/>
            </w:tcBorders>
            <w:shd w:val="clear" w:color="auto" w:fill="auto"/>
            <w:noWrap/>
            <w:vAlign w:val="bottom"/>
            <w:hideMark/>
          </w:tcPr>
          <w:p w14:paraId="0AF089C9" w14:textId="77777777" w:rsidR="00425FD9" w:rsidRPr="00425FD9" w:rsidRDefault="00425FD9" w:rsidP="00425FD9">
            <w:pPr>
              <w:spacing w:before="0" w:after="0"/>
              <w:ind w:left="0" w:firstLine="0"/>
              <w:jc w:val="center"/>
              <w:rPr>
                <w:color w:val="000000"/>
              </w:rPr>
            </w:pPr>
            <w:r w:rsidRPr="00425FD9">
              <w:rPr>
                <w:color w:val="000000"/>
              </w:rPr>
              <w:t>-</w:t>
            </w:r>
          </w:p>
        </w:tc>
      </w:tr>
      <w:tr w:rsidR="00425FD9" w:rsidRPr="00425FD9" w14:paraId="20753ABD"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3830FC6E" w14:textId="77777777" w:rsidR="00425FD9" w:rsidRPr="00425FD9" w:rsidRDefault="00425FD9" w:rsidP="00425FD9">
            <w:pPr>
              <w:spacing w:before="0" w:after="0"/>
              <w:ind w:left="0" w:firstLine="0"/>
              <w:rPr>
                <w:color w:val="000000"/>
              </w:rPr>
            </w:pPr>
            <w:r w:rsidRPr="00425FD9">
              <w:rPr>
                <w:color w:val="000000"/>
              </w:rPr>
              <w:t xml:space="preserve">Çek Cum.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A50E76B" w14:textId="45625318" w:rsidR="00425FD9" w:rsidRPr="00425FD9" w:rsidRDefault="00425FD9" w:rsidP="00425FD9">
            <w:pPr>
              <w:spacing w:before="0" w:after="0"/>
              <w:ind w:left="0" w:firstLine="0"/>
              <w:jc w:val="center"/>
              <w:rPr>
                <w:color w:val="000000"/>
              </w:rPr>
            </w:pPr>
            <w:r w:rsidRPr="00425FD9">
              <w:rPr>
                <w:color w:val="000000"/>
              </w:rPr>
              <w:t>1</w:t>
            </w:r>
            <w:r w:rsidR="00985479">
              <w:rPr>
                <w:color w:val="000000"/>
              </w:rPr>
              <w:t>.</w:t>
            </w:r>
            <w:r w:rsidRPr="00425FD9">
              <w:rPr>
                <w:color w:val="000000"/>
              </w:rPr>
              <w:t>860</w:t>
            </w:r>
          </w:p>
        </w:tc>
        <w:tc>
          <w:tcPr>
            <w:tcW w:w="944" w:type="pct"/>
            <w:tcBorders>
              <w:top w:val="nil"/>
              <w:left w:val="nil"/>
              <w:bottom w:val="single" w:sz="4" w:space="0" w:color="auto"/>
              <w:right w:val="single" w:sz="4" w:space="0" w:color="auto"/>
            </w:tcBorders>
            <w:shd w:val="clear" w:color="auto" w:fill="auto"/>
            <w:noWrap/>
            <w:vAlign w:val="bottom"/>
            <w:hideMark/>
          </w:tcPr>
          <w:p w14:paraId="1CCADD73" w14:textId="77777777" w:rsidR="00425FD9" w:rsidRPr="00425FD9" w:rsidRDefault="00425FD9" w:rsidP="00425FD9">
            <w:pPr>
              <w:spacing w:before="0" w:after="0"/>
              <w:ind w:left="0" w:firstLine="0"/>
              <w:jc w:val="center"/>
              <w:rPr>
                <w:color w:val="000000"/>
              </w:rPr>
            </w:pPr>
            <w:r w:rsidRPr="00425FD9">
              <w:rPr>
                <w:color w:val="000000"/>
              </w:rPr>
              <w:t>413</w:t>
            </w:r>
          </w:p>
        </w:tc>
        <w:tc>
          <w:tcPr>
            <w:tcW w:w="1002" w:type="pct"/>
            <w:tcBorders>
              <w:top w:val="nil"/>
              <w:left w:val="nil"/>
              <w:bottom w:val="single" w:sz="4" w:space="0" w:color="auto"/>
              <w:right w:val="single" w:sz="4" w:space="0" w:color="auto"/>
            </w:tcBorders>
            <w:shd w:val="clear" w:color="auto" w:fill="auto"/>
            <w:noWrap/>
            <w:vAlign w:val="bottom"/>
            <w:hideMark/>
          </w:tcPr>
          <w:p w14:paraId="2D9E35A2" w14:textId="77777777" w:rsidR="00425FD9" w:rsidRPr="00425FD9" w:rsidRDefault="00425FD9" w:rsidP="00425FD9">
            <w:pPr>
              <w:spacing w:before="0" w:after="0"/>
              <w:ind w:left="0" w:firstLine="0"/>
              <w:jc w:val="center"/>
              <w:rPr>
                <w:color w:val="000000"/>
              </w:rPr>
            </w:pPr>
            <w:r w:rsidRPr="00425FD9">
              <w:rPr>
                <w:color w:val="000000"/>
              </w:rPr>
              <w:t>421</w:t>
            </w:r>
          </w:p>
        </w:tc>
        <w:tc>
          <w:tcPr>
            <w:tcW w:w="1001" w:type="pct"/>
            <w:tcBorders>
              <w:top w:val="nil"/>
              <w:left w:val="nil"/>
              <w:bottom w:val="single" w:sz="4" w:space="0" w:color="auto"/>
              <w:right w:val="single" w:sz="4" w:space="0" w:color="auto"/>
            </w:tcBorders>
            <w:shd w:val="clear" w:color="auto" w:fill="auto"/>
            <w:noWrap/>
            <w:vAlign w:val="bottom"/>
            <w:hideMark/>
          </w:tcPr>
          <w:p w14:paraId="297C4BD0" w14:textId="77777777" w:rsidR="00425FD9" w:rsidRPr="00425FD9" w:rsidRDefault="00425FD9" w:rsidP="00425FD9">
            <w:pPr>
              <w:spacing w:before="0" w:after="0"/>
              <w:ind w:left="0" w:firstLine="0"/>
              <w:jc w:val="center"/>
              <w:rPr>
                <w:color w:val="000000"/>
              </w:rPr>
            </w:pPr>
            <w:r w:rsidRPr="00425FD9">
              <w:rPr>
                <w:color w:val="000000"/>
              </w:rPr>
              <w:t>388</w:t>
            </w:r>
          </w:p>
        </w:tc>
      </w:tr>
      <w:tr w:rsidR="00425FD9" w:rsidRPr="00425FD9" w14:paraId="36E89261"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4C5B25C6" w14:textId="77777777" w:rsidR="00425FD9" w:rsidRPr="00425FD9" w:rsidRDefault="00425FD9" w:rsidP="00425FD9">
            <w:pPr>
              <w:spacing w:before="0" w:after="0"/>
              <w:ind w:left="0" w:firstLine="0"/>
              <w:rPr>
                <w:color w:val="000000"/>
              </w:rPr>
            </w:pPr>
            <w:r w:rsidRPr="00425FD9">
              <w:rPr>
                <w:color w:val="000000"/>
              </w:rPr>
              <w:t xml:space="preserve">Lüksemburg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5FC4F0D9" w14:textId="77777777" w:rsidR="00425FD9" w:rsidRPr="00425FD9" w:rsidRDefault="00425FD9" w:rsidP="00425FD9">
            <w:pPr>
              <w:spacing w:before="0" w:after="0"/>
              <w:ind w:left="0" w:firstLine="0"/>
              <w:jc w:val="center"/>
              <w:rPr>
                <w:color w:val="000000"/>
              </w:rPr>
            </w:pPr>
            <w:r w:rsidRPr="00425FD9">
              <w:rPr>
                <w:color w:val="000000"/>
              </w:rPr>
              <w:t>482</w:t>
            </w:r>
          </w:p>
        </w:tc>
        <w:tc>
          <w:tcPr>
            <w:tcW w:w="944" w:type="pct"/>
            <w:tcBorders>
              <w:top w:val="nil"/>
              <w:left w:val="nil"/>
              <w:bottom w:val="single" w:sz="4" w:space="0" w:color="auto"/>
              <w:right w:val="single" w:sz="4" w:space="0" w:color="auto"/>
            </w:tcBorders>
            <w:shd w:val="clear" w:color="auto" w:fill="auto"/>
            <w:noWrap/>
            <w:vAlign w:val="bottom"/>
            <w:hideMark/>
          </w:tcPr>
          <w:p w14:paraId="21589F75" w14:textId="77777777" w:rsidR="00425FD9" w:rsidRPr="00425FD9" w:rsidRDefault="00425FD9" w:rsidP="00425FD9">
            <w:pPr>
              <w:spacing w:before="0" w:after="0"/>
              <w:ind w:left="0" w:firstLine="0"/>
              <w:jc w:val="center"/>
              <w:rPr>
                <w:color w:val="000000"/>
              </w:rPr>
            </w:pPr>
            <w:r w:rsidRPr="00425FD9">
              <w:rPr>
                <w:color w:val="000000"/>
              </w:rPr>
              <w:t>485</w:t>
            </w:r>
          </w:p>
        </w:tc>
        <w:tc>
          <w:tcPr>
            <w:tcW w:w="1002" w:type="pct"/>
            <w:tcBorders>
              <w:top w:val="nil"/>
              <w:left w:val="nil"/>
              <w:bottom w:val="single" w:sz="4" w:space="0" w:color="auto"/>
              <w:right w:val="single" w:sz="4" w:space="0" w:color="auto"/>
            </w:tcBorders>
            <w:shd w:val="clear" w:color="auto" w:fill="auto"/>
            <w:noWrap/>
            <w:vAlign w:val="bottom"/>
            <w:hideMark/>
          </w:tcPr>
          <w:p w14:paraId="5FEA1130" w14:textId="77777777" w:rsidR="00425FD9" w:rsidRPr="00425FD9" w:rsidRDefault="00425FD9" w:rsidP="00425FD9">
            <w:pPr>
              <w:spacing w:before="0" w:after="0"/>
              <w:ind w:left="0" w:firstLine="0"/>
              <w:jc w:val="center"/>
              <w:rPr>
                <w:color w:val="000000"/>
              </w:rPr>
            </w:pPr>
            <w:r w:rsidRPr="00425FD9">
              <w:rPr>
                <w:color w:val="000000"/>
              </w:rPr>
              <w:t>456</w:t>
            </w:r>
          </w:p>
        </w:tc>
        <w:tc>
          <w:tcPr>
            <w:tcW w:w="1001" w:type="pct"/>
            <w:tcBorders>
              <w:top w:val="nil"/>
              <w:left w:val="nil"/>
              <w:bottom w:val="single" w:sz="4" w:space="0" w:color="auto"/>
              <w:right w:val="single" w:sz="4" w:space="0" w:color="auto"/>
            </w:tcBorders>
            <w:shd w:val="clear" w:color="auto" w:fill="auto"/>
            <w:noWrap/>
            <w:vAlign w:val="bottom"/>
            <w:hideMark/>
          </w:tcPr>
          <w:p w14:paraId="31A2356E" w14:textId="77777777" w:rsidR="00425FD9" w:rsidRPr="00425FD9" w:rsidRDefault="00425FD9" w:rsidP="00425FD9">
            <w:pPr>
              <w:spacing w:before="0" w:after="0"/>
              <w:ind w:left="0" w:firstLine="0"/>
              <w:jc w:val="center"/>
              <w:rPr>
                <w:color w:val="000000"/>
              </w:rPr>
            </w:pPr>
            <w:r w:rsidRPr="00425FD9">
              <w:rPr>
                <w:color w:val="000000"/>
              </w:rPr>
              <w:t>547</w:t>
            </w:r>
          </w:p>
        </w:tc>
      </w:tr>
      <w:tr w:rsidR="00425FD9" w:rsidRPr="00425FD9" w14:paraId="59C9093A"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13446FC7" w14:textId="77777777" w:rsidR="00425FD9" w:rsidRPr="00425FD9" w:rsidRDefault="00425FD9" w:rsidP="00425FD9">
            <w:pPr>
              <w:spacing w:before="0" w:after="0"/>
              <w:ind w:left="0" w:firstLine="0"/>
              <w:rPr>
                <w:color w:val="000000"/>
              </w:rPr>
            </w:pPr>
            <w:r w:rsidRPr="00425FD9">
              <w:rPr>
                <w:color w:val="000000"/>
              </w:rPr>
              <w:t xml:space="preserve">Bulgaristan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380E548" w14:textId="77777777" w:rsidR="00425FD9" w:rsidRPr="00425FD9" w:rsidRDefault="00425FD9" w:rsidP="00425FD9">
            <w:pPr>
              <w:spacing w:before="0" w:after="0"/>
              <w:ind w:left="0" w:firstLine="0"/>
              <w:jc w:val="center"/>
              <w:rPr>
                <w:color w:val="000000"/>
              </w:rPr>
            </w:pPr>
            <w:r w:rsidRPr="00425FD9">
              <w:rPr>
                <w:color w:val="000000"/>
              </w:rPr>
              <w:t>330</w:t>
            </w:r>
          </w:p>
        </w:tc>
        <w:tc>
          <w:tcPr>
            <w:tcW w:w="944" w:type="pct"/>
            <w:tcBorders>
              <w:top w:val="nil"/>
              <w:left w:val="nil"/>
              <w:bottom w:val="single" w:sz="4" w:space="0" w:color="auto"/>
              <w:right w:val="single" w:sz="4" w:space="0" w:color="auto"/>
            </w:tcBorders>
            <w:shd w:val="clear" w:color="auto" w:fill="auto"/>
            <w:noWrap/>
            <w:vAlign w:val="bottom"/>
            <w:hideMark/>
          </w:tcPr>
          <w:p w14:paraId="42E8D9A4" w14:textId="77777777" w:rsidR="00425FD9" w:rsidRPr="00425FD9" w:rsidRDefault="00425FD9" w:rsidP="00425FD9">
            <w:pPr>
              <w:spacing w:before="0" w:after="0"/>
              <w:ind w:left="0" w:firstLine="0"/>
              <w:jc w:val="center"/>
              <w:rPr>
                <w:color w:val="000000"/>
              </w:rPr>
            </w:pPr>
            <w:r w:rsidRPr="00425FD9">
              <w:rPr>
                <w:color w:val="000000"/>
              </w:rPr>
              <w:t>358</w:t>
            </w:r>
          </w:p>
        </w:tc>
        <w:tc>
          <w:tcPr>
            <w:tcW w:w="1002" w:type="pct"/>
            <w:tcBorders>
              <w:top w:val="nil"/>
              <w:left w:val="nil"/>
              <w:bottom w:val="single" w:sz="4" w:space="0" w:color="auto"/>
              <w:right w:val="single" w:sz="4" w:space="0" w:color="auto"/>
            </w:tcBorders>
            <w:shd w:val="clear" w:color="auto" w:fill="auto"/>
            <w:noWrap/>
            <w:vAlign w:val="bottom"/>
            <w:hideMark/>
          </w:tcPr>
          <w:p w14:paraId="79F2444A" w14:textId="77777777" w:rsidR="00425FD9" w:rsidRPr="00425FD9" w:rsidRDefault="00425FD9" w:rsidP="00425FD9">
            <w:pPr>
              <w:spacing w:before="0" w:after="0"/>
              <w:ind w:left="0" w:firstLine="0"/>
              <w:jc w:val="center"/>
              <w:rPr>
                <w:color w:val="000000"/>
              </w:rPr>
            </w:pPr>
            <w:r w:rsidRPr="00425FD9">
              <w:rPr>
                <w:color w:val="000000"/>
              </w:rPr>
              <w:t>338</w:t>
            </w:r>
          </w:p>
        </w:tc>
        <w:tc>
          <w:tcPr>
            <w:tcW w:w="1001" w:type="pct"/>
            <w:tcBorders>
              <w:top w:val="nil"/>
              <w:left w:val="nil"/>
              <w:bottom w:val="single" w:sz="4" w:space="0" w:color="auto"/>
              <w:right w:val="single" w:sz="4" w:space="0" w:color="auto"/>
            </w:tcBorders>
            <w:shd w:val="clear" w:color="auto" w:fill="auto"/>
            <w:noWrap/>
            <w:vAlign w:val="bottom"/>
            <w:hideMark/>
          </w:tcPr>
          <w:p w14:paraId="5E32B14F" w14:textId="77777777" w:rsidR="00425FD9" w:rsidRPr="00425FD9" w:rsidRDefault="00425FD9" w:rsidP="00425FD9">
            <w:pPr>
              <w:spacing w:before="0" w:after="0"/>
              <w:ind w:left="0" w:firstLine="0"/>
              <w:jc w:val="center"/>
              <w:rPr>
                <w:color w:val="000000"/>
              </w:rPr>
            </w:pPr>
            <w:r w:rsidRPr="00425FD9">
              <w:rPr>
                <w:color w:val="000000"/>
              </w:rPr>
              <w:t>305</w:t>
            </w:r>
          </w:p>
        </w:tc>
      </w:tr>
      <w:tr w:rsidR="00425FD9" w:rsidRPr="00425FD9" w14:paraId="6FCB02D1"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1073D4A2" w14:textId="77777777" w:rsidR="00425FD9" w:rsidRPr="00425FD9" w:rsidRDefault="00425FD9" w:rsidP="00425FD9">
            <w:pPr>
              <w:spacing w:before="0" w:after="0"/>
              <w:ind w:left="0" w:firstLine="0"/>
              <w:rPr>
                <w:color w:val="000000"/>
              </w:rPr>
            </w:pPr>
            <w:r w:rsidRPr="00425FD9">
              <w:rPr>
                <w:color w:val="000000"/>
              </w:rPr>
              <w:t xml:space="preserve">Tayland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6B1072B" w14:textId="77777777" w:rsidR="00425FD9" w:rsidRPr="00425FD9" w:rsidRDefault="00425FD9" w:rsidP="00425FD9">
            <w:pPr>
              <w:spacing w:before="0" w:after="0"/>
              <w:ind w:left="0" w:firstLine="0"/>
              <w:jc w:val="center"/>
              <w:rPr>
                <w:color w:val="000000"/>
              </w:rPr>
            </w:pPr>
            <w:r w:rsidRPr="00425FD9">
              <w:rPr>
                <w:color w:val="000000"/>
              </w:rPr>
              <w:t>558</w:t>
            </w:r>
          </w:p>
        </w:tc>
        <w:tc>
          <w:tcPr>
            <w:tcW w:w="944" w:type="pct"/>
            <w:tcBorders>
              <w:top w:val="nil"/>
              <w:left w:val="nil"/>
              <w:bottom w:val="single" w:sz="4" w:space="0" w:color="auto"/>
              <w:right w:val="single" w:sz="4" w:space="0" w:color="auto"/>
            </w:tcBorders>
            <w:shd w:val="clear" w:color="auto" w:fill="auto"/>
            <w:noWrap/>
            <w:vAlign w:val="bottom"/>
            <w:hideMark/>
          </w:tcPr>
          <w:p w14:paraId="106CDEEE" w14:textId="77777777" w:rsidR="00425FD9" w:rsidRPr="00425FD9" w:rsidRDefault="00425FD9" w:rsidP="00425FD9">
            <w:pPr>
              <w:spacing w:before="0" w:after="0"/>
              <w:ind w:left="0" w:firstLine="0"/>
              <w:jc w:val="center"/>
              <w:rPr>
                <w:color w:val="000000"/>
              </w:rPr>
            </w:pPr>
            <w:r w:rsidRPr="00425FD9">
              <w:rPr>
                <w:color w:val="000000"/>
              </w:rPr>
              <w:t>527</w:t>
            </w:r>
          </w:p>
        </w:tc>
        <w:tc>
          <w:tcPr>
            <w:tcW w:w="1002" w:type="pct"/>
            <w:tcBorders>
              <w:top w:val="nil"/>
              <w:left w:val="nil"/>
              <w:bottom w:val="single" w:sz="4" w:space="0" w:color="auto"/>
              <w:right w:val="single" w:sz="4" w:space="0" w:color="auto"/>
            </w:tcBorders>
            <w:shd w:val="clear" w:color="auto" w:fill="auto"/>
            <w:noWrap/>
            <w:vAlign w:val="bottom"/>
            <w:hideMark/>
          </w:tcPr>
          <w:p w14:paraId="3BB10FED" w14:textId="77777777" w:rsidR="00425FD9" w:rsidRPr="00425FD9" w:rsidRDefault="00425FD9" w:rsidP="00425FD9">
            <w:pPr>
              <w:spacing w:before="0" w:after="0"/>
              <w:ind w:left="0" w:firstLine="0"/>
              <w:jc w:val="center"/>
              <w:rPr>
                <w:color w:val="000000"/>
              </w:rPr>
            </w:pPr>
            <w:r w:rsidRPr="00425FD9">
              <w:rPr>
                <w:color w:val="000000"/>
              </w:rPr>
              <w:t>506</w:t>
            </w:r>
          </w:p>
        </w:tc>
        <w:tc>
          <w:tcPr>
            <w:tcW w:w="1001" w:type="pct"/>
            <w:tcBorders>
              <w:top w:val="nil"/>
              <w:left w:val="nil"/>
              <w:bottom w:val="single" w:sz="4" w:space="0" w:color="auto"/>
              <w:right w:val="single" w:sz="4" w:space="0" w:color="auto"/>
            </w:tcBorders>
            <w:shd w:val="clear" w:color="auto" w:fill="auto"/>
            <w:noWrap/>
            <w:vAlign w:val="bottom"/>
            <w:hideMark/>
          </w:tcPr>
          <w:p w14:paraId="12BCCB2C" w14:textId="77777777" w:rsidR="00425FD9" w:rsidRPr="00425FD9" w:rsidRDefault="00425FD9" w:rsidP="00425FD9">
            <w:pPr>
              <w:spacing w:before="0" w:after="0"/>
              <w:ind w:left="0" w:firstLine="0"/>
              <w:jc w:val="center"/>
              <w:rPr>
                <w:color w:val="000000"/>
              </w:rPr>
            </w:pPr>
            <w:r w:rsidRPr="00425FD9">
              <w:rPr>
                <w:color w:val="000000"/>
              </w:rPr>
              <w:t>476</w:t>
            </w:r>
          </w:p>
        </w:tc>
      </w:tr>
      <w:tr w:rsidR="00425FD9" w:rsidRPr="00425FD9" w14:paraId="7C333DE2"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5A37EFBB" w14:textId="77777777" w:rsidR="00425FD9" w:rsidRPr="00425FD9" w:rsidRDefault="00425FD9" w:rsidP="00425FD9">
            <w:pPr>
              <w:spacing w:before="0" w:after="0"/>
              <w:ind w:left="0" w:firstLine="0"/>
              <w:rPr>
                <w:color w:val="000000"/>
              </w:rPr>
            </w:pPr>
            <w:r w:rsidRPr="00425FD9">
              <w:rPr>
                <w:color w:val="000000"/>
              </w:rPr>
              <w:t xml:space="preserve">Japonya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2EF4B0AD" w14:textId="2C85200F" w:rsidR="00425FD9" w:rsidRPr="00425FD9" w:rsidRDefault="00425FD9" w:rsidP="00425FD9">
            <w:pPr>
              <w:spacing w:before="0" w:after="0"/>
              <w:ind w:left="0" w:firstLine="0"/>
              <w:jc w:val="center"/>
              <w:rPr>
                <w:color w:val="000000"/>
              </w:rPr>
            </w:pPr>
            <w:r w:rsidRPr="00425FD9">
              <w:rPr>
                <w:color w:val="000000"/>
              </w:rPr>
              <w:t>3</w:t>
            </w:r>
            <w:r w:rsidR="00985479">
              <w:rPr>
                <w:color w:val="000000"/>
              </w:rPr>
              <w:t>.</w:t>
            </w:r>
            <w:r w:rsidRPr="00425FD9">
              <w:rPr>
                <w:color w:val="000000"/>
              </w:rPr>
              <w:t>141</w:t>
            </w:r>
          </w:p>
        </w:tc>
        <w:tc>
          <w:tcPr>
            <w:tcW w:w="944" w:type="pct"/>
            <w:tcBorders>
              <w:top w:val="nil"/>
              <w:left w:val="nil"/>
              <w:bottom w:val="single" w:sz="4" w:space="0" w:color="auto"/>
              <w:right w:val="single" w:sz="4" w:space="0" w:color="auto"/>
            </w:tcBorders>
            <w:shd w:val="clear" w:color="auto" w:fill="auto"/>
            <w:noWrap/>
            <w:vAlign w:val="bottom"/>
            <w:hideMark/>
          </w:tcPr>
          <w:p w14:paraId="7C2AAB38" w14:textId="7217ACB7" w:rsidR="00425FD9" w:rsidRPr="00425FD9" w:rsidRDefault="00425FD9" w:rsidP="00425FD9">
            <w:pPr>
              <w:spacing w:before="0" w:after="0"/>
              <w:ind w:left="0" w:firstLine="0"/>
              <w:jc w:val="center"/>
              <w:rPr>
                <w:color w:val="000000"/>
              </w:rPr>
            </w:pPr>
            <w:r w:rsidRPr="00425FD9">
              <w:rPr>
                <w:color w:val="000000"/>
              </w:rPr>
              <w:t>3</w:t>
            </w:r>
            <w:r w:rsidR="00985479">
              <w:rPr>
                <w:color w:val="000000"/>
              </w:rPr>
              <w:t>.</w:t>
            </w:r>
            <w:r w:rsidRPr="00425FD9">
              <w:rPr>
                <w:color w:val="000000"/>
              </w:rPr>
              <w:t>354</w:t>
            </w:r>
          </w:p>
        </w:tc>
        <w:tc>
          <w:tcPr>
            <w:tcW w:w="1002" w:type="pct"/>
            <w:tcBorders>
              <w:top w:val="nil"/>
              <w:left w:val="nil"/>
              <w:bottom w:val="single" w:sz="4" w:space="0" w:color="auto"/>
              <w:right w:val="single" w:sz="4" w:space="0" w:color="auto"/>
            </w:tcBorders>
            <w:shd w:val="clear" w:color="auto" w:fill="auto"/>
            <w:noWrap/>
            <w:vAlign w:val="bottom"/>
            <w:hideMark/>
          </w:tcPr>
          <w:p w14:paraId="0BF78366" w14:textId="77777777" w:rsidR="00425FD9" w:rsidRPr="00425FD9" w:rsidRDefault="00425FD9" w:rsidP="00425FD9">
            <w:pPr>
              <w:spacing w:before="0" w:after="0"/>
              <w:ind w:left="0" w:firstLine="0"/>
              <w:jc w:val="center"/>
              <w:rPr>
                <w:color w:val="000000"/>
              </w:rPr>
            </w:pPr>
            <w:r w:rsidRPr="00425FD9">
              <w:rPr>
                <w:color w:val="000000"/>
              </w:rPr>
              <w:t>-</w:t>
            </w:r>
          </w:p>
        </w:tc>
        <w:tc>
          <w:tcPr>
            <w:tcW w:w="1001" w:type="pct"/>
            <w:tcBorders>
              <w:top w:val="nil"/>
              <w:left w:val="nil"/>
              <w:bottom w:val="single" w:sz="4" w:space="0" w:color="auto"/>
              <w:right w:val="single" w:sz="4" w:space="0" w:color="auto"/>
            </w:tcBorders>
            <w:shd w:val="clear" w:color="auto" w:fill="auto"/>
            <w:noWrap/>
            <w:vAlign w:val="bottom"/>
            <w:hideMark/>
          </w:tcPr>
          <w:p w14:paraId="3178A3DE" w14:textId="6B7A8BED" w:rsidR="00425FD9" w:rsidRPr="00425FD9" w:rsidRDefault="00425FD9" w:rsidP="00425FD9">
            <w:pPr>
              <w:spacing w:before="0" w:after="0"/>
              <w:ind w:left="0" w:firstLine="0"/>
              <w:jc w:val="center"/>
              <w:rPr>
                <w:color w:val="000000"/>
              </w:rPr>
            </w:pPr>
            <w:r w:rsidRPr="00425FD9">
              <w:rPr>
                <w:color w:val="000000"/>
              </w:rPr>
              <w:t>3</w:t>
            </w:r>
            <w:r w:rsidR="00985479">
              <w:rPr>
                <w:color w:val="000000"/>
              </w:rPr>
              <w:t>.</w:t>
            </w:r>
            <w:r w:rsidRPr="00425FD9">
              <w:rPr>
                <w:color w:val="000000"/>
              </w:rPr>
              <w:t>945</w:t>
            </w:r>
          </w:p>
        </w:tc>
      </w:tr>
      <w:tr w:rsidR="00425FD9" w:rsidRPr="00425FD9" w14:paraId="1C55582C"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noWrap/>
            <w:vAlign w:val="center"/>
            <w:hideMark/>
          </w:tcPr>
          <w:p w14:paraId="54D9F6D2" w14:textId="77777777" w:rsidR="00425FD9" w:rsidRPr="00425FD9" w:rsidRDefault="00425FD9" w:rsidP="00425FD9">
            <w:pPr>
              <w:spacing w:before="0" w:after="0"/>
              <w:ind w:left="0" w:firstLine="0"/>
              <w:rPr>
                <w:color w:val="000000"/>
              </w:rPr>
            </w:pPr>
            <w:r w:rsidRPr="00425FD9">
              <w:rPr>
                <w:color w:val="000000"/>
              </w:rPr>
              <w:t xml:space="preserve">Hong Kong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48DEA989" w14:textId="77777777" w:rsidR="00425FD9" w:rsidRPr="00425FD9" w:rsidRDefault="00425FD9" w:rsidP="00425FD9">
            <w:pPr>
              <w:spacing w:before="0" w:after="0"/>
              <w:ind w:left="0" w:firstLine="0"/>
              <w:jc w:val="center"/>
              <w:rPr>
                <w:color w:val="000000"/>
              </w:rPr>
            </w:pPr>
            <w:r w:rsidRPr="00425FD9">
              <w:rPr>
                <w:color w:val="000000"/>
              </w:rPr>
              <w:t>7469</w:t>
            </w:r>
          </w:p>
        </w:tc>
        <w:tc>
          <w:tcPr>
            <w:tcW w:w="944" w:type="pct"/>
            <w:tcBorders>
              <w:top w:val="nil"/>
              <w:left w:val="nil"/>
              <w:bottom w:val="single" w:sz="4" w:space="0" w:color="auto"/>
              <w:right w:val="single" w:sz="4" w:space="0" w:color="auto"/>
            </w:tcBorders>
            <w:shd w:val="clear" w:color="auto" w:fill="auto"/>
            <w:noWrap/>
            <w:vAlign w:val="bottom"/>
            <w:hideMark/>
          </w:tcPr>
          <w:p w14:paraId="211ABF0B" w14:textId="77777777" w:rsidR="00425FD9" w:rsidRPr="00425FD9" w:rsidRDefault="00425FD9" w:rsidP="00425FD9">
            <w:pPr>
              <w:spacing w:before="0" w:after="0"/>
              <w:ind w:left="0" w:firstLine="0"/>
              <w:jc w:val="center"/>
              <w:rPr>
                <w:color w:val="000000"/>
              </w:rPr>
            </w:pPr>
            <w:r w:rsidRPr="00425FD9">
              <w:rPr>
                <w:color w:val="000000"/>
              </w:rPr>
              <w:t>661</w:t>
            </w:r>
          </w:p>
        </w:tc>
        <w:tc>
          <w:tcPr>
            <w:tcW w:w="1002" w:type="pct"/>
            <w:tcBorders>
              <w:top w:val="nil"/>
              <w:left w:val="nil"/>
              <w:bottom w:val="single" w:sz="4" w:space="0" w:color="auto"/>
              <w:right w:val="single" w:sz="4" w:space="0" w:color="auto"/>
            </w:tcBorders>
            <w:shd w:val="clear" w:color="auto" w:fill="auto"/>
            <w:noWrap/>
            <w:vAlign w:val="bottom"/>
            <w:hideMark/>
          </w:tcPr>
          <w:p w14:paraId="1A1FCD69" w14:textId="77777777" w:rsidR="00425FD9" w:rsidRPr="00425FD9" w:rsidRDefault="00425FD9" w:rsidP="00425FD9">
            <w:pPr>
              <w:spacing w:before="0" w:after="0"/>
              <w:ind w:left="0" w:firstLine="0"/>
              <w:jc w:val="center"/>
              <w:rPr>
                <w:color w:val="000000"/>
              </w:rPr>
            </w:pPr>
            <w:r w:rsidRPr="00425FD9">
              <w:rPr>
                <w:color w:val="000000"/>
              </w:rPr>
              <w:t>11372</w:t>
            </w:r>
          </w:p>
        </w:tc>
        <w:tc>
          <w:tcPr>
            <w:tcW w:w="1001" w:type="pct"/>
            <w:tcBorders>
              <w:top w:val="nil"/>
              <w:left w:val="nil"/>
              <w:bottom w:val="single" w:sz="4" w:space="0" w:color="auto"/>
              <w:right w:val="single" w:sz="4" w:space="0" w:color="auto"/>
            </w:tcBorders>
            <w:shd w:val="clear" w:color="auto" w:fill="auto"/>
            <w:noWrap/>
            <w:vAlign w:val="bottom"/>
            <w:hideMark/>
          </w:tcPr>
          <w:p w14:paraId="5117E267" w14:textId="77777777" w:rsidR="00425FD9" w:rsidRPr="00425FD9" w:rsidRDefault="00425FD9" w:rsidP="00425FD9">
            <w:pPr>
              <w:spacing w:before="0" w:after="0"/>
              <w:ind w:left="0" w:firstLine="0"/>
              <w:jc w:val="center"/>
              <w:rPr>
                <w:color w:val="000000"/>
              </w:rPr>
            </w:pPr>
            <w:r w:rsidRPr="00425FD9">
              <w:rPr>
                <w:color w:val="000000"/>
              </w:rPr>
              <w:t>-</w:t>
            </w:r>
          </w:p>
        </w:tc>
      </w:tr>
      <w:tr w:rsidR="00425FD9" w:rsidRPr="00425FD9" w14:paraId="521A42D5"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vAlign w:val="center"/>
            <w:hideMark/>
          </w:tcPr>
          <w:p w14:paraId="11243FCB" w14:textId="77777777" w:rsidR="00425FD9" w:rsidRPr="00425FD9" w:rsidRDefault="00425FD9" w:rsidP="00425FD9">
            <w:pPr>
              <w:spacing w:before="0" w:after="0"/>
              <w:ind w:left="0" w:firstLine="0"/>
              <w:rPr>
                <w:color w:val="000000"/>
              </w:rPr>
            </w:pPr>
            <w:r w:rsidRPr="00425FD9">
              <w:rPr>
                <w:color w:val="000000"/>
              </w:rPr>
              <w:t xml:space="preserve">BAE </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36AFFDE0" w14:textId="77777777" w:rsidR="00425FD9" w:rsidRPr="00425FD9" w:rsidRDefault="00425FD9" w:rsidP="00425FD9">
            <w:pPr>
              <w:spacing w:before="0" w:after="0"/>
              <w:ind w:left="0" w:firstLine="0"/>
              <w:jc w:val="center"/>
              <w:rPr>
                <w:color w:val="000000"/>
              </w:rPr>
            </w:pPr>
            <w:r w:rsidRPr="00425FD9">
              <w:rPr>
                <w:color w:val="000000"/>
              </w:rPr>
              <w:t>385</w:t>
            </w:r>
          </w:p>
        </w:tc>
        <w:tc>
          <w:tcPr>
            <w:tcW w:w="944" w:type="pct"/>
            <w:tcBorders>
              <w:top w:val="nil"/>
              <w:left w:val="nil"/>
              <w:bottom w:val="single" w:sz="4" w:space="0" w:color="auto"/>
              <w:right w:val="single" w:sz="4" w:space="0" w:color="auto"/>
            </w:tcBorders>
            <w:shd w:val="clear" w:color="auto" w:fill="auto"/>
            <w:noWrap/>
            <w:vAlign w:val="bottom"/>
            <w:hideMark/>
          </w:tcPr>
          <w:p w14:paraId="18AB5DE2" w14:textId="77777777" w:rsidR="00425FD9" w:rsidRPr="00425FD9" w:rsidRDefault="00425FD9" w:rsidP="00425FD9">
            <w:pPr>
              <w:spacing w:before="0" w:after="0"/>
              <w:ind w:left="0" w:firstLine="0"/>
              <w:jc w:val="center"/>
              <w:rPr>
                <w:color w:val="000000"/>
              </w:rPr>
            </w:pPr>
            <w:r w:rsidRPr="00425FD9">
              <w:rPr>
                <w:color w:val="000000"/>
              </w:rPr>
              <w:t>479</w:t>
            </w:r>
          </w:p>
        </w:tc>
        <w:tc>
          <w:tcPr>
            <w:tcW w:w="1002" w:type="pct"/>
            <w:tcBorders>
              <w:top w:val="nil"/>
              <w:left w:val="nil"/>
              <w:bottom w:val="single" w:sz="4" w:space="0" w:color="auto"/>
              <w:right w:val="single" w:sz="4" w:space="0" w:color="auto"/>
            </w:tcBorders>
            <w:shd w:val="clear" w:color="auto" w:fill="auto"/>
            <w:noWrap/>
            <w:vAlign w:val="bottom"/>
            <w:hideMark/>
          </w:tcPr>
          <w:p w14:paraId="013D62F9" w14:textId="77777777" w:rsidR="00425FD9" w:rsidRPr="00425FD9" w:rsidRDefault="00425FD9" w:rsidP="00425FD9">
            <w:pPr>
              <w:spacing w:before="0" w:after="0"/>
              <w:ind w:left="0" w:firstLine="0"/>
              <w:jc w:val="center"/>
              <w:rPr>
                <w:color w:val="000000"/>
              </w:rPr>
            </w:pPr>
            <w:r w:rsidRPr="00425FD9">
              <w:rPr>
                <w:color w:val="000000"/>
              </w:rPr>
              <w:t>461</w:t>
            </w:r>
          </w:p>
        </w:tc>
        <w:tc>
          <w:tcPr>
            <w:tcW w:w="1001" w:type="pct"/>
            <w:tcBorders>
              <w:top w:val="nil"/>
              <w:left w:val="nil"/>
              <w:bottom w:val="single" w:sz="4" w:space="0" w:color="auto"/>
              <w:right w:val="single" w:sz="4" w:space="0" w:color="auto"/>
            </w:tcBorders>
            <w:shd w:val="clear" w:color="auto" w:fill="auto"/>
            <w:noWrap/>
            <w:vAlign w:val="bottom"/>
            <w:hideMark/>
          </w:tcPr>
          <w:p w14:paraId="2B0AA2F4" w14:textId="77777777" w:rsidR="00425FD9" w:rsidRPr="00425FD9" w:rsidRDefault="00425FD9" w:rsidP="00425FD9">
            <w:pPr>
              <w:spacing w:before="0" w:after="0"/>
              <w:ind w:left="0" w:firstLine="0"/>
              <w:jc w:val="center"/>
              <w:rPr>
                <w:color w:val="000000"/>
              </w:rPr>
            </w:pPr>
            <w:r w:rsidRPr="00425FD9">
              <w:rPr>
                <w:color w:val="000000"/>
              </w:rPr>
              <w:t>-</w:t>
            </w:r>
          </w:p>
        </w:tc>
      </w:tr>
      <w:tr w:rsidR="00425FD9" w:rsidRPr="00425FD9" w14:paraId="7226EE50" w14:textId="77777777" w:rsidTr="000A46D0">
        <w:trPr>
          <w:trHeight w:val="284"/>
        </w:trPr>
        <w:tc>
          <w:tcPr>
            <w:tcW w:w="1109" w:type="pct"/>
            <w:tcBorders>
              <w:top w:val="nil"/>
              <w:left w:val="single" w:sz="8" w:space="0" w:color="auto"/>
              <w:bottom w:val="single" w:sz="8" w:space="0" w:color="auto"/>
              <w:right w:val="single" w:sz="8" w:space="0" w:color="auto"/>
            </w:tcBorders>
            <w:shd w:val="clear" w:color="auto" w:fill="auto"/>
            <w:vAlign w:val="center"/>
            <w:hideMark/>
          </w:tcPr>
          <w:p w14:paraId="5482C2B3" w14:textId="77777777" w:rsidR="00425FD9" w:rsidRPr="00425FD9" w:rsidRDefault="00425FD9" w:rsidP="00425FD9">
            <w:pPr>
              <w:spacing w:before="0" w:after="0"/>
              <w:ind w:left="0" w:firstLine="0"/>
              <w:rPr>
                <w:color w:val="000000"/>
              </w:rPr>
            </w:pPr>
            <w:r w:rsidRPr="00425FD9">
              <w:rPr>
                <w:color w:val="000000"/>
              </w:rPr>
              <w:t>Dünya</w:t>
            </w:r>
          </w:p>
        </w:tc>
        <w:tc>
          <w:tcPr>
            <w:tcW w:w="944" w:type="pct"/>
            <w:tcBorders>
              <w:top w:val="nil"/>
              <w:left w:val="single" w:sz="4" w:space="0" w:color="auto"/>
              <w:bottom w:val="single" w:sz="4" w:space="0" w:color="auto"/>
              <w:right w:val="single" w:sz="4" w:space="0" w:color="auto"/>
            </w:tcBorders>
            <w:shd w:val="clear" w:color="auto" w:fill="auto"/>
            <w:noWrap/>
            <w:vAlign w:val="bottom"/>
            <w:hideMark/>
          </w:tcPr>
          <w:p w14:paraId="377442F7" w14:textId="77777777" w:rsidR="00425FD9" w:rsidRPr="00425FD9" w:rsidRDefault="00425FD9" w:rsidP="00425FD9">
            <w:pPr>
              <w:spacing w:before="0" w:after="0"/>
              <w:ind w:left="0" w:firstLine="0"/>
              <w:jc w:val="center"/>
              <w:rPr>
                <w:color w:val="000000"/>
              </w:rPr>
            </w:pPr>
            <w:r w:rsidRPr="00425FD9">
              <w:rPr>
                <w:color w:val="000000"/>
              </w:rPr>
              <w:t>674</w:t>
            </w:r>
          </w:p>
        </w:tc>
        <w:tc>
          <w:tcPr>
            <w:tcW w:w="944" w:type="pct"/>
            <w:tcBorders>
              <w:top w:val="nil"/>
              <w:left w:val="nil"/>
              <w:bottom w:val="single" w:sz="4" w:space="0" w:color="auto"/>
              <w:right w:val="single" w:sz="4" w:space="0" w:color="auto"/>
            </w:tcBorders>
            <w:shd w:val="clear" w:color="auto" w:fill="auto"/>
            <w:noWrap/>
            <w:vAlign w:val="bottom"/>
            <w:hideMark/>
          </w:tcPr>
          <w:p w14:paraId="0239D3D4" w14:textId="77777777" w:rsidR="00425FD9" w:rsidRPr="00425FD9" w:rsidRDefault="00425FD9" w:rsidP="00425FD9">
            <w:pPr>
              <w:spacing w:before="0" w:after="0"/>
              <w:ind w:left="0" w:firstLine="0"/>
              <w:jc w:val="center"/>
              <w:rPr>
                <w:color w:val="000000"/>
              </w:rPr>
            </w:pPr>
            <w:r w:rsidRPr="00425FD9">
              <w:rPr>
                <w:color w:val="000000"/>
              </w:rPr>
              <w:t>726</w:t>
            </w:r>
          </w:p>
        </w:tc>
        <w:tc>
          <w:tcPr>
            <w:tcW w:w="1002" w:type="pct"/>
            <w:tcBorders>
              <w:top w:val="nil"/>
              <w:left w:val="nil"/>
              <w:bottom w:val="single" w:sz="4" w:space="0" w:color="auto"/>
              <w:right w:val="single" w:sz="4" w:space="0" w:color="auto"/>
            </w:tcBorders>
            <w:shd w:val="clear" w:color="auto" w:fill="auto"/>
            <w:noWrap/>
            <w:vAlign w:val="bottom"/>
            <w:hideMark/>
          </w:tcPr>
          <w:p w14:paraId="7F80142C" w14:textId="77777777" w:rsidR="00425FD9" w:rsidRPr="00425FD9" w:rsidRDefault="00425FD9" w:rsidP="00425FD9">
            <w:pPr>
              <w:spacing w:before="0" w:after="0"/>
              <w:ind w:left="0" w:firstLine="0"/>
              <w:jc w:val="center"/>
              <w:rPr>
                <w:color w:val="000000"/>
              </w:rPr>
            </w:pPr>
            <w:r w:rsidRPr="00425FD9">
              <w:rPr>
                <w:color w:val="000000"/>
              </w:rPr>
              <w:t>781</w:t>
            </w:r>
          </w:p>
        </w:tc>
        <w:tc>
          <w:tcPr>
            <w:tcW w:w="1001" w:type="pct"/>
            <w:tcBorders>
              <w:top w:val="nil"/>
              <w:left w:val="nil"/>
              <w:bottom w:val="single" w:sz="4" w:space="0" w:color="auto"/>
              <w:right w:val="single" w:sz="4" w:space="0" w:color="auto"/>
            </w:tcBorders>
            <w:shd w:val="clear" w:color="auto" w:fill="auto"/>
            <w:noWrap/>
            <w:vAlign w:val="bottom"/>
            <w:hideMark/>
          </w:tcPr>
          <w:p w14:paraId="6F92E9F9" w14:textId="77777777" w:rsidR="00425FD9" w:rsidRPr="00425FD9" w:rsidRDefault="00425FD9" w:rsidP="00425FD9">
            <w:pPr>
              <w:spacing w:before="0" w:after="0"/>
              <w:ind w:left="0" w:firstLine="0"/>
              <w:jc w:val="center"/>
              <w:rPr>
                <w:color w:val="000000"/>
              </w:rPr>
            </w:pPr>
            <w:r w:rsidRPr="00425FD9">
              <w:rPr>
                <w:color w:val="000000"/>
              </w:rPr>
              <w:t>707</w:t>
            </w:r>
          </w:p>
        </w:tc>
      </w:tr>
    </w:tbl>
    <w:p w14:paraId="5FBFD42C" w14:textId="5D7234C7" w:rsidR="00AB6FA5" w:rsidRDefault="00AB6FA5" w:rsidP="00425FD9">
      <w:pPr>
        <w:pStyle w:val="METIN"/>
        <w:ind w:firstLine="720"/>
        <w:rPr>
          <w:rFonts w:cs="Times New Roman"/>
        </w:rPr>
      </w:pPr>
      <w:r w:rsidRPr="00425FD9">
        <w:rPr>
          <w:rFonts w:cs="Times New Roman"/>
        </w:rPr>
        <w:t>İran’ın tüm dünyaya gerçekleştirdiği düz cam ihracatı da ilk 10 ülke itibariyle aşağıda yer alan tabloda ele alınmıştır.</w:t>
      </w: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1814"/>
        <w:gridCol w:w="1224"/>
        <w:gridCol w:w="1224"/>
        <w:gridCol w:w="1226"/>
        <w:gridCol w:w="1224"/>
        <w:gridCol w:w="1224"/>
        <w:gridCol w:w="1228"/>
      </w:tblGrid>
      <w:tr w:rsidR="00425FD9" w:rsidRPr="000F45AF" w14:paraId="1D38C74B" w14:textId="77777777" w:rsidTr="00C66672">
        <w:trPr>
          <w:trHeight w:val="278"/>
          <w:tblHeader/>
        </w:trPr>
        <w:tc>
          <w:tcPr>
            <w:tcW w:w="989" w:type="pct"/>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5B8E9B6E" w14:textId="77777777" w:rsidR="00425FD9" w:rsidRPr="00425FD9" w:rsidRDefault="00425FD9" w:rsidP="00425FD9">
            <w:pPr>
              <w:spacing w:before="0" w:after="0"/>
              <w:ind w:left="0" w:firstLine="0"/>
            </w:pPr>
            <w:r w:rsidRPr="00425FD9">
              <w:t> </w:t>
            </w:r>
          </w:p>
        </w:tc>
        <w:tc>
          <w:tcPr>
            <w:tcW w:w="2005" w:type="pct"/>
            <w:gridSpan w:val="3"/>
            <w:tcBorders>
              <w:top w:val="single" w:sz="8" w:space="0" w:color="auto"/>
              <w:left w:val="nil"/>
              <w:bottom w:val="single" w:sz="8" w:space="0" w:color="auto"/>
              <w:right w:val="nil"/>
            </w:tcBorders>
            <w:shd w:val="clear" w:color="auto" w:fill="FFFFFF" w:themeFill="background1"/>
            <w:noWrap/>
            <w:vAlign w:val="center"/>
            <w:hideMark/>
          </w:tcPr>
          <w:p w14:paraId="08EDB391" w14:textId="77777777" w:rsidR="00425FD9" w:rsidRPr="000F45AF" w:rsidRDefault="00425FD9" w:rsidP="00425FD9">
            <w:pPr>
              <w:spacing w:before="0" w:after="0"/>
              <w:ind w:left="0" w:firstLine="0"/>
              <w:jc w:val="center"/>
              <w:rPr>
                <w:b/>
                <w:bCs/>
              </w:rPr>
            </w:pPr>
            <w:r w:rsidRPr="000F45AF">
              <w:rPr>
                <w:b/>
                <w:bCs/>
              </w:rPr>
              <w:t>Miktar (Ton)</w:t>
            </w:r>
          </w:p>
        </w:tc>
        <w:tc>
          <w:tcPr>
            <w:tcW w:w="2006" w:type="pct"/>
            <w:gridSpan w:val="3"/>
            <w:tcBorders>
              <w:top w:val="single" w:sz="8" w:space="0" w:color="auto"/>
              <w:left w:val="single" w:sz="8" w:space="0" w:color="auto"/>
              <w:bottom w:val="single" w:sz="8" w:space="0" w:color="auto"/>
              <w:right w:val="single" w:sz="8" w:space="0" w:color="000000"/>
            </w:tcBorders>
            <w:shd w:val="clear" w:color="auto" w:fill="FFFFFF" w:themeFill="background1"/>
            <w:noWrap/>
            <w:vAlign w:val="center"/>
            <w:hideMark/>
          </w:tcPr>
          <w:p w14:paraId="220E64AB" w14:textId="77777777" w:rsidR="00425FD9" w:rsidRPr="000F45AF" w:rsidRDefault="00425FD9" w:rsidP="00425FD9">
            <w:pPr>
              <w:spacing w:before="0" w:after="0"/>
              <w:ind w:left="0" w:firstLine="0"/>
              <w:jc w:val="center"/>
              <w:rPr>
                <w:b/>
                <w:bCs/>
              </w:rPr>
            </w:pPr>
            <w:r w:rsidRPr="000F45AF">
              <w:rPr>
                <w:b/>
                <w:bCs/>
              </w:rPr>
              <w:t>Değer (Bin $)</w:t>
            </w:r>
          </w:p>
        </w:tc>
      </w:tr>
      <w:tr w:rsidR="00425FD9" w:rsidRPr="000F45AF" w14:paraId="2F5E989C" w14:textId="77777777" w:rsidTr="00C66672">
        <w:trPr>
          <w:trHeight w:val="278"/>
          <w:tblHeader/>
        </w:trPr>
        <w:tc>
          <w:tcPr>
            <w:tcW w:w="989"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2642538D" w14:textId="77777777" w:rsidR="00425FD9" w:rsidRPr="000F45AF" w:rsidRDefault="00425FD9" w:rsidP="00425FD9">
            <w:pPr>
              <w:spacing w:before="0" w:after="0"/>
              <w:ind w:left="0" w:firstLine="0"/>
            </w:pPr>
            <w:r w:rsidRPr="000F45AF">
              <w:t> </w:t>
            </w:r>
            <w:r w:rsidRPr="000F45AF">
              <w:rPr>
                <w:b/>
                <w:bCs/>
              </w:rPr>
              <w:t>İthalatçılar</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598C10C1" w14:textId="77777777" w:rsidR="00425FD9" w:rsidRPr="000F45AF" w:rsidRDefault="00425FD9" w:rsidP="00425FD9">
            <w:pPr>
              <w:spacing w:before="0" w:after="0"/>
              <w:ind w:left="0" w:firstLine="0"/>
              <w:jc w:val="center"/>
              <w:rPr>
                <w:b/>
                <w:bCs/>
              </w:rPr>
            </w:pPr>
            <w:r w:rsidRPr="000F45AF">
              <w:rPr>
                <w:b/>
                <w:bCs/>
              </w:rPr>
              <w:t>2016</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D6B8F5B" w14:textId="77777777" w:rsidR="00425FD9" w:rsidRPr="000F45AF" w:rsidRDefault="00425FD9" w:rsidP="00425FD9">
            <w:pPr>
              <w:spacing w:before="0" w:after="0"/>
              <w:ind w:left="0" w:firstLine="0"/>
              <w:jc w:val="center"/>
              <w:rPr>
                <w:b/>
                <w:bCs/>
              </w:rPr>
            </w:pPr>
            <w:r w:rsidRPr="000F45AF">
              <w:rPr>
                <w:b/>
                <w:bCs/>
              </w:rPr>
              <w:t>2017</w:t>
            </w:r>
          </w:p>
        </w:tc>
        <w:tc>
          <w:tcPr>
            <w:tcW w:w="669" w:type="pct"/>
            <w:tcBorders>
              <w:top w:val="nil"/>
              <w:left w:val="nil"/>
              <w:bottom w:val="single" w:sz="8" w:space="0" w:color="auto"/>
              <w:right w:val="single" w:sz="8" w:space="0" w:color="auto"/>
            </w:tcBorders>
            <w:shd w:val="clear" w:color="auto" w:fill="FFFFFF" w:themeFill="background1"/>
            <w:noWrap/>
            <w:vAlign w:val="center"/>
            <w:hideMark/>
          </w:tcPr>
          <w:p w14:paraId="52678EB1" w14:textId="77777777" w:rsidR="00425FD9" w:rsidRPr="000F45AF" w:rsidRDefault="00425FD9" w:rsidP="00425FD9">
            <w:pPr>
              <w:spacing w:before="0" w:after="0"/>
              <w:ind w:left="0" w:firstLine="0"/>
              <w:jc w:val="center"/>
              <w:rPr>
                <w:b/>
                <w:bCs/>
              </w:rPr>
            </w:pPr>
            <w:r w:rsidRPr="000F45AF">
              <w:rPr>
                <w:b/>
                <w:bCs/>
              </w:rPr>
              <w:t>2018</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9DA0739" w14:textId="77777777" w:rsidR="00425FD9" w:rsidRPr="000F45AF" w:rsidRDefault="00425FD9" w:rsidP="00425FD9">
            <w:pPr>
              <w:spacing w:before="0" w:after="0"/>
              <w:ind w:left="0" w:firstLine="0"/>
              <w:jc w:val="center"/>
              <w:rPr>
                <w:b/>
                <w:bCs/>
              </w:rPr>
            </w:pPr>
            <w:r w:rsidRPr="000F45AF">
              <w:rPr>
                <w:b/>
                <w:bCs/>
              </w:rPr>
              <w:t>2016</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C53F743" w14:textId="77777777" w:rsidR="00425FD9" w:rsidRPr="000F45AF" w:rsidRDefault="00425FD9" w:rsidP="00425FD9">
            <w:pPr>
              <w:spacing w:before="0" w:after="0"/>
              <w:ind w:left="0" w:firstLine="0"/>
              <w:jc w:val="center"/>
              <w:rPr>
                <w:b/>
                <w:bCs/>
              </w:rPr>
            </w:pPr>
            <w:r w:rsidRPr="000F45AF">
              <w:rPr>
                <w:b/>
                <w:bCs/>
              </w:rPr>
              <w:t>2017</w:t>
            </w:r>
          </w:p>
        </w:tc>
        <w:tc>
          <w:tcPr>
            <w:tcW w:w="669" w:type="pct"/>
            <w:tcBorders>
              <w:top w:val="nil"/>
              <w:left w:val="nil"/>
              <w:bottom w:val="single" w:sz="8" w:space="0" w:color="auto"/>
              <w:right w:val="single" w:sz="8" w:space="0" w:color="auto"/>
            </w:tcBorders>
            <w:shd w:val="clear" w:color="auto" w:fill="FFFFFF" w:themeFill="background1"/>
            <w:noWrap/>
            <w:vAlign w:val="center"/>
            <w:hideMark/>
          </w:tcPr>
          <w:p w14:paraId="6C41B235" w14:textId="77777777" w:rsidR="00425FD9" w:rsidRPr="000F45AF" w:rsidRDefault="00425FD9" w:rsidP="00425FD9">
            <w:pPr>
              <w:spacing w:before="0" w:after="0"/>
              <w:ind w:left="0" w:firstLine="0"/>
              <w:jc w:val="center"/>
              <w:rPr>
                <w:b/>
                <w:bCs/>
              </w:rPr>
            </w:pPr>
            <w:r w:rsidRPr="000F45AF">
              <w:rPr>
                <w:b/>
                <w:bCs/>
              </w:rPr>
              <w:t>2018</w:t>
            </w:r>
          </w:p>
        </w:tc>
      </w:tr>
      <w:tr w:rsidR="00425FD9" w:rsidRPr="000F45AF" w14:paraId="6FA7D19C" w14:textId="77777777" w:rsidTr="00C66672">
        <w:trPr>
          <w:trHeight w:val="278"/>
        </w:trPr>
        <w:tc>
          <w:tcPr>
            <w:tcW w:w="989" w:type="pct"/>
            <w:tcBorders>
              <w:top w:val="single" w:sz="4" w:space="0" w:color="000000"/>
              <w:left w:val="single" w:sz="4" w:space="0" w:color="002B54"/>
              <w:bottom w:val="single" w:sz="4" w:space="0" w:color="000000"/>
              <w:right w:val="single" w:sz="4" w:space="0" w:color="000000"/>
            </w:tcBorders>
            <w:shd w:val="clear" w:color="auto" w:fill="FFFFFF" w:themeFill="background1"/>
            <w:vAlign w:val="bottom"/>
            <w:hideMark/>
          </w:tcPr>
          <w:p w14:paraId="5B116E2A" w14:textId="77777777" w:rsidR="00425FD9" w:rsidRPr="000F45AF" w:rsidRDefault="00425FD9" w:rsidP="00425FD9">
            <w:pPr>
              <w:spacing w:before="0" w:after="0"/>
              <w:ind w:left="0" w:firstLine="0"/>
            </w:pPr>
            <w:r w:rsidRPr="000F45AF">
              <w:t>Irak</w:t>
            </w:r>
          </w:p>
        </w:tc>
        <w:tc>
          <w:tcPr>
            <w:tcW w:w="668" w:type="pct"/>
            <w:tcBorders>
              <w:top w:val="nil"/>
              <w:left w:val="nil"/>
              <w:bottom w:val="single" w:sz="4" w:space="0" w:color="000000"/>
              <w:right w:val="single" w:sz="4" w:space="0" w:color="000000"/>
            </w:tcBorders>
            <w:shd w:val="clear" w:color="auto" w:fill="FFFFFF" w:themeFill="background1"/>
            <w:vAlign w:val="bottom"/>
            <w:hideMark/>
          </w:tcPr>
          <w:p w14:paraId="46BC24C3" w14:textId="77777777" w:rsidR="00425FD9" w:rsidRPr="000F45AF" w:rsidRDefault="00425FD9" w:rsidP="00425FD9">
            <w:pPr>
              <w:spacing w:before="0" w:after="0"/>
              <w:ind w:left="0" w:firstLine="0"/>
              <w:jc w:val="center"/>
            </w:pPr>
            <w:r w:rsidRPr="000F45AF">
              <w:t>118.083</w:t>
            </w:r>
          </w:p>
        </w:tc>
        <w:tc>
          <w:tcPr>
            <w:tcW w:w="668" w:type="pct"/>
            <w:tcBorders>
              <w:top w:val="nil"/>
              <w:left w:val="nil"/>
              <w:bottom w:val="single" w:sz="4" w:space="0" w:color="000000"/>
              <w:right w:val="nil"/>
            </w:tcBorders>
            <w:shd w:val="clear" w:color="auto" w:fill="FFFFFF" w:themeFill="background1"/>
            <w:vAlign w:val="bottom"/>
            <w:hideMark/>
          </w:tcPr>
          <w:p w14:paraId="3ADB2F12" w14:textId="77777777" w:rsidR="00425FD9" w:rsidRPr="000F45AF" w:rsidRDefault="00425FD9" w:rsidP="00425FD9">
            <w:pPr>
              <w:spacing w:before="0" w:after="0"/>
              <w:ind w:left="0" w:firstLine="0"/>
              <w:jc w:val="center"/>
            </w:pPr>
            <w:r w:rsidRPr="000F45AF">
              <w:t>123.307</w:t>
            </w:r>
          </w:p>
        </w:tc>
        <w:tc>
          <w:tcPr>
            <w:tcW w:w="669" w:type="pct"/>
            <w:tcBorders>
              <w:top w:val="nil"/>
              <w:left w:val="single" w:sz="4" w:space="0" w:color="auto"/>
              <w:bottom w:val="single" w:sz="4" w:space="0" w:color="auto"/>
              <w:right w:val="single" w:sz="4" w:space="0" w:color="auto"/>
            </w:tcBorders>
            <w:shd w:val="clear" w:color="auto" w:fill="FFFFFF" w:themeFill="background1"/>
            <w:vAlign w:val="bottom"/>
            <w:hideMark/>
          </w:tcPr>
          <w:p w14:paraId="05A9A467" w14:textId="77777777" w:rsidR="00425FD9" w:rsidRPr="000F45AF" w:rsidRDefault="00425FD9" w:rsidP="00425FD9">
            <w:pPr>
              <w:spacing w:before="0" w:after="0"/>
              <w:ind w:left="0" w:firstLine="0"/>
              <w:jc w:val="center"/>
            </w:pPr>
            <w:r w:rsidRPr="000F45AF">
              <w:t>133.455</w:t>
            </w:r>
          </w:p>
        </w:tc>
        <w:tc>
          <w:tcPr>
            <w:tcW w:w="668" w:type="pct"/>
            <w:tcBorders>
              <w:top w:val="nil"/>
              <w:left w:val="nil"/>
              <w:bottom w:val="single" w:sz="4" w:space="0" w:color="auto"/>
              <w:right w:val="single" w:sz="4" w:space="0" w:color="auto"/>
            </w:tcBorders>
            <w:shd w:val="clear" w:color="auto" w:fill="FFFFFF" w:themeFill="background1"/>
            <w:noWrap/>
            <w:vAlign w:val="bottom"/>
            <w:hideMark/>
          </w:tcPr>
          <w:p w14:paraId="5814B53F" w14:textId="77777777" w:rsidR="00425FD9" w:rsidRPr="000F45AF" w:rsidRDefault="00425FD9" w:rsidP="00425FD9">
            <w:pPr>
              <w:spacing w:before="0" w:after="0"/>
              <w:ind w:left="0" w:firstLine="0"/>
              <w:jc w:val="center"/>
            </w:pPr>
            <w:r w:rsidRPr="000F45AF">
              <w:t>24.791</w:t>
            </w:r>
          </w:p>
        </w:tc>
        <w:tc>
          <w:tcPr>
            <w:tcW w:w="668" w:type="pct"/>
            <w:tcBorders>
              <w:top w:val="nil"/>
              <w:left w:val="nil"/>
              <w:bottom w:val="single" w:sz="4" w:space="0" w:color="auto"/>
              <w:right w:val="nil"/>
            </w:tcBorders>
            <w:shd w:val="clear" w:color="auto" w:fill="FFFFFF" w:themeFill="background1"/>
            <w:noWrap/>
            <w:vAlign w:val="bottom"/>
            <w:hideMark/>
          </w:tcPr>
          <w:p w14:paraId="2D7A03B6" w14:textId="77777777" w:rsidR="00425FD9" w:rsidRPr="000F45AF" w:rsidRDefault="00425FD9" w:rsidP="00425FD9">
            <w:pPr>
              <w:spacing w:before="0" w:after="0"/>
              <w:ind w:left="0" w:firstLine="0"/>
              <w:jc w:val="center"/>
            </w:pPr>
            <w:r w:rsidRPr="000F45AF">
              <w:t>25.825</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CED1E15" w14:textId="77777777" w:rsidR="00425FD9" w:rsidRPr="000F45AF" w:rsidRDefault="00425FD9" w:rsidP="00425FD9">
            <w:pPr>
              <w:spacing w:before="0" w:after="0"/>
              <w:ind w:left="0" w:firstLine="0"/>
              <w:jc w:val="center"/>
            </w:pPr>
            <w:r w:rsidRPr="000F45AF">
              <w:t>28.016</w:t>
            </w:r>
          </w:p>
        </w:tc>
      </w:tr>
      <w:tr w:rsidR="00425FD9" w:rsidRPr="000F45AF" w14:paraId="61E2349F" w14:textId="77777777" w:rsidTr="00C66672">
        <w:trPr>
          <w:trHeight w:val="278"/>
        </w:trPr>
        <w:tc>
          <w:tcPr>
            <w:tcW w:w="989" w:type="pct"/>
            <w:tcBorders>
              <w:top w:val="nil"/>
              <w:left w:val="single" w:sz="4" w:space="0" w:color="002B54"/>
              <w:bottom w:val="single" w:sz="4" w:space="0" w:color="000000"/>
              <w:right w:val="single" w:sz="4" w:space="0" w:color="000000"/>
            </w:tcBorders>
            <w:shd w:val="clear" w:color="auto" w:fill="FFFFFF" w:themeFill="background1"/>
            <w:vAlign w:val="bottom"/>
            <w:hideMark/>
          </w:tcPr>
          <w:p w14:paraId="1421408A" w14:textId="77777777" w:rsidR="00425FD9" w:rsidRPr="000F45AF" w:rsidRDefault="00425FD9" w:rsidP="00425FD9">
            <w:pPr>
              <w:spacing w:before="0" w:after="0"/>
              <w:ind w:left="0" w:firstLine="0"/>
            </w:pPr>
            <w:r w:rsidRPr="000F45AF">
              <w:t>Afganistan</w:t>
            </w:r>
          </w:p>
        </w:tc>
        <w:tc>
          <w:tcPr>
            <w:tcW w:w="668" w:type="pct"/>
            <w:tcBorders>
              <w:top w:val="nil"/>
              <w:left w:val="nil"/>
              <w:bottom w:val="single" w:sz="4" w:space="0" w:color="auto"/>
              <w:right w:val="single" w:sz="4" w:space="0" w:color="000000"/>
            </w:tcBorders>
            <w:shd w:val="clear" w:color="auto" w:fill="FFFFFF" w:themeFill="background1"/>
            <w:vAlign w:val="bottom"/>
            <w:hideMark/>
          </w:tcPr>
          <w:p w14:paraId="5AB5B324" w14:textId="77777777" w:rsidR="00425FD9" w:rsidRPr="000F45AF" w:rsidRDefault="00425FD9" w:rsidP="00425FD9">
            <w:pPr>
              <w:spacing w:before="0" w:after="0"/>
              <w:ind w:left="0" w:firstLine="0"/>
              <w:jc w:val="center"/>
            </w:pPr>
            <w:r w:rsidRPr="000F45AF">
              <w:t>81.323</w:t>
            </w:r>
          </w:p>
        </w:tc>
        <w:tc>
          <w:tcPr>
            <w:tcW w:w="668" w:type="pct"/>
            <w:tcBorders>
              <w:top w:val="nil"/>
              <w:left w:val="nil"/>
              <w:bottom w:val="single" w:sz="4" w:space="0" w:color="auto"/>
              <w:right w:val="nil"/>
            </w:tcBorders>
            <w:shd w:val="clear" w:color="auto" w:fill="FFFFFF" w:themeFill="background1"/>
            <w:vAlign w:val="bottom"/>
            <w:hideMark/>
          </w:tcPr>
          <w:p w14:paraId="07A65116" w14:textId="77777777" w:rsidR="00425FD9" w:rsidRPr="000F45AF" w:rsidRDefault="00425FD9" w:rsidP="00425FD9">
            <w:pPr>
              <w:spacing w:before="0" w:after="0"/>
              <w:ind w:left="0" w:firstLine="0"/>
              <w:jc w:val="center"/>
            </w:pPr>
            <w:r w:rsidRPr="000F45AF">
              <w:t>83.818</w:t>
            </w:r>
          </w:p>
        </w:tc>
        <w:tc>
          <w:tcPr>
            <w:tcW w:w="669" w:type="pct"/>
            <w:tcBorders>
              <w:top w:val="nil"/>
              <w:left w:val="single" w:sz="4" w:space="0" w:color="auto"/>
              <w:bottom w:val="single" w:sz="4" w:space="0" w:color="auto"/>
              <w:right w:val="single" w:sz="4" w:space="0" w:color="auto"/>
            </w:tcBorders>
            <w:shd w:val="clear" w:color="auto" w:fill="FFFFFF" w:themeFill="background1"/>
            <w:vAlign w:val="bottom"/>
            <w:hideMark/>
          </w:tcPr>
          <w:p w14:paraId="128166C7" w14:textId="77777777" w:rsidR="00425FD9" w:rsidRPr="000F45AF" w:rsidRDefault="00425FD9" w:rsidP="00425FD9">
            <w:pPr>
              <w:spacing w:before="0" w:after="0"/>
              <w:ind w:left="0" w:firstLine="0"/>
              <w:jc w:val="center"/>
            </w:pPr>
            <w:r w:rsidRPr="000F45AF">
              <w:t>76.767</w:t>
            </w:r>
          </w:p>
        </w:tc>
        <w:tc>
          <w:tcPr>
            <w:tcW w:w="668" w:type="pct"/>
            <w:tcBorders>
              <w:top w:val="nil"/>
              <w:left w:val="nil"/>
              <w:bottom w:val="single" w:sz="4" w:space="0" w:color="auto"/>
              <w:right w:val="single" w:sz="4" w:space="0" w:color="auto"/>
            </w:tcBorders>
            <w:shd w:val="clear" w:color="auto" w:fill="FFFFFF" w:themeFill="background1"/>
            <w:noWrap/>
            <w:vAlign w:val="bottom"/>
            <w:hideMark/>
          </w:tcPr>
          <w:p w14:paraId="09509319" w14:textId="77777777" w:rsidR="00425FD9" w:rsidRPr="000F45AF" w:rsidRDefault="00425FD9" w:rsidP="00425FD9">
            <w:pPr>
              <w:spacing w:before="0" w:after="0"/>
              <w:ind w:left="0" w:firstLine="0"/>
              <w:jc w:val="center"/>
            </w:pPr>
            <w:r w:rsidRPr="000F45AF">
              <w:t>18.968</w:t>
            </w:r>
          </w:p>
        </w:tc>
        <w:tc>
          <w:tcPr>
            <w:tcW w:w="668" w:type="pct"/>
            <w:tcBorders>
              <w:top w:val="nil"/>
              <w:left w:val="nil"/>
              <w:bottom w:val="single" w:sz="4" w:space="0" w:color="auto"/>
              <w:right w:val="nil"/>
            </w:tcBorders>
            <w:shd w:val="clear" w:color="auto" w:fill="FFFFFF" w:themeFill="background1"/>
            <w:noWrap/>
            <w:vAlign w:val="bottom"/>
            <w:hideMark/>
          </w:tcPr>
          <w:p w14:paraId="7327DF66" w14:textId="77777777" w:rsidR="00425FD9" w:rsidRPr="000F45AF" w:rsidRDefault="00425FD9" w:rsidP="00425FD9">
            <w:pPr>
              <w:spacing w:before="0" w:after="0"/>
              <w:ind w:left="0" w:firstLine="0"/>
              <w:jc w:val="center"/>
            </w:pPr>
            <w:r w:rsidRPr="000F45AF">
              <w:t>19.565</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BB24A88" w14:textId="77777777" w:rsidR="00425FD9" w:rsidRPr="000F45AF" w:rsidRDefault="00425FD9" w:rsidP="00425FD9">
            <w:pPr>
              <w:spacing w:before="0" w:after="0"/>
              <w:ind w:left="0" w:firstLine="0"/>
              <w:jc w:val="center"/>
            </w:pPr>
            <w:r w:rsidRPr="000F45AF">
              <w:t>18.872</w:t>
            </w:r>
          </w:p>
        </w:tc>
      </w:tr>
      <w:tr w:rsidR="00425FD9" w:rsidRPr="000F45AF" w14:paraId="4657B22C" w14:textId="77777777" w:rsidTr="00C66672">
        <w:trPr>
          <w:trHeight w:val="278"/>
        </w:trPr>
        <w:tc>
          <w:tcPr>
            <w:tcW w:w="989" w:type="pct"/>
            <w:tcBorders>
              <w:top w:val="nil"/>
              <w:left w:val="single" w:sz="4" w:space="0" w:color="002B54"/>
              <w:bottom w:val="single" w:sz="4" w:space="0" w:color="000000"/>
              <w:right w:val="single" w:sz="4" w:space="0" w:color="auto"/>
            </w:tcBorders>
            <w:shd w:val="clear" w:color="auto" w:fill="FFFFFF" w:themeFill="background1"/>
            <w:vAlign w:val="bottom"/>
            <w:hideMark/>
          </w:tcPr>
          <w:p w14:paraId="3E09A336" w14:textId="77777777" w:rsidR="00425FD9" w:rsidRPr="000F45AF" w:rsidRDefault="00425FD9" w:rsidP="00425FD9">
            <w:pPr>
              <w:spacing w:before="0" w:after="0"/>
              <w:ind w:left="0" w:firstLine="0"/>
            </w:pPr>
            <w:r w:rsidRPr="000F45AF">
              <w:t>Türkiye</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2C7143B" w14:textId="77777777" w:rsidR="00425FD9" w:rsidRPr="000F45AF" w:rsidRDefault="00425FD9" w:rsidP="00425FD9">
            <w:pPr>
              <w:spacing w:before="0" w:after="0"/>
              <w:ind w:left="0" w:firstLine="0"/>
              <w:jc w:val="center"/>
            </w:pPr>
            <w:r w:rsidRPr="000F45AF">
              <w:t>34.254</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A5FC517" w14:textId="77777777" w:rsidR="00425FD9" w:rsidRPr="000F45AF" w:rsidRDefault="00425FD9" w:rsidP="00425FD9">
            <w:pPr>
              <w:spacing w:before="0" w:after="0"/>
              <w:ind w:left="0" w:firstLine="0"/>
              <w:jc w:val="center"/>
            </w:pPr>
            <w:r w:rsidRPr="000F45AF">
              <w:t>52.997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7190342" w14:textId="77777777" w:rsidR="00425FD9" w:rsidRPr="000F45AF" w:rsidRDefault="00425FD9" w:rsidP="00425FD9">
            <w:pPr>
              <w:spacing w:before="0" w:after="0"/>
              <w:ind w:left="0" w:firstLine="0"/>
              <w:jc w:val="center"/>
            </w:pPr>
            <w:r w:rsidRPr="000F45AF">
              <w:t>57.672</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9ED737" w14:textId="77777777" w:rsidR="00425FD9" w:rsidRPr="000F45AF" w:rsidRDefault="00425FD9" w:rsidP="00425FD9">
            <w:pPr>
              <w:spacing w:before="0" w:after="0"/>
              <w:ind w:left="0" w:firstLine="0"/>
              <w:jc w:val="center"/>
            </w:pPr>
            <w:r w:rsidRPr="000F45AF">
              <w:t>6.973</w:t>
            </w:r>
          </w:p>
        </w:tc>
        <w:tc>
          <w:tcPr>
            <w:tcW w:w="668" w:type="pct"/>
            <w:tcBorders>
              <w:top w:val="nil"/>
              <w:left w:val="nil"/>
              <w:bottom w:val="single" w:sz="4" w:space="0" w:color="auto"/>
              <w:right w:val="nil"/>
            </w:tcBorders>
            <w:shd w:val="clear" w:color="auto" w:fill="FFFFFF" w:themeFill="background1"/>
            <w:noWrap/>
            <w:vAlign w:val="bottom"/>
            <w:hideMark/>
          </w:tcPr>
          <w:p w14:paraId="59B32375" w14:textId="77777777" w:rsidR="00425FD9" w:rsidRPr="000F45AF" w:rsidRDefault="00425FD9" w:rsidP="00425FD9">
            <w:pPr>
              <w:spacing w:before="0" w:after="0"/>
              <w:ind w:left="0" w:firstLine="0"/>
              <w:jc w:val="center"/>
            </w:pPr>
            <w:r w:rsidRPr="000F45AF">
              <w:t>10.710</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48642E79" w14:textId="77777777" w:rsidR="00425FD9" w:rsidRPr="000F45AF" w:rsidRDefault="00425FD9" w:rsidP="00425FD9">
            <w:pPr>
              <w:spacing w:before="0" w:after="0"/>
              <w:ind w:left="0" w:firstLine="0"/>
              <w:jc w:val="center"/>
            </w:pPr>
            <w:r w:rsidRPr="000F45AF">
              <w:t>12.320</w:t>
            </w:r>
          </w:p>
        </w:tc>
      </w:tr>
      <w:tr w:rsidR="00425FD9" w:rsidRPr="000F45AF" w14:paraId="26F7F274" w14:textId="77777777" w:rsidTr="00C66672">
        <w:trPr>
          <w:trHeight w:val="278"/>
        </w:trPr>
        <w:tc>
          <w:tcPr>
            <w:tcW w:w="989" w:type="pct"/>
            <w:tcBorders>
              <w:top w:val="nil"/>
              <w:left w:val="single" w:sz="4" w:space="0" w:color="002B54"/>
              <w:bottom w:val="single" w:sz="4" w:space="0" w:color="000000"/>
              <w:right w:val="single" w:sz="4" w:space="0" w:color="auto"/>
            </w:tcBorders>
            <w:shd w:val="clear" w:color="auto" w:fill="FFFFFF" w:themeFill="background1"/>
            <w:vAlign w:val="bottom"/>
            <w:hideMark/>
          </w:tcPr>
          <w:p w14:paraId="2D5B1023" w14:textId="77777777" w:rsidR="00425FD9" w:rsidRPr="000F45AF" w:rsidRDefault="00425FD9" w:rsidP="00425FD9">
            <w:pPr>
              <w:spacing w:before="0" w:after="0"/>
              <w:ind w:left="0" w:firstLine="0"/>
            </w:pPr>
            <w:r w:rsidRPr="000F45AF">
              <w:t>Azerbaycan</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986D380" w14:textId="77777777" w:rsidR="00425FD9" w:rsidRPr="000F45AF" w:rsidRDefault="00425FD9" w:rsidP="00425FD9">
            <w:pPr>
              <w:spacing w:before="0" w:after="0"/>
              <w:ind w:left="0" w:firstLine="0"/>
              <w:jc w:val="center"/>
            </w:pPr>
            <w:r w:rsidRPr="000F45AF">
              <w:t>27.161</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46CA599" w14:textId="77777777" w:rsidR="00425FD9" w:rsidRPr="000F45AF" w:rsidRDefault="00425FD9" w:rsidP="00425FD9">
            <w:pPr>
              <w:spacing w:before="0" w:after="0"/>
              <w:ind w:left="0" w:firstLine="0"/>
              <w:jc w:val="center"/>
            </w:pPr>
            <w:r w:rsidRPr="000F45AF">
              <w:t>31.551</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719BF17" w14:textId="77777777" w:rsidR="00425FD9" w:rsidRPr="000F45AF" w:rsidRDefault="00425FD9" w:rsidP="00425FD9">
            <w:pPr>
              <w:spacing w:before="0" w:after="0"/>
              <w:ind w:left="0" w:firstLine="0"/>
              <w:jc w:val="center"/>
            </w:pPr>
            <w:r w:rsidRPr="000F45AF">
              <w:t>49.481</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1C4AD65" w14:textId="77777777" w:rsidR="00425FD9" w:rsidRPr="000F45AF" w:rsidRDefault="00425FD9" w:rsidP="00425FD9">
            <w:pPr>
              <w:spacing w:before="0" w:after="0"/>
              <w:ind w:left="0" w:firstLine="0"/>
              <w:jc w:val="center"/>
            </w:pPr>
            <w:r w:rsidRPr="000F45AF">
              <w:t>4.986</w:t>
            </w:r>
          </w:p>
        </w:tc>
        <w:tc>
          <w:tcPr>
            <w:tcW w:w="668" w:type="pct"/>
            <w:tcBorders>
              <w:top w:val="nil"/>
              <w:left w:val="nil"/>
              <w:bottom w:val="single" w:sz="4" w:space="0" w:color="auto"/>
              <w:right w:val="nil"/>
            </w:tcBorders>
            <w:shd w:val="clear" w:color="auto" w:fill="FFFFFF" w:themeFill="background1"/>
            <w:noWrap/>
            <w:vAlign w:val="bottom"/>
            <w:hideMark/>
          </w:tcPr>
          <w:p w14:paraId="213CE5F1" w14:textId="77777777" w:rsidR="00425FD9" w:rsidRPr="000F45AF" w:rsidRDefault="00425FD9" w:rsidP="00425FD9">
            <w:pPr>
              <w:spacing w:before="0" w:after="0"/>
              <w:ind w:left="0" w:firstLine="0"/>
              <w:jc w:val="center"/>
            </w:pPr>
            <w:r w:rsidRPr="000F45AF">
              <w:t>6.216</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84E17E8" w14:textId="77777777" w:rsidR="00425FD9" w:rsidRPr="000F45AF" w:rsidRDefault="00425FD9" w:rsidP="00425FD9">
            <w:pPr>
              <w:spacing w:before="0" w:after="0"/>
              <w:ind w:left="0" w:firstLine="0"/>
              <w:jc w:val="center"/>
            </w:pPr>
            <w:r w:rsidRPr="000F45AF">
              <w:t>9.856</w:t>
            </w:r>
          </w:p>
        </w:tc>
      </w:tr>
      <w:tr w:rsidR="00425FD9" w:rsidRPr="000F45AF" w14:paraId="15445552" w14:textId="77777777" w:rsidTr="00C66672">
        <w:trPr>
          <w:trHeight w:val="278"/>
        </w:trPr>
        <w:tc>
          <w:tcPr>
            <w:tcW w:w="989" w:type="pct"/>
            <w:tcBorders>
              <w:top w:val="nil"/>
              <w:left w:val="single" w:sz="4" w:space="0" w:color="002B54"/>
              <w:bottom w:val="single" w:sz="4" w:space="0" w:color="000000"/>
              <w:right w:val="single" w:sz="4" w:space="0" w:color="auto"/>
            </w:tcBorders>
            <w:shd w:val="clear" w:color="auto" w:fill="FFFFFF" w:themeFill="background1"/>
            <w:vAlign w:val="bottom"/>
            <w:hideMark/>
          </w:tcPr>
          <w:p w14:paraId="111D1772" w14:textId="77777777" w:rsidR="00425FD9" w:rsidRPr="000F45AF" w:rsidRDefault="00425FD9" w:rsidP="00425FD9">
            <w:pPr>
              <w:spacing w:before="0" w:after="0"/>
              <w:ind w:left="0" w:firstLine="0"/>
            </w:pPr>
            <w:r w:rsidRPr="000F45AF">
              <w:t>Özbekistan</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41938F2" w14:textId="77777777" w:rsidR="00425FD9" w:rsidRPr="000F45AF" w:rsidRDefault="00425FD9" w:rsidP="00425FD9">
            <w:pPr>
              <w:spacing w:before="0" w:after="0"/>
              <w:ind w:left="0" w:firstLine="0"/>
              <w:jc w:val="center"/>
            </w:pPr>
            <w:r w:rsidRPr="000F45AF">
              <w:t>966</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6AA6F28" w14:textId="77777777" w:rsidR="00425FD9" w:rsidRPr="000F45AF" w:rsidRDefault="00425FD9" w:rsidP="00425FD9">
            <w:pPr>
              <w:spacing w:before="0" w:after="0"/>
              <w:ind w:left="0" w:firstLine="0"/>
              <w:jc w:val="center"/>
            </w:pPr>
            <w:r w:rsidRPr="000F45AF">
              <w:t>4.455</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3774A2B" w14:textId="77777777" w:rsidR="00425FD9" w:rsidRPr="000F45AF" w:rsidRDefault="00425FD9" w:rsidP="00425FD9">
            <w:pPr>
              <w:spacing w:before="0" w:after="0"/>
              <w:ind w:left="0" w:firstLine="0"/>
              <w:jc w:val="center"/>
            </w:pPr>
            <w:r w:rsidRPr="000F45AF">
              <w:t>30.760</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265182F" w14:textId="77777777" w:rsidR="00425FD9" w:rsidRPr="000F45AF" w:rsidRDefault="00425FD9" w:rsidP="00425FD9">
            <w:pPr>
              <w:spacing w:before="0" w:after="0"/>
              <w:ind w:left="0" w:firstLine="0"/>
              <w:jc w:val="center"/>
            </w:pPr>
            <w:r w:rsidRPr="000F45AF">
              <w:t>212</w:t>
            </w:r>
          </w:p>
        </w:tc>
        <w:tc>
          <w:tcPr>
            <w:tcW w:w="668" w:type="pct"/>
            <w:tcBorders>
              <w:top w:val="nil"/>
              <w:left w:val="nil"/>
              <w:bottom w:val="single" w:sz="4" w:space="0" w:color="auto"/>
              <w:right w:val="nil"/>
            </w:tcBorders>
            <w:shd w:val="clear" w:color="auto" w:fill="FFFFFF" w:themeFill="background1"/>
            <w:noWrap/>
            <w:vAlign w:val="bottom"/>
            <w:hideMark/>
          </w:tcPr>
          <w:p w14:paraId="4B5D7E44" w14:textId="77777777" w:rsidR="00425FD9" w:rsidRPr="000F45AF" w:rsidRDefault="00425FD9" w:rsidP="00425FD9">
            <w:pPr>
              <w:spacing w:before="0" w:after="0"/>
              <w:ind w:left="0" w:firstLine="0"/>
              <w:jc w:val="center"/>
            </w:pPr>
            <w:r w:rsidRPr="000F45AF">
              <w:t>979</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CC1E393" w14:textId="77777777" w:rsidR="00425FD9" w:rsidRPr="000F45AF" w:rsidRDefault="00425FD9" w:rsidP="00425FD9">
            <w:pPr>
              <w:spacing w:before="0" w:after="0"/>
              <w:ind w:left="0" w:firstLine="0"/>
              <w:jc w:val="center"/>
            </w:pPr>
            <w:r w:rsidRPr="000F45AF">
              <w:t>6.773</w:t>
            </w:r>
          </w:p>
        </w:tc>
      </w:tr>
      <w:tr w:rsidR="00425FD9" w:rsidRPr="000F45AF" w14:paraId="70F48101" w14:textId="77777777" w:rsidTr="00C66672">
        <w:trPr>
          <w:trHeight w:val="278"/>
        </w:trPr>
        <w:tc>
          <w:tcPr>
            <w:tcW w:w="989" w:type="pct"/>
            <w:tcBorders>
              <w:top w:val="nil"/>
              <w:left w:val="single" w:sz="4" w:space="0" w:color="002B54"/>
              <w:bottom w:val="single" w:sz="4" w:space="0" w:color="000000"/>
              <w:right w:val="single" w:sz="4" w:space="0" w:color="auto"/>
            </w:tcBorders>
            <w:shd w:val="clear" w:color="auto" w:fill="FFFFFF" w:themeFill="background1"/>
            <w:vAlign w:val="bottom"/>
            <w:hideMark/>
          </w:tcPr>
          <w:p w14:paraId="7989F93C" w14:textId="77777777" w:rsidR="00425FD9" w:rsidRPr="000F45AF" w:rsidRDefault="00425FD9" w:rsidP="00425FD9">
            <w:pPr>
              <w:spacing w:before="0" w:after="0"/>
              <w:ind w:left="0" w:firstLine="0"/>
            </w:pPr>
            <w:r w:rsidRPr="000F45AF">
              <w:t>ABD</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D2B79D1" w14:textId="77777777" w:rsidR="00425FD9" w:rsidRPr="000F45AF" w:rsidRDefault="00425FD9" w:rsidP="00425FD9">
            <w:pPr>
              <w:spacing w:before="0" w:after="0"/>
              <w:ind w:left="0" w:firstLine="0"/>
              <w:jc w:val="center"/>
            </w:pPr>
            <w:r w:rsidRPr="000F45AF">
              <w:t>24.015</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7ED2D0E" w14:textId="77777777" w:rsidR="00425FD9" w:rsidRPr="000F45AF" w:rsidRDefault="00425FD9" w:rsidP="00425FD9">
            <w:pPr>
              <w:spacing w:before="0" w:after="0"/>
              <w:ind w:left="0" w:firstLine="0"/>
              <w:jc w:val="center"/>
            </w:pPr>
            <w:r w:rsidRPr="000F45AF">
              <w:t>29.089</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0E63BAA" w14:textId="77777777" w:rsidR="00425FD9" w:rsidRPr="000F45AF" w:rsidRDefault="00425FD9" w:rsidP="00425FD9">
            <w:pPr>
              <w:spacing w:before="0" w:after="0"/>
              <w:ind w:left="0" w:firstLine="0"/>
              <w:jc w:val="center"/>
            </w:pPr>
            <w:r w:rsidRPr="000F45AF">
              <w:t>28.892</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B8BD0D5" w14:textId="77777777" w:rsidR="00425FD9" w:rsidRPr="000F45AF" w:rsidRDefault="00425FD9" w:rsidP="00425FD9">
            <w:pPr>
              <w:spacing w:before="0" w:after="0"/>
              <w:ind w:left="0" w:firstLine="0"/>
              <w:jc w:val="center"/>
            </w:pPr>
            <w:r w:rsidRPr="000F45AF">
              <w:t>4.904</w:t>
            </w:r>
          </w:p>
        </w:tc>
        <w:tc>
          <w:tcPr>
            <w:tcW w:w="668" w:type="pct"/>
            <w:tcBorders>
              <w:top w:val="nil"/>
              <w:left w:val="nil"/>
              <w:bottom w:val="single" w:sz="4" w:space="0" w:color="auto"/>
              <w:right w:val="nil"/>
            </w:tcBorders>
            <w:shd w:val="clear" w:color="auto" w:fill="FFFFFF" w:themeFill="background1"/>
            <w:noWrap/>
            <w:vAlign w:val="bottom"/>
            <w:hideMark/>
          </w:tcPr>
          <w:p w14:paraId="4DD760C2" w14:textId="77777777" w:rsidR="00425FD9" w:rsidRPr="000F45AF" w:rsidRDefault="00425FD9" w:rsidP="00425FD9">
            <w:pPr>
              <w:spacing w:before="0" w:after="0"/>
              <w:ind w:left="0" w:firstLine="0"/>
              <w:jc w:val="center"/>
            </w:pPr>
            <w:r w:rsidRPr="000F45AF">
              <w:t>5.879</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AA7C319" w14:textId="77777777" w:rsidR="00425FD9" w:rsidRPr="000F45AF" w:rsidRDefault="00425FD9" w:rsidP="00425FD9">
            <w:pPr>
              <w:spacing w:before="0" w:after="0"/>
              <w:ind w:left="0" w:firstLine="0"/>
              <w:jc w:val="center"/>
            </w:pPr>
            <w:r w:rsidRPr="000F45AF">
              <w:t>5.804</w:t>
            </w:r>
          </w:p>
        </w:tc>
      </w:tr>
      <w:tr w:rsidR="00425FD9" w:rsidRPr="000F45AF" w14:paraId="248CB4F8" w14:textId="77777777" w:rsidTr="00C66672">
        <w:trPr>
          <w:trHeight w:val="278"/>
        </w:trPr>
        <w:tc>
          <w:tcPr>
            <w:tcW w:w="989" w:type="pct"/>
            <w:tcBorders>
              <w:top w:val="nil"/>
              <w:left w:val="single" w:sz="4" w:space="0" w:color="002B54"/>
              <w:bottom w:val="single" w:sz="4" w:space="0" w:color="000000"/>
              <w:right w:val="single" w:sz="4" w:space="0" w:color="000000"/>
            </w:tcBorders>
            <w:shd w:val="clear" w:color="auto" w:fill="FFFFFF" w:themeFill="background1"/>
            <w:vAlign w:val="bottom"/>
            <w:hideMark/>
          </w:tcPr>
          <w:p w14:paraId="6F05E4EB" w14:textId="77777777" w:rsidR="00425FD9" w:rsidRPr="000F45AF" w:rsidRDefault="00425FD9" w:rsidP="00425FD9">
            <w:pPr>
              <w:spacing w:before="0" w:after="0"/>
              <w:ind w:left="0" w:firstLine="0"/>
            </w:pPr>
            <w:r w:rsidRPr="000F45AF">
              <w:t>Hindistan</w:t>
            </w:r>
          </w:p>
        </w:tc>
        <w:tc>
          <w:tcPr>
            <w:tcW w:w="668" w:type="pct"/>
            <w:tcBorders>
              <w:top w:val="single" w:sz="4" w:space="0" w:color="auto"/>
              <w:left w:val="nil"/>
              <w:bottom w:val="single" w:sz="4" w:space="0" w:color="000000"/>
              <w:right w:val="single" w:sz="4" w:space="0" w:color="000000"/>
            </w:tcBorders>
            <w:shd w:val="clear" w:color="auto" w:fill="FFFFFF" w:themeFill="background1"/>
            <w:vAlign w:val="bottom"/>
            <w:hideMark/>
          </w:tcPr>
          <w:p w14:paraId="502BF864" w14:textId="77777777" w:rsidR="00425FD9" w:rsidRPr="000F45AF" w:rsidRDefault="00425FD9" w:rsidP="00425FD9">
            <w:pPr>
              <w:spacing w:before="0" w:after="0"/>
              <w:ind w:left="0" w:firstLine="0"/>
              <w:jc w:val="center"/>
            </w:pPr>
            <w:r w:rsidRPr="000F45AF">
              <w:t>103.576</w:t>
            </w:r>
          </w:p>
        </w:tc>
        <w:tc>
          <w:tcPr>
            <w:tcW w:w="668" w:type="pct"/>
            <w:tcBorders>
              <w:top w:val="single" w:sz="4" w:space="0" w:color="auto"/>
              <w:left w:val="nil"/>
              <w:bottom w:val="single" w:sz="4" w:space="0" w:color="000000"/>
              <w:right w:val="nil"/>
            </w:tcBorders>
            <w:shd w:val="clear" w:color="auto" w:fill="FFFFFF" w:themeFill="background1"/>
            <w:vAlign w:val="bottom"/>
            <w:hideMark/>
          </w:tcPr>
          <w:p w14:paraId="41E4F942" w14:textId="77777777" w:rsidR="00425FD9" w:rsidRPr="000F45AF" w:rsidRDefault="00425FD9" w:rsidP="00425FD9">
            <w:pPr>
              <w:spacing w:before="0" w:after="0"/>
              <w:ind w:left="0" w:firstLine="0"/>
              <w:jc w:val="center"/>
            </w:pPr>
            <w:r w:rsidRPr="000F45AF">
              <w:t>49.019</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83B2628" w14:textId="77777777" w:rsidR="00425FD9" w:rsidRPr="000F45AF" w:rsidRDefault="00425FD9" w:rsidP="00425FD9">
            <w:pPr>
              <w:spacing w:before="0" w:after="0"/>
              <w:ind w:left="0" w:firstLine="0"/>
              <w:jc w:val="center"/>
            </w:pPr>
            <w:r w:rsidRPr="000F45AF">
              <w:t>27.936</w:t>
            </w:r>
          </w:p>
        </w:tc>
        <w:tc>
          <w:tcPr>
            <w:tcW w:w="668"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60338374" w14:textId="77777777" w:rsidR="00425FD9" w:rsidRPr="000F45AF" w:rsidRDefault="00425FD9" w:rsidP="00425FD9">
            <w:pPr>
              <w:spacing w:before="0" w:after="0"/>
              <w:ind w:left="0" w:firstLine="0"/>
              <w:jc w:val="center"/>
            </w:pPr>
            <w:r w:rsidRPr="000F45AF">
              <w:t>22.116</w:t>
            </w:r>
          </w:p>
        </w:tc>
        <w:tc>
          <w:tcPr>
            <w:tcW w:w="668" w:type="pct"/>
            <w:tcBorders>
              <w:top w:val="nil"/>
              <w:left w:val="nil"/>
              <w:bottom w:val="single" w:sz="4" w:space="0" w:color="auto"/>
              <w:right w:val="nil"/>
            </w:tcBorders>
            <w:shd w:val="clear" w:color="auto" w:fill="FFFFFF" w:themeFill="background1"/>
            <w:noWrap/>
            <w:vAlign w:val="bottom"/>
            <w:hideMark/>
          </w:tcPr>
          <w:p w14:paraId="3346D873" w14:textId="77777777" w:rsidR="00425FD9" w:rsidRPr="000F45AF" w:rsidRDefault="00425FD9" w:rsidP="00425FD9">
            <w:pPr>
              <w:spacing w:before="0" w:after="0"/>
              <w:ind w:left="0" w:firstLine="0"/>
              <w:jc w:val="center"/>
            </w:pPr>
            <w:r w:rsidRPr="000F45AF">
              <w:t>11.463</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FEA8F6A" w14:textId="77777777" w:rsidR="00425FD9" w:rsidRPr="000F45AF" w:rsidRDefault="00425FD9" w:rsidP="00425FD9">
            <w:pPr>
              <w:spacing w:before="0" w:after="0"/>
              <w:ind w:left="0" w:firstLine="0"/>
              <w:jc w:val="center"/>
            </w:pPr>
            <w:r w:rsidRPr="000F45AF">
              <w:t>6.237</w:t>
            </w:r>
          </w:p>
        </w:tc>
      </w:tr>
      <w:tr w:rsidR="00425FD9" w:rsidRPr="000F45AF" w14:paraId="6CE6F720" w14:textId="77777777" w:rsidTr="00C66672">
        <w:trPr>
          <w:trHeight w:val="278"/>
        </w:trPr>
        <w:tc>
          <w:tcPr>
            <w:tcW w:w="989" w:type="pct"/>
            <w:tcBorders>
              <w:top w:val="nil"/>
              <w:left w:val="single" w:sz="4" w:space="0" w:color="002B54"/>
              <w:bottom w:val="single" w:sz="4" w:space="0" w:color="000000"/>
              <w:right w:val="single" w:sz="4" w:space="0" w:color="000000"/>
            </w:tcBorders>
            <w:shd w:val="clear" w:color="auto" w:fill="FFFFFF" w:themeFill="background1"/>
            <w:vAlign w:val="bottom"/>
            <w:hideMark/>
          </w:tcPr>
          <w:p w14:paraId="4507514E" w14:textId="77777777" w:rsidR="00425FD9" w:rsidRPr="000F45AF" w:rsidRDefault="00425FD9" w:rsidP="00425FD9">
            <w:pPr>
              <w:spacing w:before="0" w:after="0"/>
              <w:ind w:left="0" w:firstLine="0"/>
            </w:pPr>
            <w:r w:rsidRPr="000F45AF">
              <w:t>BAE</w:t>
            </w:r>
          </w:p>
        </w:tc>
        <w:tc>
          <w:tcPr>
            <w:tcW w:w="668" w:type="pct"/>
            <w:tcBorders>
              <w:top w:val="nil"/>
              <w:left w:val="nil"/>
              <w:bottom w:val="single" w:sz="4" w:space="0" w:color="000000"/>
              <w:right w:val="single" w:sz="4" w:space="0" w:color="000000"/>
            </w:tcBorders>
            <w:shd w:val="clear" w:color="auto" w:fill="FFFFFF" w:themeFill="background1"/>
            <w:vAlign w:val="bottom"/>
            <w:hideMark/>
          </w:tcPr>
          <w:p w14:paraId="44C6F48D" w14:textId="77777777" w:rsidR="00425FD9" w:rsidRPr="000F45AF" w:rsidRDefault="00425FD9" w:rsidP="00425FD9">
            <w:pPr>
              <w:spacing w:before="0" w:after="0"/>
              <w:ind w:left="0" w:firstLine="0"/>
              <w:jc w:val="center"/>
            </w:pPr>
            <w:r w:rsidRPr="000F45AF">
              <w:t>6.361</w:t>
            </w:r>
          </w:p>
        </w:tc>
        <w:tc>
          <w:tcPr>
            <w:tcW w:w="668" w:type="pct"/>
            <w:tcBorders>
              <w:top w:val="nil"/>
              <w:left w:val="nil"/>
              <w:bottom w:val="single" w:sz="4" w:space="0" w:color="000000"/>
              <w:right w:val="nil"/>
            </w:tcBorders>
            <w:shd w:val="clear" w:color="auto" w:fill="FFFFFF" w:themeFill="background1"/>
            <w:vAlign w:val="bottom"/>
            <w:hideMark/>
          </w:tcPr>
          <w:p w14:paraId="1FA0AF8C" w14:textId="77777777" w:rsidR="00425FD9" w:rsidRPr="000F45AF" w:rsidRDefault="00425FD9" w:rsidP="00425FD9">
            <w:pPr>
              <w:spacing w:before="0" w:after="0"/>
              <w:ind w:left="0" w:firstLine="0"/>
              <w:jc w:val="center"/>
            </w:pPr>
            <w:r w:rsidRPr="000F45AF">
              <w:t>18.139</w:t>
            </w:r>
          </w:p>
        </w:tc>
        <w:tc>
          <w:tcPr>
            <w:tcW w:w="669" w:type="pct"/>
            <w:tcBorders>
              <w:top w:val="nil"/>
              <w:left w:val="single" w:sz="4" w:space="0" w:color="auto"/>
              <w:bottom w:val="single" w:sz="4" w:space="0" w:color="auto"/>
              <w:right w:val="single" w:sz="4" w:space="0" w:color="auto"/>
            </w:tcBorders>
            <w:shd w:val="clear" w:color="auto" w:fill="FFFFFF" w:themeFill="background1"/>
            <w:vAlign w:val="bottom"/>
            <w:hideMark/>
          </w:tcPr>
          <w:p w14:paraId="727B5E08" w14:textId="77777777" w:rsidR="00425FD9" w:rsidRPr="000F45AF" w:rsidRDefault="00425FD9" w:rsidP="00425FD9">
            <w:pPr>
              <w:spacing w:before="0" w:after="0"/>
              <w:ind w:left="0" w:firstLine="0"/>
              <w:jc w:val="center"/>
            </w:pPr>
            <w:r w:rsidRPr="000F45AF">
              <w:t>26.494</w:t>
            </w:r>
          </w:p>
        </w:tc>
        <w:tc>
          <w:tcPr>
            <w:tcW w:w="668" w:type="pct"/>
            <w:tcBorders>
              <w:top w:val="nil"/>
              <w:left w:val="nil"/>
              <w:bottom w:val="single" w:sz="4" w:space="0" w:color="auto"/>
              <w:right w:val="single" w:sz="4" w:space="0" w:color="auto"/>
            </w:tcBorders>
            <w:shd w:val="clear" w:color="auto" w:fill="FFFFFF" w:themeFill="background1"/>
            <w:noWrap/>
            <w:vAlign w:val="bottom"/>
            <w:hideMark/>
          </w:tcPr>
          <w:p w14:paraId="01D34063" w14:textId="77777777" w:rsidR="00425FD9" w:rsidRPr="000F45AF" w:rsidRDefault="00425FD9" w:rsidP="00425FD9">
            <w:pPr>
              <w:spacing w:before="0" w:after="0"/>
              <w:ind w:left="0" w:firstLine="0"/>
              <w:jc w:val="center"/>
            </w:pPr>
            <w:r w:rsidRPr="000F45AF">
              <w:t>1.391</w:t>
            </w:r>
          </w:p>
        </w:tc>
        <w:tc>
          <w:tcPr>
            <w:tcW w:w="668" w:type="pct"/>
            <w:tcBorders>
              <w:top w:val="nil"/>
              <w:left w:val="nil"/>
              <w:bottom w:val="single" w:sz="4" w:space="0" w:color="auto"/>
              <w:right w:val="nil"/>
            </w:tcBorders>
            <w:shd w:val="clear" w:color="auto" w:fill="FFFFFF" w:themeFill="background1"/>
            <w:noWrap/>
            <w:vAlign w:val="bottom"/>
            <w:hideMark/>
          </w:tcPr>
          <w:p w14:paraId="2059C399" w14:textId="77777777" w:rsidR="00425FD9" w:rsidRPr="000F45AF" w:rsidRDefault="00425FD9" w:rsidP="00425FD9">
            <w:pPr>
              <w:spacing w:before="0" w:after="0"/>
              <w:ind w:left="0" w:firstLine="0"/>
              <w:jc w:val="center"/>
            </w:pPr>
            <w:r w:rsidRPr="000F45AF">
              <w:t>3.961</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EB18FD0" w14:textId="77777777" w:rsidR="00425FD9" w:rsidRPr="000F45AF" w:rsidRDefault="00425FD9" w:rsidP="00425FD9">
            <w:pPr>
              <w:spacing w:before="0" w:after="0"/>
              <w:ind w:left="0" w:firstLine="0"/>
              <w:jc w:val="center"/>
            </w:pPr>
            <w:r w:rsidRPr="000F45AF">
              <w:t>5.742</w:t>
            </w:r>
          </w:p>
        </w:tc>
      </w:tr>
      <w:tr w:rsidR="00425FD9" w:rsidRPr="000F45AF" w14:paraId="47086584" w14:textId="77777777" w:rsidTr="00C66672">
        <w:trPr>
          <w:trHeight w:val="278"/>
        </w:trPr>
        <w:tc>
          <w:tcPr>
            <w:tcW w:w="989" w:type="pct"/>
            <w:tcBorders>
              <w:top w:val="nil"/>
              <w:left w:val="single" w:sz="4" w:space="0" w:color="002B54"/>
              <w:bottom w:val="single" w:sz="4" w:space="0" w:color="000000"/>
              <w:right w:val="single" w:sz="4" w:space="0" w:color="000000"/>
            </w:tcBorders>
            <w:shd w:val="clear" w:color="auto" w:fill="FFFFFF" w:themeFill="background1"/>
            <w:vAlign w:val="bottom"/>
            <w:hideMark/>
          </w:tcPr>
          <w:p w14:paraId="73A37B49" w14:textId="77777777" w:rsidR="00425FD9" w:rsidRPr="000F45AF" w:rsidRDefault="00425FD9" w:rsidP="00425FD9">
            <w:pPr>
              <w:spacing w:before="0" w:after="0"/>
              <w:ind w:left="0" w:firstLine="0"/>
            </w:pPr>
            <w:r w:rsidRPr="000F45AF">
              <w:t>Ermenistan</w:t>
            </w:r>
          </w:p>
        </w:tc>
        <w:tc>
          <w:tcPr>
            <w:tcW w:w="668" w:type="pct"/>
            <w:tcBorders>
              <w:top w:val="nil"/>
              <w:left w:val="nil"/>
              <w:bottom w:val="single" w:sz="4" w:space="0" w:color="000000"/>
              <w:right w:val="single" w:sz="4" w:space="0" w:color="000000"/>
            </w:tcBorders>
            <w:shd w:val="clear" w:color="auto" w:fill="FFFFFF" w:themeFill="background1"/>
            <w:vAlign w:val="bottom"/>
            <w:hideMark/>
          </w:tcPr>
          <w:p w14:paraId="61BD98AD" w14:textId="77777777" w:rsidR="00425FD9" w:rsidRPr="000F45AF" w:rsidRDefault="00425FD9" w:rsidP="00425FD9">
            <w:pPr>
              <w:spacing w:before="0" w:after="0"/>
              <w:ind w:left="0" w:firstLine="0"/>
              <w:jc w:val="center"/>
            </w:pPr>
            <w:r w:rsidRPr="000F45AF">
              <w:t>10.868</w:t>
            </w:r>
          </w:p>
        </w:tc>
        <w:tc>
          <w:tcPr>
            <w:tcW w:w="668" w:type="pct"/>
            <w:tcBorders>
              <w:top w:val="nil"/>
              <w:left w:val="nil"/>
              <w:bottom w:val="single" w:sz="4" w:space="0" w:color="000000"/>
              <w:right w:val="nil"/>
            </w:tcBorders>
            <w:shd w:val="clear" w:color="auto" w:fill="FFFFFF" w:themeFill="background1"/>
            <w:vAlign w:val="bottom"/>
            <w:hideMark/>
          </w:tcPr>
          <w:p w14:paraId="41971A1C" w14:textId="77777777" w:rsidR="00425FD9" w:rsidRPr="000F45AF" w:rsidRDefault="00425FD9" w:rsidP="00425FD9">
            <w:pPr>
              <w:spacing w:before="0" w:after="0"/>
              <w:ind w:left="0" w:firstLine="0"/>
              <w:jc w:val="center"/>
            </w:pPr>
            <w:r w:rsidRPr="000F45AF">
              <w:t>13.862</w:t>
            </w:r>
          </w:p>
        </w:tc>
        <w:tc>
          <w:tcPr>
            <w:tcW w:w="669" w:type="pct"/>
            <w:tcBorders>
              <w:top w:val="nil"/>
              <w:left w:val="single" w:sz="4" w:space="0" w:color="auto"/>
              <w:bottom w:val="single" w:sz="4" w:space="0" w:color="auto"/>
              <w:right w:val="single" w:sz="4" w:space="0" w:color="auto"/>
            </w:tcBorders>
            <w:shd w:val="clear" w:color="auto" w:fill="FFFFFF" w:themeFill="background1"/>
            <w:vAlign w:val="bottom"/>
            <w:hideMark/>
          </w:tcPr>
          <w:p w14:paraId="5CD18846" w14:textId="77777777" w:rsidR="00425FD9" w:rsidRPr="000F45AF" w:rsidRDefault="00425FD9" w:rsidP="00425FD9">
            <w:pPr>
              <w:spacing w:before="0" w:after="0"/>
              <w:ind w:left="0" w:firstLine="0"/>
              <w:jc w:val="center"/>
            </w:pPr>
            <w:r w:rsidRPr="000F45AF">
              <w:t>15.509</w:t>
            </w:r>
          </w:p>
        </w:tc>
        <w:tc>
          <w:tcPr>
            <w:tcW w:w="668" w:type="pct"/>
            <w:tcBorders>
              <w:top w:val="nil"/>
              <w:left w:val="nil"/>
              <w:bottom w:val="single" w:sz="4" w:space="0" w:color="auto"/>
              <w:right w:val="single" w:sz="4" w:space="0" w:color="auto"/>
            </w:tcBorders>
            <w:shd w:val="clear" w:color="auto" w:fill="FFFFFF" w:themeFill="background1"/>
            <w:noWrap/>
            <w:vAlign w:val="bottom"/>
            <w:hideMark/>
          </w:tcPr>
          <w:p w14:paraId="6D65D90B" w14:textId="77777777" w:rsidR="00425FD9" w:rsidRPr="000F45AF" w:rsidRDefault="00425FD9" w:rsidP="00425FD9">
            <w:pPr>
              <w:spacing w:before="0" w:after="0"/>
              <w:ind w:left="0" w:firstLine="0"/>
              <w:jc w:val="center"/>
            </w:pPr>
            <w:r w:rsidRPr="000F45AF">
              <w:t>2.200</w:t>
            </w:r>
          </w:p>
        </w:tc>
        <w:tc>
          <w:tcPr>
            <w:tcW w:w="668" w:type="pct"/>
            <w:tcBorders>
              <w:top w:val="nil"/>
              <w:left w:val="nil"/>
              <w:bottom w:val="single" w:sz="4" w:space="0" w:color="auto"/>
              <w:right w:val="nil"/>
            </w:tcBorders>
            <w:shd w:val="clear" w:color="auto" w:fill="FFFFFF" w:themeFill="background1"/>
            <w:noWrap/>
            <w:vAlign w:val="bottom"/>
            <w:hideMark/>
          </w:tcPr>
          <w:p w14:paraId="77445F3F" w14:textId="77777777" w:rsidR="00425FD9" w:rsidRPr="000F45AF" w:rsidRDefault="00425FD9" w:rsidP="00425FD9">
            <w:pPr>
              <w:spacing w:before="0" w:after="0"/>
              <w:ind w:left="0" w:firstLine="0"/>
              <w:jc w:val="center"/>
            </w:pPr>
            <w:r w:rsidRPr="000F45AF">
              <w:t>2.792</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506F597" w14:textId="77777777" w:rsidR="00425FD9" w:rsidRPr="000F45AF" w:rsidRDefault="00425FD9" w:rsidP="00425FD9">
            <w:pPr>
              <w:spacing w:before="0" w:after="0"/>
              <w:ind w:left="0" w:firstLine="0"/>
              <w:jc w:val="center"/>
            </w:pPr>
            <w:r w:rsidRPr="000F45AF">
              <w:t>3.076</w:t>
            </w:r>
          </w:p>
        </w:tc>
      </w:tr>
      <w:tr w:rsidR="00425FD9" w:rsidRPr="000F45AF" w14:paraId="26370B37" w14:textId="77777777" w:rsidTr="00C66672">
        <w:trPr>
          <w:trHeight w:val="278"/>
        </w:trPr>
        <w:tc>
          <w:tcPr>
            <w:tcW w:w="989" w:type="pct"/>
            <w:tcBorders>
              <w:top w:val="nil"/>
              <w:left w:val="single" w:sz="4" w:space="0" w:color="002B54"/>
              <w:bottom w:val="single" w:sz="4" w:space="0" w:color="000000"/>
              <w:right w:val="single" w:sz="4" w:space="0" w:color="000000"/>
            </w:tcBorders>
            <w:shd w:val="clear" w:color="auto" w:fill="FFFFFF" w:themeFill="background1"/>
            <w:vAlign w:val="bottom"/>
          </w:tcPr>
          <w:p w14:paraId="282B539E" w14:textId="77777777" w:rsidR="00425FD9" w:rsidRPr="000F45AF" w:rsidRDefault="00425FD9" w:rsidP="00425FD9">
            <w:pPr>
              <w:spacing w:before="0" w:after="0"/>
              <w:ind w:left="0" w:firstLine="0"/>
            </w:pPr>
            <w:r w:rsidRPr="000F45AF">
              <w:t>Katar</w:t>
            </w:r>
          </w:p>
        </w:tc>
        <w:tc>
          <w:tcPr>
            <w:tcW w:w="668" w:type="pct"/>
            <w:tcBorders>
              <w:top w:val="nil"/>
              <w:left w:val="nil"/>
              <w:bottom w:val="single" w:sz="4" w:space="0" w:color="000000"/>
              <w:right w:val="single" w:sz="4" w:space="0" w:color="000000"/>
            </w:tcBorders>
            <w:shd w:val="clear" w:color="auto" w:fill="FFFFFF" w:themeFill="background1"/>
            <w:vAlign w:val="bottom"/>
          </w:tcPr>
          <w:p w14:paraId="2133A5FF" w14:textId="77777777" w:rsidR="00425FD9" w:rsidRPr="000F45AF" w:rsidRDefault="00425FD9" w:rsidP="00425FD9">
            <w:pPr>
              <w:spacing w:before="0" w:after="0"/>
              <w:ind w:left="0" w:firstLine="0"/>
              <w:jc w:val="center"/>
            </w:pPr>
            <w:r w:rsidRPr="000F45AF">
              <w:t>-</w:t>
            </w:r>
          </w:p>
        </w:tc>
        <w:tc>
          <w:tcPr>
            <w:tcW w:w="668" w:type="pct"/>
            <w:tcBorders>
              <w:top w:val="nil"/>
              <w:left w:val="nil"/>
              <w:bottom w:val="single" w:sz="4" w:space="0" w:color="000000"/>
              <w:right w:val="nil"/>
            </w:tcBorders>
            <w:shd w:val="clear" w:color="auto" w:fill="FFFFFF" w:themeFill="background1"/>
            <w:vAlign w:val="bottom"/>
          </w:tcPr>
          <w:p w14:paraId="5573FA0F" w14:textId="77777777" w:rsidR="00425FD9" w:rsidRPr="000F45AF" w:rsidRDefault="00425FD9" w:rsidP="00425FD9">
            <w:pPr>
              <w:spacing w:before="0" w:after="0"/>
              <w:ind w:left="0" w:firstLine="0"/>
              <w:jc w:val="center"/>
            </w:pPr>
            <w:r w:rsidRPr="000F45AF">
              <w:t>17.019</w:t>
            </w:r>
          </w:p>
        </w:tc>
        <w:tc>
          <w:tcPr>
            <w:tcW w:w="669" w:type="pct"/>
            <w:tcBorders>
              <w:top w:val="nil"/>
              <w:left w:val="single" w:sz="4" w:space="0" w:color="auto"/>
              <w:bottom w:val="single" w:sz="4" w:space="0" w:color="auto"/>
              <w:right w:val="single" w:sz="4" w:space="0" w:color="auto"/>
            </w:tcBorders>
            <w:shd w:val="clear" w:color="auto" w:fill="FFFFFF" w:themeFill="background1"/>
            <w:vAlign w:val="bottom"/>
          </w:tcPr>
          <w:p w14:paraId="5D4CE3CB" w14:textId="77777777" w:rsidR="00425FD9" w:rsidRPr="000F45AF" w:rsidRDefault="00425FD9" w:rsidP="00425FD9">
            <w:pPr>
              <w:spacing w:before="0" w:after="0"/>
              <w:ind w:left="0" w:firstLine="0"/>
              <w:jc w:val="center"/>
            </w:pPr>
            <w:r w:rsidRPr="000F45AF">
              <w:t>12.906</w:t>
            </w:r>
          </w:p>
        </w:tc>
        <w:tc>
          <w:tcPr>
            <w:tcW w:w="668" w:type="pct"/>
            <w:tcBorders>
              <w:top w:val="nil"/>
              <w:left w:val="nil"/>
              <w:bottom w:val="single" w:sz="4" w:space="0" w:color="auto"/>
              <w:right w:val="single" w:sz="4" w:space="0" w:color="auto"/>
            </w:tcBorders>
            <w:shd w:val="clear" w:color="auto" w:fill="FFFFFF" w:themeFill="background1"/>
            <w:noWrap/>
            <w:vAlign w:val="bottom"/>
          </w:tcPr>
          <w:p w14:paraId="69CBD47C" w14:textId="77777777" w:rsidR="00425FD9" w:rsidRPr="000F45AF" w:rsidRDefault="00425FD9" w:rsidP="00425FD9">
            <w:pPr>
              <w:spacing w:before="0" w:after="0"/>
              <w:ind w:left="0" w:firstLine="0"/>
              <w:jc w:val="center"/>
            </w:pPr>
            <w:r w:rsidRPr="000F45AF">
              <w:t>-</w:t>
            </w:r>
          </w:p>
        </w:tc>
        <w:tc>
          <w:tcPr>
            <w:tcW w:w="668" w:type="pct"/>
            <w:tcBorders>
              <w:top w:val="nil"/>
              <w:left w:val="nil"/>
              <w:bottom w:val="single" w:sz="4" w:space="0" w:color="auto"/>
              <w:right w:val="nil"/>
            </w:tcBorders>
            <w:shd w:val="clear" w:color="auto" w:fill="FFFFFF" w:themeFill="background1"/>
            <w:noWrap/>
            <w:vAlign w:val="bottom"/>
          </w:tcPr>
          <w:p w14:paraId="4BA38EE9" w14:textId="77777777" w:rsidR="00425FD9" w:rsidRPr="000F45AF" w:rsidRDefault="00425FD9" w:rsidP="00425FD9">
            <w:pPr>
              <w:spacing w:before="0" w:after="0"/>
              <w:ind w:left="0" w:firstLine="0"/>
              <w:jc w:val="center"/>
            </w:pPr>
            <w:r w:rsidRPr="000F45AF">
              <w:t>3.736</w:t>
            </w:r>
          </w:p>
        </w:tc>
        <w:tc>
          <w:tcPr>
            <w:tcW w:w="669" w:type="pct"/>
            <w:tcBorders>
              <w:top w:val="nil"/>
              <w:left w:val="single" w:sz="4" w:space="0" w:color="auto"/>
              <w:bottom w:val="single" w:sz="4" w:space="0" w:color="auto"/>
              <w:right w:val="single" w:sz="4" w:space="0" w:color="auto"/>
            </w:tcBorders>
            <w:shd w:val="clear" w:color="auto" w:fill="FFFFFF" w:themeFill="background1"/>
            <w:noWrap/>
            <w:vAlign w:val="bottom"/>
          </w:tcPr>
          <w:p w14:paraId="5CAE4FC4" w14:textId="77777777" w:rsidR="00425FD9" w:rsidRPr="000F45AF" w:rsidRDefault="00425FD9" w:rsidP="00425FD9">
            <w:pPr>
              <w:spacing w:before="0" w:after="0"/>
              <w:ind w:left="0" w:firstLine="0"/>
              <w:jc w:val="center"/>
            </w:pPr>
            <w:r w:rsidRPr="000F45AF">
              <w:t>2.679</w:t>
            </w:r>
          </w:p>
        </w:tc>
      </w:tr>
      <w:tr w:rsidR="00425FD9" w:rsidRPr="00425FD9" w14:paraId="4989CB2F" w14:textId="77777777" w:rsidTr="00C66672">
        <w:trPr>
          <w:trHeight w:val="278"/>
        </w:trPr>
        <w:tc>
          <w:tcPr>
            <w:tcW w:w="989"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28B5FDDF" w14:textId="77777777" w:rsidR="00425FD9" w:rsidRPr="000F45AF" w:rsidRDefault="00425FD9" w:rsidP="00425FD9">
            <w:pPr>
              <w:spacing w:before="0" w:after="0"/>
              <w:ind w:left="0" w:firstLine="0"/>
              <w:rPr>
                <w:b/>
                <w:bCs/>
              </w:rPr>
            </w:pPr>
            <w:r w:rsidRPr="000F45AF">
              <w:rPr>
                <w:b/>
                <w:bCs/>
              </w:rPr>
              <w:t>Dünya</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8D91306" w14:textId="77777777" w:rsidR="00425FD9" w:rsidRPr="000F45AF" w:rsidRDefault="00425FD9" w:rsidP="00425FD9">
            <w:pPr>
              <w:spacing w:before="0" w:after="0"/>
              <w:ind w:left="0" w:firstLine="0"/>
              <w:jc w:val="center"/>
              <w:rPr>
                <w:b/>
                <w:bCs/>
              </w:rPr>
            </w:pPr>
            <w:r w:rsidRPr="000F45AF">
              <w:rPr>
                <w:b/>
                <w:bCs/>
              </w:rPr>
              <w:t>464.678</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ABBC42A" w14:textId="77777777" w:rsidR="00425FD9" w:rsidRPr="000F45AF" w:rsidRDefault="00425FD9" w:rsidP="00425FD9">
            <w:pPr>
              <w:spacing w:before="0" w:after="0"/>
              <w:ind w:left="0" w:firstLine="0"/>
              <w:jc w:val="center"/>
              <w:rPr>
                <w:b/>
                <w:bCs/>
              </w:rPr>
            </w:pPr>
            <w:r w:rsidRPr="000F45AF">
              <w:rPr>
                <w:b/>
                <w:bCs/>
              </w:rPr>
              <w:t>519.797</w:t>
            </w:r>
          </w:p>
        </w:tc>
        <w:tc>
          <w:tcPr>
            <w:tcW w:w="669" w:type="pct"/>
            <w:tcBorders>
              <w:top w:val="nil"/>
              <w:left w:val="nil"/>
              <w:bottom w:val="single" w:sz="8" w:space="0" w:color="auto"/>
              <w:right w:val="single" w:sz="8" w:space="0" w:color="auto"/>
            </w:tcBorders>
            <w:shd w:val="clear" w:color="auto" w:fill="FFFFFF" w:themeFill="background1"/>
            <w:noWrap/>
            <w:vAlign w:val="center"/>
            <w:hideMark/>
          </w:tcPr>
          <w:p w14:paraId="40616A2E" w14:textId="77777777" w:rsidR="00425FD9" w:rsidRPr="000F45AF" w:rsidRDefault="00425FD9" w:rsidP="00425FD9">
            <w:pPr>
              <w:spacing w:before="0" w:after="0"/>
              <w:ind w:left="0" w:firstLine="0"/>
              <w:jc w:val="center"/>
              <w:rPr>
                <w:b/>
                <w:bCs/>
              </w:rPr>
            </w:pPr>
            <w:r w:rsidRPr="000F45AF">
              <w:rPr>
                <w:b/>
                <w:bCs/>
              </w:rPr>
              <w:t>565.990</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74334844" w14:textId="77777777" w:rsidR="00425FD9" w:rsidRPr="000F45AF" w:rsidRDefault="00425FD9" w:rsidP="00425FD9">
            <w:pPr>
              <w:spacing w:before="0" w:after="0"/>
              <w:ind w:left="0" w:firstLine="0"/>
              <w:jc w:val="center"/>
              <w:rPr>
                <w:b/>
                <w:bCs/>
              </w:rPr>
            </w:pPr>
            <w:r w:rsidRPr="000F45AF">
              <w:rPr>
                <w:b/>
                <w:bCs/>
              </w:rPr>
              <w:t>99.635</w:t>
            </w:r>
          </w:p>
        </w:tc>
        <w:tc>
          <w:tcPr>
            <w:tcW w:w="668" w:type="pct"/>
            <w:tcBorders>
              <w:top w:val="nil"/>
              <w:left w:val="nil"/>
              <w:bottom w:val="single" w:sz="8" w:space="0" w:color="auto"/>
              <w:right w:val="single" w:sz="8" w:space="0" w:color="auto"/>
            </w:tcBorders>
            <w:shd w:val="clear" w:color="auto" w:fill="FFFFFF" w:themeFill="background1"/>
            <w:noWrap/>
            <w:vAlign w:val="center"/>
            <w:hideMark/>
          </w:tcPr>
          <w:p w14:paraId="6E684592" w14:textId="77777777" w:rsidR="00425FD9" w:rsidRPr="000F45AF" w:rsidRDefault="00425FD9" w:rsidP="00425FD9">
            <w:pPr>
              <w:spacing w:before="0" w:after="0"/>
              <w:ind w:left="0" w:firstLine="0"/>
              <w:jc w:val="center"/>
              <w:rPr>
                <w:b/>
                <w:bCs/>
              </w:rPr>
            </w:pPr>
            <w:r w:rsidRPr="000F45AF">
              <w:rPr>
                <w:b/>
                <w:bCs/>
              </w:rPr>
              <w:t>112.825</w:t>
            </w:r>
          </w:p>
        </w:tc>
        <w:tc>
          <w:tcPr>
            <w:tcW w:w="669" w:type="pct"/>
            <w:tcBorders>
              <w:top w:val="nil"/>
              <w:left w:val="nil"/>
              <w:bottom w:val="single" w:sz="8" w:space="0" w:color="auto"/>
              <w:right w:val="single" w:sz="8" w:space="0" w:color="auto"/>
            </w:tcBorders>
            <w:shd w:val="clear" w:color="auto" w:fill="FFFFFF" w:themeFill="background1"/>
            <w:noWrap/>
            <w:vAlign w:val="center"/>
            <w:hideMark/>
          </w:tcPr>
          <w:p w14:paraId="3141EF65" w14:textId="77777777" w:rsidR="00425FD9" w:rsidRPr="00425FD9" w:rsidRDefault="00425FD9" w:rsidP="00425FD9">
            <w:pPr>
              <w:spacing w:before="0" w:after="0"/>
              <w:ind w:left="0" w:firstLine="0"/>
              <w:jc w:val="center"/>
              <w:rPr>
                <w:b/>
                <w:bCs/>
              </w:rPr>
            </w:pPr>
            <w:r w:rsidRPr="000F45AF">
              <w:rPr>
                <w:b/>
                <w:bCs/>
              </w:rPr>
              <w:t>123.030</w:t>
            </w:r>
          </w:p>
        </w:tc>
      </w:tr>
    </w:tbl>
    <w:p w14:paraId="703562BF" w14:textId="190911A4" w:rsidR="00AB6FA5" w:rsidRPr="00425FD9" w:rsidRDefault="00AB6FA5" w:rsidP="00425FD9">
      <w:pPr>
        <w:pStyle w:val="METIN"/>
        <w:ind w:firstLine="720"/>
        <w:rPr>
          <w:rFonts w:cs="Times New Roman"/>
        </w:rPr>
      </w:pPr>
      <w:r w:rsidRPr="00425FD9">
        <w:rPr>
          <w:rFonts w:cs="Times New Roman"/>
        </w:rPr>
        <w:t>Düz cam ticaretinde İran’ın ihracat yaptı</w:t>
      </w:r>
      <w:r w:rsidR="00A65552">
        <w:rPr>
          <w:rFonts w:cs="Times New Roman"/>
        </w:rPr>
        <w:t>ğı ülkeler içinde Türkiye 3</w:t>
      </w:r>
      <w:r w:rsidR="004154ED">
        <w:rPr>
          <w:rFonts w:cs="Times New Roman"/>
        </w:rPr>
        <w:t xml:space="preserve"> üncü</w:t>
      </w:r>
      <w:r w:rsidRPr="00425FD9">
        <w:rPr>
          <w:rFonts w:cs="Times New Roman"/>
        </w:rPr>
        <w:t xml:space="preserve"> sıradadır. Türkiye’nin İran’ın söz konusu GTP’ler çerçevesinde gerçekleştirdiği ihracatta payı 2016, 2017, 2018 sırasıyla %7, %10 ve %10 şeklinde gerçekleşmiştir.</w:t>
      </w:r>
    </w:p>
    <w:p w14:paraId="6B61B113" w14:textId="65483721" w:rsidR="00936086" w:rsidRPr="008D2E25" w:rsidRDefault="000059BD" w:rsidP="00D22B4D">
      <w:pPr>
        <w:pStyle w:val="Balk1"/>
      </w:pPr>
      <w:r w:rsidRPr="008D2E25">
        <w:t>YERLİ ÜRETİCİ</w:t>
      </w:r>
      <w:r w:rsidR="00BB0E0C">
        <w:t>LERİN REKABET KOŞULLARINA UYUMU</w:t>
      </w:r>
    </w:p>
    <w:p w14:paraId="64C1F7C7" w14:textId="77777777" w:rsidR="008D2E25" w:rsidRDefault="008D2E25" w:rsidP="008D2E25">
      <w:pPr>
        <w:pStyle w:val="METIN"/>
        <w:ind w:firstLine="709"/>
        <w:rPr>
          <w:rFonts w:cs="Times New Roman"/>
        </w:rPr>
      </w:pPr>
      <w:bookmarkStart w:id="67" w:name="_Toc50714569"/>
      <w:bookmarkStart w:id="68" w:name="_Toc58832759"/>
      <w:r w:rsidRPr="005C4D18">
        <w:rPr>
          <w:rFonts w:cs="Times New Roman"/>
        </w:rPr>
        <w:t>Bu bölümde, mevcut korunma önleminin yürürlüğe girmesi sonrasında yerli üreticilerin sektördeki rekabet koşullarına uyum sağlamak üzere yürüttüğü faaliyetler ele alınmakta ve yerli sanayi dalının -gelecekte önlemin yürürlükte olmayacağı koşullara- intibak etmekte olduğunu gösteren deliller ortaya konulmaktadır.</w:t>
      </w:r>
    </w:p>
    <w:p w14:paraId="004B6A48" w14:textId="77777777" w:rsidR="008D2E25" w:rsidRPr="00BB0E0C" w:rsidRDefault="008D2E25" w:rsidP="00BB0E0C">
      <w:pPr>
        <w:pStyle w:val="METIN"/>
        <w:ind w:firstLine="709"/>
        <w:rPr>
          <w:rFonts w:cs="Times New Roman"/>
        </w:rPr>
      </w:pPr>
      <w:r w:rsidRPr="00BB0E0C">
        <w:rPr>
          <w:rFonts w:cs="Times New Roman"/>
        </w:rPr>
        <w:t>Ülkemizde düz cam alanında üretim yaparak inşaat, mobilya, enerji ve beyaz eşya sektörlerine girdi sağlayan iki yerli üretici bulunmaktadır. 2015 yılında korunma önleminin yürürlüğe girmesi ile birlikte her iki yerli üretici de üretimlerini, yurt içi satışlarını ve kapasitelerini arttırmışlardır.</w:t>
      </w:r>
    </w:p>
    <w:p w14:paraId="68390F97" w14:textId="6DE7B112" w:rsidR="008D2E25" w:rsidRPr="00BB0E0C" w:rsidRDefault="008D2E25" w:rsidP="00BB0E0C">
      <w:pPr>
        <w:pStyle w:val="METIN"/>
        <w:ind w:firstLine="709"/>
        <w:rPr>
          <w:rFonts w:cs="Times New Roman"/>
        </w:rPr>
      </w:pPr>
      <w:r w:rsidRPr="00BB0E0C">
        <w:rPr>
          <w:rFonts w:cs="Times New Roman"/>
        </w:rPr>
        <w:t xml:space="preserve">Üreticilerden X firması, 2018 yılında </w:t>
      </w:r>
      <w:r w:rsidR="00783C0E" w:rsidRPr="00BB0E0C">
        <w:rPr>
          <w:rFonts w:cs="Times New Roman"/>
        </w:rPr>
        <w:t>X f</w:t>
      </w:r>
      <w:r w:rsidRPr="00BB0E0C">
        <w:rPr>
          <w:rFonts w:cs="Times New Roman"/>
        </w:rPr>
        <w:t xml:space="preserve">abrikasında ikinci fırın yatırım kararı almış ve 2020 yılı Ekim ayında da bu hattı devreye almıştır. </w:t>
      </w:r>
      <w:r w:rsidR="00783C0E" w:rsidRPr="00BB0E0C">
        <w:rPr>
          <w:rFonts w:cs="Times New Roman"/>
        </w:rPr>
        <w:t>X</w:t>
      </w:r>
      <w:r w:rsidRPr="00BB0E0C">
        <w:rPr>
          <w:rFonts w:cs="Times New Roman"/>
        </w:rPr>
        <w:t xml:space="preserve"> düz cam üretim tesisinde ise, yaklaşık </w:t>
      </w:r>
      <w:r w:rsidR="00783C0E" w:rsidRPr="00BB0E0C">
        <w:rPr>
          <w:rFonts w:cs="Times New Roman"/>
        </w:rPr>
        <w:t xml:space="preserve">X </w:t>
      </w:r>
      <w:r w:rsidRPr="00BB0E0C">
        <w:rPr>
          <w:rFonts w:cs="Times New Roman"/>
        </w:rPr>
        <w:t xml:space="preserve">liralık yatırımla soğuk onarımını tamamlayarak yenilediği fırınını, Nisan 2021 yılında ateşleyerek </w:t>
      </w:r>
      <w:r w:rsidR="00783C0E" w:rsidRPr="00BB0E0C">
        <w:rPr>
          <w:rFonts w:cs="Times New Roman"/>
        </w:rPr>
        <w:t>X</w:t>
      </w:r>
      <w:r w:rsidRPr="00BB0E0C">
        <w:rPr>
          <w:rFonts w:cs="Times New Roman"/>
        </w:rPr>
        <w:t xml:space="preserve"> ton ek kapasite sağlamıştır. Yeni üretim teknikleriyle donatılan bu yeni fırınla, </w:t>
      </w:r>
      <w:r w:rsidR="009D5A5C" w:rsidRPr="00BB0E0C">
        <w:rPr>
          <w:rFonts w:cs="Times New Roman"/>
        </w:rPr>
        <w:t>X firması</w:t>
      </w:r>
      <w:r w:rsidRPr="00BB0E0C">
        <w:rPr>
          <w:rFonts w:cs="Times New Roman"/>
        </w:rPr>
        <w:t xml:space="preserve"> dünyada 16 metreye kadar düz cam üreten firmalar arasında yer almaktadır. Bu düz cam tesisinde, Endüstri 4.0’a uygun şekilde ileri teknolojiyle yenilediği ve modernize edilen fırınla iç pazara sunulan kapasiteyi artırmasının yanı sıra ultra renksiz düz cam gibi katma değerli yeni ürünleri de pazara sunmuştur.</w:t>
      </w:r>
    </w:p>
    <w:p w14:paraId="7017FFFA" w14:textId="1EB52B19" w:rsidR="008D2E25" w:rsidRPr="00BB0E0C" w:rsidRDefault="008D2E25" w:rsidP="00BB0E0C">
      <w:pPr>
        <w:pStyle w:val="METIN"/>
        <w:ind w:firstLine="709"/>
        <w:rPr>
          <w:rFonts w:cs="Times New Roman"/>
        </w:rPr>
      </w:pPr>
      <w:r w:rsidRPr="00BB0E0C">
        <w:rPr>
          <w:rFonts w:cs="Times New Roman"/>
        </w:rPr>
        <w:t xml:space="preserve">Firma, </w:t>
      </w:r>
      <w:r w:rsidR="009D5A5C" w:rsidRPr="00BB0E0C">
        <w:rPr>
          <w:rFonts w:cs="Times New Roman"/>
        </w:rPr>
        <w:t xml:space="preserve">X </w:t>
      </w:r>
      <w:r w:rsidRPr="00BB0E0C">
        <w:rPr>
          <w:rFonts w:cs="Times New Roman"/>
        </w:rPr>
        <w:t xml:space="preserve">tesisinde soğuk onarımı tamamlanacak olan yine </w:t>
      </w:r>
      <w:r w:rsidR="009D5A5C" w:rsidRPr="00BB0E0C">
        <w:rPr>
          <w:rFonts w:cs="Times New Roman"/>
        </w:rPr>
        <w:t>X</w:t>
      </w:r>
      <w:r w:rsidRPr="00BB0E0C">
        <w:rPr>
          <w:rFonts w:cs="Times New Roman"/>
        </w:rPr>
        <w:t xml:space="preserve"> ton kapasiteli diğer fırının da Aralık 2021 yılında devreye alınacağını beyan etmekte ve bu tarihten itibaren Türkiye’de kurulu ve aktif olarak kullanılan düz cam üretim kapasitelerinin </w:t>
      </w:r>
      <w:r w:rsidR="009D5A5C" w:rsidRPr="00BB0E0C">
        <w:rPr>
          <w:rFonts w:cs="Times New Roman"/>
        </w:rPr>
        <w:t>X</w:t>
      </w:r>
      <w:r w:rsidRPr="00BB0E0C">
        <w:rPr>
          <w:rFonts w:cs="Times New Roman"/>
        </w:rPr>
        <w:t xml:space="preserve"> tona ulaşacağı öngörülmektedir.</w:t>
      </w:r>
    </w:p>
    <w:p w14:paraId="63C4062A" w14:textId="0BF6775B" w:rsidR="008D2E25" w:rsidRPr="00BB0E0C" w:rsidRDefault="008D2E25" w:rsidP="00BB0E0C">
      <w:pPr>
        <w:pStyle w:val="METIN"/>
        <w:ind w:firstLine="709"/>
        <w:rPr>
          <w:rFonts w:cs="Times New Roman"/>
        </w:rPr>
      </w:pPr>
      <w:r w:rsidRPr="00BB0E0C">
        <w:rPr>
          <w:rFonts w:cs="Times New Roman"/>
        </w:rPr>
        <w:t xml:space="preserve">Ayrıca, firma tarafından ülkemizde artan düz cam talebini karşılamak ve girdi verilen sektörlerin gelişimini desteklemek amacıyla </w:t>
      </w:r>
      <w:r w:rsidR="00200272">
        <w:rPr>
          <w:rFonts w:cs="Times New Roman"/>
        </w:rPr>
        <w:t>iki</w:t>
      </w:r>
      <w:r w:rsidRPr="00BB0E0C">
        <w:rPr>
          <w:rFonts w:cs="Times New Roman"/>
        </w:rPr>
        <w:t xml:space="preserve"> yeni float hattı yapılmasının hedeflendiği ve buna ilişkin yatırım kararı alınarak planlama aşamasında olduğu, böylece düz cam üretim kapasitesinin 2024 yılında </w:t>
      </w:r>
      <w:r w:rsidR="009D5A5C" w:rsidRPr="00BB0E0C">
        <w:rPr>
          <w:rFonts w:cs="Times New Roman"/>
        </w:rPr>
        <w:t>X</w:t>
      </w:r>
      <w:r w:rsidRPr="00BB0E0C">
        <w:rPr>
          <w:rFonts w:cs="Times New Roman"/>
        </w:rPr>
        <w:t xml:space="preserve"> ton seviyesine çıkmasının hedeflendiği beyan edilmektedir. Buna ilişkin olarak</w:t>
      </w:r>
      <w:r w:rsidR="009D5A5C" w:rsidRPr="00BB0E0C">
        <w:rPr>
          <w:rFonts w:cs="Times New Roman"/>
        </w:rPr>
        <w:t xml:space="preserve">, </w:t>
      </w:r>
      <w:r w:rsidRPr="00BB0E0C">
        <w:rPr>
          <w:rFonts w:cs="Times New Roman"/>
        </w:rPr>
        <w:t>2021 yılı içerisinde mimari camlara özel yüksek kapasiteli yeni bir float hattı yatırımına başlanarak 2023 y</w:t>
      </w:r>
      <w:r w:rsidRPr="00BB0E0C">
        <w:rPr>
          <w:rFonts w:cs="Times New Roman" w:hint="eastAsia"/>
        </w:rPr>
        <w:t>ı</w:t>
      </w:r>
      <w:r w:rsidRPr="00BB0E0C">
        <w:rPr>
          <w:rFonts w:cs="Times New Roman"/>
        </w:rPr>
        <w:t>l</w:t>
      </w:r>
      <w:r w:rsidRPr="00BB0E0C">
        <w:rPr>
          <w:rFonts w:cs="Times New Roman" w:hint="eastAsia"/>
        </w:rPr>
        <w:t>ı</w:t>
      </w:r>
      <w:r w:rsidRPr="00BB0E0C">
        <w:rPr>
          <w:rFonts w:cs="Times New Roman"/>
        </w:rPr>
        <w:t>nda tamamlanmas</w:t>
      </w:r>
      <w:r w:rsidRPr="00BB0E0C">
        <w:rPr>
          <w:rFonts w:cs="Times New Roman" w:hint="eastAsia"/>
        </w:rPr>
        <w:t>ı</w:t>
      </w:r>
      <w:r w:rsidRPr="00BB0E0C">
        <w:rPr>
          <w:rFonts w:cs="Times New Roman"/>
        </w:rPr>
        <w:t>nın planlandığı, ayrıca d</w:t>
      </w:r>
      <w:r w:rsidRPr="00BB0E0C">
        <w:rPr>
          <w:rFonts w:cs="Times New Roman" w:hint="eastAsia"/>
        </w:rPr>
        <w:t>ü</w:t>
      </w:r>
      <w:r w:rsidRPr="00BB0E0C">
        <w:rPr>
          <w:rFonts w:cs="Times New Roman"/>
        </w:rPr>
        <w:t>z cam kapasitesini artt</w:t>
      </w:r>
      <w:r w:rsidRPr="00BB0E0C">
        <w:rPr>
          <w:rFonts w:cs="Times New Roman" w:hint="eastAsia"/>
        </w:rPr>
        <w:t>ı</w:t>
      </w:r>
      <w:r w:rsidRPr="00BB0E0C">
        <w:rPr>
          <w:rFonts w:cs="Times New Roman"/>
        </w:rPr>
        <w:t>rmaya y</w:t>
      </w:r>
      <w:r w:rsidRPr="00BB0E0C">
        <w:rPr>
          <w:rFonts w:cs="Times New Roman" w:hint="eastAsia"/>
        </w:rPr>
        <w:t>ö</w:t>
      </w:r>
      <w:r w:rsidRPr="00BB0E0C">
        <w:rPr>
          <w:rFonts w:cs="Times New Roman"/>
        </w:rPr>
        <w:t xml:space="preserve">nelik olarak da, </w:t>
      </w:r>
      <w:r w:rsidR="009D5A5C" w:rsidRPr="00BB0E0C">
        <w:rPr>
          <w:rFonts w:cs="Times New Roman"/>
        </w:rPr>
        <w:t>X</w:t>
      </w:r>
      <w:r w:rsidRPr="00BB0E0C">
        <w:rPr>
          <w:rFonts w:cs="Times New Roman"/>
        </w:rPr>
        <w:t xml:space="preserve"> üretim tesisindeki </w:t>
      </w:r>
      <w:r w:rsidR="009D5A5C" w:rsidRPr="00BB0E0C">
        <w:rPr>
          <w:rFonts w:cs="Times New Roman"/>
        </w:rPr>
        <w:t>X</w:t>
      </w:r>
      <w:r w:rsidRPr="00BB0E0C">
        <w:rPr>
          <w:rFonts w:cs="Times New Roman"/>
        </w:rPr>
        <w:t xml:space="preserve"> float hattının soğuk tamirinin, bu hattın kapasitesinin arttırılması amacıyla, 2024 y</w:t>
      </w:r>
      <w:r w:rsidRPr="00BB0E0C">
        <w:rPr>
          <w:rFonts w:cs="Times New Roman" w:hint="eastAsia"/>
        </w:rPr>
        <w:t>ı</w:t>
      </w:r>
      <w:r w:rsidRPr="00BB0E0C">
        <w:rPr>
          <w:rFonts w:cs="Times New Roman"/>
        </w:rPr>
        <w:t>l</w:t>
      </w:r>
      <w:r w:rsidRPr="00BB0E0C">
        <w:rPr>
          <w:rFonts w:cs="Times New Roman" w:hint="eastAsia"/>
        </w:rPr>
        <w:t>ı</w:t>
      </w:r>
      <w:r w:rsidRPr="00BB0E0C">
        <w:rPr>
          <w:rFonts w:cs="Times New Roman"/>
        </w:rPr>
        <w:t>nda komple yenilenmesinin hedeflendiği belirtilmektedir.</w:t>
      </w:r>
    </w:p>
    <w:p w14:paraId="722D6C45" w14:textId="77777777" w:rsidR="008D2E25" w:rsidRPr="00BB0E0C" w:rsidRDefault="008D2E25" w:rsidP="00BB0E0C">
      <w:pPr>
        <w:pStyle w:val="METIN"/>
        <w:ind w:firstLine="709"/>
        <w:rPr>
          <w:rFonts w:cs="Times New Roman"/>
        </w:rPr>
      </w:pPr>
      <w:r w:rsidRPr="00BB0E0C">
        <w:rPr>
          <w:rFonts w:cs="Times New Roman"/>
        </w:rPr>
        <w:t>Söz konusu firmanın, ikinci yatırım olan yeni otomotiv float hattının, yüksek verimlilikle çalışan Endüstri 4.0 çözümleri ile donatılması ve otomotiv ham camına özel bir float hattı kurulması, bu şekilde otomotiv camları üretim faaliyetinde önemli bir verimlilik artışı sağlanması yönünde planlaması mevcuttur. Diğer taraftan, oto cam iş kolunun oto cama özel teknik üretim alt yapısı bulunan float hattına sahip olmasının bu iş kolunun büyümesini ve otomotiv yenileme camı ihracatını da doğrudan destekleyeceği değerlendirilmektedir.</w:t>
      </w:r>
    </w:p>
    <w:p w14:paraId="539F8C4D" w14:textId="75E62658" w:rsidR="008D2E25" w:rsidRPr="00BB0E0C" w:rsidRDefault="009D5A5C" w:rsidP="00BB0E0C">
      <w:pPr>
        <w:pStyle w:val="METIN"/>
        <w:ind w:firstLine="709"/>
        <w:rPr>
          <w:rFonts w:cs="Times New Roman"/>
        </w:rPr>
      </w:pPr>
      <w:r w:rsidRPr="00BB0E0C">
        <w:rPr>
          <w:rFonts w:cs="Times New Roman"/>
        </w:rPr>
        <w:t>X f</w:t>
      </w:r>
      <w:r w:rsidR="008D2E25" w:rsidRPr="00BB0E0C">
        <w:rPr>
          <w:rFonts w:cs="Times New Roman"/>
        </w:rPr>
        <w:t>irma</w:t>
      </w:r>
      <w:r w:rsidRPr="00BB0E0C">
        <w:rPr>
          <w:rFonts w:cs="Times New Roman"/>
        </w:rPr>
        <w:t>sı</w:t>
      </w:r>
      <w:r w:rsidR="008D2E25" w:rsidRPr="00BB0E0C">
        <w:rPr>
          <w:rFonts w:cs="Times New Roman"/>
        </w:rPr>
        <w:t xml:space="preserve"> önlem sonrası, yurt dışında da çeşitli ülkelerde faaliyet gösteren düz cam üretim şirket hisselerini satın alma yoluyla üretim kapasitesini arttırmıştır.</w:t>
      </w:r>
    </w:p>
    <w:p w14:paraId="2AD63BEB" w14:textId="01B9B2E5" w:rsidR="008D2E25" w:rsidRPr="00BB0E0C" w:rsidRDefault="008D2E25" w:rsidP="00BB0E0C">
      <w:pPr>
        <w:pStyle w:val="METIN"/>
        <w:ind w:firstLine="709"/>
        <w:rPr>
          <w:rFonts w:cs="Times New Roman"/>
        </w:rPr>
      </w:pPr>
      <w:r w:rsidRPr="00BB0E0C">
        <w:rPr>
          <w:rFonts w:cs="Times New Roman"/>
        </w:rPr>
        <w:t xml:space="preserve">Bunun yanında, </w:t>
      </w:r>
      <w:r w:rsidR="009D5A5C" w:rsidRPr="00BB0E0C">
        <w:rPr>
          <w:rFonts w:cs="Times New Roman"/>
        </w:rPr>
        <w:t xml:space="preserve">X firması </w:t>
      </w:r>
      <w:r w:rsidRPr="00BB0E0C">
        <w:rPr>
          <w:rFonts w:cs="Times New Roman"/>
        </w:rPr>
        <w:t xml:space="preserve">tarafından 6 sigma projesi, 5S projesi,  Kaizen, enerji tasarrufu için atık ısı tesisleri sayesinde atık ısının termal enerjisi, temiz enerji kaynağı olarak elektrik enerjisi ve/veya sıcak su olarak geri kazanılması projesi, yenilenebilir enerji kullanımına yönelik olarak </w:t>
      </w:r>
      <w:r w:rsidR="009D5A5C" w:rsidRPr="00BB0E0C">
        <w:rPr>
          <w:rFonts w:cs="Times New Roman"/>
        </w:rPr>
        <w:t>X f</w:t>
      </w:r>
      <w:r w:rsidRPr="00BB0E0C">
        <w:rPr>
          <w:rFonts w:cs="Times New Roman"/>
        </w:rPr>
        <w:t>abrikasının çatısına güneş enerjisi santrali kurulması projesi yürütülmektedir.</w:t>
      </w:r>
    </w:p>
    <w:p w14:paraId="77C566F5" w14:textId="3F41AA6C" w:rsidR="008D2E25" w:rsidRPr="00BB0E0C" w:rsidRDefault="008D2E25" w:rsidP="00BB0E0C">
      <w:pPr>
        <w:pStyle w:val="METIN"/>
        <w:ind w:firstLine="709"/>
        <w:rPr>
          <w:rFonts w:cs="Times New Roman"/>
        </w:rPr>
      </w:pPr>
      <w:r w:rsidRPr="00BB0E0C">
        <w:rPr>
          <w:rFonts w:cs="Times New Roman"/>
        </w:rPr>
        <w:t>Diğer yerli üretici tarafından ise önlem sonrası yeni yatırımlara başla</w:t>
      </w:r>
      <w:r w:rsidR="00200272">
        <w:rPr>
          <w:rFonts w:cs="Times New Roman"/>
        </w:rPr>
        <w:t>n</w:t>
      </w:r>
      <w:r w:rsidRPr="00BB0E0C">
        <w:rPr>
          <w:rFonts w:cs="Times New Roman"/>
        </w:rPr>
        <w:t>mış olup, magnetron kaplama hattı yatırımı tamamlanmak üzeredir. Bunun yanı sıra, amaca yönelik tır filosu kurmuş olup, üretilen camlar söz konusu özel araçlar vasıtası ile nakledilmektedir.</w:t>
      </w:r>
    </w:p>
    <w:p w14:paraId="6B0BB4DF" w14:textId="3B64A5BE" w:rsidR="008D2E25" w:rsidRPr="00BB0E0C" w:rsidRDefault="00EF731B" w:rsidP="00BB0E0C">
      <w:pPr>
        <w:pStyle w:val="METIN"/>
        <w:ind w:firstLine="709"/>
        <w:rPr>
          <w:rFonts w:cs="Times New Roman"/>
        </w:rPr>
      </w:pPr>
      <w:r w:rsidRPr="00BB0E0C">
        <w:rPr>
          <w:rFonts w:cs="Times New Roman"/>
        </w:rPr>
        <w:t>X firması</w:t>
      </w:r>
      <w:r w:rsidR="008D2E25" w:rsidRPr="00BB0E0C">
        <w:rPr>
          <w:rFonts w:cs="Times New Roman"/>
        </w:rPr>
        <w:t xml:space="preserve"> ayrıca, ülkemizde güneş enerji panel camının tüketiminin arttığı ve üretimine ihtiyaç duyulduğu tespitiyle, spesifik olarak bu ürünlerin üretimini hedeflemiş ve 2020 yılının Kasım ayında enerji verimliliği yüksek güneş paneli camı yatırımına başlamıştır. Firma bünyesinde üretilen düz camların demir oranının yüksek olması sebebiyle demir oksit oranı çok düşük ve yüzeyindeki desenli yapısı sebebiyle ışık geçirgenliği çok yüksek olan, enerji verimliliği yüksek güneş paneli cam üretimi yatırımının 2024 yılı sonuna kadar tamamlanması planlanmaktadır.</w:t>
      </w:r>
    </w:p>
    <w:p w14:paraId="3B26B032" w14:textId="557AB5BD" w:rsidR="008D2E25" w:rsidRPr="00BB0E0C" w:rsidRDefault="008D2E25" w:rsidP="00BB0E0C">
      <w:pPr>
        <w:pStyle w:val="METIN"/>
        <w:ind w:firstLine="709"/>
        <w:rPr>
          <w:rFonts w:cs="Times New Roman"/>
        </w:rPr>
      </w:pPr>
      <w:r w:rsidRPr="00BB0E0C">
        <w:rPr>
          <w:rFonts w:cs="Times New Roman"/>
        </w:rPr>
        <w:t>Ayrıca, ürün çeşitliliğinin arttırılması için yapılmakta olan yatırımları ve Ar-Ge faaliyetlerini sürdürmekte olan yerli üreticiler, önümüzdeki dönemde üretimde maliyet avantajı sağlamak ve süreçlerin verimliliğini arttırmak amacıyla, kırıkların azaltılması, stoklama ve sevkiyat performansının arttırılması, özellikle de enerji tasarrufu sağlayan ürünlerin imalatı için önemli bütçeler tahsis edilen projeler yürütmektedir. Böylece, özellikle enerji maliyetinde avantajlı olan İran ile rekabet etme güçler</w:t>
      </w:r>
      <w:r w:rsidR="00D571F0">
        <w:rPr>
          <w:rFonts w:cs="Times New Roman"/>
        </w:rPr>
        <w:t>inin artması hedeflenmektedir.</w:t>
      </w:r>
    </w:p>
    <w:p w14:paraId="56423844" w14:textId="05ED97FC" w:rsidR="008D2E25" w:rsidRPr="009D22CD" w:rsidRDefault="008D2E25" w:rsidP="008D2E25">
      <w:pPr>
        <w:pStyle w:val="METIN"/>
        <w:ind w:firstLine="709"/>
        <w:rPr>
          <w:rFonts w:cs="Times New Roman"/>
        </w:rPr>
      </w:pPr>
      <w:r w:rsidRPr="00363087">
        <w:rPr>
          <w:rFonts w:cs="Times New Roman"/>
        </w:rPr>
        <w:t xml:space="preserve">Sonuç olarak, korunma önleminin yürürlüğe girmesi sonrasında </w:t>
      </w:r>
      <w:r>
        <w:rPr>
          <w:rFonts w:cs="Times New Roman"/>
        </w:rPr>
        <w:t xml:space="preserve">yerli üreticilerin </w:t>
      </w:r>
      <w:r w:rsidRPr="00363087">
        <w:rPr>
          <w:rFonts w:cs="Times New Roman"/>
        </w:rPr>
        <w:t>kapa</w:t>
      </w:r>
      <w:r w:rsidR="00D571F0">
        <w:rPr>
          <w:rFonts w:cs="Times New Roman"/>
        </w:rPr>
        <w:t xml:space="preserve">site artışına gittiği, </w:t>
      </w:r>
      <w:r w:rsidRPr="00363087">
        <w:rPr>
          <w:rFonts w:cs="Times New Roman"/>
        </w:rPr>
        <w:t>önemli yatırımları</w:t>
      </w:r>
      <w:r>
        <w:rPr>
          <w:rFonts w:cs="Times New Roman"/>
        </w:rPr>
        <w:t>n</w:t>
      </w:r>
      <w:r w:rsidRPr="00363087">
        <w:rPr>
          <w:rFonts w:cs="Times New Roman"/>
        </w:rPr>
        <w:t xml:space="preserve"> </w:t>
      </w:r>
      <w:r>
        <w:rPr>
          <w:rFonts w:cs="Times New Roman"/>
        </w:rPr>
        <w:t>hayata geçirildiği</w:t>
      </w:r>
      <w:r w:rsidR="00440CEE">
        <w:rPr>
          <w:rFonts w:cs="Times New Roman"/>
        </w:rPr>
        <w:t>,</w:t>
      </w:r>
      <w:r w:rsidRPr="00363087">
        <w:rPr>
          <w:rFonts w:cs="Times New Roman"/>
        </w:rPr>
        <w:t xml:space="preserve"> halen devam eden ve yeni başlayacak ola</w:t>
      </w:r>
      <w:r>
        <w:rPr>
          <w:rFonts w:cs="Times New Roman"/>
        </w:rPr>
        <w:t>n</w:t>
      </w:r>
      <w:r w:rsidRPr="00363087">
        <w:rPr>
          <w:rFonts w:cs="Times New Roman"/>
        </w:rPr>
        <w:t xml:space="preserve"> yatırımların bulunduğu somut sayısal verilerle ortaya konulmaktadır. Bu çerçevede, yerli sanayi dalının intibak etmekte olduğuna dair delillerin mevcudiyeti </w:t>
      </w:r>
      <w:r w:rsidRPr="009D22CD">
        <w:rPr>
          <w:rFonts w:cs="Times New Roman"/>
        </w:rPr>
        <w:t>tespit edilmiştir.</w:t>
      </w:r>
    </w:p>
    <w:p w14:paraId="1C41269F" w14:textId="77777777" w:rsidR="00936086" w:rsidRPr="009D22CD" w:rsidRDefault="00936086" w:rsidP="00335385">
      <w:pPr>
        <w:pStyle w:val="Balk1"/>
        <w:jc w:val="both"/>
      </w:pPr>
      <w:r w:rsidRPr="009D22CD">
        <w:t>KORUNMA ÖNLEMİNİN GEREKLİ OLMAYA DEVAM EDİP ETMEDİĞİNİN DEĞERLENDİRİLMESİ</w:t>
      </w:r>
      <w:bookmarkEnd w:id="65"/>
      <w:bookmarkEnd w:id="66"/>
      <w:bookmarkEnd w:id="67"/>
      <w:bookmarkEnd w:id="68"/>
    </w:p>
    <w:p w14:paraId="2CD0EE3D" w14:textId="77777777" w:rsidR="009D22CD" w:rsidRPr="00BB0E0C" w:rsidRDefault="009D22CD" w:rsidP="00BB0E0C">
      <w:pPr>
        <w:pStyle w:val="METIN"/>
        <w:ind w:firstLine="709"/>
        <w:rPr>
          <w:rFonts w:cs="Times New Roman"/>
        </w:rPr>
      </w:pPr>
      <w:r w:rsidRPr="00BB0E0C">
        <w:rPr>
          <w:rFonts w:cs="Times New Roman"/>
        </w:rPr>
        <w:t>Bu bölümde mevcut korunma önleminin ciddi zararı önlemek veya gidermek için gerekli olmaya devam edip etmediğinin tespitine yönelik değerlendirmeler yer almaktadır.</w:t>
      </w:r>
    </w:p>
    <w:p w14:paraId="66506CA7" w14:textId="37CE8FBA" w:rsidR="009D22CD" w:rsidRPr="00BB0E0C" w:rsidRDefault="009D22CD" w:rsidP="00BB0E0C">
      <w:pPr>
        <w:pStyle w:val="METIN"/>
        <w:ind w:firstLine="709"/>
        <w:rPr>
          <w:rFonts w:cs="Times New Roman"/>
        </w:rPr>
      </w:pPr>
      <w:r w:rsidRPr="00BB0E0C">
        <w:rPr>
          <w:rFonts w:cs="Times New Roman"/>
        </w:rPr>
        <w:t>Soruşturma konusu ürünün genel ithalatı</w:t>
      </w:r>
      <w:r w:rsidR="00200272">
        <w:rPr>
          <w:rFonts w:cs="Times New Roman"/>
        </w:rPr>
        <w:t xml:space="preserve"> yıllık bazda</w:t>
      </w:r>
      <w:r w:rsidRPr="00BB0E0C">
        <w:rPr>
          <w:rFonts w:cs="Times New Roman"/>
        </w:rPr>
        <w:t xml:space="preserve"> 2020 yılı haricinde azalış kaydetmiştir. 2020 yılında ise, Covid-19 salgınının küresel etkilerinin iç piyasaya da yansımaları olmuş, arz ve talep dengesinde bir miktar dengesizlikler oluşmuştur. Bu dönemin ilk yarısında, düz cam tüketimi, çevre ülkelerde olduğu gibi ülkemizde de azalmıştır. 2020 yılının ikinci yarısında ise genel ithalat artış kaydetmiştir.</w:t>
      </w:r>
    </w:p>
    <w:p w14:paraId="36654259" w14:textId="08A34CDC" w:rsidR="009D22CD" w:rsidRPr="00BB0E0C" w:rsidRDefault="009D22CD" w:rsidP="00BB0E0C">
      <w:pPr>
        <w:pStyle w:val="METIN"/>
        <w:ind w:firstLine="709"/>
        <w:rPr>
          <w:rFonts w:cs="Times New Roman"/>
        </w:rPr>
      </w:pPr>
      <w:r w:rsidRPr="00BB0E0C">
        <w:rPr>
          <w:rFonts w:cs="Times New Roman"/>
        </w:rPr>
        <w:t>İran menşeli ürünün ithalatı ise, soruşturma dönemi başından itibaren artış kaydetmiş olup 2020 yılındaki düşüşe karşın, 2021 yılının ilk 3 aylık döneminde önemli bir artış göstermiştir. İran’dan ortalama ithal birim fiyatı, gerek genel ortalama birim fiyatlarının gerekse yerli üreticilerin yurt içi satış fiyatlarının oldukça altında kalmaktadır. Ülkemize en düşük birim fiyat ile tedarik sağlayan İran’ın, ithalat yaptığımız tüm ülkeler içerisindeki payı 2020 yılı haricinde, sürekli artış kaydetmiş ve 2021 yılının dönemsel verilerinde İran, %37 oranıyla en fazla ithalat yapılan ülke konumuna gelmiştir. Mevcut en güncel görünümü veren bu döneme ilişkin veriler, korunma önlemine rağmen, İran menşeli ithal ürünlerin, maliyet ve diğer avantajlar sayesinde elde ettiği fiyat rekabeti üstünlüğünün ülkemiz piyasasında düz cam tüketiminde önemli yer tuttuğu tespit edilmiştir.</w:t>
      </w:r>
    </w:p>
    <w:p w14:paraId="65AF1796" w14:textId="77777777" w:rsidR="009D22CD" w:rsidRPr="008D6DE9" w:rsidRDefault="009D22CD" w:rsidP="00BB0E0C">
      <w:pPr>
        <w:pStyle w:val="METIN"/>
        <w:ind w:firstLine="709"/>
        <w:rPr>
          <w:rFonts w:cs="Times New Roman"/>
        </w:rPr>
      </w:pPr>
      <w:r w:rsidRPr="00365135">
        <w:rPr>
          <w:rFonts w:cs="Times New Roman"/>
        </w:rPr>
        <w:t>İran menşeli düz cam, iç piyasasındaki artan kapasite ve arz fazlası gibi nedenlerle konum olarak en yakındaki ülke olan ülkemize yönelmeye devam etmekte, b</w:t>
      </w:r>
      <w:r w:rsidRPr="00BB0E0C">
        <w:rPr>
          <w:rFonts w:cs="Times New Roman"/>
        </w:rPr>
        <w:t>u durum, önlem süresinin uzatılmaması halinde, önleme rağmen yükselen İran menşeli ürünlerin ithalatının yükselme hızının daha da artma olasılığına işaret etmektedir.</w:t>
      </w:r>
    </w:p>
    <w:p w14:paraId="0928CBBC" w14:textId="0A6CB04F" w:rsidR="009D22CD" w:rsidRPr="00BB0E0C" w:rsidRDefault="009D22CD" w:rsidP="00BB0E0C">
      <w:pPr>
        <w:pStyle w:val="METIN"/>
        <w:ind w:firstLine="709"/>
        <w:rPr>
          <w:rFonts w:cs="Times New Roman"/>
        </w:rPr>
      </w:pPr>
      <w:r w:rsidRPr="00BB0E0C">
        <w:rPr>
          <w:rFonts w:cs="Times New Roman"/>
        </w:rPr>
        <w:t xml:space="preserve">Yerli üretim göstergelerinde ise, ilk olarak yerli üreticilerin istikrarlı devam etmekte olan üretim miktarının, 2020 yılında düşüş kaydettiği görülmüştür. Yerli üreticilerden </w:t>
      </w:r>
      <w:r w:rsidR="0039760B" w:rsidRPr="00BB0E0C">
        <w:rPr>
          <w:rFonts w:cs="Times New Roman"/>
        </w:rPr>
        <w:t xml:space="preserve">X firmasının, </w:t>
      </w:r>
      <w:r w:rsidRPr="00BB0E0C">
        <w:rPr>
          <w:rFonts w:cs="Times New Roman"/>
        </w:rPr>
        <w:t>soğuk tamir zamanı gelen hatlarının devre dışı kalmasından dolayı, anılan yılda yerli üreticilerin üretim kapasitesinde de azalma görülmüştür. Bu yılda düşüş kaydeden yerli üretime rağmen üreticiler iç piyasa ihtiyacını karşılayabilmek amacıyla yurt dışı satışlarını düşürerek yurt içi satışlarını ar</w:t>
      </w:r>
      <w:r w:rsidR="0039760B" w:rsidRPr="00BB0E0C">
        <w:rPr>
          <w:rFonts w:cs="Times New Roman"/>
        </w:rPr>
        <w:t>t</w:t>
      </w:r>
      <w:r w:rsidRPr="00BB0E0C">
        <w:rPr>
          <w:rFonts w:cs="Times New Roman"/>
        </w:rPr>
        <w:t>tırmışlardır.</w:t>
      </w:r>
    </w:p>
    <w:p w14:paraId="7D1C9088" w14:textId="1B3CFD95" w:rsidR="009D22CD" w:rsidRPr="00BB0E0C" w:rsidRDefault="009D22CD" w:rsidP="00BB0E0C">
      <w:pPr>
        <w:pStyle w:val="METIN"/>
        <w:ind w:firstLine="709"/>
        <w:rPr>
          <w:rFonts w:cs="Times New Roman"/>
        </w:rPr>
      </w:pPr>
      <w:r w:rsidRPr="00BB0E0C">
        <w:rPr>
          <w:rFonts w:cs="Times New Roman"/>
        </w:rPr>
        <w:t xml:space="preserve">Diğer taraftan, soğuk tamire alınmış olan hatlardan 2021 yılı Nisan ayında devreye alınan </w:t>
      </w:r>
      <w:r w:rsidR="0039760B" w:rsidRPr="00BB0E0C">
        <w:rPr>
          <w:rFonts w:cs="Times New Roman"/>
        </w:rPr>
        <w:t>X</w:t>
      </w:r>
      <w:r w:rsidRPr="00BB0E0C">
        <w:rPr>
          <w:rFonts w:cs="Times New Roman"/>
        </w:rPr>
        <w:t xml:space="preserve"> ton kapasiteli hat ve 2021 yılı sonunda devreye alınması planlanan </w:t>
      </w:r>
      <w:r w:rsidR="0039760B" w:rsidRPr="00BB0E0C">
        <w:rPr>
          <w:rFonts w:cs="Times New Roman"/>
        </w:rPr>
        <w:t>X</w:t>
      </w:r>
      <w:r w:rsidRPr="00BB0E0C">
        <w:rPr>
          <w:rFonts w:cs="Times New Roman"/>
        </w:rPr>
        <w:t xml:space="preserve"> ton kapasiteli diğer hat ile birlikte yerli üreticilerin yıllık üretim kapasitesinin toplam </w:t>
      </w:r>
      <w:r w:rsidR="0039760B" w:rsidRPr="00BB0E0C">
        <w:rPr>
          <w:rFonts w:cs="Times New Roman"/>
        </w:rPr>
        <w:t>X</w:t>
      </w:r>
      <w:r w:rsidRPr="00BB0E0C">
        <w:rPr>
          <w:rFonts w:cs="Times New Roman"/>
        </w:rPr>
        <w:t xml:space="preserve"> ton olması beklenmektedir. Bu itibarla, yerli üreticilerin soruşturma döneminde toplam </w:t>
      </w:r>
      <w:r w:rsidR="0039760B" w:rsidRPr="00BB0E0C">
        <w:rPr>
          <w:rFonts w:cs="Times New Roman"/>
        </w:rPr>
        <w:t>X</w:t>
      </w:r>
      <w:r w:rsidRPr="00BB0E0C">
        <w:rPr>
          <w:rFonts w:cs="Times New Roman"/>
        </w:rPr>
        <w:t xml:space="preserve"> ila </w:t>
      </w:r>
      <w:r w:rsidR="0039760B" w:rsidRPr="00BB0E0C">
        <w:rPr>
          <w:rFonts w:cs="Times New Roman"/>
        </w:rPr>
        <w:t>X</w:t>
      </w:r>
      <w:r w:rsidRPr="00BB0E0C">
        <w:rPr>
          <w:rFonts w:cs="Times New Roman"/>
        </w:rPr>
        <w:t xml:space="preserve"> ton seviyesinde seyreden yurt içi talebi karşılama kabiliyetine sahip olduğu görülmektedir.</w:t>
      </w:r>
    </w:p>
    <w:p w14:paraId="4BE1BC2C" w14:textId="77777777" w:rsidR="009D22CD" w:rsidRDefault="009D22CD" w:rsidP="00BB0E0C">
      <w:pPr>
        <w:pStyle w:val="METIN"/>
        <w:ind w:firstLine="709"/>
        <w:rPr>
          <w:rFonts w:cs="Times New Roman"/>
        </w:rPr>
      </w:pPr>
      <w:r w:rsidRPr="00BB0E0C">
        <w:rPr>
          <w:rFonts w:cs="Times New Roman"/>
        </w:rPr>
        <w:t>Ayrıca, International Trade Center (ITC) verilerine göre, soruşturma konusu üründe</w:t>
      </w:r>
      <w:r w:rsidRPr="00C71E13">
        <w:rPr>
          <w:rFonts w:cs="Times New Roman"/>
        </w:rPr>
        <w:t>, İran’ın Türkiye’ye</w:t>
      </w:r>
      <w:r w:rsidRPr="453BA789">
        <w:rPr>
          <w:rFonts w:cs="Times New Roman"/>
        </w:rPr>
        <w:t xml:space="preserve"> gerçekleştirdiği ihracatın toplam ihracatı içerisindeki payının 201</w:t>
      </w:r>
      <w:r>
        <w:rPr>
          <w:rFonts w:cs="Times New Roman"/>
        </w:rPr>
        <w:t>6, 2017 ve 2018</w:t>
      </w:r>
      <w:r w:rsidRPr="453BA789">
        <w:rPr>
          <w:rFonts w:cs="Times New Roman"/>
        </w:rPr>
        <w:t xml:space="preserve"> yıllarında sırasıyla %</w:t>
      </w:r>
      <w:r>
        <w:rPr>
          <w:rFonts w:cs="Times New Roman"/>
        </w:rPr>
        <w:t>7</w:t>
      </w:r>
      <w:r w:rsidRPr="453BA789">
        <w:rPr>
          <w:rFonts w:cs="Times New Roman"/>
        </w:rPr>
        <w:t>, %</w:t>
      </w:r>
      <w:r>
        <w:rPr>
          <w:rFonts w:cs="Times New Roman"/>
        </w:rPr>
        <w:t>10 ve %10</w:t>
      </w:r>
      <w:r w:rsidRPr="453BA789">
        <w:rPr>
          <w:rFonts w:cs="Times New Roman"/>
        </w:rPr>
        <w:t xml:space="preserve"> şeklinde artış kaydettiği görülmektedir.</w:t>
      </w:r>
    </w:p>
    <w:p w14:paraId="2DFCCD1C" w14:textId="06B48318" w:rsidR="009D22CD" w:rsidRPr="00BB0E0C" w:rsidRDefault="0097296B" w:rsidP="00BB0E0C">
      <w:pPr>
        <w:pStyle w:val="METIN"/>
        <w:ind w:firstLine="709"/>
        <w:rPr>
          <w:rFonts w:cs="Times New Roman"/>
        </w:rPr>
      </w:pPr>
      <w:r>
        <w:rPr>
          <w:rFonts w:cs="Times New Roman"/>
        </w:rPr>
        <w:t>Öte</w:t>
      </w:r>
      <w:r w:rsidRPr="00BB0E0C">
        <w:rPr>
          <w:rFonts w:cs="Times New Roman"/>
        </w:rPr>
        <w:t xml:space="preserve"> </w:t>
      </w:r>
      <w:r w:rsidR="009D22CD" w:rsidRPr="00BB0E0C">
        <w:rPr>
          <w:rFonts w:cs="Times New Roman"/>
        </w:rPr>
        <w:t>yandan, korunma önleminin yerli sanayi dalı açısından etkilerinin ekonomik göstergelerdeki kârlılığa belirli ölçülerde yansıdığı görülmüş ve yerli üreticiler rekabetçi pazara uyum sağlamak amacıyla çeşitli çalışmalara başlamış ve yatırım planları yapmış, bunların bir kısmını ise hayata geçirmişlerdir. Bu bakımdan, korunma önleminin süresinin uzatılmaması halinde yerli üreticiler tarafından sürdürülmekte olan yüksek maliyetli kapasite artışının ve ileri teknolojiyle üretim sağlayan yeni hat yatırımlarının sekteye uğraması söz konusu olup, sürdürülen projeler yoluyla, düz camın farklı model ve konseptlerde ürün arzını arttırarak inşaat, mobilya, otomotiv, beyaz eşya sektörlerinin taleplerine cevap verebilme stratejisi zarar göre</w:t>
      </w:r>
      <w:r>
        <w:rPr>
          <w:rFonts w:cs="Times New Roman"/>
        </w:rPr>
        <w:t>bile</w:t>
      </w:r>
      <w:r w:rsidR="009D22CD" w:rsidRPr="00BB0E0C">
        <w:rPr>
          <w:rFonts w:cs="Times New Roman"/>
        </w:rPr>
        <w:t>cektir.</w:t>
      </w:r>
    </w:p>
    <w:p w14:paraId="56557EF1" w14:textId="2309EC32" w:rsidR="009D22CD" w:rsidRPr="00BB0E0C" w:rsidRDefault="009D22CD" w:rsidP="00BB0E0C">
      <w:pPr>
        <w:pStyle w:val="METIN"/>
        <w:ind w:firstLine="709"/>
        <w:rPr>
          <w:rFonts w:cs="Times New Roman"/>
        </w:rPr>
      </w:pPr>
      <w:r w:rsidRPr="00BB0E0C">
        <w:rPr>
          <w:rFonts w:cs="Times New Roman"/>
        </w:rPr>
        <w:t>Sonuç olarak, son dönemde İran menşeli ithalat miktarının yüksek oranlı artış göstermesi ve daha ucuz ithal ürünlerin piyasaya girmesi</w:t>
      </w:r>
      <w:r w:rsidR="0097296B">
        <w:rPr>
          <w:rFonts w:cs="Times New Roman"/>
        </w:rPr>
        <w:t xml:space="preserve"> ve</w:t>
      </w:r>
      <w:r w:rsidRPr="00BB0E0C">
        <w:rPr>
          <w:rFonts w:cs="Times New Roman"/>
        </w:rPr>
        <w:t xml:space="preserve"> yerli üreticilerin giriştiği yatırımların sonuç vermesi için zamana ihtiyaç olması neden</w:t>
      </w:r>
      <w:r w:rsidR="0097296B">
        <w:rPr>
          <w:rFonts w:cs="Times New Roman"/>
        </w:rPr>
        <w:t>i</w:t>
      </w:r>
      <w:r w:rsidRPr="00BB0E0C">
        <w:rPr>
          <w:rFonts w:cs="Times New Roman"/>
        </w:rPr>
        <w:t>yle, mevcut korunma önleminin ciddi zararı önlemek veya gidermek için gerekli olmaya devam ettiği tespit edilmiştir.</w:t>
      </w:r>
    </w:p>
    <w:p w14:paraId="1EE5BB7B" w14:textId="77777777" w:rsidR="00936086" w:rsidRPr="00D86BAD" w:rsidRDefault="00936086" w:rsidP="00E66728">
      <w:pPr>
        <w:pStyle w:val="Balk1"/>
      </w:pPr>
      <w:bookmarkStart w:id="69" w:name="_Toc50714570"/>
      <w:bookmarkStart w:id="70" w:name="_Toc58832760"/>
      <w:r w:rsidRPr="00D86BAD">
        <w:t>SONUÇ</w:t>
      </w:r>
      <w:bookmarkEnd w:id="69"/>
      <w:bookmarkEnd w:id="70"/>
    </w:p>
    <w:p w14:paraId="4912646B" w14:textId="4C404730" w:rsidR="00D86BAD" w:rsidRPr="003E0326" w:rsidRDefault="00D86BAD" w:rsidP="00015D07">
      <w:pPr>
        <w:pStyle w:val="METIN"/>
        <w:ind w:firstLine="709"/>
        <w:rPr>
          <w:rFonts w:cs="Times New Roman"/>
        </w:rPr>
      </w:pPr>
      <w:r>
        <w:rPr>
          <w:rFonts w:cs="Times New Roman"/>
        </w:rPr>
        <w:t>Soruşturma</w:t>
      </w:r>
      <w:r w:rsidRPr="00870A1D">
        <w:rPr>
          <w:rFonts w:cs="Times New Roman"/>
        </w:rPr>
        <w:t xml:space="preserve"> dönem</w:t>
      </w:r>
      <w:r>
        <w:rPr>
          <w:rFonts w:cs="Times New Roman"/>
        </w:rPr>
        <w:t>i itibarıyla</w:t>
      </w:r>
      <w:r w:rsidRPr="00870A1D">
        <w:rPr>
          <w:rFonts w:cs="Times New Roman"/>
        </w:rPr>
        <w:t xml:space="preserve"> </w:t>
      </w:r>
      <w:r w:rsidRPr="453BA789">
        <w:rPr>
          <w:rFonts w:cs="Times New Roman"/>
        </w:rPr>
        <w:t xml:space="preserve">artış kaydeden </w:t>
      </w:r>
      <w:r>
        <w:rPr>
          <w:rFonts w:cs="Times New Roman"/>
        </w:rPr>
        <w:t>İran menşeli düz cam ithalatı</w:t>
      </w:r>
      <w:r w:rsidRPr="453BA789">
        <w:rPr>
          <w:rFonts w:cs="Times New Roman"/>
        </w:rPr>
        <w:t xml:space="preserve">, 2020 yılında azalmış, 2021 yılının ilk </w:t>
      </w:r>
      <w:r>
        <w:rPr>
          <w:rFonts w:cs="Times New Roman"/>
        </w:rPr>
        <w:t>3</w:t>
      </w:r>
      <w:r w:rsidRPr="453BA789">
        <w:rPr>
          <w:rFonts w:cs="Times New Roman"/>
        </w:rPr>
        <w:t xml:space="preserve"> aylık döneminde ise önemli </w:t>
      </w:r>
      <w:r>
        <w:rPr>
          <w:rFonts w:cs="Times New Roman"/>
        </w:rPr>
        <w:t>artış</w:t>
      </w:r>
      <w:r w:rsidRPr="453BA789">
        <w:rPr>
          <w:rFonts w:cs="Times New Roman"/>
        </w:rPr>
        <w:t xml:space="preserve"> kaydetmiştir.</w:t>
      </w:r>
      <w:r>
        <w:rPr>
          <w:rFonts w:cs="Times New Roman"/>
        </w:rPr>
        <w:t xml:space="preserve"> </w:t>
      </w:r>
      <w:r w:rsidRPr="453BA789">
        <w:rPr>
          <w:rFonts w:cs="Times New Roman"/>
        </w:rPr>
        <w:t>2020 yılı sonrası getirilen yasal düzenleme ile uygulanmakta olan gümrük vergisinin %20 oranına yükseltilmesine rağmen, 2021 yılında İran’dan yapılan ithalatta önemli artış olması dikkat çekmektedir.</w:t>
      </w:r>
      <w:r>
        <w:rPr>
          <w:rFonts w:cs="Times New Roman"/>
        </w:rPr>
        <w:t xml:space="preserve"> Öte yandan, önlemin kalkması halinde İran menşeli ürünlerin, bu ülkenin iç piyasasındaki artan kapasite ve arz fazlası gibi nedenlerle konum olarak en yakındaki ülke olan ülkemize </w:t>
      </w:r>
      <w:r w:rsidR="00B9265B">
        <w:rPr>
          <w:rFonts w:cs="Times New Roman"/>
        </w:rPr>
        <w:t xml:space="preserve">artan miktarlarda </w:t>
      </w:r>
      <w:r>
        <w:rPr>
          <w:rFonts w:cs="Times New Roman"/>
        </w:rPr>
        <w:t>yönelmeye devam edeceği düşünülmektedir.</w:t>
      </w:r>
    </w:p>
    <w:p w14:paraId="61A33270" w14:textId="77777777" w:rsidR="00D86BAD" w:rsidRDefault="00D86BAD" w:rsidP="00015D07">
      <w:pPr>
        <w:pStyle w:val="METIN"/>
        <w:ind w:firstLine="709"/>
        <w:rPr>
          <w:rFonts w:cs="Times New Roman"/>
        </w:rPr>
      </w:pPr>
      <w:r>
        <w:rPr>
          <w:rFonts w:cs="Times New Roman"/>
        </w:rPr>
        <w:t>İran menşeli ürünlerin gerek tüm ülkelerden gerçekleşen ortalama ithal birim fiyatlarının gerekse yurt içi satış fiyatlarının oldukça altında kalması neticesinde ortaya çıkan fiyat rekabeti üstünlüğü yerli üretimi tehdit eden önemli bir faktördür.</w:t>
      </w:r>
    </w:p>
    <w:p w14:paraId="507B4C01" w14:textId="77777777" w:rsidR="00D86BAD" w:rsidRPr="00B112D9" w:rsidRDefault="00D86BAD" w:rsidP="00015D07">
      <w:pPr>
        <w:pStyle w:val="METIN"/>
        <w:ind w:firstLine="709"/>
        <w:rPr>
          <w:rFonts w:cs="Times New Roman"/>
        </w:rPr>
      </w:pPr>
      <w:r w:rsidRPr="00B112D9">
        <w:rPr>
          <w:rFonts w:cs="Times New Roman"/>
        </w:rPr>
        <w:t>Bu bağlamda, 201</w:t>
      </w:r>
      <w:r>
        <w:rPr>
          <w:rFonts w:cs="Times New Roman"/>
        </w:rPr>
        <w:t>5</w:t>
      </w:r>
      <w:r w:rsidRPr="00B112D9">
        <w:rPr>
          <w:rFonts w:cs="Times New Roman"/>
        </w:rPr>
        <w:t xml:space="preserve"> yılından beri uygulanmakta olan korunma önleminin de etkisiyle meydana gelen olumlu gelişmelerin ve yerli üreticilerin </w:t>
      </w:r>
      <w:r>
        <w:rPr>
          <w:rFonts w:cs="Times New Roman"/>
        </w:rPr>
        <w:t>yatırım</w:t>
      </w:r>
      <w:r w:rsidRPr="00B112D9">
        <w:rPr>
          <w:rFonts w:cs="Times New Roman"/>
        </w:rPr>
        <w:t xml:space="preserve"> çalışmalarının devamı bakımından mevcut önlemin süresinin</w:t>
      </w:r>
      <w:r>
        <w:rPr>
          <w:rFonts w:cs="Times New Roman"/>
        </w:rPr>
        <w:t xml:space="preserve"> uzatılması önem kazanmaktadır.</w:t>
      </w:r>
    </w:p>
    <w:p w14:paraId="251FA199" w14:textId="083017EF" w:rsidR="00D86BAD" w:rsidRPr="006200E5" w:rsidRDefault="00D86BAD" w:rsidP="00015D07">
      <w:pPr>
        <w:pStyle w:val="METIN"/>
        <w:ind w:firstLine="709"/>
        <w:rPr>
          <w:rFonts w:cs="Times New Roman"/>
        </w:rPr>
      </w:pPr>
      <w:r w:rsidRPr="006200E5">
        <w:rPr>
          <w:rFonts w:cs="Times New Roman"/>
        </w:rPr>
        <w:t>202</w:t>
      </w:r>
      <w:r>
        <w:rPr>
          <w:rFonts w:cs="Times New Roman"/>
        </w:rPr>
        <w:t>1</w:t>
      </w:r>
      <w:r w:rsidRPr="006200E5">
        <w:rPr>
          <w:rFonts w:cs="Times New Roman"/>
        </w:rPr>
        <w:t xml:space="preserve"> yılının ilk </w:t>
      </w:r>
      <w:r>
        <w:rPr>
          <w:rFonts w:cs="Times New Roman"/>
        </w:rPr>
        <w:t>3</w:t>
      </w:r>
      <w:r w:rsidRPr="006200E5">
        <w:rPr>
          <w:rFonts w:cs="Times New Roman"/>
        </w:rPr>
        <w:t xml:space="preserve"> ayında ithalat miktarının </w:t>
      </w:r>
      <w:r>
        <w:rPr>
          <w:rFonts w:cs="Times New Roman"/>
        </w:rPr>
        <w:t xml:space="preserve">önemli ölçüde </w:t>
      </w:r>
      <w:r w:rsidRPr="006200E5">
        <w:rPr>
          <w:rFonts w:cs="Times New Roman"/>
        </w:rPr>
        <w:t>yükselişe geçmesi, ortalama ithal birim fiyatlarının düşü</w:t>
      </w:r>
      <w:r>
        <w:rPr>
          <w:rFonts w:cs="Times New Roman"/>
        </w:rPr>
        <w:t>k seyretmesi</w:t>
      </w:r>
      <w:r w:rsidRPr="006200E5">
        <w:rPr>
          <w:rFonts w:cs="Times New Roman"/>
        </w:rPr>
        <w:t xml:space="preserve">, yerli üreticilerin </w:t>
      </w:r>
      <w:r>
        <w:rPr>
          <w:rFonts w:cs="Times New Roman"/>
        </w:rPr>
        <w:t>ileri teknoloji üretim ve kapasite artışına yönelik</w:t>
      </w:r>
      <w:r w:rsidRPr="006200E5">
        <w:rPr>
          <w:rFonts w:cs="Times New Roman"/>
        </w:rPr>
        <w:t xml:space="preserve"> giriştiği yatırım</w:t>
      </w:r>
      <w:r>
        <w:rPr>
          <w:rFonts w:cs="Times New Roman"/>
        </w:rPr>
        <w:t>ların tamamlanması</w:t>
      </w:r>
      <w:r w:rsidRPr="006200E5">
        <w:rPr>
          <w:rFonts w:cs="Times New Roman"/>
        </w:rPr>
        <w:t xml:space="preserve"> için zamana ihtiyaç olması </w:t>
      </w:r>
      <w:r w:rsidR="00B9265B">
        <w:rPr>
          <w:rFonts w:cs="Times New Roman"/>
        </w:rPr>
        <w:t>hususları göz önüne alındığında</w:t>
      </w:r>
      <w:r w:rsidRPr="006200E5">
        <w:rPr>
          <w:rFonts w:cs="Times New Roman"/>
        </w:rPr>
        <w:t>, mevcut korunma önleminin ciddi zararı önlemek veya gidermek için gerekli olmaya devam ettiği tespit edilmiştir.</w:t>
      </w:r>
    </w:p>
    <w:p w14:paraId="152B021D" w14:textId="36D48363" w:rsidR="006B6885" w:rsidRDefault="00D86BAD" w:rsidP="00D86BAD">
      <w:pPr>
        <w:pStyle w:val="METIN"/>
        <w:ind w:firstLine="709"/>
        <w:rPr>
          <w:rFonts w:cs="Times New Roman"/>
        </w:rPr>
      </w:pPr>
      <w:r w:rsidRPr="00B112D9">
        <w:rPr>
          <w:rFonts w:cs="Times New Roman"/>
        </w:rPr>
        <w:t>Sonuç itibariyle, soruşturma konusu ürünün</w:t>
      </w:r>
      <w:r>
        <w:rPr>
          <w:rFonts w:cs="Times New Roman"/>
        </w:rPr>
        <w:t xml:space="preserve"> İran menşeli olanlarının</w:t>
      </w:r>
      <w:r w:rsidRPr="00B112D9">
        <w:rPr>
          <w:rFonts w:cs="Times New Roman"/>
        </w:rPr>
        <w:t xml:space="preserve"> ithalatın</w:t>
      </w:r>
      <w:r>
        <w:rPr>
          <w:rFonts w:cs="Times New Roman"/>
        </w:rPr>
        <w:t>d</w:t>
      </w:r>
      <w:r w:rsidRPr="00B112D9">
        <w:rPr>
          <w:rFonts w:cs="Times New Roman"/>
        </w:rPr>
        <w:t>a uygulan</w:t>
      </w:r>
      <w:r>
        <w:rPr>
          <w:rFonts w:cs="Times New Roman"/>
        </w:rPr>
        <w:t>makta olan</w:t>
      </w:r>
      <w:r w:rsidRPr="00B112D9">
        <w:rPr>
          <w:rFonts w:cs="Times New Roman"/>
        </w:rPr>
        <w:t xml:space="preserve"> korunma önleminin süresinin uzatılması için gerekli şartların oluştuğu değerlendirilmektedir. Bu çerçevede, </w:t>
      </w:r>
      <w:r>
        <w:rPr>
          <w:rFonts w:cs="Times New Roman"/>
        </w:rPr>
        <w:t>İran menşeli düz cam</w:t>
      </w:r>
      <w:r w:rsidRPr="00B112D9">
        <w:rPr>
          <w:rFonts w:cs="Times New Roman"/>
        </w:rPr>
        <w:t xml:space="preserve"> ithalatında uygulanmakta olan korunma önleminin süresinin 3 yıl daha uzatılması</w:t>
      </w:r>
      <w:r w:rsidR="00B9265B">
        <w:rPr>
          <w:rFonts w:cs="Times New Roman"/>
        </w:rPr>
        <w:t>nın</w:t>
      </w:r>
      <w:r w:rsidRPr="00B112D9">
        <w:rPr>
          <w:rFonts w:cs="Times New Roman"/>
        </w:rPr>
        <w:t xml:space="preserve"> ve mevcut korunma önleminin </w:t>
      </w:r>
      <w:r>
        <w:rPr>
          <w:rFonts w:cs="Times New Roman"/>
        </w:rPr>
        <w:t xml:space="preserve">dönemler itibarıyla </w:t>
      </w:r>
      <w:r w:rsidRPr="00B112D9">
        <w:rPr>
          <w:rFonts w:cs="Times New Roman"/>
        </w:rPr>
        <w:t>liberalize edilerek aşağıdaki tabloda belirtilen şekilde uygulanmasının yerinde olacağı değerlendirilmektedir.</w:t>
      </w:r>
    </w:p>
    <w:tbl>
      <w:tblPr>
        <w:tblW w:w="5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7"/>
        <w:gridCol w:w="3618"/>
        <w:gridCol w:w="1259"/>
        <w:gridCol w:w="1308"/>
        <w:gridCol w:w="1302"/>
        <w:gridCol w:w="1310"/>
      </w:tblGrid>
      <w:tr w:rsidR="00A3044B" w:rsidRPr="00A3044B" w14:paraId="68868389" w14:textId="77777777" w:rsidTr="00124E13">
        <w:trPr>
          <w:trHeight w:val="15"/>
          <w:jc w:val="center"/>
        </w:trPr>
        <w:tc>
          <w:tcPr>
            <w:tcW w:w="298" w:type="pct"/>
            <w:vMerge w:val="restart"/>
            <w:shd w:val="clear" w:color="auto" w:fill="FFFFFF"/>
            <w:tcMar>
              <w:top w:w="0" w:type="dxa"/>
              <w:left w:w="0" w:type="dxa"/>
              <w:bottom w:w="0" w:type="dxa"/>
              <w:right w:w="0" w:type="dxa"/>
            </w:tcMar>
            <w:vAlign w:val="center"/>
            <w:hideMark/>
          </w:tcPr>
          <w:p w14:paraId="6F7811A8" w14:textId="77777777" w:rsidR="00A3044B" w:rsidRPr="00A3044B" w:rsidRDefault="00A3044B" w:rsidP="00A3044B">
            <w:pPr>
              <w:spacing w:before="0" w:after="0"/>
              <w:ind w:left="0" w:firstLine="0"/>
              <w:jc w:val="center"/>
              <w:rPr>
                <w:b/>
                <w:lang w:val="en-US" w:eastAsia="en-US"/>
              </w:rPr>
            </w:pPr>
            <w:r w:rsidRPr="00A3044B">
              <w:rPr>
                <w:b/>
                <w:lang w:val="en-US" w:eastAsia="en-US"/>
              </w:rPr>
              <w:t>GTP</w:t>
            </w:r>
          </w:p>
        </w:tc>
        <w:tc>
          <w:tcPr>
            <w:tcW w:w="1934" w:type="pct"/>
            <w:vMerge w:val="restart"/>
            <w:shd w:val="clear" w:color="auto" w:fill="FFFFFF"/>
            <w:tcMar>
              <w:top w:w="0" w:type="dxa"/>
              <w:left w:w="0" w:type="dxa"/>
              <w:bottom w:w="0" w:type="dxa"/>
              <w:right w:w="0" w:type="dxa"/>
            </w:tcMar>
            <w:vAlign w:val="center"/>
            <w:hideMark/>
          </w:tcPr>
          <w:p w14:paraId="6C4A5C1B" w14:textId="77777777" w:rsidR="00A3044B" w:rsidRPr="00A3044B" w:rsidRDefault="00A3044B" w:rsidP="00A3044B">
            <w:pPr>
              <w:spacing w:before="0" w:after="0"/>
              <w:ind w:left="0" w:firstLine="0"/>
              <w:jc w:val="center"/>
              <w:rPr>
                <w:b/>
                <w:lang w:val="en-US" w:eastAsia="en-US"/>
              </w:rPr>
            </w:pPr>
            <w:r w:rsidRPr="00A3044B">
              <w:rPr>
                <w:b/>
                <w:lang w:val="en-US" w:eastAsia="en-US"/>
              </w:rPr>
              <w:t>EŞYANIN</w:t>
            </w:r>
          </w:p>
          <w:p w14:paraId="7BBC5E3B" w14:textId="77777777" w:rsidR="00A3044B" w:rsidRPr="00A3044B" w:rsidRDefault="00A3044B" w:rsidP="00A3044B">
            <w:pPr>
              <w:spacing w:before="0" w:after="0"/>
              <w:ind w:left="0" w:firstLine="0"/>
              <w:jc w:val="center"/>
              <w:rPr>
                <w:b/>
                <w:lang w:val="en-US" w:eastAsia="en-US"/>
              </w:rPr>
            </w:pPr>
            <w:r w:rsidRPr="00A3044B">
              <w:rPr>
                <w:b/>
                <w:lang w:val="en-US" w:eastAsia="en-US"/>
              </w:rPr>
              <w:t>TANIMI</w:t>
            </w:r>
          </w:p>
        </w:tc>
        <w:tc>
          <w:tcPr>
            <w:tcW w:w="673" w:type="pct"/>
            <w:vMerge w:val="restart"/>
            <w:shd w:val="clear" w:color="auto" w:fill="FFFFFF"/>
          </w:tcPr>
          <w:p w14:paraId="04780954" w14:textId="77777777" w:rsidR="00A3044B" w:rsidRPr="00A3044B" w:rsidRDefault="00A3044B" w:rsidP="00A3044B">
            <w:pPr>
              <w:spacing w:before="0" w:after="0"/>
              <w:ind w:left="0" w:firstLine="0"/>
              <w:jc w:val="center"/>
              <w:rPr>
                <w:b/>
                <w:bCs/>
                <w:lang w:val="en-US" w:eastAsia="en-US"/>
              </w:rPr>
            </w:pPr>
          </w:p>
          <w:p w14:paraId="0C0A93CA" w14:textId="77777777" w:rsidR="00A3044B" w:rsidRPr="00A3044B" w:rsidRDefault="00A3044B" w:rsidP="00A3044B">
            <w:pPr>
              <w:spacing w:before="0" w:after="0"/>
              <w:ind w:left="0" w:firstLine="0"/>
              <w:jc w:val="center"/>
              <w:rPr>
                <w:b/>
                <w:bCs/>
                <w:lang w:val="en-US" w:eastAsia="en-US"/>
              </w:rPr>
            </w:pPr>
            <w:r w:rsidRPr="00A3044B">
              <w:rPr>
                <w:b/>
                <w:bCs/>
                <w:lang w:val="en-US" w:eastAsia="en-US"/>
              </w:rPr>
              <w:t>MENŞE</w:t>
            </w:r>
          </w:p>
          <w:p w14:paraId="0CD46FAC" w14:textId="77777777" w:rsidR="00A3044B" w:rsidRPr="00A3044B" w:rsidRDefault="00A3044B" w:rsidP="00A3044B">
            <w:pPr>
              <w:spacing w:before="0" w:after="0"/>
              <w:ind w:left="0" w:firstLine="0"/>
              <w:jc w:val="center"/>
              <w:rPr>
                <w:b/>
                <w:bCs/>
                <w:lang w:val="en-US" w:eastAsia="en-US"/>
              </w:rPr>
            </w:pPr>
            <w:r w:rsidRPr="00A3044B">
              <w:rPr>
                <w:b/>
                <w:bCs/>
                <w:lang w:val="en-US" w:eastAsia="en-US"/>
              </w:rPr>
              <w:t>ÜLKE</w:t>
            </w:r>
          </w:p>
        </w:tc>
        <w:tc>
          <w:tcPr>
            <w:tcW w:w="2095" w:type="pct"/>
            <w:gridSpan w:val="3"/>
            <w:shd w:val="clear" w:color="auto" w:fill="FFFFFF"/>
            <w:tcMar>
              <w:top w:w="0" w:type="dxa"/>
              <w:left w:w="0" w:type="dxa"/>
              <w:bottom w:w="0" w:type="dxa"/>
              <w:right w:w="0" w:type="dxa"/>
            </w:tcMar>
            <w:vAlign w:val="center"/>
            <w:hideMark/>
          </w:tcPr>
          <w:p w14:paraId="4CCCD14E" w14:textId="77777777" w:rsidR="00A3044B" w:rsidRPr="00A3044B" w:rsidRDefault="00A3044B" w:rsidP="00A3044B">
            <w:pPr>
              <w:spacing w:before="0" w:after="0"/>
              <w:ind w:left="0" w:firstLine="0"/>
              <w:jc w:val="center"/>
              <w:rPr>
                <w:b/>
                <w:bCs/>
                <w:lang w:val="en-US" w:eastAsia="en-US"/>
              </w:rPr>
            </w:pPr>
            <w:r w:rsidRPr="00A3044B">
              <w:rPr>
                <w:b/>
                <w:bCs/>
                <w:lang w:val="en-US" w:eastAsia="en-US"/>
              </w:rPr>
              <w:t>EK MALİ YÜKÜMLÜLÜK</w:t>
            </w:r>
          </w:p>
        </w:tc>
      </w:tr>
      <w:tr w:rsidR="00A3044B" w:rsidRPr="00A3044B" w14:paraId="1752E1B7" w14:textId="77777777" w:rsidTr="00124E13">
        <w:trPr>
          <w:trHeight w:val="435"/>
          <w:jc w:val="center"/>
        </w:trPr>
        <w:tc>
          <w:tcPr>
            <w:tcW w:w="298" w:type="pct"/>
            <w:vMerge/>
            <w:shd w:val="clear" w:color="auto" w:fill="FFFFFF"/>
            <w:vAlign w:val="center"/>
            <w:hideMark/>
          </w:tcPr>
          <w:p w14:paraId="0B7115AF" w14:textId="77777777" w:rsidR="00A3044B" w:rsidRPr="00A3044B" w:rsidRDefault="00A3044B" w:rsidP="00A3044B">
            <w:pPr>
              <w:spacing w:before="0" w:after="0"/>
              <w:ind w:left="0" w:firstLine="0"/>
              <w:jc w:val="center"/>
              <w:rPr>
                <w:lang w:val="en-US" w:eastAsia="en-US"/>
              </w:rPr>
            </w:pPr>
          </w:p>
        </w:tc>
        <w:tc>
          <w:tcPr>
            <w:tcW w:w="1934" w:type="pct"/>
            <w:vMerge/>
            <w:shd w:val="clear" w:color="auto" w:fill="FFFFFF"/>
            <w:vAlign w:val="center"/>
            <w:hideMark/>
          </w:tcPr>
          <w:p w14:paraId="0C59982B" w14:textId="77777777" w:rsidR="00A3044B" w:rsidRPr="00A3044B" w:rsidRDefault="00A3044B" w:rsidP="00A3044B">
            <w:pPr>
              <w:spacing w:before="0" w:after="0"/>
              <w:ind w:left="0" w:firstLine="0"/>
              <w:jc w:val="center"/>
              <w:rPr>
                <w:lang w:val="en-US" w:eastAsia="en-US"/>
              </w:rPr>
            </w:pPr>
          </w:p>
        </w:tc>
        <w:tc>
          <w:tcPr>
            <w:tcW w:w="673" w:type="pct"/>
            <w:vMerge/>
            <w:shd w:val="clear" w:color="auto" w:fill="FFFFFF"/>
          </w:tcPr>
          <w:p w14:paraId="642F68EF" w14:textId="77777777" w:rsidR="00A3044B" w:rsidRPr="00A3044B" w:rsidRDefault="00A3044B" w:rsidP="00A3044B">
            <w:pPr>
              <w:spacing w:before="0" w:after="0"/>
              <w:ind w:left="0" w:firstLine="0"/>
              <w:jc w:val="center"/>
              <w:rPr>
                <w:b/>
                <w:bCs/>
                <w:lang w:val="en-US" w:eastAsia="en-US"/>
              </w:rPr>
            </w:pPr>
          </w:p>
        </w:tc>
        <w:tc>
          <w:tcPr>
            <w:tcW w:w="699" w:type="pct"/>
            <w:tcMar>
              <w:top w:w="0" w:type="dxa"/>
              <w:left w:w="0" w:type="dxa"/>
              <w:bottom w:w="0" w:type="dxa"/>
              <w:right w:w="0" w:type="dxa"/>
            </w:tcMar>
            <w:vAlign w:val="center"/>
          </w:tcPr>
          <w:p w14:paraId="09D98553" w14:textId="77777777" w:rsidR="00A3044B" w:rsidRPr="00A3044B" w:rsidRDefault="00A3044B" w:rsidP="00A3044B">
            <w:pPr>
              <w:spacing w:before="0" w:after="0"/>
              <w:ind w:left="0" w:firstLine="0"/>
              <w:contextualSpacing/>
              <w:jc w:val="center"/>
              <w:rPr>
                <w:lang w:eastAsia="en-US"/>
              </w:rPr>
            </w:pPr>
            <w:r w:rsidRPr="00A3044B">
              <w:rPr>
                <w:lang w:eastAsia="en-US"/>
              </w:rPr>
              <w:t>1. Dönem</w:t>
            </w:r>
          </w:p>
          <w:p w14:paraId="78DC7539" w14:textId="77777777" w:rsidR="00A3044B" w:rsidRPr="00A3044B" w:rsidRDefault="00A3044B" w:rsidP="00A3044B">
            <w:pPr>
              <w:spacing w:before="0" w:after="0"/>
              <w:ind w:left="0" w:firstLine="0"/>
              <w:jc w:val="center"/>
              <w:rPr>
                <w:lang w:eastAsia="en-US"/>
              </w:rPr>
            </w:pPr>
            <w:r w:rsidRPr="00A3044B">
              <w:rPr>
                <w:lang w:eastAsia="en-US"/>
              </w:rPr>
              <w:t>(12/12/2021 -11/12/2022)</w:t>
            </w:r>
          </w:p>
        </w:tc>
        <w:tc>
          <w:tcPr>
            <w:tcW w:w="696" w:type="pct"/>
            <w:tcMar>
              <w:top w:w="0" w:type="dxa"/>
              <w:left w:w="0" w:type="dxa"/>
              <w:bottom w:w="0" w:type="dxa"/>
              <w:right w:w="0" w:type="dxa"/>
            </w:tcMar>
            <w:vAlign w:val="center"/>
          </w:tcPr>
          <w:p w14:paraId="3C8A1520" w14:textId="77777777" w:rsidR="00A3044B" w:rsidRPr="00A3044B" w:rsidRDefault="00A3044B" w:rsidP="00A3044B">
            <w:pPr>
              <w:spacing w:before="0" w:after="0"/>
              <w:ind w:left="0" w:firstLine="0"/>
              <w:contextualSpacing/>
              <w:jc w:val="center"/>
              <w:rPr>
                <w:lang w:eastAsia="en-US"/>
              </w:rPr>
            </w:pPr>
            <w:r w:rsidRPr="00A3044B">
              <w:rPr>
                <w:lang w:eastAsia="en-US"/>
              </w:rPr>
              <w:t>2.Dönem</w:t>
            </w:r>
          </w:p>
          <w:p w14:paraId="18594B90" w14:textId="5644BC17" w:rsidR="00A3044B" w:rsidRPr="00A3044B" w:rsidRDefault="00A3044B" w:rsidP="00A3044B">
            <w:pPr>
              <w:spacing w:before="0" w:after="0"/>
              <w:ind w:left="0" w:firstLine="0"/>
              <w:jc w:val="center"/>
              <w:rPr>
                <w:lang w:eastAsia="en-US"/>
              </w:rPr>
            </w:pPr>
            <w:r w:rsidRPr="00A3044B">
              <w:rPr>
                <w:lang w:eastAsia="en-US"/>
              </w:rPr>
              <w:t>(12/12</w:t>
            </w:r>
            <w:r w:rsidR="00AB1D62">
              <w:rPr>
                <w:lang w:eastAsia="en-US"/>
              </w:rPr>
              <w:t>/</w:t>
            </w:r>
            <w:r w:rsidRPr="00A3044B">
              <w:rPr>
                <w:lang w:eastAsia="en-US"/>
              </w:rPr>
              <w:t>2022 -11/12/2023)</w:t>
            </w:r>
          </w:p>
        </w:tc>
        <w:tc>
          <w:tcPr>
            <w:tcW w:w="700" w:type="pct"/>
            <w:tcMar>
              <w:top w:w="0" w:type="dxa"/>
              <w:left w:w="0" w:type="dxa"/>
              <w:bottom w:w="0" w:type="dxa"/>
              <w:right w:w="0" w:type="dxa"/>
            </w:tcMar>
            <w:vAlign w:val="center"/>
          </w:tcPr>
          <w:p w14:paraId="34B48C1C" w14:textId="77777777" w:rsidR="00A3044B" w:rsidRPr="00A3044B" w:rsidRDefault="00A3044B" w:rsidP="00A3044B">
            <w:pPr>
              <w:spacing w:before="0" w:after="0"/>
              <w:ind w:left="0" w:firstLine="0"/>
              <w:contextualSpacing/>
              <w:jc w:val="center"/>
              <w:rPr>
                <w:lang w:eastAsia="en-US"/>
              </w:rPr>
            </w:pPr>
            <w:r w:rsidRPr="00A3044B">
              <w:rPr>
                <w:lang w:eastAsia="en-US"/>
              </w:rPr>
              <w:t>3.Dönem</w:t>
            </w:r>
          </w:p>
          <w:p w14:paraId="0D6FDBE0" w14:textId="77777777" w:rsidR="00A3044B" w:rsidRPr="00A3044B" w:rsidRDefault="00A3044B" w:rsidP="00A3044B">
            <w:pPr>
              <w:spacing w:before="0" w:after="0"/>
              <w:ind w:left="0" w:firstLine="0"/>
              <w:jc w:val="center"/>
              <w:rPr>
                <w:lang w:eastAsia="en-US"/>
              </w:rPr>
            </w:pPr>
            <w:r w:rsidRPr="00A3044B">
              <w:rPr>
                <w:lang w:eastAsia="en-US"/>
              </w:rPr>
              <w:t>(12/12/2023 -11/12/2024)</w:t>
            </w:r>
          </w:p>
        </w:tc>
      </w:tr>
      <w:tr w:rsidR="00A3044B" w:rsidRPr="00A3044B" w14:paraId="686FCB36" w14:textId="77777777" w:rsidTr="00124E13">
        <w:trPr>
          <w:trHeight w:val="1092"/>
          <w:jc w:val="center"/>
        </w:trPr>
        <w:tc>
          <w:tcPr>
            <w:tcW w:w="298" w:type="pct"/>
            <w:shd w:val="clear" w:color="auto" w:fill="auto"/>
            <w:tcMar>
              <w:top w:w="0" w:type="dxa"/>
              <w:left w:w="0" w:type="dxa"/>
              <w:bottom w:w="0" w:type="dxa"/>
              <w:right w:w="0" w:type="dxa"/>
            </w:tcMar>
            <w:vAlign w:val="center"/>
          </w:tcPr>
          <w:p w14:paraId="61A9EBF1" w14:textId="77777777" w:rsidR="00A3044B" w:rsidRPr="00A3044B" w:rsidRDefault="00A3044B" w:rsidP="00A3044B">
            <w:pPr>
              <w:spacing w:before="0" w:after="0"/>
              <w:ind w:left="0" w:firstLine="0"/>
              <w:jc w:val="center"/>
              <w:rPr>
                <w:lang w:eastAsia="en-US"/>
              </w:rPr>
            </w:pPr>
            <w:r w:rsidRPr="00A3044B">
              <w:rPr>
                <w:lang w:eastAsia="en-US"/>
              </w:rPr>
              <w:t xml:space="preserve">70.04  </w:t>
            </w:r>
          </w:p>
        </w:tc>
        <w:tc>
          <w:tcPr>
            <w:tcW w:w="1934" w:type="pct"/>
            <w:shd w:val="clear" w:color="auto" w:fill="auto"/>
            <w:tcMar>
              <w:top w:w="0" w:type="dxa"/>
              <w:left w:w="0" w:type="dxa"/>
              <w:bottom w:w="0" w:type="dxa"/>
              <w:right w:w="0" w:type="dxa"/>
            </w:tcMar>
            <w:vAlign w:val="center"/>
          </w:tcPr>
          <w:p w14:paraId="4ECD5ACF" w14:textId="25F0B113" w:rsidR="00A3044B" w:rsidRPr="00A3044B" w:rsidRDefault="00A3044B" w:rsidP="00A3044B">
            <w:pPr>
              <w:spacing w:before="0" w:after="0"/>
              <w:ind w:left="0" w:firstLine="0"/>
              <w:jc w:val="both"/>
              <w:rPr>
                <w:lang w:eastAsia="en-US"/>
              </w:rPr>
            </w:pPr>
            <w:r w:rsidRPr="00A3044B">
              <w:rPr>
                <w:bCs/>
                <w:lang w:eastAsia="en-US"/>
              </w:rPr>
              <w:t>Çekme ve üfleme cam (plaka halinde), absorblayıcı (emici) veya yansıtıcı ya da yansıtıcı olmayan bir tabakası olsun olmasın, fakat başka şekilde işlenmemiş)</w:t>
            </w:r>
          </w:p>
        </w:tc>
        <w:tc>
          <w:tcPr>
            <w:tcW w:w="673" w:type="pct"/>
            <w:vMerge w:val="restart"/>
            <w:shd w:val="clear" w:color="auto" w:fill="FFFFFF"/>
            <w:vAlign w:val="center"/>
          </w:tcPr>
          <w:p w14:paraId="3721A45F" w14:textId="77777777" w:rsidR="00A3044B" w:rsidRPr="00A3044B" w:rsidRDefault="00A3044B" w:rsidP="00A3044B">
            <w:pPr>
              <w:spacing w:before="0" w:after="0"/>
              <w:ind w:left="0" w:firstLine="0"/>
              <w:jc w:val="center"/>
              <w:rPr>
                <w:lang w:val="en-US" w:eastAsia="en-US"/>
              </w:rPr>
            </w:pPr>
            <w:r w:rsidRPr="00A3044B">
              <w:rPr>
                <w:lang w:val="en-US" w:eastAsia="en-US"/>
              </w:rPr>
              <w:t>İran İslam Cumhuriyeti</w:t>
            </w:r>
          </w:p>
        </w:tc>
        <w:tc>
          <w:tcPr>
            <w:tcW w:w="699" w:type="pct"/>
            <w:vMerge w:val="restart"/>
            <w:shd w:val="clear" w:color="auto" w:fill="auto"/>
            <w:tcMar>
              <w:top w:w="0" w:type="dxa"/>
              <w:left w:w="0" w:type="dxa"/>
              <w:bottom w:w="0" w:type="dxa"/>
              <w:right w:w="0" w:type="dxa"/>
            </w:tcMar>
            <w:vAlign w:val="center"/>
          </w:tcPr>
          <w:p w14:paraId="20AB9CF1" w14:textId="77777777" w:rsidR="00A3044B" w:rsidRPr="00A3044B" w:rsidRDefault="00A3044B" w:rsidP="00A3044B">
            <w:pPr>
              <w:spacing w:before="0" w:after="0"/>
              <w:ind w:left="0" w:firstLine="0"/>
              <w:jc w:val="center"/>
              <w:rPr>
                <w:sz w:val="22"/>
                <w:szCs w:val="22"/>
                <w:lang w:eastAsia="en-US"/>
              </w:rPr>
            </w:pPr>
            <w:r w:rsidRPr="00A3044B">
              <w:rPr>
                <w:sz w:val="22"/>
                <w:szCs w:val="22"/>
                <w:lang w:eastAsia="en-US"/>
              </w:rPr>
              <w:t>42 ABD Doları/Ton</w:t>
            </w:r>
          </w:p>
        </w:tc>
        <w:tc>
          <w:tcPr>
            <w:tcW w:w="696" w:type="pct"/>
            <w:vMerge w:val="restart"/>
            <w:shd w:val="clear" w:color="auto" w:fill="auto"/>
            <w:tcMar>
              <w:top w:w="0" w:type="dxa"/>
              <w:left w:w="0" w:type="dxa"/>
              <w:bottom w:w="0" w:type="dxa"/>
              <w:right w:w="0" w:type="dxa"/>
            </w:tcMar>
            <w:vAlign w:val="center"/>
          </w:tcPr>
          <w:p w14:paraId="72B08784" w14:textId="77777777" w:rsidR="00A3044B" w:rsidRPr="00A3044B" w:rsidRDefault="00A3044B" w:rsidP="00A3044B">
            <w:pPr>
              <w:spacing w:before="0" w:after="0"/>
              <w:ind w:left="0" w:firstLine="0"/>
              <w:jc w:val="center"/>
              <w:rPr>
                <w:sz w:val="22"/>
                <w:szCs w:val="22"/>
                <w:lang w:eastAsia="en-US"/>
              </w:rPr>
            </w:pPr>
            <w:r w:rsidRPr="00A3044B">
              <w:rPr>
                <w:sz w:val="22"/>
                <w:szCs w:val="22"/>
                <w:lang w:eastAsia="en-US"/>
              </w:rPr>
              <w:t>40 ABD Doları/Ton</w:t>
            </w:r>
          </w:p>
        </w:tc>
        <w:tc>
          <w:tcPr>
            <w:tcW w:w="700" w:type="pct"/>
            <w:vMerge w:val="restart"/>
            <w:shd w:val="clear" w:color="auto" w:fill="auto"/>
            <w:tcMar>
              <w:top w:w="0" w:type="dxa"/>
              <w:left w:w="0" w:type="dxa"/>
              <w:bottom w:w="0" w:type="dxa"/>
              <w:right w:w="0" w:type="dxa"/>
            </w:tcMar>
            <w:vAlign w:val="center"/>
          </w:tcPr>
          <w:p w14:paraId="794BB51B" w14:textId="77777777" w:rsidR="00A3044B" w:rsidRPr="00A3044B" w:rsidRDefault="00A3044B" w:rsidP="00A3044B">
            <w:pPr>
              <w:spacing w:before="0" w:after="0"/>
              <w:ind w:left="0" w:firstLine="0"/>
              <w:jc w:val="center"/>
              <w:rPr>
                <w:sz w:val="22"/>
                <w:szCs w:val="22"/>
                <w:lang w:eastAsia="en-US"/>
              </w:rPr>
            </w:pPr>
            <w:r w:rsidRPr="00A3044B">
              <w:rPr>
                <w:sz w:val="22"/>
                <w:szCs w:val="22"/>
                <w:lang w:eastAsia="en-US"/>
              </w:rPr>
              <w:t>38 ABD Doları/Ton</w:t>
            </w:r>
          </w:p>
        </w:tc>
      </w:tr>
      <w:tr w:rsidR="00A3044B" w:rsidRPr="00A3044B" w14:paraId="597C75CD" w14:textId="77777777" w:rsidTr="00124E13">
        <w:trPr>
          <w:trHeight w:val="1155"/>
          <w:jc w:val="center"/>
        </w:trPr>
        <w:tc>
          <w:tcPr>
            <w:tcW w:w="298" w:type="pct"/>
            <w:shd w:val="clear" w:color="auto" w:fill="auto"/>
            <w:tcMar>
              <w:top w:w="0" w:type="dxa"/>
              <w:left w:w="0" w:type="dxa"/>
              <w:bottom w:w="0" w:type="dxa"/>
              <w:right w:w="0" w:type="dxa"/>
            </w:tcMar>
            <w:vAlign w:val="center"/>
          </w:tcPr>
          <w:p w14:paraId="23D3C0F1" w14:textId="77777777" w:rsidR="00A3044B" w:rsidRPr="00A3044B" w:rsidRDefault="00A3044B" w:rsidP="00A3044B">
            <w:pPr>
              <w:spacing w:before="0" w:after="0"/>
              <w:ind w:left="0" w:firstLine="0"/>
              <w:jc w:val="center"/>
              <w:rPr>
                <w:lang w:eastAsia="en-US"/>
              </w:rPr>
            </w:pPr>
            <w:r w:rsidRPr="00A3044B">
              <w:rPr>
                <w:lang w:eastAsia="en-US"/>
              </w:rPr>
              <w:t>70.05</w:t>
            </w:r>
          </w:p>
        </w:tc>
        <w:tc>
          <w:tcPr>
            <w:tcW w:w="1934" w:type="pct"/>
            <w:shd w:val="clear" w:color="auto" w:fill="auto"/>
            <w:tcMar>
              <w:top w:w="0" w:type="dxa"/>
              <w:left w:w="0" w:type="dxa"/>
              <w:bottom w:w="0" w:type="dxa"/>
              <w:right w:w="0" w:type="dxa"/>
            </w:tcMar>
            <w:vAlign w:val="center"/>
          </w:tcPr>
          <w:p w14:paraId="0D9DADBA" w14:textId="4AB849D5" w:rsidR="00A3044B" w:rsidRPr="00A3044B" w:rsidRDefault="00A3044B" w:rsidP="00A3044B">
            <w:pPr>
              <w:spacing w:before="0" w:after="0"/>
              <w:ind w:left="0" w:firstLine="0"/>
              <w:jc w:val="both"/>
              <w:rPr>
                <w:lang w:eastAsia="en-US"/>
              </w:rPr>
            </w:pPr>
            <w:r w:rsidRPr="00A3044B">
              <w:rPr>
                <w:bCs/>
                <w:lang w:eastAsia="en-US"/>
              </w:rPr>
              <w:t>Float cam ve yüzeyi taşlanmış veya parlatılmış cam (plakalar halinde) absorblayıcı (emici) veya yansıtıcı ya da yansıtıcı olmayan bir tabakası olsun olmasın, fakat başka şekilde işlenmemiş</w:t>
            </w:r>
          </w:p>
        </w:tc>
        <w:tc>
          <w:tcPr>
            <w:tcW w:w="673" w:type="pct"/>
            <w:vMerge/>
            <w:shd w:val="clear" w:color="auto" w:fill="FFFFFF"/>
          </w:tcPr>
          <w:p w14:paraId="751E79AE" w14:textId="77777777" w:rsidR="00A3044B" w:rsidRPr="00A3044B" w:rsidRDefault="00A3044B" w:rsidP="00A3044B">
            <w:pPr>
              <w:spacing w:before="0" w:after="0"/>
              <w:ind w:left="0" w:firstLine="0"/>
              <w:rPr>
                <w:lang w:val="en-US" w:eastAsia="en-US"/>
              </w:rPr>
            </w:pPr>
          </w:p>
        </w:tc>
        <w:tc>
          <w:tcPr>
            <w:tcW w:w="699" w:type="pct"/>
            <w:vMerge/>
            <w:shd w:val="clear" w:color="auto" w:fill="FFFFFF"/>
            <w:vAlign w:val="center"/>
          </w:tcPr>
          <w:p w14:paraId="2D2F027F" w14:textId="77777777" w:rsidR="00A3044B" w:rsidRPr="00A3044B" w:rsidRDefault="00A3044B" w:rsidP="00A3044B">
            <w:pPr>
              <w:spacing w:before="0" w:after="0"/>
              <w:ind w:left="0" w:firstLine="0"/>
              <w:rPr>
                <w:lang w:val="en-US" w:eastAsia="en-US"/>
              </w:rPr>
            </w:pPr>
          </w:p>
        </w:tc>
        <w:tc>
          <w:tcPr>
            <w:tcW w:w="696" w:type="pct"/>
            <w:vMerge/>
            <w:shd w:val="clear" w:color="auto" w:fill="FFFFFF"/>
            <w:vAlign w:val="center"/>
          </w:tcPr>
          <w:p w14:paraId="7F7F8665" w14:textId="77777777" w:rsidR="00A3044B" w:rsidRPr="00A3044B" w:rsidRDefault="00A3044B" w:rsidP="00A3044B">
            <w:pPr>
              <w:spacing w:before="0" w:after="0"/>
              <w:ind w:left="0" w:firstLine="0"/>
              <w:rPr>
                <w:lang w:val="en-US" w:eastAsia="en-US"/>
              </w:rPr>
            </w:pPr>
          </w:p>
        </w:tc>
        <w:tc>
          <w:tcPr>
            <w:tcW w:w="700" w:type="pct"/>
            <w:vMerge/>
            <w:shd w:val="clear" w:color="auto" w:fill="FFFFFF"/>
            <w:vAlign w:val="center"/>
          </w:tcPr>
          <w:p w14:paraId="5A53BCBD" w14:textId="77777777" w:rsidR="00A3044B" w:rsidRPr="00A3044B" w:rsidRDefault="00A3044B" w:rsidP="00A3044B">
            <w:pPr>
              <w:spacing w:before="0" w:after="0"/>
              <w:ind w:left="0" w:firstLine="0"/>
              <w:rPr>
                <w:lang w:val="en-US" w:eastAsia="en-US"/>
              </w:rPr>
            </w:pPr>
          </w:p>
        </w:tc>
      </w:tr>
      <w:tr w:rsidR="00A3044B" w:rsidRPr="00A3044B" w14:paraId="4C213EAC" w14:textId="77777777" w:rsidTr="00124E13">
        <w:trPr>
          <w:trHeight w:val="15"/>
          <w:jc w:val="center"/>
        </w:trPr>
        <w:tc>
          <w:tcPr>
            <w:tcW w:w="298" w:type="pct"/>
            <w:shd w:val="clear" w:color="auto" w:fill="auto"/>
            <w:tcMar>
              <w:top w:w="0" w:type="dxa"/>
              <w:left w:w="0" w:type="dxa"/>
              <w:bottom w:w="0" w:type="dxa"/>
              <w:right w:w="0" w:type="dxa"/>
            </w:tcMar>
            <w:vAlign w:val="center"/>
          </w:tcPr>
          <w:p w14:paraId="16C01CD5" w14:textId="77777777" w:rsidR="00A3044B" w:rsidRPr="00A3044B" w:rsidRDefault="00A3044B" w:rsidP="00A3044B">
            <w:pPr>
              <w:spacing w:before="0" w:after="0"/>
              <w:ind w:left="0" w:firstLine="0"/>
              <w:jc w:val="center"/>
              <w:rPr>
                <w:lang w:eastAsia="en-US"/>
              </w:rPr>
            </w:pPr>
            <w:r w:rsidRPr="00A3044B">
              <w:rPr>
                <w:lang w:eastAsia="en-US"/>
              </w:rPr>
              <w:t>70.06</w:t>
            </w:r>
          </w:p>
        </w:tc>
        <w:tc>
          <w:tcPr>
            <w:tcW w:w="1934" w:type="pct"/>
            <w:shd w:val="clear" w:color="auto" w:fill="auto"/>
            <w:tcMar>
              <w:top w:w="0" w:type="dxa"/>
              <w:left w:w="0" w:type="dxa"/>
              <w:bottom w:w="0" w:type="dxa"/>
              <w:right w:w="0" w:type="dxa"/>
            </w:tcMar>
            <w:vAlign w:val="center"/>
          </w:tcPr>
          <w:p w14:paraId="631EC54F" w14:textId="1AF547E6" w:rsidR="00A3044B" w:rsidRPr="00A3044B" w:rsidRDefault="00A3044B" w:rsidP="00A3044B">
            <w:pPr>
              <w:spacing w:before="0" w:after="0"/>
              <w:ind w:left="0" w:firstLine="0"/>
              <w:rPr>
                <w:bCs/>
                <w:lang w:eastAsia="en-US"/>
              </w:rPr>
            </w:pPr>
            <w:r w:rsidRPr="00A3044B">
              <w:rPr>
                <w:bCs/>
                <w:lang w:eastAsia="en-US"/>
              </w:rPr>
              <w:t>70.03, 70.04 veya 70.05 Pozisyonlarındaki camların bombelendirilmiş, kenar işlemeli, aşındırılmış, delinmiş, emaye baskı uygulanmış veya başka şekilde işlenmiş, fakat diğer malzemelerle çerçevelenmemiş veya donatılmamış olanlar</w:t>
            </w:r>
          </w:p>
        </w:tc>
        <w:tc>
          <w:tcPr>
            <w:tcW w:w="673" w:type="pct"/>
            <w:vMerge/>
            <w:shd w:val="clear" w:color="auto" w:fill="FFFFFF"/>
          </w:tcPr>
          <w:p w14:paraId="2E844ECD" w14:textId="77777777" w:rsidR="00A3044B" w:rsidRPr="00A3044B" w:rsidRDefault="00A3044B" w:rsidP="00A3044B">
            <w:pPr>
              <w:spacing w:before="0" w:after="0"/>
              <w:ind w:left="0" w:firstLine="0"/>
              <w:rPr>
                <w:lang w:val="en-US" w:eastAsia="en-US"/>
              </w:rPr>
            </w:pPr>
          </w:p>
        </w:tc>
        <w:tc>
          <w:tcPr>
            <w:tcW w:w="699" w:type="pct"/>
            <w:vMerge/>
            <w:shd w:val="clear" w:color="auto" w:fill="FFFFFF"/>
            <w:vAlign w:val="center"/>
          </w:tcPr>
          <w:p w14:paraId="24CFE5EA" w14:textId="77777777" w:rsidR="00A3044B" w:rsidRPr="00A3044B" w:rsidRDefault="00A3044B" w:rsidP="00A3044B">
            <w:pPr>
              <w:spacing w:before="0" w:after="0"/>
              <w:ind w:left="0" w:firstLine="0"/>
              <w:rPr>
                <w:lang w:val="en-US" w:eastAsia="en-US"/>
              </w:rPr>
            </w:pPr>
          </w:p>
        </w:tc>
        <w:tc>
          <w:tcPr>
            <w:tcW w:w="696" w:type="pct"/>
            <w:vMerge/>
            <w:shd w:val="clear" w:color="auto" w:fill="FFFFFF"/>
            <w:vAlign w:val="center"/>
          </w:tcPr>
          <w:p w14:paraId="56B41ADF" w14:textId="77777777" w:rsidR="00A3044B" w:rsidRPr="00A3044B" w:rsidRDefault="00A3044B" w:rsidP="00A3044B">
            <w:pPr>
              <w:spacing w:before="0" w:after="0"/>
              <w:ind w:left="0" w:firstLine="0"/>
              <w:rPr>
                <w:lang w:val="en-US" w:eastAsia="en-US"/>
              </w:rPr>
            </w:pPr>
          </w:p>
        </w:tc>
        <w:tc>
          <w:tcPr>
            <w:tcW w:w="700" w:type="pct"/>
            <w:vMerge/>
            <w:shd w:val="clear" w:color="auto" w:fill="FFFFFF"/>
            <w:vAlign w:val="center"/>
          </w:tcPr>
          <w:p w14:paraId="5677C72F" w14:textId="77777777" w:rsidR="00A3044B" w:rsidRPr="00A3044B" w:rsidRDefault="00A3044B" w:rsidP="00A3044B">
            <w:pPr>
              <w:spacing w:before="0" w:after="0"/>
              <w:ind w:left="0" w:firstLine="0"/>
              <w:rPr>
                <w:lang w:val="en-US" w:eastAsia="en-US"/>
              </w:rPr>
            </w:pPr>
          </w:p>
        </w:tc>
      </w:tr>
    </w:tbl>
    <w:p w14:paraId="27958B5C" w14:textId="7EE93CC6" w:rsidR="006B6885" w:rsidRDefault="006B6885" w:rsidP="3BC172C8">
      <w:pPr>
        <w:spacing w:before="360" w:after="360"/>
        <w:ind w:firstLine="720"/>
        <w:jc w:val="both"/>
        <w:rPr>
          <w:color w:val="FF0000"/>
          <w:highlight w:val="yellow"/>
        </w:rPr>
      </w:pPr>
    </w:p>
    <w:p w14:paraId="54CD6B8B" w14:textId="77777777" w:rsidR="00D86BAD" w:rsidRPr="00B37917" w:rsidRDefault="00D86BAD" w:rsidP="3BC172C8">
      <w:pPr>
        <w:spacing w:before="360" w:after="360"/>
        <w:ind w:firstLine="720"/>
        <w:jc w:val="both"/>
        <w:rPr>
          <w:color w:val="FF0000"/>
          <w:highlight w:val="yellow"/>
        </w:rPr>
        <w:sectPr w:rsidR="00D86BAD" w:rsidRPr="00B37917" w:rsidSect="00D12C3A">
          <w:footerReference w:type="default" r:id="rId8"/>
          <w:pgSz w:w="11906" w:h="16838" w:code="9"/>
          <w:pgMar w:top="1361" w:right="1361" w:bottom="1077" w:left="1361" w:header="709" w:footer="561" w:gutter="0"/>
          <w:pgNumType w:start="0"/>
          <w:cols w:space="708"/>
          <w:titlePg/>
          <w:docGrid w:linePitch="326"/>
        </w:sectPr>
      </w:pPr>
    </w:p>
    <w:p w14:paraId="74C594C9" w14:textId="4ED3FC06" w:rsidR="00270AE0" w:rsidRPr="0082422D" w:rsidRDefault="00270AE0" w:rsidP="00270AE0">
      <w:pPr>
        <w:pStyle w:val="Altyaz"/>
        <w:numPr>
          <w:ilvl w:val="0"/>
          <w:numId w:val="0"/>
        </w:numPr>
        <w:ind w:left="643"/>
        <w:rPr>
          <w:rFonts w:ascii="Times New Roman" w:hAnsi="Times New Roman" w:cs="Times New Roman"/>
          <w:b/>
          <w:i w:val="0"/>
          <w:color w:val="auto"/>
        </w:rPr>
      </w:pPr>
      <w:r w:rsidRPr="0082422D">
        <w:rPr>
          <w:rFonts w:ascii="Times New Roman" w:hAnsi="Times New Roman" w:cs="Times New Roman"/>
          <w:b/>
          <w:i w:val="0"/>
          <w:color w:val="auto"/>
        </w:rPr>
        <w:t>E</w:t>
      </w:r>
      <w:r w:rsidR="00AB1D62">
        <w:rPr>
          <w:rFonts w:ascii="Times New Roman" w:hAnsi="Times New Roman" w:cs="Times New Roman"/>
          <w:b/>
          <w:i w:val="0"/>
          <w:color w:val="auto"/>
        </w:rPr>
        <w:t>k</w:t>
      </w:r>
      <w:r w:rsidRPr="0082422D">
        <w:rPr>
          <w:rFonts w:ascii="Times New Roman" w:hAnsi="Times New Roman" w:cs="Times New Roman"/>
          <w:b/>
          <w:i w:val="0"/>
          <w:color w:val="auto"/>
        </w:rPr>
        <w:t xml:space="preserve">-1: GENEL İTHALAT TABLOSU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2"/>
        <w:gridCol w:w="861"/>
        <w:gridCol w:w="863"/>
        <w:gridCol w:w="863"/>
        <w:gridCol w:w="863"/>
        <w:gridCol w:w="861"/>
        <w:gridCol w:w="866"/>
        <w:gridCol w:w="1240"/>
        <w:gridCol w:w="1240"/>
        <w:gridCol w:w="1240"/>
        <w:gridCol w:w="1240"/>
        <w:gridCol w:w="1131"/>
        <w:gridCol w:w="1130"/>
      </w:tblGrid>
      <w:tr w:rsidR="00BB0E0C" w:rsidRPr="00BB0E0C" w14:paraId="5359CF74" w14:textId="77777777" w:rsidTr="000A46D0">
        <w:trPr>
          <w:trHeight w:val="255"/>
        </w:trPr>
        <w:tc>
          <w:tcPr>
            <w:tcW w:w="692" w:type="pct"/>
            <w:vMerge w:val="restart"/>
            <w:shd w:val="clear" w:color="DCE6F1" w:fill="auto"/>
            <w:noWrap/>
            <w:vAlign w:val="bottom"/>
            <w:hideMark/>
          </w:tcPr>
          <w:p w14:paraId="251C9801" w14:textId="77777777" w:rsidR="00BB0E0C" w:rsidRPr="00BB0E0C" w:rsidRDefault="00BB0E0C" w:rsidP="00BB0E0C">
            <w:pPr>
              <w:spacing w:before="0" w:after="0"/>
              <w:ind w:left="0" w:firstLine="0"/>
              <w:rPr>
                <w:b/>
                <w:color w:val="000000"/>
                <w:sz w:val="22"/>
                <w:szCs w:val="22"/>
              </w:rPr>
            </w:pPr>
            <w:r w:rsidRPr="00BB0E0C">
              <w:rPr>
                <w:b/>
                <w:color w:val="000000"/>
                <w:sz w:val="22"/>
                <w:szCs w:val="22"/>
              </w:rPr>
              <w:t xml:space="preserve">Ülke </w:t>
            </w:r>
          </w:p>
        </w:tc>
        <w:tc>
          <w:tcPr>
            <w:tcW w:w="1799" w:type="pct"/>
            <w:gridSpan w:val="6"/>
            <w:shd w:val="clear" w:color="DCE6F1" w:fill="auto"/>
            <w:noWrap/>
            <w:vAlign w:val="bottom"/>
            <w:hideMark/>
          </w:tcPr>
          <w:p w14:paraId="55001FB3" w14:textId="77777777" w:rsidR="00BB0E0C" w:rsidRPr="00BB0E0C" w:rsidRDefault="00BB0E0C" w:rsidP="00BB0E0C">
            <w:pPr>
              <w:spacing w:before="0" w:after="0"/>
              <w:ind w:left="0" w:firstLine="0"/>
              <w:jc w:val="center"/>
              <w:rPr>
                <w:b/>
                <w:color w:val="000000"/>
                <w:sz w:val="22"/>
                <w:szCs w:val="22"/>
              </w:rPr>
            </w:pPr>
            <w:r w:rsidRPr="00BB0E0C">
              <w:rPr>
                <w:b/>
                <w:bCs/>
                <w:color w:val="000000"/>
                <w:sz w:val="22"/>
                <w:szCs w:val="22"/>
              </w:rPr>
              <w:t>Miktar (Ton)</w:t>
            </w:r>
          </w:p>
        </w:tc>
        <w:tc>
          <w:tcPr>
            <w:tcW w:w="2509" w:type="pct"/>
            <w:gridSpan w:val="6"/>
            <w:shd w:val="clear" w:color="DCE6F1" w:fill="auto"/>
            <w:noWrap/>
            <w:vAlign w:val="bottom"/>
          </w:tcPr>
          <w:p w14:paraId="00CCFEDB" w14:textId="77777777" w:rsidR="00BB0E0C" w:rsidRPr="00BB0E0C" w:rsidRDefault="00BB0E0C" w:rsidP="00BB0E0C">
            <w:pPr>
              <w:spacing w:before="0" w:after="0"/>
              <w:ind w:left="0" w:firstLine="0"/>
              <w:jc w:val="center"/>
              <w:rPr>
                <w:b/>
                <w:color w:val="000000"/>
                <w:sz w:val="22"/>
                <w:szCs w:val="22"/>
              </w:rPr>
            </w:pPr>
            <w:r w:rsidRPr="00BB0E0C">
              <w:rPr>
                <w:b/>
                <w:bCs/>
                <w:color w:val="000000"/>
                <w:sz w:val="22"/>
                <w:szCs w:val="22"/>
              </w:rPr>
              <w:t>Değer ($)</w:t>
            </w:r>
          </w:p>
        </w:tc>
      </w:tr>
      <w:tr w:rsidR="00BB0E0C" w:rsidRPr="00BB0E0C" w14:paraId="2462A01A" w14:textId="77777777" w:rsidTr="000A46D0">
        <w:trPr>
          <w:trHeight w:val="285"/>
        </w:trPr>
        <w:tc>
          <w:tcPr>
            <w:tcW w:w="692" w:type="pct"/>
            <w:vMerge/>
            <w:shd w:val="clear" w:color="DCE6F1" w:fill="auto"/>
            <w:noWrap/>
            <w:vAlign w:val="bottom"/>
            <w:hideMark/>
          </w:tcPr>
          <w:p w14:paraId="37788250" w14:textId="77777777" w:rsidR="00BB0E0C" w:rsidRPr="00BB0E0C" w:rsidRDefault="00BB0E0C" w:rsidP="00BB0E0C">
            <w:pPr>
              <w:spacing w:before="0" w:after="0"/>
              <w:ind w:left="0" w:firstLine="0"/>
              <w:rPr>
                <w:color w:val="000000"/>
                <w:sz w:val="22"/>
                <w:szCs w:val="22"/>
              </w:rPr>
            </w:pPr>
          </w:p>
        </w:tc>
        <w:tc>
          <w:tcPr>
            <w:tcW w:w="299" w:type="pct"/>
            <w:shd w:val="clear" w:color="DCE6F1" w:fill="auto"/>
            <w:noWrap/>
            <w:vAlign w:val="bottom"/>
            <w:hideMark/>
          </w:tcPr>
          <w:p w14:paraId="252C0EF5"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2017</w:t>
            </w:r>
          </w:p>
        </w:tc>
        <w:tc>
          <w:tcPr>
            <w:tcW w:w="300" w:type="pct"/>
            <w:shd w:val="clear" w:color="DCE6F1" w:fill="auto"/>
            <w:noWrap/>
            <w:vAlign w:val="bottom"/>
            <w:hideMark/>
          </w:tcPr>
          <w:p w14:paraId="264682F4"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2018</w:t>
            </w:r>
          </w:p>
        </w:tc>
        <w:tc>
          <w:tcPr>
            <w:tcW w:w="300" w:type="pct"/>
            <w:shd w:val="clear" w:color="DCE6F1" w:fill="auto"/>
            <w:noWrap/>
            <w:vAlign w:val="bottom"/>
            <w:hideMark/>
          </w:tcPr>
          <w:p w14:paraId="7A1A9C16"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2019</w:t>
            </w:r>
          </w:p>
        </w:tc>
        <w:tc>
          <w:tcPr>
            <w:tcW w:w="300" w:type="pct"/>
            <w:shd w:val="clear" w:color="DCE6F1" w:fill="auto"/>
            <w:noWrap/>
            <w:vAlign w:val="bottom"/>
            <w:hideMark/>
          </w:tcPr>
          <w:p w14:paraId="69E2E2D6"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2020</w:t>
            </w:r>
          </w:p>
        </w:tc>
        <w:tc>
          <w:tcPr>
            <w:tcW w:w="299" w:type="pct"/>
            <w:shd w:val="clear" w:color="DCE6F1" w:fill="auto"/>
            <w:noWrap/>
            <w:vAlign w:val="bottom"/>
            <w:hideMark/>
          </w:tcPr>
          <w:p w14:paraId="40252CD8"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2020(3)</w:t>
            </w:r>
          </w:p>
        </w:tc>
        <w:tc>
          <w:tcPr>
            <w:tcW w:w="301" w:type="pct"/>
            <w:shd w:val="clear" w:color="DCE6F1" w:fill="auto"/>
            <w:noWrap/>
            <w:vAlign w:val="bottom"/>
            <w:hideMark/>
          </w:tcPr>
          <w:p w14:paraId="6D363308"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2021(3)</w:t>
            </w:r>
          </w:p>
        </w:tc>
        <w:tc>
          <w:tcPr>
            <w:tcW w:w="431" w:type="pct"/>
            <w:shd w:val="clear" w:color="DCE6F1" w:fill="auto"/>
            <w:noWrap/>
            <w:vAlign w:val="bottom"/>
            <w:hideMark/>
          </w:tcPr>
          <w:p w14:paraId="5350AE92"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2017</w:t>
            </w:r>
          </w:p>
        </w:tc>
        <w:tc>
          <w:tcPr>
            <w:tcW w:w="431" w:type="pct"/>
            <w:shd w:val="clear" w:color="DCE6F1" w:fill="auto"/>
            <w:noWrap/>
            <w:vAlign w:val="bottom"/>
            <w:hideMark/>
          </w:tcPr>
          <w:p w14:paraId="5945E9D5"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2018</w:t>
            </w:r>
          </w:p>
        </w:tc>
        <w:tc>
          <w:tcPr>
            <w:tcW w:w="431" w:type="pct"/>
            <w:shd w:val="clear" w:color="DCE6F1" w:fill="auto"/>
            <w:noWrap/>
            <w:vAlign w:val="bottom"/>
            <w:hideMark/>
          </w:tcPr>
          <w:p w14:paraId="6A288591"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2019</w:t>
            </w:r>
          </w:p>
        </w:tc>
        <w:tc>
          <w:tcPr>
            <w:tcW w:w="431" w:type="pct"/>
            <w:shd w:val="clear" w:color="DCE6F1" w:fill="auto"/>
            <w:noWrap/>
            <w:vAlign w:val="bottom"/>
            <w:hideMark/>
          </w:tcPr>
          <w:p w14:paraId="2F98E8D0"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2020</w:t>
            </w:r>
          </w:p>
        </w:tc>
        <w:tc>
          <w:tcPr>
            <w:tcW w:w="393" w:type="pct"/>
            <w:shd w:val="clear" w:color="DCE6F1" w:fill="auto"/>
            <w:noWrap/>
            <w:vAlign w:val="bottom"/>
            <w:hideMark/>
          </w:tcPr>
          <w:p w14:paraId="182844F0"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2020(3)</w:t>
            </w:r>
          </w:p>
        </w:tc>
        <w:tc>
          <w:tcPr>
            <w:tcW w:w="393" w:type="pct"/>
            <w:shd w:val="clear" w:color="DCE6F1" w:fill="auto"/>
            <w:noWrap/>
            <w:vAlign w:val="bottom"/>
            <w:hideMark/>
          </w:tcPr>
          <w:p w14:paraId="5BE968B4"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2021(3)</w:t>
            </w:r>
          </w:p>
        </w:tc>
      </w:tr>
      <w:tr w:rsidR="00BB0E0C" w:rsidRPr="00BB0E0C" w14:paraId="140B74F7" w14:textId="77777777" w:rsidTr="000A46D0">
        <w:trPr>
          <w:trHeight w:val="300"/>
        </w:trPr>
        <w:tc>
          <w:tcPr>
            <w:tcW w:w="692" w:type="pct"/>
            <w:shd w:val="clear" w:color="auto" w:fill="auto"/>
            <w:noWrap/>
            <w:vAlign w:val="bottom"/>
            <w:hideMark/>
          </w:tcPr>
          <w:p w14:paraId="76A4CFB2" w14:textId="77777777" w:rsidR="00BB0E0C" w:rsidRPr="00C66672" w:rsidRDefault="00BB0E0C" w:rsidP="00BB0E0C">
            <w:pPr>
              <w:spacing w:before="0" w:after="0"/>
              <w:ind w:left="0" w:firstLine="0"/>
              <w:rPr>
                <w:color w:val="000000"/>
                <w:sz w:val="22"/>
                <w:szCs w:val="22"/>
              </w:rPr>
            </w:pPr>
            <w:r w:rsidRPr="00C66672">
              <w:rPr>
                <w:color w:val="000000"/>
                <w:sz w:val="22"/>
                <w:szCs w:val="22"/>
              </w:rPr>
              <w:t>Bulgaristan</w:t>
            </w:r>
          </w:p>
        </w:tc>
        <w:tc>
          <w:tcPr>
            <w:tcW w:w="299" w:type="pct"/>
            <w:shd w:val="clear" w:color="auto" w:fill="auto"/>
            <w:noWrap/>
            <w:vAlign w:val="bottom"/>
            <w:hideMark/>
          </w:tcPr>
          <w:p w14:paraId="2BC0E01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41.255</w:t>
            </w:r>
          </w:p>
        </w:tc>
        <w:tc>
          <w:tcPr>
            <w:tcW w:w="300" w:type="pct"/>
            <w:shd w:val="clear" w:color="auto" w:fill="auto"/>
            <w:noWrap/>
            <w:vAlign w:val="bottom"/>
            <w:hideMark/>
          </w:tcPr>
          <w:p w14:paraId="2161B91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46.119</w:t>
            </w:r>
          </w:p>
        </w:tc>
        <w:tc>
          <w:tcPr>
            <w:tcW w:w="300" w:type="pct"/>
            <w:shd w:val="clear" w:color="auto" w:fill="auto"/>
            <w:noWrap/>
            <w:vAlign w:val="bottom"/>
            <w:hideMark/>
          </w:tcPr>
          <w:p w14:paraId="3D06359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27.390</w:t>
            </w:r>
          </w:p>
        </w:tc>
        <w:tc>
          <w:tcPr>
            <w:tcW w:w="300" w:type="pct"/>
            <w:shd w:val="clear" w:color="auto" w:fill="auto"/>
            <w:noWrap/>
            <w:vAlign w:val="bottom"/>
            <w:hideMark/>
          </w:tcPr>
          <w:p w14:paraId="3242CF5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67.966</w:t>
            </w:r>
          </w:p>
        </w:tc>
        <w:tc>
          <w:tcPr>
            <w:tcW w:w="299" w:type="pct"/>
            <w:shd w:val="clear" w:color="auto" w:fill="auto"/>
            <w:noWrap/>
            <w:vAlign w:val="bottom"/>
            <w:hideMark/>
          </w:tcPr>
          <w:p w14:paraId="48188B7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14.477</w:t>
            </w:r>
          </w:p>
        </w:tc>
        <w:tc>
          <w:tcPr>
            <w:tcW w:w="301" w:type="pct"/>
            <w:shd w:val="clear" w:color="auto" w:fill="auto"/>
            <w:noWrap/>
            <w:vAlign w:val="bottom"/>
            <w:hideMark/>
          </w:tcPr>
          <w:p w14:paraId="70AAB4F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22.297</w:t>
            </w:r>
          </w:p>
        </w:tc>
        <w:tc>
          <w:tcPr>
            <w:tcW w:w="431" w:type="pct"/>
            <w:shd w:val="clear" w:color="auto" w:fill="auto"/>
            <w:noWrap/>
            <w:vAlign w:val="bottom"/>
            <w:hideMark/>
          </w:tcPr>
          <w:p w14:paraId="5FEE0B3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15.303.202</w:t>
            </w:r>
          </w:p>
        </w:tc>
        <w:tc>
          <w:tcPr>
            <w:tcW w:w="431" w:type="pct"/>
            <w:shd w:val="clear" w:color="auto" w:fill="auto"/>
            <w:noWrap/>
            <w:vAlign w:val="bottom"/>
            <w:hideMark/>
          </w:tcPr>
          <w:p w14:paraId="4A3093D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18.050.512</w:t>
            </w:r>
          </w:p>
        </w:tc>
        <w:tc>
          <w:tcPr>
            <w:tcW w:w="431" w:type="pct"/>
            <w:shd w:val="clear" w:color="auto" w:fill="auto"/>
            <w:noWrap/>
            <w:vAlign w:val="bottom"/>
            <w:hideMark/>
          </w:tcPr>
          <w:p w14:paraId="44A4AA0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11.805.782</w:t>
            </w:r>
          </w:p>
        </w:tc>
        <w:tc>
          <w:tcPr>
            <w:tcW w:w="431" w:type="pct"/>
            <w:shd w:val="clear" w:color="auto" w:fill="auto"/>
            <w:noWrap/>
            <w:vAlign w:val="bottom"/>
            <w:hideMark/>
          </w:tcPr>
          <w:p w14:paraId="7C1B78E0"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23.688.453</w:t>
            </w:r>
          </w:p>
        </w:tc>
        <w:tc>
          <w:tcPr>
            <w:tcW w:w="393" w:type="pct"/>
            <w:shd w:val="clear" w:color="auto" w:fill="auto"/>
            <w:noWrap/>
            <w:vAlign w:val="bottom"/>
            <w:hideMark/>
          </w:tcPr>
          <w:p w14:paraId="44F91B4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5.861.327</w:t>
            </w:r>
          </w:p>
        </w:tc>
        <w:tc>
          <w:tcPr>
            <w:tcW w:w="393" w:type="pct"/>
            <w:shd w:val="clear" w:color="auto" w:fill="auto"/>
            <w:noWrap/>
            <w:vAlign w:val="bottom"/>
            <w:hideMark/>
          </w:tcPr>
          <w:p w14:paraId="2397DD2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8.582.670</w:t>
            </w:r>
          </w:p>
        </w:tc>
      </w:tr>
      <w:tr w:rsidR="00BB0E0C" w:rsidRPr="00BB0E0C" w14:paraId="0562A7A3" w14:textId="77777777" w:rsidTr="000A46D0">
        <w:trPr>
          <w:trHeight w:val="300"/>
        </w:trPr>
        <w:tc>
          <w:tcPr>
            <w:tcW w:w="692" w:type="pct"/>
            <w:shd w:val="clear" w:color="auto" w:fill="auto"/>
            <w:noWrap/>
            <w:vAlign w:val="bottom"/>
            <w:hideMark/>
          </w:tcPr>
          <w:p w14:paraId="1692D4C4" w14:textId="77777777" w:rsidR="00BB0E0C" w:rsidRPr="00C66672" w:rsidRDefault="00BB0E0C" w:rsidP="00BB0E0C">
            <w:pPr>
              <w:spacing w:before="0" w:after="0"/>
              <w:ind w:left="0" w:firstLine="0"/>
              <w:rPr>
                <w:color w:val="000000"/>
                <w:sz w:val="22"/>
                <w:szCs w:val="22"/>
              </w:rPr>
            </w:pPr>
            <w:r w:rsidRPr="00C66672">
              <w:rPr>
                <w:color w:val="000000"/>
                <w:sz w:val="22"/>
                <w:szCs w:val="22"/>
              </w:rPr>
              <w:t>Rusya Federasyonu</w:t>
            </w:r>
          </w:p>
        </w:tc>
        <w:tc>
          <w:tcPr>
            <w:tcW w:w="299" w:type="pct"/>
            <w:shd w:val="clear" w:color="auto" w:fill="auto"/>
            <w:noWrap/>
            <w:vAlign w:val="bottom"/>
            <w:hideMark/>
          </w:tcPr>
          <w:p w14:paraId="19F91D0D"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98.957</w:t>
            </w:r>
          </w:p>
        </w:tc>
        <w:tc>
          <w:tcPr>
            <w:tcW w:w="300" w:type="pct"/>
            <w:shd w:val="clear" w:color="auto" w:fill="auto"/>
            <w:noWrap/>
            <w:vAlign w:val="bottom"/>
            <w:hideMark/>
          </w:tcPr>
          <w:p w14:paraId="04DC37E5"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28.129</w:t>
            </w:r>
          </w:p>
        </w:tc>
        <w:tc>
          <w:tcPr>
            <w:tcW w:w="300" w:type="pct"/>
            <w:shd w:val="clear" w:color="auto" w:fill="auto"/>
            <w:noWrap/>
            <w:vAlign w:val="bottom"/>
            <w:hideMark/>
          </w:tcPr>
          <w:p w14:paraId="0F58FA3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25.402</w:t>
            </w:r>
          </w:p>
        </w:tc>
        <w:tc>
          <w:tcPr>
            <w:tcW w:w="300" w:type="pct"/>
            <w:shd w:val="clear" w:color="auto" w:fill="auto"/>
            <w:noWrap/>
            <w:vAlign w:val="bottom"/>
            <w:hideMark/>
          </w:tcPr>
          <w:p w14:paraId="63833E3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46.005</w:t>
            </w:r>
          </w:p>
        </w:tc>
        <w:tc>
          <w:tcPr>
            <w:tcW w:w="299" w:type="pct"/>
            <w:shd w:val="clear" w:color="auto" w:fill="auto"/>
            <w:noWrap/>
            <w:vAlign w:val="bottom"/>
            <w:hideMark/>
          </w:tcPr>
          <w:p w14:paraId="3CF7571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10.051</w:t>
            </w:r>
          </w:p>
        </w:tc>
        <w:tc>
          <w:tcPr>
            <w:tcW w:w="301" w:type="pct"/>
            <w:shd w:val="clear" w:color="auto" w:fill="auto"/>
            <w:noWrap/>
            <w:vAlign w:val="bottom"/>
            <w:hideMark/>
          </w:tcPr>
          <w:p w14:paraId="77D5F32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6.614</w:t>
            </w:r>
          </w:p>
        </w:tc>
        <w:tc>
          <w:tcPr>
            <w:tcW w:w="431" w:type="pct"/>
            <w:shd w:val="clear" w:color="auto" w:fill="auto"/>
            <w:noWrap/>
            <w:vAlign w:val="bottom"/>
            <w:hideMark/>
          </w:tcPr>
          <w:p w14:paraId="65DD6C5D"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28.210.425</w:t>
            </w:r>
          </w:p>
        </w:tc>
        <w:tc>
          <w:tcPr>
            <w:tcW w:w="431" w:type="pct"/>
            <w:shd w:val="clear" w:color="auto" w:fill="auto"/>
            <w:noWrap/>
            <w:vAlign w:val="bottom"/>
            <w:hideMark/>
          </w:tcPr>
          <w:p w14:paraId="7A93264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13.224.041</w:t>
            </w:r>
          </w:p>
        </w:tc>
        <w:tc>
          <w:tcPr>
            <w:tcW w:w="431" w:type="pct"/>
            <w:shd w:val="clear" w:color="auto" w:fill="auto"/>
            <w:noWrap/>
            <w:vAlign w:val="bottom"/>
            <w:hideMark/>
          </w:tcPr>
          <w:p w14:paraId="7A30E46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10.518.636</w:t>
            </w:r>
          </w:p>
        </w:tc>
        <w:tc>
          <w:tcPr>
            <w:tcW w:w="431" w:type="pct"/>
            <w:shd w:val="clear" w:color="auto" w:fill="auto"/>
            <w:noWrap/>
            <w:vAlign w:val="bottom"/>
            <w:hideMark/>
          </w:tcPr>
          <w:p w14:paraId="40B76FF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15.691.415</w:t>
            </w:r>
          </w:p>
        </w:tc>
        <w:tc>
          <w:tcPr>
            <w:tcW w:w="393" w:type="pct"/>
            <w:shd w:val="clear" w:color="auto" w:fill="auto"/>
            <w:noWrap/>
            <w:vAlign w:val="bottom"/>
            <w:hideMark/>
          </w:tcPr>
          <w:p w14:paraId="584FAFF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3.846.384</w:t>
            </w:r>
          </w:p>
        </w:tc>
        <w:tc>
          <w:tcPr>
            <w:tcW w:w="393" w:type="pct"/>
            <w:shd w:val="clear" w:color="auto" w:fill="auto"/>
            <w:noWrap/>
            <w:vAlign w:val="bottom"/>
            <w:hideMark/>
          </w:tcPr>
          <w:p w14:paraId="041DC6D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3.313.080</w:t>
            </w:r>
          </w:p>
        </w:tc>
      </w:tr>
      <w:tr w:rsidR="00BB0E0C" w:rsidRPr="00BB0E0C" w14:paraId="0DC8C1DE" w14:textId="77777777" w:rsidTr="000A46D0">
        <w:trPr>
          <w:trHeight w:val="300"/>
        </w:trPr>
        <w:tc>
          <w:tcPr>
            <w:tcW w:w="692" w:type="pct"/>
            <w:shd w:val="clear" w:color="auto" w:fill="auto"/>
            <w:noWrap/>
            <w:vAlign w:val="bottom"/>
            <w:hideMark/>
          </w:tcPr>
          <w:p w14:paraId="34C5D728" w14:textId="77777777" w:rsidR="00BB0E0C" w:rsidRPr="00C66672" w:rsidRDefault="00BB0E0C" w:rsidP="00BB0E0C">
            <w:pPr>
              <w:spacing w:before="0" w:after="0"/>
              <w:ind w:left="0" w:firstLine="0"/>
              <w:rPr>
                <w:color w:val="000000"/>
                <w:sz w:val="22"/>
                <w:szCs w:val="22"/>
              </w:rPr>
            </w:pPr>
            <w:r w:rsidRPr="00C66672">
              <w:rPr>
                <w:color w:val="000000"/>
                <w:sz w:val="22"/>
                <w:szCs w:val="22"/>
              </w:rPr>
              <w:t>Çin</w:t>
            </w:r>
          </w:p>
        </w:tc>
        <w:tc>
          <w:tcPr>
            <w:tcW w:w="299" w:type="pct"/>
            <w:shd w:val="clear" w:color="auto" w:fill="auto"/>
            <w:noWrap/>
            <w:vAlign w:val="bottom"/>
            <w:hideMark/>
          </w:tcPr>
          <w:p w14:paraId="24DBE330"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68.302</w:t>
            </w:r>
          </w:p>
        </w:tc>
        <w:tc>
          <w:tcPr>
            <w:tcW w:w="300" w:type="pct"/>
            <w:shd w:val="clear" w:color="auto" w:fill="auto"/>
            <w:noWrap/>
            <w:vAlign w:val="bottom"/>
            <w:hideMark/>
          </w:tcPr>
          <w:p w14:paraId="22A7711F"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47.537</w:t>
            </w:r>
          </w:p>
        </w:tc>
        <w:tc>
          <w:tcPr>
            <w:tcW w:w="300" w:type="pct"/>
            <w:shd w:val="clear" w:color="auto" w:fill="auto"/>
            <w:noWrap/>
            <w:vAlign w:val="bottom"/>
            <w:hideMark/>
          </w:tcPr>
          <w:p w14:paraId="0CAB6D15"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41.346</w:t>
            </w:r>
          </w:p>
        </w:tc>
        <w:tc>
          <w:tcPr>
            <w:tcW w:w="300" w:type="pct"/>
            <w:shd w:val="clear" w:color="auto" w:fill="auto"/>
            <w:noWrap/>
            <w:vAlign w:val="bottom"/>
            <w:hideMark/>
          </w:tcPr>
          <w:p w14:paraId="278488A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35.670</w:t>
            </w:r>
          </w:p>
        </w:tc>
        <w:tc>
          <w:tcPr>
            <w:tcW w:w="299" w:type="pct"/>
            <w:shd w:val="clear" w:color="auto" w:fill="auto"/>
            <w:noWrap/>
            <w:vAlign w:val="bottom"/>
            <w:hideMark/>
          </w:tcPr>
          <w:p w14:paraId="227B808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9.510</w:t>
            </w:r>
          </w:p>
        </w:tc>
        <w:tc>
          <w:tcPr>
            <w:tcW w:w="301" w:type="pct"/>
            <w:shd w:val="clear" w:color="auto" w:fill="auto"/>
            <w:noWrap/>
            <w:vAlign w:val="bottom"/>
            <w:hideMark/>
          </w:tcPr>
          <w:p w14:paraId="76FF942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5.762</w:t>
            </w:r>
          </w:p>
        </w:tc>
        <w:tc>
          <w:tcPr>
            <w:tcW w:w="431" w:type="pct"/>
            <w:shd w:val="clear" w:color="auto" w:fill="auto"/>
            <w:noWrap/>
            <w:vAlign w:val="bottom"/>
            <w:hideMark/>
          </w:tcPr>
          <w:p w14:paraId="45E3DB2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26.205.783</w:t>
            </w:r>
          </w:p>
        </w:tc>
        <w:tc>
          <w:tcPr>
            <w:tcW w:w="431" w:type="pct"/>
            <w:shd w:val="clear" w:color="auto" w:fill="auto"/>
            <w:noWrap/>
            <w:vAlign w:val="bottom"/>
            <w:hideMark/>
          </w:tcPr>
          <w:p w14:paraId="515B8DE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21.050.547</w:t>
            </w:r>
          </w:p>
        </w:tc>
        <w:tc>
          <w:tcPr>
            <w:tcW w:w="431" w:type="pct"/>
            <w:shd w:val="clear" w:color="auto" w:fill="auto"/>
            <w:noWrap/>
            <w:vAlign w:val="bottom"/>
            <w:hideMark/>
          </w:tcPr>
          <w:p w14:paraId="405EF6B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19.364.831</w:t>
            </w:r>
          </w:p>
        </w:tc>
        <w:tc>
          <w:tcPr>
            <w:tcW w:w="431" w:type="pct"/>
            <w:shd w:val="clear" w:color="auto" w:fill="auto"/>
            <w:noWrap/>
            <w:vAlign w:val="bottom"/>
            <w:hideMark/>
          </w:tcPr>
          <w:p w14:paraId="162B754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19.775.207</w:t>
            </w:r>
          </w:p>
        </w:tc>
        <w:tc>
          <w:tcPr>
            <w:tcW w:w="393" w:type="pct"/>
            <w:shd w:val="clear" w:color="auto" w:fill="auto"/>
            <w:noWrap/>
            <w:vAlign w:val="bottom"/>
            <w:hideMark/>
          </w:tcPr>
          <w:p w14:paraId="1C3E80A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5.281.081</w:t>
            </w:r>
          </w:p>
        </w:tc>
        <w:tc>
          <w:tcPr>
            <w:tcW w:w="393" w:type="pct"/>
            <w:shd w:val="clear" w:color="auto" w:fill="auto"/>
            <w:noWrap/>
            <w:vAlign w:val="bottom"/>
            <w:hideMark/>
          </w:tcPr>
          <w:p w14:paraId="24DB57E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6.077.240</w:t>
            </w:r>
          </w:p>
        </w:tc>
      </w:tr>
      <w:tr w:rsidR="00BB0E0C" w:rsidRPr="00BB0E0C" w14:paraId="2F15D811" w14:textId="77777777" w:rsidTr="000A46D0">
        <w:trPr>
          <w:trHeight w:val="300"/>
        </w:trPr>
        <w:tc>
          <w:tcPr>
            <w:tcW w:w="692" w:type="pct"/>
            <w:shd w:val="clear" w:color="auto" w:fill="auto"/>
            <w:noWrap/>
            <w:vAlign w:val="bottom"/>
            <w:hideMark/>
          </w:tcPr>
          <w:p w14:paraId="69C21FE9" w14:textId="77777777" w:rsidR="00BB0E0C" w:rsidRPr="00C66672" w:rsidRDefault="00BB0E0C" w:rsidP="00BB0E0C">
            <w:pPr>
              <w:spacing w:before="0" w:after="0"/>
              <w:ind w:left="0" w:firstLine="0"/>
              <w:rPr>
                <w:color w:val="000000"/>
                <w:sz w:val="22"/>
                <w:szCs w:val="22"/>
              </w:rPr>
            </w:pPr>
            <w:r w:rsidRPr="00C66672">
              <w:rPr>
                <w:color w:val="000000"/>
                <w:sz w:val="22"/>
                <w:szCs w:val="22"/>
              </w:rPr>
              <w:t>Suudi Arabistan</w:t>
            </w:r>
          </w:p>
        </w:tc>
        <w:tc>
          <w:tcPr>
            <w:tcW w:w="299" w:type="pct"/>
            <w:shd w:val="clear" w:color="auto" w:fill="auto"/>
            <w:noWrap/>
            <w:vAlign w:val="bottom"/>
            <w:hideMark/>
          </w:tcPr>
          <w:p w14:paraId="574F2BA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8.986</w:t>
            </w:r>
          </w:p>
        </w:tc>
        <w:tc>
          <w:tcPr>
            <w:tcW w:w="300" w:type="pct"/>
            <w:shd w:val="clear" w:color="auto" w:fill="auto"/>
            <w:noWrap/>
            <w:vAlign w:val="bottom"/>
            <w:hideMark/>
          </w:tcPr>
          <w:p w14:paraId="134B534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11.098</w:t>
            </w:r>
          </w:p>
        </w:tc>
        <w:tc>
          <w:tcPr>
            <w:tcW w:w="300" w:type="pct"/>
            <w:shd w:val="clear" w:color="auto" w:fill="auto"/>
            <w:noWrap/>
            <w:vAlign w:val="bottom"/>
            <w:hideMark/>
          </w:tcPr>
          <w:p w14:paraId="4BC5C26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12.203</w:t>
            </w:r>
          </w:p>
        </w:tc>
        <w:tc>
          <w:tcPr>
            <w:tcW w:w="300" w:type="pct"/>
            <w:shd w:val="clear" w:color="auto" w:fill="auto"/>
            <w:noWrap/>
            <w:vAlign w:val="bottom"/>
            <w:hideMark/>
          </w:tcPr>
          <w:p w14:paraId="7CC092F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29.453</w:t>
            </w:r>
          </w:p>
        </w:tc>
        <w:tc>
          <w:tcPr>
            <w:tcW w:w="299" w:type="pct"/>
            <w:shd w:val="clear" w:color="auto" w:fill="auto"/>
            <w:noWrap/>
            <w:vAlign w:val="bottom"/>
            <w:hideMark/>
          </w:tcPr>
          <w:p w14:paraId="02D2A62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6.561</w:t>
            </w:r>
          </w:p>
        </w:tc>
        <w:tc>
          <w:tcPr>
            <w:tcW w:w="301" w:type="pct"/>
            <w:shd w:val="clear" w:color="auto" w:fill="auto"/>
            <w:noWrap/>
            <w:vAlign w:val="bottom"/>
            <w:hideMark/>
          </w:tcPr>
          <w:p w14:paraId="663D2EC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113</w:t>
            </w:r>
          </w:p>
        </w:tc>
        <w:tc>
          <w:tcPr>
            <w:tcW w:w="431" w:type="pct"/>
            <w:shd w:val="clear" w:color="auto" w:fill="auto"/>
            <w:noWrap/>
            <w:vAlign w:val="bottom"/>
            <w:hideMark/>
          </w:tcPr>
          <w:p w14:paraId="5437CDB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2.330.862</w:t>
            </w:r>
          </w:p>
        </w:tc>
        <w:tc>
          <w:tcPr>
            <w:tcW w:w="431" w:type="pct"/>
            <w:shd w:val="clear" w:color="auto" w:fill="auto"/>
            <w:noWrap/>
            <w:vAlign w:val="bottom"/>
            <w:hideMark/>
          </w:tcPr>
          <w:p w14:paraId="7BDB3B3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3.187.441</w:t>
            </w:r>
          </w:p>
        </w:tc>
        <w:tc>
          <w:tcPr>
            <w:tcW w:w="431" w:type="pct"/>
            <w:shd w:val="clear" w:color="auto" w:fill="auto"/>
            <w:noWrap/>
            <w:vAlign w:val="bottom"/>
            <w:hideMark/>
          </w:tcPr>
          <w:p w14:paraId="247BC27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3.368.750</w:t>
            </w:r>
          </w:p>
        </w:tc>
        <w:tc>
          <w:tcPr>
            <w:tcW w:w="431" w:type="pct"/>
            <w:shd w:val="clear" w:color="auto" w:fill="auto"/>
            <w:noWrap/>
            <w:vAlign w:val="bottom"/>
            <w:hideMark/>
          </w:tcPr>
          <w:p w14:paraId="3AE0111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7.044.734</w:t>
            </w:r>
          </w:p>
        </w:tc>
        <w:tc>
          <w:tcPr>
            <w:tcW w:w="393" w:type="pct"/>
            <w:shd w:val="clear" w:color="auto" w:fill="auto"/>
            <w:noWrap/>
            <w:vAlign w:val="bottom"/>
            <w:hideMark/>
          </w:tcPr>
          <w:p w14:paraId="40FC929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1.703.722</w:t>
            </w:r>
          </w:p>
        </w:tc>
        <w:tc>
          <w:tcPr>
            <w:tcW w:w="393" w:type="pct"/>
            <w:shd w:val="clear" w:color="auto" w:fill="auto"/>
            <w:noWrap/>
            <w:vAlign w:val="bottom"/>
            <w:hideMark/>
          </w:tcPr>
          <w:p w14:paraId="3490B8FF"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26.475</w:t>
            </w:r>
          </w:p>
        </w:tc>
      </w:tr>
      <w:tr w:rsidR="00BB0E0C" w:rsidRPr="00BB0E0C" w14:paraId="77C2CB8E" w14:textId="77777777" w:rsidTr="000A46D0">
        <w:trPr>
          <w:trHeight w:val="300"/>
        </w:trPr>
        <w:tc>
          <w:tcPr>
            <w:tcW w:w="692" w:type="pct"/>
            <w:shd w:val="clear" w:color="auto" w:fill="auto"/>
            <w:noWrap/>
            <w:vAlign w:val="bottom"/>
            <w:hideMark/>
          </w:tcPr>
          <w:p w14:paraId="740EDE50" w14:textId="77777777" w:rsidR="00BB0E0C" w:rsidRPr="00C66672" w:rsidRDefault="00BB0E0C" w:rsidP="00BB0E0C">
            <w:pPr>
              <w:spacing w:before="0" w:after="0"/>
              <w:ind w:left="0" w:firstLine="0"/>
              <w:rPr>
                <w:color w:val="000000"/>
                <w:sz w:val="22"/>
                <w:szCs w:val="22"/>
              </w:rPr>
            </w:pPr>
            <w:r w:rsidRPr="00C66672">
              <w:rPr>
                <w:color w:val="000000"/>
                <w:sz w:val="22"/>
                <w:szCs w:val="22"/>
              </w:rPr>
              <w:t>İtalya</w:t>
            </w:r>
          </w:p>
        </w:tc>
        <w:tc>
          <w:tcPr>
            <w:tcW w:w="299" w:type="pct"/>
            <w:shd w:val="clear" w:color="auto" w:fill="auto"/>
            <w:noWrap/>
            <w:vAlign w:val="bottom"/>
            <w:hideMark/>
          </w:tcPr>
          <w:p w14:paraId="7973909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1.702</w:t>
            </w:r>
          </w:p>
        </w:tc>
        <w:tc>
          <w:tcPr>
            <w:tcW w:w="300" w:type="pct"/>
            <w:shd w:val="clear" w:color="auto" w:fill="auto"/>
            <w:noWrap/>
            <w:vAlign w:val="bottom"/>
            <w:hideMark/>
          </w:tcPr>
          <w:p w14:paraId="617F79B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1.101</w:t>
            </w:r>
          </w:p>
        </w:tc>
        <w:tc>
          <w:tcPr>
            <w:tcW w:w="300" w:type="pct"/>
            <w:shd w:val="clear" w:color="auto" w:fill="auto"/>
            <w:noWrap/>
            <w:vAlign w:val="bottom"/>
            <w:hideMark/>
          </w:tcPr>
          <w:p w14:paraId="726DB24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1.712</w:t>
            </w:r>
          </w:p>
        </w:tc>
        <w:tc>
          <w:tcPr>
            <w:tcW w:w="300" w:type="pct"/>
            <w:shd w:val="clear" w:color="auto" w:fill="auto"/>
            <w:noWrap/>
            <w:vAlign w:val="bottom"/>
            <w:hideMark/>
          </w:tcPr>
          <w:p w14:paraId="755E3D1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27.361</w:t>
            </w:r>
          </w:p>
        </w:tc>
        <w:tc>
          <w:tcPr>
            <w:tcW w:w="299" w:type="pct"/>
            <w:shd w:val="clear" w:color="auto" w:fill="auto"/>
            <w:noWrap/>
            <w:vAlign w:val="bottom"/>
            <w:hideMark/>
          </w:tcPr>
          <w:p w14:paraId="3B5A84C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3.626</w:t>
            </w:r>
          </w:p>
        </w:tc>
        <w:tc>
          <w:tcPr>
            <w:tcW w:w="301" w:type="pct"/>
            <w:shd w:val="clear" w:color="auto" w:fill="auto"/>
            <w:noWrap/>
            <w:vAlign w:val="bottom"/>
            <w:hideMark/>
          </w:tcPr>
          <w:p w14:paraId="1AA4B60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8.035</w:t>
            </w:r>
          </w:p>
        </w:tc>
        <w:tc>
          <w:tcPr>
            <w:tcW w:w="431" w:type="pct"/>
            <w:shd w:val="clear" w:color="auto" w:fill="auto"/>
            <w:noWrap/>
            <w:vAlign w:val="bottom"/>
            <w:hideMark/>
          </w:tcPr>
          <w:p w14:paraId="3BE7644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3.122.125</w:t>
            </w:r>
          </w:p>
        </w:tc>
        <w:tc>
          <w:tcPr>
            <w:tcW w:w="431" w:type="pct"/>
            <w:shd w:val="clear" w:color="auto" w:fill="auto"/>
            <w:noWrap/>
            <w:vAlign w:val="bottom"/>
            <w:hideMark/>
          </w:tcPr>
          <w:p w14:paraId="36FE29A5"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3.479.885</w:t>
            </w:r>
          </w:p>
        </w:tc>
        <w:tc>
          <w:tcPr>
            <w:tcW w:w="431" w:type="pct"/>
            <w:shd w:val="clear" w:color="auto" w:fill="auto"/>
            <w:noWrap/>
            <w:vAlign w:val="bottom"/>
            <w:hideMark/>
          </w:tcPr>
          <w:p w14:paraId="4F90677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3.199.825</w:t>
            </w:r>
          </w:p>
        </w:tc>
        <w:tc>
          <w:tcPr>
            <w:tcW w:w="431" w:type="pct"/>
            <w:shd w:val="clear" w:color="auto" w:fill="auto"/>
            <w:noWrap/>
            <w:vAlign w:val="bottom"/>
            <w:hideMark/>
          </w:tcPr>
          <w:p w14:paraId="71DE603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12.703.451</w:t>
            </w:r>
          </w:p>
        </w:tc>
        <w:tc>
          <w:tcPr>
            <w:tcW w:w="393" w:type="pct"/>
            <w:shd w:val="clear" w:color="auto" w:fill="auto"/>
            <w:noWrap/>
            <w:vAlign w:val="bottom"/>
            <w:hideMark/>
          </w:tcPr>
          <w:p w14:paraId="7B1D7D2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1.944.799</w:t>
            </w:r>
          </w:p>
        </w:tc>
        <w:tc>
          <w:tcPr>
            <w:tcW w:w="393" w:type="pct"/>
            <w:shd w:val="clear" w:color="auto" w:fill="auto"/>
            <w:noWrap/>
            <w:vAlign w:val="bottom"/>
            <w:hideMark/>
          </w:tcPr>
          <w:p w14:paraId="355778D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3.968.747</w:t>
            </w:r>
          </w:p>
        </w:tc>
      </w:tr>
      <w:tr w:rsidR="00BB0E0C" w:rsidRPr="00BB0E0C" w14:paraId="25D18528" w14:textId="77777777" w:rsidTr="000A46D0">
        <w:trPr>
          <w:trHeight w:val="300"/>
        </w:trPr>
        <w:tc>
          <w:tcPr>
            <w:tcW w:w="692" w:type="pct"/>
            <w:shd w:val="clear" w:color="auto" w:fill="auto"/>
            <w:noWrap/>
            <w:vAlign w:val="bottom"/>
            <w:hideMark/>
          </w:tcPr>
          <w:p w14:paraId="0707FA6E" w14:textId="77777777" w:rsidR="00BB0E0C" w:rsidRPr="00C66672" w:rsidRDefault="00BB0E0C" w:rsidP="00BB0E0C">
            <w:pPr>
              <w:spacing w:before="0" w:after="0"/>
              <w:ind w:left="0" w:firstLine="0"/>
              <w:rPr>
                <w:color w:val="000000"/>
                <w:sz w:val="22"/>
                <w:szCs w:val="22"/>
              </w:rPr>
            </w:pPr>
            <w:r w:rsidRPr="00C66672">
              <w:rPr>
                <w:color w:val="000000"/>
                <w:sz w:val="22"/>
                <w:szCs w:val="22"/>
              </w:rPr>
              <w:t>Belçika</w:t>
            </w:r>
          </w:p>
        </w:tc>
        <w:tc>
          <w:tcPr>
            <w:tcW w:w="299" w:type="pct"/>
            <w:shd w:val="clear" w:color="auto" w:fill="auto"/>
            <w:noWrap/>
            <w:vAlign w:val="bottom"/>
            <w:hideMark/>
          </w:tcPr>
          <w:p w14:paraId="581EFA8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25.985</w:t>
            </w:r>
          </w:p>
        </w:tc>
        <w:tc>
          <w:tcPr>
            <w:tcW w:w="300" w:type="pct"/>
            <w:shd w:val="clear" w:color="auto" w:fill="auto"/>
            <w:noWrap/>
            <w:vAlign w:val="bottom"/>
            <w:hideMark/>
          </w:tcPr>
          <w:p w14:paraId="377E834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24.777</w:t>
            </w:r>
          </w:p>
        </w:tc>
        <w:tc>
          <w:tcPr>
            <w:tcW w:w="300" w:type="pct"/>
            <w:shd w:val="clear" w:color="auto" w:fill="auto"/>
            <w:noWrap/>
            <w:vAlign w:val="bottom"/>
            <w:hideMark/>
          </w:tcPr>
          <w:p w14:paraId="0B7E4FE0"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27.220</w:t>
            </w:r>
          </w:p>
        </w:tc>
        <w:tc>
          <w:tcPr>
            <w:tcW w:w="300" w:type="pct"/>
            <w:shd w:val="clear" w:color="auto" w:fill="auto"/>
            <w:noWrap/>
            <w:vAlign w:val="bottom"/>
            <w:hideMark/>
          </w:tcPr>
          <w:p w14:paraId="07CAF02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23.708</w:t>
            </w:r>
          </w:p>
        </w:tc>
        <w:tc>
          <w:tcPr>
            <w:tcW w:w="299" w:type="pct"/>
            <w:shd w:val="clear" w:color="auto" w:fill="auto"/>
            <w:noWrap/>
            <w:vAlign w:val="bottom"/>
            <w:hideMark/>
          </w:tcPr>
          <w:p w14:paraId="0F6B253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5.780</w:t>
            </w:r>
          </w:p>
        </w:tc>
        <w:tc>
          <w:tcPr>
            <w:tcW w:w="301" w:type="pct"/>
            <w:shd w:val="clear" w:color="auto" w:fill="auto"/>
            <w:noWrap/>
            <w:vAlign w:val="bottom"/>
            <w:hideMark/>
          </w:tcPr>
          <w:p w14:paraId="1C7E7E4D"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8.096</w:t>
            </w:r>
          </w:p>
        </w:tc>
        <w:tc>
          <w:tcPr>
            <w:tcW w:w="431" w:type="pct"/>
            <w:shd w:val="clear" w:color="auto" w:fill="auto"/>
            <w:noWrap/>
            <w:vAlign w:val="bottom"/>
            <w:hideMark/>
          </w:tcPr>
          <w:p w14:paraId="3BC01DF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17.070.874</w:t>
            </w:r>
          </w:p>
        </w:tc>
        <w:tc>
          <w:tcPr>
            <w:tcW w:w="431" w:type="pct"/>
            <w:shd w:val="clear" w:color="auto" w:fill="auto"/>
            <w:noWrap/>
            <w:vAlign w:val="bottom"/>
            <w:hideMark/>
          </w:tcPr>
          <w:p w14:paraId="544AB6A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16.361.212</w:t>
            </w:r>
          </w:p>
        </w:tc>
        <w:tc>
          <w:tcPr>
            <w:tcW w:w="431" w:type="pct"/>
            <w:shd w:val="clear" w:color="auto" w:fill="auto"/>
            <w:noWrap/>
            <w:vAlign w:val="bottom"/>
            <w:hideMark/>
          </w:tcPr>
          <w:p w14:paraId="514E967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18.559.603</w:t>
            </w:r>
          </w:p>
        </w:tc>
        <w:tc>
          <w:tcPr>
            <w:tcW w:w="431" w:type="pct"/>
            <w:shd w:val="clear" w:color="auto" w:fill="auto"/>
            <w:noWrap/>
            <w:vAlign w:val="bottom"/>
            <w:hideMark/>
          </w:tcPr>
          <w:p w14:paraId="4EEF0CA0"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16.764.633</w:t>
            </w:r>
          </w:p>
        </w:tc>
        <w:tc>
          <w:tcPr>
            <w:tcW w:w="393" w:type="pct"/>
            <w:shd w:val="clear" w:color="auto" w:fill="auto"/>
            <w:noWrap/>
            <w:vAlign w:val="bottom"/>
            <w:hideMark/>
          </w:tcPr>
          <w:p w14:paraId="43C4353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3.901.990</w:t>
            </w:r>
          </w:p>
        </w:tc>
        <w:tc>
          <w:tcPr>
            <w:tcW w:w="393" w:type="pct"/>
            <w:shd w:val="clear" w:color="auto" w:fill="auto"/>
            <w:noWrap/>
            <w:vAlign w:val="bottom"/>
            <w:hideMark/>
          </w:tcPr>
          <w:p w14:paraId="593A1F5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5.731.555</w:t>
            </w:r>
          </w:p>
        </w:tc>
      </w:tr>
      <w:tr w:rsidR="00BB0E0C" w:rsidRPr="00BB0E0C" w14:paraId="7976AEEC" w14:textId="77777777" w:rsidTr="000A46D0">
        <w:trPr>
          <w:trHeight w:val="300"/>
        </w:trPr>
        <w:tc>
          <w:tcPr>
            <w:tcW w:w="692" w:type="pct"/>
            <w:shd w:val="clear" w:color="auto" w:fill="auto"/>
            <w:noWrap/>
            <w:vAlign w:val="bottom"/>
            <w:hideMark/>
          </w:tcPr>
          <w:p w14:paraId="71EE119E" w14:textId="77777777" w:rsidR="00BB0E0C" w:rsidRPr="00C66672" w:rsidRDefault="00BB0E0C" w:rsidP="00BB0E0C">
            <w:pPr>
              <w:spacing w:before="0" w:after="0"/>
              <w:ind w:left="0" w:firstLine="0"/>
              <w:rPr>
                <w:color w:val="000000"/>
                <w:sz w:val="22"/>
                <w:szCs w:val="22"/>
              </w:rPr>
            </w:pPr>
            <w:r w:rsidRPr="00C66672">
              <w:rPr>
                <w:color w:val="000000"/>
                <w:sz w:val="22"/>
                <w:szCs w:val="22"/>
              </w:rPr>
              <w:t>İran</w:t>
            </w:r>
          </w:p>
        </w:tc>
        <w:tc>
          <w:tcPr>
            <w:tcW w:w="299" w:type="pct"/>
            <w:shd w:val="clear" w:color="auto" w:fill="auto"/>
            <w:noWrap/>
            <w:vAlign w:val="bottom"/>
            <w:hideMark/>
          </w:tcPr>
          <w:p w14:paraId="5526BC2E"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49.090</w:t>
            </w:r>
          </w:p>
        </w:tc>
        <w:tc>
          <w:tcPr>
            <w:tcW w:w="300" w:type="pct"/>
            <w:shd w:val="clear" w:color="auto" w:fill="auto"/>
            <w:noWrap/>
            <w:vAlign w:val="bottom"/>
            <w:hideMark/>
          </w:tcPr>
          <w:p w14:paraId="4A0E0C33"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60.818</w:t>
            </w:r>
          </w:p>
        </w:tc>
        <w:tc>
          <w:tcPr>
            <w:tcW w:w="300" w:type="pct"/>
            <w:shd w:val="clear" w:color="auto" w:fill="auto"/>
            <w:noWrap/>
            <w:vAlign w:val="bottom"/>
            <w:hideMark/>
          </w:tcPr>
          <w:p w14:paraId="17F6D20D"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73.929</w:t>
            </w:r>
          </w:p>
        </w:tc>
        <w:tc>
          <w:tcPr>
            <w:tcW w:w="300" w:type="pct"/>
            <w:shd w:val="clear" w:color="auto" w:fill="auto"/>
            <w:noWrap/>
            <w:vAlign w:val="bottom"/>
            <w:hideMark/>
          </w:tcPr>
          <w:p w14:paraId="72E5082C"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21.355</w:t>
            </w:r>
          </w:p>
        </w:tc>
        <w:tc>
          <w:tcPr>
            <w:tcW w:w="299" w:type="pct"/>
            <w:shd w:val="clear" w:color="auto" w:fill="auto"/>
            <w:noWrap/>
            <w:vAlign w:val="bottom"/>
            <w:hideMark/>
          </w:tcPr>
          <w:p w14:paraId="57777CD0"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5.244</w:t>
            </w:r>
          </w:p>
        </w:tc>
        <w:tc>
          <w:tcPr>
            <w:tcW w:w="301" w:type="pct"/>
            <w:shd w:val="clear" w:color="auto" w:fill="auto"/>
            <w:noWrap/>
            <w:vAlign w:val="bottom"/>
            <w:hideMark/>
          </w:tcPr>
          <w:p w14:paraId="1DFC2915"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38.269</w:t>
            </w:r>
          </w:p>
        </w:tc>
        <w:tc>
          <w:tcPr>
            <w:tcW w:w="431" w:type="pct"/>
            <w:shd w:val="clear" w:color="auto" w:fill="auto"/>
            <w:noWrap/>
            <w:vAlign w:val="bottom"/>
            <w:hideMark/>
          </w:tcPr>
          <w:p w14:paraId="6DC0C538"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10.741.967</w:t>
            </w:r>
          </w:p>
        </w:tc>
        <w:tc>
          <w:tcPr>
            <w:tcW w:w="431" w:type="pct"/>
            <w:shd w:val="clear" w:color="auto" w:fill="auto"/>
            <w:noWrap/>
            <w:vAlign w:val="bottom"/>
            <w:hideMark/>
          </w:tcPr>
          <w:p w14:paraId="175AF733"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14.794.560</w:t>
            </w:r>
          </w:p>
        </w:tc>
        <w:tc>
          <w:tcPr>
            <w:tcW w:w="431" w:type="pct"/>
            <w:shd w:val="clear" w:color="auto" w:fill="auto"/>
            <w:noWrap/>
            <w:vAlign w:val="bottom"/>
            <w:hideMark/>
          </w:tcPr>
          <w:p w14:paraId="17CA0AC4"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15.754.251</w:t>
            </w:r>
          </w:p>
        </w:tc>
        <w:tc>
          <w:tcPr>
            <w:tcW w:w="431" w:type="pct"/>
            <w:shd w:val="clear" w:color="auto" w:fill="auto"/>
            <w:noWrap/>
            <w:vAlign w:val="bottom"/>
            <w:hideMark/>
          </w:tcPr>
          <w:p w14:paraId="3D0BAD43"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5.080.768</w:t>
            </w:r>
          </w:p>
        </w:tc>
        <w:tc>
          <w:tcPr>
            <w:tcW w:w="393" w:type="pct"/>
            <w:shd w:val="clear" w:color="auto" w:fill="auto"/>
            <w:noWrap/>
            <w:vAlign w:val="bottom"/>
            <w:hideMark/>
          </w:tcPr>
          <w:p w14:paraId="0402B5B1"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1.124.370</w:t>
            </w:r>
          </w:p>
        </w:tc>
        <w:tc>
          <w:tcPr>
            <w:tcW w:w="393" w:type="pct"/>
            <w:shd w:val="clear" w:color="auto" w:fill="auto"/>
            <w:noWrap/>
            <w:vAlign w:val="bottom"/>
            <w:hideMark/>
          </w:tcPr>
          <w:p w14:paraId="7700EC50" w14:textId="77777777" w:rsidR="00BB0E0C" w:rsidRPr="00BB0E0C" w:rsidRDefault="00BB0E0C" w:rsidP="00BB0E0C">
            <w:pPr>
              <w:spacing w:before="0" w:after="0"/>
              <w:ind w:left="0" w:firstLine="0"/>
              <w:jc w:val="center"/>
              <w:rPr>
                <w:b/>
                <w:color w:val="000000"/>
                <w:sz w:val="22"/>
                <w:szCs w:val="22"/>
              </w:rPr>
            </w:pPr>
            <w:r w:rsidRPr="00BB0E0C">
              <w:rPr>
                <w:b/>
                <w:color w:val="000000"/>
                <w:sz w:val="22"/>
                <w:szCs w:val="22"/>
              </w:rPr>
              <w:t>11.457.826</w:t>
            </w:r>
          </w:p>
        </w:tc>
      </w:tr>
      <w:tr w:rsidR="00BB0E0C" w:rsidRPr="00BB0E0C" w14:paraId="4F3587B5" w14:textId="77777777" w:rsidTr="000A46D0">
        <w:trPr>
          <w:trHeight w:val="300"/>
        </w:trPr>
        <w:tc>
          <w:tcPr>
            <w:tcW w:w="692" w:type="pct"/>
            <w:shd w:val="clear" w:color="auto" w:fill="auto"/>
            <w:noWrap/>
            <w:vAlign w:val="bottom"/>
            <w:hideMark/>
          </w:tcPr>
          <w:p w14:paraId="5921894C" w14:textId="77777777" w:rsidR="00BB0E0C" w:rsidRPr="00C66672" w:rsidRDefault="00BB0E0C" w:rsidP="00BB0E0C">
            <w:pPr>
              <w:spacing w:before="0" w:after="0"/>
              <w:ind w:left="0" w:firstLine="0"/>
              <w:rPr>
                <w:color w:val="000000"/>
                <w:sz w:val="22"/>
                <w:szCs w:val="22"/>
              </w:rPr>
            </w:pPr>
            <w:r w:rsidRPr="00C66672">
              <w:rPr>
                <w:color w:val="000000"/>
                <w:sz w:val="22"/>
                <w:szCs w:val="22"/>
              </w:rPr>
              <w:t>Mısır</w:t>
            </w:r>
          </w:p>
        </w:tc>
        <w:tc>
          <w:tcPr>
            <w:tcW w:w="299" w:type="pct"/>
            <w:shd w:val="clear" w:color="auto" w:fill="auto"/>
            <w:noWrap/>
            <w:vAlign w:val="bottom"/>
            <w:hideMark/>
          </w:tcPr>
          <w:p w14:paraId="769D024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11.722</w:t>
            </w:r>
          </w:p>
        </w:tc>
        <w:tc>
          <w:tcPr>
            <w:tcW w:w="300" w:type="pct"/>
            <w:shd w:val="clear" w:color="auto" w:fill="auto"/>
            <w:noWrap/>
            <w:vAlign w:val="bottom"/>
            <w:hideMark/>
          </w:tcPr>
          <w:p w14:paraId="006E07B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2.659</w:t>
            </w:r>
          </w:p>
        </w:tc>
        <w:tc>
          <w:tcPr>
            <w:tcW w:w="300" w:type="pct"/>
            <w:shd w:val="clear" w:color="auto" w:fill="auto"/>
            <w:noWrap/>
            <w:vAlign w:val="bottom"/>
            <w:hideMark/>
          </w:tcPr>
          <w:p w14:paraId="182A8C6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8.837</w:t>
            </w:r>
          </w:p>
        </w:tc>
        <w:tc>
          <w:tcPr>
            <w:tcW w:w="300" w:type="pct"/>
            <w:shd w:val="clear" w:color="auto" w:fill="auto"/>
            <w:noWrap/>
            <w:vAlign w:val="bottom"/>
            <w:hideMark/>
          </w:tcPr>
          <w:p w14:paraId="33587F7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13.432</w:t>
            </w:r>
          </w:p>
        </w:tc>
        <w:tc>
          <w:tcPr>
            <w:tcW w:w="299" w:type="pct"/>
            <w:shd w:val="clear" w:color="auto" w:fill="auto"/>
            <w:noWrap/>
            <w:vAlign w:val="bottom"/>
            <w:hideMark/>
          </w:tcPr>
          <w:p w14:paraId="651DF05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6.605</w:t>
            </w:r>
          </w:p>
        </w:tc>
        <w:tc>
          <w:tcPr>
            <w:tcW w:w="301" w:type="pct"/>
            <w:shd w:val="clear" w:color="auto" w:fill="auto"/>
            <w:noWrap/>
            <w:vAlign w:val="bottom"/>
            <w:hideMark/>
          </w:tcPr>
          <w:p w14:paraId="489A63C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814</w:t>
            </w:r>
          </w:p>
        </w:tc>
        <w:tc>
          <w:tcPr>
            <w:tcW w:w="431" w:type="pct"/>
            <w:shd w:val="clear" w:color="auto" w:fill="auto"/>
            <w:noWrap/>
            <w:vAlign w:val="bottom"/>
            <w:hideMark/>
          </w:tcPr>
          <w:p w14:paraId="65F3B35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3.623.795</w:t>
            </w:r>
          </w:p>
        </w:tc>
        <w:tc>
          <w:tcPr>
            <w:tcW w:w="431" w:type="pct"/>
            <w:shd w:val="clear" w:color="auto" w:fill="auto"/>
            <w:noWrap/>
            <w:vAlign w:val="bottom"/>
            <w:hideMark/>
          </w:tcPr>
          <w:p w14:paraId="51342B2F"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1.061.240</w:t>
            </w:r>
          </w:p>
        </w:tc>
        <w:tc>
          <w:tcPr>
            <w:tcW w:w="431" w:type="pct"/>
            <w:shd w:val="clear" w:color="auto" w:fill="auto"/>
            <w:noWrap/>
            <w:vAlign w:val="bottom"/>
            <w:hideMark/>
          </w:tcPr>
          <w:p w14:paraId="5969795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2.460.056</w:t>
            </w:r>
          </w:p>
        </w:tc>
        <w:tc>
          <w:tcPr>
            <w:tcW w:w="431" w:type="pct"/>
            <w:shd w:val="clear" w:color="auto" w:fill="auto"/>
            <w:noWrap/>
            <w:vAlign w:val="bottom"/>
            <w:hideMark/>
          </w:tcPr>
          <w:p w14:paraId="3E612BE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3.865.801</w:t>
            </w:r>
          </w:p>
        </w:tc>
        <w:tc>
          <w:tcPr>
            <w:tcW w:w="393" w:type="pct"/>
            <w:shd w:val="clear" w:color="auto" w:fill="auto"/>
            <w:noWrap/>
            <w:vAlign w:val="bottom"/>
            <w:hideMark/>
          </w:tcPr>
          <w:p w14:paraId="30DE8F05"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1.783.414</w:t>
            </w:r>
          </w:p>
        </w:tc>
        <w:tc>
          <w:tcPr>
            <w:tcW w:w="393" w:type="pct"/>
            <w:shd w:val="clear" w:color="auto" w:fill="auto"/>
            <w:noWrap/>
            <w:vAlign w:val="bottom"/>
            <w:hideMark/>
          </w:tcPr>
          <w:p w14:paraId="6521729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337.519</w:t>
            </w:r>
          </w:p>
        </w:tc>
      </w:tr>
      <w:tr w:rsidR="00BB0E0C" w:rsidRPr="00BB0E0C" w14:paraId="0A4E674C" w14:textId="77777777" w:rsidTr="000A46D0">
        <w:trPr>
          <w:trHeight w:val="300"/>
        </w:trPr>
        <w:tc>
          <w:tcPr>
            <w:tcW w:w="692" w:type="pct"/>
            <w:shd w:val="clear" w:color="auto" w:fill="auto"/>
            <w:noWrap/>
            <w:vAlign w:val="bottom"/>
            <w:hideMark/>
          </w:tcPr>
          <w:p w14:paraId="53A412D4" w14:textId="77777777" w:rsidR="00BB0E0C" w:rsidRPr="00C66672" w:rsidRDefault="00BB0E0C" w:rsidP="00BB0E0C">
            <w:pPr>
              <w:spacing w:before="0" w:after="0"/>
              <w:ind w:left="0" w:firstLine="0"/>
              <w:rPr>
                <w:color w:val="000000"/>
                <w:sz w:val="22"/>
                <w:szCs w:val="22"/>
              </w:rPr>
            </w:pPr>
            <w:r w:rsidRPr="00C66672">
              <w:rPr>
                <w:color w:val="000000"/>
                <w:sz w:val="22"/>
                <w:szCs w:val="22"/>
              </w:rPr>
              <w:t>Almanya</w:t>
            </w:r>
          </w:p>
        </w:tc>
        <w:tc>
          <w:tcPr>
            <w:tcW w:w="299" w:type="pct"/>
            <w:shd w:val="clear" w:color="auto" w:fill="auto"/>
            <w:noWrap/>
            <w:vAlign w:val="bottom"/>
            <w:hideMark/>
          </w:tcPr>
          <w:p w14:paraId="5873345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6.576</w:t>
            </w:r>
          </w:p>
        </w:tc>
        <w:tc>
          <w:tcPr>
            <w:tcW w:w="300" w:type="pct"/>
            <w:shd w:val="clear" w:color="auto" w:fill="auto"/>
            <w:noWrap/>
            <w:vAlign w:val="bottom"/>
            <w:hideMark/>
          </w:tcPr>
          <w:p w14:paraId="56AAF77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6.386</w:t>
            </w:r>
          </w:p>
        </w:tc>
        <w:tc>
          <w:tcPr>
            <w:tcW w:w="300" w:type="pct"/>
            <w:shd w:val="clear" w:color="auto" w:fill="auto"/>
            <w:noWrap/>
            <w:vAlign w:val="bottom"/>
            <w:hideMark/>
          </w:tcPr>
          <w:p w14:paraId="77E3991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9.428</w:t>
            </w:r>
          </w:p>
        </w:tc>
        <w:tc>
          <w:tcPr>
            <w:tcW w:w="300" w:type="pct"/>
            <w:shd w:val="clear" w:color="auto" w:fill="auto"/>
            <w:noWrap/>
            <w:vAlign w:val="bottom"/>
            <w:hideMark/>
          </w:tcPr>
          <w:p w14:paraId="71750EE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11.725</w:t>
            </w:r>
          </w:p>
        </w:tc>
        <w:tc>
          <w:tcPr>
            <w:tcW w:w="299" w:type="pct"/>
            <w:shd w:val="clear" w:color="auto" w:fill="auto"/>
            <w:noWrap/>
            <w:vAlign w:val="bottom"/>
            <w:hideMark/>
          </w:tcPr>
          <w:p w14:paraId="32C97E0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2.316</w:t>
            </w:r>
          </w:p>
        </w:tc>
        <w:tc>
          <w:tcPr>
            <w:tcW w:w="301" w:type="pct"/>
            <w:shd w:val="clear" w:color="auto" w:fill="auto"/>
            <w:noWrap/>
            <w:vAlign w:val="bottom"/>
            <w:hideMark/>
          </w:tcPr>
          <w:p w14:paraId="76F4786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4.042</w:t>
            </w:r>
          </w:p>
        </w:tc>
        <w:tc>
          <w:tcPr>
            <w:tcW w:w="431" w:type="pct"/>
            <w:shd w:val="clear" w:color="auto" w:fill="auto"/>
            <w:noWrap/>
            <w:vAlign w:val="bottom"/>
            <w:hideMark/>
          </w:tcPr>
          <w:p w14:paraId="1BBB170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19.124.170</w:t>
            </w:r>
          </w:p>
        </w:tc>
        <w:tc>
          <w:tcPr>
            <w:tcW w:w="431" w:type="pct"/>
            <w:shd w:val="clear" w:color="auto" w:fill="auto"/>
            <w:noWrap/>
            <w:vAlign w:val="bottom"/>
            <w:hideMark/>
          </w:tcPr>
          <w:p w14:paraId="736F2FB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20.804.805</w:t>
            </w:r>
          </w:p>
        </w:tc>
        <w:tc>
          <w:tcPr>
            <w:tcW w:w="431" w:type="pct"/>
            <w:shd w:val="clear" w:color="auto" w:fill="auto"/>
            <w:noWrap/>
            <w:vAlign w:val="bottom"/>
            <w:hideMark/>
          </w:tcPr>
          <w:p w14:paraId="0B85BCC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18.015.063</w:t>
            </w:r>
          </w:p>
        </w:tc>
        <w:tc>
          <w:tcPr>
            <w:tcW w:w="431" w:type="pct"/>
            <w:shd w:val="clear" w:color="auto" w:fill="auto"/>
            <w:noWrap/>
            <w:vAlign w:val="bottom"/>
            <w:hideMark/>
          </w:tcPr>
          <w:p w14:paraId="24A89EC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25.347.728</w:t>
            </w:r>
          </w:p>
        </w:tc>
        <w:tc>
          <w:tcPr>
            <w:tcW w:w="393" w:type="pct"/>
            <w:shd w:val="clear" w:color="auto" w:fill="auto"/>
            <w:noWrap/>
            <w:vAlign w:val="bottom"/>
            <w:hideMark/>
          </w:tcPr>
          <w:p w14:paraId="73DFE26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4.130.301</w:t>
            </w:r>
          </w:p>
        </w:tc>
        <w:tc>
          <w:tcPr>
            <w:tcW w:w="393" w:type="pct"/>
            <w:shd w:val="clear" w:color="auto" w:fill="auto"/>
            <w:noWrap/>
            <w:vAlign w:val="bottom"/>
            <w:hideMark/>
          </w:tcPr>
          <w:p w14:paraId="6EFD666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9.225.912</w:t>
            </w:r>
          </w:p>
        </w:tc>
      </w:tr>
      <w:tr w:rsidR="00BB0E0C" w:rsidRPr="00BB0E0C" w14:paraId="361EAC7B" w14:textId="77777777" w:rsidTr="000A46D0">
        <w:trPr>
          <w:trHeight w:val="300"/>
        </w:trPr>
        <w:tc>
          <w:tcPr>
            <w:tcW w:w="692" w:type="pct"/>
            <w:shd w:val="clear" w:color="auto" w:fill="auto"/>
            <w:noWrap/>
            <w:vAlign w:val="bottom"/>
            <w:hideMark/>
          </w:tcPr>
          <w:p w14:paraId="7CDD750B" w14:textId="77777777" w:rsidR="00BB0E0C" w:rsidRPr="00C66672" w:rsidRDefault="00BB0E0C" w:rsidP="00BB0E0C">
            <w:pPr>
              <w:spacing w:before="0" w:after="0"/>
              <w:ind w:left="0" w:firstLine="0"/>
              <w:rPr>
                <w:color w:val="000000"/>
                <w:sz w:val="22"/>
                <w:szCs w:val="22"/>
              </w:rPr>
            </w:pPr>
            <w:r w:rsidRPr="00C66672">
              <w:rPr>
                <w:color w:val="000000"/>
                <w:sz w:val="22"/>
                <w:szCs w:val="22"/>
              </w:rPr>
              <w:t>ABD</w:t>
            </w:r>
          </w:p>
        </w:tc>
        <w:tc>
          <w:tcPr>
            <w:tcW w:w="299" w:type="pct"/>
            <w:shd w:val="clear" w:color="auto" w:fill="auto"/>
            <w:noWrap/>
            <w:vAlign w:val="bottom"/>
            <w:hideMark/>
          </w:tcPr>
          <w:p w14:paraId="56E02E2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16.562</w:t>
            </w:r>
          </w:p>
        </w:tc>
        <w:tc>
          <w:tcPr>
            <w:tcW w:w="300" w:type="pct"/>
            <w:shd w:val="clear" w:color="auto" w:fill="auto"/>
            <w:noWrap/>
            <w:vAlign w:val="bottom"/>
            <w:hideMark/>
          </w:tcPr>
          <w:p w14:paraId="7157F52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15.205</w:t>
            </w:r>
          </w:p>
        </w:tc>
        <w:tc>
          <w:tcPr>
            <w:tcW w:w="300" w:type="pct"/>
            <w:shd w:val="clear" w:color="auto" w:fill="auto"/>
            <w:noWrap/>
            <w:vAlign w:val="bottom"/>
            <w:hideMark/>
          </w:tcPr>
          <w:p w14:paraId="566572BF"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7.063</w:t>
            </w:r>
          </w:p>
        </w:tc>
        <w:tc>
          <w:tcPr>
            <w:tcW w:w="300" w:type="pct"/>
            <w:shd w:val="clear" w:color="auto" w:fill="auto"/>
            <w:noWrap/>
            <w:vAlign w:val="bottom"/>
            <w:hideMark/>
          </w:tcPr>
          <w:p w14:paraId="0CEFFA9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6.878</w:t>
            </w:r>
          </w:p>
        </w:tc>
        <w:tc>
          <w:tcPr>
            <w:tcW w:w="299" w:type="pct"/>
            <w:shd w:val="clear" w:color="auto" w:fill="auto"/>
            <w:noWrap/>
            <w:vAlign w:val="bottom"/>
            <w:hideMark/>
          </w:tcPr>
          <w:p w14:paraId="6D6DD164"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2.066</w:t>
            </w:r>
          </w:p>
        </w:tc>
        <w:tc>
          <w:tcPr>
            <w:tcW w:w="301" w:type="pct"/>
            <w:shd w:val="clear" w:color="auto" w:fill="auto"/>
            <w:noWrap/>
            <w:vAlign w:val="bottom"/>
            <w:hideMark/>
          </w:tcPr>
          <w:p w14:paraId="2906D54D"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1.772</w:t>
            </w:r>
          </w:p>
        </w:tc>
        <w:tc>
          <w:tcPr>
            <w:tcW w:w="431" w:type="pct"/>
            <w:shd w:val="clear" w:color="auto" w:fill="auto"/>
            <w:noWrap/>
            <w:vAlign w:val="bottom"/>
            <w:hideMark/>
          </w:tcPr>
          <w:p w14:paraId="0631BB1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9.224.762</w:t>
            </w:r>
          </w:p>
        </w:tc>
        <w:tc>
          <w:tcPr>
            <w:tcW w:w="431" w:type="pct"/>
            <w:shd w:val="clear" w:color="auto" w:fill="auto"/>
            <w:noWrap/>
            <w:vAlign w:val="bottom"/>
            <w:hideMark/>
          </w:tcPr>
          <w:p w14:paraId="3CE2820C"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8.706.927</w:t>
            </w:r>
          </w:p>
        </w:tc>
        <w:tc>
          <w:tcPr>
            <w:tcW w:w="431" w:type="pct"/>
            <w:shd w:val="clear" w:color="auto" w:fill="auto"/>
            <w:noWrap/>
            <w:vAlign w:val="bottom"/>
            <w:hideMark/>
          </w:tcPr>
          <w:p w14:paraId="58A3DE6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4.208.046</w:t>
            </w:r>
          </w:p>
        </w:tc>
        <w:tc>
          <w:tcPr>
            <w:tcW w:w="431" w:type="pct"/>
            <w:shd w:val="clear" w:color="auto" w:fill="auto"/>
            <w:noWrap/>
            <w:vAlign w:val="bottom"/>
            <w:hideMark/>
          </w:tcPr>
          <w:p w14:paraId="2197D94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4.627.109</w:t>
            </w:r>
          </w:p>
        </w:tc>
        <w:tc>
          <w:tcPr>
            <w:tcW w:w="393" w:type="pct"/>
            <w:shd w:val="clear" w:color="auto" w:fill="auto"/>
            <w:noWrap/>
            <w:vAlign w:val="bottom"/>
            <w:hideMark/>
          </w:tcPr>
          <w:p w14:paraId="59784E8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1.152.970</w:t>
            </w:r>
          </w:p>
        </w:tc>
        <w:tc>
          <w:tcPr>
            <w:tcW w:w="393" w:type="pct"/>
            <w:shd w:val="clear" w:color="auto" w:fill="auto"/>
            <w:noWrap/>
            <w:vAlign w:val="bottom"/>
            <w:hideMark/>
          </w:tcPr>
          <w:p w14:paraId="7769EFB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1.119.579</w:t>
            </w:r>
          </w:p>
        </w:tc>
      </w:tr>
      <w:tr w:rsidR="00BB0E0C" w:rsidRPr="00BB0E0C" w14:paraId="11B632B8" w14:textId="77777777" w:rsidTr="000A46D0">
        <w:trPr>
          <w:trHeight w:val="300"/>
        </w:trPr>
        <w:tc>
          <w:tcPr>
            <w:tcW w:w="692" w:type="pct"/>
            <w:shd w:val="clear" w:color="auto" w:fill="auto"/>
            <w:noWrap/>
            <w:vAlign w:val="bottom"/>
            <w:hideMark/>
          </w:tcPr>
          <w:p w14:paraId="51CBB28A" w14:textId="77777777" w:rsidR="00BB0E0C" w:rsidRPr="00C66672" w:rsidRDefault="00BB0E0C" w:rsidP="00BB0E0C">
            <w:pPr>
              <w:spacing w:before="0" w:after="0"/>
              <w:ind w:left="0" w:firstLine="0"/>
              <w:rPr>
                <w:color w:val="000000"/>
                <w:sz w:val="22"/>
                <w:szCs w:val="22"/>
              </w:rPr>
            </w:pPr>
            <w:r w:rsidRPr="00C66672">
              <w:rPr>
                <w:color w:val="000000"/>
                <w:sz w:val="22"/>
                <w:szCs w:val="22"/>
              </w:rPr>
              <w:t>Diğer</w:t>
            </w:r>
          </w:p>
        </w:tc>
        <w:tc>
          <w:tcPr>
            <w:tcW w:w="299" w:type="pct"/>
            <w:shd w:val="clear" w:color="auto" w:fill="auto"/>
            <w:noWrap/>
            <w:vAlign w:val="bottom"/>
            <w:hideMark/>
          </w:tcPr>
          <w:p w14:paraId="0E8D3965"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53.893</w:t>
            </w:r>
          </w:p>
        </w:tc>
        <w:tc>
          <w:tcPr>
            <w:tcW w:w="300" w:type="pct"/>
            <w:shd w:val="clear" w:color="auto" w:fill="auto"/>
            <w:noWrap/>
            <w:vAlign w:val="bottom"/>
            <w:hideMark/>
          </w:tcPr>
          <w:p w14:paraId="5ADF825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41.121</w:t>
            </w:r>
          </w:p>
        </w:tc>
        <w:tc>
          <w:tcPr>
            <w:tcW w:w="300" w:type="pct"/>
            <w:shd w:val="clear" w:color="auto" w:fill="auto"/>
            <w:noWrap/>
            <w:vAlign w:val="bottom"/>
            <w:hideMark/>
          </w:tcPr>
          <w:p w14:paraId="4B97918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22.528</w:t>
            </w:r>
          </w:p>
        </w:tc>
        <w:tc>
          <w:tcPr>
            <w:tcW w:w="300" w:type="pct"/>
            <w:shd w:val="clear" w:color="auto" w:fill="auto"/>
            <w:noWrap/>
            <w:vAlign w:val="bottom"/>
            <w:hideMark/>
          </w:tcPr>
          <w:p w14:paraId="10B7C18A"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20.857</w:t>
            </w:r>
          </w:p>
        </w:tc>
        <w:tc>
          <w:tcPr>
            <w:tcW w:w="299" w:type="pct"/>
            <w:shd w:val="clear" w:color="auto" w:fill="auto"/>
            <w:noWrap/>
            <w:vAlign w:val="bottom"/>
            <w:hideMark/>
          </w:tcPr>
          <w:p w14:paraId="7488938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7.007</w:t>
            </w:r>
          </w:p>
        </w:tc>
        <w:tc>
          <w:tcPr>
            <w:tcW w:w="301" w:type="pct"/>
            <w:shd w:val="clear" w:color="auto" w:fill="auto"/>
            <w:noWrap/>
            <w:vAlign w:val="bottom"/>
            <w:hideMark/>
          </w:tcPr>
          <w:p w14:paraId="368FF44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6.555</w:t>
            </w:r>
          </w:p>
        </w:tc>
        <w:tc>
          <w:tcPr>
            <w:tcW w:w="431" w:type="pct"/>
            <w:shd w:val="clear" w:color="auto" w:fill="auto"/>
            <w:noWrap/>
            <w:vAlign w:val="bottom"/>
            <w:hideMark/>
          </w:tcPr>
          <w:p w14:paraId="4B9A88EE"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38.526.783</w:t>
            </w:r>
          </w:p>
        </w:tc>
        <w:tc>
          <w:tcPr>
            <w:tcW w:w="431" w:type="pct"/>
            <w:shd w:val="clear" w:color="auto" w:fill="auto"/>
            <w:noWrap/>
            <w:vAlign w:val="bottom"/>
            <w:hideMark/>
          </w:tcPr>
          <w:p w14:paraId="0283DD1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30.677.016</w:t>
            </w:r>
          </w:p>
        </w:tc>
        <w:tc>
          <w:tcPr>
            <w:tcW w:w="431" w:type="pct"/>
            <w:shd w:val="clear" w:color="auto" w:fill="auto"/>
            <w:noWrap/>
            <w:vAlign w:val="bottom"/>
            <w:hideMark/>
          </w:tcPr>
          <w:p w14:paraId="17C591E7"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22.041.068</w:t>
            </w:r>
          </w:p>
        </w:tc>
        <w:tc>
          <w:tcPr>
            <w:tcW w:w="431" w:type="pct"/>
            <w:shd w:val="clear" w:color="auto" w:fill="auto"/>
            <w:noWrap/>
            <w:vAlign w:val="bottom"/>
            <w:hideMark/>
          </w:tcPr>
          <w:p w14:paraId="117AF68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21.017.614</w:t>
            </w:r>
          </w:p>
        </w:tc>
        <w:tc>
          <w:tcPr>
            <w:tcW w:w="393" w:type="pct"/>
            <w:shd w:val="clear" w:color="auto" w:fill="auto"/>
            <w:noWrap/>
            <w:vAlign w:val="bottom"/>
            <w:hideMark/>
          </w:tcPr>
          <w:p w14:paraId="35507EF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5.628.959</w:t>
            </w:r>
          </w:p>
        </w:tc>
        <w:tc>
          <w:tcPr>
            <w:tcW w:w="393" w:type="pct"/>
            <w:shd w:val="clear" w:color="auto" w:fill="auto"/>
            <w:noWrap/>
            <w:vAlign w:val="bottom"/>
            <w:hideMark/>
          </w:tcPr>
          <w:p w14:paraId="6C22E4F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5.494.652</w:t>
            </w:r>
          </w:p>
        </w:tc>
      </w:tr>
      <w:tr w:rsidR="00BB0E0C" w:rsidRPr="00BB0E0C" w14:paraId="4636F5F5" w14:textId="77777777" w:rsidTr="000A46D0">
        <w:trPr>
          <w:trHeight w:val="285"/>
        </w:trPr>
        <w:tc>
          <w:tcPr>
            <w:tcW w:w="692" w:type="pct"/>
            <w:shd w:val="clear" w:color="auto" w:fill="auto"/>
            <w:noWrap/>
            <w:vAlign w:val="bottom"/>
            <w:hideMark/>
          </w:tcPr>
          <w:p w14:paraId="15C47AD0" w14:textId="77777777" w:rsidR="00BB0E0C" w:rsidRPr="00BB0E0C" w:rsidRDefault="00BB0E0C" w:rsidP="00BB0E0C">
            <w:pPr>
              <w:spacing w:before="0" w:after="0"/>
              <w:ind w:left="0" w:firstLine="0"/>
              <w:rPr>
                <w:b/>
                <w:color w:val="000000"/>
                <w:sz w:val="22"/>
                <w:szCs w:val="22"/>
              </w:rPr>
            </w:pPr>
            <w:r w:rsidRPr="00BB0E0C">
              <w:rPr>
                <w:b/>
                <w:color w:val="000000"/>
                <w:sz w:val="22"/>
                <w:szCs w:val="22"/>
              </w:rPr>
              <w:t>Genel Toplam</w:t>
            </w:r>
          </w:p>
        </w:tc>
        <w:tc>
          <w:tcPr>
            <w:tcW w:w="299" w:type="pct"/>
            <w:shd w:val="clear" w:color="auto" w:fill="auto"/>
            <w:noWrap/>
            <w:vAlign w:val="bottom"/>
            <w:hideMark/>
          </w:tcPr>
          <w:p w14:paraId="2DA8395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383.029</w:t>
            </w:r>
          </w:p>
        </w:tc>
        <w:tc>
          <w:tcPr>
            <w:tcW w:w="300" w:type="pct"/>
            <w:shd w:val="clear" w:color="auto" w:fill="auto"/>
            <w:noWrap/>
            <w:vAlign w:val="bottom"/>
            <w:hideMark/>
          </w:tcPr>
          <w:p w14:paraId="29AD2FF3"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284.952</w:t>
            </w:r>
          </w:p>
        </w:tc>
        <w:tc>
          <w:tcPr>
            <w:tcW w:w="300" w:type="pct"/>
            <w:shd w:val="clear" w:color="auto" w:fill="auto"/>
            <w:noWrap/>
            <w:vAlign w:val="bottom"/>
            <w:hideMark/>
          </w:tcPr>
          <w:p w14:paraId="7415599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257.058</w:t>
            </w:r>
          </w:p>
        </w:tc>
        <w:tc>
          <w:tcPr>
            <w:tcW w:w="300" w:type="pct"/>
            <w:shd w:val="clear" w:color="auto" w:fill="auto"/>
            <w:noWrap/>
            <w:vAlign w:val="bottom"/>
            <w:hideMark/>
          </w:tcPr>
          <w:p w14:paraId="721AC74D"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304.409</w:t>
            </w:r>
          </w:p>
        </w:tc>
        <w:tc>
          <w:tcPr>
            <w:tcW w:w="299" w:type="pct"/>
            <w:shd w:val="clear" w:color="auto" w:fill="auto"/>
            <w:noWrap/>
            <w:vAlign w:val="bottom"/>
            <w:hideMark/>
          </w:tcPr>
          <w:p w14:paraId="085CBFE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73.244</w:t>
            </w:r>
          </w:p>
        </w:tc>
        <w:tc>
          <w:tcPr>
            <w:tcW w:w="301" w:type="pct"/>
            <w:shd w:val="clear" w:color="auto" w:fill="auto"/>
            <w:noWrap/>
            <w:vAlign w:val="bottom"/>
            <w:hideMark/>
          </w:tcPr>
          <w:p w14:paraId="693A95D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102.369</w:t>
            </w:r>
          </w:p>
        </w:tc>
        <w:tc>
          <w:tcPr>
            <w:tcW w:w="431" w:type="pct"/>
            <w:shd w:val="clear" w:color="auto" w:fill="auto"/>
            <w:noWrap/>
            <w:vAlign w:val="bottom"/>
            <w:hideMark/>
          </w:tcPr>
          <w:p w14:paraId="07928D22"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173.484.748</w:t>
            </w:r>
          </w:p>
        </w:tc>
        <w:tc>
          <w:tcPr>
            <w:tcW w:w="431" w:type="pct"/>
            <w:shd w:val="clear" w:color="auto" w:fill="auto"/>
            <w:noWrap/>
            <w:vAlign w:val="bottom"/>
            <w:hideMark/>
          </w:tcPr>
          <w:p w14:paraId="1C3CFDC9"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151.398.186</w:t>
            </w:r>
          </w:p>
        </w:tc>
        <w:tc>
          <w:tcPr>
            <w:tcW w:w="431" w:type="pct"/>
            <w:shd w:val="clear" w:color="auto" w:fill="auto"/>
            <w:noWrap/>
            <w:vAlign w:val="bottom"/>
            <w:hideMark/>
          </w:tcPr>
          <w:p w14:paraId="6AE0D6D8"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129.295.911</w:t>
            </w:r>
          </w:p>
        </w:tc>
        <w:tc>
          <w:tcPr>
            <w:tcW w:w="431" w:type="pct"/>
            <w:shd w:val="clear" w:color="auto" w:fill="auto"/>
            <w:noWrap/>
            <w:vAlign w:val="bottom"/>
            <w:hideMark/>
          </w:tcPr>
          <w:p w14:paraId="4E9EF99B"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155.606.913</w:t>
            </w:r>
          </w:p>
        </w:tc>
        <w:tc>
          <w:tcPr>
            <w:tcW w:w="393" w:type="pct"/>
            <w:shd w:val="clear" w:color="auto" w:fill="auto"/>
            <w:noWrap/>
            <w:vAlign w:val="bottom"/>
            <w:hideMark/>
          </w:tcPr>
          <w:p w14:paraId="43DA80C1"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36.359.317</w:t>
            </w:r>
          </w:p>
        </w:tc>
        <w:tc>
          <w:tcPr>
            <w:tcW w:w="393" w:type="pct"/>
            <w:shd w:val="clear" w:color="auto" w:fill="auto"/>
            <w:noWrap/>
            <w:vAlign w:val="bottom"/>
            <w:hideMark/>
          </w:tcPr>
          <w:p w14:paraId="308A56F6" w14:textId="77777777" w:rsidR="00BB0E0C" w:rsidRPr="00BB0E0C" w:rsidRDefault="00BB0E0C" w:rsidP="00BB0E0C">
            <w:pPr>
              <w:spacing w:before="0" w:after="0"/>
              <w:ind w:left="0" w:firstLine="0"/>
              <w:jc w:val="center"/>
              <w:rPr>
                <w:color w:val="000000"/>
                <w:sz w:val="22"/>
                <w:szCs w:val="22"/>
              </w:rPr>
            </w:pPr>
            <w:r w:rsidRPr="00BB0E0C">
              <w:rPr>
                <w:color w:val="000000"/>
                <w:sz w:val="22"/>
                <w:szCs w:val="22"/>
              </w:rPr>
              <w:t>55.335.255</w:t>
            </w:r>
          </w:p>
        </w:tc>
      </w:tr>
    </w:tbl>
    <w:p w14:paraId="02AD3A6D" w14:textId="125C0885" w:rsidR="00270AE0" w:rsidRDefault="00270AE0" w:rsidP="00270AE0"/>
    <w:p w14:paraId="6FBF7F60" w14:textId="77777777" w:rsidR="00BB0E0C" w:rsidRDefault="00BB0E0C" w:rsidP="00270AE0">
      <w:pPr>
        <w:sectPr w:rsidR="00BB0E0C" w:rsidSect="00015D07">
          <w:pgSz w:w="16838" w:h="11906" w:orient="landscape" w:code="9"/>
          <w:pgMar w:top="1276" w:right="1361" w:bottom="1361" w:left="1077" w:header="709" w:footer="561" w:gutter="0"/>
          <w:cols w:space="708"/>
          <w:docGrid w:linePitch="326"/>
        </w:sectPr>
      </w:pPr>
    </w:p>
    <w:p w14:paraId="6F7E2C4C" w14:textId="3578583C" w:rsidR="004A69BF" w:rsidRPr="0082422D" w:rsidRDefault="004A69BF" w:rsidP="004A69BF">
      <w:pPr>
        <w:pStyle w:val="Altyaz"/>
        <w:numPr>
          <w:ilvl w:val="0"/>
          <w:numId w:val="0"/>
        </w:numPr>
        <w:ind w:left="283"/>
        <w:rPr>
          <w:rFonts w:ascii="Times New Roman" w:hAnsi="Times New Roman" w:cs="Times New Roman"/>
          <w:b/>
          <w:i w:val="0"/>
          <w:color w:val="auto"/>
        </w:rPr>
      </w:pPr>
      <w:bookmarkStart w:id="71" w:name="_Toc517774082"/>
      <w:r w:rsidRPr="0082422D">
        <w:rPr>
          <w:rFonts w:ascii="Times New Roman" w:hAnsi="Times New Roman" w:cs="Times New Roman"/>
          <w:b/>
          <w:bCs/>
          <w:i w:val="0"/>
          <w:color w:val="auto"/>
        </w:rPr>
        <w:t>E</w:t>
      </w:r>
      <w:r w:rsidR="00AB1D62">
        <w:rPr>
          <w:rFonts w:ascii="Times New Roman" w:hAnsi="Times New Roman" w:cs="Times New Roman"/>
          <w:b/>
          <w:bCs/>
          <w:i w:val="0"/>
          <w:color w:val="auto"/>
        </w:rPr>
        <w:t>k</w:t>
      </w:r>
      <w:r w:rsidRPr="0082422D">
        <w:rPr>
          <w:rFonts w:ascii="Times New Roman" w:hAnsi="Times New Roman" w:cs="Times New Roman"/>
          <w:b/>
          <w:bCs/>
          <w:i w:val="0"/>
          <w:color w:val="auto"/>
        </w:rPr>
        <w:t>-2:</w:t>
      </w:r>
      <w:r w:rsidR="00985479">
        <w:rPr>
          <w:rFonts w:ascii="Times New Roman" w:hAnsi="Times New Roman" w:cs="Times New Roman"/>
          <w:b/>
          <w:bCs/>
          <w:i w:val="0"/>
          <w:color w:val="auto"/>
        </w:rPr>
        <w:t xml:space="preserve"> </w:t>
      </w:r>
      <w:r w:rsidRPr="0082422D">
        <w:rPr>
          <w:rFonts w:ascii="Times New Roman" w:hAnsi="Times New Roman" w:cs="Times New Roman"/>
          <w:b/>
          <w:i w:val="0"/>
          <w:color w:val="auto"/>
        </w:rPr>
        <w:t>EKONOMİK GÖSTERGELER</w:t>
      </w:r>
      <w:bookmarkEnd w:id="71"/>
      <w:r w:rsidRPr="0082422D">
        <w:rPr>
          <w:rFonts w:ascii="Times New Roman" w:hAnsi="Times New Roman" w:cs="Times New Roman"/>
          <w:b/>
          <w:i w:val="0"/>
          <w:color w:val="auto"/>
        </w:rPr>
        <w:t xml:space="preserve"> </w:t>
      </w:r>
      <w:r w:rsidR="00793AEE">
        <w:rPr>
          <w:rFonts w:ascii="Times New Roman" w:hAnsi="Times New Roman" w:cs="Times New Roman"/>
          <w:b/>
          <w:i w:val="0"/>
          <w:color w:val="auto"/>
        </w:rPr>
        <w:t>TABLOSU</w:t>
      </w: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5"/>
        <w:gridCol w:w="1135"/>
        <w:gridCol w:w="1111"/>
        <w:gridCol w:w="1111"/>
        <w:gridCol w:w="1111"/>
        <w:gridCol w:w="1111"/>
        <w:gridCol w:w="1111"/>
        <w:gridCol w:w="1107"/>
      </w:tblGrid>
      <w:tr w:rsidR="0073139C" w:rsidRPr="00255D96" w14:paraId="3ECF138B" w14:textId="77777777" w:rsidTr="00E91764">
        <w:trPr>
          <w:trHeight w:val="552"/>
        </w:trPr>
        <w:tc>
          <w:tcPr>
            <w:tcW w:w="893" w:type="pct"/>
            <w:shd w:val="clear" w:color="auto" w:fill="auto"/>
            <w:noWrap/>
            <w:vAlign w:val="center"/>
            <w:hideMark/>
          </w:tcPr>
          <w:p w14:paraId="4D5BB28E" w14:textId="77777777" w:rsidR="0073139C" w:rsidRPr="00F46947" w:rsidRDefault="0073139C" w:rsidP="00E91764">
            <w:pPr>
              <w:spacing w:before="0" w:after="0"/>
              <w:ind w:left="0" w:firstLine="0"/>
              <w:rPr>
                <w:b/>
                <w:bCs/>
                <w:color w:val="000000"/>
              </w:rPr>
            </w:pPr>
            <w:r w:rsidRPr="00F46947">
              <w:rPr>
                <w:b/>
                <w:bCs/>
                <w:color w:val="000000"/>
              </w:rPr>
              <w:t>Gösterge</w:t>
            </w:r>
          </w:p>
        </w:tc>
        <w:tc>
          <w:tcPr>
            <w:tcW w:w="598" w:type="pct"/>
            <w:shd w:val="clear" w:color="auto" w:fill="auto"/>
            <w:noWrap/>
            <w:vAlign w:val="center"/>
            <w:hideMark/>
          </w:tcPr>
          <w:p w14:paraId="51DDCB33" w14:textId="77777777" w:rsidR="0073139C" w:rsidRPr="00F46947" w:rsidRDefault="0073139C" w:rsidP="00E91764">
            <w:pPr>
              <w:spacing w:before="0" w:after="0"/>
              <w:ind w:left="0" w:firstLine="0"/>
              <w:jc w:val="center"/>
              <w:rPr>
                <w:b/>
                <w:bCs/>
                <w:color w:val="000000"/>
              </w:rPr>
            </w:pPr>
            <w:r w:rsidRPr="00F46947">
              <w:rPr>
                <w:b/>
                <w:bCs/>
                <w:color w:val="000000"/>
              </w:rPr>
              <w:t>Birim</w:t>
            </w:r>
          </w:p>
        </w:tc>
        <w:tc>
          <w:tcPr>
            <w:tcW w:w="585" w:type="pct"/>
            <w:shd w:val="clear" w:color="auto" w:fill="auto"/>
            <w:noWrap/>
            <w:vAlign w:val="center"/>
            <w:hideMark/>
          </w:tcPr>
          <w:p w14:paraId="44C946A8" w14:textId="77777777" w:rsidR="0073139C" w:rsidRPr="00F46947" w:rsidRDefault="0073139C" w:rsidP="00E91764">
            <w:pPr>
              <w:spacing w:before="0" w:after="0"/>
              <w:ind w:left="0" w:firstLine="0"/>
              <w:jc w:val="center"/>
              <w:rPr>
                <w:b/>
                <w:bCs/>
                <w:color w:val="000000"/>
              </w:rPr>
            </w:pPr>
            <w:r w:rsidRPr="00F46947">
              <w:rPr>
                <w:b/>
                <w:bCs/>
                <w:color w:val="000000"/>
              </w:rPr>
              <w:t>2017</w:t>
            </w:r>
          </w:p>
        </w:tc>
        <w:tc>
          <w:tcPr>
            <w:tcW w:w="585" w:type="pct"/>
            <w:shd w:val="clear" w:color="auto" w:fill="auto"/>
            <w:noWrap/>
            <w:vAlign w:val="center"/>
            <w:hideMark/>
          </w:tcPr>
          <w:p w14:paraId="78A880C8" w14:textId="77777777" w:rsidR="0073139C" w:rsidRPr="00F46947" w:rsidRDefault="0073139C" w:rsidP="00E91764">
            <w:pPr>
              <w:spacing w:before="0" w:after="0"/>
              <w:ind w:left="0" w:firstLine="0"/>
              <w:jc w:val="center"/>
              <w:rPr>
                <w:b/>
                <w:bCs/>
                <w:color w:val="000000"/>
              </w:rPr>
            </w:pPr>
            <w:r w:rsidRPr="00F46947">
              <w:rPr>
                <w:b/>
                <w:bCs/>
                <w:color w:val="000000"/>
              </w:rPr>
              <w:t>2018</w:t>
            </w:r>
          </w:p>
        </w:tc>
        <w:tc>
          <w:tcPr>
            <w:tcW w:w="585" w:type="pct"/>
            <w:shd w:val="clear" w:color="auto" w:fill="auto"/>
            <w:noWrap/>
            <w:vAlign w:val="center"/>
            <w:hideMark/>
          </w:tcPr>
          <w:p w14:paraId="73616C1E" w14:textId="77777777" w:rsidR="0073139C" w:rsidRPr="00F46947" w:rsidRDefault="0073139C" w:rsidP="00E91764">
            <w:pPr>
              <w:spacing w:before="0" w:after="0"/>
              <w:ind w:left="0" w:firstLine="0"/>
              <w:jc w:val="center"/>
              <w:rPr>
                <w:b/>
                <w:bCs/>
                <w:color w:val="000000"/>
              </w:rPr>
            </w:pPr>
            <w:r w:rsidRPr="00F46947">
              <w:rPr>
                <w:b/>
                <w:bCs/>
                <w:color w:val="000000"/>
              </w:rPr>
              <w:t>2019</w:t>
            </w:r>
          </w:p>
        </w:tc>
        <w:tc>
          <w:tcPr>
            <w:tcW w:w="585" w:type="pct"/>
            <w:shd w:val="clear" w:color="auto" w:fill="auto"/>
            <w:noWrap/>
            <w:vAlign w:val="center"/>
            <w:hideMark/>
          </w:tcPr>
          <w:p w14:paraId="7B7DB7A7" w14:textId="77777777" w:rsidR="0073139C" w:rsidRPr="00F46947" w:rsidRDefault="0073139C" w:rsidP="00E91764">
            <w:pPr>
              <w:spacing w:before="0" w:after="0"/>
              <w:ind w:left="0" w:firstLine="0"/>
              <w:jc w:val="center"/>
              <w:rPr>
                <w:b/>
                <w:bCs/>
                <w:color w:val="000000"/>
              </w:rPr>
            </w:pPr>
            <w:r w:rsidRPr="00F46947">
              <w:rPr>
                <w:b/>
                <w:bCs/>
                <w:color w:val="000000"/>
              </w:rPr>
              <w:t>2020</w:t>
            </w:r>
          </w:p>
        </w:tc>
        <w:tc>
          <w:tcPr>
            <w:tcW w:w="585" w:type="pct"/>
            <w:shd w:val="clear" w:color="auto" w:fill="auto"/>
            <w:noWrap/>
            <w:vAlign w:val="center"/>
            <w:hideMark/>
          </w:tcPr>
          <w:p w14:paraId="20FB6C25" w14:textId="77777777" w:rsidR="0073139C" w:rsidRPr="00F46947" w:rsidRDefault="0073139C" w:rsidP="00E91764">
            <w:pPr>
              <w:spacing w:before="0" w:after="0"/>
              <w:ind w:left="0" w:firstLine="0"/>
              <w:jc w:val="center"/>
              <w:rPr>
                <w:b/>
                <w:bCs/>
                <w:color w:val="000000"/>
              </w:rPr>
            </w:pPr>
            <w:r w:rsidRPr="00F46947">
              <w:rPr>
                <w:b/>
                <w:bCs/>
                <w:color w:val="000000"/>
              </w:rPr>
              <w:t>2020(3)</w:t>
            </w:r>
          </w:p>
        </w:tc>
        <w:tc>
          <w:tcPr>
            <w:tcW w:w="583" w:type="pct"/>
            <w:shd w:val="clear" w:color="auto" w:fill="auto"/>
            <w:noWrap/>
            <w:vAlign w:val="center"/>
            <w:hideMark/>
          </w:tcPr>
          <w:p w14:paraId="68707F43" w14:textId="77777777" w:rsidR="0073139C" w:rsidRPr="00F46947" w:rsidRDefault="0073139C" w:rsidP="00E91764">
            <w:pPr>
              <w:spacing w:before="0" w:after="0"/>
              <w:ind w:left="0" w:firstLine="0"/>
              <w:jc w:val="center"/>
              <w:rPr>
                <w:b/>
                <w:bCs/>
                <w:color w:val="000000"/>
              </w:rPr>
            </w:pPr>
            <w:r w:rsidRPr="00F46947">
              <w:rPr>
                <w:b/>
                <w:bCs/>
                <w:color w:val="000000"/>
              </w:rPr>
              <w:t>2021(3)</w:t>
            </w:r>
          </w:p>
        </w:tc>
      </w:tr>
      <w:tr w:rsidR="0073139C" w:rsidRPr="00255D96" w14:paraId="4A38DF9A" w14:textId="77777777" w:rsidTr="00E91764">
        <w:trPr>
          <w:trHeight w:val="552"/>
        </w:trPr>
        <w:tc>
          <w:tcPr>
            <w:tcW w:w="893" w:type="pct"/>
            <w:shd w:val="clear" w:color="auto" w:fill="auto"/>
            <w:noWrap/>
            <w:vAlign w:val="center"/>
            <w:hideMark/>
          </w:tcPr>
          <w:p w14:paraId="292D8C0C" w14:textId="77777777" w:rsidR="0073139C" w:rsidRPr="00F46947" w:rsidRDefault="0073139C" w:rsidP="00E91764">
            <w:pPr>
              <w:spacing w:before="0" w:after="0"/>
              <w:ind w:left="0" w:firstLine="0"/>
              <w:rPr>
                <w:color w:val="000000"/>
              </w:rPr>
            </w:pPr>
            <w:r w:rsidRPr="00F46947">
              <w:rPr>
                <w:color w:val="000000"/>
              </w:rPr>
              <w:t>Tüketim</w:t>
            </w:r>
          </w:p>
        </w:tc>
        <w:tc>
          <w:tcPr>
            <w:tcW w:w="598" w:type="pct"/>
            <w:shd w:val="clear" w:color="auto" w:fill="auto"/>
            <w:noWrap/>
            <w:vAlign w:val="center"/>
            <w:hideMark/>
          </w:tcPr>
          <w:p w14:paraId="536265F3"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hideMark/>
          </w:tcPr>
          <w:p w14:paraId="00EE00F6"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45A77D23" w14:textId="77777777" w:rsidR="0073139C" w:rsidRPr="00F46947" w:rsidRDefault="0073139C" w:rsidP="00F46947">
            <w:pPr>
              <w:spacing w:before="0" w:after="0"/>
              <w:ind w:left="0" w:firstLine="0"/>
              <w:jc w:val="center"/>
              <w:rPr>
                <w:bCs/>
                <w:color w:val="000000"/>
              </w:rPr>
            </w:pPr>
            <w:r w:rsidRPr="00F46947">
              <w:rPr>
                <w:bCs/>
                <w:color w:val="000000"/>
              </w:rPr>
              <w:t>95</w:t>
            </w:r>
          </w:p>
        </w:tc>
        <w:tc>
          <w:tcPr>
            <w:tcW w:w="585" w:type="pct"/>
            <w:tcBorders>
              <w:top w:val="nil"/>
              <w:left w:val="nil"/>
              <w:bottom w:val="single" w:sz="4" w:space="0" w:color="auto"/>
              <w:right w:val="single" w:sz="4" w:space="0" w:color="auto"/>
            </w:tcBorders>
            <w:shd w:val="clear" w:color="auto" w:fill="auto"/>
            <w:noWrap/>
            <w:vAlign w:val="center"/>
            <w:hideMark/>
          </w:tcPr>
          <w:p w14:paraId="45788228" w14:textId="77777777" w:rsidR="0073139C" w:rsidRPr="00F46947" w:rsidRDefault="0073139C" w:rsidP="00F46947">
            <w:pPr>
              <w:spacing w:before="0" w:after="0"/>
              <w:ind w:left="0" w:firstLine="0"/>
              <w:jc w:val="center"/>
              <w:rPr>
                <w:bCs/>
                <w:color w:val="000000"/>
              </w:rPr>
            </w:pPr>
            <w:r w:rsidRPr="00F46947">
              <w:rPr>
                <w:bCs/>
                <w:color w:val="000000"/>
              </w:rPr>
              <w:t>80</w:t>
            </w:r>
          </w:p>
        </w:tc>
        <w:tc>
          <w:tcPr>
            <w:tcW w:w="585" w:type="pct"/>
            <w:tcBorders>
              <w:top w:val="nil"/>
              <w:left w:val="nil"/>
              <w:bottom w:val="single" w:sz="4" w:space="0" w:color="auto"/>
              <w:right w:val="single" w:sz="4" w:space="0" w:color="auto"/>
            </w:tcBorders>
            <w:shd w:val="clear" w:color="auto" w:fill="auto"/>
            <w:noWrap/>
            <w:vAlign w:val="center"/>
            <w:hideMark/>
          </w:tcPr>
          <w:p w14:paraId="3B2600B0" w14:textId="77777777" w:rsidR="0073139C" w:rsidRPr="00F46947" w:rsidRDefault="0073139C" w:rsidP="00F46947">
            <w:pPr>
              <w:spacing w:before="0" w:after="0"/>
              <w:ind w:left="0" w:firstLine="0"/>
              <w:jc w:val="center"/>
              <w:rPr>
                <w:bCs/>
                <w:color w:val="000000"/>
              </w:rPr>
            </w:pPr>
            <w:r w:rsidRPr="00F46947">
              <w:rPr>
                <w:bCs/>
                <w:color w:val="000000"/>
              </w:rPr>
              <w:t>79</w:t>
            </w:r>
          </w:p>
        </w:tc>
        <w:tc>
          <w:tcPr>
            <w:tcW w:w="585" w:type="pct"/>
            <w:tcBorders>
              <w:top w:val="nil"/>
              <w:left w:val="nil"/>
              <w:bottom w:val="single" w:sz="4" w:space="0" w:color="auto"/>
              <w:right w:val="single" w:sz="4" w:space="0" w:color="auto"/>
            </w:tcBorders>
            <w:shd w:val="clear" w:color="auto" w:fill="auto"/>
            <w:noWrap/>
            <w:vAlign w:val="center"/>
            <w:hideMark/>
          </w:tcPr>
          <w:p w14:paraId="3BF536B4"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hideMark/>
          </w:tcPr>
          <w:p w14:paraId="49407E44" w14:textId="77777777" w:rsidR="0073139C" w:rsidRPr="00F46947" w:rsidRDefault="0073139C" w:rsidP="00F46947">
            <w:pPr>
              <w:spacing w:before="0" w:after="0"/>
              <w:ind w:left="0" w:firstLine="0"/>
              <w:jc w:val="center"/>
              <w:rPr>
                <w:bCs/>
                <w:color w:val="000000"/>
              </w:rPr>
            </w:pPr>
            <w:r w:rsidRPr="00F46947">
              <w:rPr>
                <w:bCs/>
                <w:color w:val="000000"/>
              </w:rPr>
              <w:t>134</w:t>
            </w:r>
          </w:p>
        </w:tc>
      </w:tr>
      <w:tr w:rsidR="0073139C" w:rsidRPr="00D454DA" w14:paraId="731D7861" w14:textId="77777777" w:rsidTr="00E91764">
        <w:trPr>
          <w:trHeight w:val="552"/>
        </w:trPr>
        <w:tc>
          <w:tcPr>
            <w:tcW w:w="893" w:type="pct"/>
            <w:shd w:val="clear" w:color="auto" w:fill="auto"/>
            <w:noWrap/>
            <w:vAlign w:val="center"/>
            <w:hideMark/>
          </w:tcPr>
          <w:p w14:paraId="02E6FC2D" w14:textId="77777777" w:rsidR="0073139C" w:rsidRPr="00F46947" w:rsidRDefault="0073139C" w:rsidP="00E91764">
            <w:pPr>
              <w:spacing w:before="0" w:after="0"/>
              <w:ind w:left="0" w:firstLine="0"/>
              <w:rPr>
                <w:color w:val="000000"/>
              </w:rPr>
            </w:pPr>
            <w:r w:rsidRPr="00F46947">
              <w:rPr>
                <w:color w:val="000000"/>
              </w:rPr>
              <w:t>İthalat</w:t>
            </w:r>
          </w:p>
        </w:tc>
        <w:tc>
          <w:tcPr>
            <w:tcW w:w="598" w:type="pct"/>
            <w:shd w:val="clear" w:color="auto" w:fill="auto"/>
            <w:noWrap/>
            <w:vAlign w:val="center"/>
            <w:hideMark/>
          </w:tcPr>
          <w:p w14:paraId="72650D08"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shd w:val="clear" w:color="auto" w:fill="auto"/>
            <w:noWrap/>
            <w:vAlign w:val="center"/>
            <w:hideMark/>
          </w:tcPr>
          <w:p w14:paraId="29B1DF13" w14:textId="77777777" w:rsidR="0073139C" w:rsidRPr="00F46947" w:rsidRDefault="0073139C" w:rsidP="00F46947">
            <w:pPr>
              <w:spacing w:before="0" w:after="0"/>
              <w:ind w:left="0" w:firstLine="0"/>
              <w:jc w:val="center"/>
              <w:rPr>
                <w:bCs/>
                <w:color w:val="000000"/>
              </w:rPr>
            </w:pPr>
            <w:r w:rsidRPr="00F46947">
              <w:rPr>
                <w:bCs/>
                <w:color w:val="000000"/>
              </w:rPr>
              <w:t>383.029</w:t>
            </w:r>
          </w:p>
        </w:tc>
        <w:tc>
          <w:tcPr>
            <w:tcW w:w="585" w:type="pct"/>
            <w:shd w:val="clear" w:color="auto" w:fill="auto"/>
            <w:noWrap/>
            <w:vAlign w:val="center"/>
            <w:hideMark/>
          </w:tcPr>
          <w:p w14:paraId="27C7AD5A" w14:textId="77777777" w:rsidR="0073139C" w:rsidRPr="00F46947" w:rsidRDefault="0073139C" w:rsidP="00F46947">
            <w:pPr>
              <w:spacing w:before="0" w:after="0"/>
              <w:ind w:left="0" w:firstLine="0"/>
              <w:jc w:val="center"/>
              <w:rPr>
                <w:bCs/>
                <w:color w:val="000000"/>
              </w:rPr>
            </w:pPr>
            <w:r w:rsidRPr="00F46947">
              <w:rPr>
                <w:bCs/>
                <w:color w:val="000000"/>
              </w:rPr>
              <w:t>284.952</w:t>
            </w:r>
          </w:p>
        </w:tc>
        <w:tc>
          <w:tcPr>
            <w:tcW w:w="585" w:type="pct"/>
            <w:shd w:val="clear" w:color="auto" w:fill="auto"/>
            <w:noWrap/>
            <w:vAlign w:val="center"/>
            <w:hideMark/>
          </w:tcPr>
          <w:p w14:paraId="32521A2E" w14:textId="77777777" w:rsidR="0073139C" w:rsidRPr="00F46947" w:rsidRDefault="0073139C" w:rsidP="00F46947">
            <w:pPr>
              <w:spacing w:before="0" w:after="0"/>
              <w:ind w:left="0" w:firstLine="0"/>
              <w:jc w:val="center"/>
              <w:rPr>
                <w:bCs/>
                <w:color w:val="000000"/>
              </w:rPr>
            </w:pPr>
            <w:r w:rsidRPr="00F46947">
              <w:rPr>
                <w:bCs/>
                <w:color w:val="000000"/>
              </w:rPr>
              <w:t>257.058</w:t>
            </w:r>
          </w:p>
        </w:tc>
        <w:tc>
          <w:tcPr>
            <w:tcW w:w="585" w:type="pct"/>
            <w:shd w:val="clear" w:color="auto" w:fill="auto"/>
            <w:noWrap/>
            <w:vAlign w:val="center"/>
            <w:hideMark/>
          </w:tcPr>
          <w:p w14:paraId="12C3314D" w14:textId="77777777" w:rsidR="0073139C" w:rsidRPr="00F46947" w:rsidRDefault="0073139C" w:rsidP="00F46947">
            <w:pPr>
              <w:spacing w:before="0" w:after="0"/>
              <w:ind w:left="0" w:firstLine="0"/>
              <w:jc w:val="center"/>
              <w:rPr>
                <w:bCs/>
                <w:color w:val="000000"/>
              </w:rPr>
            </w:pPr>
            <w:r w:rsidRPr="00F46947">
              <w:rPr>
                <w:bCs/>
                <w:color w:val="000000"/>
              </w:rPr>
              <w:t>304.409</w:t>
            </w:r>
          </w:p>
        </w:tc>
        <w:tc>
          <w:tcPr>
            <w:tcW w:w="585" w:type="pct"/>
            <w:shd w:val="clear" w:color="auto" w:fill="auto"/>
            <w:noWrap/>
            <w:vAlign w:val="center"/>
            <w:hideMark/>
          </w:tcPr>
          <w:p w14:paraId="65472199" w14:textId="77777777" w:rsidR="0073139C" w:rsidRPr="00F46947" w:rsidRDefault="0073139C" w:rsidP="00F46947">
            <w:pPr>
              <w:spacing w:before="0" w:after="0"/>
              <w:ind w:left="0" w:firstLine="0"/>
              <w:jc w:val="center"/>
              <w:rPr>
                <w:bCs/>
                <w:color w:val="000000"/>
              </w:rPr>
            </w:pPr>
            <w:r w:rsidRPr="00F46947">
              <w:rPr>
                <w:bCs/>
                <w:color w:val="000000"/>
              </w:rPr>
              <w:t>73.244</w:t>
            </w:r>
          </w:p>
        </w:tc>
        <w:tc>
          <w:tcPr>
            <w:tcW w:w="583" w:type="pct"/>
            <w:shd w:val="clear" w:color="auto" w:fill="auto"/>
            <w:noWrap/>
            <w:vAlign w:val="center"/>
            <w:hideMark/>
          </w:tcPr>
          <w:p w14:paraId="74E0E77C" w14:textId="77777777" w:rsidR="0073139C" w:rsidRPr="00F46947" w:rsidRDefault="0073139C" w:rsidP="00F46947">
            <w:pPr>
              <w:spacing w:before="0" w:after="0"/>
              <w:ind w:left="0" w:firstLine="0"/>
              <w:jc w:val="center"/>
              <w:rPr>
                <w:bCs/>
                <w:color w:val="000000"/>
              </w:rPr>
            </w:pPr>
            <w:r w:rsidRPr="00F46947">
              <w:rPr>
                <w:bCs/>
                <w:color w:val="000000"/>
              </w:rPr>
              <w:t>102.369</w:t>
            </w:r>
          </w:p>
        </w:tc>
      </w:tr>
      <w:tr w:rsidR="0073139C" w:rsidRPr="00D454DA" w14:paraId="210E8E87" w14:textId="77777777" w:rsidTr="00E91764">
        <w:trPr>
          <w:trHeight w:val="552"/>
        </w:trPr>
        <w:tc>
          <w:tcPr>
            <w:tcW w:w="893" w:type="pct"/>
            <w:shd w:val="clear" w:color="auto" w:fill="auto"/>
            <w:noWrap/>
            <w:vAlign w:val="center"/>
            <w:hideMark/>
          </w:tcPr>
          <w:p w14:paraId="4CA016A7" w14:textId="77777777" w:rsidR="0073139C" w:rsidRPr="00F46947" w:rsidRDefault="0073139C" w:rsidP="00E91764">
            <w:pPr>
              <w:spacing w:before="0" w:after="0"/>
              <w:ind w:left="0" w:firstLine="0"/>
              <w:rPr>
                <w:color w:val="000000"/>
              </w:rPr>
            </w:pPr>
            <w:r w:rsidRPr="00F46947">
              <w:rPr>
                <w:color w:val="000000"/>
              </w:rPr>
              <w:t>İran menşeli ithalat</w:t>
            </w:r>
          </w:p>
        </w:tc>
        <w:tc>
          <w:tcPr>
            <w:tcW w:w="598" w:type="pct"/>
            <w:shd w:val="clear" w:color="auto" w:fill="auto"/>
            <w:noWrap/>
            <w:vAlign w:val="center"/>
            <w:hideMark/>
          </w:tcPr>
          <w:p w14:paraId="3491D06C"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shd w:val="clear" w:color="auto" w:fill="auto"/>
            <w:noWrap/>
            <w:vAlign w:val="center"/>
            <w:hideMark/>
          </w:tcPr>
          <w:p w14:paraId="58F58B36" w14:textId="77777777" w:rsidR="0073139C" w:rsidRPr="00F46947" w:rsidRDefault="0073139C" w:rsidP="00F46947">
            <w:pPr>
              <w:spacing w:before="0" w:after="0"/>
              <w:ind w:left="0" w:firstLine="0"/>
              <w:jc w:val="center"/>
              <w:rPr>
                <w:bCs/>
                <w:color w:val="000000"/>
              </w:rPr>
            </w:pPr>
            <w:r w:rsidRPr="00F46947">
              <w:rPr>
                <w:bCs/>
                <w:color w:val="000000"/>
              </w:rPr>
              <w:t>49.090</w:t>
            </w:r>
          </w:p>
        </w:tc>
        <w:tc>
          <w:tcPr>
            <w:tcW w:w="585" w:type="pct"/>
            <w:shd w:val="clear" w:color="auto" w:fill="auto"/>
            <w:noWrap/>
            <w:vAlign w:val="center"/>
            <w:hideMark/>
          </w:tcPr>
          <w:p w14:paraId="5EEA777F" w14:textId="77777777" w:rsidR="0073139C" w:rsidRPr="00F46947" w:rsidRDefault="0073139C" w:rsidP="00F46947">
            <w:pPr>
              <w:spacing w:before="0" w:after="0"/>
              <w:ind w:left="0" w:firstLine="0"/>
              <w:jc w:val="center"/>
              <w:rPr>
                <w:bCs/>
                <w:color w:val="000000"/>
              </w:rPr>
            </w:pPr>
            <w:r w:rsidRPr="00F46947">
              <w:rPr>
                <w:bCs/>
                <w:color w:val="000000"/>
              </w:rPr>
              <w:t>60.818</w:t>
            </w:r>
          </w:p>
        </w:tc>
        <w:tc>
          <w:tcPr>
            <w:tcW w:w="585" w:type="pct"/>
            <w:shd w:val="clear" w:color="auto" w:fill="auto"/>
            <w:noWrap/>
            <w:vAlign w:val="center"/>
            <w:hideMark/>
          </w:tcPr>
          <w:p w14:paraId="63F73E04" w14:textId="77777777" w:rsidR="0073139C" w:rsidRPr="00F46947" w:rsidRDefault="0073139C" w:rsidP="00F46947">
            <w:pPr>
              <w:spacing w:before="0" w:after="0"/>
              <w:ind w:left="0" w:firstLine="0"/>
              <w:jc w:val="center"/>
              <w:rPr>
                <w:bCs/>
                <w:color w:val="000000"/>
              </w:rPr>
            </w:pPr>
            <w:r w:rsidRPr="00F46947">
              <w:rPr>
                <w:bCs/>
                <w:color w:val="000000"/>
              </w:rPr>
              <w:t>73.929</w:t>
            </w:r>
          </w:p>
        </w:tc>
        <w:tc>
          <w:tcPr>
            <w:tcW w:w="585" w:type="pct"/>
            <w:shd w:val="clear" w:color="auto" w:fill="auto"/>
            <w:noWrap/>
            <w:vAlign w:val="center"/>
            <w:hideMark/>
          </w:tcPr>
          <w:p w14:paraId="1F131B76" w14:textId="77777777" w:rsidR="0073139C" w:rsidRPr="00F46947" w:rsidRDefault="0073139C" w:rsidP="00F46947">
            <w:pPr>
              <w:spacing w:before="0" w:after="0"/>
              <w:ind w:left="0" w:firstLine="0"/>
              <w:jc w:val="center"/>
              <w:rPr>
                <w:bCs/>
                <w:color w:val="000000"/>
              </w:rPr>
            </w:pPr>
            <w:r w:rsidRPr="00F46947">
              <w:rPr>
                <w:bCs/>
                <w:color w:val="000000"/>
              </w:rPr>
              <w:t>21.355</w:t>
            </w:r>
          </w:p>
        </w:tc>
        <w:tc>
          <w:tcPr>
            <w:tcW w:w="585" w:type="pct"/>
            <w:shd w:val="clear" w:color="auto" w:fill="auto"/>
            <w:noWrap/>
            <w:vAlign w:val="center"/>
            <w:hideMark/>
          </w:tcPr>
          <w:p w14:paraId="3B1148F2" w14:textId="77777777" w:rsidR="0073139C" w:rsidRPr="00F46947" w:rsidRDefault="0073139C" w:rsidP="00F46947">
            <w:pPr>
              <w:spacing w:before="0" w:after="0"/>
              <w:ind w:left="0" w:firstLine="0"/>
              <w:jc w:val="center"/>
              <w:rPr>
                <w:bCs/>
                <w:color w:val="000000"/>
              </w:rPr>
            </w:pPr>
            <w:r w:rsidRPr="00F46947">
              <w:rPr>
                <w:bCs/>
                <w:color w:val="000000"/>
              </w:rPr>
              <w:t>5.244</w:t>
            </w:r>
          </w:p>
        </w:tc>
        <w:tc>
          <w:tcPr>
            <w:tcW w:w="583" w:type="pct"/>
            <w:shd w:val="clear" w:color="auto" w:fill="auto"/>
            <w:noWrap/>
            <w:vAlign w:val="center"/>
            <w:hideMark/>
          </w:tcPr>
          <w:p w14:paraId="212845E8" w14:textId="77777777" w:rsidR="0073139C" w:rsidRPr="00F46947" w:rsidRDefault="0073139C" w:rsidP="00F46947">
            <w:pPr>
              <w:spacing w:before="0" w:after="0"/>
              <w:ind w:left="0" w:firstLine="0"/>
              <w:jc w:val="center"/>
              <w:rPr>
                <w:bCs/>
                <w:color w:val="000000"/>
              </w:rPr>
            </w:pPr>
            <w:r w:rsidRPr="00F46947">
              <w:rPr>
                <w:bCs/>
                <w:color w:val="000000"/>
              </w:rPr>
              <w:t>38.269</w:t>
            </w:r>
          </w:p>
        </w:tc>
      </w:tr>
      <w:tr w:rsidR="0073139C" w:rsidRPr="00D454DA" w14:paraId="533F124A" w14:textId="77777777" w:rsidTr="00E91764">
        <w:trPr>
          <w:trHeight w:val="552"/>
        </w:trPr>
        <w:tc>
          <w:tcPr>
            <w:tcW w:w="893" w:type="pct"/>
            <w:shd w:val="clear" w:color="auto" w:fill="auto"/>
            <w:noWrap/>
            <w:vAlign w:val="center"/>
            <w:hideMark/>
          </w:tcPr>
          <w:p w14:paraId="467EA231" w14:textId="77777777" w:rsidR="0073139C" w:rsidRPr="00F46947" w:rsidRDefault="0073139C" w:rsidP="00E91764">
            <w:pPr>
              <w:spacing w:before="0" w:after="0"/>
              <w:ind w:left="0" w:firstLine="0"/>
              <w:rPr>
                <w:color w:val="000000"/>
              </w:rPr>
            </w:pPr>
            <w:r w:rsidRPr="00F46947">
              <w:rPr>
                <w:color w:val="000000"/>
              </w:rPr>
              <w:t>İthalat piyasa payı</w:t>
            </w:r>
          </w:p>
        </w:tc>
        <w:tc>
          <w:tcPr>
            <w:tcW w:w="598" w:type="pct"/>
            <w:shd w:val="clear" w:color="auto" w:fill="auto"/>
            <w:noWrap/>
            <w:vAlign w:val="center"/>
            <w:hideMark/>
          </w:tcPr>
          <w:p w14:paraId="032100C7" w14:textId="77777777" w:rsidR="0073139C" w:rsidRPr="00F46947" w:rsidRDefault="0073139C" w:rsidP="00F46947">
            <w:pPr>
              <w:spacing w:before="0" w:after="0"/>
              <w:ind w:left="0" w:firstLine="0"/>
              <w:jc w:val="center"/>
              <w:rPr>
                <w:bCs/>
                <w:color w:val="000000"/>
              </w:rPr>
            </w:pPr>
            <w:r w:rsidRPr="00F46947">
              <w:rPr>
                <w:bCs/>
                <w:color w:val="000000"/>
              </w:rPr>
              <w:t>%</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279701"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8CA80" w14:textId="77777777" w:rsidR="0073139C" w:rsidRPr="00F46947" w:rsidRDefault="0073139C" w:rsidP="00F46947">
            <w:pPr>
              <w:spacing w:before="0" w:after="0"/>
              <w:ind w:left="0" w:firstLine="0"/>
              <w:jc w:val="center"/>
              <w:rPr>
                <w:bCs/>
                <w:color w:val="000000"/>
              </w:rPr>
            </w:pPr>
            <w:r w:rsidRPr="00F46947">
              <w:rPr>
                <w:bCs/>
                <w:color w:val="000000"/>
              </w:rPr>
              <w:t>78</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D3F68" w14:textId="77777777" w:rsidR="0073139C" w:rsidRPr="00F46947" w:rsidRDefault="0073139C" w:rsidP="00F46947">
            <w:pPr>
              <w:spacing w:before="0" w:after="0"/>
              <w:ind w:left="0" w:firstLine="0"/>
              <w:jc w:val="center"/>
              <w:rPr>
                <w:bCs/>
                <w:color w:val="000000"/>
              </w:rPr>
            </w:pPr>
            <w:r w:rsidRPr="00F46947">
              <w:rPr>
                <w:bCs/>
                <w:color w:val="000000"/>
              </w:rPr>
              <w:t>83</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64761"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7D42D5"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79C31D" w14:textId="77777777" w:rsidR="0073139C" w:rsidRPr="00F46947" w:rsidRDefault="0073139C" w:rsidP="00F46947">
            <w:pPr>
              <w:spacing w:before="0" w:after="0"/>
              <w:ind w:left="0" w:firstLine="0"/>
              <w:jc w:val="center"/>
              <w:rPr>
                <w:bCs/>
                <w:color w:val="000000"/>
              </w:rPr>
            </w:pPr>
            <w:r w:rsidRPr="00F46947">
              <w:rPr>
                <w:bCs/>
                <w:color w:val="000000"/>
              </w:rPr>
              <w:t>104</w:t>
            </w:r>
          </w:p>
        </w:tc>
      </w:tr>
      <w:tr w:rsidR="0073139C" w:rsidRPr="00D454DA" w14:paraId="4904A3DD" w14:textId="77777777" w:rsidTr="00E91764">
        <w:trPr>
          <w:trHeight w:val="552"/>
        </w:trPr>
        <w:tc>
          <w:tcPr>
            <w:tcW w:w="893" w:type="pct"/>
            <w:shd w:val="clear" w:color="auto" w:fill="auto"/>
            <w:noWrap/>
            <w:vAlign w:val="center"/>
            <w:hideMark/>
          </w:tcPr>
          <w:p w14:paraId="35AD8A28" w14:textId="77777777" w:rsidR="0073139C" w:rsidRPr="00F46947" w:rsidRDefault="0073139C" w:rsidP="00E91764">
            <w:pPr>
              <w:spacing w:before="0" w:after="0"/>
              <w:ind w:left="0" w:firstLine="0"/>
              <w:rPr>
                <w:color w:val="000000"/>
              </w:rPr>
            </w:pPr>
            <w:r w:rsidRPr="00F46947">
              <w:rPr>
                <w:color w:val="000000"/>
              </w:rPr>
              <w:t>İran piyasa payı</w:t>
            </w:r>
          </w:p>
        </w:tc>
        <w:tc>
          <w:tcPr>
            <w:tcW w:w="598" w:type="pct"/>
            <w:shd w:val="clear" w:color="auto" w:fill="auto"/>
            <w:noWrap/>
            <w:vAlign w:val="center"/>
            <w:hideMark/>
          </w:tcPr>
          <w:p w14:paraId="5D9A023C" w14:textId="77777777" w:rsidR="0073139C" w:rsidRPr="00F46947" w:rsidRDefault="0073139C" w:rsidP="00F46947">
            <w:pPr>
              <w:spacing w:before="0" w:after="0"/>
              <w:ind w:left="0" w:firstLine="0"/>
              <w:jc w:val="center"/>
              <w:rPr>
                <w:bCs/>
                <w:color w:val="000000"/>
              </w:rPr>
            </w:pPr>
            <w:r w:rsidRPr="00F46947">
              <w:rPr>
                <w:bCs/>
                <w:color w:val="000000"/>
              </w:rPr>
              <w:t>%</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4B29A"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4B2FB" w14:textId="77777777" w:rsidR="0073139C" w:rsidRPr="00F46947" w:rsidRDefault="0073139C" w:rsidP="00F46947">
            <w:pPr>
              <w:spacing w:before="0" w:after="0"/>
              <w:ind w:left="0" w:firstLine="0"/>
              <w:jc w:val="center"/>
              <w:rPr>
                <w:bCs/>
                <w:color w:val="000000"/>
              </w:rPr>
            </w:pPr>
            <w:r w:rsidRPr="00F46947">
              <w:rPr>
                <w:bCs/>
                <w:color w:val="000000"/>
              </w:rPr>
              <w:t>131</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33CE6" w14:textId="77777777" w:rsidR="0073139C" w:rsidRPr="00F46947" w:rsidRDefault="0073139C" w:rsidP="00F46947">
            <w:pPr>
              <w:spacing w:before="0" w:after="0"/>
              <w:ind w:left="0" w:firstLine="0"/>
              <w:jc w:val="center"/>
              <w:rPr>
                <w:bCs/>
                <w:color w:val="000000"/>
              </w:rPr>
            </w:pPr>
            <w:r w:rsidRPr="00F46947">
              <w:rPr>
                <w:bCs/>
                <w:color w:val="000000"/>
              </w:rPr>
              <w:t>187</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404BF" w14:textId="77777777" w:rsidR="0073139C" w:rsidRPr="00F46947" w:rsidRDefault="0073139C" w:rsidP="00F46947">
            <w:pPr>
              <w:spacing w:before="0" w:after="0"/>
              <w:ind w:left="0" w:firstLine="0"/>
              <w:jc w:val="center"/>
              <w:rPr>
                <w:bCs/>
                <w:color w:val="000000"/>
              </w:rPr>
            </w:pPr>
            <w:r w:rsidRPr="00F46947">
              <w:rPr>
                <w:bCs/>
                <w:color w:val="000000"/>
              </w:rPr>
              <w:t>55</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6C7E9"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01C26" w14:textId="77777777" w:rsidR="0073139C" w:rsidRPr="00F46947" w:rsidRDefault="0073139C" w:rsidP="00F46947">
            <w:pPr>
              <w:spacing w:before="0" w:after="0"/>
              <w:ind w:left="0" w:firstLine="0"/>
              <w:jc w:val="center"/>
              <w:rPr>
                <w:bCs/>
                <w:color w:val="000000"/>
              </w:rPr>
            </w:pPr>
            <w:r w:rsidRPr="00F46947">
              <w:rPr>
                <w:bCs/>
                <w:color w:val="000000"/>
              </w:rPr>
              <w:t>544</w:t>
            </w:r>
          </w:p>
        </w:tc>
      </w:tr>
      <w:tr w:rsidR="0073139C" w:rsidRPr="00D454DA" w14:paraId="72E8849F" w14:textId="77777777" w:rsidTr="00E91764">
        <w:trPr>
          <w:trHeight w:val="552"/>
        </w:trPr>
        <w:tc>
          <w:tcPr>
            <w:tcW w:w="893" w:type="pct"/>
            <w:shd w:val="clear" w:color="auto" w:fill="auto"/>
            <w:noWrap/>
            <w:vAlign w:val="center"/>
            <w:hideMark/>
          </w:tcPr>
          <w:p w14:paraId="520F28C1" w14:textId="77777777" w:rsidR="0073139C" w:rsidRPr="00F46947" w:rsidRDefault="0073139C" w:rsidP="00E91764">
            <w:pPr>
              <w:spacing w:before="0" w:after="0"/>
              <w:ind w:left="0" w:firstLine="0"/>
              <w:rPr>
                <w:color w:val="000000"/>
              </w:rPr>
            </w:pPr>
            <w:r w:rsidRPr="00F46947">
              <w:rPr>
                <w:color w:val="000000"/>
              </w:rPr>
              <w:t>Üretim</w:t>
            </w:r>
          </w:p>
        </w:tc>
        <w:tc>
          <w:tcPr>
            <w:tcW w:w="598" w:type="pct"/>
            <w:shd w:val="clear" w:color="auto" w:fill="auto"/>
            <w:noWrap/>
            <w:vAlign w:val="center"/>
            <w:hideMark/>
          </w:tcPr>
          <w:p w14:paraId="2A9B5B4B"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hideMark/>
          </w:tcPr>
          <w:p w14:paraId="250A044B"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0C5385FE"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7B482574" w14:textId="77777777" w:rsidR="0073139C" w:rsidRPr="00F46947" w:rsidRDefault="0073139C" w:rsidP="00F46947">
            <w:pPr>
              <w:spacing w:before="0" w:after="0"/>
              <w:ind w:left="0" w:firstLine="0"/>
              <w:jc w:val="center"/>
              <w:rPr>
                <w:bCs/>
                <w:color w:val="000000"/>
              </w:rPr>
            </w:pPr>
            <w:r w:rsidRPr="00F46947">
              <w:rPr>
                <w:bCs/>
                <w:color w:val="000000"/>
              </w:rPr>
              <w:t>94</w:t>
            </w:r>
          </w:p>
        </w:tc>
        <w:tc>
          <w:tcPr>
            <w:tcW w:w="585" w:type="pct"/>
            <w:tcBorders>
              <w:top w:val="nil"/>
              <w:left w:val="nil"/>
              <w:bottom w:val="single" w:sz="4" w:space="0" w:color="auto"/>
              <w:right w:val="single" w:sz="4" w:space="0" w:color="auto"/>
            </w:tcBorders>
            <w:shd w:val="clear" w:color="auto" w:fill="auto"/>
            <w:noWrap/>
            <w:vAlign w:val="center"/>
            <w:hideMark/>
          </w:tcPr>
          <w:p w14:paraId="19D1DE96" w14:textId="77777777" w:rsidR="0073139C" w:rsidRPr="00F46947" w:rsidRDefault="0073139C" w:rsidP="00F46947">
            <w:pPr>
              <w:spacing w:before="0" w:after="0"/>
              <w:ind w:left="0" w:firstLine="0"/>
              <w:jc w:val="center"/>
              <w:rPr>
                <w:bCs/>
                <w:color w:val="000000"/>
              </w:rPr>
            </w:pPr>
            <w:r w:rsidRPr="00F46947">
              <w:rPr>
                <w:bCs/>
                <w:color w:val="000000"/>
              </w:rPr>
              <w:t>79</w:t>
            </w:r>
          </w:p>
        </w:tc>
        <w:tc>
          <w:tcPr>
            <w:tcW w:w="585" w:type="pct"/>
            <w:tcBorders>
              <w:top w:val="nil"/>
              <w:left w:val="nil"/>
              <w:bottom w:val="single" w:sz="4" w:space="0" w:color="auto"/>
              <w:right w:val="single" w:sz="4" w:space="0" w:color="auto"/>
            </w:tcBorders>
            <w:shd w:val="clear" w:color="auto" w:fill="auto"/>
            <w:noWrap/>
            <w:vAlign w:val="center"/>
            <w:hideMark/>
          </w:tcPr>
          <w:p w14:paraId="2354D552"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hideMark/>
          </w:tcPr>
          <w:p w14:paraId="08886071" w14:textId="77777777" w:rsidR="0073139C" w:rsidRPr="00F46947" w:rsidRDefault="0073139C" w:rsidP="00F46947">
            <w:pPr>
              <w:spacing w:before="0" w:after="0"/>
              <w:ind w:left="0" w:firstLine="0"/>
              <w:jc w:val="center"/>
              <w:rPr>
                <w:bCs/>
                <w:color w:val="000000"/>
              </w:rPr>
            </w:pPr>
            <w:r w:rsidRPr="00F46947">
              <w:rPr>
                <w:bCs/>
                <w:color w:val="000000"/>
              </w:rPr>
              <w:t>94</w:t>
            </w:r>
          </w:p>
        </w:tc>
      </w:tr>
      <w:tr w:rsidR="0073139C" w:rsidRPr="00D454DA" w14:paraId="50DF8093" w14:textId="77777777" w:rsidTr="00E91764">
        <w:trPr>
          <w:trHeight w:val="552"/>
        </w:trPr>
        <w:tc>
          <w:tcPr>
            <w:tcW w:w="893" w:type="pct"/>
            <w:shd w:val="clear" w:color="auto" w:fill="auto"/>
            <w:noWrap/>
            <w:vAlign w:val="center"/>
            <w:hideMark/>
          </w:tcPr>
          <w:p w14:paraId="206B2027" w14:textId="77777777" w:rsidR="00985479" w:rsidRDefault="0073139C" w:rsidP="00E91764">
            <w:pPr>
              <w:spacing w:before="0" w:after="0"/>
              <w:ind w:left="0" w:firstLine="0"/>
              <w:rPr>
                <w:color w:val="000000"/>
              </w:rPr>
            </w:pPr>
            <w:r w:rsidRPr="00F46947">
              <w:rPr>
                <w:color w:val="000000"/>
              </w:rPr>
              <w:t xml:space="preserve">Yurt içi </w:t>
            </w:r>
          </w:p>
          <w:p w14:paraId="5D34C318" w14:textId="116D127E" w:rsidR="0073139C" w:rsidRPr="00F46947" w:rsidRDefault="0073139C" w:rsidP="00E91764">
            <w:pPr>
              <w:spacing w:before="0" w:after="0"/>
              <w:ind w:left="0" w:firstLine="0"/>
              <w:rPr>
                <w:color w:val="000000"/>
              </w:rPr>
            </w:pPr>
            <w:r w:rsidRPr="00F46947">
              <w:rPr>
                <w:color w:val="000000"/>
              </w:rPr>
              <w:t>satışlar</w:t>
            </w:r>
          </w:p>
        </w:tc>
        <w:tc>
          <w:tcPr>
            <w:tcW w:w="598" w:type="pct"/>
            <w:shd w:val="clear" w:color="auto" w:fill="auto"/>
            <w:noWrap/>
            <w:vAlign w:val="center"/>
            <w:hideMark/>
          </w:tcPr>
          <w:p w14:paraId="4C2D48F5"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hideMark/>
          </w:tcPr>
          <w:p w14:paraId="0054C5A9"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4F2F9206"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6F01E1C5" w14:textId="77777777" w:rsidR="0073139C" w:rsidRPr="00F46947" w:rsidRDefault="0073139C" w:rsidP="00F46947">
            <w:pPr>
              <w:spacing w:before="0" w:after="0"/>
              <w:ind w:left="0" w:firstLine="0"/>
              <w:jc w:val="center"/>
              <w:rPr>
                <w:bCs/>
                <w:color w:val="000000"/>
              </w:rPr>
            </w:pPr>
            <w:r w:rsidRPr="00F46947">
              <w:rPr>
                <w:bCs/>
                <w:color w:val="000000"/>
              </w:rPr>
              <w:t>84</w:t>
            </w:r>
          </w:p>
        </w:tc>
        <w:tc>
          <w:tcPr>
            <w:tcW w:w="585" w:type="pct"/>
            <w:tcBorders>
              <w:top w:val="nil"/>
              <w:left w:val="nil"/>
              <w:bottom w:val="single" w:sz="4" w:space="0" w:color="auto"/>
              <w:right w:val="single" w:sz="4" w:space="0" w:color="auto"/>
            </w:tcBorders>
            <w:shd w:val="clear" w:color="auto" w:fill="auto"/>
            <w:noWrap/>
            <w:vAlign w:val="center"/>
            <w:hideMark/>
          </w:tcPr>
          <w:p w14:paraId="363F38E1" w14:textId="77777777" w:rsidR="0073139C" w:rsidRPr="00F46947" w:rsidRDefault="0073139C" w:rsidP="00F46947">
            <w:pPr>
              <w:spacing w:before="0" w:after="0"/>
              <w:ind w:left="0" w:firstLine="0"/>
              <w:jc w:val="center"/>
              <w:rPr>
                <w:bCs/>
                <w:color w:val="000000"/>
              </w:rPr>
            </w:pPr>
            <w:r w:rsidRPr="00F46947">
              <w:rPr>
                <w:bCs/>
                <w:color w:val="000000"/>
              </w:rPr>
              <w:t>79</w:t>
            </w:r>
          </w:p>
        </w:tc>
        <w:tc>
          <w:tcPr>
            <w:tcW w:w="585" w:type="pct"/>
            <w:tcBorders>
              <w:top w:val="nil"/>
              <w:left w:val="nil"/>
              <w:bottom w:val="single" w:sz="4" w:space="0" w:color="auto"/>
              <w:right w:val="single" w:sz="4" w:space="0" w:color="auto"/>
            </w:tcBorders>
            <w:shd w:val="clear" w:color="auto" w:fill="auto"/>
            <w:noWrap/>
            <w:vAlign w:val="center"/>
            <w:hideMark/>
          </w:tcPr>
          <w:p w14:paraId="3275E263"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hideMark/>
          </w:tcPr>
          <w:p w14:paraId="6F7AB0DA" w14:textId="77777777" w:rsidR="0073139C" w:rsidRPr="00F46947" w:rsidRDefault="0073139C" w:rsidP="00F46947">
            <w:pPr>
              <w:spacing w:before="0" w:after="0"/>
              <w:ind w:left="0" w:firstLine="0"/>
              <w:jc w:val="center"/>
              <w:rPr>
                <w:bCs/>
                <w:color w:val="000000"/>
              </w:rPr>
            </w:pPr>
            <w:r w:rsidRPr="00F46947">
              <w:rPr>
                <w:bCs/>
                <w:color w:val="000000"/>
              </w:rPr>
              <w:t>133</w:t>
            </w:r>
          </w:p>
        </w:tc>
      </w:tr>
      <w:tr w:rsidR="0073139C" w:rsidRPr="00D454DA" w14:paraId="527398F4" w14:textId="77777777" w:rsidTr="00E91764">
        <w:trPr>
          <w:trHeight w:val="552"/>
        </w:trPr>
        <w:tc>
          <w:tcPr>
            <w:tcW w:w="893" w:type="pct"/>
            <w:shd w:val="clear" w:color="auto" w:fill="auto"/>
            <w:noWrap/>
            <w:vAlign w:val="center"/>
            <w:hideMark/>
          </w:tcPr>
          <w:p w14:paraId="2954581A" w14:textId="77777777" w:rsidR="0073139C" w:rsidRPr="00F46947" w:rsidRDefault="0073139C" w:rsidP="00E91764">
            <w:pPr>
              <w:spacing w:before="0" w:after="0"/>
              <w:ind w:left="0" w:firstLine="0"/>
              <w:rPr>
                <w:color w:val="000000"/>
              </w:rPr>
            </w:pPr>
            <w:r w:rsidRPr="00F46947">
              <w:rPr>
                <w:color w:val="000000"/>
              </w:rPr>
              <w:t>Yurt dışı satışlar</w:t>
            </w:r>
          </w:p>
        </w:tc>
        <w:tc>
          <w:tcPr>
            <w:tcW w:w="598" w:type="pct"/>
            <w:shd w:val="clear" w:color="auto" w:fill="auto"/>
            <w:noWrap/>
            <w:vAlign w:val="center"/>
            <w:hideMark/>
          </w:tcPr>
          <w:p w14:paraId="23C4A8FA"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hideMark/>
          </w:tcPr>
          <w:p w14:paraId="4A9335E4"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0C875914" w14:textId="77777777" w:rsidR="0073139C" w:rsidRPr="00F46947" w:rsidRDefault="0073139C" w:rsidP="00F46947">
            <w:pPr>
              <w:spacing w:before="0" w:after="0"/>
              <w:ind w:left="0" w:firstLine="0"/>
              <w:jc w:val="center"/>
              <w:rPr>
                <w:bCs/>
                <w:color w:val="000000"/>
              </w:rPr>
            </w:pPr>
            <w:r w:rsidRPr="00F46947">
              <w:rPr>
                <w:bCs/>
                <w:color w:val="000000"/>
              </w:rPr>
              <w:t>84</w:t>
            </w:r>
          </w:p>
        </w:tc>
        <w:tc>
          <w:tcPr>
            <w:tcW w:w="585" w:type="pct"/>
            <w:tcBorders>
              <w:top w:val="nil"/>
              <w:left w:val="nil"/>
              <w:bottom w:val="single" w:sz="4" w:space="0" w:color="auto"/>
              <w:right w:val="single" w:sz="4" w:space="0" w:color="auto"/>
            </w:tcBorders>
            <w:shd w:val="clear" w:color="auto" w:fill="auto"/>
            <w:noWrap/>
            <w:vAlign w:val="center"/>
            <w:hideMark/>
          </w:tcPr>
          <w:p w14:paraId="3F71014C" w14:textId="77777777" w:rsidR="0073139C" w:rsidRPr="00F46947" w:rsidRDefault="0073139C" w:rsidP="00F46947">
            <w:pPr>
              <w:spacing w:before="0" w:after="0"/>
              <w:ind w:left="0" w:firstLine="0"/>
              <w:jc w:val="center"/>
              <w:rPr>
                <w:bCs/>
                <w:color w:val="000000"/>
              </w:rPr>
            </w:pPr>
            <w:r w:rsidRPr="00F46947">
              <w:rPr>
                <w:bCs/>
                <w:color w:val="000000"/>
              </w:rPr>
              <w:t>175</w:t>
            </w:r>
          </w:p>
        </w:tc>
        <w:tc>
          <w:tcPr>
            <w:tcW w:w="585" w:type="pct"/>
            <w:tcBorders>
              <w:top w:val="nil"/>
              <w:left w:val="nil"/>
              <w:bottom w:val="single" w:sz="4" w:space="0" w:color="auto"/>
              <w:right w:val="single" w:sz="4" w:space="0" w:color="auto"/>
            </w:tcBorders>
            <w:shd w:val="clear" w:color="auto" w:fill="auto"/>
            <w:noWrap/>
            <w:vAlign w:val="center"/>
            <w:hideMark/>
          </w:tcPr>
          <w:p w14:paraId="6D4BA0D1" w14:textId="77777777" w:rsidR="0073139C" w:rsidRPr="00F46947" w:rsidRDefault="0073139C" w:rsidP="00F46947">
            <w:pPr>
              <w:spacing w:before="0" w:after="0"/>
              <w:ind w:left="0" w:firstLine="0"/>
              <w:jc w:val="center"/>
              <w:rPr>
                <w:bCs/>
                <w:color w:val="000000"/>
              </w:rPr>
            </w:pPr>
            <w:r w:rsidRPr="00F46947">
              <w:rPr>
                <w:bCs/>
                <w:color w:val="000000"/>
              </w:rPr>
              <w:t>51</w:t>
            </w:r>
          </w:p>
        </w:tc>
        <w:tc>
          <w:tcPr>
            <w:tcW w:w="585" w:type="pct"/>
            <w:tcBorders>
              <w:top w:val="nil"/>
              <w:left w:val="nil"/>
              <w:bottom w:val="single" w:sz="4" w:space="0" w:color="auto"/>
              <w:right w:val="single" w:sz="4" w:space="0" w:color="auto"/>
            </w:tcBorders>
            <w:shd w:val="clear" w:color="auto" w:fill="auto"/>
            <w:noWrap/>
            <w:vAlign w:val="center"/>
            <w:hideMark/>
          </w:tcPr>
          <w:p w14:paraId="09655476"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hideMark/>
          </w:tcPr>
          <w:p w14:paraId="0F65E0F4" w14:textId="77777777" w:rsidR="0073139C" w:rsidRPr="00F46947" w:rsidRDefault="0073139C" w:rsidP="00F46947">
            <w:pPr>
              <w:spacing w:before="0" w:after="0"/>
              <w:ind w:left="0" w:firstLine="0"/>
              <w:jc w:val="center"/>
              <w:rPr>
                <w:bCs/>
                <w:color w:val="000000"/>
              </w:rPr>
            </w:pPr>
            <w:r w:rsidRPr="00F46947">
              <w:rPr>
                <w:bCs/>
                <w:color w:val="000000"/>
              </w:rPr>
              <w:t>174</w:t>
            </w:r>
          </w:p>
        </w:tc>
      </w:tr>
      <w:tr w:rsidR="0073139C" w:rsidRPr="00D454DA" w14:paraId="102F94C5" w14:textId="77777777" w:rsidTr="00E91764">
        <w:trPr>
          <w:trHeight w:val="552"/>
        </w:trPr>
        <w:tc>
          <w:tcPr>
            <w:tcW w:w="893" w:type="pct"/>
            <w:shd w:val="clear" w:color="auto" w:fill="auto"/>
            <w:noWrap/>
            <w:vAlign w:val="center"/>
            <w:hideMark/>
          </w:tcPr>
          <w:p w14:paraId="37BF97D7" w14:textId="77777777" w:rsidR="0073139C" w:rsidRPr="00F46947" w:rsidRDefault="0073139C" w:rsidP="00E91764">
            <w:pPr>
              <w:spacing w:before="0" w:after="0"/>
              <w:ind w:left="0" w:firstLine="0"/>
              <w:rPr>
                <w:color w:val="000000"/>
              </w:rPr>
            </w:pPr>
            <w:r w:rsidRPr="00F46947">
              <w:rPr>
                <w:color w:val="000000"/>
              </w:rPr>
              <w:t>Kapasite</w:t>
            </w:r>
          </w:p>
        </w:tc>
        <w:tc>
          <w:tcPr>
            <w:tcW w:w="598" w:type="pct"/>
            <w:shd w:val="clear" w:color="auto" w:fill="auto"/>
            <w:noWrap/>
            <w:vAlign w:val="center"/>
            <w:hideMark/>
          </w:tcPr>
          <w:p w14:paraId="4C30ECB8"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hideMark/>
          </w:tcPr>
          <w:p w14:paraId="0BF631FA"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7EE80335"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25CFFBB8"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hideMark/>
          </w:tcPr>
          <w:p w14:paraId="36F8983D" w14:textId="77777777" w:rsidR="0073139C" w:rsidRPr="00F46947" w:rsidRDefault="0073139C" w:rsidP="00F46947">
            <w:pPr>
              <w:spacing w:before="0" w:after="0"/>
              <w:ind w:left="0" w:firstLine="0"/>
              <w:jc w:val="center"/>
              <w:rPr>
                <w:bCs/>
                <w:color w:val="000000"/>
              </w:rPr>
            </w:pPr>
            <w:r w:rsidRPr="00F46947">
              <w:rPr>
                <w:bCs/>
                <w:color w:val="000000"/>
              </w:rPr>
              <w:t>86</w:t>
            </w:r>
          </w:p>
        </w:tc>
        <w:tc>
          <w:tcPr>
            <w:tcW w:w="585" w:type="pct"/>
            <w:tcBorders>
              <w:top w:val="nil"/>
              <w:left w:val="nil"/>
              <w:bottom w:val="single" w:sz="4" w:space="0" w:color="auto"/>
              <w:right w:val="single" w:sz="4" w:space="0" w:color="auto"/>
            </w:tcBorders>
            <w:shd w:val="clear" w:color="auto" w:fill="auto"/>
            <w:noWrap/>
            <w:vAlign w:val="center"/>
            <w:hideMark/>
          </w:tcPr>
          <w:p w14:paraId="79F52031"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hideMark/>
          </w:tcPr>
          <w:p w14:paraId="4BE0F54E" w14:textId="77777777" w:rsidR="0073139C" w:rsidRPr="00F46947" w:rsidRDefault="0073139C" w:rsidP="00F46947">
            <w:pPr>
              <w:spacing w:before="0" w:after="0"/>
              <w:ind w:left="0" w:firstLine="0"/>
              <w:jc w:val="center"/>
              <w:rPr>
                <w:bCs/>
                <w:color w:val="000000"/>
              </w:rPr>
            </w:pPr>
            <w:r w:rsidRPr="00F46947">
              <w:rPr>
                <w:bCs/>
                <w:color w:val="000000"/>
              </w:rPr>
              <w:t>87</w:t>
            </w:r>
          </w:p>
        </w:tc>
      </w:tr>
      <w:tr w:rsidR="0073139C" w:rsidRPr="00D454DA" w14:paraId="146C48CD" w14:textId="77777777" w:rsidTr="00E91764">
        <w:trPr>
          <w:trHeight w:val="552"/>
        </w:trPr>
        <w:tc>
          <w:tcPr>
            <w:tcW w:w="893" w:type="pct"/>
            <w:shd w:val="clear" w:color="auto" w:fill="auto"/>
            <w:noWrap/>
            <w:vAlign w:val="center"/>
            <w:hideMark/>
          </w:tcPr>
          <w:p w14:paraId="0C6AFE78" w14:textId="77777777" w:rsidR="0073139C" w:rsidRPr="00F46947" w:rsidRDefault="0073139C" w:rsidP="00E91764">
            <w:pPr>
              <w:spacing w:before="0" w:after="0"/>
              <w:ind w:left="0" w:firstLine="0"/>
              <w:rPr>
                <w:color w:val="000000"/>
              </w:rPr>
            </w:pPr>
            <w:r w:rsidRPr="00F46947">
              <w:rPr>
                <w:color w:val="000000"/>
              </w:rPr>
              <w:t>KKO</w:t>
            </w:r>
          </w:p>
        </w:tc>
        <w:tc>
          <w:tcPr>
            <w:tcW w:w="598" w:type="pct"/>
            <w:shd w:val="clear" w:color="auto" w:fill="auto"/>
            <w:noWrap/>
            <w:vAlign w:val="center"/>
            <w:hideMark/>
          </w:tcPr>
          <w:p w14:paraId="7FB0FE35" w14:textId="77777777" w:rsidR="0073139C" w:rsidRPr="00F46947" w:rsidRDefault="0073139C" w:rsidP="00F46947">
            <w:pPr>
              <w:spacing w:before="0" w:after="0"/>
              <w:ind w:left="0" w:firstLine="0"/>
              <w:jc w:val="center"/>
              <w:rPr>
                <w:bCs/>
                <w:color w:val="000000"/>
              </w:rPr>
            </w:pPr>
            <w:r w:rsidRPr="00F46947">
              <w:rPr>
                <w:bCs/>
                <w:color w:val="000000"/>
              </w:rPr>
              <w:t>%</w:t>
            </w:r>
          </w:p>
        </w:tc>
        <w:tc>
          <w:tcPr>
            <w:tcW w:w="585" w:type="pct"/>
            <w:tcBorders>
              <w:top w:val="nil"/>
              <w:left w:val="nil"/>
              <w:bottom w:val="single" w:sz="4" w:space="0" w:color="auto"/>
              <w:right w:val="single" w:sz="4" w:space="0" w:color="auto"/>
            </w:tcBorders>
            <w:shd w:val="clear" w:color="auto" w:fill="auto"/>
            <w:noWrap/>
            <w:vAlign w:val="center"/>
          </w:tcPr>
          <w:p w14:paraId="4415356F"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7CAFB8AA"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7C4C4DB0" w14:textId="77777777" w:rsidR="0073139C" w:rsidRPr="00F46947" w:rsidRDefault="0073139C" w:rsidP="00F46947">
            <w:pPr>
              <w:spacing w:before="0" w:after="0"/>
              <w:ind w:left="0" w:firstLine="0"/>
              <w:jc w:val="center"/>
              <w:rPr>
                <w:bCs/>
                <w:color w:val="000000"/>
              </w:rPr>
            </w:pPr>
            <w:r w:rsidRPr="00F46947">
              <w:rPr>
                <w:bCs/>
                <w:color w:val="000000"/>
              </w:rPr>
              <w:t>94</w:t>
            </w:r>
          </w:p>
        </w:tc>
        <w:tc>
          <w:tcPr>
            <w:tcW w:w="585" w:type="pct"/>
            <w:tcBorders>
              <w:top w:val="nil"/>
              <w:left w:val="nil"/>
              <w:bottom w:val="single" w:sz="4" w:space="0" w:color="auto"/>
              <w:right w:val="single" w:sz="4" w:space="0" w:color="auto"/>
            </w:tcBorders>
            <w:shd w:val="clear" w:color="auto" w:fill="auto"/>
            <w:noWrap/>
            <w:vAlign w:val="center"/>
          </w:tcPr>
          <w:p w14:paraId="164D4390" w14:textId="77777777" w:rsidR="0073139C" w:rsidRPr="00F46947" w:rsidRDefault="0073139C" w:rsidP="00F46947">
            <w:pPr>
              <w:spacing w:before="0" w:after="0"/>
              <w:ind w:left="0" w:firstLine="0"/>
              <w:jc w:val="center"/>
              <w:rPr>
                <w:bCs/>
                <w:color w:val="000000"/>
              </w:rPr>
            </w:pPr>
            <w:r w:rsidRPr="00F46947">
              <w:rPr>
                <w:bCs/>
                <w:color w:val="000000"/>
              </w:rPr>
              <w:t>92</w:t>
            </w:r>
          </w:p>
        </w:tc>
        <w:tc>
          <w:tcPr>
            <w:tcW w:w="585" w:type="pct"/>
            <w:tcBorders>
              <w:top w:val="nil"/>
              <w:left w:val="nil"/>
              <w:bottom w:val="single" w:sz="4" w:space="0" w:color="auto"/>
              <w:right w:val="single" w:sz="4" w:space="0" w:color="auto"/>
            </w:tcBorders>
            <w:shd w:val="clear" w:color="auto" w:fill="auto"/>
            <w:noWrap/>
            <w:vAlign w:val="center"/>
          </w:tcPr>
          <w:p w14:paraId="2D25B112"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FFFFFF" w:themeFill="background1"/>
            <w:noWrap/>
            <w:vAlign w:val="center"/>
          </w:tcPr>
          <w:p w14:paraId="1A06DD80" w14:textId="77777777" w:rsidR="0073139C" w:rsidRPr="00F46947" w:rsidRDefault="0073139C" w:rsidP="00F46947">
            <w:pPr>
              <w:spacing w:before="0" w:after="0"/>
              <w:ind w:left="0" w:firstLine="0"/>
              <w:jc w:val="center"/>
              <w:rPr>
                <w:bCs/>
                <w:color w:val="000000"/>
              </w:rPr>
            </w:pPr>
            <w:r w:rsidRPr="00F46947">
              <w:rPr>
                <w:bCs/>
                <w:color w:val="000000"/>
              </w:rPr>
              <w:t>107</w:t>
            </w:r>
          </w:p>
        </w:tc>
      </w:tr>
      <w:tr w:rsidR="0073139C" w:rsidRPr="00D454DA" w14:paraId="44836E2C" w14:textId="77777777" w:rsidTr="00E91764">
        <w:trPr>
          <w:trHeight w:val="552"/>
        </w:trPr>
        <w:tc>
          <w:tcPr>
            <w:tcW w:w="893" w:type="pct"/>
            <w:shd w:val="clear" w:color="auto" w:fill="auto"/>
            <w:noWrap/>
            <w:vAlign w:val="center"/>
            <w:hideMark/>
          </w:tcPr>
          <w:p w14:paraId="19319706" w14:textId="77777777" w:rsidR="0073139C" w:rsidRPr="00F46947" w:rsidRDefault="0073139C" w:rsidP="00E91764">
            <w:pPr>
              <w:spacing w:before="0" w:after="0"/>
              <w:ind w:left="0" w:firstLine="0"/>
              <w:rPr>
                <w:color w:val="000000"/>
              </w:rPr>
            </w:pPr>
            <w:r w:rsidRPr="00F46947">
              <w:rPr>
                <w:color w:val="000000"/>
              </w:rPr>
              <w:t>İstihdam</w:t>
            </w:r>
          </w:p>
        </w:tc>
        <w:tc>
          <w:tcPr>
            <w:tcW w:w="598" w:type="pct"/>
            <w:shd w:val="clear" w:color="auto" w:fill="auto"/>
            <w:noWrap/>
            <w:vAlign w:val="center"/>
            <w:hideMark/>
          </w:tcPr>
          <w:p w14:paraId="1E7B7DA6" w14:textId="77777777" w:rsidR="0073139C" w:rsidRPr="00F46947" w:rsidRDefault="0073139C" w:rsidP="00F46947">
            <w:pPr>
              <w:spacing w:before="0" w:after="0"/>
              <w:ind w:left="0" w:firstLine="0"/>
              <w:jc w:val="center"/>
              <w:rPr>
                <w:bCs/>
                <w:color w:val="000000"/>
              </w:rPr>
            </w:pPr>
            <w:r w:rsidRPr="00F46947">
              <w:rPr>
                <w:bCs/>
                <w:color w:val="000000"/>
              </w:rPr>
              <w:t>Kişi</w:t>
            </w:r>
          </w:p>
        </w:tc>
        <w:tc>
          <w:tcPr>
            <w:tcW w:w="585" w:type="pct"/>
            <w:tcBorders>
              <w:top w:val="nil"/>
              <w:left w:val="nil"/>
              <w:bottom w:val="single" w:sz="4" w:space="0" w:color="auto"/>
              <w:right w:val="single" w:sz="4" w:space="0" w:color="auto"/>
            </w:tcBorders>
            <w:shd w:val="clear" w:color="auto" w:fill="auto"/>
            <w:noWrap/>
            <w:vAlign w:val="center"/>
          </w:tcPr>
          <w:p w14:paraId="02901330"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6C3CCFA8" w14:textId="77777777" w:rsidR="0073139C" w:rsidRPr="00F46947" w:rsidRDefault="0073139C" w:rsidP="00F46947">
            <w:pPr>
              <w:spacing w:before="0" w:after="0"/>
              <w:ind w:left="0" w:firstLine="0"/>
              <w:jc w:val="center"/>
              <w:rPr>
                <w:bCs/>
                <w:color w:val="000000"/>
              </w:rPr>
            </w:pPr>
            <w:r w:rsidRPr="00F46947">
              <w:rPr>
                <w:bCs/>
                <w:color w:val="000000"/>
              </w:rPr>
              <w:t>94</w:t>
            </w:r>
          </w:p>
        </w:tc>
        <w:tc>
          <w:tcPr>
            <w:tcW w:w="585" w:type="pct"/>
            <w:tcBorders>
              <w:top w:val="nil"/>
              <w:left w:val="nil"/>
              <w:bottom w:val="single" w:sz="4" w:space="0" w:color="auto"/>
              <w:right w:val="single" w:sz="4" w:space="0" w:color="auto"/>
            </w:tcBorders>
            <w:shd w:val="clear" w:color="auto" w:fill="auto"/>
            <w:noWrap/>
            <w:vAlign w:val="center"/>
          </w:tcPr>
          <w:p w14:paraId="73F75B36" w14:textId="77777777" w:rsidR="0073139C" w:rsidRPr="00F46947" w:rsidRDefault="0073139C" w:rsidP="00F46947">
            <w:pPr>
              <w:spacing w:before="0" w:after="0"/>
              <w:ind w:left="0" w:firstLine="0"/>
              <w:jc w:val="center"/>
              <w:rPr>
                <w:bCs/>
                <w:color w:val="000000"/>
              </w:rPr>
            </w:pPr>
            <w:r w:rsidRPr="00F46947">
              <w:rPr>
                <w:bCs/>
                <w:color w:val="000000"/>
              </w:rPr>
              <w:t>97</w:t>
            </w:r>
          </w:p>
        </w:tc>
        <w:tc>
          <w:tcPr>
            <w:tcW w:w="585" w:type="pct"/>
            <w:tcBorders>
              <w:top w:val="nil"/>
              <w:left w:val="nil"/>
              <w:bottom w:val="single" w:sz="4" w:space="0" w:color="auto"/>
              <w:right w:val="single" w:sz="4" w:space="0" w:color="auto"/>
            </w:tcBorders>
            <w:shd w:val="clear" w:color="auto" w:fill="auto"/>
            <w:noWrap/>
            <w:vAlign w:val="center"/>
          </w:tcPr>
          <w:p w14:paraId="73732F35" w14:textId="77777777" w:rsidR="0073139C" w:rsidRPr="00F46947" w:rsidRDefault="0073139C" w:rsidP="00F46947">
            <w:pPr>
              <w:spacing w:before="0" w:after="0"/>
              <w:ind w:left="0" w:firstLine="0"/>
              <w:jc w:val="center"/>
              <w:rPr>
                <w:bCs/>
                <w:color w:val="000000"/>
              </w:rPr>
            </w:pPr>
            <w:r w:rsidRPr="00F46947">
              <w:rPr>
                <w:bCs/>
                <w:color w:val="000000"/>
              </w:rPr>
              <w:t>91</w:t>
            </w:r>
          </w:p>
        </w:tc>
        <w:tc>
          <w:tcPr>
            <w:tcW w:w="585" w:type="pct"/>
            <w:tcBorders>
              <w:top w:val="nil"/>
              <w:left w:val="nil"/>
              <w:bottom w:val="single" w:sz="4" w:space="0" w:color="auto"/>
              <w:right w:val="single" w:sz="4" w:space="0" w:color="auto"/>
            </w:tcBorders>
            <w:shd w:val="clear" w:color="auto" w:fill="auto"/>
            <w:noWrap/>
            <w:vAlign w:val="center"/>
          </w:tcPr>
          <w:p w14:paraId="24E7098E"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tcPr>
          <w:p w14:paraId="4E664575" w14:textId="77777777" w:rsidR="0073139C" w:rsidRPr="00F46947" w:rsidRDefault="0073139C" w:rsidP="00F46947">
            <w:pPr>
              <w:spacing w:before="0" w:after="0"/>
              <w:ind w:left="0" w:firstLine="0"/>
              <w:jc w:val="center"/>
              <w:rPr>
                <w:bCs/>
                <w:color w:val="000000"/>
              </w:rPr>
            </w:pPr>
            <w:r w:rsidRPr="00F46947">
              <w:rPr>
                <w:bCs/>
                <w:color w:val="000000"/>
              </w:rPr>
              <w:t>71</w:t>
            </w:r>
          </w:p>
        </w:tc>
      </w:tr>
      <w:tr w:rsidR="0073139C" w:rsidRPr="00D454DA" w14:paraId="77ABB4AD" w14:textId="77777777" w:rsidTr="00E91764">
        <w:trPr>
          <w:trHeight w:val="552"/>
        </w:trPr>
        <w:tc>
          <w:tcPr>
            <w:tcW w:w="893" w:type="pct"/>
            <w:shd w:val="clear" w:color="auto" w:fill="auto"/>
            <w:noWrap/>
            <w:vAlign w:val="center"/>
            <w:hideMark/>
          </w:tcPr>
          <w:p w14:paraId="01267191" w14:textId="77777777" w:rsidR="0073139C" w:rsidRPr="00F46947" w:rsidRDefault="0073139C" w:rsidP="00E91764">
            <w:pPr>
              <w:spacing w:before="0" w:after="0"/>
              <w:ind w:left="0" w:firstLine="0"/>
              <w:rPr>
                <w:color w:val="000000"/>
              </w:rPr>
            </w:pPr>
            <w:r w:rsidRPr="00F46947">
              <w:rPr>
                <w:color w:val="000000"/>
              </w:rPr>
              <w:t>Verimlilik</w:t>
            </w:r>
          </w:p>
        </w:tc>
        <w:tc>
          <w:tcPr>
            <w:tcW w:w="598" w:type="pct"/>
            <w:shd w:val="clear" w:color="auto" w:fill="auto"/>
            <w:noWrap/>
            <w:vAlign w:val="center"/>
            <w:hideMark/>
          </w:tcPr>
          <w:p w14:paraId="3ADF8A83" w14:textId="77777777" w:rsidR="0073139C" w:rsidRPr="00F46947" w:rsidRDefault="0073139C" w:rsidP="00F46947">
            <w:pPr>
              <w:spacing w:before="0" w:after="0"/>
              <w:ind w:left="0" w:firstLine="0"/>
              <w:jc w:val="center"/>
              <w:rPr>
                <w:bCs/>
                <w:color w:val="000000"/>
              </w:rPr>
            </w:pPr>
            <w:r w:rsidRPr="00F46947">
              <w:rPr>
                <w:bCs/>
                <w:color w:val="000000"/>
              </w:rPr>
              <w:t>Ton/Kişi</w:t>
            </w:r>
          </w:p>
        </w:tc>
        <w:tc>
          <w:tcPr>
            <w:tcW w:w="585" w:type="pct"/>
            <w:tcBorders>
              <w:top w:val="nil"/>
              <w:left w:val="nil"/>
              <w:bottom w:val="single" w:sz="4" w:space="0" w:color="auto"/>
              <w:right w:val="single" w:sz="4" w:space="0" w:color="auto"/>
            </w:tcBorders>
            <w:shd w:val="clear" w:color="auto" w:fill="auto"/>
            <w:noWrap/>
            <w:vAlign w:val="center"/>
          </w:tcPr>
          <w:p w14:paraId="2CD19E55"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00B3E08D" w14:textId="77777777" w:rsidR="0073139C" w:rsidRPr="00F46947" w:rsidRDefault="0073139C" w:rsidP="00F46947">
            <w:pPr>
              <w:spacing w:before="0" w:after="0"/>
              <w:ind w:left="0" w:firstLine="0"/>
              <w:jc w:val="center"/>
              <w:rPr>
                <w:bCs/>
                <w:color w:val="000000"/>
              </w:rPr>
            </w:pPr>
            <w:r w:rsidRPr="00F46947">
              <w:rPr>
                <w:bCs/>
                <w:color w:val="000000"/>
              </w:rPr>
              <w:t>107</w:t>
            </w:r>
          </w:p>
        </w:tc>
        <w:tc>
          <w:tcPr>
            <w:tcW w:w="585" w:type="pct"/>
            <w:tcBorders>
              <w:top w:val="nil"/>
              <w:left w:val="nil"/>
              <w:bottom w:val="single" w:sz="4" w:space="0" w:color="auto"/>
              <w:right w:val="single" w:sz="4" w:space="0" w:color="auto"/>
            </w:tcBorders>
            <w:shd w:val="clear" w:color="auto" w:fill="auto"/>
            <w:noWrap/>
            <w:vAlign w:val="center"/>
          </w:tcPr>
          <w:p w14:paraId="0FBA2125" w14:textId="77777777" w:rsidR="0073139C" w:rsidRPr="00F46947" w:rsidRDefault="0073139C" w:rsidP="00F46947">
            <w:pPr>
              <w:spacing w:before="0" w:after="0"/>
              <w:ind w:left="0" w:firstLine="0"/>
              <w:jc w:val="center"/>
              <w:rPr>
                <w:bCs/>
                <w:color w:val="000000"/>
              </w:rPr>
            </w:pPr>
            <w:r w:rsidRPr="00F46947">
              <w:rPr>
                <w:bCs/>
                <w:color w:val="000000"/>
              </w:rPr>
              <w:t>97</w:t>
            </w:r>
          </w:p>
        </w:tc>
        <w:tc>
          <w:tcPr>
            <w:tcW w:w="585" w:type="pct"/>
            <w:tcBorders>
              <w:top w:val="nil"/>
              <w:left w:val="nil"/>
              <w:bottom w:val="single" w:sz="4" w:space="0" w:color="auto"/>
              <w:right w:val="single" w:sz="4" w:space="0" w:color="auto"/>
            </w:tcBorders>
            <w:shd w:val="clear" w:color="auto" w:fill="auto"/>
            <w:noWrap/>
            <w:vAlign w:val="center"/>
          </w:tcPr>
          <w:p w14:paraId="72964A74" w14:textId="77777777" w:rsidR="0073139C" w:rsidRPr="00F46947" w:rsidRDefault="0073139C" w:rsidP="00F46947">
            <w:pPr>
              <w:spacing w:before="0" w:after="0"/>
              <w:ind w:left="0" w:firstLine="0"/>
              <w:jc w:val="center"/>
              <w:rPr>
                <w:bCs/>
                <w:color w:val="000000"/>
              </w:rPr>
            </w:pPr>
            <w:r w:rsidRPr="00F46947">
              <w:rPr>
                <w:bCs/>
                <w:color w:val="000000"/>
              </w:rPr>
              <w:t>87</w:t>
            </w:r>
          </w:p>
        </w:tc>
        <w:tc>
          <w:tcPr>
            <w:tcW w:w="585" w:type="pct"/>
            <w:tcBorders>
              <w:top w:val="nil"/>
              <w:left w:val="nil"/>
              <w:bottom w:val="single" w:sz="4" w:space="0" w:color="auto"/>
              <w:right w:val="single" w:sz="4" w:space="0" w:color="auto"/>
            </w:tcBorders>
            <w:shd w:val="clear" w:color="auto" w:fill="auto"/>
            <w:noWrap/>
            <w:vAlign w:val="center"/>
          </w:tcPr>
          <w:p w14:paraId="0AB32A75"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tcPr>
          <w:p w14:paraId="1670925D" w14:textId="77777777" w:rsidR="0073139C" w:rsidRPr="00F46947" w:rsidRDefault="0073139C" w:rsidP="00F46947">
            <w:pPr>
              <w:spacing w:before="0" w:after="0"/>
              <w:ind w:left="0" w:firstLine="0"/>
              <w:jc w:val="center"/>
              <w:rPr>
                <w:bCs/>
                <w:color w:val="000000"/>
              </w:rPr>
            </w:pPr>
            <w:r w:rsidRPr="00F46947">
              <w:rPr>
                <w:bCs/>
                <w:color w:val="000000"/>
              </w:rPr>
              <w:t>133</w:t>
            </w:r>
          </w:p>
        </w:tc>
      </w:tr>
      <w:tr w:rsidR="0073139C" w:rsidRPr="00D454DA" w14:paraId="0A9B16CA" w14:textId="77777777" w:rsidTr="00E91764">
        <w:trPr>
          <w:trHeight w:val="552"/>
        </w:trPr>
        <w:tc>
          <w:tcPr>
            <w:tcW w:w="893" w:type="pct"/>
            <w:shd w:val="clear" w:color="auto" w:fill="auto"/>
            <w:noWrap/>
            <w:vAlign w:val="center"/>
            <w:hideMark/>
          </w:tcPr>
          <w:p w14:paraId="113F4836" w14:textId="77777777" w:rsidR="0073139C" w:rsidRPr="00F46947" w:rsidRDefault="0073139C" w:rsidP="00E91764">
            <w:pPr>
              <w:spacing w:before="0" w:after="0"/>
              <w:ind w:left="0" w:firstLine="0"/>
              <w:rPr>
                <w:color w:val="000000"/>
              </w:rPr>
            </w:pPr>
            <w:r w:rsidRPr="00F46947">
              <w:rPr>
                <w:color w:val="000000"/>
              </w:rPr>
              <w:t>Stoklar</w:t>
            </w:r>
          </w:p>
        </w:tc>
        <w:tc>
          <w:tcPr>
            <w:tcW w:w="598" w:type="pct"/>
            <w:shd w:val="clear" w:color="auto" w:fill="auto"/>
            <w:noWrap/>
            <w:vAlign w:val="center"/>
            <w:hideMark/>
          </w:tcPr>
          <w:p w14:paraId="43C200BB" w14:textId="77777777" w:rsidR="0073139C" w:rsidRPr="00F46947" w:rsidRDefault="0073139C" w:rsidP="00F46947">
            <w:pPr>
              <w:spacing w:before="0" w:after="0"/>
              <w:ind w:left="0" w:firstLine="0"/>
              <w:jc w:val="center"/>
              <w:rPr>
                <w:bCs/>
                <w:color w:val="000000"/>
              </w:rPr>
            </w:pPr>
            <w:r w:rsidRPr="00F46947">
              <w:rPr>
                <w:bCs/>
                <w:color w:val="000000"/>
              </w:rPr>
              <w:t>Ton</w:t>
            </w:r>
          </w:p>
        </w:tc>
        <w:tc>
          <w:tcPr>
            <w:tcW w:w="585" w:type="pct"/>
            <w:tcBorders>
              <w:top w:val="nil"/>
              <w:left w:val="nil"/>
              <w:bottom w:val="single" w:sz="4" w:space="0" w:color="auto"/>
              <w:right w:val="single" w:sz="4" w:space="0" w:color="auto"/>
            </w:tcBorders>
            <w:shd w:val="clear" w:color="auto" w:fill="auto"/>
            <w:noWrap/>
            <w:vAlign w:val="center"/>
          </w:tcPr>
          <w:p w14:paraId="04A2D9DB"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768C6AD1" w14:textId="77777777" w:rsidR="0073139C" w:rsidRPr="00F46947" w:rsidRDefault="0073139C" w:rsidP="00F46947">
            <w:pPr>
              <w:spacing w:before="0" w:after="0"/>
              <w:ind w:left="0" w:firstLine="0"/>
              <w:jc w:val="center"/>
              <w:rPr>
                <w:bCs/>
                <w:color w:val="000000"/>
              </w:rPr>
            </w:pPr>
            <w:r w:rsidRPr="00F46947">
              <w:rPr>
                <w:bCs/>
                <w:color w:val="000000"/>
              </w:rPr>
              <w:t>134</w:t>
            </w:r>
          </w:p>
        </w:tc>
        <w:tc>
          <w:tcPr>
            <w:tcW w:w="585" w:type="pct"/>
            <w:tcBorders>
              <w:top w:val="nil"/>
              <w:left w:val="nil"/>
              <w:bottom w:val="single" w:sz="4" w:space="0" w:color="auto"/>
              <w:right w:val="single" w:sz="4" w:space="0" w:color="auto"/>
            </w:tcBorders>
            <w:shd w:val="clear" w:color="auto" w:fill="auto"/>
            <w:noWrap/>
            <w:vAlign w:val="center"/>
          </w:tcPr>
          <w:p w14:paraId="03EABFFA" w14:textId="77777777" w:rsidR="0073139C" w:rsidRPr="00F46947" w:rsidRDefault="0073139C" w:rsidP="00F46947">
            <w:pPr>
              <w:spacing w:before="0" w:after="0"/>
              <w:ind w:left="0" w:firstLine="0"/>
              <w:jc w:val="center"/>
              <w:rPr>
                <w:bCs/>
                <w:color w:val="000000"/>
              </w:rPr>
            </w:pPr>
            <w:r w:rsidRPr="00F46947">
              <w:rPr>
                <w:bCs/>
                <w:color w:val="000000"/>
              </w:rPr>
              <w:t>135</w:t>
            </w:r>
          </w:p>
        </w:tc>
        <w:tc>
          <w:tcPr>
            <w:tcW w:w="585" w:type="pct"/>
            <w:tcBorders>
              <w:top w:val="nil"/>
              <w:left w:val="nil"/>
              <w:bottom w:val="single" w:sz="4" w:space="0" w:color="auto"/>
              <w:right w:val="single" w:sz="4" w:space="0" w:color="auto"/>
            </w:tcBorders>
            <w:shd w:val="clear" w:color="auto" w:fill="auto"/>
            <w:noWrap/>
            <w:vAlign w:val="center"/>
          </w:tcPr>
          <w:p w14:paraId="5FD38A99" w14:textId="77777777" w:rsidR="0073139C" w:rsidRPr="00F46947" w:rsidRDefault="0073139C" w:rsidP="00F46947">
            <w:pPr>
              <w:spacing w:before="0" w:after="0"/>
              <w:ind w:left="0" w:firstLine="0"/>
              <w:jc w:val="center"/>
              <w:rPr>
                <w:bCs/>
                <w:color w:val="000000"/>
              </w:rPr>
            </w:pPr>
            <w:r w:rsidRPr="00F46947">
              <w:rPr>
                <w:bCs/>
                <w:color w:val="000000"/>
              </w:rPr>
              <w:t>75</w:t>
            </w:r>
          </w:p>
        </w:tc>
        <w:tc>
          <w:tcPr>
            <w:tcW w:w="585" w:type="pct"/>
            <w:tcBorders>
              <w:top w:val="nil"/>
              <w:left w:val="nil"/>
              <w:bottom w:val="single" w:sz="4" w:space="0" w:color="auto"/>
              <w:right w:val="single" w:sz="4" w:space="0" w:color="auto"/>
            </w:tcBorders>
            <w:shd w:val="clear" w:color="auto" w:fill="auto"/>
            <w:noWrap/>
            <w:vAlign w:val="center"/>
          </w:tcPr>
          <w:p w14:paraId="5178F2F0"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tcPr>
          <w:p w14:paraId="280CB57C" w14:textId="77777777" w:rsidR="0073139C" w:rsidRPr="00F46947" w:rsidRDefault="0073139C" w:rsidP="00F46947">
            <w:pPr>
              <w:spacing w:before="0" w:after="0"/>
              <w:ind w:left="0" w:firstLine="0"/>
              <w:jc w:val="center"/>
              <w:rPr>
                <w:bCs/>
                <w:color w:val="000000"/>
              </w:rPr>
            </w:pPr>
            <w:r w:rsidRPr="00F46947">
              <w:rPr>
                <w:bCs/>
                <w:color w:val="000000"/>
              </w:rPr>
              <w:t>37</w:t>
            </w:r>
          </w:p>
        </w:tc>
      </w:tr>
      <w:tr w:rsidR="0073139C" w:rsidRPr="00D454DA" w14:paraId="0DDD6B91" w14:textId="77777777" w:rsidTr="00E91764">
        <w:trPr>
          <w:trHeight w:val="552"/>
        </w:trPr>
        <w:tc>
          <w:tcPr>
            <w:tcW w:w="893" w:type="pct"/>
            <w:shd w:val="clear" w:color="auto" w:fill="auto"/>
            <w:noWrap/>
            <w:vAlign w:val="center"/>
            <w:hideMark/>
          </w:tcPr>
          <w:p w14:paraId="7AC5F475" w14:textId="77777777" w:rsidR="0073139C" w:rsidRPr="00F46947" w:rsidRDefault="0073139C" w:rsidP="00E91764">
            <w:pPr>
              <w:spacing w:before="0" w:after="0"/>
              <w:ind w:left="0" w:firstLine="0"/>
              <w:rPr>
                <w:color w:val="000000"/>
              </w:rPr>
            </w:pPr>
            <w:r w:rsidRPr="00F46947">
              <w:rPr>
                <w:color w:val="000000"/>
              </w:rPr>
              <w:t>Kârlılık</w:t>
            </w:r>
          </w:p>
        </w:tc>
        <w:tc>
          <w:tcPr>
            <w:tcW w:w="598" w:type="pct"/>
            <w:shd w:val="clear" w:color="auto" w:fill="auto"/>
            <w:noWrap/>
            <w:vAlign w:val="center"/>
            <w:hideMark/>
          </w:tcPr>
          <w:p w14:paraId="17402BBC" w14:textId="77777777" w:rsidR="0073139C" w:rsidRPr="00F46947" w:rsidRDefault="0073139C" w:rsidP="00F46947">
            <w:pPr>
              <w:spacing w:before="0" w:after="0"/>
              <w:ind w:left="0" w:firstLine="0"/>
              <w:jc w:val="center"/>
              <w:rPr>
                <w:bCs/>
                <w:color w:val="000000"/>
              </w:rPr>
            </w:pPr>
            <w:r w:rsidRPr="00F46947">
              <w:rPr>
                <w:bCs/>
                <w:color w:val="000000"/>
              </w:rPr>
              <w:t>%</w:t>
            </w:r>
          </w:p>
        </w:tc>
        <w:tc>
          <w:tcPr>
            <w:tcW w:w="585" w:type="pct"/>
            <w:tcBorders>
              <w:top w:val="nil"/>
              <w:left w:val="nil"/>
              <w:bottom w:val="single" w:sz="4" w:space="0" w:color="auto"/>
              <w:right w:val="single" w:sz="4" w:space="0" w:color="auto"/>
            </w:tcBorders>
            <w:shd w:val="clear" w:color="auto" w:fill="auto"/>
            <w:noWrap/>
            <w:vAlign w:val="center"/>
          </w:tcPr>
          <w:p w14:paraId="13DA8F43"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5" w:type="pct"/>
            <w:tcBorders>
              <w:top w:val="nil"/>
              <w:left w:val="nil"/>
              <w:bottom w:val="single" w:sz="4" w:space="0" w:color="auto"/>
              <w:right w:val="single" w:sz="4" w:space="0" w:color="auto"/>
            </w:tcBorders>
            <w:shd w:val="clear" w:color="auto" w:fill="auto"/>
            <w:noWrap/>
            <w:vAlign w:val="center"/>
          </w:tcPr>
          <w:p w14:paraId="42B6A726" w14:textId="77777777" w:rsidR="0073139C" w:rsidRPr="00F46947" w:rsidRDefault="0073139C" w:rsidP="00F46947">
            <w:pPr>
              <w:spacing w:before="0" w:after="0"/>
              <w:ind w:left="0" w:firstLine="0"/>
              <w:jc w:val="center"/>
              <w:rPr>
                <w:bCs/>
                <w:color w:val="000000"/>
              </w:rPr>
            </w:pPr>
            <w:r w:rsidRPr="00F46947">
              <w:rPr>
                <w:bCs/>
                <w:color w:val="000000"/>
              </w:rPr>
              <w:t>98</w:t>
            </w:r>
          </w:p>
        </w:tc>
        <w:tc>
          <w:tcPr>
            <w:tcW w:w="585" w:type="pct"/>
            <w:tcBorders>
              <w:top w:val="nil"/>
              <w:left w:val="nil"/>
              <w:bottom w:val="single" w:sz="4" w:space="0" w:color="auto"/>
              <w:right w:val="single" w:sz="4" w:space="0" w:color="auto"/>
            </w:tcBorders>
            <w:shd w:val="clear" w:color="auto" w:fill="auto"/>
            <w:noWrap/>
            <w:vAlign w:val="center"/>
          </w:tcPr>
          <w:p w14:paraId="74374447" w14:textId="77777777" w:rsidR="0073139C" w:rsidRPr="00F46947" w:rsidRDefault="0073139C" w:rsidP="00F46947">
            <w:pPr>
              <w:spacing w:before="0" w:after="0"/>
              <w:ind w:left="0" w:firstLine="0"/>
              <w:jc w:val="center"/>
              <w:rPr>
                <w:bCs/>
                <w:color w:val="000000"/>
              </w:rPr>
            </w:pPr>
            <w:r w:rsidRPr="00F46947">
              <w:rPr>
                <w:bCs/>
                <w:color w:val="000000"/>
              </w:rPr>
              <w:t>88</w:t>
            </w:r>
          </w:p>
        </w:tc>
        <w:tc>
          <w:tcPr>
            <w:tcW w:w="585" w:type="pct"/>
            <w:tcBorders>
              <w:top w:val="nil"/>
              <w:left w:val="nil"/>
              <w:bottom w:val="single" w:sz="4" w:space="0" w:color="auto"/>
              <w:right w:val="single" w:sz="4" w:space="0" w:color="auto"/>
            </w:tcBorders>
            <w:shd w:val="clear" w:color="auto" w:fill="auto"/>
            <w:noWrap/>
            <w:vAlign w:val="center"/>
          </w:tcPr>
          <w:p w14:paraId="07435214" w14:textId="77777777" w:rsidR="0073139C" w:rsidRPr="00F46947" w:rsidRDefault="0073139C" w:rsidP="00F46947">
            <w:pPr>
              <w:spacing w:before="0" w:after="0"/>
              <w:ind w:left="0" w:firstLine="0"/>
              <w:jc w:val="center"/>
              <w:rPr>
                <w:bCs/>
                <w:color w:val="000000"/>
              </w:rPr>
            </w:pPr>
            <w:r w:rsidRPr="00F46947">
              <w:rPr>
                <w:bCs/>
                <w:color w:val="000000"/>
              </w:rPr>
              <w:t>88</w:t>
            </w:r>
          </w:p>
        </w:tc>
        <w:tc>
          <w:tcPr>
            <w:tcW w:w="585" w:type="pct"/>
            <w:tcBorders>
              <w:top w:val="nil"/>
              <w:left w:val="nil"/>
              <w:bottom w:val="single" w:sz="4" w:space="0" w:color="auto"/>
              <w:right w:val="single" w:sz="4" w:space="0" w:color="auto"/>
            </w:tcBorders>
            <w:shd w:val="clear" w:color="auto" w:fill="auto"/>
            <w:noWrap/>
            <w:vAlign w:val="center"/>
          </w:tcPr>
          <w:p w14:paraId="3CB08D87" w14:textId="77777777" w:rsidR="0073139C" w:rsidRPr="00F46947" w:rsidRDefault="0073139C" w:rsidP="00F46947">
            <w:pPr>
              <w:spacing w:before="0" w:after="0"/>
              <w:ind w:left="0" w:firstLine="0"/>
              <w:jc w:val="center"/>
              <w:rPr>
                <w:bCs/>
                <w:color w:val="000000"/>
              </w:rPr>
            </w:pPr>
            <w:r w:rsidRPr="00F46947">
              <w:rPr>
                <w:bCs/>
                <w:color w:val="000000"/>
              </w:rPr>
              <w:t>100</w:t>
            </w:r>
          </w:p>
        </w:tc>
        <w:tc>
          <w:tcPr>
            <w:tcW w:w="583" w:type="pct"/>
            <w:tcBorders>
              <w:top w:val="nil"/>
              <w:left w:val="nil"/>
              <w:bottom w:val="single" w:sz="4" w:space="0" w:color="auto"/>
              <w:right w:val="single" w:sz="4" w:space="0" w:color="auto"/>
            </w:tcBorders>
            <w:shd w:val="clear" w:color="auto" w:fill="auto"/>
            <w:noWrap/>
            <w:vAlign w:val="center"/>
          </w:tcPr>
          <w:p w14:paraId="5C3239BA" w14:textId="77777777" w:rsidR="0073139C" w:rsidRPr="00F46947" w:rsidRDefault="0073139C" w:rsidP="00F46947">
            <w:pPr>
              <w:spacing w:before="0" w:after="0"/>
              <w:ind w:left="0" w:firstLine="0"/>
              <w:jc w:val="center"/>
              <w:rPr>
                <w:bCs/>
                <w:color w:val="000000"/>
              </w:rPr>
            </w:pPr>
            <w:r w:rsidRPr="00F46947">
              <w:rPr>
                <w:bCs/>
                <w:color w:val="000000"/>
              </w:rPr>
              <w:t>157</w:t>
            </w:r>
          </w:p>
        </w:tc>
      </w:tr>
      <w:bookmarkEnd w:id="1"/>
    </w:tbl>
    <w:p w14:paraId="642585DF" w14:textId="77777777" w:rsidR="004A69BF" w:rsidRPr="00EF29AA" w:rsidRDefault="004A69BF" w:rsidP="004A69BF"/>
    <w:sectPr w:rsidR="004A69BF" w:rsidRPr="00EF29AA" w:rsidSect="00015D07">
      <w:pgSz w:w="11906" w:h="16838" w:code="9"/>
      <w:pgMar w:top="1361" w:right="1361" w:bottom="1077" w:left="1276" w:header="709" w:footer="561" w:gutter="0"/>
      <w:cols w:space="708"/>
      <w:docGrid w:linePitch="326"/>
    </w:sectPr>
  </w:body>
</w:document>
</file>

<file path=word/commentsIds.xml><?xml version="1.0" encoding="utf-8"?>
<w16cid:commentsIds xmlns:mc="http://schemas.openxmlformats.org/markup-compatibility/2006" xmlns:w16cid="http://schemas.microsoft.com/office/word/2016/wordml/cid" mc:Ignorable="w16cid">
  <w16cid:commentId w16cid:paraId="755951EF" w16cid:durableId="01646A4F"/>
  <w16cid:commentId w16cid:paraId="6CBDF171" w16cid:durableId="2582F1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30C9A" w14:textId="77777777" w:rsidR="00DD2884" w:rsidRDefault="00DD2884">
      <w:r>
        <w:separator/>
      </w:r>
    </w:p>
  </w:endnote>
  <w:endnote w:type="continuationSeparator" w:id="0">
    <w:p w14:paraId="1B0CF848" w14:textId="77777777" w:rsidR="00DD2884" w:rsidRDefault="00DD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F197D" w14:textId="5B8BEA29" w:rsidR="00124E13" w:rsidRDefault="00124E13">
    <w:pPr>
      <w:pStyle w:val="Altbilgi"/>
      <w:jc w:val="right"/>
    </w:pPr>
  </w:p>
  <w:p w14:paraId="57AA2F3E" w14:textId="77777777" w:rsidR="00124E13" w:rsidRDefault="00124E1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F47C2" w14:textId="77777777" w:rsidR="00DD2884" w:rsidRDefault="00DD2884">
      <w:r>
        <w:separator/>
      </w:r>
    </w:p>
  </w:footnote>
  <w:footnote w:type="continuationSeparator" w:id="0">
    <w:p w14:paraId="00B580A8" w14:textId="77777777" w:rsidR="00DD2884" w:rsidRDefault="00DD2884">
      <w:r>
        <w:continuationSeparator/>
      </w:r>
    </w:p>
  </w:footnote>
  <w:footnote w:id="1">
    <w:p w14:paraId="52F39EA5" w14:textId="14D59C46" w:rsidR="00124E13" w:rsidRDefault="00124E13" w:rsidP="00D61874">
      <w:pPr>
        <w:pStyle w:val="DipnotMetni"/>
        <w:spacing w:before="0" w:after="0"/>
        <w:ind w:left="0" w:firstLine="0"/>
        <w:jc w:val="both"/>
      </w:pPr>
      <w:r>
        <w:rPr>
          <w:rStyle w:val="DipnotBavurusu"/>
        </w:rPr>
        <w:footnoteRef/>
      </w:r>
      <w:r>
        <w:t xml:space="preserve"> Önceki soruşturmalarda başvuru sahiplerinden  Trakya Cam Sanayi A.Ş., Şişecam Yönetim Kurulunun 24/9/2020 tarihli kararı gereğince tüm aktif ve pasif malvarlığı unsurlarının bir bütün olarak devralınması suretiyle Şişecam bünyesinde birleşmiştir. Söz konusu birleşmeye istinaden Şişecam bu soruşturmanın tarafı konumuna gelmiştir.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6E50A41"/>
    <w:multiLevelType w:val="hybridMultilevel"/>
    <w:tmpl w:val="24AAEFA6"/>
    <w:lvl w:ilvl="0" w:tplc="1B8047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2886F3F"/>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4" w15:restartNumberingAfterBreak="0">
    <w:nsid w:val="2EE00C6F"/>
    <w:multiLevelType w:val="multilevel"/>
    <w:tmpl w:val="B742F150"/>
    <w:lvl w:ilvl="0">
      <w:start w:val="1"/>
      <w:numFmt w:val="decimal"/>
      <w:pStyle w:val="Balk1"/>
      <w:lvlText w:val="%1."/>
      <w:lvlJc w:val="left"/>
      <w:pPr>
        <w:ind w:left="720" w:hanging="36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18"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274" w:hanging="720"/>
      </w:pPr>
      <w:rPr>
        <w:rFonts w:hint="default"/>
      </w:rPr>
    </w:lvl>
    <w:lvl w:ilvl="4">
      <w:start w:val="1"/>
      <w:numFmt w:val="decimal"/>
      <w:isLgl/>
      <w:lvlText w:val="%1.%2.%3.%4.%5."/>
      <w:lvlJc w:val="left"/>
      <w:pPr>
        <w:ind w:left="3032" w:hanging="1080"/>
      </w:pPr>
      <w:rPr>
        <w:rFonts w:hint="default"/>
      </w:rPr>
    </w:lvl>
    <w:lvl w:ilvl="5">
      <w:start w:val="1"/>
      <w:numFmt w:val="decimal"/>
      <w:isLgl/>
      <w:lvlText w:val="%1.%2.%3.%4.%5.%6."/>
      <w:lvlJc w:val="left"/>
      <w:pPr>
        <w:ind w:left="3430" w:hanging="1080"/>
      </w:pPr>
      <w:rPr>
        <w:rFonts w:hint="default"/>
      </w:rPr>
    </w:lvl>
    <w:lvl w:ilvl="6">
      <w:start w:val="1"/>
      <w:numFmt w:val="decimal"/>
      <w:isLgl/>
      <w:lvlText w:val="%1.%2.%3.%4.%5.%6.%7."/>
      <w:lvlJc w:val="left"/>
      <w:pPr>
        <w:ind w:left="4188" w:hanging="1440"/>
      </w:pPr>
      <w:rPr>
        <w:rFonts w:hint="default"/>
      </w:rPr>
    </w:lvl>
    <w:lvl w:ilvl="7">
      <w:start w:val="1"/>
      <w:numFmt w:val="decimal"/>
      <w:isLgl/>
      <w:lvlText w:val="%1.%2.%3.%4.%5.%6.%7.%8."/>
      <w:lvlJc w:val="left"/>
      <w:pPr>
        <w:ind w:left="4586" w:hanging="1440"/>
      </w:pPr>
      <w:rPr>
        <w:rFonts w:hint="default"/>
      </w:rPr>
    </w:lvl>
    <w:lvl w:ilvl="8">
      <w:start w:val="1"/>
      <w:numFmt w:val="decimal"/>
      <w:isLgl/>
      <w:lvlText w:val="%1.%2.%3.%4.%5.%6.%7.%8.%9."/>
      <w:lvlJc w:val="left"/>
      <w:pPr>
        <w:ind w:left="5344" w:hanging="1800"/>
      </w:pPr>
      <w:rPr>
        <w:rFonts w:hint="default"/>
      </w:rPr>
    </w:lvl>
  </w:abstractNum>
  <w:abstractNum w:abstractNumId="5"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061286"/>
    <w:multiLevelType w:val="hybridMultilevel"/>
    <w:tmpl w:val="7D00102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4736220C"/>
    <w:multiLevelType w:val="multilevel"/>
    <w:tmpl w:val="FD8A4576"/>
    <w:lvl w:ilvl="0">
      <w:start w:val="1"/>
      <w:numFmt w:val="decimal"/>
      <w:pStyle w:val="BOLUMNUMARALARI"/>
      <w:lvlText w:val="%1."/>
      <w:lvlJc w:val="left"/>
      <w:pPr>
        <w:tabs>
          <w:tab w:val="num" w:pos="1163"/>
        </w:tabs>
        <w:ind w:left="1163" w:hanging="737"/>
      </w:pPr>
      <w:rPr>
        <w:rFonts w:ascii="Times New Roman" w:hAnsi="Times New Roman" w:hint="default"/>
        <w:b/>
        <w:i w:val="0"/>
        <w:caps/>
        <w:sz w:val="24"/>
      </w:rPr>
    </w:lvl>
    <w:lvl w:ilvl="1">
      <w:start w:val="1"/>
      <w:numFmt w:val="decimal"/>
      <w:pStyle w:val="BOLUMNUMARALARI-1"/>
      <w:lvlText w:val="%1.%2"/>
      <w:lvlJc w:val="left"/>
      <w:pPr>
        <w:tabs>
          <w:tab w:val="num" w:pos="1070"/>
        </w:tabs>
        <w:ind w:left="824" w:hanging="114"/>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OLUMNUMARALARI-2"/>
      <w:lvlText w:val="%1.%2.%3."/>
      <w:lvlJc w:val="left"/>
      <w:pPr>
        <w:tabs>
          <w:tab w:val="num" w:pos="1856"/>
        </w:tabs>
        <w:ind w:left="1136" w:firstLine="0"/>
      </w:pPr>
      <w:rPr>
        <w:rFonts w:hint="default"/>
        <w:sz w:val="24"/>
      </w:rPr>
    </w:lvl>
    <w:lvl w:ilvl="3">
      <w:start w:val="1"/>
      <w:numFmt w:val="decimal"/>
      <w:lvlText w:val="%1.%2.%3.%4."/>
      <w:lvlJc w:val="left"/>
      <w:pPr>
        <w:tabs>
          <w:tab w:val="num" w:pos="2226"/>
        </w:tabs>
        <w:ind w:left="1146" w:firstLine="0"/>
      </w:pPr>
      <w:rPr>
        <w:rFonts w:hint="default"/>
        <w:sz w:val="24"/>
      </w:rPr>
    </w:lvl>
    <w:lvl w:ilvl="4">
      <w:start w:val="1"/>
      <w:numFmt w:val="decimal"/>
      <w:lvlText w:val="%1.%2.%3.%4.%5."/>
      <w:lvlJc w:val="left"/>
      <w:pPr>
        <w:tabs>
          <w:tab w:val="num" w:pos="2640"/>
        </w:tabs>
        <w:ind w:left="1506" w:firstLine="54"/>
      </w:pPr>
      <w:rPr>
        <w:rFonts w:hint="default"/>
      </w:rPr>
    </w:lvl>
    <w:lvl w:ilvl="5">
      <w:start w:val="1"/>
      <w:numFmt w:val="decimal"/>
      <w:lvlText w:val="%1.%2.%3.%4.%5.%6."/>
      <w:lvlJc w:val="left"/>
      <w:pPr>
        <w:tabs>
          <w:tab w:val="num" w:pos="1866"/>
        </w:tabs>
        <w:ind w:left="1866" w:hanging="1440"/>
      </w:pPr>
      <w:rPr>
        <w:rFonts w:hint="default"/>
      </w:rPr>
    </w:lvl>
    <w:lvl w:ilvl="6">
      <w:start w:val="1"/>
      <w:numFmt w:val="decimal"/>
      <w:lvlText w:val="%1.%2.%3.%4.%5.%6.%7."/>
      <w:lvlJc w:val="left"/>
      <w:pPr>
        <w:tabs>
          <w:tab w:val="num" w:pos="1866"/>
        </w:tabs>
        <w:ind w:left="1866" w:hanging="1440"/>
      </w:pPr>
      <w:rPr>
        <w:rFonts w:hint="default"/>
      </w:rPr>
    </w:lvl>
    <w:lvl w:ilvl="7">
      <w:start w:val="1"/>
      <w:numFmt w:val="decimal"/>
      <w:lvlText w:val="%1.%2.%3.%4.%5.%6.%7.%8."/>
      <w:lvlJc w:val="left"/>
      <w:pPr>
        <w:tabs>
          <w:tab w:val="num" w:pos="2226"/>
        </w:tabs>
        <w:ind w:left="2226" w:hanging="1800"/>
      </w:pPr>
      <w:rPr>
        <w:rFonts w:hint="default"/>
      </w:rPr>
    </w:lvl>
    <w:lvl w:ilvl="8">
      <w:start w:val="1"/>
      <w:numFmt w:val="decimal"/>
      <w:lvlText w:val="%1.%2.%3.%4.%5.%6.%7.%8.%9."/>
      <w:lvlJc w:val="left"/>
      <w:pPr>
        <w:tabs>
          <w:tab w:val="num" w:pos="2586"/>
        </w:tabs>
        <w:ind w:left="2586" w:hanging="2160"/>
      </w:pPr>
      <w:rPr>
        <w:rFonts w:hint="default"/>
      </w:rPr>
    </w:lvl>
  </w:abstractNum>
  <w:abstractNum w:abstractNumId="8" w15:restartNumberingAfterBreak="0">
    <w:nsid w:val="53773C62"/>
    <w:multiLevelType w:val="hybridMultilevel"/>
    <w:tmpl w:val="95BCD6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7952653"/>
    <w:multiLevelType w:val="hybridMultilevel"/>
    <w:tmpl w:val="8C24DBC4"/>
    <w:lvl w:ilvl="0" w:tplc="B4E2EC08">
      <w:numFmt w:val="bullet"/>
      <w:lvlText w:val="-"/>
      <w:lvlJc w:val="left"/>
      <w:pPr>
        <w:ind w:left="654" w:hanging="360"/>
      </w:pPr>
      <w:rPr>
        <w:rFonts w:ascii="Times New Roman" w:eastAsia="Times New Roman" w:hAnsi="Times New Roman" w:cs="Times New Roman" w:hint="default"/>
      </w:rPr>
    </w:lvl>
    <w:lvl w:ilvl="1" w:tplc="041F0003" w:tentative="1">
      <w:start w:val="1"/>
      <w:numFmt w:val="bullet"/>
      <w:lvlText w:val="o"/>
      <w:lvlJc w:val="left"/>
      <w:pPr>
        <w:ind w:left="1374" w:hanging="360"/>
      </w:pPr>
      <w:rPr>
        <w:rFonts w:ascii="Courier New" w:hAnsi="Courier New" w:cs="Courier New" w:hint="default"/>
      </w:rPr>
    </w:lvl>
    <w:lvl w:ilvl="2" w:tplc="041F0005" w:tentative="1">
      <w:start w:val="1"/>
      <w:numFmt w:val="bullet"/>
      <w:lvlText w:val=""/>
      <w:lvlJc w:val="left"/>
      <w:pPr>
        <w:ind w:left="2094" w:hanging="360"/>
      </w:pPr>
      <w:rPr>
        <w:rFonts w:ascii="Wingdings" w:hAnsi="Wingdings" w:hint="default"/>
      </w:rPr>
    </w:lvl>
    <w:lvl w:ilvl="3" w:tplc="041F0001" w:tentative="1">
      <w:start w:val="1"/>
      <w:numFmt w:val="bullet"/>
      <w:lvlText w:val=""/>
      <w:lvlJc w:val="left"/>
      <w:pPr>
        <w:ind w:left="2814" w:hanging="360"/>
      </w:pPr>
      <w:rPr>
        <w:rFonts w:ascii="Symbol" w:hAnsi="Symbol" w:hint="default"/>
      </w:rPr>
    </w:lvl>
    <w:lvl w:ilvl="4" w:tplc="041F0003" w:tentative="1">
      <w:start w:val="1"/>
      <w:numFmt w:val="bullet"/>
      <w:lvlText w:val="o"/>
      <w:lvlJc w:val="left"/>
      <w:pPr>
        <w:ind w:left="3534" w:hanging="360"/>
      </w:pPr>
      <w:rPr>
        <w:rFonts w:ascii="Courier New" w:hAnsi="Courier New" w:cs="Courier New" w:hint="default"/>
      </w:rPr>
    </w:lvl>
    <w:lvl w:ilvl="5" w:tplc="041F0005" w:tentative="1">
      <w:start w:val="1"/>
      <w:numFmt w:val="bullet"/>
      <w:lvlText w:val=""/>
      <w:lvlJc w:val="left"/>
      <w:pPr>
        <w:ind w:left="4254" w:hanging="360"/>
      </w:pPr>
      <w:rPr>
        <w:rFonts w:ascii="Wingdings" w:hAnsi="Wingdings" w:hint="default"/>
      </w:rPr>
    </w:lvl>
    <w:lvl w:ilvl="6" w:tplc="041F0001" w:tentative="1">
      <w:start w:val="1"/>
      <w:numFmt w:val="bullet"/>
      <w:lvlText w:val=""/>
      <w:lvlJc w:val="left"/>
      <w:pPr>
        <w:ind w:left="4974" w:hanging="360"/>
      </w:pPr>
      <w:rPr>
        <w:rFonts w:ascii="Symbol" w:hAnsi="Symbol" w:hint="default"/>
      </w:rPr>
    </w:lvl>
    <w:lvl w:ilvl="7" w:tplc="041F0003" w:tentative="1">
      <w:start w:val="1"/>
      <w:numFmt w:val="bullet"/>
      <w:lvlText w:val="o"/>
      <w:lvlJc w:val="left"/>
      <w:pPr>
        <w:ind w:left="5694" w:hanging="360"/>
      </w:pPr>
      <w:rPr>
        <w:rFonts w:ascii="Courier New" w:hAnsi="Courier New" w:cs="Courier New" w:hint="default"/>
      </w:rPr>
    </w:lvl>
    <w:lvl w:ilvl="8" w:tplc="041F0005" w:tentative="1">
      <w:start w:val="1"/>
      <w:numFmt w:val="bullet"/>
      <w:lvlText w:val=""/>
      <w:lvlJc w:val="left"/>
      <w:pPr>
        <w:ind w:left="6414" w:hanging="360"/>
      </w:pPr>
      <w:rPr>
        <w:rFonts w:ascii="Wingdings" w:hAnsi="Wingdings" w:hint="default"/>
      </w:rPr>
    </w:lvl>
  </w:abstractNum>
  <w:abstractNum w:abstractNumId="10" w15:restartNumberingAfterBreak="0">
    <w:nsid w:val="5A593ECC"/>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0AA1588"/>
    <w:multiLevelType w:val="hybridMultilevel"/>
    <w:tmpl w:val="78E8EB6C"/>
    <w:lvl w:ilvl="0" w:tplc="041F0001">
      <w:start w:val="42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B147AC5"/>
    <w:multiLevelType w:val="multilevel"/>
    <w:tmpl w:val="A672090C"/>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rPr>
    </w:lvl>
    <w:lvl w:ilvl="2">
      <w:start w:val="1"/>
      <w:numFmt w:val="decimal"/>
      <w:lvlText w:val="%1.%2.%3."/>
      <w:lvlJc w:val="left"/>
      <w:pPr>
        <w:ind w:left="2704" w:hanging="720"/>
      </w:pPr>
      <w:rPr>
        <w:rFonts w:hint="default"/>
        <w:b/>
        <w:color w:val="auto"/>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num w:numId="1">
    <w:abstractNumId w:val="0"/>
  </w:num>
  <w:num w:numId="2">
    <w:abstractNumId w:val="7"/>
  </w:num>
  <w:num w:numId="3">
    <w:abstractNumId w:val="3"/>
  </w:num>
  <w:num w:numId="4">
    <w:abstractNumId w:val="5"/>
  </w:num>
  <w:num w:numId="5">
    <w:abstractNumId w:val="2"/>
  </w:num>
  <w:num w:numId="6">
    <w:abstractNumId w:val="10"/>
  </w:num>
  <w:num w:numId="7">
    <w:abstractNumId w:val="12"/>
  </w:num>
  <w:num w:numId="8">
    <w:abstractNumId w:val="9"/>
  </w:num>
  <w:num w:numId="9">
    <w:abstractNumId w:val="7"/>
  </w:num>
  <w:num w:numId="10">
    <w:abstractNumId w:val="7"/>
  </w:num>
  <w:num w:numId="11">
    <w:abstractNumId w:val="7"/>
  </w:num>
  <w:num w:numId="12">
    <w:abstractNumId w:val="7"/>
  </w:num>
  <w:num w:numId="13">
    <w:abstractNumId w:val="7"/>
  </w:num>
  <w:num w:numId="14">
    <w:abstractNumId w:val="11"/>
  </w:num>
  <w:num w:numId="15">
    <w:abstractNumId w:val="1"/>
  </w:num>
  <w:num w:numId="16">
    <w:abstractNumId w:val="8"/>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7"/>
  </w:num>
  <w:num w:numId="32">
    <w:abstractNumId w:val="4"/>
  </w:num>
  <w:num w:numId="33">
    <w:abstractNumId w:val="7"/>
  </w:num>
  <w:num w:numId="34">
    <w:abstractNumId w:val="7"/>
  </w:num>
  <w:num w:numId="35">
    <w:abstractNumId w:val="7"/>
  </w:num>
  <w:num w:numId="36">
    <w:abstractNumId w:val="7"/>
  </w:num>
  <w:num w:numId="37">
    <w:abstractNumId w:val="7"/>
  </w:num>
  <w:num w:numId="3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ctiveWritingStyle w:appName="MSWord" w:lang="de-DE" w:vendorID="64" w:dllVersion="6" w:nlCheck="1" w:checkStyle="0"/>
  <w:activeWritingStyle w:appName="MSWord" w:lang="tr-TR" w:vendorID="64" w:dllVersion="4096"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13"/>
  <w:hyphenationZone w:val="425"/>
  <w:drawingGridHorizontalSpacing w:val="12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96"/>
    <w:rsid w:val="00000825"/>
    <w:rsid w:val="0000249C"/>
    <w:rsid w:val="000059BD"/>
    <w:rsid w:val="000066C1"/>
    <w:rsid w:val="000120E8"/>
    <w:rsid w:val="00014107"/>
    <w:rsid w:val="00014427"/>
    <w:rsid w:val="00014DF6"/>
    <w:rsid w:val="0001574E"/>
    <w:rsid w:val="00015D07"/>
    <w:rsid w:val="00016FF6"/>
    <w:rsid w:val="00017B77"/>
    <w:rsid w:val="0002038F"/>
    <w:rsid w:val="000215F6"/>
    <w:rsid w:val="000234DC"/>
    <w:rsid w:val="00023DA0"/>
    <w:rsid w:val="00024AB0"/>
    <w:rsid w:val="00025042"/>
    <w:rsid w:val="00025138"/>
    <w:rsid w:val="00025D33"/>
    <w:rsid w:val="00025E66"/>
    <w:rsid w:val="00026261"/>
    <w:rsid w:val="00027BE1"/>
    <w:rsid w:val="00027C5C"/>
    <w:rsid w:val="00031A55"/>
    <w:rsid w:val="00032742"/>
    <w:rsid w:val="00032964"/>
    <w:rsid w:val="000335BC"/>
    <w:rsid w:val="000341BA"/>
    <w:rsid w:val="00034675"/>
    <w:rsid w:val="000350BD"/>
    <w:rsid w:val="000354C5"/>
    <w:rsid w:val="00036F1B"/>
    <w:rsid w:val="00040355"/>
    <w:rsid w:val="00041F1E"/>
    <w:rsid w:val="00042F21"/>
    <w:rsid w:val="000434AB"/>
    <w:rsid w:val="00043F9A"/>
    <w:rsid w:val="00045446"/>
    <w:rsid w:val="00045AB8"/>
    <w:rsid w:val="00045BD2"/>
    <w:rsid w:val="0004679C"/>
    <w:rsid w:val="000473DA"/>
    <w:rsid w:val="00050524"/>
    <w:rsid w:val="0005137F"/>
    <w:rsid w:val="00054D23"/>
    <w:rsid w:val="00055D35"/>
    <w:rsid w:val="000567CB"/>
    <w:rsid w:val="00057BDF"/>
    <w:rsid w:val="00060B30"/>
    <w:rsid w:val="00061619"/>
    <w:rsid w:val="0006191C"/>
    <w:rsid w:val="00061E70"/>
    <w:rsid w:val="0006415B"/>
    <w:rsid w:val="000649F3"/>
    <w:rsid w:val="000702AC"/>
    <w:rsid w:val="00072EFC"/>
    <w:rsid w:val="0007300E"/>
    <w:rsid w:val="000732D5"/>
    <w:rsid w:val="00073432"/>
    <w:rsid w:val="00073F49"/>
    <w:rsid w:val="00074EB6"/>
    <w:rsid w:val="00075B9E"/>
    <w:rsid w:val="000770F4"/>
    <w:rsid w:val="00077E2D"/>
    <w:rsid w:val="000804EA"/>
    <w:rsid w:val="00080566"/>
    <w:rsid w:val="00081630"/>
    <w:rsid w:val="00081929"/>
    <w:rsid w:val="0008288B"/>
    <w:rsid w:val="0008297D"/>
    <w:rsid w:val="00082C05"/>
    <w:rsid w:val="00082DE5"/>
    <w:rsid w:val="00084773"/>
    <w:rsid w:val="000850AD"/>
    <w:rsid w:val="00085B79"/>
    <w:rsid w:val="000869FA"/>
    <w:rsid w:val="000870A1"/>
    <w:rsid w:val="000872AB"/>
    <w:rsid w:val="00087FB4"/>
    <w:rsid w:val="0009019B"/>
    <w:rsid w:val="000909CB"/>
    <w:rsid w:val="00091D36"/>
    <w:rsid w:val="00091FB6"/>
    <w:rsid w:val="000931A7"/>
    <w:rsid w:val="000944EC"/>
    <w:rsid w:val="00094FBF"/>
    <w:rsid w:val="000950AB"/>
    <w:rsid w:val="0009520A"/>
    <w:rsid w:val="00096715"/>
    <w:rsid w:val="00097927"/>
    <w:rsid w:val="000979A8"/>
    <w:rsid w:val="00097DA3"/>
    <w:rsid w:val="000A0329"/>
    <w:rsid w:val="000A0395"/>
    <w:rsid w:val="000A072C"/>
    <w:rsid w:val="000A09EA"/>
    <w:rsid w:val="000A11F4"/>
    <w:rsid w:val="000A1F1F"/>
    <w:rsid w:val="000A2044"/>
    <w:rsid w:val="000A2E47"/>
    <w:rsid w:val="000A2FAE"/>
    <w:rsid w:val="000A33B9"/>
    <w:rsid w:val="000A43D9"/>
    <w:rsid w:val="000A46B2"/>
    <w:rsid w:val="000A46D0"/>
    <w:rsid w:val="000A4968"/>
    <w:rsid w:val="000A61B5"/>
    <w:rsid w:val="000A6564"/>
    <w:rsid w:val="000A675B"/>
    <w:rsid w:val="000A75D3"/>
    <w:rsid w:val="000A7F8D"/>
    <w:rsid w:val="000B0070"/>
    <w:rsid w:val="000B0CF1"/>
    <w:rsid w:val="000B128D"/>
    <w:rsid w:val="000B13AF"/>
    <w:rsid w:val="000B2FCD"/>
    <w:rsid w:val="000B416C"/>
    <w:rsid w:val="000B5A45"/>
    <w:rsid w:val="000B5A7D"/>
    <w:rsid w:val="000B5CE1"/>
    <w:rsid w:val="000B7C3B"/>
    <w:rsid w:val="000C0F7D"/>
    <w:rsid w:val="000C26E9"/>
    <w:rsid w:val="000C52FE"/>
    <w:rsid w:val="000C58F0"/>
    <w:rsid w:val="000C6B9B"/>
    <w:rsid w:val="000C765E"/>
    <w:rsid w:val="000D02E1"/>
    <w:rsid w:val="000D13BB"/>
    <w:rsid w:val="000D1701"/>
    <w:rsid w:val="000D1FF8"/>
    <w:rsid w:val="000D27E0"/>
    <w:rsid w:val="000D3CA0"/>
    <w:rsid w:val="000D5BBA"/>
    <w:rsid w:val="000E0C73"/>
    <w:rsid w:val="000E1C2F"/>
    <w:rsid w:val="000E2F7C"/>
    <w:rsid w:val="000E30DB"/>
    <w:rsid w:val="000E4494"/>
    <w:rsid w:val="000E5F89"/>
    <w:rsid w:val="000E659C"/>
    <w:rsid w:val="000E6825"/>
    <w:rsid w:val="000E6A98"/>
    <w:rsid w:val="000E6FBD"/>
    <w:rsid w:val="000E7169"/>
    <w:rsid w:val="000F0E49"/>
    <w:rsid w:val="000F2527"/>
    <w:rsid w:val="000F2D1D"/>
    <w:rsid w:val="000F45AF"/>
    <w:rsid w:val="000F6BE0"/>
    <w:rsid w:val="000F6CA2"/>
    <w:rsid w:val="000F7477"/>
    <w:rsid w:val="000F7C09"/>
    <w:rsid w:val="00100F1C"/>
    <w:rsid w:val="00102C27"/>
    <w:rsid w:val="001076E8"/>
    <w:rsid w:val="00107B24"/>
    <w:rsid w:val="0011027D"/>
    <w:rsid w:val="0011229B"/>
    <w:rsid w:val="0011338E"/>
    <w:rsid w:val="00113438"/>
    <w:rsid w:val="0011426B"/>
    <w:rsid w:val="001158F3"/>
    <w:rsid w:val="001162F2"/>
    <w:rsid w:val="0011630A"/>
    <w:rsid w:val="0012086C"/>
    <w:rsid w:val="00121336"/>
    <w:rsid w:val="00121A30"/>
    <w:rsid w:val="00122246"/>
    <w:rsid w:val="00122AAA"/>
    <w:rsid w:val="00123188"/>
    <w:rsid w:val="00123E0A"/>
    <w:rsid w:val="00124E13"/>
    <w:rsid w:val="001276B8"/>
    <w:rsid w:val="0012778B"/>
    <w:rsid w:val="00127CF2"/>
    <w:rsid w:val="00127E11"/>
    <w:rsid w:val="0013094C"/>
    <w:rsid w:val="00130EC2"/>
    <w:rsid w:val="001314A4"/>
    <w:rsid w:val="00131D29"/>
    <w:rsid w:val="00131D98"/>
    <w:rsid w:val="00132617"/>
    <w:rsid w:val="00132F1F"/>
    <w:rsid w:val="001331C1"/>
    <w:rsid w:val="0013334B"/>
    <w:rsid w:val="00133807"/>
    <w:rsid w:val="00133AC5"/>
    <w:rsid w:val="00133CE3"/>
    <w:rsid w:val="001348A5"/>
    <w:rsid w:val="00136351"/>
    <w:rsid w:val="00136859"/>
    <w:rsid w:val="00140479"/>
    <w:rsid w:val="00141F30"/>
    <w:rsid w:val="00141FC0"/>
    <w:rsid w:val="00144AF6"/>
    <w:rsid w:val="00144DB2"/>
    <w:rsid w:val="00145DCF"/>
    <w:rsid w:val="00146396"/>
    <w:rsid w:val="00146693"/>
    <w:rsid w:val="001503BA"/>
    <w:rsid w:val="00150FE3"/>
    <w:rsid w:val="00151ECC"/>
    <w:rsid w:val="001531A1"/>
    <w:rsid w:val="0015364E"/>
    <w:rsid w:val="0015495F"/>
    <w:rsid w:val="0015589D"/>
    <w:rsid w:val="00155D85"/>
    <w:rsid w:val="00155DA6"/>
    <w:rsid w:val="00155F50"/>
    <w:rsid w:val="00157F55"/>
    <w:rsid w:val="001611EC"/>
    <w:rsid w:val="001616A9"/>
    <w:rsid w:val="00162A86"/>
    <w:rsid w:val="00164AC7"/>
    <w:rsid w:val="00164DAB"/>
    <w:rsid w:val="00166F77"/>
    <w:rsid w:val="00172634"/>
    <w:rsid w:val="00174408"/>
    <w:rsid w:val="00175346"/>
    <w:rsid w:val="00181840"/>
    <w:rsid w:val="0018198E"/>
    <w:rsid w:val="00181AEF"/>
    <w:rsid w:val="0018292E"/>
    <w:rsid w:val="00182FC7"/>
    <w:rsid w:val="001833CA"/>
    <w:rsid w:val="00184894"/>
    <w:rsid w:val="00185573"/>
    <w:rsid w:val="001871CD"/>
    <w:rsid w:val="001879F1"/>
    <w:rsid w:val="00192F63"/>
    <w:rsid w:val="00195BD4"/>
    <w:rsid w:val="00195DF9"/>
    <w:rsid w:val="0019657A"/>
    <w:rsid w:val="00197315"/>
    <w:rsid w:val="00197541"/>
    <w:rsid w:val="001A137C"/>
    <w:rsid w:val="001A2996"/>
    <w:rsid w:val="001A3F2E"/>
    <w:rsid w:val="001A440F"/>
    <w:rsid w:val="001A7AB1"/>
    <w:rsid w:val="001B096E"/>
    <w:rsid w:val="001B0B34"/>
    <w:rsid w:val="001B1031"/>
    <w:rsid w:val="001B1EFE"/>
    <w:rsid w:val="001B565A"/>
    <w:rsid w:val="001B7EAB"/>
    <w:rsid w:val="001C02F9"/>
    <w:rsid w:val="001C5974"/>
    <w:rsid w:val="001C608B"/>
    <w:rsid w:val="001C6837"/>
    <w:rsid w:val="001C6BAA"/>
    <w:rsid w:val="001C6F6B"/>
    <w:rsid w:val="001D01ED"/>
    <w:rsid w:val="001D1615"/>
    <w:rsid w:val="001D3A9C"/>
    <w:rsid w:val="001D429A"/>
    <w:rsid w:val="001D4CF6"/>
    <w:rsid w:val="001D51F8"/>
    <w:rsid w:val="001D5362"/>
    <w:rsid w:val="001D62E4"/>
    <w:rsid w:val="001D6D5D"/>
    <w:rsid w:val="001D6E1E"/>
    <w:rsid w:val="001E3705"/>
    <w:rsid w:val="001E442D"/>
    <w:rsid w:val="001E53D2"/>
    <w:rsid w:val="001E6A9C"/>
    <w:rsid w:val="001E7CCA"/>
    <w:rsid w:val="001F0C55"/>
    <w:rsid w:val="001F415A"/>
    <w:rsid w:val="001F5A90"/>
    <w:rsid w:val="001F65CB"/>
    <w:rsid w:val="001F6B05"/>
    <w:rsid w:val="00200272"/>
    <w:rsid w:val="002010FB"/>
    <w:rsid w:val="00201A0E"/>
    <w:rsid w:val="00202CD6"/>
    <w:rsid w:val="0020330A"/>
    <w:rsid w:val="00203814"/>
    <w:rsid w:val="002044D5"/>
    <w:rsid w:val="00204F62"/>
    <w:rsid w:val="0020582F"/>
    <w:rsid w:val="00207D57"/>
    <w:rsid w:val="00211563"/>
    <w:rsid w:val="00212B07"/>
    <w:rsid w:val="00212EC6"/>
    <w:rsid w:val="0021447F"/>
    <w:rsid w:val="00215382"/>
    <w:rsid w:val="0021743A"/>
    <w:rsid w:val="002178CF"/>
    <w:rsid w:val="0022191E"/>
    <w:rsid w:val="00221FBC"/>
    <w:rsid w:val="0022243F"/>
    <w:rsid w:val="0022263F"/>
    <w:rsid w:val="00224F3F"/>
    <w:rsid w:val="002257EB"/>
    <w:rsid w:val="00225C84"/>
    <w:rsid w:val="002308F7"/>
    <w:rsid w:val="00230D17"/>
    <w:rsid w:val="00230D58"/>
    <w:rsid w:val="00230E7C"/>
    <w:rsid w:val="00231B96"/>
    <w:rsid w:val="00231F46"/>
    <w:rsid w:val="00232849"/>
    <w:rsid w:val="0023405E"/>
    <w:rsid w:val="00234296"/>
    <w:rsid w:val="0023486B"/>
    <w:rsid w:val="00235CFC"/>
    <w:rsid w:val="00236020"/>
    <w:rsid w:val="002375B0"/>
    <w:rsid w:val="002410F0"/>
    <w:rsid w:val="002421FB"/>
    <w:rsid w:val="00242DD6"/>
    <w:rsid w:val="00243229"/>
    <w:rsid w:val="00243CEB"/>
    <w:rsid w:val="002448EC"/>
    <w:rsid w:val="00244F49"/>
    <w:rsid w:val="00245BB0"/>
    <w:rsid w:val="00250666"/>
    <w:rsid w:val="00257070"/>
    <w:rsid w:val="00257670"/>
    <w:rsid w:val="002628DB"/>
    <w:rsid w:val="00262DB7"/>
    <w:rsid w:val="00264253"/>
    <w:rsid w:val="00264DF9"/>
    <w:rsid w:val="00265E21"/>
    <w:rsid w:val="00266400"/>
    <w:rsid w:val="00266CFD"/>
    <w:rsid w:val="00266EC9"/>
    <w:rsid w:val="00270AE0"/>
    <w:rsid w:val="0027120B"/>
    <w:rsid w:val="002747EC"/>
    <w:rsid w:val="00275792"/>
    <w:rsid w:val="00275F03"/>
    <w:rsid w:val="002766A0"/>
    <w:rsid w:val="0027752A"/>
    <w:rsid w:val="00281225"/>
    <w:rsid w:val="00282B20"/>
    <w:rsid w:val="00282C98"/>
    <w:rsid w:val="00284A01"/>
    <w:rsid w:val="00285D33"/>
    <w:rsid w:val="00286876"/>
    <w:rsid w:val="00286BDB"/>
    <w:rsid w:val="00286DB8"/>
    <w:rsid w:val="00293668"/>
    <w:rsid w:val="0029429B"/>
    <w:rsid w:val="00294675"/>
    <w:rsid w:val="00295096"/>
    <w:rsid w:val="002A0470"/>
    <w:rsid w:val="002A1772"/>
    <w:rsid w:val="002A2DF1"/>
    <w:rsid w:val="002A37DF"/>
    <w:rsid w:val="002A38A6"/>
    <w:rsid w:val="002A3C91"/>
    <w:rsid w:val="002A54AD"/>
    <w:rsid w:val="002A615A"/>
    <w:rsid w:val="002A7A5E"/>
    <w:rsid w:val="002B0734"/>
    <w:rsid w:val="002B1047"/>
    <w:rsid w:val="002B15C3"/>
    <w:rsid w:val="002B374B"/>
    <w:rsid w:val="002B5E00"/>
    <w:rsid w:val="002B7098"/>
    <w:rsid w:val="002C0916"/>
    <w:rsid w:val="002C4FFA"/>
    <w:rsid w:val="002C5EF1"/>
    <w:rsid w:val="002C6A1A"/>
    <w:rsid w:val="002C730A"/>
    <w:rsid w:val="002C73C2"/>
    <w:rsid w:val="002D0027"/>
    <w:rsid w:val="002D069E"/>
    <w:rsid w:val="002D0E30"/>
    <w:rsid w:val="002D11AA"/>
    <w:rsid w:val="002D1A30"/>
    <w:rsid w:val="002D2B6E"/>
    <w:rsid w:val="002D487D"/>
    <w:rsid w:val="002D5540"/>
    <w:rsid w:val="002D74E6"/>
    <w:rsid w:val="002D7828"/>
    <w:rsid w:val="002E01A3"/>
    <w:rsid w:val="002E124A"/>
    <w:rsid w:val="002E397D"/>
    <w:rsid w:val="002E3FA8"/>
    <w:rsid w:val="002E43E7"/>
    <w:rsid w:val="002E47B1"/>
    <w:rsid w:val="002E5201"/>
    <w:rsid w:val="002E5CBA"/>
    <w:rsid w:val="002E5F21"/>
    <w:rsid w:val="002E6F51"/>
    <w:rsid w:val="002E748A"/>
    <w:rsid w:val="002E7F95"/>
    <w:rsid w:val="002F06F0"/>
    <w:rsid w:val="002F11C3"/>
    <w:rsid w:val="002F2926"/>
    <w:rsid w:val="002F2997"/>
    <w:rsid w:val="002F2C68"/>
    <w:rsid w:val="002F2DA3"/>
    <w:rsid w:val="002F4CC1"/>
    <w:rsid w:val="002F5BBF"/>
    <w:rsid w:val="002F6C1F"/>
    <w:rsid w:val="002F728D"/>
    <w:rsid w:val="002F753C"/>
    <w:rsid w:val="003006C5"/>
    <w:rsid w:val="00301732"/>
    <w:rsid w:val="00302DEE"/>
    <w:rsid w:val="00306D51"/>
    <w:rsid w:val="00307918"/>
    <w:rsid w:val="003108A6"/>
    <w:rsid w:val="00312EB4"/>
    <w:rsid w:val="0031303C"/>
    <w:rsid w:val="00314A51"/>
    <w:rsid w:val="00314BA8"/>
    <w:rsid w:val="003161D2"/>
    <w:rsid w:val="0032108E"/>
    <w:rsid w:val="0032406E"/>
    <w:rsid w:val="00324175"/>
    <w:rsid w:val="00326551"/>
    <w:rsid w:val="003275FB"/>
    <w:rsid w:val="0032767C"/>
    <w:rsid w:val="00327733"/>
    <w:rsid w:val="00327737"/>
    <w:rsid w:val="0033202C"/>
    <w:rsid w:val="00332284"/>
    <w:rsid w:val="0033377D"/>
    <w:rsid w:val="00333E7D"/>
    <w:rsid w:val="00334208"/>
    <w:rsid w:val="00335385"/>
    <w:rsid w:val="00335A93"/>
    <w:rsid w:val="00336C74"/>
    <w:rsid w:val="003379D7"/>
    <w:rsid w:val="00337E78"/>
    <w:rsid w:val="00340050"/>
    <w:rsid w:val="003411F7"/>
    <w:rsid w:val="00341862"/>
    <w:rsid w:val="00341876"/>
    <w:rsid w:val="00341AF7"/>
    <w:rsid w:val="0034215E"/>
    <w:rsid w:val="003433C8"/>
    <w:rsid w:val="003434A7"/>
    <w:rsid w:val="00343DD1"/>
    <w:rsid w:val="00345A10"/>
    <w:rsid w:val="00346734"/>
    <w:rsid w:val="0034711A"/>
    <w:rsid w:val="00347748"/>
    <w:rsid w:val="00351C18"/>
    <w:rsid w:val="00351EA5"/>
    <w:rsid w:val="003548B9"/>
    <w:rsid w:val="00361194"/>
    <w:rsid w:val="00361D30"/>
    <w:rsid w:val="00362437"/>
    <w:rsid w:val="00363E05"/>
    <w:rsid w:val="003655FC"/>
    <w:rsid w:val="003672FC"/>
    <w:rsid w:val="003719FD"/>
    <w:rsid w:val="00372C32"/>
    <w:rsid w:val="0037427A"/>
    <w:rsid w:val="00374D81"/>
    <w:rsid w:val="003752E9"/>
    <w:rsid w:val="0037603B"/>
    <w:rsid w:val="00376E49"/>
    <w:rsid w:val="00380666"/>
    <w:rsid w:val="00380E2D"/>
    <w:rsid w:val="0038251B"/>
    <w:rsid w:val="0038594A"/>
    <w:rsid w:val="00385A50"/>
    <w:rsid w:val="00387CFF"/>
    <w:rsid w:val="00387EA2"/>
    <w:rsid w:val="00391850"/>
    <w:rsid w:val="003923AA"/>
    <w:rsid w:val="003939C7"/>
    <w:rsid w:val="0039469D"/>
    <w:rsid w:val="00395C0D"/>
    <w:rsid w:val="003960C8"/>
    <w:rsid w:val="003962F7"/>
    <w:rsid w:val="00396329"/>
    <w:rsid w:val="00396B7E"/>
    <w:rsid w:val="00396F04"/>
    <w:rsid w:val="0039760B"/>
    <w:rsid w:val="00397DCC"/>
    <w:rsid w:val="003A1FB0"/>
    <w:rsid w:val="003A2C9D"/>
    <w:rsid w:val="003A3268"/>
    <w:rsid w:val="003A3457"/>
    <w:rsid w:val="003A4C1E"/>
    <w:rsid w:val="003A4F92"/>
    <w:rsid w:val="003A73D8"/>
    <w:rsid w:val="003B15DE"/>
    <w:rsid w:val="003B16F8"/>
    <w:rsid w:val="003B2852"/>
    <w:rsid w:val="003B2D1E"/>
    <w:rsid w:val="003B6E54"/>
    <w:rsid w:val="003C0BA1"/>
    <w:rsid w:val="003C0E6F"/>
    <w:rsid w:val="003C334E"/>
    <w:rsid w:val="003C3D15"/>
    <w:rsid w:val="003C4945"/>
    <w:rsid w:val="003C65C9"/>
    <w:rsid w:val="003C7149"/>
    <w:rsid w:val="003D09D2"/>
    <w:rsid w:val="003D0A0F"/>
    <w:rsid w:val="003D0C5D"/>
    <w:rsid w:val="003D1743"/>
    <w:rsid w:val="003D1EAD"/>
    <w:rsid w:val="003D2445"/>
    <w:rsid w:val="003D26FB"/>
    <w:rsid w:val="003D3766"/>
    <w:rsid w:val="003D3EAC"/>
    <w:rsid w:val="003D5AA9"/>
    <w:rsid w:val="003D5B95"/>
    <w:rsid w:val="003D6E13"/>
    <w:rsid w:val="003E04BF"/>
    <w:rsid w:val="003E05AE"/>
    <w:rsid w:val="003E4358"/>
    <w:rsid w:val="003E450A"/>
    <w:rsid w:val="003E4E50"/>
    <w:rsid w:val="003E5921"/>
    <w:rsid w:val="003E59B9"/>
    <w:rsid w:val="003F41AA"/>
    <w:rsid w:val="003F71BE"/>
    <w:rsid w:val="003F7B44"/>
    <w:rsid w:val="00400177"/>
    <w:rsid w:val="00400264"/>
    <w:rsid w:val="00400A34"/>
    <w:rsid w:val="00401169"/>
    <w:rsid w:val="00402440"/>
    <w:rsid w:val="00402772"/>
    <w:rsid w:val="00402F53"/>
    <w:rsid w:val="00404173"/>
    <w:rsid w:val="0040455B"/>
    <w:rsid w:val="004045B0"/>
    <w:rsid w:val="00404C3A"/>
    <w:rsid w:val="00406433"/>
    <w:rsid w:val="004071FA"/>
    <w:rsid w:val="00413688"/>
    <w:rsid w:val="00414094"/>
    <w:rsid w:val="004154ED"/>
    <w:rsid w:val="00415B3A"/>
    <w:rsid w:val="00415BBE"/>
    <w:rsid w:val="00415FEA"/>
    <w:rsid w:val="00417112"/>
    <w:rsid w:val="00420C6B"/>
    <w:rsid w:val="004214AB"/>
    <w:rsid w:val="00422B19"/>
    <w:rsid w:val="004231C1"/>
    <w:rsid w:val="004234A5"/>
    <w:rsid w:val="00423C84"/>
    <w:rsid w:val="00425DD8"/>
    <w:rsid w:val="00425FD9"/>
    <w:rsid w:val="00426465"/>
    <w:rsid w:val="00427667"/>
    <w:rsid w:val="00427A3D"/>
    <w:rsid w:val="00430250"/>
    <w:rsid w:val="00430D08"/>
    <w:rsid w:val="0043173A"/>
    <w:rsid w:val="00431A48"/>
    <w:rsid w:val="0043216B"/>
    <w:rsid w:val="004330E7"/>
    <w:rsid w:val="0043384A"/>
    <w:rsid w:val="0043480C"/>
    <w:rsid w:val="0043483F"/>
    <w:rsid w:val="00437041"/>
    <w:rsid w:val="0043721C"/>
    <w:rsid w:val="00437617"/>
    <w:rsid w:val="00440CEE"/>
    <w:rsid w:val="004417A5"/>
    <w:rsid w:val="004419C4"/>
    <w:rsid w:val="0044259A"/>
    <w:rsid w:val="00442E4A"/>
    <w:rsid w:val="00442F53"/>
    <w:rsid w:val="00445174"/>
    <w:rsid w:val="00446329"/>
    <w:rsid w:val="00447453"/>
    <w:rsid w:val="00447A2A"/>
    <w:rsid w:val="00450374"/>
    <w:rsid w:val="004529D2"/>
    <w:rsid w:val="0045330D"/>
    <w:rsid w:val="00454982"/>
    <w:rsid w:val="004549DC"/>
    <w:rsid w:val="00456DA1"/>
    <w:rsid w:val="00460420"/>
    <w:rsid w:val="00460E70"/>
    <w:rsid w:val="00461019"/>
    <w:rsid w:val="00463449"/>
    <w:rsid w:val="004638BC"/>
    <w:rsid w:val="004644DB"/>
    <w:rsid w:val="00464B45"/>
    <w:rsid w:val="00464DB9"/>
    <w:rsid w:val="00465A19"/>
    <w:rsid w:val="00465C19"/>
    <w:rsid w:val="004662C0"/>
    <w:rsid w:val="00470050"/>
    <w:rsid w:val="004705C9"/>
    <w:rsid w:val="00471969"/>
    <w:rsid w:val="004720D3"/>
    <w:rsid w:val="00472FAD"/>
    <w:rsid w:val="004740FC"/>
    <w:rsid w:val="00474F2E"/>
    <w:rsid w:val="00474F63"/>
    <w:rsid w:val="00476DBE"/>
    <w:rsid w:val="00477B5A"/>
    <w:rsid w:val="00477E93"/>
    <w:rsid w:val="0048346C"/>
    <w:rsid w:val="00483981"/>
    <w:rsid w:val="00483ED9"/>
    <w:rsid w:val="004846AD"/>
    <w:rsid w:val="00485EC8"/>
    <w:rsid w:val="00486C8A"/>
    <w:rsid w:val="00487063"/>
    <w:rsid w:val="004874D8"/>
    <w:rsid w:val="00491BE1"/>
    <w:rsid w:val="0049374E"/>
    <w:rsid w:val="004970C9"/>
    <w:rsid w:val="004A1FE7"/>
    <w:rsid w:val="004A2E50"/>
    <w:rsid w:val="004A307F"/>
    <w:rsid w:val="004A3505"/>
    <w:rsid w:val="004A458A"/>
    <w:rsid w:val="004A4CAC"/>
    <w:rsid w:val="004A5A9D"/>
    <w:rsid w:val="004A69BF"/>
    <w:rsid w:val="004B00B5"/>
    <w:rsid w:val="004B13DC"/>
    <w:rsid w:val="004B1489"/>
    <w:rsid w:val="004B1E82"/>
    <w:rsid w:val="004B427D"/>
    <w:rsid w:val="004B5610"/>
    <w:rsid w:val="004B72BA"/>
    <w:rsid w:val="004B7609"/>
    <w:rsid w:val="004C10F7"/>
    <w:rsid w:val="004C12EE"/>
    <w:rsid w:val="004C1487"/>
    <w:rsid w:val="004C1733"/>
    <w:rsid w:val="004C3147"/>
    <w:rsid w:val="004C476C"/>
    <w:rsid w:val="004C47BF"/>
    <w:rsid w:val="004C5834"/>
    <w:rsid w:val="004C5D8A"/>
    <w:rsid w:val="004C66FA"/>
    <w:rsid w:val="004C7226"/>
    <w:rsid w:val="004C7D3E"/>
    <w:rsid w:val="004D0F97"/>
    <w:rsid w:val="004D1444"/>
    <w:rsid w:val="004D34A6"/>
    <w:rsid w:val="004D35F4"/>
    <w:rsid w:val="004D5987"/>
    <w:rsid w:val="004D5B8C"/>
    <w:rsid w:val="004D63AF"/>
    <w:rsid w:val="004D6AE2"/>
    <w:rsid w:val="004D6C10"/>
    <w:rsid w:val="004D7198"/>
    <w:rsid w:val="004D789A"/>
    <w:rsid w:val="004D7EE8"/>
    <w:rsid w:val="004E26F7"/>
    <w:rsid w:val="004E2816"/>
    <w:rsid w:val="004E2E40"/>
    <w:rsid w:val="004E2F6D"/>
    <w:rsid w:val="004E4029"/>
    <w:rsid w:val="004E5B31"/>
    <w:rsid w:val="004E5DB4"/>
    <w:rsid w:val="004E634D"/>
    <w:rsid w:val="004E6D03"/>
    <w:rsid w:val="004F0FB3"/>
    <w:rsid w:val="004F151C"/>
    <w:rsid w:val="004F43E8"/>
    <w:rsid w:val="004F6ACB"/>
    <w:rsid w:val="004F6CFC"/>
    <w:rsid w:val="004F6E77"/>
    <w:rsid w:val="004F7C73"/>
    <w:rsid w:val="00500CF0"/>
    <w:rsid w:val="00502144"/>
    <w:rsid w:val="00502F2B"/>
    <w:rsid w:val="00504D55"/>
    <w:rsid w:val="0050549E"/>
    <w:rsid w:val="005057CA"/>
    <w:rsid w:val="00506771"/>
    <w:rsid w:val="00507BC7"/>
    <w:rsid w:val="00511326"/>
    <w:rsid w:val="00512364"/>
    <w:rsid w:val="005221D2"/>
    <w:rsid w:val="00523137"/>
    <w:rsid w:val="00523D61"/>
    <w:rsid w:val="00524DF0"/>
    <w:rsid w:val="005253B5"/>
    <w:rsid w:val="0052624B"/>
    <w:rsid w:val="00527CF1"/>
    <w:rsid w:val="00527EBD"/>
    <w:rsid w:val="0053001B"/>
    <w:rsid w:val="00530F1D"/>
    <w:rsid w:val="00531A73"/>
    <w:rsid w:val="00531E4F"/>
    <w:rsid w:val="005320D1"/>
    <w:rsid w:val="0053260F"/>
    <w:rsid w:val="005335DF"/>
    <w:rsid w:val="0054118B"/>
    <w:rsid w:val="0054176D"/>
    <w:rsid w:val="00541B84"/>
    <w:rsid w:val="0054696A"/>
    <w:rsid w:val="00547601"/>
    <w:rsid w:val="00547637"/>
    <w:rsid w:val="0055158B"/>
    <w:rsid w:val="00551623"/>
    <w:rsid w:val="005519B7"/>
    <w:rsid w:val="0055276D"/>
    <w:rsid w:val="00553068"/>
    <w:rsid w:val="0055319E"/>
    <w:rsid w:val="00555332"/>
    <w:rsid w:val="00555A4F"/>
    <w:rsid w:val="00555DBC"/>
    <w:rsid w:val="00555F9F"/>
    <w:rsid w:val="005564A3"/>
    <w:rsid w:val="005566B2"/>
    <w:rsid w:val="0055728C"/>
    <w:rsid w:val="0055729B"/>
    <w:rsid w:val="00557656"/>
    <w:rsid w:val="00561257"/>
    <w:rsid w:val="0056353C"/>
    <w:rsid w:val="0056390C"/>
    <w:rsid w:val="00563F75"/>
    <w:rsid w:val="005651C0"/>
    <w:rsid w:val="00567BFD"/>
    <w:rsid w:val="005717F9"/>
    <w:rsid w:val="00571A85"/>
    <w:rsid w:val="00571E5C"/>
    <w:rsid w:val="00572158"/>
    <w:rsid w:val="00573DAA"/>
    <w:rsid w:val="00574211"/>
    <w:rsid w:val="00575406"/>
    <w:rsid w:val="005764B5"/>
    <w:rsid w:val="0057735D"/>
    <w:rsid w:val="00577FCA"/>
    <w:rsid w:val="00581845"/>
    <w:rsid w:val="00581847"/>
    <w:rsid w:val="00583B16"/>
    <w:rsid w:val="00583F13"/>
    <w:rsid w:val="00586D43"/>
    <w:rsid w:val="0058715F"/>
    <w:rsid w:val="00590E31"/>
    <w:rsid w:val="00591233"/>
    <w:rsid w:val="00591CE8"/>
    <w:rsid w:val="00591D11"/>
    <w:rsid w:val="005922B4"/>
    <w:rsid w:val="005927C6"/>
    <w:rsid w:val="00592D6E"/>
    <w:rsid w:val="00592E2F"/>
    <w:rsid w:val="00593408"/>
    <w:rsid w:val="00593804"/>
    <w:rsid w:val="0059517A"/>
    <w:rsid w:val="005963C5"/>
    <w:rsid w:val="005A0032"/>
    <w:rsid w:val="005A0992"/>
    <w:rsid w:val="005A0CDD"/>
    <w:rsid w:val="005A27D9"/>
    <w:rsid w:val="005A2C7D"/>
    <w:rsid w:val="005A4426"/>
    <w:rsid w:val="005A4911"/>
    <w:rsid w:val="005A5B45"/>
    <w:rsid w:val="005A68AF"/>
    <w:rsid w:val="005A7D5A"/>
    <w:rsid w:val="005A7D7B"/>
    <w:rsid w:val="005B0146"/>
    <w:rsid w:val="005B046C"/>
    <w:rsid w:val="005B1542"/>
    <w:rsid w:val="005B2515"/>
    <w:rsid w:val="005B34A2"/>
    <w:rsid w:val="005B4352"/>
    <w:rsid w:val="005B4F48"/>
    <w:rsid w:val="005B521D"/>
    <w:rsid w:val="005B53BE"/>
    <w:rsid w:val="005B6713"/>
    <w:rsid w:val="005B7BBE"/>
    <w:rsid w:val="005B7C78"/>
    <w:rsid w:val="005C1457"/>
    <w:rsid w:val="005C2044"/>
    <w:rsid w:val="005C3BE2"/>
    <w:rsid w:val="005C4ED5"/>
    <w:rsid w:val="005C7030"/>
    <w:rsid w:val="005C7DD8"/>
    <w:rsid w:val="005D05D7"/>
    <w:rsid w:val="005D2171"/>
    <w:rsid w:val="005D2546"/>
    <w:rsid w:val="005D2AEA"/>
    <w:rsid w:val="005D4086"/>
    <w:rsid w:val="005D4DD7"/>
    <w:rsid w:val="005D5903"/>
    <w:rsid w:val="005D751D"/>
    <w:rsid w:val="005D7929"/>
    <w:rsid w:val="005E0060"/>
    <w:rsid w:val="005E00D2"/>
    <w:rsid w:val="005E0BC4"/>
    <w:rsid w:val="005E11E9"/>
    <w:rsid w:val="005E38B6"/>
    <w:rsid w:val="005E46CD"/>
    <w:rsid w:val="005E4C80"/>
    <w:rsid w:val="005E5162"/>
    <w:rsid w:val="005E58DC"/>
    <w:rsid w:val="005E59F0"/>
    <w:rsid w:val="005E6F3E"/>
    <w:rsid w:val="005E7268"/>
    <w:rsid w:val="005E7720"/>
    <w:rsid w:val="005F0064"/>
    <w:rsid w:val="005F2139"/>
    <w:rsid w:val="005F4239"/>
    <w:rsid w:val="005F428F"/>
    <w:rsid w:val="005F4C85"/>
    <w:rsid w:val="005F53F1"/>
    <w:rsid w:val="005F5F2D"/>
    <w:rsid w:val="005F6487"/>
    <w:rsid w:val="005F76D2"/>
    <w:rsid w:val="0060006D"/>
    <w:rsid w:val="00600235"/>
    <w:rsid w:val="0060077C"/>
    <w:rsid w:val="00601857"/>
    <w:rsid w:val="00602A86"/>
    <w:rsid w:val="0060407A"/>
    <w:rsid w:val="00606EE8"/>
    <w:rsid w:val="00607E48"/>
    <w:rsid w:val="00610049"/>
    <w:rsid w:val="00610717"/>
    <w:rsid w:val="006109CB"/>
    <w:rsid w:val="006116E9"/>
    <w:rsid w:val="00611A38"/>
    <w:rsid w:val="00612107"/>
    <w:rsid w:val="006121F9"/>
    <w:rsid w:val="00612D6D"/>
    <w:rsid w:val="006136F9"/>
    <w:rsid w:val="0061406F"/>
    <w:rsid w:val="0061442E"/>
    <w:rsid w:val="00615252"/>
    <w:rsid w:val="006152D5"/>
    <w:rsid w:val="00616D1B"/>
    <w:rsid w:val="0062088B"/>
    <w:rsid w:val="00620FB9"/>
    <w:rsid w:val="00621B1A"/>
    <w:rsid w:val="00623116"/>
    <w:rsid w:val="00623B8F"/>
    <w:rsid w:val="00624B7A"/>
    <w:rsid w:val="006251D4"/>
    <w:rsid w:val="00626194"/>
    <w:rsid w:val="00626358"/>
    <w:rsid w:val="006279CE"/>
    <w:rsid w:val="00630A7C"/>
    <w:rsid w:val="00630CDE"/>
    <w:rsid w:val="0063171B"/>
    <w:rsid w:val="00632459"/>
    <w:rsid w:val="00634011"/>
    <w:rsid w:val="00636929"/>
    <w:rsid w:val="0064268E"/>
    <w:rsid w:val="00643E0A"/>
    <w:rsid w:val="006444E6"/>
    <w:rsid w:val="00644771"/>
    <w:rsid w:val="0064615C"/>
    <w:rsid w:val="00646EE2"/>
    <w:rsid w:val="00647034"/>
    <w:rsid w:val="00647870"/>
    <w:rsid w:val="00650B5C"/>
    <w:rsid w:val="006520EE"/>
    <w:rsid w:val="00653918"/>
    <w:rsid w:val="00653D9E"/>
    <w:rsid w:val="00654710"/>
    <w:rsid w:val="006562C7"/>
    <w:rsid w:val="00656785"/>
    <w:rsid w:val="00656EEF"/>
    <w:rsid w:val="00662F04"/>
    <w:rsid w:val="006648AA"/>
    <w:rsid w:val="00666257"/>
    <w:rsid w:val="006663A1"/>
    <w:rsid w:val="00666AAD"/>
    <w:rsid w:val="00671E49"/>
    <w:rsid w:val="00673887"/>
    <w:rsid w:val="00673939"/>
    <w:rsid w:val="00674537"/>
    <w:rsid w:val="00680DE5"/>
    <w:rsid w:val="006810A7"/>
    <w:rsid w:val="00681A01"/>
    <w:rsid w:val="0068337F"/>
    <w:rsid w:val="00683BE7"/>
    <w:rsid w:val="00686E27"/>
    <w:rsid w:val="00690B54"/>
    <w:rsid w:val="00691107"/>
    <w:rsid w:val="0069414E"/>
    <w:rsid w:val="00695526"/>
    <w:rsid w:val="00695D90"/>
    <w:rsid w:val="006966FF"/>
    <w:rsid w:val="006967AD"/>
    <w:rsid w:val="006A2F99"/>
    <w:rsid w:val="006A3721"/>
    <w:rsid w:val="006A59C2"/>
    <w:rsid w:val="006A6F1E"/>
    <w:rsid w:val="006B2140"/>
    <w:rsid w:val="006B28FF"/>
    <w:rsid w:val="006B2F8E"/>
    <w:rsid w:val="006B35FE"/>
    <w:rsid w:val="006B6885"/>
    <w:rsid w:val="006B7092"/>
    <w:rsid w:val="006B70E6"/>
    <w:rsid w:val="006B7E45"/>
    <w:rsid w:val="006C0526"/>
    <w:rsid w:val="006C115D"/>
    <w:rsid w:val="006C13FF"/>
    <w:rsid w:val="006C1681"/>
    <w:rsid w:val="006C1D92"/>
    <w:rsid w:val="006C2724"/>
    <w:rsid w:val="006C2A91"/>
    <w:rsid w:val="006C4690"/>
    <w:rsid w:val="006C6D8D"/>
    <w:rsid w:val="006D0199"/>
    <w:rsid w:val="006D0EAD"/>
    <w:rsid w:val="006D187A"/>
    <w:rsid w:val="006D1D75"/>
    <w:rsid w:val="006D3750"/>
    <w:rsid w:val="006D3C78"/>
    <w:rsid w:val="006D4D86"/>
    <w:rsid w:val="006D6395"/>
    <w:rsid w:val="006D63AB"/>
    <w:rsid w:val="006D7841"/>
    <w:rsid w:val="006E0540"/>
    <w:rsid w:val="006E0F56"/>
    <w:rsid w:val="006E10F8"/>
    <w:rsid w:val="006E2AF5"/>
    <w:rsid w:val="006E2E9A"/>
    <w:rsid w:val="006E3AC3"/>
    <w:rsid w:val="006E50A3"/>
    <w:rsid w:val="006E5682"/>
    <w:rsid w:val="006F1CB0"/>
    <w:rsid w:val="006F6632"/>
    <w:rsid w:val="006F6DC4"/>
    <w:rsid w:val="0070093B"/>
    <w:rsid w:val="00700DC3"/>
    <w:rsid w:val="00701721"/>
    <w:rsid w:val="007018F1"/>
    <w:rsid w:val="007020E4"/>
    <w:rsid w:val="00702D0B"/>
    <w:rsid w:val="0070507D"/>
    <w:rsid w:val="00705933"/>
    <w:rsid w:val="0070721B"/>
    <w:rsid w:val="0071307F"/>
    <w:rsid w:val="00713CE1"/>
    <w:rsid w:val="007141EC"/>
    <w:rsid w:val="00715505"/>
    <w:rsid w:val="00715A49"/>
    <w:rsid w:val="00716C26"/>
    <w:rsid w:val="00716FC8"/>
    <w:rsid w:val="0071731C"/>
    <w:rsid w:val="007173B5"/>
    <w:rsid w:val="0071774C"/>
    <w:rsid w:val="0072002C"/>
    <w:rsid w:val="00720714"/>
    <w:rsid w:val="00720803"/>
    <w:rsid w:val="00720BC4"/>
    <w:rsid w:val="00720F6F"/>
    <w:rsid w:val="007218C0"/>
    <w:rsid w:val="00721CED"/>
    <w:rsid w:val="007223E0"/>
    <w:rsid w:val="00722B16"/>
    <w:rsid w:val="00722FBC"/>
    <w:rsid w:val="00723029"/>
    <w:rsid w:val="00723B29"/>
    <w:rsid w:val="00724363"/>
    <w:rsid w:val="00724532"/>
    <w:rsid w:val="007245A3"/>
    <w:rsid w:val="007246F1"/>
    <w:rsid w:val="00724DEB"/>
    <w:rsid w:val="00726712"/>
    <w:rsid w:val="00726C88"/>
    <w:rsid w:val="00727158"/>
    <w:rsid w:val="007304C0"/>
    <w:rsid w:val="0073060E"/>
    <w:rsid w:val="0073139C"/>
    <w:rsid w:val="0073166B"/>
    <w:rsid w:val="00731850"/>
    <w:rsid w:val="0073233C"/>
    <w:rsid w:val="00733EB7"/>
    <w:rsid w:val="00734460"/>
    <w:rsid w:val="00737156"/>
    <w:rsid w:val="007376E1"/>
    <w:rsid w:val="007377EB"/>
    <w:rsid w:val="00740438"/>
    <w:rsid w:val="00740794"/>
    <w:rsid w:val="00740BF2"/>
    <w:rsid w:val="007419E4"/>
    <w:rsid w:val="00742915"/>
    <w:rsid w:val="00742998"/>
    <w:rsid w:val="00742F11"/>
    <w:rsid w:val="0074382F"/>
    <w:rsid w:val="00743A6C"/>
    <w:rsid w:val="00745399"/>
    <w:rsid w:val="00745D4F"/>
    <w:rsid w:val="00745E46"/>
    <w:rsid w:val="00747AEF"/>
    <w:rsid w:val="00747C2D"/>
    <w:rsid w:val="007501EC"/>
    <w:rsid w:val="00750626"/>
    <w:rsid w:val="00750E98"/>
    <w:rsid w:val="00751BA9"/>
    <w:rsid w:val="0075378D"/>
    <w:rsid w:val="0075428B"/>
    <w:rsid w:val="0075438A"/>
    <w:rsid w:val="00756606"/>
    <w:rsid w:val="00756920"/>
    <w:rsid w:val="007578ED"/>
    <w:rsid w:val="007579A6"/>
    <w:rsid w:val="007634BA"/>
    <w:rsid w:val="00763730"/>
    <w:rsid w:val="00763E92"/>
    <w:rsid w:val="00764DAA"/>
    <w:rsid w:val="007650A8"/>
    <w:rsid w:val="00767113"/>
    <w:rsid w:val="0077057C"/>
    <w:rsid w:val="0077083A"/>
    <w:rsid w:val="00770AD5"/>
    <w:rsid w:val="00772E70"/>
    <w:rsid w:val="00774239"/>
    <w:rsid w:val="007766B9"/>
    <w:rsid w:val="00777761"/>
    <w:rsid w:val="00777D6B"/>
    <w:rsid w:val="00781B8D"/>
    <w:rsid w:val="00783C0E"/>
    <w:rsid w:val="00784460"/>
    <w:rsid w:val="00784E2B"/>
    <w:rsid w:val="00785E16"/>
    <w:rsid w:val="00786156"/>
    <w:rsid w:val="007865C6"/>
    <w:rsid w:val="0078714E"/>
    <w:rsid w:val="0078748B"/>
    <w:rsid w:val="00787BF6"/>
    <w:rsid w:val="00787C6E"/>
    <w:rsid w:val="00787D8D"/>
    <w:rsid w:val="00790A31"/>
    <w:rsid w:val="00790B00"/>
    <w:rsid w:val="007916A3"/>
    <w:rsid w:val="007937A4"/>
    <w:rsid w:val="0079382F"/>
    <w:rsid w:val="00793AEE"/>
    <w:rsid w:val="0079453E"/>
    <w:rsid w:val="0079532E"/>
    <w:rsid w:val="00796A88"/>
    <w:rsid w:val="00796C0E"/>
    <w:rsid w:val="007A0957"/>
    <w:rsid w:val="007A3BFB"/>
    <w:rsid w:val="007A3D9C"/>
    <w:rsid w:val="007A4B38"/>
    <w:rsid w:val="007B15DA"/>
    <w:rsid w:val="007B186A"/>
    <w:rsid w:val="007B1EB9"/>
    <w:rsid w:val="007B2A53"/>
    <w:rsid w:val="007B3D0E"/>
    <w:rsid w:val="007B551F"/>
    <w:rsid w:val="007B68B8"/>
    <w:rsid w:val="007B75A9"/>
    <w:rsid w:val="007C02AE"/>
    <w:rsid w:val="007C0795"/>
    <w:rsid w:val="007C1795"/>
    <w:rsid w:val="007C2AAF"/>
    <w:rsid w:val="007C2FA6"/>
    <w:rsid w:val="007C3BF6"/>
    <w:rsid w:val="007C4CD8"/>
    <w:rsid w:val="007C508F"/>
    <w:rsid w:val="007C5FA1"/>
    <w:rsid w:val="007C68C4"/>
    <w:rsid w:val="007C6D48"/>
    <w:rsid w:val="007D074D"/>
    <w:rsid w:val="007D168F"/>
    <w:rsid w:val="007D2650"/>
    <w:rsid w:val="007D2DBE"/>
    <w:rsid w:val="007D47C8"/>
    <w:rsid w:val="007D49EE"/>
    <w:rsid w:val="007D4AD5"/>
    <w:rsid w:val="007D5A51"/>
    <w:rsid w:val="007D5ABA"/>
    <w:rsid w:val="007D5E1D"/>
    <w:rsid w:val="007E24C1"/>
    <w:rsid w:val="007E33AB"/>
    <w:rsid w:val="007E3AB2"/>
    <w:rsid w:val="007E42C2"/>
    <w:rsid w:val="007E7200"/>
    <w:rsid w:val="007E7C65"/>
    <w:rsid w:val="007E7E5F"/>
    <w:rsid w:val="007F0D98"/>
    <w:rsid w:val="007F15E8"/>
    <w:rsid w:val="007F2105"/>
    <w:rsid w:val="007F2447"/>
    <w:rsid w:val="007F29B2"/>
    <w:rsid w:val="007F2CAA"/>
    <w:rsid w:val="007F3692"/>
    <w:rsid w:val="007F4AE9"/>
    <w:rsid w:val="007F5F79"/>
    <w:rsid w:val="007F69D1"/>
    <w:rsid w:val="007F6EDE"/>
    <w:rsid w:val="007F763D"/>
    <w:rsid w:val="00800CBB"/>
    <w:rsid w:val="00802C3E"/>
    <w:rsid w:val="0080548C"/>
    <w:rsid w:val="008072E9"/>
    <w:rsid w:val="00807E22"/>
    <w:rsid w:val="00810221"/>
    <w:rsid w:val="00810E68"/>
    <w:rsid w:val="00813FEB"/>
    <w:rsid w:val="0081436E"/>
    <w:rsid w:val="00814E5D"/>
    <w:rsid w:val="00815FBB"/>
    <w:rsid w:val="00816F26"/>
    <w:rsid w:val="008174CD"/>
    <w:rsid w:val="00823351"/>
    <w:rsid w:val="0082422D"/>
    <w:rsid w:val="008246EA"/>
    <w:rsid w:val="00824CAD"/>
    <w:rsid w:val="008256F7"/>
    <w:rsid w:val="00825991"/>
    <w:rsid w:val="00825B0B"/>
    <w:rsid w:val="00826B55"/>
    <w:rsid w:val="0082727E"/>
    <w:rsid w:val="00832498"/>
    <w:rsid w:val="00833F8B"/>
    <w:rsid w:val="00834EA1"/>
    <w:rsid w:val="0083782E"/>
    <w:rsid w:val="008403E0"/>
    <w:rsid w:val="008416C1"/>
    <w:rsid w:val="00841791"/>
    <w:rsid w:val="008417BA"/>
    <w:rsid w:val="008419CD"/>
    <w:rsid w:val="00842124"/>
    <w:rsid w:val="008421B8"/>
    <w:rsid w:val="00842C6E"/>
    <w:rsid w:val="008431D9"/>
    <w:rsid w:val="008451D4"/>
    <w:rsid w:val="00845C1D"/>
    <w:rsid w:val="008462F1"/>
    <w:rsid w:val="00846831"/>
    <w:rsid w:val="00847462"/>
    <w:rsid w:val="00852447"/>
    <w:rsid w:val="00852788"/>
    <w:rsid w:val="00855E30"/>
    <w:rsid w:val="00856815"/>
    <w:rsid w:val="00857E79"/>
    <w:rsid w:val="00857F58"/>
    <w:rsid w:val="0086014E"/>
    <w:rsid w:val="00860996"/>
    <w:rsid w:val="0086202E"/>
    <w:rsid w:val="00862323"/>
    <w:rsid w:val="0086241A"/>
    <w:rsid w:val="00863576"/>
    <w:rsid w:val="00863669"/>
    <w:rsid w:val="008640C1"/>
    <w:rsid w:val="00866649"/>
    <w:rsid w:val="00866A16"/>
    <w:rsid w:val="00866F9A"/>
    <w:rsid w:val="008672BA"/>
    <w:rsid w:val="008675C5"/>
    <w:rsid w:val="0087197C"/>
    <w:rsid w:val="008726DC"/>
    <w:rsid w:val="00874A5C"/>
    <w:rsid w:val="00880B50"/>
    <w:rsid w:val="00881A3F"/>
    <w:rsid w:val="00884696"/>
    <w:rsid w:val="008846E5"/>
    <w:rsid w:val="008850A8"/>
    <w:rsid w:val="0088682A"/>
    <w:rsid w:val="00886931"/>
    <w:rsid w:val="008873E2"/>
    <w:rsid w:val="008902D3"/>
    <w:rsid w:val="00890308"/>
    <w:rsid w:val="00891A74"/>
    <w:rsid w:val="00891F82"/>
    <w:rsid w:val="00892352"/>
    <w:rsid w:val="008948E8"/>
    <w:rsid w:val="00895668"/>
    <w:rsid w:val="00896295"/>
    <w:rsid w:val="00897D88"/>
    <w:rsid w:val="008A2FA4"/>
    <w:rsid w:val="008A349C"/>
    <w:rsid w:val="008A37C3"/>
    <w:rsid w:val="008A3E60"/>
    <w:rsid w:val="008A5E0B"/>
    <w:rsid w:val="008A60F3"/>
    <w:rsid w:val="008A6ABC"/>
    <w:rsid w:val="008B0049"/>
    <w:rsid w:val="008B1EB0"/>
    <w:rsid w:val="008B3413"/>
    <w:rsid w:val="008B3514"/>
    <w:rsid w:val="008B395D"/>
    <w:rsid w:val="008B3F2C"/>
    <w:rsid w:val="008B45DC"/>
    <w:rsid w:val="008B58C6"/>
    <w:rsid w:val="008C0415"/>
    <w:rsid w:val="008C1B6F"/>
    <w:rsid w:val="008C5323"/>
    <w:rsid w:val="008C592C"/>
    <w:rsid w:val="008C64D0"/>
    <w:rsid w:val="008C6785"/>
    <w:rsid w:val="008C6845"/>
    <w:rsid w:val="008C7525"/>
    <w:rsid w:val="008D0499"/>
    <w:rsid w:val="008D122B"/>
    <w:rsid w:val="008D16BC"/>
    <w:rsid w:val="008D1D70"/>
    <w:rsid w:val="008D2B36"/>
    <w:rsid w:val="008D2E25"/>
    <w:rsid w:val="008D37C7"/>
    <w:rsid w:val="008D46DD"/>
    <w:rsid w:val="008D7117"/>
    <w:rsid w:val="008D7398"/>
    <w:rsid w:val="008E16CB"/>
    <w:rsid w:val="008E1D45"/>
    <w:rsid w:val="008E40FD"/>
    <w:rsid w:val="008E4221"/>
    <w:rsid w:val="008E43BE"/>
    <w:rsid w:val="008E48B5"/>
    <w:rsid w:val="008E574B"/>
    <w:rsid w:val="008E5BC5"/>
    <w:rsid w:val="008E6AAE"/>
    <w:rsid w:val="008E742B"/>
    <w:rsid w:val="008E76DF"/>
    <w:rsid w:val="008E781F"/>
    <w:rsid w:val="008F0007"/>
    <w:rsid w:val="008F050B"/>
    <w:rsid w:val="008F163F"/>
    <w:rsid w:val="008F25FE"/>
    <w:rsid w:val="008F272A"/>
    <w:rsid w:val="008F2B96"/>
    <w:rsid w:val="008F2C9B"/>
    <w:rsid w:val="008F30EA"/>
    <w:rsid w:val="008F470C"/>
    <w:rsid w:val="008F6375"/>
    <w:rsid w:val="008F63E2"/>
    <w:rsid w:val="008F6632"/>
    <w:rsid w:val="008F68F1"/>
    <w:rsid w:val="008F76E3"/>
    <w:rsid w:val="0090074E"/>
    <w:rsid w:val="00901887"/>
    <w:rsid w:val="00901FB1"/>
    <w:rsid w:val="0090261E"/>
    <w:rsid w:val="009028C5"/>
    <w:rsid w:val="00904616"/>
    <w:rsid w:val="00904A97"/>
    <w:rsid w:val="0090534C"/>
    <w:rsid w:val="009065F0"/>
    <w:rsid w:val="00906F7D"/>
    <w:rsid w:val="00906FCB"/>
    <w:rsid w:val="0090756A"/>
    <w:rsid w:val="00910AD5"/>
    <w:rsid w:val="00912BC4"/>
    <w:rsid w:val="00913B0D"/>
    <w:rsid w:val="009144C1"/>
    <w:rsid w:val="009144DE"/>
    <w:rsid w:val="00914955"/>
    <w:rsid w:val="0091712F"/>
    <w:rsid w:val="00917213"/>
    <w:rsid w:val="0091737A"/>
    <w:rsid w:val="00920000"/>
    <w:rsid w:val="009201FF"/>
    <w:rsid w:val="00920A88"/>
    <w:rsid w:val="00921D19"/>
    <w:rsid w:val="009237F1"/>
    <w:rsid w:val="00923B5A"/>
    <w:rsid w:val="00923BB2"/>
    <w:rsid w:val="009250CD"/>
    <w:rsid w:val="00925795"/>
    <w:rsid w:val="00925F77"/>
    <w:rsid w:val="00926296"/>
    <w:rsid w:val="00926FD5"/>
    <w:rsid w:val="009276F4"/>
    <w:rsid w:val="00927AE4"/>
    <w:rsid w:val="0093140A"/>
    <w:rsid w:val="00931B18"/>
    <w:rsid w:val="00932350"/>
    <w:rsid w:val="00932B45"/>
    <w:rsid w:val="0093572A"/>
    <w:rsid w:val="00936086"/>
    <w:rsid w:val="00937615"/>
    <w:rsid w:val="00937C9C"/>
    <w:rsid w:val="00943E2B"/>
    <w:rsid w:val="0094703B"/>
    <w:rsid w:val="009476CD"/>
    <w:rsid w:val="0095190A"/>
    <w:rsid w:val="00952B7C"/>
    <w:rsid w:val="009539BD"/>
    <w:rsid w:val="0095493F"/>
    <w:rsid w:val="00956D05"/>
    <w:rsid w:val="0095772E"/>
    <w:rsid w:val="00961C3B"/>
    <w:rsid w:val="0096261D"/>
    <w:rsid w:val="00964B03"/>
    <w:rsid w:val="00967648"/>
    <w:rsid w:val="00970B38"/>
    <w:rsid w:val="009711D4"/>
    <w:rsid w:val="009718AC"/>
    <w:rsid w:val="0097296B"/>
    <w:rsid w:val="0097414C"/>
    <w:rsid w:val="00974E83"/>
    <w:rsid w:val="00974FCC"/>
    <w:rsid w:val="00975529"/>
    <w:rsid w:val="009768F1"/>
    <w:rsid w:val="00976E4B"/>
    <w:rsid w:val="009774A0"/>
    <w:rsid w:val="00980D7A"/>
    <w:rsid w:val="009812D6"/>
    <w:rsid w:val="00981EC4"/>
    <w:rsid w:val="009824E5"/>
    <w:rsid w:val="00984E8D"/>
    <w:rsid w:val="0098520C"/>
    <w:rsid w:val="00985479"/>
    <w:rsid w:val="00985C25"/>
    <w:rsid w:val="009862E6"/>
    <w:rsid w:val="00986584"/>
    <w:rsid w:val="00986C9A"/>
    <w:rsid w:val="009872C7"/>
    <w:rsid w:val="00987EFA"/>
    <w:rsid w:val="00991379"/>
    <w:rsid w:val="00991683"/>
    <w:rsid w:val="00991EC4"/>
    <w:rsid w:val="00992365"/>
    <w:rsid w:val="00992C0B"/>
    <w:rsid w:val="00993983"/>
    <w:rsid w:val="00994218"/>
    <w:rsid w:val="009946A7"/>
    <w:rsid w:val="009947FE"/>
    <w:rsid w:val="0099511D"/>
    <w:rsid w:val="00995356"/>
    <w:rsid w:val="00996EDB"/>
    <w:rsid w:val="00997D6B"/>
    <w:rsid w:val="009A0293"/>
    <w:rsid w:val="009A1880"/>
    <w:rsid w:val="009A56F9"/>
    <w:rsid w:val="009A60BD"/>
    <w:rsid w:val="009A6E83"/>
    <w:rsid w:val="009A74F7"/>
    <w:rsid w:val="009B0019"/>
    <w:rsid w:val="009B0D38"/>
    <w:rsid w:val="009B219F"/>
    <w:rsid w:val="009B27FC"/>
    <w:rsid w:val="009B2BC5"/>
    <w:rsid w:val="009B3241"/>
    <w:rsid w:val="009B512E"/>
    <w:rsid w:val="009B55D7"/>
    <w:rsid w:val="009B6C74"/>
    <w:rsid w:val="009B7180"/>
    <w:rsid w:val="009C029F"/>
    <w:rsid w:val="009C1480"/>
    <w:rsid w:val="009C2446"/>
    <w:rsid w:val="009C57EC"/>
    <w:rsid w:val="009C6B7D"/>
    <w:rsid w:val="009C73BB"/>
    <w:rsid w:val="009C7EFD"/>
    <w:rsid w:val="009D22CD"/>
    <w:rsid w:val="009D500B"/>
    <w:rsid w:val="009D5A5C"/>
    <w:rsid w:val="009D73EE"/>
    <w:rsid w:val="009D7AA7"/>
    <w:rsid w:val="009E01B8"/>
    <w:rsid w:val="009E103B"/>
    <w:rsid w:val="009E18FF"/>
    <w:rsid w:val="009E1D55"/>
    <w:rsid w:val="009E21DB"/>
    <w:rsid w:val="009E22E8"/>
    <w:rsid w:val="009E36D8"/>
    <w:rsid w:val="009E4F6B"/>
    <w:rsid w:val="009E5AC1"/>
    <w:rsid w:val="009E67E9"/>
    <w:rsid w:val="009F0B40"/>
    <w:rsid w:val="009F0D41"/>
    <w:rsid w:val="009F1263"/>
    <w:rsid w:val="009F2D9E"/>
    <w:rsid w:val="009F35E8"/>
    <w:rsid w:val="009F418D"/>
    <w:rsid w:val="009F4C3E"/>
    <w:rsid w:val="009F4D7D"/>
    <w:rsid w:val="009F4E3F"/>
    <w:rsid w:val="009F5EF5"/>
    <w:rsid w:val="009F7C89"/>
    <w:rsid w:val="009F7D52"/>
    <w:rsid w:val="00A003E0"/>
    <w:rsid w:val="00A01102"/>
    <w:rsid w:val="00A0159C"/>
    <w:rsid w:val="00A01A15"/>
    <w:rsid w:val="00A01C36"/>
    <w:rsid w:val="00A0324C"/>
    <w:rsid w:val="00A046C7"/>
    <w:rsid w:val="00A05794"/>
    <w:rsid w:val="00A057E0"/>
    <w:rsid w:val="00A05949"/>
    <w:rsid w:val="00A060F7"/>
    <w:rsid w:val="00A10545"/>
    <w:rsid w:val="00A11086"/>
    <w:rsid w:val="00A11090"/>
    <w:rsid w:val="00A12803"/>
    <w:rsid w:val="00A12887"/>
    <w:rsid w:val="00A141E3"/>
    <w:rsid w:val="00A15849"/>
    <w:rsid w:val="00A20322"/>
    <w:rsid w:val="00A23A38"/>
    <w:rsid w:val="00A24535"/>
    <w:rsid w:val="00A259AE"/>
    <w:rsid w:val="00A27797"/>
    <w:rsid w:val="00A27AFC"/>
    <w:rsid w:val="00A3044B"/>
    <w:rsid w:val="00A30744"/>
    <w:rsid w:val="00A30E9B"/>
    <w:rsid w:val="00A31530"/>
    <w:rsid w:val="00A3531B"/>
    <w:rsid w:val="00A358B5"/>
    <w:rsid w:val="00A35907"/>
    <w:rsid w:val="00A363E6"/>
    <w:rsid w:val="00A36838"/>
    <w:rsid w:val="00A3716D"/>
    <w:rsid w:val="00A40DB4"/>
    <w:rsid w:val="00A41547"/>
    <w:rsid w:val="00A41587"/>
    <w:rsid w:val="00A428B3"/>
    <w:rsid w:val="00A4375B"/>
    <w:rsid w:val="00A4564A"/>
    <w:rsid w:val="00A45E04"/>
    <w:rsid w:val="00A45F0F"/>
    <w:rsid w:val="00A465BF"/>
    <w:rsid w:val="00A46C5A"/>
    <w:rsid w:val="00A5121A"/>
    <w:rsid w:val="00A512C5"/>
    <w:rsid w:val="00A51958"/>
    <w:rsid w:val="00A51AE3"/>
    <w:rsid w:val="00A52065"/>
    <w:rsid w:val="00A5298A"/>
    <w:rsid w:val="00A52A1B"/>
    <w:rsid w:val="00A52B48"/>
    <w:rsid w:val="00A531EF"/>
    <w:rsid w:val="00A53879"/>
    <w:rsid w:val="00A54677"/>
    <w:rsid w:val="00A54875"/>
    <w:rsid w:val="00A5496D"/>
    <w:rsid w:val="00A54A8D"/>
    <w:rsid w:val="00A551A2"/>
    <w:rsid w:val="00A554C7"/>
    <w:rsid w:val="00A56CB4"/>
    <w:rsid w:val="00A60D3E"/>
    <w:rsid w:val="00A61DB6"/>
    <w:rsid w:val="00A6310E"/>
    <w:rsid w:val="00A635E8"/>
    <w:rsid w:val="00A65552"/>
    <w:rsid w:val="00A67199"/>
    <w:rsid w:val="00A70243"/>
    <w:rsid w:val="00A71377"/>
    <w:rsid w:val="00A748A6"/>
    <w:rsid w:val="00A74B1D"/>
    <w:rsid w:val="00A754DC"/>
    <w:rsid w:val="00A75E1B"/>
    <w:rsid w:val="00A800ED"/>
    <w:rsid w:val="00A81AEC"/>
    <w:rsid w:val="00A82523"/>
    <w:rsid w:val="00A852F8"/>
    <w:rsid w:val="00A8640F"/>
    <w:rsid w:val="00A91F18"/>
    <w:rsid w:val="00A91F46"/>
    <w:rsid w:val="00A93100"/>
    <w:rsid w:val="00A9732D"/>
    <w:rsid w:val="00A97D8C"/>
    <w:rsid w:val="00AA0D24"/>
    <w:rsid w:val="00AA1ABB"/>
    <w:rsid w:val="00AA4883"/>
    <w:rsid w:val="00AA51AC"/>
    <w:rsid w:val="00AA54D6"/>
    <w:rsid w:val="00AA6160"/>
    <w:rsid w:val="00AA6C1C"/>
    <w:rsid w:val="00AB07AA"/>
    <w:rsid w:val="00AB0D65"/>
    <w:rsid w:val="00AB1D62"/>
    <w:rsid w:val="00AB2F08"/>
    <w:rsid w:val="00AB5400"/>
    <w:rsid w:val="00AB6805"/>
    <w:rsid w:val="00AB6FA5"/>
    <w:rsid w:val="00AC1CF7"/>
    <w:rsid w:val="00AC214F"/>
    <w:rsid w:val="00AC34F6"/>
    <w:rsid w:val="00AC38BB"/>
    <w:rsid w:val="00AC4D5C"/>
    <w:rsid w:val="00AC5AAF"/>
    <w:rsid w:val="00AC706F"/>
    <w:rsid w:val="00AC74D2"/>
    <w:rsid w:val="00AC7539"/>
    <w:rsid w:val="00AC7DF8"/>
    <w:rsid w:val="00AD0332"/>
    <w:rsid w:val="00AD14E3"/>
    <w:rsid w:val="00AD380C"/>
    <w:rsid w:val="00AD4927"/>
    <w:rsid w:val="00AD4AE7"/>
    <w:rsid w:val="00AD52F8"/>
    <w:rsid w:val="00AD5677"/>
    <w:rsid w:val="00AE257D"/>
    <w:rsid w:val="00AE5A9C"/>
    <w:rsid w:val="00AE5DE3"/>
    <w:rsid w:val="00AE665A"/>
    <w:rsid w:val="00AF2D4C"/>
    <w:rsid w:val="00AF3011"/>
    <w:rsid w:val="00AF5355"/>
    <w:rsid w:val="00AF5B15"/>
    <w:rsid w:val="00AF69C5"/>
    <w:rsid w:val="00B00029"/>
    <w:rsid w:val="00B002B9"/>
    <w:rsid w:val="00B00757"/>
    <w:rsid w:val="00B043F8"/>
    <w:rsid w:val="00B1444C"/>
    <w:rsid w:val="00B15FC1"/>
    <w:rsid w:val="00B15FE0"/>
    <w:rsid w:val="00B16B80"/>
    <w:rsid w:val="00B16FA2"/>
    <w:rsid w:val="00B1742D"/>
    <w:rsid w:val="00B20485"/>
    <w:rsid w:val="00B21CA3"/>
    <w:rsid w:val="00B23972"/>
    <w:rsid w:val="00B24B18"/>
    <w:rsid w:val="00B25164"/>
    <w:rsid w:val="00B25CDD"/>
    <w:rsid w:val="00B26A9A"/>
    <w:rsid w:val="00B27980"/>
    <w:rsid w:val="00B3198D"/>
    <w:rsid w:val="00B337CA"/>
    <w:rsid w:val="00B350F4"/>
    <w:rsid w:val="00B35141"/>
    <w:rsid w:val="00B355B3"/>
    <w:rsid w:val="00B358C4"/>
    <w:rsid w:val="00B3627F"/>
    <w:rsid w:val="00B37917"/>
    <w:rsid w:val="00B37EB1"/>
    <w:rsid w:val="00B4129B"/>
    <w:rsid w:val="00B41A11"/>
    <w:rsid w:val="00B428EA"/>
    <w:rsid w:val="00B42948"/>
    <w:rsid w:val="00B42DA6"/>
    <w:rsid w:val="00B42F9C"/>
    <w:rsid w:val="00B4642D"/>
    <w:rsid w:val="00B4749F"/>
    <w:rsid w:val="00B5075C"/>
    <w:rsid w:val="00B50D88"/>
    <w:rsid w:val="00B51DED"/>
    <w:rsid w:val="00B5214C"/>
    <w:rsid w:val="00B5221D"/>
    <w:rsid w:val="00B52B1E"/>
    <w:rsid w:val="00B53FE1"/>
    <w:rsid w:val="00B544DF"/>
    <w:rsid w:val="00B54548"/>
    <w:rsid w:val="00B54A03"/>
    <w:rsid w:val="00B56967"/>
    <w:rsid w:val="00B569F9"/>
    <w:rsid w:val="00B56CE4"/>
    <w:rsid w:val="00B57E5A"/>
    <w:rsid w:val="00B613A7"/>
    <w:rsid w:val="00B620C9"/>
    <w:rsid w:val="00B63E89"/>
    <w:rsid w:val="00B65268"/>
    <w:rsid w:val="00B66DB6"/>
    <w:rsid w:val="00B6716C"/>
    <w:rsid w:val="00B70BF9"/>
    <w:rsid w:val="00B70FE9"/>
    <w:rsid w:val="00B71D8E"/>
    <w:rsid w:val="00B726E0"/>
    <w:rsid w:val="00B734A3"/>
    <w:rsid w:val="00B73C98"/>
    <w:rsid w:val="00B74352"/>
    <w:rsid w:val="00B74674"/>
    <w:rsid w:val="00B7477D"/>
    <w:rsid w:val="00B77550"/>
    <w:rsid w:val="00B779AD"/>
    <w:rsid w:val="00B823E2"/>
    <w:rsid w:val="00B834FA"/>
    <w:rsid w:val="00B86334"/>
    <w:rsid w:val="00B8684A"/>
    <w:rsid w:val="00B90969"/>
    <w:rsid w:val="00B91A9D"/>
    <w:rsid w:val="00B92301"/>
    <w:rsid w:val="00B9265B"/>
    <w:rsid w:val="00B92AB4"/>
    <w:rsid w:val="00B92CB7"/>
    <w:rsid w:val="00B937D2"/>
    <w:rsid w:val="00B9543D"/>
    <w:rsid w:val="00B97017"/>
    <w:rsid w:val="00B972B4"/>
    <w:rsid w:val="00B97CAE"/>
    <w:rsid w:val="00B97E56"/>
    <w:rsid w:val="00BA1C96"/>
    <w:rsid w:val="00BA2253"/>
    <w:rsid w:val="00BA34DE"/>
    <w:rsid w:val="00BA44BF"/>
    <w:rsid w:val="00BA5BFA"/>
    <w:rsid w:val="00BA68FD"/>
    <w:rsid w:val="00BA7199"/>
    <w:rsid w:val="00BB0E0C"/>
    <w:rsid w:val="00BB2ACE"/>
    <w:rsid w:val="00BB3041"/>
    <w:rsid w:val="00BB381B"/>
    <w:rsid w:val="00BB3EA2"/>
    <w:rsid w:val="00BB6C2F"/>
    <w:rsid w:val="00BB71F7"/>
    <w:rsid w:val="00BB7835"/>
    <w:rsid w:val="00BB7D87"/>
    <w:rsid w:val="00BC185D"/>
    <w:rsid w:val="00BC1960"/>
    <w:rsid w:val="00BC24A1"/>
    <w:rsid w:val="00BC24C5"/>
    <w:rsid w:val="00BC3C50"/>
    <w:rsid w:val="00BC6B62"/>
    <w:rsid w:val="00BC6E58"/>
    <w:rsid w:val="00BC7DBD"/>
    <w:rsid w:val="00BD0501"/>
    <w:rsid w:val="00BD21C4"/>
    <w:rsid w:val="00BD241C"/>
    <w:rsid w:val="00BD25E7"/>
    <w:rsid w:val="00BD7722"/>
    <w:rsid w:val="00BD78FB"/>
    <w:rsid w:val="00BE0467"/>
    <w:rsid w:val="00BE10E3"/>
    <w:rsid w:val="00BE11F0"/>
    <w:rsid w:val="00BE3D9E"/>
    <w:rsid w:val="00BE4200"/>
    <w:rsid w:val="00BE68B4"/>
    <w:rsid w:val="00BE7BB9"/>
    <w:rsid w:val="00BF193F"/>
    <w:rsid w:val="00BF1A7F"/>
    <w:rsid w:val="00BF1D9F"/>
    <w:rsid w:val="00BF2134"/>
    <w:rsid w:val="00BF26F7"/>
    <w:rsid w:val="00BF4632"/>
    <w:rsid w:val="00BF4E64"/>
    <w:rsid w:val="00BF5F84"/>
    <w:rsid w:val="00BF61AC"/>
    <w:rsid w:val="00C001E5"/>
    <w:rsid w:val="00C00746"/>
    <w:rsid w:val="00C00B67"/>
    <w:rsid w:val="00C013ED"/>
    <w:rsid w:val="00C0322D"/>
    <w:rsid w:val="00C03D17"/>
    <w:rsid w:val="00C04263"/>
    <w:rsid w:val="00C04F64"/>
    <w:rsid w:val="00C05FC1"/>
    <w:rsid w:val="00C07EF6"/>
    <w:rsid w:val="00C10826"/>
    <w:rsid w:val="00C112F0"/>
    <w:rsid w:val="00C12325"/>
    <w:rsid w:val="00C126E2"/>
    <w:rsid w:val="00C12C15"/>
    <w:rsid w:val="00C12D06"/>
    <w:rsid w:val="00C1309A"/>
    <w:rsid w:val="00C13132"/>
    <w:rsid w:val="00C1425D"/>
    <w:rsid w:val="00C146EA"/>
    <w:rsid w:val="00C1562E"/>
    <w:rsid w:val="00C15AC0"/>
    <w:rsid w:val="00C16C89"/>
    <w:rsid w:val="00C1770F"/>
    <w:rsid w:val="00C20385"/>
    <w:rsid w:val="00C21749"/>
    <w:rsid w:val="00C21CE8"/>
    <w:rsid w:val="00C2249B"/>
    <w:rsid w:val="00C24AA9"/>
    <w:rsid w:val="00C25862"/>
    <w:rsid w:val="00C2718E"/>
    <w:rsid w:val="00C27BF6"/>
    <w:rsid w:val="00C30457"/>
    <w:rsid w:val="00C3144E"/>
    <w:rsid w:val="00C3382D"/>
    <w:rsid w:val="00C352AD"/>
    <w:rsid w:val="00C35DB8"/>
    <w:rsid w:val="00C36534"/>
    <w:rsid w:val="00C37240"/>
    <w:rsid w:val="00C37E86"/>
    <w:rsid w:val="00C43AE9"/>
    <w:rsid w:val="00C448F4"/>
    <w:rsid w:val="00C45509"/>
    <w:rsid w:val="00C46523"/>
    <w:rsid w:val="00C467A2"/>
    <w:rsid w:val="00C46DE1"/>
    <w:rsid w:val="00C47BF1"/>
    <w:rsid w:val="00C5136F"/>
    <w:rsid w:val="00C52413"/>
    <w:rsid w:val="00C526BD"/>
    <w:rsid w:val="00C527AA"/>
    <w:rsid w:val="00C5533C"/>
    <w:rsid w:val="00C55FFB"/>
    <w:rsid w:val="00C5657F"/>
    <w:rsid w:val="00C57232"/>
    <w:rsid w:val="00C61CBF"/>
    <w:rsid w:val="00C61E96"/>
    <w:rsid w:val="00C622DE"/>
    <w:rsid w:val="00C62389"/>
    <w:rsid w:val="00C6349C"/>
    <w:rsid w:val="00C643CC"/>
    <w:rsid w:val="00C66672"/>
    <w:rsid w:val="00C673CC"/>
    <w:rsid w:val="00C6764D"/>
    <w:rsid w:val="00C70B81"/>
    <w:rsid w:val="00C733F0"/>
    <w:rsid w:val="00C74AFC"/>
    <w:rsid w:val="00C74C93"/>
    <w:rsid w:val="00C755B9"/>
    <w:rsid w:val="00C75716"/>
    <w:rsid w:val="00C759A9"/>
    <w:rsid w:val="00C76B16"/>
    <w:rsid w:val="00C76FE2"/>
    <w:rsid w:val="00C77248"/>
    <w:rsid w:val="00C77F72"/>
    <w:rsid w:val="00C800F3"/>
    <w:rsid w:val="00C82925"/>
    <w:rsid w:val="00C8577C"/>
    <w:rsid w:val="00C8581D"/>
    <w:rsid w:val="00C903B5"/>
    <w:rsid w:val="00C94F9A"/>
    <w:rsid w:val="00C95801"/>
    <w:rsid w:val="00C96B5A"/>
    <w:rsid w:val="00CA019E"/>
    <w:rsid w:val="00CA07E3"/>
    <w:rsid w:val="00CA0E3C"/>
    <w:rsid w:val="00CA14DF"/>
    <w:rsid w:val="00CA14E5"/>
    <w:rsid w:val="00CA310E"/>
    <w:rsid w:val="00CA67E0"/>
    <w:rsid w:val="00CA6FD0"/>
    <w:rsid w:val="00CA739E"/>
    <w:rsid w:val="00CA7840"/>
    <w:rsid w:val="00CB024B"/>
    <w:rsid w:val="00CB0697"/>
    <w:rsid w:val="00CB17FE"/>
    <w:rsid w:val="00CB1A24"/>
    <w:rsid w:val="00CB2022"/>
    <w:rsid w:val="00CB2FC8"/>
    <w:rsid w:val="00CB49AD"/>
    <w:rsid w:val="00CB4E8C"/>
    <w:rsid w:val="00CB7D1B"/>
    <w:rsid w:val="00CC2BEE"/>
    <w:rsid w:val="00CC2C61"/>
    <w:rsid w:val="00CC2E6A"/>
    <w:rsid w:val="00CC34DF"/>
    <w:rsid w:val="00CC3C2A"/>
    <w:rsid w:val="00CC59C3"/>
    <w:rsid w:val="00CC618F"/>
    <w:rsid w:val="00CC6568"/>
    <w:rsid w:val="00CC6A82"/>
    <w:rsid w:val="00CC79DF"/>
    <w:rsid w:val="00CD1FFF"/>
    <w:rsid w:val="00CD2083"/>
    <w:rsid w:val="00CD2C62"/>
    <w:rsid w:val="00CD3543"/>
    <w:rsid w:val="00CD3BB2"/>
    <w:rsid w:val="00CD4ED7"/>
    <w:rsid w:val="00CD5BB0"/>
    <w:rsid w:val="00CD6B28"/>
    <w:rsid w:val="00CE11D0"/>
    <w:rsid w:val="00CE2B9D"/>
    <w:rsid w:val="00CE3060"/>
    <w:rsid w:val="00CE3F91"/>
    <w:rsid w:val="00CE4A33"/>
    <w:rsid w:val="00CF25DA"/>
    <w:rsid w:val="00CF3A26"/>
    <w:rsid w:val="00CF3B1E"/>
    <w:rsid w:val="00CF5188"/>
    <w:rsid w:val="00CF6768"/>
    <w:rsid w:val="00CF6C18"/>
    <w:rsid w:val="00D01490"/>
    <w:rsid w:val="00D036DB"/>
    <w:rsid w:val="00D12C3A"/>
    <w:rsid w:val="00D13607"/>
    <w:rsid w:val="00D14F67"/>
    <w:rsid w:val="00D150A5"/>
    <w:rsid w:val="00D151EE"/>
    <w:rsid w:val="00D16630"/>
    <w:rsid w:val="00D17478"/>
    <w:rsid w:val="00D208A7"/>
    <w:rsid w:val="00D2108B"/>
    <w:rsid w:val="00D21647"/>
    <w:rsid w:val="00D22B4D"/>
    <w:rsid w:val="00D23A56"/>
    <w:rsid w:val="00D24848"/>
    <w:rsid w:val="00D262A5"/>
    <w:rsid w:val="00D2685F"/>
    <w:rsid w:val="00D3164E"/>
    <w:rsid w:val="00D33A4F"/>
    <w:rsid w:val="00D33CD0"/>
    <w:rsid w:val="00D33FAE"/>
    <w:rsid w:val="00D368CC"/>
    <w:rsid w:val="00D404F5"/>
    <w:rsid w:val="00D41443"/>
    <w:rsid w:val="00D42416"/>
    <w:rsid w:val="00D4301F"/>
    <w:rsid w:val="00D4568C"/>
    <w:rsid w:val="00D45D7E"/>
    <w:rsid w:val="00D470BF"/>
    <w:rsid w:val="00D476C4"/>
    <w:rsid w:val="00D50F7B"/>
    <w:rsid w:val="00D512D3"/>
    <w:rsid w:val="00D51EB4"/>
    <w:rsid w:val="00D51F60"/>
    <w:rsid w:val="00D53132"/>
    <w:rsid w:val="00D531E8"/>
    <w:rsid w:val="00D54573"/>
    <w:rsid w:val="00D55A82"/>
    <w:rsid w:val="00D55B6E"/>
    <w:rsid w:val="00D571F0"/>
    <w:rsid w:val="00D57A97"/>
    <w:rsid w:val="00D606C9"/>
    <w:rsid w:val="00D61874"/>
    <w:rsid w:val="00D61A72"/>
    <w:rsid w:val="00D674D1"/>
    <w:rsid w:val="00D70036"/>
    <w:rsid w:val="00D72750"/>
    <w:rsid w:val="00D73375"/>
    <w:rsid w:val="00D735E2"/>
    <w:rsid w:val="00D739E5"/>
    <w:rsid w:val="00D754C4"/>
    <w:rsid w:val="00D7685C"/>
    <w:rsid w:val="00D76E6A"/>
    <w:rsid w:val="00D82A7B"/>
    <w:rsid w:val="00D83E85"/>
    <w:rsid w:val="00D8470D"/>
    <w:rsid w:val="00D84816"/>
    <w:rsid w:val="00D84DE6"/>
    <w:rsid w:val="00D86BAD"/>
    <w:rsid w:val="00D91522"/>
    <w:rsid w:val="00D91724"/>
    <w:rsid w:val="00D91A31"/>
    <w:rsid w:val="00D91A36"/>
    <w:rsid w:val="00D91BE5"/>
    <w:rsid w:val="00D92A99"/>
    <w:rsid w:val="00D9417D"/>
    <w:rsid w:val="00D96372"/>
    <w:rsid w:val="00D96578"/>
    <w:rsid w:val="00D96D58"/>
    <w:rsid w:val="00D971D7"/>
    <w:rsid w:val="00DA0170"/>
    <w:rsid w:val="00DA06A4"/>
    <w:rsid w:val="00DA115B"/>
    <w:rsid w:val="00DA216E"/>
    <w:rsid w:val="00DA2A42"/>
    <w:rsid w:val="00DA33EF"/>
    <w:rsid w:val="00DA390D"/>
    <w:rsid w:val="00DA3937"/>
    <w:rsid w:val="00DB03BD"/>
    <w:rsid w:val="00DB109E"/>
    <w:rsid w:val="00DB43DD"/>
    <w:rsid w:val="00DB4581"/>
    <w:rsid w:val="00DB7633"/>
    <w:rsid w:val="00DB7AA2"/>
    <w:rsid w:val="00DB7CA0"/>
    <w:rsid w:val="00DB7EE3"/>
    <w:rsid w:val="00DC049C"/>
    <w:rsid w:val="00DC04CD"/>
    <w:rsid w:val="00DC2538"/>
    <w:rsid w:val="00DC2846"/>
    <w:rsid w:val="00DC3ABA"/>
    <w:rsid w:val="00DC3CCB"/>
    <w:rsid w:val="00DC40B1"/>
    <w:rsid w:val="00DC51A7"/>
    <w:rsid w:val="00DC5C0B"/>
    <w:rsid w:val="00DC5F30"/>
    <w:rsid w:val="00DC6952"/>
    <w:rsid w:val="00DD0860"/>
    <w:rsid w:val="00DD2884"/>
    <w:rsid w:val="00DD31B8"/>
    <w:rsid w:val="00DD3EA1"/>
    <w:rsid w:val="00DD57B8"/>
    <w:rsid w:val="00DD5809"/>
    <w:rsid w:val="00DD5E5C"/>
    <w:rsid w:val="00DD5F2F"/>
    <w:rsid w:val="00DE0564"/>
    <w:rsid w:val="00DE0927"/>
    <w:rsid w:val="00DE1793"/>
    <w:rsid w:val="00DE1D5C"/>
    <w:rsid w:val="00DE4507"/>
    <w:rsid w:val="00DE460A"/>
    <w:rsid w:val="00DE66B2"/>
    <w:rsid w:val="00DE6D2C"/>
    <w:rsid w:val="00DE7BA8"/>
    <w:rsid w:val="00DF0990"/>
    <w:rsid w:val="00DF308E"/>
    <w:rsid w:val="00DF401A"/>
    <w:rsid w:val="00DF513F"/>
    <w:rsid w:val="00DF5689"/>
    <w:rsid w:val="00DF5F98"/>
    <w:rsid w:val="00DF6FAF"/>
    <w:rsid w:val="00E00B8C"/>
    <w:rsid w:val="00E013C5"/>
    <w:rsid w:val="00E017ED"/>
    <w:rsid w:val="00E01F27"/>
    <w:rsid w:val="00E030D5"/>
    <w:rsid w:val="00E035E0"/>
    <w:rsid w:val="00E03CC0"/>
    <w:rsid w:val="00E11C7C"/>
    <w:rsid w:val="00E11DE4"/>
    <w:rsid w:val="00E2223B"/>
    <w:rsid w:val="00E23D0E"/>
    <w:rsid w:val="00E24476"/>
    <w:rsid w:val="00E262FE"/>
    <w:rsid w:val="00E26687"/>
    <w:rsid w:val="00E2717C"/>
    <w:rsid w:val="00E27886"/>
    <w:rsid w:val="00E31EF6"/>
    <w:rsid w:val="00E32069"/>
    <w:rsid w:val="00E322AF"/>
    <w:rsid w:val="00E327E4"/>
    <w:rsid w:val="00E332E0"/>
    <w:rsid w:val="00E351F0"/>
    <w:rsid w:val="00E35227"/>
    <w:rsid w:val="00E3600E"/>
    <w:rsid w:val="00E371A0"/>
    <w:rsid w:val="00E4119C"/>
    <w:rsid w:val="00E41CE1"/>
    <w:rsid w:val="00E42BD2"/>
    <w:rsid w:val="00E42CC9"/>
    <w:rsid w:val="00E438E1"/>
    <w:rsid w:val="00E45377"/>
    <w:rsid w:val="00E46267"/>
    <w:rsid w:val="00E462BD"/>
    <w:rsid w:val="00E50235"/>
    <w:rsid w:val="00E50279"/>
    <w:rsid w:val="00E50ED3"/>
    <w:rsid w:val="00E50FBB"/>
    <w:rsid w:val="00E5463C"/>
    <w:rsid w:val="00E55953"/>
    <w:rsid w:val="00E56278"/>
    <w:rsid w:val="00E56A63"/>
    <w:rsid w:val="00E6287E"/>
    <w:rsid w:val="00E650E4"/>
    <w:rsid w:val="00E66728"/>
    <w:rsid w:val="00E70AE8"/>
    <w:rsid w:val="00E71B91"/>
    <w:rsid w:val="00E71E08"/>
    <w:rsid w:val="00E723D6"/>
    <w:rsid w:val="00E72E17"/>
    <w:rsid w:val="00E736DF"/>
    <w:rsid w:val="00E73E1D"/>
    <w:rsid w:val="00E74FC1"/>
    <w:rsid w:val="00E75003"/>
    <w:rsid w:val="00E76C23"/>
    <w:rsid w:val="00E76FC9"/>
    <w:rsid w:val="00E77AB4"/>
    <w:rsid w:val="00E810E6"/>
    <w:rsid w:val="00E8249F"/>
    <w:rsid w:val="00E82EB8"/>
    <w:rsid w:val="00E85518"/>
    <w:rsid w:val="00E85837"/>
    <w:rsid w:val="00E8668D"/>
    <w:rsid w:val="00E867D2"/>
    <w:rsid w:val="00E91259"/>
    <w:rsid w:val="00E91720"/>
    <w:rsid w:val="00E91756"/>
    <w:rsid w:val="00E91764"/>
    <w:rsid w:val="00E92716"/>
    <w:rsid w:val="00E953F5"/>
    <w:rsid w:val="00E95472"/>
    <w:rsid w:val="00E972D2"/>
    <w:rsid w:val="00EA04CD"/>
    <w:rsid w:val="00EA1B3C"/>
    <w:rsid w:val="00EA2E9B"/>
    <w:rsid w:val="00EA506F"/>
    <w:rsid w:val="00EA5201"/>
    <w:rsid w:val="00EA56CE"/>
    <w:rsid w:val="00EA5C33"/>
    <w:rsid w:val="00EA627F"/>
    <w:rsid w:val="00EA7BB5"/>
    <w:rsid w:val="00EB15F2"/>
    <w:rsid w:val="00EB1E00"/>
    <w:rsid w:val="00EB1EF6"/>
    <w:rsid w:val="00EB5305"/>
    <w:rsid w:val="00EB542F"/>
    <w:rsid w:val="00EB6B6A"/>
    <w:rsid w:val="00EB7EA3"/>
    <w:rsid w:val="00EC014F"/>
    <w:rsid w:val="00EC0A9F"/>
    <w:rsid w:val="00EC11BB"/>
    <w:rsid w:val="00EC300F"/>
    <w:rsid w:val="00EC475E"/>
    <w:rsid w:val="00EC4C48"/>
    <w:rsid w:val="00EC71C4"/>
    <w:rsid w:val="00EC77F7"/>
    <w:rsid w:val="00ED0456"/>
    <w:rsid w:val="00ED342B"/>
    <w:rsid w:val="00ED40FE"/>
    <w:rsid w:val="00ED5916"/>
    <w:rsid w:val="00ED6B23"/>
    <w:rsid w:val="00ED7035"/>
    <w:rsid w:val="00ED7F2F"/>
    <w:rsid w:val="00ED7FE8"/>
    <w:rsid w:val="00EE0614"/>
    <w:rsid w:val="00EE0D70"/>
    <w:rsid w:val="00EE1836"/>
    <w:rsid w:val="00EE200F"/>
    <w:rsid w:val="00EE2318"/>
    <w:rsid w:val="00EE4B18"/>
    <w:rsid w:val="00EE5303"/>
    <w:rsid w:val="00EE53A2"/>
    <w:rsid w:val="00EE5E8E"/>
    <w:rsid w:val="00EE7AE5"/>
    <w:rsid w:val="00EF059D"/>
    <w:rsid w:val="00EF1733"/>
    <w:rsid w:val="00EF1D8D"/>
    <w:rsid w:val="00EF2427"/>
    <w:rsid w:val="00EF3867"/>
    <w:rsid w:val="00EF42BF"/>
    <w:rsid w:val="00EF58C8"/>
    <w:rsid w:val="00EF731B"/>
    <w:rsid w:val="00EF76C6"/>
    <w:rsid w:val="00EF7B7C"/>
    <w:rsid w:val="00F0006E"/>
    <w:rsid w:val="00F00869"/>
    <w:rsid w:val="00F01192"/>
    <w:rsid w:val="00F02A94"/>
    <w:rsid w:val="00F04638"/>
    <w:rsid w:val="00F04E3A"/>
    <w:rsid w:val="00F05798"/>
    <w:rsid w:val="00F0634B"/>
    <w:rsid w:val="00F07F00"/>
    <w:rsid w:val="00F1078B"/>
    <w:rsid w:val="00F10C05"/>
    <w:rsid w:val="00F11D1E"/>
    <w:rsid w:val="00F122B2"/>
    <w:rsid w:val="00F12ED1"/>
    <w:rsid w:val="00F1318E"/>
    <w:rsid w:val="00F13B56"/>
    <w:rsid w:val="00F14605"/>
    <w:rsid w:val="00F1469C"/>
    <w:rsid w:val="00F14CC5"/>
    <w:rsid w:val="00F17EC9"/>
    <w:rsid w:val="00F2002B"/>
    <w:rsid w:val="00F24348"/>
    <w:rsid w:val="00F243FE"/>
    <w:rsid w:val="00F2593A"/>
    <w:rsid w:val="00F25F58"/>
    <w:rsid w:val="00F27577"/>
    <w:rsid w:val="00F31244"/>
    <w:rsid w:val="00F32325"/>
    <w:rsid w:val="00F32668"/>
    <w:rsid w:val="00F3279D"/>
    <w:rsid w:val="00F33B61"/>
    <w:rsid w:val="00F341F2"/>
    <w:rsid w:val="00F345FB"/>
    <w:rsid w:val="00F34D71"/>
    <w:rsid w:val="00F35A47"/>
    <w:rsid w:val="00F35B7B"/>
    <w:rsid w:val="00F36DDF"/>
    <w:rsid w:val="00F4097A"/>
    <w:rsid w:val="00F40A4F"/>
    <w:rsid w:val="00F40ECD"/>
    <w:rsid w:val="00F4133F"/>
    <w:rsid w:val="00F43005"/>
    <w:rsid w:val="00F439DF"/>
    <w:rsid w:val="00F45DCC"/>
    <w:rsid w:val="00F46947"/>
    <w:rsid w:val="00F4718A"/>
    <w:rsid w:val="00F47750"/>
    <w:rsid w:val="00F5185D"/>
    <w:rsid w:val="00F522BB"/>
    <w:rsid w:val="00F52F83"/>
    <w:rsid w:val="00F534B8"/>
    <w:rsid w:val="00F5363E"/>
    <w:rsid w:val="00F53BEF"/>
    <w:rsid w:val="00F549A0"/>
    <w:rsid w:val="00F554E3"/>
    <w:rsid w:val="00F56478"/>
    <w:rsid w:val="00F56F59"/>
    <w:rsid w:val="00F5750C"/>
    <w:rsid w:val="00F5780F"/>
    <w:rsid w:val="00F607CD"/>
    <w:rsid w:val="00F6373E"/>
    <w:rsid w:val="00F6497E"/>
    <w:rsid w:val="00F651F8"/>
    <w:rsid w:val="00F65370"/>
    <w:rsid w:val="00F659A3"/>
    <w:rsid w:val="00F668E0"/>
    <w:rsid w:val="00F672FE"/>
    <w:rsid w:val="00F67837"/>
    <w:rsid w:val="00F70724"/>
    <w:rsid w:val="00F7173A"/>
    <w:rsid w:val="00F71FAD"/>
    <w:rsid w:val="00F73725"/>
    <w:rsid w:val="00F73881"/>
    <w:rsid w:val="00F74102"/>
    <w:rsid w:val="00F76051"/>
    <w:rsid w:val="00F7626A"/>
    <w:rsid w:val="00F774EA"/>
    <w:rsid w:val="00F81E8E"/>
    <w:rsid w:val="00F82966"/>
    <w:rsid w:val="00F82BA6"/>
    <w:rsid w:val="00F82F12"/>
    <w:rsid w:val="00F83157"/>
    <w:rsid w:val="00F84EBE"/>
    <w:rsid w:val="00F87078"/>
    <w:rsid w:val="00F879FB"/>
    <w:rsid w:val="00F87CF8"/>
    <w:rsid w:val="00F9004F"/>
    <w:rsid w:val="00F9153A"/>
    <w:rsid w:val="00F91731"/>
    <w:rsid w:val="00F917C3"/>
    <w:rsid w:val="00F91D21"/>
    <w:rsid w:val="00F924B7"/>
    <w:rsid w:val="00F9384B"/>
    <w:rsid w:val="00F93A69"/>
    <w:rsid w:val="00F9409F"/>
    <w:rsid w:val="00F94380"/>
    <w:rsid w:val="00F9505E"/>
    <w:rsid w:val="00F95A8F"/>
    <w:rsid w:val="00F96747"/>
    <w:rsid w:val="00F96D55"/>
    <w:rsid w:val="00FA0E73"/>
    <w:rsid w:val="00FA2082"/>
    <w:rsid w:val="00FA31E1"/>
    <w:rsid w:val="00FA325C"/>
    <w:rsid w:val="00FA3435"/>
    <w:rsid w:val="00FA4161"/>
    <w:rsid w:val="00FA4624"/>
    <w:rsid w:val="00FA6842"/>
    <w:rsid w:val="00FA6E30"/>
    <w:rsid w:val="00FA7212"/>
    <w:rsid w:val="00FA7BE8"/>
    <w:rsid w:val="00FB0838"/>
    <w:rsid w:val="00FB098F"/>
    <w:rsid w:val="00FB0E23"/>
    <w:rsid w:val="00FB0FF5"/>
    <w:rsid w:val="00FB229F"/>
    <w:rsid w:val="00FB298B"/>
    <w:rsid w:val="00FB375E"/>
    <w:rsid w:val="00FB4723"/>
    <w:rsid w:val="00FB6ECE"/>
    <w:rsid w:val="00FB6F30"/>
    <w:rsid w:val="00FB74C0"/>
    <w:rsid w:val="00FC1824"/>
    <w:rsid w:val="00FC21CF"/>
    <w:rsid w:val="00FC2821"/>
    <w:rsid w:val="00FC2BE0"/>
    <w:rsid w:val="00FC2DF4"/>
    <w:rsid w:val="00FC30C4"/>
    <w:rsid w:val="00FC3BA9"/>
    <w:rsid w:val="00FC604A"/>
    <w:rsid w:val="00FC6397"/>
    <w:rsid w:val="00FD2688"/>
    <w:rsid w:val="00FD2C72"/>
    <w:rsid w:val="00FD4963"/>
    <w:rsid w:val="00FD55FE"/>
    <w:rsid w:val="00FD5905"/>
    <w:rsid w:val="00FD59C1"/>
    <w:rsid w:val="00FD5B21"/>
    <w:rsid w:val="00FD5D7F"/>
    <w:rsid w:val="00FD697C"/>
    <w:rsid w:val="00FD73AD"/>
    <w:rsid w:val="00FE04FE"/>
    <w:rsid w:val="00FE05D6"/>
    <w:rsid w:val="00FE0B15"/>
    <w:rsid w:val="00FE3103"/>
    <w:rsid w:val="00FE5A82"/>
    <w:rsid w:val="00FE71AF"/>
    <w:rsid w:val="00FE7372"/>
    <w:rsid w:val="00FE7B33"/>
    <w:rsid w:val="00FF0770"/>
    <w:rsid w:val="00FF2FB6"/>
    <w:rsid w:val="00FF3B96"/>
    <w:rsid w:val="00FF5E27"/>
    <w:rsid w:val="00FF5FDB"/>
    <w:rsid w:val="00FF6210"/>
    <w:rsid w:val="00FF71E7"/>
    <w:rsid w:val="06778251"/>
    <w:rsid w:val="1B7734FD"/>
    <w:rsid w:val="2A1D2B9A"/>
    <w:rsid w:val="3BA1FE40"/>
    <w:rsid w:val="3BC172C8"/>
    <w:rsid w:val="3D8AA5C4"/>
    <w:rsid w:val="405A6EF1"/>
    <w:rsid w:val="5A8A1392"/>
    <w:rsid w:val="5FE28E32"/>
    <w:rsid w:val="62BA176A"/>
    <w:rsid w:val="696D7C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88ACE"/>
  <w15:docId w15:val="{3E4FAF75-E1F5-451B-A8CB-E5095EE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pPr>
        <w:spacing w:before="120" w:after="240"/>
        <w:ind w:left="759" w:hanging="113"/>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078"/>
    <w:rPr>
      <w:sz w:val="24"/>
      <w:szCs w:val="24"/>
      <w:lang w:val="tr-TR" w:eastAsia="tr-TR"/>
    </w:rPr>
  </w:style>
  <w:style w:type="paragraph" w:styleId="Balk1">
    <w:name w:val="heading 1"/>
    <w:basedOn w:val="Stil1"/>
    <w:next w:val="Normal"/>
    <w:qFormat/>
    <w:rsid w:val="00E66728"/>
    <w:pPr>
      <w:numPr>
        <w:numId w:val="27"/>
      </w:numPr>
      <w:outlineLvl w:val="0"/>
    </w:pPr>
  </w:style>
  <w:style w:type="paragraph" w:styleId="Balk2">
    <w:name w:val="heading 2"/>
    <w:basedOn w:val="BOLUMNUMARALARI-1"/>
    <w:next w:val="Normal"/>
    <w:qFormat/>
    <w:rsid w:val="00E66728"/>
    <w:pPr>
      <w:tabs>
        <w:tab w:val="left" w:pos="113"/>
      </w:tabs>
      <w:outlineLvl w:val="1"/>
    </w:pPr>
    <w:rPr>
      <w:szCs w:val="24"/>
    </w:rPr>
  </w:style>
  <w:style w:type="paragraph" w:styleId="Balk3">
    <w:name w:val="heading 3"/>
    <w:basedOn w:val="BOLUMNUMARALARI-2"/>
    <w:next w:val="Normal"/>
    <w:qFormat/>
    <w:rsid w:val="00751BA9"/>
    <w:pPr>
      <w:outlineLvl w:val="2"/>
    </w:pPr>
    <w:rPr>
      <w:szCs w:val="24"/>
    </w:rPr>
  </w:style>
  <w:style w:type="paragraph" w:styleId="Balk4">
    <w:name w:val="heading 4"/>
    <w:basedOn w:val="Normal"/>
    <w:next w:val="Normal"/>
    <w:qFormat/>
    <w:rsid w:val="00511326"/>
    <w:pPr>
      <w:keepNext/>
      <w:ind w:left="74"/>
      <w:outlineLvl w:val="3"/>
    </w:pPr>
    <w:rPr>
      <w:rFonts w:ascii="Arial" w:hAnsi="Arial" w:cs="Arial"/>
      <w:b/>
      <w:bCs/>
      <w:sz w:val="16"/>
      <w:szCs w:val="16"/>
    </w:rPr>
  </w:style>
  <w:style w:type="paragraph" w:styleId="Balk5">
    <w:name w:val="heading 5"/>
    <w:basedOn w:val="Normal"/>
    <w:next w:val="Normal"/>
    <w:qFormat/>
    <w:rsid w:val="00511326"/>
    <w:pPr>
      <w:keepNext/>
      <w:ind w:left="73"/>
      <w:outlineLvl w:val="4"/>
    </w:pPr>
    <w:rPr>
      <w:rFonts w:eastAsia="Arial Unicode MS"/>
      <w:b/>
      <w:bCs/>
      <w:sz w:val="18"/>
      <w:szCs w:val="22"/>
    </w:rPr>
  </w:style>
  <w:style w:type="paragraph" w:styleId="Balk6">
    <w:name w:val="heading 6"/>
    <w:basedOn w:val="Normal"/>
    <w:next w:val="Normal"/>
    <w:qFormat/>
    <w:rsid w:val="00511326"/>
    <w:pPr>
      <w:keepNext/>
      <w:ind w:firstLine="360"/>
      <w:jc w:val="both"/>
      <w:outlineLvl w:val="5"/>
    </w:pPr>
    <w:rPr>
      <w:b/>
      <w:bCs/>
    </w:rPr>
  </w:style>
  <w:style w:type="paragraph" w:styleId="Balk7">
    <w:name w:val="heading 7"/>
    <w:basedOn w:val="Normal"/>
    <w:next w:val="Normal"/>
    <w:qFormat/>
    <w:rsid w:val="00511326"/>
    <w:pPr>
      <w:keepNext/>
      <w:ind w:left="360"/>
      <w:jc w:val="both"/>
      <w:outlineLvl w:val="6"/>
    </w:pPr>
    <w:rPr>
      <w:b/>
      <w:bCs/>
    </w:rPr>
  </w:style>
  <w:style w:type="paragraph" w:styleId="Balk8">
    <w:name w:val="heading 8"/>
    <w:basedOn w:val="Normal"/>
    <w:next w:val="Normal"/>
    <w:qFormat/>
    <w:rsid w:val="00511326"/>
    <w:pPr>
      <w:keepNext/>
      <w:autoSpaceDE w:val="0"/>
      <w:autoSpaceDN w:val="0"/>
      <w:adjustRightInd w:val="0"/>
      <w:jc w:val="center"/>
      <w:outlineLvl w:val="7"/>
    </w:pPr>
    <w:rPr>
      <w:b/>
      <w:bCs/>
      <w:color w:val="000000"/>
      <w:sz w:val="16"/>
    </w:rPr>
  </w:style>
  <w:style w:type="paragraph" w:styleId="Balk9">
    <w:name w:val="heading 9"/>
    <w:basedOn w:val="Normal"/>
    <w:next w:val="Normal"/>
    <w:qFormat/>
    <w:rsid w:val="00511326"/>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511326"/>
    <w:pPr>
      <w:jc w:val="center"/>
    </w:pPr>
    <w:rPr>
      <w:b/>
      <w:bCs/>
    </w:rPr>
  </w:style>
  <w:style w:type="paragraph" w:styleId="GvdeMetniGirintisi">
    <w:name w:val="Body Text Indent"/>
    <w:basedOn w:val="Normal"/>
    <w:rsid w:val="00511326"/>
    <w:pPr>
      <w:ind w:left="780"/>
      <w:jc w:val="both"/>
    </w:pPr>
  </w:style>
  <w:style w:type="paragraph" w:styleId="GvdeMetniGirintisi2">
    <w:name w:val="Body Text Indent 2"/>
    <w:basedOn w:val="Normal"/>
    <w:rsid w:val="00511326"/>
    <w:pPr>
      <w:ind w:left="720" w:firstLine="720"/>
      <w:jc w:val="both"/>
    </w:pPr>
  </w:style>
  <w:style w:type="paragraph" w:styleId="GvdeMetniGirintisi3">
    <w:name w:val="Body Text Indent 3"/>
    <w:basedOn w:val="Normal"/>
    <w:rsid w:val="00511326"/>
    <w:pPr>
      <w:ind w:left="360" w:firstLine="360"/>
      <w:jc w:val="both"/>
    </w:pPr>
  </w:style>
  <w:style w:type="paragraph" w:customStyle="1" w:styleId="Style1">
    <w:name w:val="Style1"/>
    <w:basedOn w:val="Normal"/>
    <w:autoRedefine/>
    <w:rsid w:val="003E4E50"/>
    <w:pPr>
      <w:ind w:right="139"/>
      <w:jc w:val="center"/>
    </w:pPr>
    <w:rPr>
      <w:b/>
      <w:bCs/>
      <w:szCs w:val="20"/>
    </w:rPr>
  </w:style>
  <w:style w:type="paragraph" w:customStyle="1" w:styleId="xl24">
    <w:name w:val="xl24"/>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511326"/>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511326"/>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511326"/>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511326"/>
    <w:pPr>
      <w:spacing w:before="100" w:beforeAutospacing="1" w:after="100" w:afterAutospacing="1"/>
    </w:pPr>
    <w:rPr>
      <w:rFonts w:ascii="Arial" w:eastAsia="Arial Unicode MS" w:hAnsi="Arial" w:cs="Arial"/>
      <w:b/>
      <w:bCs/>
    </w:rPr>
  </w:style>
  <w:style w:type="paragraph" w:customStyle="1" w:styleId="xl40">
    <w:name w:val="xl40"/>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511326"/>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511326"/>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link w:val="GvdeMetniChar"/>
    <w:rsid w:val="00511326"/>
    <w:pPr>
      <w:jc w:val="both"/>
    </w:pPr>
  </w:style>
  <w:style w:type="paragraph" w:customStyle="1" w:styleId="Altbilgi1">
    <w:name w:val="Altbilgi1"/>
    <w:basedOn w:val="Normal"/>
    <w:link w:val="AltbilgiChar"/>
    <w:uiPriority w:val="99"/>
    <w:rsid w:val="00511326"/>
    <w:pPr>
      <w:tabs>
        <w:tab w:val="center" w:pos="4703"/>
        <w:tab w:val="right" w:pos="9406"/>
      </w:tabs>
    </w:pPr>
  </w:style>
  <w:style w:type="character" w:styleId="SayfaNumaras">
    <w:name w:val="page number"/>
    <w:basedOn w:val="VarsaylanParagrafYazTipi"/>
    <w:uiPriority w:val="99"/>
    <w:rsid w:val="00511326"/>
  </w:style>
  <w:style w:type="paragraph" w:customStyle="1" w:styleId="stbilgi1">
    <w:name w:val="Üstbilgi1"/>
    <w:basedOn w:val="Normal"/>
    <w:link w:val="stbilgiChar"/>
    <w:uiPriority w:val="99"/>
    <w:rsid w:val="00511326"/>
    <w:pPr>
      <w:tabs>
        <w:tab w:val="center" w:pos="4703"/>
        <w:tab w:val="right" w:pos="9406"/>
      </w:tabs>
    </w:pPr>
  </w:style>
  <w:style w:type="character" w:styleId="DipnotBavurusu">
    <w:name w:val="footnote reference"/>
    <w:semiHidden/>
    <w:rsid w:val="00511326"/>
    <w:rPr>
      <w:vertAlign w:val="superscript"/>
    </w:rPr>
  </w:style>
  <w:style w:type="paragraph" w:customStyle="1" w:styleId="PARAGRAF">
    <w:name w:val="PARAGRAF"/>
    <w:rsid w:val="00511326"/>
    <w:pPr>
      <w:spacing w:after="120"/>
      <w:ind w:left="360" w:firstLine="720"/>
      <w:jc w:val="both"/>
    </w:pPr>
    <w:rPr>
      <w:rFonts w:cs="Arial"/>
      <w:sz w:val="24"/>
      <w:lang w:val="tr-TR" w:eastAsia="en-US"/>
    </w:rPr>
  </w:style>
  <w:style w:type="paragraph" w:customStyle="1" w:styleId="BOLUMALTBASLIGI">
    <w:name w:val="BOLUM ALT BASLIGI"/>
    <w:rsid w:val="00511326"/>
    <w:pPr>
      <w:numPr>
        <w:numId w:val="1"/>
      </w:numPr>
      <w:spacing w:before="240"/>
    </w:pPr>
    <w:rPr>
      <w:b/>
      <w:noProof/>
      <w:sz w:val="24"/>
      <w:lang w:val="tr-TR" w:eastAsia="en-US"/>
    </w:rPr>
  </w:style>
  <w:style w:type="paragraph" w:styleId="GvdeMetni2">
    <w:name w:val="Body Text 2"/>
    <w:basedOn w:val="Normal"/>
    <w:rsid w:val="00511326"/>
    <w:pPr>
      <w:jc w:val="center"/>
    </w:pPr>
    <w:rPr>
      <w:b/>
      <w:bCs/>
    </w:rPr>
  </w:style>
  <w:style w:type="paragraph" w:styleId="BalonMetni">
    <w:name w:val="Balloon Text"/>
    <w:basedOn w:val="Normal"/>
    <w:semiHidden/>
    <w:rsid w:val="00336C74"/>
    <w:rPr>
      <w:rFonts w:ascii="Tahoma" w:hAnsi="Tahoma" w:cs="Tahoma"/>
      <w:sz w:val="16"/>
      <w:szCs w:val="16"/>
    </w:rPr>
  </w:style>
  <w:style w:type="paragraph" w:customStyle="1" w:styleId="BOLUMNUMARALARI">
    <w:name w:val="BOLUM NUMARALARI"/>
    <w:next w:val="Normal"/>
    <w:link w:val="BOLUMNUMARALARIChar"/>
    <w:uiPriority w:val="99"/>
    <w:rsid w:val="004417A5"/>
    <w:pPr>
      <w:numPr>
        <w:numId w:val="2"/>
      </w:numPr>
      <w:spacing w:before="360"/>
    </w:pPr>
    <w:rPr>
      <w:b/>
      <w:sz w:val="24"/>
      <w:lang w:val="tr-TR" w:eastAsia="en-US"/>
    </w:rPr>
  </w:style>
  <w:style w:type="paragraph" w:customStyle="1" w:styleId="BOLUMNUMARALARI-1">
    <w:name w:val="BOLUM NUMARALARI-1"/>
    <w:basedOn w:val="BOLUMNUMARALARI"/>
    <w:next w:val="Normal"/>
    <w:uiPriority w:val="99"/>
    <w:rsid w:val="004417A5"/>
    <w:pPr>
      <w:numPr>
        <w:ilvl w:val="1"/>
      </w:numPr>
      <w:tabs>
        <w:tab w:val="num" w:pos="1163"/>
      </w:tabs>
    </w:pPr>
  </w:style>
  <w:style w:type="paragraph" w:customStyle="1" w:styleId="BOLUMNUMARALARI-2">
    <w:name w:val="BOLUM NUMARALARI-2"/>
    <w:basedOn w:val="BOLUMNUMARALARI"/>
    <w:uiPriority w:val="99"/>
    <w:rsid w:val="004417A5"/>
    <w:pPr>
      <w:numPr>
        <w:ilvl w:val="2"/>
      </w:numPr>
    </w:pPr>
  </w:style>
  <w:style w:type="paragraph" w:customStyle="1" w:styleId="METIN">
    <w:name w:val="METIN"/>
    <w:basedOn w:val="GvdeMetniGirintisi"/>
    <w:link w:val="METINChar"/>
    <w:qFormat/>
    <w:rsid w:val="00F4097A"/>
    <w:pPr>
      <w:spacing w:before="360" w:after="360"/>
      <w:ind w:left="0" w:firstLine="737"/>
    </w:pPr>
    <w:rPr>
      <w:rFonts w:cs="Arial"/>
    </w:rPr>
  </w:style>
  <w:style w:type="paragraph" w:styleId="DipnotMetni">
    <w:name w:val="footnote text"/>
    <w:basedOn w:val="Normal"/>
    <w:link w:val="DipnotMetniChar"/>
    <w:semiHidden/>
    <w:rsid w:val="005E0BC4"/>
    <w:rPr>
      <w:sz w:val="20"/>
      <w:szCs w:val="20"/>
    </w:rPr>
  </w:style>
  <w:style w:type="character" w:styleId="Kpr">
    <w:name w:val="Hyperlink"/>
    <w:uiPriority w:val="99"/>
    <w:rsid w:val="005E0BC4"/>
    <w:rPr>
      <w:color w:val="0000FF"/>
      <w:u w:val="single"/>
    </w:rPr>
  </w:style>
  <w:style w:type="table" w:styleId="TabloKlavuzu">
    <w:name w:val="Table Grid"/>
    <w:basedOn w:val="NormalTablo"/>
    <w:rsid w:val="00720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F34D71"/>
  </w:style>
  <w:style w:type="paragraph" w:styleId="T2">
    <w:name w:val="toc 2"/>
    <w:basedOn w:val="Normal"/>
    <w:next w:val="Normal"/>
    <w:autoRedefine/>
    <w:uiPriority w:val="39"/>
    <w:qFormat/>
    <w:rsid w:val="008948E8"/>
    <w:pPr>
      <w:ind w:left="240"/>
    </w:pPr>
  </w:style>
  <w:style w:type="paragraph" w:styleId="T3">
    <w:name w:val="toc 3"/>
    <w:basedOn w:val="Normal"/>
    <w:next w:val="Normal"/>
    <w:autoRedefine/>
    <w:uiPriority w:val="39"/>
    <w:qFormat/>
    <w:rsid w:val="008948E8"/>
    <w:pPr>
      <w:ind w:left="480"/>
    </w:pPr>
  </w:style>
  <w:style w:type="paragraph" w:styleId="NormalWeb">
    <w:name w:val="Normal (Web)"/>
    <w:basedOn w:val="Normal"/>
    <w:uiPriority w:val="99"/>
    <w:rsid w:val="00362437"/>
    <w:pPr>
      <w:spacing w:before="100" w:beforeAutospacing="1" w:after="100" w:afterAutospacing="1"/>
    </w:pPr>
    <w:rPr>
      <w:rFonts w:ascii="Arial Unicode MS" w:eastAsia="Arial Unicode MS" w:hAnsi="Arial Unicode MS" w:cs="Arial Unicode MS"/>
    </w:rPr>
  </w:style>
  <w:style w:type="paragraph" w:customStyle="1" w:styleId="BASLIK">
    <w:name w:val="BASLIK"/>
    <w:rsid w:val="007937A4"/>
    <w:pPr>
      <w:numPr>
        <w:numId w:val="3"/>
      </w:numPr>
      <w:spacing w:before="60" w:after="120"/>
    </w:pPr>
    <w:rPr>
      <w:b/>
      <w:noProof/>
      <w:sz w:val="24"/>
      <w:lang w:val="tr-TR" w:eastAsia="en-US"/>
    </w:rPr>
  </w:style>
  <w:style w:type="character" w:customStyle="1" w:styleId="spangtip1">
    <w:name w:val="spangtip1"/>
    <w:rsid w:val="00380E2D"/>
    <w:rPr>
      <w:b/>
      <w:bCs/>
    </w:rPr>
  </w:style>
  <w:style w:type="paragraph" w:styleId="DzMetin">
    <w:name w:val="Plain Text"/>
    <w:basedOn w:val="Normal"/>
    <w:link w:val="DzMetinChar"/>
    <w:uiPriority w:val="99"/>
    <w:unhideWhenUsed/>
    <w:rsid w:val="007B1EB9"/>
    <w:rPr>
      <w:rFonts w:ascii="Calibri" w:eastAsia="Calibri" w:hAnsi="Calibri"/>
      <w:sz w:val="22"/>
      <w:szCs w:val="21"/>
      <w:lang w:eastAsia="en-US"/>
    </w:rPr>
  </w:style>
  <w:style w:type="character" w:customStyle="1" w:styleId="DzMetinChar">
    <w:name w:val="Düz Metin Char"/>
    <w:link w:val="DzMetin"/>
    <w:uiPriority w:val="99"/>
    <w:rsid w:val="007B1EB9"/>
    <w:rPr>
      <w:rFonts w:ascii="Calibri" w:eastAsia="Calibri" w:hAnsi="Calibri"/>
      <w:sz w:val="22"/>
      <w:szCs w:val="21"/>
      <w:lang w:eastAsia="en-US"/>
    </w:rPr>
  </w:style>
  <w:style w:type="character" w:styleId="zlenenKpr">
    <w:name w:val="FollowedHyperlink"/>
    <w:uiPriority w:val="99"/>
    <w:unhideWhenUsed/>
    <w:rsid w:val="00AC38BB"/>
    <w:rPr>
      <w:color w:val="800080"/>
      <w:u w:val="single"/>
    </w:rPr>
  </w:style>
  <w:style w:type="paragraph" w:customStyle="1" w:styleId="xl65">
    <w:name w:val="xl65"/>
    <w:basedOn w:val="Normal"/>
    <w:rsid w:val="00AC38BB"/>
    <w:pPr>
      <w:spacing w:before="100" w:beforeAutospacing="1" w:after="100" w:afterAutospacing="1"/>
    </w:pPr>
    <w:rPr>
      <w:rFonts w:ascii="Arial" w:hAnsi="Arial" w:cs="Arial"/>
      <w:sz w:val="16"/>
      <w:szCs w:val="16"/>
    </w:rPr>
  </w:style>
  <w:style w:type="paragraph" w:customStyle="1" w:styleId="xl66">
    <w:name w:val="xl66"/>
    <w:basedOn w:val="Normal"/>
    <w:rsid w:val="00AC38BB"/>
    <w:pPr>
      <w:spacing w:before="100" w:beforeAutospacing="1" w:after="100" w:afterAutospacing="1"/>
    </w:pPr>
    <w:rPr>
      <w:rFonts w:ascii="Arial" w:hAnsi="Arial" w:cs="Arial"/>
      <w:b/>
      <w:bCs/>
      <w:sz w:val="16"/>
      <w:szCs w:val="16"/>
    </w:rPr>
  </w:style>
  <w:style w:type="paragraph" w:customStyle="1" w:styleId="xl67">
    <w:name w:val="xl67"/>
    <w:basedOn w:val="Normal"/>
    <w:rsid w:val="00AC38B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AC38BB"/>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AC38BB"/>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AC38BB"/>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AC38BB"/>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AC38BB"/>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AC38BB"/>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AC38BB"/>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unhideWhenUsed/>
    <w:qFormat/>
    <w:rsid w:val="00D91BE5"/>
    <w:pPr>
      <w:keepLines/>
      <w:spacing w:before="480" w:line="276" w:lineRule="auto"/>
      <w:outlineLvl w:val="9"/>
    </w:pPr>
    <w:rPr>
      <w:rFonts w:ascii="Cambria" w:hAnsi="Cambria"/>
      <w:color w:val="365F91"/>
      <w:sz w:val="28"/>
      <w:szCs w:val="28"/>
    </w:rPr>
  </w:style>
  <w:style w:type="character" w:customStyle="1" w:styleId="AltbilgiChar">
    <w:name w:val="Altbilgi Char"/>
    <w:link w:val="Altbilgi1"/>
    <w:uiPriority w:val="99"/>
    <w:rsid w:val="00D91BE5"/>
    <w:rPr>
      <w:sz w:val="24"/>
      <w:szCs w:val="24"/>
    </w:rPr>
  </w:style>
  <w:style w:type="character" w:customStyle="1" w:styleId="stbilgiChar">
    <w:name w:val="Üstbilgi Char"/>
    <w:link w:val="stbilgi1"/>
    <w:uiPriority w:val="99"/>
    <w:rsid w:val="00D91BE5"/>
    <w:rPr>
      <w:sz w:val="24"/>
      <w:szCs w:val="24"/>
    </w:rPr>
  </w:style>
  <w:style w:type="paragraph" w:styleId="ListeParagraf">
    <w:name w:val="List Paragraph"/>
    <w:basedOn w:val="Normal"/>
    <w:uiPriority w:val="34"/>
    <w:qFormat/>
    <w:rsid w:val="00DB43DD"/>
    <w:pPr>
      <w:ind w:left="708"/>
    </w:pPr>
  </w:style>
  <w:style w:type="paragraph" w:styleId="Altbilgi">
    <w:name w:val="footer"/>
    <w:basedOn w:val="Normal"/>
    <w:link w:val="AltbilgiChar2"/>
    <w:uiPriority w:val="99"/>
    <w:rsid w:val="00702D0B"/>
    <w:pPr>
      <w:tabs>
        <w:tab w:val="center" w:pos="4536"/>
        <w:tab w:val="right" w:pos="9072"/>
      </w:tabs>
    </w:pPr>
  </w:style>
  <w:style w:type="character" w:customStyle="1" w:styleId="AltbilgiChar1">
    <w:name w:val="Altbilgi Char1"/>
    <w:uiPriority w:val="99"/>
    <w:rsid w:val="00702D0B"/>
    <w:rPr>
      <w:sz w:val="24"/>
      <w:szCs w:val="24"/>
      <w:lang w:val="tr-TR" w:eastAsia="tr-TR"/>
    </w:rPr>
  </w:style>
  <w:style w:type="paragraph" w:customStyle="1" w:styleId="Default">
    <w:name w:val="Default"/>
    <w:rsid w:val="00D2685F"/>
    <w:pPr>
      <w:autoSpaceDE w:val="0"/>
      <w:autoSpaceDN w:val="0"/>
      <w:adjustRightInd w:val="0"/>
    </w:pPr>
    <w:rPr>
      <w:rFonts w:ascii="Verdana" w:hAnsi="Verdana" w:cs="Verdana"/>
      <w:color w:val="000000"/>
      <w:sz w:val="24"/>
      <w:szCs w:val="24"/>
      <w:lang w:val="tr-TR"/>
    </w:rPr>
  </w:style>
  <w:style w:type="paragraph" w:styleId="stbilgi">
    <w:name w:val="header"/>
    <w:basedOn w:val="Normal"/>
    <w:link w:val="stbilgiChar1"/>
    <w:uiPriority w:val="99"/>
    <w:rsid w:val="004F6ACB"/>
    <w:pPr>
      <w:tabs>
        <w:tab w:val="center" w:pos="4536"/>
        <w:tab w:val="right" w:pos="9072"/>
      </w:tabs>
    </w:pPr>
  </w:style>
  <w:style w:type="character" w:customStyle="1" w:styleId="stbilgiChar1">
    <w:name w:val="Üstbilgi Char1"/>
    <w:basedOn w:val="VarsaylanParagrafYazTipi"/>
    <w:link w:val="stbilgi"/>
    <w:uiPriority w:val="99"/>
    <w:rsid w:val="004F6ACB"/>
    <w:rPr>
      <w:sz w:val="24"/>
      <w:szCs w:val="24"/>
      <w:lang w:val="tr-TR" w:eastAsia="tr-TR"/>
    </w:rPr>
  </w:style>
  <w:style w:type="paragraph" w:styleId="Altyaz">
    <w:name w:val="Subtitle"/>
    <w:basedOn w:val="Normal"/>
    <w:next w:val="Normal"/>
    <w:link w:val="AltyazChar"/>
    <w:qFormat/>
    <w:rsid w:val="005764B5"/>
    <w:pPr>
      <w:numPr>
        <w:ilvl w:val="1"/>
      </w:numPr>
      <w:ind w:left="759" w:hanging="113"/>
    </w:pPr>
    <w:rPr>
      <w:rFonts w:asciiTheme="majorHAnsi" w:eastAsiaTheme="majorEastAsia" w:hAnsiTheme="majorHAnsi" w:cstheme="majorBidi"/>
      <w:i/>
      <w:iCs/>
      <w:color w:val="5B9BD5" w:themeColor="accent1"/>
      <w:spacing w:val="15"/>
    </w:rPr>
  </w:style>
  <w:style w:type="character" w:customStyle="1" w:styleId="AltyazChar">
    <w:name w:val="Altyazı Char"/>
    <w:basedOn w:val="VarsaylanParagrafYazTipi"/>
    <w:link w:val="Altyaz"/>
    <w:rsid w:val="005764B5"/>
    <w:rPr>
      <w:rFonts w:asciiTheme="majorHAnsi" w:eastAsiaTheme="majorEastAsia" w:hAnsiTheme="majorHAnsi" w:cstheme="majorBidi"/>
      <w:i/>
      <w:iCs/>
      <w:color w:val="5B9BD5" w:themeColor="accent1"/>
      <w:spacing w:val="15"/>
      <w:sz w:val="24"/>
      <w:szCs w:val="24"/>
      <w:lang w:val="tr-TR" w:eastAsia="tr-TR"/>
    </w:rPr>
  </w:style>
  <w:style w:type="character" w:styleId="AklamaBavurusu">
    <w:name w:val="annotation reference"/>
    <w:basedOn w:val="VarsaylanParagrafYazTipi"/>
    <w:semiHidden/>
    <w:unhideWhenUsed/>
    <w:rsid w:val="00987EFA"/>
    <w:rPr>
      <w:sz w:val="16"/>
      <w:szCs w:val="16"/>
    </w:rPr>
  </w:style>
  <w:style w:type="paragraph" w:styleId="AklamaMetni">
    <w:name w:val="annotation text"/>
    <w:basedOn w:val="Normal"/>
    <w:link w:val="AklamaMetniChar"/>
    <w:semiHidden/>
    <w:unhideWhenUsed/>
    <w:rsid w:val="00987EFA"/>
    <w:rPr>
      <w:sz w:val="20"/>
      <w:szCs w:val="20"/>
    </w:rPr>
  </w:style>
  <w:style w:type="character" w:customStyle="1" w:styleId="AklamaMetniChar">
    <w:name w:val="Açıklama Metni Char"/>
    <w:basedOn w:val="VarsaylanParagrafYazTipi"/>
    <w:link w:val="AklamaMetni"/>
    <w:semiHidden/>
    <w:rsid w:val="00987EFA"/>
    <w:rPr>
      <w:lang w:val="tr-TR" w:eastAsia="tr-TR"/>
    </w:rPr>
  </w:style>
  <w:style w:type="paragraph" w:styleId="AklamaKonusu">
    <w:name w:val="annotation subject"/>
    <w:basedOn w:val="AklamaMetni"/>
    <w:next w:val="AklamaMetni"/>
    <w:link w:val="AklamaKonusuChar"/>
    <w:semiHidden/>
    <w:unhideWhenUsed/>
    <w:rsid w:val="00987EFA"/>
    <w:rPr>
      <w:b/>
      <w:bCs/>
    </w:rPr>
  </w:style>
  <w:style w:type="character" w:customStyle="1" w:styleId="AklamaKonusuChar">
    <w:name w:val="Açıklama Konusu Char"/>
    <w:basedOn w:val="AklamaMetniChar"/>
    <w:link w:val="AklamaKonusu"/>
    <w:semiHidden/>
    <w:rsid w:val="00987EFA"/>
    <w:rPr>
      <w:b/>
      <w:bCs/>
      <w:lang w:val="tr-TR" w:eastAsia="tr-TR"/>
    </w:rPr>
  </w:style>
  <w:style w:type="character" w:customStyle="1" w:styleId="METINChar">
    <w:name w:val="METIN Char"/>
    <w:basedOn w:val="VarsaylanParagrafYazTipi"/>
    <w:link w:val="METIN"/>
    <w:rsid w:val="002A38A6"/>
    <w:rPr>
      <w:rFonts w:cs="Arial"/>
      <w:sz w:val="24"/>
      <w:szCs w:val="24"/>
      <w:lang w:val="tr-TR" w:eastAsia="tr-TR"/>
    </w:rPr>
  </w:style>
  <w:style w:type="paragraph" w:styleId="Dzeltme">
    <w:name w:val="Revision"/>
    <w:hidden/>
    <w:uiPriority w:val="99"/>
    <w:semiHidden/>
    <w:rsid w:val="00577FCA"/>
    <w:rPr>
      <w:sz w:val="24"/>
      <w:szCs w:val="24"/>
      <w:lang w:val="tr-TR" w:eastAsia="tr-TR"/>
    </w:rPr>
  </w:style>
  <w:style w:type="character" w:customStyle="1" w:styleId="AltbilgiChar2">
    <w:name w:val="Altbilgi Char2"/>
    <w:basedOn w:val="VarsaylanParagrafYazTipi"/>
    <w:link w:val="Altbilgi"/>
    <w:uiPriority w:val="99"/>
    <w:rsid w:val="000B5A7D"/>
    <w:rPr>
      <w:sz w:val="24"/>
      <w:szCs w:val="24"/>
      <w:lang w:val="tr-TR" w:eastAsia="tr-TR"/>
    </w:rPr>
  </w:style>
  <w:style w:type="character" w:styleId="Gl">
    <w:name w:val="Strong"/>
    <w:basedOn w:val="VarsaylanParagrafYazTipi"/>
    <w:uiPriority w:val="22"/>
    <w:qFormat/>
    <w:rsid w:val="00FF3B96"/>
    <w:rPr>
      <w:b/>
      <w:bCs/>
    </w:rPr>
  </w:style>
  <w:style w:type="paragraph" w:customStyle="1" w:styleId="Stil1">
    <w:name w:val="Stil1"/>
    <w:basedOn w:val="BOLUMNUMARALARI"/>
    <w:link w:val="Stil1Char"/>
    <w:qFormat/>
    <w:rsid w:val="00EB1E00"/>
  </w:style>
  <w:style w:type="character" w:customStyle="1" w:styleId="BOLUMNUMARALARIChar">
    <w:name w:val="BOLUM NUMARALARI Char"/>
    <w:basedOn w:val="VarsaylanParagrafYazTipi"/>
    <w:link w:val="BOLUMNUMARALARI"/>
    <w:uiPriority w:val="99"/>
    <w:rsid w:val="00EB1E00"/>
    <w:rPr>
      <w:b/>
      <w:sz w:val="24"/>
      <w:lang w:val="tr-TR" w:eastAsia="en-US"/>
    </w:rPr>
  </w:style>
  <w:style w:type="character" w:customStyle="1" w:styleId="Stil1Char">
    <w:name w:val="Stil1 Char"/>
    <w:basedOn w:val="BOLUMNUMARALARIChar"/>
    <w:link w:val="Stil1"/>
    <w:rsid w:val="00EB1E00"/>
    <w:rPr>
      <w:b/>
      <w:sz w:val="24"/>
      <w:lang w:val="tr-TR" w:eastAsia="en-US"/>
    </w:rPr>
  </w:style>
  <w:style w:type="paragraph" w:styleId="AralkYok">
    <w:name w:val="No Spacing"/>
    <w:link w:val="AralkYokChar"/>
    <w:uiPriority w:val="1"/>
    <w:qFormat/>
    <w:rsid w:val="0018198E"/>
    <w:rPr>
      <w:rFonts w:asciiTheme="minorHAnsi" w:eastAsiaTheme="minorEastAsia" w:hAnsiTheme="minorHAnsi" w:cstheme="minorBidi"/>
      <w:sz w:val="22"/>
      <w:szCs w:val="22"/>
      <w:lang w:val="tr-TR" w:eastAsia="tr-TR"/>
    </w:rPr>
  </w:style>
  <w:style w:type="character" w:customStyle="1" w:styleId="AralkYokChar">
    <w:name w:val="Aralık Yok Char"/>
    <w:basedOn w:val="VarsaylanParagrafYazTipi"/>
    <w:link w:val="AralkYok"/>
    <w:uiPriority w:val="1"/>
    <w:rsid w:val="0018198E"/>
    <w:rPr>
      <w:rFonts w:asciiTheme="minorHAnsi" w:eastAsiaTheme="minorEastAsia" w:hAnsiTheme="minorHAnsi" w:cstheme="minorBidi"/>
      <w:sz w:val="22"/>
      <w:szCs w:val="22"/>
      <w:lang w:val="tr-TR" w:eastAsia="tr-TR"/>
    </w:rPr>
  </w:style>
  <w:style w:type="character" w:customStyle="1" w:styleId="GvdeMetniChar">
    <w:name w:val="Gövde Metni Char"/>
    <w:link w:val="GvdeMetni"/>
    <w:locked/>
    <w:rsid w:val="004C1733"/>
    <w:rPr>
      <w:sz w:val="24"/>
      <w:szCs w:val="24"/>
      <w:lang w:val="tr-TR" w:eastAsia="tr-TR"/>
    </w:rPr>
  </w:style>
  <w:style w:type="character" w:customStyle="1" w:styleId="DipnotMetniChar">
    <w:name w:val="Dipnot Metni Char"/>
    <w:basedOn w:val="VarsaylanParagrafYazTipi"/>
    <w:link w:val="DipnotMetni"/>
    <w:semiHidden/>
    <w:rsid w:val="00C112F0"/>
    <w:rPr>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0009">
      <w:bodyDiv w:val="1"/>
      <w:marLeft w:val="0"/>
      <w:marRight w:val="0"/>
      <w:marTop w:val="0"/>
      <w:marBottom w:val="0"/>
      <w:divBdr>
        <w:top w:val="none" w:sz="0" w:space="0" w:color="auto"/>
        <w:left w:val="none" w:sz="0" w:space="0" w:color="auto"/>
        <w:bottom w:val="none" w:sz="0" w:space="0" w:color="auto"/>
        <w:right w:val="none" w:sz="0" w:space="0" w:color="auto"/>
      </w:divBdr>
    </w:div>
    <w:div w:id="21901331">
      <w:bodyDiv w:val="1"/>
      <w:marLeft w:val="0"/>
      <w:marRight w:val="0"/>
      <w:marTop w:val="0"/>
      <w:marBottom w:val="0"/>
      <w:divBdr>
        <w:top w:val="none" w:sz="0" w:space="0" w:color="auto"/>
        <w:left w:val="none" w:sz="0" w:space="0" w:color="auto"/>
        <w:bottom w:val="none" w:sz="0" w:space="0" w:color="auto"/>
        <w:right w:val="none" w:sz="0" w:space="0" w:color="auto"/>
      </w:divBdr>
    </w:div>
    <w:div w:id="42561182">
      <w:bodyDiv w:val="1"/>
      <w:marLeft w:val="0"/>
      <w:marRight w:val="0"/>
      <w:marTop w:val="0"/>
      <w:marBottom w:val="0"/>
      <w:divBdr>
        <w:top w:val="none" w:sz="0" w:space="0" w:color="auto"/>
        <w:left w:val="none" w:sz="0" w:space="0" w:color="auto"/>
        <w:bottom w:val="none" w:sz="0" w:space="0" w:color="auto"/>
        <w:right w:val="none" w:sz="0" w:space="0" w:color="auto"/>
      </w:divBdr>
    </w:div>
    <w:div w:id="49887585">
      <w:bodyDiv w:val="1"/>
      <w:marLeft w:val="0"/>
      <w:marRight w:val="0"/>
      <w:marTop w:val="0"/>
      <w:marBottom w:val="0"/>
      <w:divBdr>
        <w:top w:val="none" w:sz="0" w:space="0" w:color="auto"/>
        <w:left w:val="none" w:sz="0" w:space="0" w:color="auto"/>
        <w:bottom w:val="none" w:sz="0" w:space="0" w:color="auto"/>
        <w:right w:val="none" w:sz="0" w:space="0" w:color="auto"/>
      </w:divBdr>
    </w:div>
    <w:div w:id="60641023">
      <w:bodyDiv w:val="1"/>
      <w:marLeft w:val="0"/>
      <w:marRight w:val="0"/>
      <w:marTop w:val="0"/>
      <w:marBottom w:val="0"/>
      <w:divBdr>
        <w:top w:val="none" w:sz="0" w:space="0" w:color="auto"/>
        <w:left w:val="none" w:sz="0" w:space="0" w:color="auto"/>
        <w:bottom w:val="none" w:sz="0" w:space="0" w:color="auto"/>
        <w:right w:val="none" w:sz="0" w:space="0" w:color="auto"/>
      </w:divBdr>
      <w:divsChild>
        <w:div w:id="1050492522">
          <w:marLeft w:val="0"/>
          <w:marRight w:val="0"/>
          <w:marTop w:val="0"/>
          <w:marBottom w:val="0"/>
          <w:divBdr>
            <w:top w:val="none" w:sz="0" w:space="0" w:color="auto"/>
            <w:left w:val="none" w:sz="0" w:space="0" w:color="auto"/>
            <w:bottom w:val="none" w:sz="0" w:space="0" w:color="auto"/>
            <w:right w:val="none" w:sz="0" w:space="0" w:color="auto"/>
          </w:divBdr>
        </w:div>
      </w:divsChild>
    </w:div>
    <w:div w:id="61024418">
      <w:bodyDiv w:val="1"/>
      <w:marLeft w:val="0"/>
      <w:marRight w:val="0"/>
      <w:marTop w:val="0"/>
      <w:marBottom w:val="0"/>
      <w:divBdr>
        <w:top w:val="none" w:sz="0" w:space="0" w:color="auto"/>
        <w:left w:val="none" w:sz="0" w:space="0" w:color="auto"/>
        <w:bottom w:val="none" w:sz="0" w:space="0" w:color="auto"/>
        <w:right w:val="none" w:sz="0" w:space="0" w:color="auto"/>
      </w:divBdr>
    </w:div>
    <w:div w:id="66274225">
      <w:bodyDiv w:val="1"/>
      <w:marLeft w:val="0"/>
      <w:marRight w:val="0"/>
      <w:marTop w:val="0"/>
      <w:marBottom w:val="0"/>
      <w:divBdr>
        <w:top w:val="none" w:sz="0" w:space="0" w:color="auto"/>
        <w:left w:val="none" w:sz="0" w:space="0" w:color="auto"/>
        <w:bottom w:val="none" w:sz="0" w:space="0" w:color="auto"/>
        <w:right w:val="none" w:sz="0" w:space="0" w:color="auto"/>
      </w:divBdr>
    </w:div>
    <w:div w:id="70126042">
      <w:bodyDiv w:val="1"/>
      <w:marLeft w:val="0"/>
      <w:marRight w:val="0"/>
      <w:marTop w:val="0"/>
      <w:marBottom w:val="0"/>
      <w:divBdr>
        <w:top w:val="none" w:sz="0" w:space="0" w:color="auto"/>
        <w:left w:val="none" w:sz="0" w:space="0" w:color="auto"/>
        <w:bottom w:val="none" w:sz="0" w:space="0" w:color="auto"/>
        <w:right w:val="none" w:sz="0" w:space="0" w:color="auto"/>
      </w:divBdr>
    </w:div>
    <w:div w:id="105781240">
      <w:bodyDiv w:val="1"/>
      <w:marLeft w:val="0"/>
      <w:marRight w:val="0"/>
      <w:marTop w:val="0"/>
      <w:marBottom w:val="0"/>
      <w:divBdr>
        <w:top w:val="none" w:sz="0" w:space="0" w:color="auto"/>
        <w:left w:val="none" w:sz="0" w:space="0" w:color="auto"/>
        <w:bottom w:val="none" w:sz="0" w:space="0" w:color="auto"/>
        <w:right w:val="none" w:sz="0" w:space="0" w:color="auto"/>
      </w:divBdr>
    </w:div>
    <w:div w:id="112134184">
      <w:bodyDiv w:val="1"/>
      <w:marLeft w:val="0"/>
      <w:marRight w:val="0"/>
      <w:marTop w:val="0"/>
      <w:marBottom w:val="0"/>
      <w:divBdr>
        <w:top w:val="none" w:sz="0" w:space="0" w:color="auto"/>
        <w:left w:val="none" w:sz="0" w:space="0" w:color="auto"/>
        <w:bottom w:val="none" w:sz="0" w:space="0" w:color="auto"/>
        <w:right w:val="none" w:sz="0" w:space="0" w:color="auto"/>
      </w:divBdr>
    </w:div>
    <w:div w:id="116489454">
      <w:bodyDiv w:val="1"/>
      <w:marLeft w:val="0"/>
      <w:marRight w:val="0"/>
      <w:marTop w:val="0"/>
      <w:marBottom w:val="0"/>
      <w:divBdr>
        <w:top w:val="none" w:sz="0" w:space="0" w:color="auto"/>
        <w:left w:val="none" w:sz="0" w:space="0" w:color="auto"/>
        <w:bottom w:val="none" w:sz="0" w:space="0" w:color="auto"/>
        <w:right w:val="none" w:sz="0" w:space="0" w:color="auto"/>
      </w:divBdr>
    </w:div>
    <w:div w:id="122889004">
      <w:bodyDiv w:val="1"/>
      <w:marLeft w:val="0"/>
      <w:marRight w:val="0"/>
      <w:marTop w:val="0"/>
      <w:marBottom w:val="0"/>
      <w:divBdr>
        <w:top w:val="none" w:sz="0" w:space="0" w:color="auto"/>
        <w:left w:val="none" w:sz="0" w:space="0" w:color="auto"/>
        <w:bottom w:val="none" w:sz="0" w:space="0" w:color="auto"/>
        <w:right w:val="none" w:sz="0" w:space="0" w:color="auto"/>
      </w:divBdr>
    </w:div>
    <w:div w:id="124354105">
      <w:bodyDiv w:val="1"/>
      <w:marLeft w:val="0"/>
      <w:marRight w:val="0"/>
      <w:marTop w:val="0"/>
      <w:marBottom w:val="0"/>
      <w:divBdr>
        <w:top w:val="none" w:sz="0" w:space="0" w:color="auto"/>
        <w:left w:val="none" w:sz="0" w:space="0" w:color="auto"/>
        <w:bottom w:val="none" w:sz="0" w:space="0" w:color="auto"/>
        <w:right w:val="none" w:sz="0" w:space="0" w:color="auto"/>
      </w:divBdr>
    </w:div>
    <w:div w:id="133565880">
      <w:bodyDiv w:val="1"/>
      <w:marLeft w:val="0"/>
      <w:marRight w:val="0"/>
      <w:marTop w:val="0"/>
      <w:marBottom w:val="0"/>
      <w:divBdr>
        <w:top w:val="none" w:sz="0" w:space="0" w:color="auto"/>
        <w:left w:val="none" w:sz="0" w:space="0" w:color="auto"/>
        <w:bottom w:val="none" w:sz="0" w:space="0" w:color="auto"/>
        <w:right w:val="none" w:sz="0" w:space="0" w:color="auto"/>
      </w:divBdr>
    </w:div>
    <w:div w:id="133910824">
      <w:bodyDiv w:val="1"/>
      <w:marLeft w:val="0"/>
      <w:marRight w:val="0"/>
      <w:marTop w:val="0"/>
      <w:marBottom w:val="0"/>
      <w:divBdr>
        <w:top w:val="none" w:sz="0" w:space="0" w:color="auto"/>
        <w:left w:val="none" w:sz="0" w:space="0" w:color="auto"/>
        <w:bottom w:val="none" w:sz="0" w:space="0" w:color="auto"/>
        <w:right w:val="none" w:sz="0" w:space="0" w:color="auto"/>
      </w:divBdr>
    </w:div>
    <w:div w:id="135801253">
      <w:bodyDiv w:val="1"/>
      <w:marLeft w:val="0"/>
      <w:marRight w:val="0"/>
      <w:marTop w:val="0"/>
      <w:marBottom w:val="0"/>
      <w:divBdr>
        <w:top w:val="none" w:sz="0" w:space="0" w:color="auto"/>
        <w:left w:val="none" w:sz="0" w:space="0" w:color="auto"/>
        <w:bottom w:val="none" w:sz="0" w:space="0" w:color="auto"/>
        <w:right w:val="none" w:sz="0" w:space="0" w:color="auto"/>
      </w:divBdr>
    </w:div>
    <w:div w:id="136728871">
      <w:bodyDiv w:val="1"/>
      <w:marLeft w:val="0"/>
      <w:marRight w:val="0"/>
      <w:marTop w:val="0"/>
      <w:marBottom w:val="0"/>
      <w:divBdr>
        <w:top w:val="none" w:sz="0" w:space="0" w:color="auto"/>
        <w:left w:val="none" w:sz="0" w:space="0" w:color="auto"/>
        <w:bottom w:val="none" w:sz="0" w:space="0" w:color="auto"/>
        <w:right w:val="none" w:sz="0" w:space="0" w:color="auto"/>
      </w:divBdr>
    </w:div>
    <w:div w:id="137264152">
      <w:bodyDiv w:val="1"/>
      <w:marLeft w:val="0"/>
      <w:marRight w:val="0"/>
      <w:marTop w:val="0"/>
      <w:marBottom w:val="0"/>
      <w:divBdr>
        <w:top w:val="none" w:sz="0" w:space="0" w:color="auto"/>
        <w:left w:val="none" w:sz="0" w:space="0" w:color="auto"/>
        <w:bottom w:val="none" w:sz="0" w:space="0" w:color="auto"/>
        <w:right w:val="none" w:sz="0" w:space="0" w:color="auto"/>
      </w:divBdr>
    </w:div>
    <w:div w:id="158663814">
      <w:bodyDiv w:val="1"/>
      <w:marLeft w:val="0"/>
      <w:marRight w:val="0"/>
      <w:marTop w:val="0"/>
      <w:marBottom w:val="0"/>
      <w:divBdr>
        <w:top w:val="none" w:sz="0" w:space="0" w:color="auto"/>
        <w:left w:val="none" w:sz="0" w:space="0" w:color="auto"/>
        <w:bottom w:val="none" w:sz="0" w:space="0" w:color="auto"/>
        <w:right w:val="none" w:sz="0" w:space="0" w:color="auto"/>
      </w:divBdr>
    </w:div>
    <w:div w:id="159778071">
      <w:bodyDiv w:val="1"/>
      <w:marLeft w:val="0"/>
      <w:marRight w:val="0"/>
      <w:marTop w:val="0"/>
      <w:marBottom w:val="0"/>
      <w:divBdr>
        <w:top w:val="none" w:sz="0" w:space="0" w:color="auto"/>
        <w:left w:val="none" w:sz="0" w:space="0" w:color="auto"/>
        <w:bottom w:val="none" w:sz="0" w:space="0" w:color="auto"/>
        <w:right w:val="none" w:sz="0" w:space="0" w:color="auto"/>
      </w:divBdr>
    </w:div>
    <w:div w:id="163017981">
      <w:bodyDiv w:val="1"/>
      <w:marLeft w:val="0"/>
      <w:marRight w:val="0"/>
      <w:marTop w:val="0"/>
      <w:marBottom w:val="0"/>
      <w:divBdr>
        <w:top w:val="none" w:sz="0" w:space="0" w:color="auto"/>
        <w:left w:val="none" w:sz="0" w:space="0" w:color="auto"/>
        <w:bottom w:val="none" w:sz="0" w:space="0" w:color="auto"/>
        <w:right w:val="none" w:sz="0" w:space="0" w:color="auto"/>
      </w:divBdr>
    </w:div>
    <w:div w:id="170023623">
      <w:bodyDiv w:val="1"/>
      <w:marLeft w:val="0"/>
      <w:marRight w:val="0"/>
      <w:marTop w:val="0"/>
      <w:marBottom w:val="0"/>
      <w:divBdr>
        <w:top w:val="none" w:sz="0" w:space="0" w:color="auto"/>
        <w:left w:val="none" w:sz="0" w:space="0" w:color="auto"/>
        <w:bottom w:val="none" w:sz="0" w:space="0" w:color="auto"/>
        <w:right w:val="none" w:sz="0" w:space="0" w:color="auto"/>
      </w:divBdr>
    </w:div>
    <w:div w:id="177283220">
      <w:bodyDiv w:val="1"/>
      <w:marLeft w:val="0"/>
      <w:marRight w:val="0"/>
      <w:marTop w:val="0"/>
      <w:marBottom w:val="0"/>
      <w:divBdr>
        <w:top w:val="none" w:sz="0" w:space="0" w:color="auto"/>
        <w:left w:val="none" w:sz="0" w:space="0" w:color="auto"/>
        <w:bottom w:val="none" w:sz="0" w:space="0" w:color="auto"/>
        <w:right w:val="none" w:sz="0" w:space="0" w:color="auto"/>
      </w:divBdr>
      <w:divsChild>
        <w:div w:id="1300304751">
          <w:marLeft w:val="0"/>
          <w:marRight w:val="0"/>
          <w:marTop w:val="0"/>
          <w:marBottom w:val="0"/>
          <w:divBdr>
            <w:top w:val="none" w:sz="0" w:space="0" w:color="auto"/>
            <w:left w:val="none" w:sz="0" w:space="0" w:color="auto"/>
            <w:bottom w:val="none" w:sz="0" w:space="0" w:color="auto"/>
            <w:right w:val="none" w:sz="0" w:space="0" w:color="auto"/>
          </w:divBdr>
        </w:div>
      </w:divsChild>
    </w:div>
    <w:div w:id="188182562">
      <w:bodyDiv w:val="1"/>
      <w:marLeft w:val="0"/>
      <w:marRight w:val="0"/>
      <w:marTop w:val="0"/>
      <w:marBottom w:val="0"/>
      <w:divBdr>
        <w:top w:val="none" w:sz="0" w:space="0" w:color="auto"/>
        <w:left w:val="none" w:sz="0" w:space="0" w:color="auto"/>
        <w:bottom w:val="none" w:sz="0" w:space="0" w:color="auto"/>
        <w:right w:val="none" w:sz="0" w:space="0" w:color="auto"/>
      </w:divBdr>
    </w:div>
    <w:div w:id="192037959">
      <w:bodyDiv w:val="1"/>
      <w:marLeft w:val="0"/>
      <w:marRight w:val="0"/>
      <w:marTop w:val="0"/>
      <w:marBottom w:val="0"/>
      <w:divBdr>
        <w:top w:val="none" w:sz="0" w:space="0" w:color="auto"/>
        <w:left w:val="none" w:sz="0" w:space="0" w:color="auto"/>
        <w:bottom w:val="none" w:sz="0" w:space="0" w:color="auto"/>
        <w:right w:val="none" w:sz="0" w:space="0" w:color="auto"/>
      </w:divBdr>
    </w:div>
    <w:div w:id="192111074">
      <w:bodyDiv w:val="1"/>
      <w:marLeft w:val="0"/>
      <w:marRight w:val="0"/>
      <w:marTop w:val="0"/>
      <w:marBottom w:val="0"/>
      <w:divBdr>
        <w:top w:val="none" w:sz="0" w:space="0" w:color="auto"/>
        <w:left w:val="none" w:sz="0" w:space="0" w:color="auto"/>
        <w:bottom w:val="none" w:sz="0" w:space="0" w:color="auto"/>
        <w:right w:val="none" w:sz="0" w:space="0" w:color="auto"/>
      </w:divBdr>
    </w:div>
    <w:div w:id="206456796">
      <w:bodyDiv w:val="1"/>
      <w:marLeft w:val="0"/>
      <w:marRight w:val="0"/>
      <w:marTop w:val="0"/>
      <w:marBottom w:val="0"/>
      <w:divBdr>
        <w:top w:val="none" w:sz="0" w:space="0" w:color="auto"/>
        <w:left w:val="none" w:sz="0" w:space="0" w:color="auto"/>
        <w:bottom w:val="none" w:sz="0" w:space="0" w:color="auto"/>
        <w:right w:val="none" w:sz="0" w:space="0" w:color="auto"/>
      </w:divBdr>
    </w:div>
    <w:div w:id="215359284">
      <w:bodyDiv w:val="1"/>
      <w:marLeft w:val="0"/>
      <w:marRight w:val="0"/>
      <w:marTop w:val="0"/>
      <w:marBottom w:val="0"/>
      <w:divBdr>
        <w:top w:val="none" w:sz="0" w:space="0" w:color="auto"/>
        <w:left w:val="none" w:sz="0" w:space="0" w:color="auto"/>
        <w:bottom w:val="none" w:sz="0" w:space="0" w:color="auto"/>
        <w:right w:val="none" w:sz="0" w:space="0" w:color="auto"/>
      </w:divBdr>
    </w:div>
    <w:div w:id="221841005">
      <w:bodyDiv w:val="1"/>
      <w:marLeft w:val="0"/>
      <w:marRight w:val="0"/>
      <w:marTop w:val="0"/>
      <w:marBottom w:val="0"/>
      <w:divBdr>
        <w:top w:val="none" w:sz="0" w:space="0" w:color="auto"/>
        <w:left w:val="none" w:sz="0" w:space="0" w:color="auto"/>
        <w:bottom w:val="none" w:sz="0" w:space="0" w:color="auto"/>
        <w:right w:val="none" w:sz="0" w:space="0" w:color="auto"/>
      </w:divBdr>
    </w:div>
    <w:div w:id="231425739">
      <w:bodyDiv w:val="1"/>
      <w:marLeft w:val="0"/>
      <w:marRight w:val="0"/>
      <w:marTop w:val="0"/>
      <w:marBottom w:val="0"/>
      <w:divBdr>
        <w:top w:val="none" w:sz="0" w:space="0" w:color="auto"/>
        <w:left w:val="none" w:sz="0" w:space="0" w:color="auto"/>
        <w:bottom w:val="none" w:sz="0" w:space="0" w:color="auto"/>
        <w:right w:val="none" w:sz="0" w:space="0" w:color="auto"/>
      </w:divBdr>
    </w:div>
    <w:div w:id="232081011">
      <w:bodyDiv w:val="1"/>
      <w:marLeft w:val="0"/>
      <w:marRight w:val="0"/>
      <w:marTop w:val="0"/>
      <w:marBottom w:val="0"/>
      <w:divBdr>
        <w:top w:val="none" w:sz="0" w:space="0" w:color="auto"/>
        <w:left w:val="none" w:sz="0" w:space="0" w:color="auto"/>
        <w:bottom w:val="none" w:sz="0" w:space="0" w:color="auto"/>
        <w:right w:val="none" w:sz="0" w:space="0" w:color="auto"/>
      </w:divBdr>
    </w:div>
    <w:div w:id="234752537">
      <w:bodyDiv w:val="1"/>
      <w:marLeft w:val="0"/>
      <w:marRight w:val="0"/>
      <w:marTop w:val="0"/>
      <w:marBottom w:val="0"/>
      <w:divBdr>
        <w:top w:val="none" w:sz="0" w:space="0" w:color="auto"/>
        <w:left w:val="none" w:sz="0" w:space="0" w:color="auto"/>
        <w:bottom w:val="none" w:sz="0" w:space="0" w:color="auto"/>
        <w:right w:val="none" w:sz="0" w:space="0" w:color="auto"/>
      </w:divBdr>
    </w:div>
    <w:div w:id="235628241">
      <w:bodyDiv w:val="1"/>
      <w:marLeft w:val="0"/>
      <w:marRight w:val="0"/>
      <w:marTop w:val="0"/>
      <w:marBottom w:val="0"/>
      <w:divBdr>
        <w:top w:val="none" w:sz="0" w:space="0" w:color="auto"/>
        <w:left w:val="none" w:sz="0" w:space="0" w:color="auto"/>
        <w:bottom w:val="none" w:sz="0" w:space="0" w:color="auto"/>
        <w:right w:val="none" w:sz="0" w:space="0" w:color="auto"/>
      </w:divBdr>
    </w:div>
    <w:div w:id="236594616">
      <w:marLeft w:val="0"/>
      <w:marRight w:val="0"/>
      <w:marTop w:val="0"/>
      <w:marBottom w:val="0"/>
      <w:divBdr>
        <w:top w:val="none" w:sz="0" w:space="0" w:color="auto"/>
        <w:left w:val="none" w:sz="0" w:space="0" w:color="auto"/>
        <w:bottom w:val="none" w:sz="0" w:space="0" w:color="auto"/>
        <w:right w:val="none" w:sz="0" w:space="0" w:color="auto"/>
      </w:divBdr>
    </w:div>
    <w:div w:id="271517146">
      <w:bodyDiv w:val="1"/>
      <w:marLeft w:val="0"/>
      <w:marRight w:val="0"/>
      <w:marTop w:val="0"/>
      <w:marBottom w:val="0"/>
      <w:divBdr>
        <w:top w:val="none" w:sz="0" w:space="0" w:color="auto"/>
        <w:left w:val="none" w:sz="0" w:space="0" w:color="auto"/>
        <w:bottom w:val="none" w:sz="0" w:space="0" w:color="auto"/>
        <w:right w:val="none" w:sz="0" w:space="0" w:color="auto"/>
      </w:divBdr>
    </w:div>
    <w:div w:id="274756667">
      <w:bodyDiv w:val="1"/>
      <w:marLeft w:val="0"/>
      <w:marRight w:val="0"/>
      <w:marTop w:val="0"/>
      <w:marBottom w:val="0"/>
      <w:divBdr>
        <w:top w:val="none" w:sz="0" w:space="0" w:color="auto"/>
        <w:left w:val="none" w:sz="0" w:space="0" w:color="auto"/>
        <w:bottom w:val="none" w:sz="0" w:space="0" w:color="auto"/>
        <w:right w:val="none" w:sz="0" w:space="0" w:color="auto"/>
      </w:divBdr>
    </w:div>
    <w:div w:id="278297215">
      <w:bodyDiv w:val="1"/>
      <w:marLeft w:val="0"/>
      <w:marRight w:val="0"/>
      <w:marTop w:val="0"/>
      <w:marBottom w:val="0"/>
      <w:divBdr>
        <w:top w:val="none" w:sz="0" w:space="0" w:color="auto"/>
        <w:left w:val="none" w:sz="0" w:space="0" w:color="auto"/>
        <w:bottom w:val="none" w:sz="0" w:space="0" w:color="auto"/>
        <w:right w:val="none" w:sz="0" w:space="0" w:color="auto"/>
      </w:divBdr>
    </w:div>
    <w:div w:id="287467794">
      <w:bodyDiv w:val="1"/>
      <w:marLeft w:val="0"/>
      <w:marRight w:val="0"/>
      <w:marTop w:val="0"/>
      <w:marBottom w:val="0"/>
      <w:divBdr>
        <w:top w:val="none" w:sz="0" w:space="0" w:color="auto"/>
        <w:left w:val="none" w:sz="0" w:space="0" w:color="auto"/>
        <w:bottom w:val="none" w:sz="0" w:space="0" w:color="auto"/>
        <w:right w:val="none" w:sz="0" w:space="0" w:color="auto"/>
      </w:divBdr>
    </w:div>
    <w:div w:id="290985222">
      <w:bodyDiv w:val="1"/>
      <w:marLeft w:val="0"/>
      <w:marRight w:val="0"/>
      <w:marTop w:val="0"/>
      <w:marBottom w:val="0"/>
      <w:divBdr>
        <w:top w:val="none" w:sz="0" w:space="0" w:color="auto"/>
        <w:left w:val="none" w:sz="0" w:space="0" w:color="auto"/>
        <w:bottom w:val="none" w:sz="0" w:space="0" w:color="auto"/>
        <w:right w:val="none" w:sz="0" w:space="0" w:color="auto"/>
      </w:divBdr>
    </w:div>
    <w:div w:id="305160668">
      <w:bodyDiv w:val="1"/>
      <w:marLeft w:val="0"/>
      <w:marRight w:val="0"/>
      <w:marTop w:val="0"/>
      <w:marBottom w:val="0"/>
      <w:divBdr>
        <w:top w:val="none" w:sz="0" w:space="0" w:color="auto"/>
        <w:left w:val="none" w:sz="0" w:space="0" w:color="auto"/>
        <w:bottom w:val="none" w:sz="0" w:space="0" w:color="auto"/>
        <w:right w:val="none" w:sz="0" w:space="0" w:color="auto"/>
      </w:divBdr>
    </w:div>
    <w:div w:id="319893977">
      <w:bodyDiv w:val="1"/>
      <w:marLeft w:val="0"/>
      <w:marRight w:val="0"/>
      <w:marTop w:val="0"/>
      <w:marBottom w:val="0"/>
      <w:divBdr>
        <w:top w:val="none" w:sz="0" w:space="0" w:color="auto"/>
        <w:left w:val="none" w:sz="0" w:space="0" w:color="auto"/>
        <w:bottom w:val="none" w:sz="0" w:space="0" w:color="auto"/>
        <w:right w:val="none" w:sz="0" w:space="0" w:color="auto"/>
      </w:divBdr>
    </w:div>
    <w:div w:id="326590233">
      <w:bodyDiv w:val="1"/>
      <w:marLeft w:val="0"/>
      <w:marRight w:val="0"/>
      <w:marTop w:val="0"/>
      <w:marBottom w:val="0"/>
      <w:divBdr>
        <w:top w:val="none" w:sz="0" w:space="0" w:color="auto"/>
        <w:left w:val="none" w:sz="0" w:space="0" w:color="auto"/>
        <w:bottom w:val="none" w:sz="0" w:space="0" w:color="auto"/>
        <w:right w:val="none" w:sz="0" w:space="0" w:color="auto"/>
      </w:divBdr>
    </w:div>
    <w:div w:id="328022513">
      <w:bodyDiv w:val="1"/>
      <w:marLeft w:val="0"/>
      <w:marRight w:val="0"/>
      <w:marTop w:val="0"/>
      <w:marBottom w:val="0"/>
      <w:divBdr>
        <w:top w:val="none" w:sz="0" w:space="0" w:color="auto"/>
        <w:left w:val="none" w:sz="0" w:space="0" w:color="auto"/>
        <w:bottom w:val="none" w:sz="0" w:space="0" w:color="auto"/>
        <w:right w:val="none" w:sz="0" w:space="0" w:color="auto"/>
      </w:divBdr>
    </w:div>
    <w:div w:id="338847202">
      <w:bodyDiv w:val="1"/>
      <w:marLeft w:val="0"/>
      <w:marRight w:val="0"/>
      <w:marTop w:val="0"/>
      <w:marBottom w:val="0"/>
      <w:divBdr>
        <w:top w:val="none" w:sz="0" w:space="0" w:color="auto"/>
        <w:left w:val="none" w:sz="0" w:space="0" w:color="auto"/>
        <w:bottom w:val="none" w:sz="0" w:space="0" w:color="auto"/>
        <w:right w:val="none" w:sz="0" w:space="0" w:color="auto"/>
      </w:divBdr>
    </w:div>
    <w:div w:id="342631869">
      <w:bodyDiv w:val="1"/>
      <w:marLeft w:val="0"/>
      <w:marRight w:val="0"/>
      <w:marTop w:val="0"/>
      <w:marBottom w:val="0"/>
      <w:divBdr>
        <w:top w:val="none" w:sz="0" w:space="0" w:color="auto"/>
        <w:left w:val="none" w:sz="0" w:space="0" w:color="auto"/>
        <w:bottom w:val="none" w:sz="0" w:space="0" w:color="auto"/>
        <w:right w:val="none" w:sz="0" w:space="0" w:color="auto"/>
      </w:divBdr>
    </w:div>
    <w:div w:id="346297379">
      <w:bodyDiv w:val="1"/>
      <w:marLeft w:val="0"/>
      <w:marRight w:val="0"/>
      <w:marTop w:val="0"/>
      <w:marBottom w:val="0"/>
      <w:divBdr>
        <w:top w:val="none" w:sz="0" w:space="0" w:color="auto"/>
        <w:left w:val="none" w:sz="0" w:space="0" w:color="auto"/>
        <w:bottom w:val="none" w:sz="0" w:space="0" w:color="auto"/>
        <w:right w:val="none" w:sz="0" w:space="0" w:color="auto"/>
      </w:divBdr>
    </w:div>
    <w:div w:id="348408625">
      <w:bodyDiv w:val="1"/>
      <w:marLeft w:val="0"/>
      <w:marRight w:val="0"/>
      <w:marTop w:val="0"/>
      <w:marBottom w:val="0"/>
      <w:divBdr>
        <w:top w:val="none" w:sz="0" w:space="0" w:color="auto"/>
        <w:left w:val="none" w:sz="0" w:space="0" w:color="auto"/>
        <w:bottom w:val="none" w:sz="0" w:space="0" w:color="auto"/>
        <w:right w:val="none" w:sz="0" w:space="0" w:color="auto"/>
      </w:divBdr>
    </w:div>
    <w:div w:id="361171593">
      <w:bodyDiv w:val="1"/>
      <w:marLeft w:val="0"/>
      <w:marRight w:val="0"/>
      <w:marTop w:val="0"/>
      <w:marBottom w:val="0"/>
      <w:divBdr>
        <w:top w:val="none" w:sz="0" w:space="0" w:color="auto"/>
        <w:left w:val="none" w:sz="0" w:space="0" w:color="auto"/>
        <w:bottom w:val="none" w:sz="0" w:space="0" w:color="auto"/>
        <w:right w:val="none" w:sz="0" w:space="0" w:color="auto"/>
      </w:divBdr>
    </w:div>
    <w:div w:id="369493698">
      <w:bodyDiv w:val="1"/>
      <w:marLeft w:val="0"/>
      <w:marRight w:val="0"/>
      <w:marTop w:val="0"/>
      <w:marBottom w:val="0"/>
      <w:divBdr>
        <w:top w:val="none" w:sz="0" w:space="0" w:color="auto"/>
        <w:left w:val="none" w:sz="0" w:space="0" w:color="auto"/>
        <w:bottom w:val="none" w:sz="0" w:space="0" w:color="auto"/>
        <w:right w:val="none" w:sz="0" w:space="0" w:color="auto"/>
      </w:divBdr>
    </w:div>
    <w:div w:id="381905838">
      <w:bodyDiv w:val="1"/>
      <w:marLeft w:val="0"/>
      <w:marRight w:val="0"/>
      <w:marTop w:val="0"/>
      <w:marBottom w:val="0"/>
      <w:divBdr>
        <w:top w:val="none" w:sz="0" w:space="0" w:color="auto"/>
        <w:left w:val="none" w:sz="0" w:space="0" w:color="auto"/>
        <w:bottom w:val="none" w:sz="0" w:space="0" w:color="auto"/>
        <w:right w:val="none" w:sz="0" w:space="0" w:color="auto"/>
      </w:divBdr>
    </w:div>
    <w:div w:id="383526335">
      <w:bodyDiv w:val="1"/>
      <w:marLeft w:val="0"/>
      <w:marRight w:val="0"/>
      <w:marTop w:val="0"/>
      <w:marBottom w:val="0"/>
      <w:divBdr>
        <w:top w:val="none" w:sz="0" w:space="0" w:color="auto"/>
        <w:left w:val="none" w:sz="0" w:space="0" w:color="auto"/>
        <w:bottom w:val="none" w:sz="0" w:space="0" w:color="auto"/>
        <w:right w:val="none" w:sz="0" w:space="0" w:color="auto"/>
      </w:divBdr>
    </w:div>
    <w:div w:id="392849765">
      <w:bodyDiv w:val="1"/>
      <w:marLeft w:val="0"/>
      <w:marRight w:val="0"/>
      <w:marTop w:val="0"/>
      <w:marBottom w:val="0"/>
      <w:divBdr>
        <w:top w:val="none" w:sz="0" w:space="0" w:color="auto"/>
        <w:left w:val="none" w:sz="0" w:space="0" w:color="auto"/>
        <w:bottom w:val="none" w:sz="0" w:space="0" w:color="auto"/>
        <w:right w:val="none" w:sz="0" w:space="0" w:color="auto"/>
      </w:divBdr>
    </w:div>
    <w:div w:id="395012648">
      <w:marLeft w:val="0"/>
      <w:marRight w:val="0"/>
      <w:marTop w:val="0"/>
      <w:marBottom w:val="0"/>
      <w:divBdr>
        <w:top w:val="none" w:sz="0" w:space="0" w:color="auto"/>
        <w:left w:val="none" w:sz="0" w:space="0" w:color="auto"/>
        <w:bottom w:val="none" w:sz="0" w:space="0" w:color="auto"/>
        <w:right w:val="none" w:sz="0" w:space="0" w:color="auto"/>
      </w:divBdr>
    </w:div>
    <w:div w:id="396704624">
      <w:bodyDiv w:val="1"/>
      <w:marLeft w:val="0"/>
      <w:marRight w:val="0"/>
      <w:marTop w:val="0"/>
      <w:marBottom w:val="0"/>
      <w:divBdr>
        <w:top w:val="none" w:sz="0" w:space="0" w:color="auto"/>
        <w:left w:val="none" w:sz="0" w:space="0" w:color="auto"/>
        <w:bottom w:val="none" w:sz="0" w:space="0" w:color="auto"/>
        <w:right w:val="none" w:sz="0" w:space="0" w:color="auto"/>
      </w:divBdr>
    </w:div>
    <w:div w:id="399252349">
      <w:bodyDiv w:val="1"/>
      <w:marLeft w:val="0"/>
      <w:marRight w:val="0"/>
      <w:marTop w:val="0"/>
      <w:marBottom w:val="0"/>
      <w:divBdr>
        <w:top w:val="none" w:sz="0" w:space="0" w:color="auto"/>
        <w:left w:val="none" w:sz="0" w:space="0" w:color="auto"/>
        <w:bottom w:val="none" w:sz="0" w:space="0" w:color="auto"/>
        <w:right w:val="none" w:sz="0" w:space="0" w:color="auto"/>
      </w:divBdr>
    </w:div>
    <w:div w:id="404767861">
      <w:bodyDiv w:val="1"/>
      <w:marLeft w:val="0"/>
      <w:marRight w:val="0"/>
      <w:marTop w:val="0"/>
      <w:marBottom w:val="0"/>
      <w:divBdr>
        <w:top w:val="none" w:sz="0" w:space="0" w:color="auto"/>
        <w:left w:val="none" w:sz="0" w:space="0" w:color="auto"/>
        <w:bottom w:val="none" w:sz="0" w:space="0" w:color="auto"/>
        <w:right w:val="none" w:sz="0" w:space="0" w:color="auto"/>
      </w:divBdr>
    </w:div>
    <w:div w:id="415593789">
      <w:bodyDiv w:val="1"/>
      <w:marLeft w:val="0"/>
      <w:marRight w:val="0"/>
      <w:marTop w:val="0"/>
      <w:marBottom w:val="0"/>
      <w:divBdr>
        <w:top w:val="none" w:sz="0" w:space="0" w:color="auto"/>
        <w:left w:val="none" w:sz="0" w:space="0" w:color="auto"/>
        <w:bottom w:val="none" w:sz="0" w:space="0" w:color="auto"/>
        <w:right w:val="none" w:sz="0" w:space="0" w:color="auto"/>
      </w:divBdr>
    </w:div>
    <w:div w:id="418019246">
      <w:bodyDiv w:val="1"/>
      <w:marLeft w:val="0"/>
      <w:marRight w:val="0"/>
      <w:marTop w:val="0"/>
      <w:marBottom w:val="0"/>
      <w:divBdr>
        <w:top w:val="none" w:sz="0" w:space="0" w:color="auto"/>
        <w:left w:val="none" w:sz="0" w:space="0" w:color="auto"/>
        <w:bottom w:val="none" w:sz="0" w:space="0" w:color="auto"/>
        <w:right w:val="none" w:sz="0" w:space="0" w:color="auto"/>
      </w:divBdr>
    </w:div>
    <w:div w:id="436020505">
      <w:bodyDiv w:val="1"/>
      <w:marLeft w:val="0"/>
      <w:marRight w:val="0"/>
      <w:marTop w:val="0"/>
      <w:marBottom w:val="0"/>
      <w:divBdr>
        <w:top w:val="none" w:sz="0" w:space="0" w:color="auto"/>
        <w:left w:val="none" w:sz="0" w:space="0" w:color="auto"/>
        <w:bottom w:val="none" w:sz="0" w:space="0" w:color="auto"/>
        <w:right w:val="none" w:sz="0" w:space="0" w:color="auto"/>
      </w:divBdr>
    </w:div>
    <w:div w:id="449007091">
      <w:bodyDiv w:val="1"/>
      <w:marLeft w:val="0"/>
      <w:marRight w:val="0"/>
      <w:marTop w:val="0"/>
      <w:marBottom w:val="0"/>
      <w:divBdr>
        <w:top w:val="none" w:sz="0" w:space="0" w:color="auto"/>
        <w:left w:val="none" w:sz="0" w:space="0" w:color="auto"/>
        <w:bottom w:val="none" w:sz="0" w:space="0" w:color="auto"/>
        <w:right w:val="none" w:sz="0" w:space="0" w:color="auto"/>
      </w:divBdr>
    </w:div>
    <w:div w:id="450636773">
      <w:bodyDiv w:val="1"/>
      <w:marLeft w:val="0"/>
      <w:marRight w:val="0"/>
      <w:marTop w:val="0"/>
      <w:marBottom w:val="0"/>
      <w:divBdr>
        <w:top w:val="none" w:sz="0" w:space="0" w:color="auto"/>
        <w:left w:val="none" w:sz="0" w:space="0" w:color="auto"/>
        <w:bottom w:val="none" w:sz="0" w:space="0" w:color="auto"/>
        <w:right w:val="none" w:sz="0" w:space="0" w:color="auto"/>
      </w:divBdr>
    </w:div>
    <w:div w:id="456875375">
      <w:bodyDiv w:val="1"/>
      <w:marLeft w:val="0"/>
      <w:marRight w:val="0"/>
      <w:marTop w:val="0"/>
      <w:marBottom w:val="0"/>
      <w:divBdr>
        <w:top w:val="none" w:sz="0" w:space="0" w:color="auto"/>
        <w:left w:val="none" w:sz="0" w:space="0" w:color="auto"/>
        <w:bottom w:val="none" w:sz="0" w:space="0" w:color="auto"/>
        <w:right w:val="none" w:sz="0" w:space="0" w:color="auto"/>
      </w:divBdr>
    </w:div>
    <w:div w:id="468517081">
      <w:bodyDiv w:val="1"/>
      <w:marLeft w:val="0"/>
      <w:marRight w:val="0"/>
      <w:marTop w:val="0"/>
      <w:marBottom w:val="0"/>
      <w:divBdr>
        <w:top w:val="none" w:sz="0" w:space="0" w:color="auto"/>
        <w:left w:val="none" w:sz="0" w:space="0" w:color="auto"/>
        <w:bottom w:val="none" w:sz="0" w:space="0" w:color="auto"/>
        <w:right w:val="none" w:sz="0" w:space="0" w:color="auto"/>
      </w:divBdr>
    </w:div>
    <w:div w:id="478958109">
      <w:bodyDiv w:val="1"/>
      <w:marLeft w:val="0"/>
      <w:marRight w:val="0"/>
      <w:marTop w:val="0"/>
      <w:marBottom w:val="0"/>
      <w:divBdr>
        <w:top w:val="none" w:sz="0" w:space="0" w:color="auto"/>
        <w:left w:val="none" w:sz="0" w:space="0" w:color="auto"/>
        <w:bottom w:val="none" w:sz="0" w:space="0" w:color="auto"/>
        <w:right w:val="none" w:sz="0" w:space="0" w:color="auto"/>
      </w:divBdr>
    </w:div>
    <w:div w:id="492258407">
      <w:bodyDiv w:val="1"/>
      <w:marLeft w:val="0"/>
      <w:marRight w:val="0"/>
      <w:marTop w:val="0"/>
      <w:marBottom w:val="0"/>
      <w:divBdr>
        <w:top w:val="none" w:sz="0" w:space="0" w:color="auto"/>
        <w:left w:val="none" w:sz="0" w:space="0" w:color="auto"/>
        <w:bottom w:val="none" w:sz="0" w:space="0" w:color="auto"/>
        <w:right w:val="none" w:sz="0" w:space="0" w:color="auto"/>
      </w:divBdr>
    </w:div>
    <w:div w:id="497039607">
      <w:bodyDiv w:val="1"/>
      <w:marLeft w:val="0"/>
      <w:marRight w:val="0"/>
      <w:marTop w:val="0"/>
      <w:marBottom w:val="0"/>
      <w:divBdr>
        <w:top w:val="none" w:sz="0" w:space="0" w:color="auto"/>
        <w:left w:val="none" w:sz="0" w:space="0" w:color="auto"/>
        <w:bottom w:val="none" w:sz="0" w:space="0" w:color="auto"/>
        <w:right w:val="none" w:sz="0" w:space="0" w:color="auto"/>
      </w:divBdr>
    </w:div>
    <w:div w:id="499388601">
      <w:bodyDiv w:val="1"/>
      <w:marLeft w:val="0"/>
      <w:marRight w:val="0"/>
      <w:marTop w:val="0"/>
      <w:marBottom w:val="0"/>
      <w:divBdr>
        <w:top w:val="none" w:sz="0" w:space="0" w:color="auto"/>
        <w:left w:val="none" w:sz="0" w:space="0" w:color="auto"/>
        <w:bottom w:val="none" w:sz="0" w:space="0" w:color="auto"/>
        <w:right w:val="none" w:sz="0" w:space="0" w:color="auto"/>
      </w:divBdr>
    </w:div>
    <w:div w:id="499857893">
      <w:bodyDiv w:val="1"/>
      <w:marLeft w:val="0"/>
      <w:marRight w:val="0"/>
      <w:marTop w:val="0"/>
      <w:marBottom w:val="0"/>
      <w:divBdr>
        <w:top w:val="none" w:sz="0" w:space="0" w:color="auto"/>
        <w:left w:val="none" w:sz="0" w:space="0" w:color="auto"/>
        <w:bottom w:val="none" w:sz="0" w:space="0" w:color="auto"/>
        <w:right w:val="none" w:sz="0" w:space="0" w:color="auto"/>
      </w:divBdr>
    </w:div>
    <w:div w:id="501504603">
      <w:bodyDiv w:val="1"/>
      <w:marLeft w:val="0"/>
      <w:marRight w:val="0"/>
      <w:marTop w:val="0"/>
      <w:marBottom w:val="0"/>
      <w:divBdr>
        <w:top w:val="none" w:sz="0" w:space="0" w:color="auto"/>
        <w:left w:val="none" w:sz="0" w:space="0" w:color="auto"/>
        <w:bottom w:val="none" w:sz="0" w:space="0" w:color="auto"/>
        <w:right w:val="none" w:sz="0" w:space="0" w:color="auto"/>
      </w:divBdr>
    </w:div>
    <w:div w:id="516163056">
      <w:bodyDiv w:val="1"/>
      <w:marLeft w:val="0"/>
      <w:marRight w:val="0"/>
      <w:marTop w:val="0"/>
      <w:marBottom w:val="0"/>
      <w:divBdr>
        <w:top w:val="none" w:sz="0" w:space="0" w:color="auto"/>
        <w:left w:val="none" w:sz="0" w:space="0" w:color="auto"/>
        <w:bottom w:val="none" w:sz="0" w:space="0" w:color="auto"/>
        <w:right w:val="none" w:sz="0" w:space="0" w:color="auto"/>
      </w:divBdr>
    </w:div>
    <w:div w:id="525364484">
      <w:bodyDiv w:val="1"/>
      <w:marLeft w:val="0"/>
      <w:marRight w:val="0"/>
      <w:marTop w:val="0"/>
      <w:marBottom w:val="0"/>
      <w:divBdr>
        <w:top w:val="none" w:sz="0" w:space="0" w:color="auto"/>
        <w:left w:val="none" w:sz="0" w:space="0" w:color="auto"/>
        <w:bottom w:val="none" w:sz="0" w:space="0" w:color="auto"/>
        <w:right w:val="none" w:sz="0" w:space="0" w:color="auto"/>
      </w:divBdr>
    </w:div>
    <w:div w:id="527524335">
      <w:bodyDiv w:val="1"/>
      <w:marLeft w:val="0"/>
      <w:marRight w:val="0"/>
      <w:marTop w:val="0"/>
      <w:marBottom w:val="0"/>
      <w:divBdr>
        <w:top w:val="none" w:sz="0" w:space="0" w:color="auto"/>
        <w:left w:val="none" w:sz="0" w:space="0" w:color="auto"/>
        <w:bottom w:val="none" w:sz="0" w:space="0" w:color="auto"/>
        <w:right w:val="none" w:sz="0" w:space="0" w:color="auto"/>
      </w:divBdr>
    </w:div>
    <w:div w:id="541939196">
      <w:bodyDiv w:val="1"/>
      <w:marLeft w:val="0"/>
      <w:marRight w:val="0"/>
      <w:marTop w:val="0"/>
      <w:marBottom w:val="0"/>
      <w:divBdr>
        <w:top w:val="none" w:sz="0" w:space="0" w:color="auto"/>
        <w:left w:val="none" w:sz="0" w:space="0" w:color="auto"/>
        <w:bottom w:val="none" w:sz="0" w:space="0" w:color="auto"/>
        <w:right w:val="none" w:sz="0" w:space="0" w:color="auto"/>
      </w:divBdr>
    </w:div>
    <w:div w:id="555312902">
      <w:bodyDiv w:val="1"/>
      <w:marLeft w:val="0"/>
      <w:marRight w:val="0"/>
      <w:marTop w:val="0"/>
      <w:marBottom w:val="0"/>
      <w:divBdr>
        <w:top w:val="none" w:sz="0" w:space="0" w:color="auto"/>
        <w:left w:val="none" w:sz="0" w:space="0" w:color="auto"/>
        <w:bottom w:val="none" w:sz="0" w:space="0" w:color="auto"/>
        <w:right w:val="none" w:sz="0" w:space="0" w:color="auto"/>
      </w:divBdr>
    </w:div>
    <w:div w:id="563953898">
      <w:bodyDiv w:val="1"/>
      <w:marLeft w:val="0"/>
      <w:marRight w:val="0"/>
      <w:marTop w:val="0"/>
      <w:marBottom w:val="0"/>
      <w:divBdr>
        <w:top w:val="none" w:sz="0" w:space="0" w:color="auto"/>
        <w:left w:val="none" w:sz="0" w:space="0" w:color="auto"/>
        <w:bottom w:val="none" w:sz="0" w:space="0" w:color="auto"/>
        <w:right w:val="none" w:sz="0" w:space="0" w:color="auto"/>
      </w:divBdr>
    </w:div>
    <w:div w:id="566037456">
      <w:bodyDiv w:val="1"/>
      <w:marLeft w:val="0"/>
      <w:marRight w:val="0"/>
      <w:marTop w:val="0"/>
      <w:marBottom w:val="0"/>
      <w:divBdr>
        <w:top w:val="none" w:sz="0" w:space="0" w:color="auto"/>
        <w:left w:val="none" w:sz="0" w:space="0" w:color="auto"/>
        <w:bottom w:val="none" w:sz="0" w:space="0" w:color="auto"/>
        <w:right w:val="none" w:sz="0" w:space="0" w:color="auto"/>
      </w:divBdr>
    </w:div>
    <w:div w:id="570119678">
      <w:bodyDiv w:val="1"/>
      <w:marLeft w:val="0"/>
      <w:marRight w:val="0"/>
      <w:marTop w:val="0"/>
      <w:marBottom w:val="0"/>
      <w:divBdr>
        <w:top w:val="none" w:sz="0" w:space="0" w:color="auto"/>
        <w:left w:val="none" w:sz="0" w:space="0" w:color="auto"/>
        <w:bottom w:val="none" w:sz="0" w:space="0" w:color="auto"/>
        <w:right w:val="none" w:sz="0" w:space="0" w:color="auto"/>
      </w:divBdr>
    </w:div>
    <w:div w:id="573902634">
      <w:bodyDiv w:val="1"/>
      <w:marLeft w:val="0"/>
      <w:marRight w:val="0"/>
      <w:marTop w:val="0"/>
      <w:marBottom w:val="0"/>
      <w:divBdr>
        <w:top w:val="none" w:sz="0" w:space="0" w:color="auto"/>
        <w:left w:val="none" w:sz="0" w:space="0" w:color="auto"/>
        <w:bottom w:val="none" w:sz="0" w:space="0" w:color="auto"/>
        <w:right w:val="none" w:sz="0" w:space="0" w:color="auto"/>
      </w:divBdr>
    </w:div>
    <w:div w:id="575287602">
      <w:bodyDiv w:val="1"/>
      <w:marLeft w:val="0"/>
      <w:marRight w:val="0"/>
      <w:marTop w:val="0"/>
      <w:marBottom w:val="0"/>
      <w:divBdr>
        <w:top w:val="none" w:sz="0" w:space="0" w:color="auto"/>
        <w:left w:val="none" w:sz="0" w:space="0" w:color="auto"/>
        <w:bottom w:val="none" w:sz="0" w:space="0" w:color="auto"/>
        <w:right w:val="none" w:sz="0" w:space="0" w:color="auto"/>
      </w:divBdr>
    </w:div>
    <w:div w:id="582682059">
      <w:bodyDiv w:val="1"/>
      <w:marLeft w:val="0"/>
      <w:marRight w:val="0"/>
      <w:marTop w:val="0"/>
      <w:marBottom w:val="0"/>
      <w:divBdr>
        <w:top w:val="none" w:sz="0" w:space="0" w:color="auto"/>
        <w:left w:val="none" w:sz="0" w:space="0" w:color="auto"/>
        <w:bottom w:val="none" w:sz="0" w:space="0" w:color="auto"/>
        <w:right w:val="none" w:sz="0" w:space="0" w:color="auto"/>
      </w:divBdr>
    </w:div>
    <w:div w:id="583609545">
      <w:bodyDiv w:val="1"/>
      <w:marLeft w:val="0"/>
      <w:marRight w:val="0"/>
      <w:marTop w:val="0"/>
      <w:marBottom w:val="0"/>
      <w:divBdr>
        <w:top w:val="none" w:sz="0" w:space="0" w:color="auto"/>
        <w:left w:val="none" w:sz="0" w:space="0" w:color="auto"/>
        <w:bottom w:val="none" w:sz="0" w:space="0" w:color="auto"/>
        <w:right w:val="none" w:sz="0" w:space="0" w:color="auto"/>
      </w:divBdr>
    </w:div>
    <w:div w:id="585697628">
      <w:bodyDiv w:val="1"/>
      <w:marLeft w:val="0"/>
      <w:marRight w:val="0"/>
      <w:marTop w:val="0"/>
      <w:marBottom w:val="0"/>
      <w:divBdr>
        <w:top w:val="none" w:sz="0" w:space="0" w:color="auto"/>
        <w:left w:val="none" w:sz="0" w:space="0" w:color="auto"/>
        <w:bottom w:val="none" w:sz="0" w:space="0" w:color="auto"/>
        <w:right w:val="none" w:sz="0" w:space="0" w:color="auto"/>
      </w:divBdr>
    </w:div>
    <w:div w:id="599222827">
      <w:bodyDiv w:val="1"/>
      <w:marLeft w:val="0"/>
      <w:marRight w:val="0"/>
      <w:marTop w:val="0"/>
      <w:marBottom w:val="0"/>
      <w:divBdr>
        <w:top w:val="none" w:sz="0" w:space="0" w:color="auto"/>
        <w:left w:val="none" w:sz="0" w:space="0" w:color="auto"/>
        <w:bottom w:val="none" w:sz="0" w:space="0" w:color="auto"/>
        <w:right w:val="none" w:sz="0" w:space="0" w:color="auto"/>
      </w:divBdr>
    </w:div>
    <w:div w:id="607860013">
      <w:bodyDiv w:val="1"/>
      <w:marLeft w:val="0"/>
      <w:marRight w:val="0"/>
      <w:marTop w:val="0"/>
      <w:marBottom w:val="0"/>
      <w:divBdr>
        <w:top w:val="none" w:sz="0" w:space="0" w:color="auto"/>
        <w:left w:val="none" w:sz="0" w:space="0" w:color="auto"/>
        <w:bottom w:val="none" w:sz="0" w:space="0" w:color="auto"/>
        <w:right w:val="none" w:sz="0" w:space="0" w:color="auto"/>
      </w:divBdr>
    </w:div>
    <w:div w:id="620961204">
      <w:bodyDiv w:val="1"/>
      <w:marLeft w:val="0"/>
      <w:marRight w:val="0"/>
      <w:marTop w:val="0"/>
      <w:marBottom w:val="0"/>
      <w:divBdr>
        <w:top w:val="none" w:sz="0" w:space="0" w:color="auto"/>
        <w:left w:val="none" w:sz="0" w:space="0" w:color="auto"/>
        <w:bottom w:val="none" w:sz="0" w:space="0" w:color="auto"/>
        <w:right w:val="none" w:sz="0" w:space="0" w:color="auto"/>
      </w:divBdr>
    </w:div>
    <w:div w:id="635457218">
      <w:bodyDiv w:val="1"/>
      <w:marLeft w:val="0"/>
      <w:marRight w:val="0"/>
      <w:marTop w:val="0"/>
      <w:marBottom w:val="0"/>
      <w:divBdr>
        <w:top w:val="none" w:sz="0" w:space="0" w:color="auto"/>
        <w:left w:val="none" w:sz="0" w:space="0" w:color="auto"/>
        <w:bottom w:val="none" w:sz="0" w:space="0" w:color="auto"/>
        <w:right w:val="none" w:sz="0" w:space="0" w:color="auto"/>
      </w:divBdr>
    </w:div>
    <w:div w:id="655189677">
      <w:bodyDiv w:val="1"/>
      <w:marLeft w:val="0"/>
      <w:marRight w:val="0"/>
      <w:marTop w:val="0"/>
      <w:marBottom w:val="0"/>
      <w:divBdr>
        <w:top w:val="none" w:sz="0" w:space="0" w:color="auto"/>
        <w:left w:val="none" w:sz="0" w:space="0" w:color="auto"/>
        <w:bottom w:val="none" w:sz="0" w:space="0" w:color="auto"/>
        <w:right w:val="none" w:sz="0" w:space="0" w:color="auto"/>
      </w:divBdr>
    </w:div>
    <w:div w:id="659508761">
      <w:bodyDiv w:val="1"/>
      <w:marLeft w:val="0"/>
      <w:marRight w:val="0"/>
      <w:marTop w:val="0"/>
      <w:marBottom w:val="0"/>
      <w:divBdr>
        <w:top w:val="none" w:sz="0" w:space="0" w:color="auto"/>
        <w:left w:val="none" w:sz="0" w:space="0" w:color="auto"/>
        <w:bottom w:val="none" w:sz="0" w:space="0" w:color="auto"/>
        <w:right w:val="none" w:sz="0" w:space="0" w:color="auto"/>
      </w:divBdr>
    </w:div>
    <w:div w:id="669139227">
      <w:bodyDiv w:val="1"/>
      <w:marLeft w:val="0"/>
      <w:marRight w:val="0"/>
      <w:marTop w:val="0"/>
      <w:marBottom w:val="0"/>
      <w:divBdr>
        <w:top w:val="none" w:sz="0" w:space="0" w:color="auto"/>
        <w:left w:val="none" w:sz="0" w:space="0" w:color="auto"/>
        <w:bottom w:val="none" w:sz="0" w:space="0" w:color="auto"/>
        <w:right w:val="none" w:sz="0" w:space="0" w:color="auto"/>
      </w:divBdr>
    </w:div>
    <w:div w:id="683291177">
      <w:bodyDiv w:val="1"/>
      <w:marLeft w:val="0"/>
      <w:marRight w:val="0"/>
      <w:marTop w:val="0"/>
      <w:marBottom w:val="0"/>
      <w:divBdr>
        <w:top w:val="none" w:sz="0" w:space="0" w:color="auto"/>
        <w:left w:val="none" w:sz="0" w:space="0" w:color="auto"/>
        <w:bottom w:val="none" w:sz="0" w:space="0" w:color="auto"/>
        <w:right w:val="none" w:sz="0" w:space="0" w:color="auto"/>
      </w:divBdr>
    </w:div>
    <w:div w:id="695078068">
      <w:bodyDiv w:val="1"/>
      <w:marLeft w:val="0"/>
      <w:marRight w:val="0"/>
      <w:marTop w:val="0"/>
      <w:marBottom w:val="0"/>
      <w:divBdr>
        <w:top w:val="none" w:sz="0" w:space="0" w:color="auto"/>
        <w:left w:val="none" w:sz="0" w:space="0" w:color="auto"/>
        <w:bottom w:val="none" w:sz="0" w:space="0" w:color="auto"/>
        <w:right w:val="none" w:sz="0" w:space="0" w:color="auto"/>
      </w:divBdr>
    </w:div>
    <w:div w:id="703749048">
      <w:bodyDiv w:val="1"/>
      <w:marLeft w:val="0"/>
      <w:marRight w:val="0"/>
      <w:marTop w:val="0"/>
      <w:marBottom w:val="0"/>
      <w:divBdr>
        <w:top w:val="none" w:sz="0" w:space="0" w:color="auto"/>
        <w:left w:val="none" w:sz="0" w:space="0" w:color="auto"/>
        <w:bottom w:val="none" w:sz="0" w:space="0" w:color="auto"/>
        <w:right w:val="none" w:sz="0" w:space="0" w:color="auto"/>
      </w:divBdr>
    </w:div>
    <w:div w:id="714933347">
      <w:bodyDiv w:val="1"/>
      <w:marLeft w:val="0"/>
      <w:marRight w:val="0"/>
      <w:marTop w:val="0"/>
      <w:marBottom w:val="0"/>
      <w:divBdr>
        <w:top w:val="none" w:sz="0" w:space="0" w:color="auto"/>
        <w:left w:val="none" w:sz="0" w:space="0" w:color="auto"/>
        <w:bottom w:val="none" w:sz="0" w:space="0" w:color="auto"/>
        <w:right w:val="none" w:sz="0" w:space="0" w:color="auto"/>
      </w:divBdr>
    </w:div>
    <w:div w:id="734623981">
      <w:bodyDiv w:val="1"/>
      <w:marLeft w:val="0"/>
      <w:marRight w:val="0"/>
      <w:marTop w:val="0"/>
      <w:marBottom w:val="0"/>
      <w:divBdr>
        <w:top w:val="none" w:sz="0" w:space="0" w:color="auto"/>
        <w:left w:val="none" w:sz="0" w:space="0" w:color="auto"/>
        <w:bottom w:val="none" w:sz="0" w:space="0" w:color="auto"/>
        <w:right w:val="none" w:sz="0" w:space="0" w:color="auto"/>
      </w:divBdr>
    </w:div>
    <w:div w:id="741831431">
      <w:bodyDiv w:val="1"/>
      <w:marLeft w:val="0"/>
      <w:marRight w:val="0"/>
      <w:marTop w:val="0"/>
      <w:marBottom w:val="0"/>
      <w:divBdr>
        <w:top w:val="none" w:sz="0" w:space="0" w:color="auto"/>
        <w:left w:val="none" w:sz="0" w:space="0" w:color="auto"/>
        <w:bottom w:val="none" w:sz="0" w:space="0" w:color="auto"/>
        <w:right w:val="none" w:sz="0" w:space="0" w:color="auto"/>
      </w:divBdr>
    </w:div>
    <w:div w:id="750736398">
      <w:bodyDiv w:val="1"/>
      <w:marLeft w:val="0"/>
      <w:marRight w:val="0"/>
      <w:marTop w:val="0"/>
      <w:marBottom w:val="0"/>
      <w:divBdr>
        <w:top w:val="none" w:sz="0" w:space="0" w:color="auto"/>
        <w:left w:val="none" w:sz="0" w:space="0" w:color="auto"/>
        <w:bottom w:val="none" w:sz="0" w:space="0" w:color="auto"/>
        <w:right w:val="none" w:sz="0" w:space="0" w:color="auto"/>
      </w:divBdr>
    </w:div>
    <w:div w:id="771903312">
      <w:bodyDiv w:val="1"/>
      <w:marLeft w:val="0"/>
      <w:marRight w:val="0"/>
      <w:marTop w:val="0"/>
      <w:marBottom w:val="0"/>
      <w:divBdr>
        <w:top w:val="none" w:sz="0" w:space="0" w:color="auto"/>
        <w:left w:val="none" w:sz="0" w:space="0" w:color="auto"/>
        <w:bottom w:val="none" w:sz="0" w:space="0" w:color="auto"/>
        <w:right w:val="none" w:sz="0" w:space="0" w:color="auto"/>
      </w:divBdr>
    </w:div>
    <w:div w:id="774666891">
      <w:bodyDiv w:val="1"/>
      <w:marLeft w:val="0"/>
      <w:marRight w:val="0"/>
      <w:marTop w:val="0"/>
      <w:marBottom w:val="0"/>
      <w:divBdr>
        <w:top w:val="none" w:sz="0" w:space="0" w:color="auto"/>
        <w:left w:val="none" w:sz="0" w:space="0" w:color="auto"/>
        <w:bottom w:val="none" w:sz="0" w:space="0" w:color="auto"/>
        <w:right w:val="none" w:sz="0" w:space="0" w:color="auto"/>
      </w:divBdr>
    </w:div>
    <w:div w:id="787821700">
      <w:bodyDiv w:val="1"/>
      <w:marLeft w:val="0"/>
      <w:marRight w:val="0"/>
      <w:marTop w:val="0"/>
      <w:marBottom w:val="0"/>
      <w:divBdr>
        <w:top w:val="none" w:sz="0" w:space="0" w:color="auto"/>
        <w:left w:val="none" w:sz="0" w:space="0" w:color="auto"/>
        <w:bottom w:val="none" w:sz="0" w:space="0" w:color="auto"/>
        <w:right w:val="none" w:sz="0" w:space="0" w:color="auto"/>
      </w:divBdr>
    </w:div>
    <w:div w:id="790392813">
      <w:bodyDiv w:val="1"/>
      <w:marLeft w:val="0"/>
      <w:marRight w:val="0"/>
      <w:marTop w:val="0"/>
      <w:marBottom w:val="0"/>
      <w:divBdr>
        <w:top w:val="none" w:sz="0" w:space="0" w:color="auto"/>
        <w:left w:val="none" w:sz="0" w:space="0" w:color="auto"/>
        <w:bottom w:val="none" w:sz="0" w:space="0" w:color="auto"/>
        <w:right w:val="none" w:sz="0" w:space="0" w:color="auto"/>
      </w:divBdr>
    </w:div>
    <w:div w:id="793644019">
      <w:bodyDiv w:val="1"/>
      <w:marLeft w:val="0"/>
      <w:marRight w:val="0"/>
      <w:marTop w:val="0"/>
      <w:marBottom w:val="0"/>
      <w:divBdr>
        <w:top w:val="none" w:sz="0" w:space="0" w:color="auto"/>
        <w:left w:val="none" w:sz="0" w:space="0" w:color="auto"/>
        <w:bottom w:val="none" w:sz="0" w:space="0" w:color="auto"/>
        <w:right w:val="none" w:sz="0" w:space="0" w:color="auto"/>
      </w:divBdr>
    </w:div>
    <w:div w:id="815877685">
      <w:marLeft w:val="0"/>
      <w:marRight w:val="0"/>
      <w:marTop w:val="0"/>
      <w:marBottom w:val="0"/>
      <w:divBdr>
        <w:top w:val="none" w:sz="0" w:space="0" w:color="auto"/>
        <w:left w:val="none" w:sz="0" w:space="0" w:color="auto"/>
        <w:bottom w:val="none" w:sz="0" w:space="0" w:color="auto"/>
        <w:right w:val="none" w:sz="0" w:space="0" w:color="auto"/>
      </w:divBdr>
    </w:div>
    <w:div w:id="817116073">
      <w:bodyDiv w:val="1"/>
      <w:marLeft w:val="0"/>
      <w:marRight w:val="0"/>
      <w:marTop w:val="0"/>
      <w:marBottom w:val="0"/>
      <w:divBdr>
        <w:top w:val="none" w:sz="0" w:space="0" w:color="auto"/>
        <w:left w:val="none" w:sz="0" w:space="0" w:color="auto"/>
        <w:bottom w:val="none" w:sz="0" w:space="0" w:color="auto"/>
        <w:right w:val="none" w:sz="0" w:space="0" w:color="auto"/>
      </w:divBdr>
    </w:div>
    <w:div w:id="820120791">
      <w:bodyDiv w:val="1"/>
      <w:marLeft w:val="0"/>
      <w:marRight w:val="0"/>
      <w:marTop w:val="0"/>
      <w:marBottom w:val="0"/>
      <w:divBdr>
        <w:top w:val="none" w:sz="0" w:space="0" w:color="auto"/>
        <w:left w:val="none" w:sz="0" w:space="0" w:color="auto"/>
        <w:bottom w:val="none" w:sz="0" w:space="0" w:color="auto"/>
        <w:right w:val="none" w:sz="0" w:space="0" w:color="auto"/>
      </w:divBdr>
    </w:div>
    <w:div w:id="822359555">
      <w:bodyDiv w:val="1"/>
      <w:marLeft w:val="0"/>
      <w:marRight w:val="0"/>
      <w:marTop w:val="0"/>
      <w:marBottom w:val="0"/>
      <w:divBdr>
        <w:top w:val="none" w:sz="0" w:space="0" w:color="auto"/>
        <w:left w:val="none" w:sz="0" w:space="0" w:color="auto"/>
        <w:bottom w:val="none" w:sz="0" w:space="0" w:color="auto"/>
        <w:right w:val="none" w:sz="0" w:space="0" w:color="auto"/>
      </w:divBdr>
    </w:div>
    <w:div w:id="830098845">
      <w:bodyDiv w:val="1"/>
      <w:marLeft w:val="0"/>
      <w:marRight w:val="0"/>
      <w:marTop w:val="0"/>
      <w:marBottom w:val="0"/>
      <w:divBdr>
        <w:top w:val="none" w:sz="0" w:space="0" w:color="auto"/>
        <w:left w:val="none" w:sz="0" w:space="0" w:color="auto"/>
        <w:bottom w:val="none" w:sz="0" w:space="0" w:color="auto"/>
        <w:right w:val="none" w:sz="0" w:space="0" w:color="auto"/>
      </w:divBdr>
    </w:div>
    <w:div w:id="838891399">
      <w:bodyDiv w:val="1"/>
      <w:marLeft w:val="0"/>
      <w:marRight w:val="0"/>
      <w:marTop w:val="0"/>
      <w:marBottom w:val="0"/>
      <w:divBdr>
        <w:top w:val="none" w:sz="0" w:space="0" w:color="auto"/>
        <w:left w:val="none" w:sz="0" w:space="0" w:color="auto"/>
        <w:bottom w:val="none" w:sz="0" w:space="0" w:color="auto"/>
        <w:right w:val="none" w:sz="0" w:space="0" w:color="auto"/>
      </w:divBdr>
    </w:div>
    <w:div w:id="843322000">
      <w:bodyDiv w:val="1"/>
      <w:marLeft w:val="0"/>
      <w:marRight w:val="0"/>
      <w:marTop w:val="0"/>
      <w:marBottom w:val="0"/>
      <w:divBdr>
        <w:top w:val="none" w:sz="0" w:space="0" w:color="auto"/>
        <w:left w:val="none" w:sz="0" w:space="0" w:color="auto"/>
        <w:bottom w:val="none" w:sz="0" w:space="0" w:color="auto"/>
        <w:right w:val="none" w:sz="0" w:space="0" w:color="auto"/>
      </w:divBdr>
    </w:div>
    <w:div w:id="867717423">
      <w:bodyDiv w:val="1"/>
      <w:marLeft w:val="0"/>
      <w:marRight w:val="0"/>
      <w:marTop w:val="0"/>
      <w:marBottom w:val="0"/>
      <w:divBdr>
        <w:top w:val="none" w:sz="0" w:space="0" w:color="auto"/>
        <w:left w:val="none" w:sz="0" w:space="0" w:color="auto"/>
        <w:bottom w:val="none" w:sz="0" w:space="0" w:color="auto"/>
        <w:right w:val="none" w:sz="0" w:space="0" w:color="auto"/>
      </w:divBdr>
    </w:div>
    <w:div w:id="871260260">
      <w:bodyDiv w:val="1"/>
      <w:marLeft w:val="0"/>
      <w:marRight w:val="0"/>
      <w:marTop w:val="0"/>
      <w:marBottom w:val="0"/>
      <w:divBdr>
        <w:top w:val="none" w:sz="0" w:space="0" w:color="auto"/>
        <w:left w:val="none" w:sz="0" w:space="0" w:color="auto"/>
        <w:bottom w:val="none" w:sz="0" w:space="0" w:color="auto"/>
        <w:right w:val="none" w:sz="0" w:space="0" w:color="auto"/>
      </w:divBdr>
    </w:div>
    <w:div w:id="873036842">
      <w:bodyDiv w:val="1"/>
      <w:marLeft w:val="0"/>
      <w:marRight w:val="0"/>
      <w:marTop w:val="0"/>
      <w:marBottom w:val="0"/>
      <w:divBdr>
        <w:top w:val="none" w:sz="0" w:space="0" w:color="auto"/>
        <w:left w:val="none" w:sz="0" w:space="0" w:color="auto"/>
        <w:bottom w:val="none" w:sz="0" w:space="0" w:color="auto"/>
        <w:right w:val="none" w:sz="0" w:space="0" w:color="auto"/>
      </w:divBdr>
    </w:div>
    <w:div w:id="879174753">
      <w:bodyDiv w:val="1"/>
      <w:marLeft w:val="0"/>
      <w:marRight w:val="0"/>
      <w:marTop w:val="0"/>
      <w:marBottom w:val="0"/>
      <w:divBdr>
        <w:top w:val="none" w:sz="0" w:space="0" w:color="auto"/>
        <w:left w:val="none" w:sz="0" w:space="0" w:color="auto"/>
        <w:bottom w:val="none" w:sz="0" w:space="0" w:color="auto"/>
        <w:right w:val="none" w:sz="0" w:space="0" w:color="auto"/>
      </w:divBdr>
    </w:div>
    <w:div w:id="879363899">
      <w:bodyDiv w:val="1"/>
      <w:marLeft w:val="0"/>
      <w:marRight w:val="0"/>
      <w:marTop w:val="0"/>
      <w:marBottom w:val="0"/>
      <w:divBdr>
        <w:top w:val="none" w:sz="0" w:space="0" w:color="auto"/>
        <w:left w:val="none" w:sz="0" w:space="0" w:color="auto"/>
        <w:bottom w:val="none" w:sz="0" w:space="0" w:color="auto"/>
        <w:right w:val="none" w:sz="0" w:space="0" w:color="auto"/>
      </w:divBdr>
    </w:div>
    <w:div w:id="907811032">
      <w:bodyDiv w:val="1"/>
      <w:marLeft w:val="0"/>
      <w:marRight w:val="0"/>
      <w:marTop w:val="0"/>
      <w:marBottom w:val="0"/>
      <w:divBdr>
        <w:top w:val="none" w:sz="0" w:space="0" w:color="auto"/>
        <w:left w:val="none" w:sz="0" w:space="0" w:color="auto"/>
        <w:bottom w:val="none" w:sz="0" w:space="0" w:color="auto"/>
        <w:right w:val="none" w:sz="0" w:space="0" w:color="auto"/>
      </w:divBdr>
    </w:div>
    <w:div w:id="912086610">
      <w:bodyDiv w:val="1"/>
      <w:marLeft w:val="0"/>
      <w:marRight w:val="0"/>
      <w:marTop w:val="0"/>
      <w:marBottom w:val="0"/>
      <w:divBdr>
        <w:top w:val="none" w:sz="0" w:space="0" w:color="auto"/>
        <w:left w:val="none" w:sz="0" w:space="0" w:color="auto"/>
        <w:bottom w:val="none" w:sz="0" w:space="0" w:color="auto"/>
        <w:right w:val="none" w:sz="0" w:space="0" w:color="auto"/>
      </w:divBdr>
    </w:div>
    <w:div w:id="916134469">
      <w:bodyDiv w:val="1"/>
      <w:marLeft w:val="0"/>
      <w:marRight w:val="0"/>
      <w:marTop w:val="0"/>
      <w:marBottom w:val="0"/>
      <w:divBdr>
        <w:top w:val="none" w:sz="0" w:space="0" w:color="auto"/>
        <w:left w:val="none" w:sz="0" w:space="0" w:color="auto"/>
        <w:bottom w:val="none" w:sz="0" w:space="0" w:color="auto"/>
        <w:right w:val="none" w:sz="0" w:space="0" w:color="auto"/>
      </w:divBdr>
    </w:div>
    <w:div w:id="931353864">
      <w:bodyDiv w:val="1"/>
      <w:marLeft w:val="0"/>
      <w:marRight w:val="0"/>
      <w:marTop w:val="0"/>
      <w:marBottom w:val="0"/>
      <w:divBdr>
        <w:top w:val="none" w:sz="0" w:space="0" w:color="auto"/>
        <w:left w:val="none" w:sz="0" w:space="0" w:color="auto"/>
        <w:bottom w:val="none" w:sz="0" w:space="0" w:color="auto"/>
        <w:right w:val="none" w:sz="0" w:space="0" w:color="auto"/>
      </w:divBdr>
    </w:div>
    <w:div w:id="939262995">
      <w:bodyDiv w:val="1"/>
      <w:marLeft w:val="0"/>
      <w:marRight w:val="0"/>
      <w:marTop w:val="0"/>
      <w:marBottom w:val="0"/>
      <w:divBdr>
        <w:top w:val="none" w:sz="0" w:space="0" w:color="auto"/>
        <w:left w:val="none" w:sz="0" w:space="0" w:color="auto"/>
        <w:bottom w:val="none" w:sz="0" w:space="0" w:color="auto"/>
        <w:right w:val="none" w:sz="0" w:space="0" w:color="auto"/>
      </w:divBdr>
    </w:div>
    <w:div w:id="940408047">
      <w:bodyDiv w:val="1"/>
      <w:marLeft w:val="0"/>
      <w:marRight w:val="0"/>
      <w:marTop w:val="0"/>
      <w:marBottom w:val="0"/>
      <w:divBdr>
        <w:top w:val="none" w:sz="0" w:space="0" w:color="auto"/>
        <w:left w:val="none" w:sz="0" w:space="0" w:color="auto"/>
        <w:bottom w:val="none" w:sz="0" w:space="0" w:color="auto"/>
        <w:right w:val="none" w:sz="0" w:space="0" w:color="auto"/>
      </w:divBdr>
    </w:div>
    <w:div w:id="959191557">
      <w:bodyDiv w:val="1"/>
      <w:marLeft w:val="0"/>
      <w:marRight w:val="0"/>
      <w:marTop w:val="0"/>
      <w:marBottom w:val="0"/>
      <w:divBdr>
        <w:top w:val="none" w:sz="0" w:space="0" w:color="auto"/>
        <w:left w:val="none" w:sz="0" w:space="0" w:color="auto"/>
        <w:bottom w:val="none" w:sz="0" w:space="0" w:color="auto"/>
        <w:right w:val="none" w:sz="0" w:space="0" w:color="auto"/>
      </w:divBdr>
    </w:div>
    <w:div w:id="969744616">
      <w:bodyDiv w:val="1"/>
      <w:marLeft w:val="0"/>
      <w:marRight w:val="0"/>
      <w:marTop w:val="0"/>
      <w:marBottom w:val="0"/>
      <w:divBdr>
        <w:top w:val="none" w:sz="0" w:space="0" w:color="auto"/>
        <w:left w:val="none" w:sz="0" w:space="0" w:color="auto"/>
        <w:bottom w:val="none" w:sz="0" w:space="0" w:color="auto"/>
        <w:right w:val="none" w:sz="0" w:space="0" w:color="auto"/>
      </w:divBdr>
    </w:div>
    <w:div w:id="977610952">
      <w:bodyDiv w:val="1"/>
      <w:marLeft w:val="0"/>
      <w:marRight w:val="0"/>
      <w:marTop w:val="0"/>
      <w:marBottom w:val="0"/>
      <w:divBdr>
        <w:top w:val="none" w:sz="0" w:space="0" w:color="auto"/>
        <w:left w:val="none" w:sz="0" w:space="0" w:color="auto"/>
        <w:bottom w:val="none" w:sz="0" w:space="0" w:color="auto"/>
        <w:right w:val="none" w:sz="0" w:space="0" w:color="auto"/>
      </w:divBdr>
    </w:div>
    <w:div w:id="980231368">
      <w:bodyDiv w:val="1"/>
      <w:marLeft w:val="0"/>
      <w:marRight w:val="0"/>
      <w:marTop w:val="0"/>
      <w:marBottom w:val="0"/>
      <w:divBdr>
        <w:top w:val="none" w:sz="0" w:space="0" w:color="auto"/>
        <w:left w:val="none" w:sz="0" w:space="0" w:color="auto"/>
        <w:bottom w:val="none" w:sz="0" w:space="0" w:color="auto"/>
        <w:right w:val="none" w:sz="0" w:space="0" w:color="auto"/>
      </w:divBdr>
    </w:div>
    <w:div w:id="987519019">
      <w:bodyDiv w:val="1"/>
      <w:marLeft w:val="0"/>
      <w:marRight w:val="0"/>
      <w:marTop w:val="0"/>
      <w:marBottom w:val="0"/>
      <w:divBdr>
        <w:top w:val="none" w:sz="0" w:space="0" w:color="auto"/>
        <w:left w:val="none" w:sz="0" w:space="0" w:color="auto"/>
        <w:bottom w:val="none" w:sz="0" w:space="0" w:color="auto"/>
        <w:right w:val="none" w:sz="0" w:space="0" w:color="auto"/>
      </w:divBdr>
    </w:div>
    <w:div w:id="1008950785">
      <w:bodyDiv w:val="1"/>
      <w:marLeft w:val="0"/>
      <w:marRight w:val="0"/>
      <w:marTop w:val="0"/>
      <w:marBottom w:val="0"/>
      <w:divBdr>
        <w:top w:val="none" w:sz="0" w:space="0" w:color="auto"/>
        <w:left w:val="none" w:sz="0" w:space="0" w:color="auto"/>
        <w:bottom w:val="none" w:sz="0" w:space="0" w:color="auto"/>
        <w:right w:val="none" w:sz="0" w:space="0" w:color="auto"/>
      </w:divBdr>
    </w:div>
    <w:div w:id="1009940327">
      <w:bodyDiv w:val="1"/>
      <w:marLeft w:val="0"/>
      <w:marRight w:val="0"/>
      <w:marTop w:val="0"/>
      <w:marBottom w:val="0"/>
      <w:divBdr>
        <w:top w:val="none" w:sz="0" w:space="0" w:color="auto"/>
        <w:left w:val="none" w:sz="0" w:space="0" w:color="auto"/>
        <w:bottom w:val="none" w:sz="0" w:space="0" w:color="auto"/>
        <w:right w:val="none" w:sz="0" w:space="0" w:color="auto"/>
      </w:divBdr>
    </w:div>
    <w:div w:id="1012728577">
      <w:bodyDiv w:val="1"/>
      <w:marLeft w:val="0"/>
      <w:marRight w:val="0"/>
      <w:marTop w:val="0"/>
      <w:marBottom w:val="0"/>
      <w:divBdr>
        <w:top w:val="none" w:sz="0" w:space="0" w:color="auto"/>
        <w:left w:val="none" w:sz="0" w:space="0" w:color="auto"/>
        <w:bottom w:val="none" w:sz="0" w:space="0" w:color="auto"/>
        <w:right w:val="none" w:sz="0" w:space="0" w:color="auto"/>
      </w:divBdr>
    </w:div>
    <w:div w:id="1026103944">
      <w:bodyDiv w:val="1"/>
      <w:marLeft w:val="0"/>
      <w:marRight w:val="0"/>
      <w:marTop w:val="0"/>
      <w:marBottom w:val="0"/>
      <w:divBdr>
        <w:top w:val="none" w:sz="0" w:space="0" w:color="auto"/>
        <w:left w:val="none" w:sz="0" w:space="0" w:color="auto"/>
        <w:bottom w:val="none" w:sz="0" w:space="0" w:color="auto"/>
        <w:right w:val="none" w:sz="0" w:space="0" w:color="auto"/>
      </w:divBdr>
    </w:div>
    <w:div w:id="1031497497">
      <w:bodyDiv w:val="1"/>
      <w:marLeft w:val="0"/>
      <w:marRight w:val="0"/>
      <w:marTop w:val="0"/>
      <w:marBottom w:val="0"/>
      <w:divBdr>
        <w:top w:val="none" w:sz="0" w:space="0" w:color="auto"/>
        <w:left w:val="none" w:sz="0" w:space="0" w:color="auto"/>
        <w:bottom w:val="none" w:sz="0" w:space="0" w:color="auto"/>
        <w:right w:val="none" w:sz="0" w:space="0" w:color="auto"/>
      </w:divBdr>
    </w:div>
    <w:div w:id="1032266819">
      <w:bodyDiv w:val="1"/>
      <w:marLeft w:val="0"/>
      <w:marRight w:val="0"/>
      <w:marTop w:val="0"/>
      <w:marBottom w:val="0"/>
      <w:divBdr>
        <w:top w:val="none" w:sz="0" w:space="0" w:color="auto"/>
        <w:left w:val="none" w:sz="0" w:space="0" w:color="auto"/>
        <w:bottom w:val="none" w:sz="0" w:space="0" w:color="auto"/>
        <w:right w:val="none" w:sz="0" w:space="0" w:color="auto"/>
      </w:divBdr>
    </w:div>
    <w:div w:id="1036540779">
      <w:bodyDiv w:val="1"/>
      <w:marLeft w:val="0"/>
      <w:marRight w:val="0"/>
      <w:marTop w:val="0"/>
      <w:marBottom w:val="0"/>
      <w:divBdr>
        <w:top w:val="none" w:sz="0" w:space="0" w:color="auto"/>
        <w:left w:val="none" w:sz="0" w:space="0" w:color="auto"/>
        <w:bottom w:val="none" w:sz="0" w:space="0" w:color="auto"/>
        <w:right w:val="none" w:sz="0" w:space="0" w:color="auto"/>
      </w:divBdr>
      <w:divsChild>
        <w:div w:id="888305093">
          <w:marLeft w:val="0"/>
          <w:marRight w:val="0"/>
          <w:marTop w:val="0"/>
          <w:marBottom w:val="0"/>
          <w:divBdr>
            <w:top w:val="none" w:sz="0" w:space="0" w:color="auto"/>
            <w:left w:val="none" w:sz="0" w:space="0" w:color="auto"/>
            <w:bottom w:val="none" w:sz="0" w:space="0" w:color="auto"/>
            <w:right w:val="none" w:sz="0" w:space="0" w:color="auto"/>
          </w:divBdr>
        </w:div>
      </w:divsChild>
    </w:div>
    <w:div w:id="1037124557">
      <w:bodyDiv w:val="1"/>
      <w:marLeft w:val="0"/>
      <w:marRight w:val="0"/>
      <w:marTop w:val="0"/>
      <w:marBottom w:val="0"/>
      <w:divBdr>
        <w:top w:val="none" w:sz="0" w:space="0" w:color="auto"/>
        <w:left w:val="none" w:sz="0" w:space="0" w:color="auto"/>
        <w:bottom w:val="none" w:sz="0" w:space="0" w:color="auto"/>
        <w:right w:val="none" w:sz="0" w:space="0" w:color="auto"/>
      </w:divBdr>
    </w:div>
    <w:div w:id="1046687158">
      <w:bodyDiv w:val="1"/>
      <w:marLeft w:val="0"/>
      <w:marRight w:val="0"/>
      <w:marTop w:val="0"/>
      <w:marBottom w:val="0"/>
      <w:divBdr>
        <w:top w:val="none" w:sz="0" w:space="0" w:color="auto"/>
        <w:left w:val="none" w:sz="0" w:space="0" w:color="auto"/>
        <w:bottom w:val="none" w:sz="0" w:space="0" w:color="auto"/>
        <w:right w:val="none" w:sz="0" w:space="0" w:color="auto"/>
      </w:divBdr>
    </w:div>
    <w:div w:id="1049648859">
      <w:bodyDiv w:val="1"/>
      <w:marLeft w:val="0"/>
      <w:marRight w:val="0"/>
      <w:marTop w:val="0"/>
      <w:marBottom w:val="0"/>
      <w:divBdr>
        <w:top w:val="none" w:sz="0" w:space="0" w:color="auto"/>
        <w:left w:val="none" w:sz="0" w:space="0" w:color="auto"/>
        <w:bottom w:val="none" w:sz="0" w:space="0" w:color="auto"/>
        <w:right w:val="none" w:sz="0" w:space="0" w:color="auto"/>
      </w:divBdr>
    </w:div>
    <w:div w:id="1054237830">
      <w:bodyDiv w:val="1"/>
      <w:marLeft w:val="0"/>
      <w:marRight w:val="0"/>
      <w:marTop w:val="0"/>
      <w:marBottom w:val="0"/>
      <w:divBdr>
        <w:top w:val="none" w:sz="0" w:space="0" w:color="auto"/>
        <w:left w:val="none" w:sz="0" w:space="0" w:color="auto"/>
        <w:bottom w:val="none" w:sz="0" w:space="0" w:color="auto"/>
        <w:right w:val="none" w:sz="0" w:space="0" w:color="auto"/>
      </w:divBdr>
    </w:div>
    <w:div w:id="1070077476">
      <w:bodyDiv w:val="1"/>
      <w:marLeft w:val="0"/>
      <w:marRight w:val="0"/>
      <w:marTop w:val="0"/>
      <w:marBottom w:val="0"/>
      <w:divBdr>
        <w:top w:val="none" w:sz="0" w:space="0" w:color="auto"/>
        <w:left w:val="none" w:sz="0" w:space="0" w:color="auto"/>
        <w:bottom w:val="none" w:sz="0" w:space="0" w:color="auto"/>
        <w:right w:val="none" w:sz="0" w:space="0" w:color="auto"/>
      </w:divBdr>
    </w:div>
    <w:div w:id="1071195724">
      <w:bodyDiv w:val="1"/>
      <w:marLeft w:val="0"/>
      <w:marRight w:val="0"/>
      <w:marTop w:val="0"/>
      <w:marBottom w:val="0"/>
      <w:divBdr>
        <w:top w:val="none" w:sz="0" w:space="0" w:color="auto"/>
        <w:left w:val="none" w:sz="0" w:space="0" w:color="auto"/>
        <w:bottom w:val="none" w:sz="0" w:space="0" w:color="auto"/>
        <w:right w:val="none" w:sz="0" w:space="0" w:color="auto"/>
      </w:divBdr>
    </w:div>
    <w:div w:id="1079213919">
      <w:bodyDiv w:val="1"/>
      <w:marLeft w:val="0"/>
      <w:marRight w:val="0"/>
      <w:marTop w:val="0"/>
      <w:marBottom w:val="0"/>
      <w:divBdr>
        <w:top w:val="none" w:sz="0" w:space="0" w:color="auto"/>
        <w:left w:val="none" w:sz="0" w:space="0" w:color="auto"/>
        <w:bottom w:val="none" w:sz="0" w:space="0" w:color="auto"/>
        <w:right w:val="none" w:sz="0" w:space="0" w:color="auto"/>
      </w:divBdr>
    </w:div>
    <w:div w:id="1100490381">
      <w:bodyDiv w:val="1"/>
      <w:marLeft w:val="0"/>
      <w:marRight w:val="0"/>
      <w:marTop w:val="0"/>
      <w:marBottom w:val="0"/>
      <w:divBdr>
        <w:top w:val="none" w:sz="0" w:space="0" w:color="auto"/>
        <w:left w:val="none" w:sz="0" w:space="0" w:color="auto"/>
        <w:bottom w:val="none" w:sz="0" w:space="0" w:color="auto"/>
        <w:right w:val="none" w:sz="0" w:space="0" w:color="auto"/>
      </w:divBdr>
    </w:div>
    <w:div w:id="1101343652">
      <w:bodyDiv w:val="1"/>
      <w:marLeft w:val="0"/>
      <w:marRight w:val="0"/>
      <w:marTop w:val="0"/>
      <w:marBottom w:val="0"/>
      <w:divBdr>
        <w:top w:val="none" w:sz="0" w:space="0" w:color="auto"/>
        <w:left w:val="none" w:sz="0" w:space="0" w:color="auto"/>
        <w:bottom w:val="none" w:sz="0" w:space="0" w:color="auto"/>
        <w:right w:val="none" w:sz="0" w:space="0" w:color="auto"/>
      </w:divBdr>
    </w:div>
    <w:div w:id="1104419821">
      <w:bodyDiv w:val="1"/>
      <w:marLeft w:val="0"/>
      <w:marRight w:val="0"/>
      <w:marTop w:val="0"/>
      <w:marBottom w:val="0"/>
      <w:divBdr>
        <w:top w:val="none" w:sz="0" w:space="0" w:color="auto"/>
        <w:left w:val="none" w:sz="0" w:space="0" w:color="auto"/>
        <w:bottom w:val="none" w:sz="0" w:space="0" w:color="auto"/>
        <w:right w:val="none" w:sz="0" w:space="0" w:color="auto"/>
      </w:divBdr>
    </w:div>
    <w:div w:id="1123228422">
      <w:bodyDiv w:val="1"/>
      <w:marLeft w:val="0"/>
      <w:marRight w:val="0"/>
      <w:marTop w:val="0"/>
      <w:marBottom w:val="0"/>
      <w:divBdr>
        <w:top w:val="none" w:sz="0" w:space="0" w:color="auto"/>
        <w:left w:val="none" w:sz="0" w:space="0" w:color="auto"/>
        <w:bottom w:val="none" w:sz="0" w:space="0" w:color="auto"/>
        <w:right w:val="none" w:sz="0" w:space="0" w:color="auto"/>
      </w:divBdr>
    </w:div>
    <w:div w:id="1152675777">
      <w:bodyDiv w:val="1"/>
      <w:marLeft w:val="0"/>
      <w:marRight w:val="0"/>
      <w:marTop w:val="0"/>
      <w:marBottom w:val="0"/>
      <w:divBdr>
        <w:top w:val="none" w:sz="0" w:space="0" w:color="auto"/>
        <w:left w:val="none" w:sz="0" w:space="0" w:color="auto"/>
        <w:bottom w:val="none" w:sz="0" w:space="0" w:color="auto"/>
        <w:right w:val="none" w:sz="0" w:space="0" w:color="auto"/>
      </w:divBdr>
    </w:div>
    <w:div w:id="1159925535">
      <w:bodyDiv w:val="1"/>
      <w:marLeft w:val="0"/>
      <w:marRight w:val="0"/>
      <w:marTop w:val="0"/>
      <w:marBottom w:val="0"/>
      <w:divBdr>
        <w:top w:val="none" w:sz="0" w:space="0" w:color="auto"/>
        <w:left w:val="none" w:sz="0" w:space="0" w:color="auto"/>
        <w:bottom w:val="none" w:sz="0" w:space="0" w:color="auto"/>
        <w:right w:val="none" w:sz="0" w:space="0" w:color="auto"/>
      </w:divBdr>
    </w:div>
    <w:div w:id="1160347463">
      <w:bodyDiv w:val="1"/>
      <w:marLeft w:val="0"/>
      <w:marRight w:val="0"/>
      <w:marTop w:val="0"/>
      <w:marBottom w:val="0"/>
      <w:divBdr>
        <w:top w:val="none" w:sz="0" w:space="0" w:color="auto"/>
        <w:left w:val="none" w:sz="0" w:space="0" w:color="auto"/>
        <w:bottom w:val="none" w:sz="0" w:space="0" w:color="auto"/>
        <w:right w:val="none" w:sz="0" w:space="0" w:color="auto"/>
      </w:divBdr>
    </w:div>
    <w:div w:id="1171800949">
      <w:bodyDiv w:val="1"/>
      <w:marLeft w:val="0"/>
      <w:marRight w:val="0"/>
      <w:marTop w:val="0"/>
      <w:marBottom w:val="0"/>
      <w:divBdr>
        <w:top w:val="none" w:sz="0" w:space="0" w:color="auto"/>
        <w:left w:val="none" w:sz="0" w:space="0" w:color="auto"/>
        <w:bottom w:val="none" w:sz="0" w:space="0" w:color="auto"/>
        <w:right w:val="none" w:sz="0" w:space="0" w:color="auto"/>
      </w:divBdr>
    </w:div>
    <w:div w:id="1176068865">
      <w:bodyDiv w:val="1"/>
      <w:marLeft w:val="0"/>
      <w:marRight w:val="0"/>
      <w:marTop w:val="0"/>
      <w:marBottom w:val="0"/>
      <w:divBdr>
        <w:top w:val="none" w:sz="0" w:space="0" w:color="auto"/>
        <w:left w:val="none" w:sz="0" w:space="0" w:color="auto"/>
        <w:bottom w:val="none" w:sz="0" w:space="0" w:color="auto"/>
        <w:right w:val="none" w:sz="0" w:space="0" w:color="auto"/>
      </w:divBdr>
    </w:div>
    <w:div w:id="1183277796">
      <w:bodyDiv w:val="1"/>
      <w:marLeft w:val="0"/>
      <w:marRight w:val="0"/>
      <w:marTop w:val="0"/>
      <w:marBottom w:val="0"/>
      <w:divBdr>
        <w:top w:val="none" w:sz="0" w:space="0" w:color="auto"/>
        <w:left w:val="none" w:sz="0" w:space="0" w:color="auto"/>
        <w:bottom w:val="none" w:sz="0" w:space="0" w:color="auto"/>
        <w:right w:val="none" w:sz="0" w:space="0" w:color="auto"/>
      </w:divBdr>
    </w:div>
    <w:div w:id="1191603442">
      <w:bodyDiv w:val="1"/>
      <w:marLeft w:val="0"/>
      <w:marRight w:val="0"/>
      <w:marTop w:val="0"/>
      <w:marBottom w:val="0"/>
      <w:divBdr>
        <w:top w:val="none" w:sz="0" w:space="0" w:color="auto"/>
        <w:left w:val="none" w:sz="0" w:space="0" w:color="auto"/>
        <w:bottom w:val="none" w:sz="0" w:space="0" w:color="auto"/>
        <w:right w:val="none" w:sz="0" w:space="0" w:color="auto"/>
      </w:divBdr>
    </w:div>
    <w:div w:id="1200319459">
      <w:bodyDiv w:val="1"/>
      <w:marLeft w:val="0"/>
      <w:marRight w:val="0"/>
      <w:marTop w:val="0"/>
      <w:marBottom w:val="0"/>
      <w:divBdr>
        <w:top w:val="none" w:sz="0" w:space="0" w:color="auto"/>
        <w:left w:val="none" w:sz="0" w:space="0" w:color="auto"/>
        <w:bottom w:val="none" w:sz="0" w:space="0" w:color="auto"/>
        <w:right w:val="none" w:sz="0" w:space="0" w:color="auto"/>
      </w:divBdr>
    </w:div>
    <w:div w:id="1204712025">
      <w:bodyDiv w:val="1"/>
      <w:marLeft w:val="0"/>
      <w:marRight w:val="0"/>
      <w:marTop w:val="0"/>
      <w:marBottom w:val="0"/>
      <w:divBdr>
        <w:top w:val="none" w:sz="0" w:space="0" w:color="auto"/>
        <w:left w:val="none" w:sz="0" w:space="0" w:color="auto"/>
        <w:bottom w:val="none" w:sz="0" w:space="0" w:color="auto"/>
        <w:right w:val="none" w:sz="0" w:space="0" w:color="auto"/>
      </w:divBdr>
    </w:div>
    <w:div w:id="1220626890">
      <w:bodyDiv w:val="1"/>
      <w:marLeft w:val="0"/>
      <w:marRight w:val="0"/>
      <w:marTop w:val="0"/>
      <w:marBottom w:val="0"/>
      <w:divBdr>
        <w:top w:val="none" w:sz="0" w:space="0" w:color="auto"/>
        <w:left w:val="none" w:sz="0" w:space="0" w:color="auto"/>
        <w:bottom w:val="none" w:sz="0" w:space="0" w:color="auto"/>
        <w:right w:val="none" w:sz="0" w:space="0" w:color="auto"/>
      </w:divBdr>
    </w:div>
    <w:div w:id="1225946630">
      <w:bodyDiv w:val="1"/>
      <w:marLeft w:val="0"/>
      <w:marRight w:val="0"/>
      <w:marTop w:val="0"/>
      <w:marBottom w:val="0"/>
      <w:divBdr>
        <w:top w:val="none" w:sz="0" w:space="0" w:color="auto"/>
        <w:left w:val="none" w:sz="0" w:space="0" w:color="auto"/>
        <w:bottom w:val="none" w:sz="0" w:space="0" w:color="auto"/>
        <w:right w:val="none" w:sz="0" w:space="0" w:color="auto"/>
      </w:divBdr>
    </w:div>
    <w:div w:id="1237471277">
      <w:bodyDiv w:val="1"/>
      <w:marLeft w:val="0"/>
      <w:marRight w:val="0"/>
      <w:marTop w:val="0"/>
      <w:marBottom w:val="0"/>
      <w:divBdr>
        <w:top w:val="none" w:sz="0" w:space="0" w:color="auto"/>
        <w:left w:val="none" w:sz="0" w:space="0" w:color="auto"/>
        <w:bottom w:val="none" w:sz="0" w:space="0" w:color="auto"/>
        <w:right w:val="none" w:sz="0" w:space="0" w:color="auto"/>
      </w:divBdr>
    </w:div>
    <w:div w:id="1238789109">
      <w:bodyDiv w:val="1"/>
      <w:marLeft w:val="0"/>
      <w:marRight w:val="0"/>
      <w:marTop w:val="0"/>
      <w:marBottom w:val="0"/>
      <w:divBdr>
        <w:top w:val="none" w:sz="0" w:space="0" w:color="auto"/>
        <w:left w:val="none" w:sz="0" w:space="0" w:color="auto"/>
        <w:bottom w:val="none" w:sz="0" w:space="0" w:color="auto"/>
        <w:right w:val="none" w:sz="0" w:space="0" w:color="auto"/>
      </w:divBdr>
    </w:div>
    <w:div w:id="1256550605">
      <w:bodyDiv w:val="1"/>
      <w:marLeft w:val="0"/>
      <w:marRight w:val="0"/>
      <w:marTop w:val="0"/>
      <w:marBottom w:val="0"/>
      <w:divBdr>
        <w:top w:val="none" w:sz="0" w:space="0" w:color="auto"/>
        <w:left w:val="none" w:sz="0" w:space="0" w:color="auto"/>
        <w:bottom w:val="none" w:sz="0" w:space="0" w:color="auto"/>
        <w:right w:val="none" w:sz="0" w:space="0" w:color="auto"/>
      </w:divBdr>
    </w:div>
    <w:div w:id="1257447685">
      <w:bodyDiv w:val="1"/>
      <w:marLeft w:val="0"/>
      <w:marRight w:val="0"/>
      <w:marTop w:val="0"/>
      <w:marBottom w:val="0"/>
      <w:divBdr>
        <w:top w:val="none" w:sz="0" w:space="0" w:color="auto"/>
        <w:left w:val="none" w:sz="0" w:space="0" w:color="auto"/>
        <w:bottom w:val="none" w:sz="0" w:space="0" w:color="auto"/>
        <w:right w:val="none" w:sz="0" w:space="0" w:color="auto"/>
      </w:divBdr>
    </w:div>
    <w:div w:id="1262493461">
      <w:bodyDiv w:val="1"/>
      <w:marLeft w:val="0"/>
      <w:marRight w:val="0"/>
      <w:marTop w:val="0"/>
      <w:marBottom w:val="0"/>
      <w:divBdr>
        <w:top w:val="none" w:sz="0" w:space="0" w:color="auto"/>
        <w:left w:val="none" w:sz="0" w:space="0" w:color="auto"/>
        <w:bottom w:val="none" w:sz="0" w:space="0" w:color="auto"/>
        <w:right w:val="none" w:sz="0" w:space="0" w:color="auto"/>
      </w:divBdr>
    </w:div>
    <w:div w:id="1268273807">
      <w:bodyDiv w:val="1"/>
      <w:marLeft w:val="0"/>
      <w:marRight w:val="0"/>
      <w:marTop w:val="0"/>
      <w:marBottom w:val="0"/>
      <w:divBdr>
        <w:top w:val="none" w:sz="0" w:space="0" w:color="auto"/>
        <w:left w:val="none" w:sz="0" w:space="0" w:color="auto"/>
        <w:bottom w:val="none" w:sz="0" w:space="0" w:color="auto"/>
        <w:right w:val="none" w:sz="0" w:space="0" w:color="auto"/>
      </w:divBdr>
    </w:div>
    <w:div w:id="1268659748">
      <w:bodyDiv w:val="1"/>
      <w:marLeft w:val="0"/>
      <w:marRight w:val="0"/>
      <w:marTop w:val="0"/>
      <w:marBottom w:val="0"/>
      <w:divBdr>
        <w:top w:val="none" w:sz="0" w:space="0" w:color="auto"/>
        <w:left w:val="none" w:sz="0" w:space="0" w:color="auto"/>
        <w:bottom w:val="none" w:sz="0" w:space="0" w:color="auto"/>
        <w:right w:val="none" w:sz="0" w:space="0" w:color="auto"/>
      </w:divBdr>
    </w:div>
    <w:div w:id="1274169722">
      <w:bodyDiv w:val="1"/>
      <w:marLeft w:val="0"/>
      <w:marRight w:val="0"/>
      <w:marTop w:val="0"/>
      <w:marBottom w:val="0"/>
      <w:divBdr>
        <w:top w:val="none" w:sz="0" w:space="0" w:color="auto"/>
        <w:left w:val="none" w:sz="0" w:space="0" w:color="auto"/>
        <w:bottom w:val="none" w:sz="0" w:space="0" w:color="auto"/>
        <w:right w:val="none" w:sz="0" w:space="0" w:color="auto"/>
      </w:divBdr>
    </w:div>
    <w:div w:id="1286080498">
      <w:bodyDiv w:val="1"/>
      <w:marLeft w:val="0"/>
      <w:marRight w:val="0"/>
      <w:marTop w:val="0"/>
      <w:marBottom w:val="0"/>
      <w:divBdr>
        <w:top w:val="none" w:sz="0" w:space="0" w:color="auto"/>
        <w:left w:val="none" w:sz="0" w:space="0" w:color="auto"/>
        <w:bottom w:val="none" w:sz="0" w:space="0" w:color="auto"/>
        <w:right w:val="none" w:sz="0" w:space="0" w:color="auto"/>
      </w:divBdr>
    </w:div>
    <w:div w:id="1288779762">
      <w:bodyDiv w:val="1"/>
      <w:marLeft w:val="0"/>
      <w:marRight w:val="0"/>
      <w:marTop w:val="0"/>
      <w:marBottom w:val="0"/>
      <w:divBdr>
        <w:top w:val="none" w:sz="0" w:space="0" w:color="auto"/>
        <w:left w:val="none" w:sz="0" w:space="0" w:color="auto"/>
        <w:bottom w:val="none" w:sz="0" w:space="0" w:color="auto"/>
        <w:right w:val="none" w:sz="0" w:space="0" w:color="auto"/>
      </w:divBdr>
    </w:div>
    <w:div w:id="1307277436">
      <w:bodyDiv w:val="1"/>
      <w:marLeft w:val="0"/>
      <w:marRight w:val="0"/>
      <w:marTop w:val="0"/>
      <w:marBottom w:val="0"/>
      <w:divBdr>
        <w:top w:val="none" w:sz="0" w:space="0" w:color="auto"/>
        <w:left w:val="none" w:sz="0" w:space="0" w:color="auto"/>
        <w:bottom w:val="none" w:sz="0" w:space="0" w:color="auto"/>
        <w:right w:val="none" w:sz="0" w:space="0" w:color="auto"/>
      </w:divBdr>
    </w:div>
    <w:div w:id="1325628853">
      <w:bodyDiv w:val="1"/>
      <w:marLeft w:val="0"/>
      <w:marRight w:val="0"/>
      <w:marTop w:val="0"/>
      <w:marBottom w:val="0"/>
      <w:divBdr>
        <w:top w:val="none" w:sz="0" w:space="0" w:color="auto"/>
        <w:left w:val="none" w:sz="0" w:space="0" w:color="auto"/>
        <w:bottom w:val="none" w:sz="0" w:space="0" w:color="auto"/>
        <w:right w:val="none" w:sz="0" w:space="0" w:color="auto"/>
      </w:divBdr>
    </w:div>
    <w:div w:id="1332490514">
      <w:bodyDiv w:val="1"/>
      <w:marLeft w:val="0"/>
      <w:marRight w:val="0"/>
      <w:marTop w:val="0"/>
      <w:marBottom w:val="0"/>
      <w:divBdr>
        <w:top w:val="none" w:sz="0" w:space="0" w:color="auto"/>
        <w:left w:val="none" w:sz="0" w:space="0" w:color="auto"/>
        <w:bottom w:val="none" w:sz="0" w:space="0" w:color="auto"/>
        <w:right w:val="none" w:sz="0" w:space="0" w:color="auto"/>
      </w:divBdr>
    </w:div>
    <w:div w:id="1333675985">
      <w:bodyDiv w:val="1"/>
      <w:marLeft w:val="0"/>
      <w:marRight w:val="0"/>
      <w:marTop w:val="0"/>
      <w:marBottom w:val="0"/>
      <w:divBdr>
        <w:top w:val="none" w:sz="0" w:space="0" w:color="auto"/>
        <w:left w:val="none" w:sz="0" w:space="0" w:color="auto"/>
        <w:bottom w:val="none" w:sz="0" w:space="0" w:color="auto"/>
        <w:right w:val="none" w:sz="0" w:space="0" w:color="auto"/>
      </w:divBdr>
    </w:div>
    <w:div w:id="1340818259">
      <w:bodyDiv w:val="1"/>
      <w:marLeft w:val="0"/>
      <w:marRight w:val="0"/>
      <w:marTop w:val="0"/>
      <w:marBottom w:val="0"/>
      <w:divBdr>
        <w:top w:val="none" w:sz="0" w:space="0" w:color="auto"/>
        <w:left w:val="none" w:sz="0" w:space="0" w:color="auto"/>
        <w:bottom w:val="none" w:sz="0" w:space="0" w:color="auto"/>
        <w:right w:val="none" w:sz="0" w:space="0" w:color="auto"/>
      </w:divBdr>
    </w:div>
    <w:div w:id="1341083404">
      <w:bodyDiv w:val="1"/>
      <w:marLeft w:val="0"/>
      <w:marRight w:val="0"/>
      <w:marTop w:val="0"/>
      <w:marBottom w:val="0"/>
      <w:divBdr>
        <w:top w:val="none" w:sz="0" w:space="0" w:color="auto"/>
        <w:left w:val="none" w:sz="0" w:space="0" w:color="auto"/>
        <w:bottom w:val="none" w:sz="0" w:space="0" w:color="auto"/>
        <w:right w:val="none" w:sz="0" w:space="0" w:color="auto"/>
      </w:divBdr>
    </w:div>
    <w:div w:id="1360086107">
      <w:bodyDiv w:val="1"/>
      <w:marLeft w:val="0"/>
      <w:marRight w:val="0"/>
      <w:marTop w:val="0"/>
      <w:marBottom w:val="0"/>
      <w:divBdr>
        <w:top w:val="none" w:sz="0" w:space="0" w:color="auto"/>
        <w:left w:val="none" w:sz="0" w:space="0" w:color="auto"/>
        <w:bottom w:val="none" w:sz="0" w:space="0" w:color="auto"/>
        <w:right w:val="none" w:sz="0" w:space="0" w:color="auto"/>
      </w:divBdr>
    </w:div>
    <w:div w:id="1360812739">
      <w:bodyDiv w:val="1"/>
      <w:marLeft w:val="0"/>
      <w:marRight w:val="0"/>
      <w:marTop w:val="0"/>
      <w:marBottom w:val="0"/>
      <w:divBdr>
        <w:top w:val="none" w:sz="0" w:space="0" w:color="auto"/>
        <w:left w:val="none" w:sz="0" w:space="0" w:color="auto"/>
        <w:bottom w:val="none" w:sz="0" w:space="0" w:color="auto"/>
        <w:right w:val="none" w:sz="0" w:space="0" w:color="auto"/>
      </w:divBdr>
    </w:div>
    <w:div w:id="1375041565">
      <w:bodyDiv w:val="1"/>
      <w:marLeft w:val="0"/>
      <w:marRight w:val="0"/>
      <w:marTop w:val="0"/>
      <w:marBottom w:val="0"/>
      <w:divBdr>
        <w:top w:val="none" w:sz="0" w:space="0" w:color="auto"/>
        <w:left w:val="none" w:sz="0" w:space="0" w:color="auto"/>
        <w:bottom w:val="none" w:sz="0" w:space="0" w:color="auto"/>
        <w:right w:val="none" w:sz="0" w:space="0" w:color="auto"/>
      </w:divBdr>
    </w:div>
    <w:div w:id="1384330681">
      <w:bodyDiv w:val="1"/>
      <w:marLeft w:val="0"/>
      <w:marRight w:val="0"/>
      <w:marTop w:val="0"/>
      <w:marBottom w:val="0"/>
      <w:divBdr>
        <w:top w:val="none" w:sz="0" w:space="0" w:color="auto"/>
        <w:left w:val="none" w:sz="0" w:space="0" w:color="auto"/>
        <w:bottom w:val="none" w:sz="0" w:space="0" w:color="auto"/>
        <w:right w:val="none" w:sz="0" w:space="0" w:color="auto"/>
      </w:divBdr>
    </w:div>
    <w:div w:id="1407412313">
      <w:bodyDiv w:val="1"/>
      <w:marLeft w:val="0"/>
      <w:marRight w:val="0"/>
      <w:marTop w:val="0"/>
      <w:marBottom w:val="0"/>
      <w:divBdr>
        <w:top w:val="none" w:sz="0" w:space="0" w:color="auto"/>
        <w:left w:val="none" w:sz="0" w:space="0" w:color="auto"/>
        <w:bottom w:val="none" w:sz="0" w:space="0" w:color="auto"/>
        <w:right w:val="none" w:sz="0" w:space="0" w:color="auto"/>
      </w:divBdr>
    </w:div>
    <w:div w:id="1417482065">
      <w:bodyDiv w:val="1"/>
      <w:marLeft w:val="0"/>
      <w:marRight w:val="0"/>
      <w:marTop w:val="0"/>
      <w:marBottom w:val="0"/>
      <w:divBdr>
        <w:top w:val="none" w:sz="0" w:space="0" w:color="auto"/>
        <w:left w:val="none" w:sz="0" w:space="0" w:color="auto"/>
        <w:bottom w:val="none" w:sz="0" w:space="0" w:color="auto"/>
        <w:right w:val="none" w:sz="0" w:space="0" w:color="auto"/>
      </w:divBdr>
    </w:div>
    <w:div w:id="1419407781">
      <w:bodyDiv w:val="1"/>
      <w:marLeft w:val="0"/>
      <w:marRight w:val="0"/>
      <w:marTop w:val="0"/>
      <w:marBottom w:val="0"/>
      <w:divBdr>
        <w:top w:val="none" w:sz="0" w:space="0" w:color="auto"/>
        <w:left w:val="none" w:sz="0" w:space="0" w:color="auto"/>
        <w:bottom w:val="none" w:sz="0" w:space="0" w:color="auto"/>
        <w:right w:val="none" w:sz="0" w:space="0" w:color="auto"/>
      </w:divBdr>
    </w:div>
    <w:div w:id="1424641158">
      <w:bodyDiv w:val="1"/>
      <w:marLeft w:val="0"/>
      <w:marRight w:val="0"/>
      <w:marTop w:val="0"/>
      <w:marBottom w:val="0"/>
      <w:divBdr>
        <w:top w:val="none" w:sz="0" w:space="0" w:color="auto"/>
        <w:left w:val="none" w:sz="0" w:space="0" w:color="auto"/>
        <w:bottom w:val="none" w:sz="0" w:space="0" w:color="auto"/>
        <w:right w:val="none" w:sz="0" w:space="0" w:color="auto"/>
      </w:divBdr>
    </w:div>
    <w:div w:id="1442915112">
      <w:bodyDiv w:val="1"/>
      <w:marLeft w:val="0"/>
      <w:marRight w:val="0"/>
      <w:marTop w:val="0"/>
      <w:marBottom w:val="0"/>
      <w:divBdr>
        <w:top w:val="none" w:sz="0" w:space="0" w:color="auto"/>
        <w:left w:val="none" w:sz="0" w:space="0" w:color="auto"/>
        <w:bottom w:val="none" w:sz="0" w:space="0" w:color="auto"/>
        <w:right w:val="none" w:sz="0" w:space="0" w:color="auto"/>
      </w:divBdr>
    </w:div>
    <w:div w:id="1444375225">
      <w:bodyDiv w:val="1"/>
      <w:marLeft w:val="0"/>
      <w:marRight w:val="0"/>
      <w:marTop w:val="0"/>
      <w:marBottom w:val="0"/>
      <w:divBdr>
        <w:top w:val="none" w:sz="0" w:space="0" w:color="auto"/>
        <w:left w:val="none" w:sz="0" w:space="0" w:color="auto"/>
        <w:bottom w:val="none" w:sz="0" w:space="0" w:color="auto"/>
        <w:right w:val="none" w:sz="0" w:space="0" w:color="auto"/>
      </w:divBdr>
    </w:div>
    <w:div w:id="1450081534">
      <w:bodyDiv w:val="1"/>
      <w:marLeft w:val="0"/>
      <w:marRight w:val="0"/>
      <w:marTop w:val="0"/>
      <w:marBottom w:val="0"/>
      <w:divBdr>
        <w:top w:val="none" w:sz="0" w:space="0" w:color="auto"/>
        <w:left w:val="none" w:sz="0" w:space="0" w:color="auto"/>
        <w:bottom w:val="none" w:sz="0" w:space="0" w:color="auto"/>
        <w:right w:val="none" w:sz="0" w:space="0" w:color="auto"/>
      </w:divBdr>
    </w:div>
    <w:div w:id="1451363361">
      <w:bodyDiv w:val="1"/>
      <w:marLeft w:val="0"/>
      <w:marRight w:val="0"/>
      <w:marTop w:val="0"/>
      <w:marBottom w:val="0"/>
      <w:divBdr>
        <w:top w:val="none" w:sz="0" w:space="0" w:color="auto"/>
        <w:left w:val="none" w:sz="0" w:space="0" w:color="auto"/>
        <w:bottom w:val="none" w:sz="0" w:space="0" w:color="auto"/>
        <w:right w:val="none" w:sz="0" w:space="0" w:color="auto"/>
      </w:divBdr>
    </w:div>
    <w:div w:id="1458601943">
      <w:bodyDiv w:val="1"/>
      <w:marLeft w:val="0"/>
      <w:marRight w:val="0"/>
      <w:marTop w:val="0"/>
      <w:marBottom w:val="0"/>
      <w:divBdr>
        <w:top w:val="none" w:sz="0" w:space="0" w:color="auto"/>
        <w:left w:val="none" w:sz="0" w:space="0" w:color="auto"/>
        <w:bottom w:val="none" w:sz="0" w:space="0" w:color="auto"/>
        <w:right w:val="none" w:sz="0" w:space="0" w:color="auto"/>
      </w:divBdr>
    </w:div>
    <w:div w:id="1466047146">
      <w:bodyDiv w:val="1"/>
      <w:marLeft w:val="0"/>
      <w:marRight w:val="0"/>
      <w:marTop w:val="0"/>
      <w:marBottom w:val="0"/>
      <w:divBdr>
        <w:top w:val="none" w:sz="0" w:space="0" w:color="auto"/>
        <w:left w:val="none" w:sz="0" w:space="0" w:color="auto"/>
        <w:bottom w:val="none" w:sz="0" w:space="0" w:color="auto"/>
        <w:right w:val="none" w:sz="0" w:space="0" w:color="auto"/>
      </w:divBdr>
    </w:div>
    <w:div w:id="1497964358">
      <w:bodyDiv w:val="1"/>
      <w:marLeft w:val="0"/>
      <w:marRight w:val="0"/>
      <w:marTop w:val="0"/>
      <w:marBottom w:val="0"/>
      <w:divBdr>
        <w:top w:val="none" w:sz="0" w:space="0" w:color="auto"/>
        <w:left w:val="none" w:sz="0" w:space="0" w:color="auto"/>
        <w:bottom w:val="none" w:sz="0" w:space="0" w:color="auto"/>
        <w:right w:val="none" w:sz="0" w:space="0" w:color="auto"/>
      </w:divBdr>
    </w:div>
    <w:div w:id="1500998458">
      <w:bodyDiv w:val="1"/>
      <w:marLeft w:val="0"/>
      <w:marRight w:val="0"/>
      <w:marTop w:val="0"/>
      <w:marBottom w:val="0"/>
      <w:divBdr>
        <w:top w:val="none" w:sz="0" w:space="0" w:color="auto"/>
        <w:left w:val="none" w:sz="0" w:space="0" w:color="auto"/>
        <w:bottom w:val="none" w:sz="0" w:space="0" w:color="auto"/>
        <w:right w:val="none" w:sz="0" w:space="0" w:color="auto"/>
      </w:divBdr>
    </w:div>
    <w:div w:id="1504397968">
      <w:bodyDiv w:val="1"/>
      <w:marLeft w:val="0"/>
      <w:marRight w:val="0"/>
      <w:marTop w:val="0"/>
      <w:marBottom w:val="0"/>
      <w:divBdr>
        <w:top w:val="none" w:sz="0" w:space="0" w:color="auto"/>
        <w:left w:val="none" w:sz="0" w:space="0" w:color="auto"/>
        <w:bottom w:val="none" w:sz="0" w:space="0" w:color="auto"/>
        <w:right w:val="none" w:sz="0" w:space="0" w:color="auto"/>
      </w:divBdr>
    </w:div>
    <w:div w:id="1527795293">
      <w:bodyDiv w:val="1"/>
      <w:marLeft w:val="0"/>
      <w:marRight w:val="0"/>
      <w:marTop w:val="0"/>
      <w:marBottom w:val="0"/>
      <w:divBdr>
        <w:top w:val="none" w:sz="0" w:space="0" w:color="auto"/>
        <w:left w:val="none" w:sz="0" w:space="0" w:color="auto"/>
        <w:bottom w:val="none" w:sz="0" w:space="0" w:color="auto"/>
        <w:right w:val="none" w:sz="0" w:space="0" w:color="auto"/>
      </w:divBdr>
    </w:div>
    <w:div w:id="1528517214">
      <w:bodyDiv w:val="1"/>
      <w:marLeft w:val="0"/>
      <w:marRight w:val="0"/>
      <w:marTop w:val="0"/>
      <w:marBottom w:val="0"/>
      <w:divBdr>
        <w:top w:val="none" w:sz="0" w:space="0" w:color="auto"/>
        <w:left w:val="none" w:sz="0" w:space="0" w:color="auto"/>
        <w:bottom w:val="none" w:sz="0" w:space="0" w:color="auto"/>
        <w:right w:val="none" w:sz="0" w:space="0" w:color="auto"/>
      </w:divBdr>
    </w:div>
    <w:div w:id="1528715754">
      <w:bodyDiv w:val="1"/>
      <w:marLeft w:val="0"/>
      <w:marRight w:val="0"/>
      <w:marTop w:val="0"/>
      <w:marBottom w:val="0"/>
      <w:divBdr>
        <w:top w:val="none" w:sz="0" w:space="0" w:color="auto"/>
        <w:left w:val="none" w:sz="0" w:space="0" w:color="auto"/>
        <w:bottom w:val="none" w:sz="0" w:space="0" w:color="auto"/>
        <w:right w:val="none" w:sz="0" w:space="0" w:color="auto"/>
      </w:divBdr>
    </w:div>
    <w:div w:id="1547109514">
      <w:bodyDiv w:val="1"/>
      <w:marLeft w:val="0"/>
      <w:marRight w:val="0"/>
      <w:marTop w:val="0"/>
      <w:marBottom w:val="0"/>
      <w:divBdr>
        <w:top w:val="none" w:sz="0" w:space="0" w:color="auto"/>
        <w:left w:val="none" w:sz="0" w:space="0" w:color="auto"/>
        <w:bottom w:val="none" w:sz="0" w:space="0" w:color="auto"/>
        <w:right w:val="none" w:sz="0" w:space="0" w:color="auto"/>
      </w:divBdr>
    </w:div>
    <w:div w:id="1548835875">
      <w:bodyDiv w:val="1"/>
      <w:marLeft w:val="0"/>
      <w:marRight w:val="0"/>
      <w:marTop w:val="0"/>
      <w:marBottom w:val="0"/>
      <w:divBdr>
        <w:top w:val="none" w:sz="0" w:space="0" w:color="auto"/>
        <w:left w:val="none" w:sz="0" w:space="0" w:color="auto"/>
        <w:bottom w:val="none" w:sz="0" w:space="0" w:color="auto"/>
        <w:right w:val="none" w:sz="0" w:space="0" w:color="auto"/>
      </w:divBdr>
    </w:div>
    <w:div w:id="1549220728">
      <w:bodyDiv w:val="1"/>
      <w:marLeft w:val="0"/>
      <w:marRight w:val="0"/>
      <w:marTop w:val="0"/>
      <w:marBottom w:val="0"/>
      <w:divBdr>
        <w:top w:val="none" w:sz="0" w:space="0" w:color="auto"/>
        <w:left w:val="none" w:sz="0" w:space="0" w:color="auto"/>
        <w:bottom w:val="none" w:sz="0" w:space="0" w:color="auto"/>
        <w:right w:val="none" w:sz="0" w:space="0" w:color="auto"/>
      </w:divBdr>
    </w:div>
    <w:div w:id="1553421857">
      <w:bodyDiv w:val="1"/>
      <w:marLeft w:val="0"/>
      <w:marRight w:val="0"/>
      <w:marTop w:val="0"/>
      <w:marBottom w:val="0"/>
      <w:divBdr>
        <w:top w:val="none" w:sz="0" w:space="0" w:color="auto"/>
        <w:left w:val="none" w:sz="0" w:space="0" w:color="auto"/>
        <w:bottom w:val="none" w:sz="0" w:space="0" w:color="auto"/>
        <w:right w:val="none" w:sz="0" w:space="0" w:color="auto"/>
      </w:divBdr>
    </w:div>
    <w:div w:id="1554653858">
      <w:bodyDiv w:val="1"/>
      <w:marLeft w:val="0"/>
      <w:marRight w:val="0"/>
      <w:marTop w:val="0"/>
      <w:marBottom w:val="0"/>
      <w:divBdr>
        <w:top w:val="none" w:sz="0" w:space="0" w:color="auto"/>
        <w:left w:val="none" w:sz="0" w:space="0" w:color="auto"/>
        <w:bottom w:val="none" w:sz="0" w:space="0" w:color="auto"/>
        <w:right w:val="none" w:sz="0" w:space="0" w:color="auto"/>
      </w:divBdr>
    </w:div>
    <w:div w:id="1579024434">
      <w:bodyDiv w:val="1"/>
      <w:marLeft w:val="0"/>
      <w:marRight w:val="0"/>
      <w:marTop w:val="0"/>
      <w:marBottom w:val="0"/>
      <w:divBdr>
        <w:top w:val="none" w:sz="0" w:space="0" w:color="auto"/>
        <w:left w:val="none" w:sz="0" w:space="0" w:color="auto"/>
        <w:bottom w:val="none" w:sz="0" w:space="0" w:color="auto"/>
        <w:right w:val="none" w:sz="0" w:space="0" w:color="auto"/>
      </w:divBdr>
    </w:div>
    <w:div w:id="1584802326">
      <w:bodyDiv w:val="1"/>
      <w:marLeft w:val="0"/>
      <w:marRight w:val="0"/>
      <w:marTop w:val="0"/>
      <w:marBottom w:val="0"/>
      <w:divBdr>
        <w:top w:val="none" w:sz="0" w:space="0" w:color="auto"/>
        <w:left w:val="none" w:sz="0" w:space="0" w:color="auto"/>
        <w:bottom w:val="none" w:sz="0" w:space="0" w:color="auto"/>
        <w:right w:val="none" w:sz="0" w:space="0" w:color="auto"/>
      </w:divBdr>
    </w:div>
    <w:div w:id="1593271744">
      <w:bodyDiv w:val="1"/>
      <w:marLeft w:val="0"/>
      <w:marRight w:val="0"/>
      <w:marTop w:val="0"/>
      <w:marBottom w:val="0"/>
      <w:divBdr>
        <w:top w:val="none" w:sz="0" w:space="0" w:color="auto"/>
        <w:left w:val="none" w:sz="0" w:space="0" w:color="auto"/>
        <w:bottom w:val="none" w:sz="0" w:space="0" w:color="auto"/>
        <w:right w:val="none" w:sz="0" w:space="0" w:color="auto"/>
      </w:divBdr>
    </w:div>
    <w:div w:id="1602494467">
      <w:bodyDiv w:val="1"/>
      <w:marLeft w:val="0"/>
      <w:marRight w:val="0"/>
      <w:marTop w:val="0"/>
      <w:marBottom w:val="0"/>
      <w:divBdr>
        <w:top w:val="none" w:sz="0" w:space="0" w:color="auto"/>
        <w:left w:val="none" w:sz="0" w:space="0" w:color="auto"/>
        <w:bottom w:val="none" w:sz="0" w:space="0" w:color="auto"/>
        <w:right w:val="none" w:sz="0" w:space="0" w:color="auto"/>
      </w:divBdr>
    </w:div>
    <w:div w:id="1613975028">
      <w:bodyDiv w:val="1"/>
      <w:marLeft w:val="0"/>
      <w:marRight w:val="0"/>
      <w:marTop w:val="0"/>
      <w:marBottom w:val="0"/>
      <w:divBdr>
        <w:top w:val="none" w:sz="0" w:space="0" w:color="auto"/>
        <w:left w:val="none" w:sz="0" w:space="0" w:color="auto"/>
        <w:bottom w:val="none" w:sz="0" w:space="0" w:color="auto"/>
        <w:right w:val="none" w:sz="0" w:space="0" w:color="auto"/>
      </w:divBdr>
    </w:div>
    <w:div w:id="1615210012">
      <w:bodyDiv w:val="1"/>
      <w:marLeft w:val="0"/>
      <w:marRight w:val="0"/>
      <w:marTop w:val="0"/>
      <w:marBottom w:val="0"/>
      <w:divBdr>
        <w:top w:val="none" w:sz="0" w:space="0" w:color="auto"/>
        <w:left w:val="none" w:sz="0" w:space="0" w:color="auto"/>
        <w:bottom w:val="none" w:sz="0" w:space="0" w:color="auto"/>
        <w:right w:val="none" w:sz="0" w:space="0" w:color="auto"/>
      </w:divBdr>
    </w:div>
    <w:div w:id="1623069582">
      <w:bodyDiv w:val="1"/>
      <w:marLeft w:val="0"/>
      <w:marRight w:val="0"/>
      <w:marTop w:val="0"/>
      <w:marBottom w:val="0"/>
      <w:divBdr>
        <w:top w:val="none" w:sz="0" w:space="0" w:color="auto"/>
        <w:left w:val="none" w:sz="0" w:space="0" w:color="auto"/>
        <w:bottom w:val="none" w:sz="0" w:space="0" w:color="auto"/>
        <w:right w:val="none" w:sz="0" w:space="0" w:color="auto"/>
      </w:divBdr>
    </w:div>
    <w:div w:id="1627466787">
      <w:bodyDiv w:val="1"/>
      <w:marLeft w:val="0"/>
      <w:marRight w:val="0"/>
      <w:marTop w:val="0"/>
      <w:marBottom w:val="0"/>
      <w:divBdr>
        <w:top w:val="none" w:sz="0" w:space="0" w:color="auto"/>
        <w:left w:val="none" w:sz="0" w:space="0" w:color="auto"/>
        <w:bottom w:val="none" w:sz="0" w:space="0" w:color="auto"/>
        <w:right w:val="none" w:sz="0" w:space="0" w:color="auto"/>
      </w:divBdr>
    </w:div>
    <w:div w:id="1645158163">
      <w:bodyDiv w:val="1"/>
      <w:marLeft w:val="0"/>
      <w:marRight w:val="0"/>
      <w:marTop w:val="0"/>
      <w:marBottom w:val="0"/>
      <w:divBdr>
        <w:top w:val="none" w:sz="0" w:space="0" w:color="auto"/>
        <w:left w:val="none" w:sz="0" w:space="0" w:color="auto"/>
        <w:bottom w:val="none" w:sz="0" w:space="0" w:color="auto"/>
        <w:right w:val="none" w:sz="0" w:space="0" w:color="auto"/>
      </w:divBdr>
    </w:div>
    <w:div w:id="1645893312">
      <w:bodyDiv w:val="1"/>
      <w:marLeft w:val="0"/>
      <w:marRight w:val="0"/>
      <w:marTop w:val="0"/>
      <w:marBottom w:val="0"/>
      <w:divBdr>
        <w:top w:val="none" w:sz="0" w:space="0" w:color="auto"/>
        <w:left w:val="none" w:sz="0" w:space="0" w:color="auto"/>
        <w:bottom w:val="none" w:sz="0" w:space="0" w:color="auto"/>
        <w:right w:val="none" w:sz="0" w:space="0" w:color="auto"/>
      </w:divBdr>
    </w:div>
    <w:div w:id="1651061557">
      <w:bodyDiv w:val="1"/>
      <w:marLeft w:val="0"/>
      <w:marRight w:val="0"/>
      <w:marTop w:val="0"/>
      <w:marBottom w:val="0"/>
      <w:divBdr>
        <w:top w:val="none" w:sz="0" w:space="0" w:color="auto"/>
        <w:left w:val="none" w:sz="0" w:space="0" w:color="auto"/>
        <w:bottom w:val="none" w:sz="0" w:space="0" w:color="auto"/>
        <w:right w:val="none" w:sz="0" w:space="0" w:color="auto"/>
      </w:divBdr>
    </w:div>
    <w:div w:id="1671985730">
      <w:bodyDiv w:val="1"/>
      <w:marLeft w:val="0"/>
      <w:marRight w:val="0"/>
      <w:marTop w:val="0"/>
      <w:marBottom w:val="0"/>
      <w:divBdr>
        <w:top w:val="none" w:sz="0" w:space="0" w:color="auto"/>
        <w:left w:val="none" w:sz="0" w:space="0" w:color="auto"/>
        <w:bottom w:val="none" w:sz="0" w:space="0" w:color="auto"/>
        <w:right w:val="none" w:sz="0" w:space="0" w:color="auto"/>
      </w:divBdr>
    </w:div>
    <w:div w:id="1681394540">
      <w:bodyDiv w:val="1"/>
      <w:marLeft w:val="0"/>
      <w:marRight w:val="0"/>
      <w:marTop w:val="0"/>
      <w:marBottom w:val="0"/>
      <w:divBdr>
        <w:top w:val="none" w:sz="0" w:space="0" w:color="auto"/>
        <w:left w:val="none" w:sz="0" w:space="0" w:color="auto"/>
        <w:bottom w:val="none" w:sz="0" w:space="0" w:color="auto"/>
        <w:right w:val="none" w:sz="0" w:space="0" w:color="auto"/>
      </w:divBdr>
    </w:div>
    <w:div w:id="1685664400">
      <w:bodyDiv w:val="1"/>
      <w:marLeft w:val="0"/>
      <w:marRight w:val="0"/>
      <w:marTop w:val="0"/>
      <w:marBottom w:val="0"/>
      <w:divBdr>
        <w:top w:val="none" w:sz="0" w:space="0" w:color="auto"/>
        <w:left w:val="none" w:sz="0" w:space="0" w:color="auto"/>
        <w:bottom w:val="none" w:sz="0" w:space="0" w:color="auto"/>
        <w:right w:val="none" w:sz="0" w:space="0" w:color="auto"/>
      </w:divBdr>
    </w:div>
    <w:div w:id="1690794971">
      <w:bodyDiv w:val="1"/>
      <w:marLeft w:val="0"/>
      <w:marRight w:val="0"/>
      <w:marTop w:val="0"/>
      <w:marBottom w:val="0"/>
      <w:divBdr>
        <w:top w:val="none" w:sz="0" w:space="0" w:color="auto"/>
        <w:left w:val="none" w:sz="0" w:space="0" w:color="auto"/>
        <w:bottom w:val="none" w:sz="0" w:space="0" w:color="auto"/>
        <w:right w:val="none" w:sz="0" w:space="0" w:color="auto"/>
      </w:divBdr>
    </w:div>
    <w:div w:id="1692366973">
      <w:bodyDiv w:val="1"/>
      <w:marLeft w:val="0"/>
      <w:marRight w:val="0"/>
      <w:marTop w:val="0"/>
      <w:marBottom w:val="0"/>
      <w:divBdr>
        <w:top w:val="none" w:sz="0" w:space="0" w:color="auto"/>
        <w:left w:val="none" w:sz="0" w:space="0" w:color="auto"/>
        <w:bottom w:val="none" w:sz="0" w:space="0" w:color="auto"/>
        <w:right w:val="none" w:sz="0" w:space="0" w:color="auto"/>
      </w:divBdr>
    </w:div>
    <w:div w:id="1711613699">
      <w:bodyDiv w:val="1"/>
      <w:marLeft w:val="0"/>
      <w:marRight w:val="0"/>
      <w:marTop w:val="0"/>
      <w:marBottom w:val="0"/>
      <w:divBdr>
        <w:top w:val="none" w:sz="0" w:space="0" w:color="auto"/>
        <w:left w:val="none" w:sz="0" w:space="0" w:color="auto"/>
        <w:bottom w:val="none" w:sz="0" w:space="0" w:color="auto"/>
        <w:right w:val="none" w:sz="0" w:space="0" w:color="auto"/>
      </w:divBdr>
    </w:div>
    <w:div w:id="1720738866">
      <w:bodyDiv w:val="1"/>
      <w:marLeft w:val="0"/>
      <w:marRight w:val="0"/>
      <w:marTop w:val="0"/>
      <w:marBottom w:val="0"/>
      <w:divBdr>
        <w:top w:val="none" w:sz="0" w:space="0" w:color="auto"/>
        <w:left w:val="none" w:sz="0" w:space="0" w:color="auto"/>
        <w:bottom w:val="none" w:sz="0" w:space="0" w:color="auto"/>
        <w:right w:val="none" w:sz="0" w:space="0" w:color="auto"/>
      </w:divBdr>
    </w:div>
    <w:div w:id="1720745473">
      <w:bodyDiv w:val="1"/>
      <w:marLeft w:val="0"/>
      <w:marRight w:val="0"/>
      <w:marTop w:val="0"/>
      <w:marBottom w:val="0"/>
      <w:divBdr>
        <w:top w:val="none" w:sz="0" w:space="0" w:color="auto"/>
        <w:left w:val="none" w:sz="0" w:space="0" w:color="auto"/>
        <w:bottom w:val="none" w:sz="0" w:space="0" w:color="auto"/>
        <w:right w:val="none" w:sz="0" w:space="0" w:color="auto"/>
      </w:divBdr>
    </w:div>
    <w:div w:id="1726026727">
      <w:bodyDiv w:val="1"/>
      <w:marLeft w:val="0"/>
      <w:marRight w:val="0"/>
      <w:marTop w:val="0"/>
      <w:marBottom w:val="0"/>
      <w:divBdr>
        <w:top w:val="none" w:sz="0" w:space="0" w:color="auto"/>
        <w:left w:val="none" w:sz="0" w:space="0" w:color="auto"/>
        <w:bottom w:val="none" w:sz="0" w:space="0" w:color="auto"/>
        <w:right w:val="none" w:sz="0" w:space="0" w:color="auto"/>
      </w:divBdr>
    </w:div>
    <w:div w:id="1739864565">
      <w:bodyDiv w:val="1"/>
      <w:marLeft w:val="0"/>
      <w:marRight w:val="0"/>
      <w:marTop w:val="0"/>
      <w:marBottom w:val="0"/>
      <w:divBdr>
        <w:top w:val="none" w:sz="0" w:space="0" w:color="auto"/>
        <w:left w:val="none" w:sz="0" w:space="0" w:color="auto"/>
        <w:bottom w:val="none" w:sz="0" w:space="0" w:color="auto"/>
        <w:right w:val="none" w:sz="0" w:space="0" w:color="auto"/>
      </w:divBdr>
    </w:div>
    <w:div w:id="1741710005">
      <w:bodyDiv w:val="1"/>
      <w:marLeft w:val="0"/>
      <w:marRight w:val="0"/>
      <w:marTop w:val="0"/>
      <w:marBottom w:val="0"/>
      <w:divBdr>
        <w:top w:val="none" w:sz="0" w:space="0" w:color="auto"/>
        <w:left w:val="none" w:sz="0" w:space="0" w:color="auto"/>
        <w:bottom w:val="none" w:sz="0" w:space="0" w:color="auto"/>
        <w:right w:val="none" w:sz="0" w:space="0" w:color="auto"/>
      </w:divBdr>
    </w:div>
    <w:div w:id="1748188171">
      <w:bodyDiv w:val="1"/>
      <w:marLeft w:val="0"/>
      <w:marRight w:val="0"/>
      <w:marTop w:val="0"/>
      <w:marBottom w:val="0"/>
      <w:divBdr>
        <w:top w:val="none" w:sz="0" w:space="0" w:color="auto"/>
        <w:left w:val="none" w:sz="0" w:space="0" w:color="auto"/>
        <w:bottom w:val="none" w:sz="0" w:space="0" w:color="auto"/>
        <w:right w:val="none" w:sz="0" w:space="0" w:color="auto"/>
      </w:divBdr>
    </w:div>
    <w:div w:id="1752384891">
      <w:bodyDiv w:val="1"/>
      <w:marLeft w:val="0"/>
      <w:marRight w:val="0"/>
      <w:marTop w:val="0"/>
      <w:marBottom w:val="0"/>
      <w:divBdr>
        <w:top w:val="none" w:sz="0" w:space="0" w:color="auto"/>
        <w:left w:val="none" w:sz="0" w:space="0" w:color="auto"/>
        <w:bottom w:val="none" w:sz="0" w:space="0" w:color="auto"/>
        <w:right w:val="none" w:sz="0" w:space="0" w:color="auto"/>
      </w:divBdr>
    </w:div>
    <w:div w:id="1766615349">
      <w:bodyDiv w:val="1"/>
      <w:marLeft w:val="0"/>
      <w:marRight w:val="0"/>
      <w:marTop w:val="0"/>
      <w:marBottom w:val="0"/>
      <w:divBdr>
        <w:top w:val="none" w:sz="0" w:space="0" w:color="auto"/>
        <w:left w:val="none" w:sz="0" w:space="0" w:color="auto"/>
        <w:bottom w:val="none" w:sz="0" w:space="0" w:color="auto"/>
        <w:right w:val="none" w:sz="0" w:space="0" w:color="auto"/>
      </w:divBdr>
    </w:div>
    <w:div w:id="1768186096">
      <w:bodyDiv w:val="1"/>
      <w:marLeft w:val="0"/>
      <w:marRight w:val="0"/>
      <w:marTop w:val="0"/>
      <w:marBottom w:val="0"/>
      <w:divBdr>
        <w:top w:val="none" w:sz="0" w:space="0" w:color="auto"/>
        <w:left w:val="none" w:sz="0" w:space="0" w:color="auto"/>
        <w:bottom w:val="none" w:sz="0" w:space="0" w:color="auto"/>
        <w:right w:val="none" w:sz="0" w:space="0" w:color="auto"/>
      </w:divBdr>
    </w:div>
    <w:div w:id="1769346628">
      <w:bodyDiv w:val="1"/>
      <w:marLeft w:val="0"/>
      <w:marRight w:val="0"/>
      <w:marTop w:val="0"/>
      <w:marBottom w:val="0"/>
      <w:divBdr>
        <w:top w:val="none" w:sz="0" w:space="0" w:color="auto"/>
        <w:left w:val="none" w:sz="0" w:space="0" w:color="auto"/>
        <w:bottom w:val="none" w:sz="0" w:space="0" w:color="auto"/>
        <w:right w:val="none" w:sz="0" w:space="0" w:color="auto"/>
      </w:divBdr>
    </w:div>
    <w:div w:id="1772628154">
      <w:bodyDiv w:val="1"/>
      <w:marLeft w:val="0"/>
      <w:marRight w:val="0"/>
      <w:marTop w:val="0"/>
      <w:marBottom w:val="0"/>
      <w:divBdr>
        <w:top w:val="none" w:sz="0" w:space="0" w:color="auto"/>
        <w:left w:val="none" w:sz="0" w:space="0" w:color="auto"/>
        <w:bottom w:val="none" w:sz="0" w:space="0" w:color="auto"/>
        <w:right w:val="none" w:sz="0" w:space="0" w:color="auto"/>
      </w:divBdr>
    </w:div>
    <w:div w:id="1786386180">
      <w:bodyDiv w:val="1"/>
      <w:marLeft w:val="0"/>
      <w:marRight w:val="0"/>
      <w:marTop w:val="0"/>
      <w:marBottom w:val="0"/>
      <w:divBdr>
        <w:top w:val="none" w:sz="0" w:space="0" w:color="auto"/>
        <w:left w:val="none" w:sz="0" w:space="0" w:color="auto"/>
        <w:bottom w:val="none" w:sz="0" w:space="0" w:color="auto"/>
        <w:right w:val="none" w:sz="0" w:space="0" w:color="auto"/>
      </w:divBdr>
    </w:div>
    <w:div w:id="1790591208">
      <w:bodyDiv w:val="1"/>
      <w:marLeft w:val="0"/>
      <w:marRight w:val="0"/>
      <w:marTop w:val="0"/>
      <w:marBottom w:val="0"/>
      <w:divBdr>
        <w:top w:val="none" w:sz="0" w:space="0" w:color="auto"/>
        <w:left w:val="none" w:sz="0" w:space="0" w:color="auto"/>
        <w:bottom w:val="none" w:sz="0" w:space="0" w:color="auto"/>
        <w:right w:val="none" w:sz="0" w:space="0" w:color="auto"/>
      </w:divBdr>
    </w:div>
    <w:div w:id="1794013651">
      <w:bodyDiv w:val="1"/>
      <w:marLeft w:val="0"/>
      <w:marRight w:val="0"/>
      <w:marTop w:val="0"/>
      <w:marBottom w:val="0"/>
      <w:divBdr>
        <w:top w:val="none" w:sz="0" w:space="0" w:color="auto"/>
        <w:left w:val="none" w:sz="0" w:space="0" w:color="auto"/>
        <w:bottom w:val="none" w:sz="0" w:space="0" w:color="auto"/>
        <w:right w:val="none" w:sz="0" w:space="0" w:color="auto"/>
      </w:divBdr>
    </w:div>
    <w:div w:id="1794519156">
      <w:bodyDiv w:val="1"/>
      <w:marLeft w:val="0"/>
      <w:marRight w:val="0"/>
      <w:marTop w:val="0"/>
      <w:marBottom w:val="0"/>
      <w:divBdr>
        <w:top w:val="none" w:sz="0" w:space="0" w:color="auto"/>
        <w:left w:val="none" w:sz="0" w:space="0" w:color="auto"/>
        <w:bottom w:val="none" w:sz="0" w:space="0" w:color="auto"/>
        <w:right w:val="none" w:sz="0" w:space="0" w:color="auto"/>
      </w:divBdr>
    </w:div>
    <w:div w:id="1800218522">
      <w:bodyDiv w:val="1"/>
      <w:marLeft w:val="0"/>
      <w:marRight w:val="0"/>
      <w:marTop w:val="0"/>
      <w:marBottom w:val="0"/>
      <w:divBdr>
        <w:top w:val="none" w:sz="0" w:space="0" w:color="auto"/>
        <w:left w:val="none" w:sz="0" w:space="0" w:color="auto"/>
        <w:bottom w:val="none" w:sz="0" w:space="0" w:color="auto"/>
        <w:right w:val="none" w:sz="0" w:space="0" w:color="auto"/>
      </w:divBdr>
    </w:div>
    <w:div w:id="1812988231">
      <w:bodyDiv w:val="1"/>
      <w:marLeft w:val="0"/>
      <w:marRight w:val="0"/>
      <w:marTop w:val="0"/>
      <w:marBottom w:val="0"/>
      <w:divBdr>
        <w:top w:val="none" w:sz="0" w:space="0" w:color="auto"/>
        <w:left w:val="none" w:sz="0" w:space="0" w:color="auto"/>
        <w:bottom w:val="none" w:sz="0" w:space="0" w:color="auto"/>
        <w:right w:val="none" w:sz="0" w:space="0" w:color="auto"/>
      </w:divBdr>
    </w:div>
    <w:div w:id="1821849932">
      <w:bodyDiv w:val="1"/>
      <w:marLeft w:val="0"/>
      <w:marRight w:val="0"/>
      <w:marTop w:val="0"/>
      <w:marBottom w:val="0"/>
      <w:divBdr>
        <w:top w:val="none" w:sz="0" w:space="0" w:color="auto"/>
        <w:left w:val="none" w:sz="0" w:space="0" w:color="auto"/>
        <w:bottom w:val="none" w:sz="0" w:space="0" w:color="auto"/>
        <w:right w:val="none" w:sz="0" w:space="0" w:color="auto"/>
      </w:divBdr>
    </w:div>
    <w:div w:id="1834445151">
      <w:bodyDiv w:val="1"/>
      <w:marLeft w:val="0"/>
      <w:marRight w:val="0"/>
      <w:marTop w:val="0"/>
      <w:marBottom w:val="0"/>
      <w:divBdr>
        <w:top w:val="none" w:sz="0" w:space="0" w:color="auto"/>
        <w:left w:val="none" w:sz="0" w:space="0" w:color="auto"/>
        <w:bottom w:val="none" w:sz="0" w:space="0" w:color="auto"/>
        <w:right w:val="none" w:sz="0" w:space="0" w:color="auto"/>
      </w:divBdr>
    </w:div>
    <w:div w:id="1837650838">
      <w:bodyDiv w:val="1"/>
      <w:marLeft w:val="0"/>
      <w:marRight w:val="0"/>
      <w:marTop w:val="0"/>
      <w:marBottom w:val="0"/>
      <w:divBdr>
        <w:top w:val="none" w:sz="0" w:space="0" w:color="auto"/>
        <w:left w:val="none" w:sz="0" w:space="0" w:color="auto"/>
        <w:bottom w:val="none" w:sz="0" w:space="0" w:color="auto"/>
        <w:right w:val="none" w:sz="0" w:space="0" w:color="auto"/>
      </w:divBdr>
    </w:div>
    <w:div w:id="1842550126">
      <w:bodyDiv w:val="1"/>
      <w:marLeft w:val="0"/>
      <w:marRight w:val="0"/>
      <w:marTop w:val="0"/>
      <w:marBottom w:val="0"/>
      <w:divBdr>
        <w:top w:val="none" w:sz="0" w:space="0" w:color="auto"/>
        <w:left w:val="none" w:sz="0" w:space="0" w:color="auto"/>
        <w:bottom w:val="none" w:sz="0" w:space="0" w:color="auto"/>
        <w:right w:val="none" w:sz="0" w:space="0" w:color="auto"/>
      </w:divBdr>
    </w:div>
    <w:div w:id="1854418268">
      <w:bodyDiv w:val="1"/>
      <w:marLeft w:val="0"/>
      <w:marRight w:val="0"/>
      <w:marTop w:val="0"/>
      <w:marBottom w:val="0"/>
      <w:divBdr>
        <w:top w:val="none" w:sz="0" w:space="0" w:color="auto"/>
        <w:left w:val="none" w:sz="0" w:space="0" w:color="auto"/>
        <w:bottom w:val="none" w:sz="0" w:space="0" w:color="auto"/>
        <w:right w:val="none" w:sz="0" w:space="0" w:color="auto"/>
      </w:divBdr>
    </w:div>
    <w:div w:id="1857116962">
      <w:bodyDiv w:val="1"/>
      <w:marLeft w:val="0"/>
      <w:marRight w:val="0"/>
      <w:marTop w:val="0"/>
      <w:marBottom w:val="0"/>
      <w:divBdr>
        <w:top w:val="none" w:sz="0" w:space="0" w:color="auto"/>
        <w:left w:val="none" w:sz="0" w:space="0" w:color="auto"/>
        <w:bottom w:val="none" w:sz="0" w:space="0" w:color="auto"/>
        <w:right w:val="none" w:sz="0" w:space="0" w:color="auto"/>
      </w:divBdr>
    </w:div>
    <w:div w:id="1860004591">
      <w:bodyDiv w:val="1"/>
      <w:marLeft w:val="0"/>
      <w:marRight w:val="0"/>
      <w:marTop w:val="0"/>
      <w:marBottom w:val="0"/>
      <w:divBdr>
        <w:top w:val="none" w:sz="0" w:space="0" w:color="auto"/>
        <w:left w:val="none" w:sz="0" w:space="0" w:color="auto"/>
        <w:bottom w:val="none" w:sz="0" w:space="0" w:color="auto"/>
        <w:right w:val="none" w:sz="0" w:space="0" w:color="auto"/>
      </w:divBdr>
    </w:div>
    <w:div w:id="1863780674">
      <w:bodyDiv w:val="1"/>
      <w:marLeft w:val="0"/>
      <w:marRight w:val="0"/>
      <w:marTop w:val="0"/>
      <w:marBottom w:val="0"/>
      <w:divBdr>
        <w:top w:val="none" w:sz="0" w:space="0" w:color="auto"/>
        <w:left w:val="none" w:sz="0" w:space="0" w:color="auto"/>
        <w:bottom w:val="none" w:sz="0" w:space="0" w:color="auto"/>
        <w:right w:val="none" w:sz="0" w:space="0" w:color="auto"/>
      </w:divBdr>
    </w:div>
    <w:div w:id="1870756551">
      <w:bodyDiv w:val="1"/>
      <w:marLeft w:val="0"/>
      <w:marRight w:val="0"/>
      <w:marTop w:val="0"/>
      <w:marBottom w:val="0"/>
      <w:divBdr>
        <w:top w:val="none" w:sz="0" w:space="0" w:color="auto"/>
        <w:left w:val="none" w:sz="0" w:space="0" w:color="auto"/>
        <w:bottom w:val="none" w:sz="0" w:space="0" w:color="auto"/>
        <w:right w:val="none" w:sz="0" w:space="0" w:color="auto"/>
      </w:divBdr>
    </w:div>
    <w:div w:id="1886597866">
      <w:bodyDiv w:val="1"/>
      <w:marLeft w:val="0"/>
      <w:marRight w:val="0"/>
      <w:marTop w:val="0"/>
      <w:marBottom w:val="0"/>
      <w:divBdr>
        <w:top w:val="none" w:sz="0" w:space="0" w:color="auto"/>
        <w:left w:val="none" w:sz="0" w:space="0" w:color="auto"/>
        <w:bottom w:val="none" w:sz="0" w:space="0" w:color="auto"/>
        <w:right w:val="none" w:sz="0" w:space="0" w:color="auto"/>
      </w:divBdr>
    </w:div>
    <w:div w:id="1886864762">
      <w:bodyDiv w:val="1"/>
      <w:marLeft w:val="0"/>
      <w:marRight w:val="0"/>
      <w:marTop w:val="0"/>
      <w:marBottom w:val="0"/>
      <w:divBdr>
        <w:top w:val="none" w:sz="0" w:space="0" w:color="auto"/>
        <w:left w:val="none" w:sz="0" w:space="0" w:color="auto"/>
        <w:bottom w:val="none" w:sz="0" w:space="0" w:color="auto"/>
        <w:right w:val="none" w:sz="0" w:space="0" w:color="auto"/>
      </w:divBdr>
    </w:div>
    <w:div w:id="1887449798">
      <w:bodyDiv w:val="1"/>
      <w:marLeft w:val="0"/>
      <w:marRight w:val="0"/>
      <w:marTop w:val="0"/>
      <w:marBottom w:val="0"/>
      <w:divBdr>
        <w:top w:val="none" w:sz="0" w:space="0" w:color="auto"/>
        <w:left w:val="none" w:sz="0" w:space="0" w:color="auto"/>
        <w:bottom w:val="none" w:sz="0" w:space="0" w:color="auto"/>
        <w:right w:val="none" w:sz="0" w:space="0" w:color="auto"/>
      </w:divBdr>
    </w:div>
    <w:div w:id="1890678650">
      <w:bodyDiv w:val="1"/>
      <w:marLeft w:val="0"/>
      <w:marRight w:val="0"/>
      <w:marTop w:val="0"/>
      <w:marBottom w:val="0"/>
      <w:divBdr>
        <w:top w:val="none" w:sz="0" w:space="0" w:color="auto"/>
        <w:left w:val="none" w:sz="0" w:space="0" w:color="auto"/>
        <w:bottom w:val="none" w:sz="0" w:space="0" w:color="auto"/>
        <w:right w:val="none" w:sz="0" w:space="0" w:color="auto"/>
      </w:divBdr>
    </w:div>
    <w:div w:id="1893728382">
      <w:bodyDiv w:val="1"/>
      <w:marLeft w:val="0"/>
      <w:marRight w:val="0"/>
      <w:marTop w:val="0"/>
      <w:marBottom w:val="0"/>
      <w:divBdr>
        <w:top w:val="none" w:sz="0" w:space="0" w:color="auto"/>
        <w:left w:val="none" w:sz="0" w:space="0" w:color="auto"/>
        <w:bottom w:val="none" w:sz="0" w:space="0" w:color="auto"/>
        <w:right w:val="none" w:sz="0" w:space="0" w:color="auto"/>
      </w:divBdr>
    </w:div>
    <w:div w:id="1928227710">
      <w:bodyDiv w:val="1"/>
      <w:marLeft w:val="0"/>
      <w:marRight w:val="0"/>
      <w:marTop w:val="0"/>
      <w:marBottom w:val="0"/>
      <w:divBdr>
        <w:top w:val="none" w:sz="0" w:space="0" w:color="auto"/>
        <w:left w:val="none" w:sz="0" w:space="0" w:color="auto"/>
        <w:bottom w:val="none" w:sz="0" w:space="0" w:color="auto"/>
        <w:right w:val="none" w:sz="0" w:space="0" w:color="auto"/>
      </w:divBdr>
    </w:div>
    <w:div w:id="1929845036">
      <w:bodyDiv w:val="1"/>
      <w:marLeft w:val="0"/>
      <w:marRight w:val="0"/>
      <w:marTop w:val="0"/>
      <w:marBottom w:val="0"/>
      <w:divBdr>
        <w:top w:val="none" w:sz="0" w:space="0" w:color="auto"/>
        <w:left w:val="none" w:sz="0" w:space="0" w:color="auto"/>
        <w:bottom w:val="none" w:sz="0" w:space="0" w:color="auto"/>
        <w:right w:val="none" w:sz="0" w:space="0" w:color="auto"/>
      </w:divBdr>
    </w:div>
    <w:div w:id="1936209177">
      <w:bodyDiv w:val="1"/>
      <w:marLeft w:val="0"/>
      <w:marRight w:val="0"/>
      <w:marTop w:val="0"/>
      <w:marBottom w:val="0"/>
      <w:divBdr>
        <w:top w:val="none" w:sz="0" w:space="0" w:color="auto"/>
        <w:left w:val="none" w:sz="0" w:space="0" w:color="auto"/>
        <w:bottom w:val="none" w:sz="0" w:space="0" w:color="auto"/>
        <w:right w:val="none" w:sz="0" w:space="0" w:color="auto"/>
      </w:divBdr>
    </w:div>
    <w:div w:id="1943023954">
      <w:bodyDiv w:val="1"/>
      <w:marLeft w:val="0"/>
      <w:marRight w:val="0"/>
      <w:marTop w:val="0"/>
      <w:marBottom w:val="0"/>
      <w:divBdr>
        <w:top w:val="none" w:sz="0" w:space="0" w:color="auto"/>
        <w:left w:val="none" w:sz="0" w:space="0" w:color="auto"/>
        <w:bottom w:val="none" w:sz="0" w:space="0" w:color="auto"/>
        <w:right w:val="none" w:sz="0" w:space="0" w:color="auto"/>
      </w:divBdr>
    </w:div>
    <w:div w:id="1958095372">
      <w:bodyDiv w:val="1"/>
      <w:marLeft w:val="0"/>
      <w:marRight w:val="0"/>
      <w:marTop w:val="0"/>
      <w:marBottom w:val="0"/>
      <w:divBdr>
        <w:top w:val="none" w:sz="0" w:space="0" w:color="auto"/>
        <w:left w:val="none" w:sz="0" w:space="0" w:color="auto"/>
        <w:bottom w:val="none" w:sz="0" w:space="0" w:color="auto"/>
        <w:right w:val="none" w:sz="0" w:space="0" w:color="auto"/>
      </w:divBdr>
    </w:div>
    <w:div w:id="1960527343">
      <w:bodyDiv w:val="1"/>
      <w:marLeft w:val="0"/>
      <w:marRight w:val="0"/>
      <w:marTop w:val="0"/>
      <w:marBottom w:val="0"/>
      <w:divBdr>
        <w:top w:val="none" w:sz="0" w:space="0" w:color="auto"/>
        <w:left w:val="none" w:sz="0" w:space="0" w:color="auto"/>
        <w:bottom w:val="none" w:sz="0" w:space="0" w:color="auto"/>
        <w:right w:val="none" w:sz="0" w:space="0" w:color="auto"/>
      </w:divBdr>
    </w:div>
    <w:div w:id="1968274535">
      <w:bodyDiv w:val="1"/>
      <w:marLeft w:val="0"/>
      <w:marRight w:val="0"/>
      <w:marTop w:val="0"/>
      <w:marBottom w:val="0"/>
      <w:divBdr>
        <w:top w:val="none" w:sz="0" w:space="0" w:color="auto"/>
        <w:left w:val="none" w:sz="0" w:space="0" w:color="auto"/>
        <w:bottom w:val="none" w:sz="0" w:space="0" w:color="auto"/>
        <w:right w:val="none" w:sz="0" w:space="0" w:color="auto"/>
      </w:divBdr>
    </w:div>
    <w:div w:id="1973242815">
      <w:bodyDiv w:val="1"/>
      <w:marLeft w:val="0"/>
      <w:marRight w:val="0"/>
      <w:marTop w:val="0"/>
      <w:marBottom w:val="0"/>
      <w:divBdr>
        <w:top w:val="none" w:sz="0" w:space="0" w:color="auto"/>
        <w:left w:val="none" w:sz="0" w:space="0" w:color="auto"/>
        <w:bottom w:val="none" w:sz="0" w:space="0" w:color="auto"/>
        <w:right w:val="none" w:sz="0" w:space="0" w:color="auto"/>
      </w:divBdr>
    </w:div>
    <w:div w:id="1978951919">
      <w:bodyDiv w:val="1"/>
      <w:marLeft w:val="0"/>
      <w:marRight w:val="0"/>
      <w:marTop w:val="0"/>
      <w:marBottom w:val="0"/>
      <w:divBdr>
        <w:top w:val="none" w:sz="0" w:space="0" w:color="auto"/>
        <w:left w:val="none" w:sz="0" w:space="0" w:color="auto"/>
        <w:bottom w:val="none" w:sz="0" w:space="0" w:color="auto"/>
        <w:right w:val="none" w:sz="0" w:space="0" w:color="auto"/>
      </w:divBdr>
    </w:div>
    <w:div w:id="1983270522">
      <w:bodyDiv w:val="1"/>
      <w:marLeft w:val="0"/>
      <w:marRight w:val="0"/>
      <w:marTop w:val="0"/>
      <w:marBottom w:val="0"/>
      <w:divBdr>
        <w:top w:val="none" w:sz="0" w:space="0" w:color="auto"/>
        <w:left w:val="none" w:sz="0" w:space="0" w:color="auto"/>
        <w:bottom w:val="none" w:sz="0" w:space="0" w:color="auto"/>
        <w:right w:val="none" w:sz="0" w:space="0" w:color="auto"/>
      </w:divBdr>
    </w:div>
    <w:div w:id="1986664455">
      <w:bodyDiv w:val="1"/>
      <w:marLeft w:val="0"/>
      <w:marRight w:val="0"/>
      <w:marTop w:val="0"/>
      <w:marBottom w:val="0"/>
      <w:divBdr>
        <w:top w:val="none" w:sz="0" w:space="0" w:color="auto"/>
        <w:left w:val="none" w:sz="0" w:space="0" w:color="auto"/>
        <w:bottom w:val="none" w:sz="0" w:space="0" w:color="auto"/>
        <w:right w:val="none" w:sz="0" w:space="0" w:color="auto"/>
      </w:divBdr>
    </w:div>
    <w:div w:id="1987736769">
      <w:bodyDiv w:val="1"/>
      <w:marLeft w:val="0"/>
      <w:marRight w:val="0"/>
      <w:marTop w:val="0"/>
      <w:marBottom w:val="0"/>
      <w:divBdr>
        <w:top w:val="none" w:sz="0" w:space="0" w:color="auto"/>
        <w:left w:val="none" w:sz="0" w:space="0" w:color="auto"/>
        <w:bottom w:val="none" w:sz="0" w:space="0" w:color="auto"/>
        <w:right w:val="none" w:sz="0" w:space="0" w:color="auto"/>
      </w:divBdr>
    </w:div>
    <w:div w:id="2010986043">
      <w:bodyDiv w:val="1"/>
      <w:marLeft w:val="0"/>
      <w:marRight w:val="0"/>
      <w:marTop w:val="0"/>
      <w:marBottom w:val="0"/>
      <w:divBdr>
        <w:top w:val="none" w:sz="0" w:space="0" w:color="auto"/>
        <w:left w:val="none" w:sz="0" w:space="0" w:color="auto"/>
        <w:bottom w:val="none" w:sz="0" w:space="0" w:color="auto"/>
        <w:right w:val="none" w:sz="0" w:space="0" w:color="auto"/>
      </w:divBdr>
    </w:div>
    <w:div w:id="2018268466">
      <w:bodyDiv w:val="1"/>
      <w:marLeft w:val="0"/>
      <w:marRight w:val="0"/>
      <w:marTop w:val="0"/>
      <w:marBottom w:val="0"/>
      <w:divBdr>
        <w:top w:val="none" w:sz="0" w:space="0" w:color="auto"/>
        <w:left w:val="none" w:sz="0" w:space="0" w:color="auto"/>
        <w:bottom w:val="none" w:sz="0" w:space="0" w:color="auto"/>
        <w:right w:val="none" w:sz="0" w:space="0" w:color="auto"/>
      </w:divBdr>
    </w:div>
    <w:div w:id="2030796418">
      <w:bodyDiv w:val="1"/>
      <w:marLeft w:val="0"/>
      <w:marRight w:val="0"/>
      <w:marTop w:val="0"/>
      <w:marBottom w:val="0"/>
      <w:divBdr>
        <w:top w:val="none" w:sz="0" w:space="0" w:color="auto"/>
        <w:left w:val="none" w:sz="0" w:space="0" w:color="auto"/>
        <w:bottom w:val="none" w:sz="0" w:space="0" w:color="auto"/>
        <w:right w:val="none" w:sz="0" w:space="0" w:color="auto"/>
      </w:divBdr>
    </w:div>
    <w:div w:id="2032299306">
      <w:bodyDiv w:val="1"/>
      <w:marLeft w:val="0"/>
      <w:marRight w:val="0"/>
      <w:marTop w:val="0"/>
      <w:marBottom w:val="0"/>
      <w:divBdr>
        <w:top w:val="none" w:sz="0" w:space="0" w:color="auto"/>
        <w:left w:val="none" w:sz="0" w:space="0" w:color="auto"/>
        <w:bottom w:val="none" w:sz="0" w:space="0" w:color="auto"/>
        <w:right w:val="none" w:sz="0" w:space="0" w:color="auto"/>
      </w:divBdr>
    </w:div>
    <w:div w:id="2033915299">
      <w:bodyDiv w:val="1"/>
      <w:marLeft w:val="0"/>
      <w:marRight w:val="0"/>
      <w:marTop w:val="0"/>
      <w:marBottom w:val="0"/>
      <w:divBdr>
        <w:top w:val="none" w:sz="0" w:space="0" w:color="auto"/>
        <w:left w:val="none" w:sz="0" w:space="0" w:color="auto"/>
        <w:bottom w:val="none" w:sz="0" w:space="0" w:color="auto"/>
        <w:right w:val="none" w:sz="0" w:space="0" w:color="auto"/>
      </w:divBdr>
    </w:div>
    <w:div w:id="2037537770">
      <w:bodyDiv w:val="1"/>
      <w:marLeft w:val="0"/>
      <w:marRight w:val="0"/>
      <w:marTop w:val="0"/>
      <w:marBottom w:val="0"/>
      <w:divBdr>
        <w:top w:val="none" w:sz="0" w:space="0" w:color="auto"/>
        <w:left w:val="none" w:sz="0" w:space="0" w:color="auto"/>
        <w:bottom w:val="none" w:sz="0" w:space="0" w:color="auto"/>
        <w:right w:val="none" w:sz="0" w:space="0" w:color="auto"/>
      </w:divBdr>
    </w:div>
    <w:div w:id="2057003830">
      <w:bodyDiv w:val="1"/>
      <w:marLeft w:val="0"/>
      <w:marRight w:val="0"/>
      <w:marTop w:val="0"/>
      <w:marBottom w:val="0"/>
      <w:divBdr>
        <w:top w:val="none" w:sz="0" w:space="0" w:color="auto"/>
        <w:left w:val="none" w:sz="0" w:space="0" w:color="auto"/>
        <w:bottom w:val="none" w:sz="0" w:space="0" w:color="auto"/>
        <w:right w:val="none" w:sz="0" w:space="0" w:color="auto"/>
      </w:divBdr>
    </w:div>
    <w:div w:id="2077820398">
      <w:bodyDiv w:val="1"/>
      <w:marLeft w:val="0"/>
      <w:marRight w:val="0"/>
      <w:marTop w:val="0"/>
      <w:marBottom w:val="0"/>
      <w:divBdr>
        <w:top w:val="none" w:sz="0" w:space="0" w:color="auto"/>
        <w:left w:val="none" w:sz="0" w:space="0" w:color="auto"/>
        <w:bottom w:val="none" w:sz="0" w:space="0" w:color="auto"/>
        <w:right w:val="none" w:sz="0" w:space="0" w:color="auto"/>
      </w:divBdr>
    </w:div>
    <w:div w:id="2080251871">
      <w:bodyDiv w:val="1"/>
      <w:marLeft w:val="0"/>
      <w:marRight w:val="0"/>
      <w:marTop w:val="0"/>
      <w:marBottom w:val="0"/>
      <w:divBdr>
        <w:top w:val="none" w:sz="0" w:space="0" w:color="auto"/>
        <w:left w:val="none" w:sz="0" w:space="0" w:color="auto"/>
        <w:bottom w:val="none" w:sz="0" w:space="0" w:color="auto"/>
        <w:right w:val="none" w:sz="0" w:space="0" w:color="auto"/>
      </w:divBdr>
    </w:div>
    <w:div w:id="2082754335">
      <w:bodyDiv w:val="1"/>
      <w:marLeft w:val="0"/>
      <w:marRight w:val="0"/>
      <w:marTop w:val="0"/>
      <w:marBottom w:val="0"/>
      <w:divBdr>
        <w:top w:val="none" w:sz="0" w:space="0" w:color="auto"/>
        <w:left w:val="none" w:sz="0" w:space="0" w:color="auto"/>
        <w:bottom w:val="none" w:sz="0" w:space="0" w:color="auto"/>
        <w:right w:val="none" w:sz="0" w:space="0" w:color="auto"/>
      </w:divBdr>
    </w:div>
    <w:div w:id="2088796081">
      <w:bodyDiv w:val="1"/>
      <w:marLeft w:val="0"/>
      <w:marRight w:val="0"/>
      <w:marTop w:val="0"/>
      <w:marBottom w:val="0"/>
      <w:divBdr>
        <w:top w:val="none" w:sz="0" w:space="0" w:color="auto"/>
        <w:left w:val="none" w:sz="0" w:space="0" w:color="auto"/>
        <w:bottom w:val="none" w:sz="0" w:space="0" w:color="auto"/>
        <w:right w:val="none" w:sz="0" w:space="0" w:color="auto"/>
      </w:divBdr>
    </w:div>
    <w:div w:id="2110154926">
      <w:bodyDiv w:val="1"/>
      <w:marLeft w:val="0"/>
      <w:marRight w:val="0"/>
      <w:marTop w:val="0"/>
      <w:marBottom w:val="0"/>
      <w:divBdr>
        <w:top w:val="none" w:sz="0" w:space="0" w:color="auto"/>
        <w:left w:val="none" w:sz="0" w:space="0" w:color="auto"/>
        <w:bottom w:val="none" w:sz="0" w:space="0" w:color="auto"/>
        <w:right w:val="none" w:sz="0" w:space="0" w:color="auto"/>
      </w:divBdr>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
    <w:div w:id="21286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a2e981edfeb44cbe"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306021-4F85-4D76-A203-506F8FE3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7076</Words>
  <Characters>40339</Characters>
  <Application>Microsoft Office Word</Application>
  <DocSecurity>0</DocSecurity>
  <Lines>336</Lines>
  <Paragraphs>94</Paragraphs>
  <ScaleCrop>false</ScaleCrop>
  <HeadingPairs>
    <vt:vector size="2" baseType="variant">
      <vt:variant>
        <vt:lpstr>Konu Başlığı</vt:lpstr>
      </vt:variant>
      <vt:variant>
        <vt:i4>1</vt:i4>
      </vt:variant>
    </vt:vector>
  </HeadingPairs>
  <TitlesOfParts>
    <vt:vector size="1" baseType="lpstr">
      <vt:lpstr>KORUNMA ÖNLEMİ BAŞVURUSU ÖN İNCELEME NOTU</vt:lpstr>
    </vt:vector>
  </TitlesOfParts>
  <Company>BIM</Company>
  <LinksUpToDate>false</LinksUpToDate>
  <CharactersWithSpaces>47321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KORUNMA ÖNLEMİ BAŞVURUSU ÖN İNCELEME NOTU</dc:title>
  <dc:subject/>
  <dc:creator>Funda Özer</dc:creator>
  <cp:keywords/>
  <dc:description/>
  <cp:lastModifiedBy>Kübra DÖNMEZ</cp:lastModifiedBy>
  <cp:revision>2</cp:revision>
  <cp:lastPrinted>2021-09-23T08:16:00Z</cp:lastPrinted>
  <dcterms:created xsi:type="dcterms:W3CDTF">2021-11-22T07:23:00Z</dcterms:created>
  <dcterms:modified xsi:type="dcterms:W3CDTF">2021-11-22T07:23:00Z</dcterms:modified>
</cp:coreProperties>
</file>