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AB" w:rsidRPr="0016131F" w:rsidRDefault="00591EAB" w:rsidP="00591EAB">
      <w:pPr>
        <w:spacing w:before="120"/>
        <w:jc w:val="right"/>
        <w:rPr>
          <w:b/>
          <w:sz w:val="24"/>
          <w:szCs w:val="24"/>
        </w:rPr>
      </w:pPr>
      <w:r w:rsidRPr="0016131F">
        <w:rPr>
          <w:b/>
          <w:sz w:val="24"/>
          <w:szCs w:val="24"/>
        </w:rPr>
        <w:t>EK - 1</w:t>
      </w:r>
    </w:p>
    <w:p w:rsidR="00591EAB" w:rsidRPr="00014F73" w:rsidRDefault="00591EAB" w:rsidP="00591EAB">
      <w:pPr>
        <w:spacing w:before="120"/>
        <w:jc w:val="center"/>
        <w:rPr>
          <w:b/>
          <w:sz w:val="24"/>
          <w:szCs w:val="24"/>
        </w:rPr>
      </w:pPr>
      <w:r w:rsidRPr="00014F73">
        <w:rPr>
          <w:b/>
          <w:sz w:val="24"/>
          <w:szCs w:val="24"/>
        </w:rPr>
        <w:t>T.C.</w:t>
      </w:r>
    </w:p>
    <w:p w:rsidR="00591EAB" w:rsidRPr="00014F73" w:rsidRDefault="00591EAB" w:rsidP="00591EAB">
      <w:pPr>
        <w:spacing w:before="120"/>
        <w:jc w:val="center"/>
        <w:rPr>
          <w:b/>
          <w:sz w:val="24"/>
          <w:szCs w:val="24"/>
        </w:rPr>
      </w:pPr>
      <w:r w:rsidRPr="00014F73">
        <w:rPr>
          <w:b/>
          <w:sz w:val="24"/>
          <w:szCs w:val="24"/>
        </w:rPr>
        <w:t>...</w:t>
      </w:r>
    </w:p>
    <w:p w:rsidR="00591EAB" w:rsidRPr="00014F73" w:rsidRDefault="00591EAB" w:rsidP="00591EAB">
      <w:pPr>
        <w:spacing w:before="120"/>
        <w:jc w:val="center"/>
        <w:rPr>
          <w:b/>
          <w:sz w:val="24"/>
          <w:szCs w:val="24"/>
        </w:rPr>
      </w:pPr>
      <w:r w:rsidRPr="00014F73">
        <w:rPr>
          <w:b/>
          <w:sz w:val="24"/>
          <w:szCs w:val="24"/>
        </w:rPr>
        <w:t>CUMHURİYET BAŞSAVCILIĞI</w:t>
      </w:r>
    </w:p>
    <w:p w:rsidR="00591EAB" w:rsidRPr="00014F73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</w:p>
    <w:p w:rsidR="00591EAB" w:rsidRPr="00014F73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 xml:space="preserve">Soruşturma No    : </w:t>
      </w:r>
      <w:r>
        <w:rPr>
          <w:sz w:val="24"/>
          <w:szCs w:val="24"/>
        </w:rPr>
        <w:t>…</w:t>
      </w:r>
      <w:r w:rsidRPr="00014F73">
        <w:rPr>
          <w:sz w:val="24"/>
          <w:szCs w:val="24"/>
        </w:rPr>
        <w:t>/</w:t>
      </w:r>
      <w:r>
        <w:rPr>
          <w:sz w:val="24"/>
          <w:szCs w:val="24"/>
        </w:rPr>
        <w:t>…</w:t>
      </w:r>
    </w:p>
    <w:p w:rsidR="00591EAB" w:rsidRPr="00014F73" w:rsidRDefault="00591EAB" w:rsidP="00591EAB">
      <w:pPr>
        <w:spacing w:before="120"/>
        <w:rPr>
          <w:sz w:val="24"/>
          <w:szCs w:val="24"/>
        </w:rPr>
      </w:pPr>
    </w:p>
    <w:p w:rsidR="00591EAB" w:rsidRPr="00014F73" w:rsidRDefault="00591EAB" w:rsidP="00591EAB">
      <w:pPr>
        <w:spacing w:before="120"/>
        <w:jc w:val="center"/>
        <w:rPr>
          <w:b/>
          <w:sz w:val="24"/>
          <w:szCs w:val="24"/>
        </w:rPr>
      </w:pPr>
      <w:r w:rsidRPr="00014F73">
        <w:rPr>
          <w:b/>
          <w:sz w:val="24"/>
          <w:szCs w:val="24"/>
        </w:rPr>
        <w:t xml:space="preserve">SERİ MUHAKEME USULÜ </w:t>
      </w:r>
      <w:r>
        <w:rPr>
          <w:b/>
          <w:sz w:val="24"/>
          <w:szCs w:val="24"/>
        </w:rPr>
        <w:t>KABUL TUTANAĞI</w:t>
      </w:r>
    </w:p>
    <w:p w:rsidR="00591EAB" w:rsidRPr="00014F73" w:rsidRDefault="00591EAB" w:rsidP="00591EAB">
      <w:pPr>
        <w:spacing w:before="120"/>
        <w:rPr>
          <w:sz w:val="24"/>
          <w:szCs w:val="24"/>
        </w:rPr>
      </w:pPr>
    </w:p>
    <w:p w:rsidR="00591EAB" w:rsidRPr="00014F73" w:rsidRDefault="00591EAB" w:rsidP="00591EAB">
      <w:pPr>
        <w:tabs>
          <w:tab w:val="left" w:pos="4962"/>
        </w:tabs>
        <w:spacing w:before="120"/>
        <w:rPr>
          <w:b/>
          <w:sz w:val="24"/>
          <w:szCs w:val="24"/>
        </w:rPr>
      </w:pPr>
      <w:r w:rsidRPr="00014F73">
        <w:rPr>
          <w:b/>
          <w:sz w:val="24"/>
          <w:szCs w:val="24"/>
        </w:rPr>
        <w:t>Seri Muhakeme Usulü Teklif Edilen Şüphelinin</w:t>
      </w:r>
      <w:r w:rsidRPr="00014F73">
        <w:rPr>
          <w:b/>
          <w:sz w:val="24"/>
          <w:szCs w:val="24"/>
        </w:rPr>
        <w:tab/>
        <w:t>: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T.C. Kimlik Numarası</w:t>
      </w:r>
      <w:r w:rsidRPr="00014F73">
        <w:rPr>
          <w:sz w:val="24"/>
          <w:szCs w:val="24"/>
        </w:rPr>
        <w:tab/>
        <w:t>: ...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Adı ve Soyadı</w:t>
      </w:r>
      <w:r w:rsidRPr="00014F73">
        <w:rPr>
          <w:sz w:val="24"/>
          <w:szCs w:val="24"/>
        </w:rPr>
        <w:tab/>
        <w:t>: ...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Müdafi</w:t>
      </w:r>
      <w:r>
        <w:rPr>
          <w:sz w:val="24"/>
          <w:szCs w:val="24"/>
        </w:rPr>
        <w:t>i</w:t>
      </w:r>
      <w:r w:rsidRPr="00014F73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…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Baba ve Ana Adı</w:t>
      </w:r>
      <w:r w:rsidRPr="00014F73">
        <w:rPr>
          <w:sz w:val="24"/>
          <w:szCs w:val="24"/>
        </w:rPr>
        <w:tab/>
        <w:t>: ...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Doğum Yeri ve Tarihi</w:t>
      </w:r>
      <w:r w:rsidRPr="00014F73">
        <w:rPr>
          <w:sz w:val="24"/>
          <w:szCs w:val="24"/>
        </w:rPr>
        <w:tab/>
        <w:t>: ...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Nüfusa Kayıtlı Olduğu Yer</w:t>
      </w:r>
      <w:r w:rsidRPr="00014F73">
        <w:rPr>
          <w:sz w:val="24"/>
          <w:szCs w:val="24"/>
        </w:rPr>
        <w:tab/>
        <w:t>: ...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İkametgâh y</w:t>
      </w:r>
      <w:r w:rsidRPr="00014F73">
        <w:rPr>
          <w:sz w:val="24"/>
          <w:szCs w:val="24"/>
        </w:rPr>
        <w:t>ahut Mesken Adresi</w:t>
      </w:r>
      <w:r w:rsidRPr="00014F73">
        <w:rPr>
          <w:sz w:val="24"/>
          <w:szCs w:val="24"/>
        </w:rPr>
        <w:tab/>
        <w:t>: ...</w:t>
      </w:r>
    </w:p>
    <w:p w:rsidR="00591EAB" w:rsidRPr="00014F73" w:rsidRDefault="00591EAB" w:rsidP="00591EAB">
      <w:pPr>
        <w:tabs>
          <w:tab w:val="left" w:pos="4962"/>
        </w:tabs>
        <w:spacing w:before="120"/>
        <w:rPr>
          <w:sz w:val="24"/>
          <w:szCs w:val="24"/>
        </w:rPr>
      </w:pPr>
      <w:r w:rsidRPr="00014F73">
        <w:rPr>
          <w:sz w:val="24"/>
          <w:szCs w:val="24"/>
        </w:rPr>
        <w:t>Seri Muhakeme Usulünün Teklif Edildiği Yer</w:t>
      </w:r>
      <w:r w:rsidRPr="00014F73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…</w:t>
      </w:r>
    </w:p>
    <w:p w:rsidR="00591EAB" w:rsidRPr="00014F73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spacing w:before="120"/>
        <w:ind w:firstLine="709"/>
        <w:jc w:val="both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 xml:space="preserve">İsnat Olunan Suça İlişkin Maddi Olayın Özeti: 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……….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 xml:space="preserve">5271 </w:t>
      </w:r>
      <w:r>
        <w:rPr>
          <w:sz w:val="24"/>
          <w:szCs w:val="24"/>
        </w:rPr>
        <w:t>s</w:t>
      </w:r>
      <w:r w:rsidRPr="00014F73">
        <w:rPr>
          <w:sz w:val="24"/>
          <w:szCs w:val="24"/>
        </w:rPr>
        <w:t>ayılı</w:t>
      </w:r>
      <w:r>
        <w:rPr>
          <w:sz w:val="24"/>
          <w:szCs w:val="24"/>
        </w:rPr>
        <w:t xml:space="preserve"> Ceza Muhakemesi Kanununun 250 nci</w:t>
      </w:r>
      <w:r w:rsidRPr="00014F73">
        <w:rPr>
          <w:sz w:val="24"/>
          <w:szCs w:val="24"/>
        </w:rPr>
        <w:t xml:space="preserve"> maddesi çerçevesinde soruşturma konusu ....</w:t>
      </w:r>
      <w:r>
        <w:rPr>
          <w:sz w:val="24"/>
          <w:szCs w:val="24"/>
        </w:rPr>
        <w:t xml:space="preserve"> </w:t>
      </w:r>
      <w:r w:rsidRPr="00014F73">
        <w:rPr>
          <w:sz w:val="24"/>
          <w:szCs w:val="24"/>
        </w:rPr>
        <w:t>suçun</w:t>
      </w:r>
      <w:r>
        <w:rPr>
          <w:sz w:val="24"/>
          <w:szCs w:val="24"/>
        </w:rPr>
        <w:t>un</w:t>
      </w:r>
      <w:r w:rsidRPr="00014F73">
        <w:rPr>
          <w:sz w:val="24"/>
          <w:szCs w:val="24"/>
        </w:rPr>
        <w:t xml:space="preserve"> seri muhakeme usulüne tabi olması nedeniyle, yukarıda açık kimlik bilgileri belirtilen şüpheli seri muhakeme usulü hakkında bilgilendirme</w:t>
      </w:r>
      <w:r>
        <w:rPr>
          <w:sz w:val="24"/>
          <w:szCs w:val="24"/>
        </w:rPr>
        <w:t>de</w:t>
      </w:r>
      <w:r w:rsidRPr="00014F73">
        <w:rPr>
          <w:sz w:val="24"/>
          <w:szCs w:val="24"/>
        </w:rPr>
        <w:t xml:space="preserve"> ve seri muhakeme usulünün uygulanmasına ilişkin teklifte bulunmak üzere belirlenen gün ve saatte davet edildi.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>Şüpheliye seri muhakeme usulü hakkında ayrıntılı bilgilendirme yapıldı.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 xml:space="preserve">Şüpheliye hakkında isnat olunan </w:t>
      </w:r>
      <w:r>
        <w:rPr>
          <w:sz w:val="24"/>
          <w:szCs w:val="24"/>
        </w:rPr>
        <w:t>eylemin</w:t>
      </w:r>
      <w:r w:rsidRPr="00014F7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…. Kanununun …. </w:t>
      </w:r>
      <w:r w:rsidRPr="00014F73">
        <w:rPr>
          <w:sz w:val="24"/>
          <w:szCs w:val="24"/>
        </w:rPr>
        <w:t xml:space="preserve">maddesinde yer alan </w:t>
      </w:r>
      <w:r>
        <w:rPr>
          <w:sz w:val="24"/>
          <w:szCs w:val="24"/>
        </w:rPr>
        <w:t>……suçunu oluşturduğu</w:t>
      </w:r>
      <w:r w:rsidRPr="00014F73">
        <w:rPr>
          <w:sz w:val="24"/>
          <w:szCs w:val="24"/>
        </w:rPr>
        <w:t xml:space="preserve">, </w:t>
      </w:r>
      <w:r>
        <w:rPr>
          <w:sz w:val="24"/>
          <w:szCs w:val="24"/>
        </w:rPr>
        <w:t>K</w:t>
      </w:r>
      <w:r w:rsidRPr="00014F73">
        <w:rPr>
          <w:sz w:val="24"/>
          <w:szCs w:val="24"/>
        </w:rPr>
        <w:t xml:space="preserve">anunda bu suç için öngörülen ceza miktarının </w:t>
      </w:r>
      <w:r>
        <w:rPr>
          <w:sz w:val="24"/>
          <w:szCs w:val="24"/>
        </w:rPr>
        <w:t>….</w:t>
      </w:r>
      <w:r w:rsidRPr="00014F73">
        <w:rPr>
          <w:sz w:val="24"/>
          <w:szCs w:val="24"/>
        </w:rPr>
        <w:t xml:space="preserve"> kadar hapis</w:t>
      </w:r>
      <w:r>
        <w:rPr>
          <w:sz w:val="24"/>
          <w:szCs w:val="24"/>
        </w:rPr>
        <w:t>/adli para</w:t>
      </w:r>
      <w:r w:rsidRPr="00014F73">
        <w:rPr>
          <w:sz w:val="24"/>
          <w:szCs w:val="24"/>
        </w:rPr>
        <w:t xml:space="preserve"> cezası olduğu,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Bu çerçevede;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>5271 sayılı Kanunun 250</w:t>
      </w:r>
      <w:r>
        <w:rPr>
          <w:sz w:val="24"/>
          <w:szCs w:val="24"/>
        </w:rPr>
        <w:t xml:space="preserve"> nci</w:t>
      </w:r>
      <w:r w:rsidRPr="00014F73">
        <w:rPr>
          <w:sz w:val="24"/>
          <w:szCs w:val="24"/>
        </w:rPr>
        <w:t xml:space="preserve"> maddesinin </w:t>
      </w:r>
      <w:r>
        <w:rPr>
          <w:sz w:val="24"/>
          <w:szCs w:val="24"/>
        </w:rPr>
        <w:t>dördüncü</w:t>
      </w:r>
      <w:r w:rsidRPr="00014F73">
        <w:rPr>
          <w:sz w:val="24"/>
          <w:szCs w:val="24"/>
        </w:rPr>
        <w:t xml:space="preserve"> fıkrası uyarınca; </w:t>
      </w:r>
      <w:r>
        <w:rPr>
          <w:sz w:val="24"/>
          <w:szCs w:val="24"/>
        </w:rPr>
        <w:t>Türk Ceza Kanununun 61 inci maddesinin birinci fıkrasında belirtilen hususlar göz önünde bulundurulmak suretiyle temel cezanın takdiren …. hapis/adli para cezası olarak belirlenmesi,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 xml:space="preserve">Tespit olunan </w:t>
      </w:r>
      <w:r>
        <w:rPr>
          <w:sz w:val="24"/>
          <w:szCs w:val="24"/>
        </w:rPr>
        <w:t>cezasında,</w:t>
      </w:r>
      <w:r w:rsidRPr="00014F73">
        <w:rPr>
          <w:sz w:val="24"/>
          <w:szCs w:val="24"/>
        </w:rPr>
        <w:t xml:space="preserve"> Kanunun 250 nci maddesinin dördüncü fıkrası uyarınca yarı oranında indirim uygulanarak </w:t>
      </w:r>
      <w:r>
        <w:rPr>
          <w:sz w:val="24"/>
          <w:szCs w:val="24"/>
        </w:rPr>
        <w:t xml:space="preserve">şüphelinin…hapis/adli para cezası ile </w:t>
      </w:r>
      <w:r w:rsidRPr="00014F73">
        <w:rPr>
          <w:sz w:val="24"/>
          <w:szCs w:val="24"/>
        </w:rPr>
        <w:t>cezalandırılması,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Koşulları gerçekleştiğinden şüpheli hakkında Ceza Muhakemesi Kanununun 231 inci maddesi uyarınca hükmün açıklanmasının geri bırakılması,</w:t>
      </w:r>
    </w:p>
    <w:p w:rsidR="00591EAB" w:rsidRPr="009B344F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9B344F">
        <w:rPr>
          <w:sz w:val="24"/>
          <w:szCs w:val="24"/>
        </w:rPr>
        <w:t xml:space="preserve">oşulları gerçekleştiğinden </w:t>
      </w:r>
      <w:r>
        <w:rPr>
          <w:sz w:val="24"/>
          <w:szCs w:val="24"/>
        </w:rPr>
        <w:t xml:space="preserve">belirlenen hapis cezasının </w:t>
      </w:r>
      <w:r w:rsidRPr="009B344F">
        <w:rPr>
          <w:sz w:val="24"/>
          <w:szCs w:val="24"/>
        </w:rPr>
        <w:t xml:space="preserve">Türk Ceza Kanununun </w:t>
      </w:r>
      <w:r>
        <w:rPr>
          <w:sz w:val="24"/>
          <w:szCs w:val="24"/>
        </w:rPr>
        <w:t>50 nci maddesine göre …. seçenek yaptırıma çevrilmesi,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9B344F">
        <w:rPr>
          <w:sz w:val="24"/>
          <w:szCs w:val="24"/>
        </w:rPr>
        <w:t xml:space="preserve">oşulları gerçekleştiğinden </w:t>
      </w:r>
      <w:r>
        <w:rPr>
          <w:sz w:val="24"/>
          <w:szCs w:val="24"/>
        </w:rPr>
        <w:t xml:space="preserve">belirlenen hapis cezasının </w:t>
      </w:r>
      <w:r w:rsidRPr="009B344F">
        <w:rPr>
          <w:sz w:val="24"/>
          <w:szCs w:val="24"/>
        </w:rPr>
        <w:t xml:space="preserve">Türk Ceza Kanununun </w:t>
      </w:r>
      <w:r>
        <w:rPr>
          <w:sz w:val="24"/>
          <w:szCs w:val="24"/>
        </w:rPr>
        <w:t>51 inci maddesine göre ertelenmesi,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Şüpheli hakkında …. güvenlik tedbirlerinin uygulanması,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Yaptırım olarak belirlenmiş olup, </w:t>
      </w:r>
      <w:r w:rsidRPr="00014F73">
        <w:rPr>
          <w:sz w:val="24"/>
          <w:szCs w:val="24"/>
        </w:rPr>
        <w:t xml:space="preserve">seri muhakeme usulünün uygulanması </w:t>
      </w:r>
      <w:r>
        <w:rPr>
          <w:sz w:val="24"/>
          <w:szCs w:val="24"/>
        </w:rPr>
        <w:t>ve bu yaptırım ş</w:t>
      </w:r>
      <w:r w:rsidRPr="00014F73">
        <w:rPr>
          <w:sz w:val="24"/>
          <w:szCs w:val="24"/>
        </w:rPr>
        <w:t>üpheliye teklif edilmiştir.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>Şüpheli müdafi huzurunda, seri muhakeme usulünü anladığını, bu usulün uygulanmasını ve belirlenen yaptırımı kabul ettiğini beyan etmiştir. Şüpheli müdafi</w:t>
      </w:r>
      <w:r>
        <w:rPr>
          <w:sz w:val="24"/>
          <w:szCs w:val="24"/>
        </w:rPr>
        <w:t>i</w:t>
      </w:r>
      <w:r w:rsidRPr="00014F73">
        <w:rPr>
          <w:sz w:val="24"/>
          <w:szCs w:val="24"/>
        </w:rPr>
        <w:t xml:space="preserve"> de, </w:t>
      </w:r>
      <w:r>
        <w:rPr>
          <w:sz w:val="24"/>
          <w:szCs w:val="24"/>
        </w:rPr>
        <w:t>….. ifade etmiştir.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 xml:space="preserve">5271 sayılı </w:t>
      </w:r>
      <w:r>
        <w:rPr>
          <w:sz w:val="24"/>
          <w:szCs w:val="24"/>
        </w:rPr>
        <w:t xml:space="preserve">Ceza Muhakemesi </w:t>
      </w:r>
      <w:r w:rsidRPr="00014F73">
        <w:rPr>
          <w:sz w:val="24"/>
          <w:szCs w:val="24"/>
        </w:rPr>
        <w:t>Kanunun</w:t>
      </w:r>
      <w:r>
        <w:rPr>
          <w:sz w:val="24"/>
          <w:szCs w:val="24"/>
        </w:rPr>
        <w:t>un</w:t>
      </w:r>
      <w:r w:rsidRPr="00014F73">
        <w:rPr>
          <w:sz w:val="24"/>
          <w:szCs w:val="24"/>
        </w:rPr>
        <w:t xml:space="preserve"> 250 nci maddesi</w:t>
      </w:r>
      <w:r>
        <w:rPr>
          <w:sz w:val="24"/>
          <w:szCs w:val="24"/>
        </w:rPr>
        <w:t xml:space="preserve">ne uygun olarak düzenlenen </w:t>
      </w:r>
      <w:r w:rsidRPr="00014F73">
        <w:rPr>
          <w:sz w:val="24"/>
          <w:szCs w:val="24"/>
        </w:rPr>
        <w:t xml:space="preserve">seri muhakeme </w:t>
      </w:r>
      <w:r>
        <w:rPr>
          <w:sz w:val="24"/>
          <w:szCs w:val="24"/>
        </w:rPr>
        <w:t>usulü kabul tutanağı</w:t>
      </w:r>
      <w:r w:rsidRPr="00014F73">
        <w:rPr>
          <w:sz w:val="24"/>
          <w:szCs w:val="24"/>
        </w:rPr>
        <w:t xml:space="preserve"> okundu ve birlikte imza altına alındı. </w:t>
      </w:r>
      <w:r>
        <w:rPr>
          <w:sz w:val="24"/>
          <w:szCs w:val="24"/>
        </w:rPr>
        <w:t>…</w:t>
      </w:r>
      <w:r w:rsidRPr="00014F73">
        <w:rPr>
          <w:sz w:val="24"/>
          <w:szCs w:val="24"/>
        </w:rPr>
        <w:t>/</w:t>
      </w:r>
      <w:r>
        <w:rPr>
          <w:sz w:val="24"/>
          <w:szCs w:val="24"/>
        </w:rPr>
        <w:t>…</w:t>
      </w:r>
      <w:r w:rsidRPr="00014F73">
        <w:rPr>
          <w:sz w:val="24"/>
          <w:szCs w:val="24"/>
        </w:rPr>
        <w:t>/</w:t>
      </w:r>
      <w:r>
        <w:rPr>
          <w:sz w:val="24"/>
          <w:szCs w:val="24"/>
        </w:rPr>
        <w:t>…</w:t>
      </w: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</w:p>
    <w:p w:rsidR="00591EAB" w:rsidRPr="00014F73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014F73">
        <w:rPr>
          <w:sz w:val="24"/>
          <w:szCs w:val="24"/>
        </w:rPr>
        <w:t>Cumhuriyet Savcısı</w:t>
      </w:r>
      <w:r w:rsidRPr="00014F7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14F73">
        <w:rPr>
          <w:sz w:val="24"/>
          <w:szCs w:val="24"/>
        </w:rPr>
        <w:t>Zabıt Kâtibi</w:t>
      </w:r>
      <w:r w:rsidRPr="00014F7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14F73">
        <w:rPr>
          <w:sz w:val="24"/>
          <w:szCs w:val="24"/>
        </w:rPr>
        <w:t>Şüpheli</w:t>
      </w:r>
      <w:r w:rsidRPr="00014F7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14F73">
        <w:rPr>
          <w:sz w:val="24"/>
          <w:szCs w:val="24"/>
        </w:rPr>
        <w:t>Müdafi</w:t>
      </w:r>
    </w:p>
    <w:p w:rsidR="00591EAB" w:rsidRDefault="00591EAB"/>
    <w:p w:rsidR="00591EAB" w:rsidRDefault="00591EAB"/>
    <w:p w:rsidR="0016131F" w:rsidRDefault="0016131F">
      <w:pPr>
        <w:widowControl/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91EAB" w:rsidRPr="0016131F" w:rsidRDefault="00591EAB" w:rsidP="00591EAB">
      <w:pPr>
        <w:spacing w:before="120"/>
        <w:jc w:val="right"/>
        <w:rPr>
          <w:b/>
          <w:sz w:val="24"/>
          <w:szCs w:val="24"/>
        </w:rPr>
      </w:pPr>
      <w:bookmarkStart w:id="0" w:name="_GoBack"/>
      <w:r w:rsidRPr="0016131F">
        <w:rPr>
          <w:b/>
          <w:sz w:val="24"/>
          <w:szCs w:val="24"/>
        </w:rPr>
        <w:t>EK - 2</w:t>
      </w:r>
    </w:p>
    <w:bookmarkEnd w:id="0"/>
    <w:p w:rsidR="00591EAB" w:rsidRPr="00BC3772" w:rsidRDefault="00591EAB" w:rsidP="00591EAB">
      <w:pPr>
        <w:spacing w:before="120"/>
        <w:jc w:val="center"/>
        <w:rPr>
          <w:b/>
          <w:sz w:val="24"/>
          <w:szCs w:val="24"/>
        </w:rPr>
      </w:pPr>
      <w:r w:rsidRPr="00BC3772">
        <w:rPr>
          <w:b/>
          <w:sz w:val="24"/>
          <w:szCs w:val="24"/>
        </w:rPr>
        <w:t>T.C.</w:t>
      </w:r>
    </w:p>
    <w:p w:rsidR="00591EAB" w:rsidRPr="00BC3772" w:rsidRDefault="00591EAB" w:rsidP="00591EAB">
      <w:pPr>
        <w:spacing w:before="120"/>
        <w:jc w:val="center"/>
        <w:rPr>
          <w:b/>
          <w:sz w:val="24"/>
          <w:szCs w:val="24"/>
        </w:rPr>
      </w:pPr>
      <w:r w:rsidRPr="00BC3772">
        <w:rPr>
          <w:b/>
          <w:sz w:val="24"/>
          <w:szCs w:val="24"/>
        </w:rPr>
        <w:t>...</w:t>
      </w:r>
    </w:p>
    <w:p w:rsidR="00591EAB" w:rsidRPr="00BC3772" w:rsidRDefault="00591EAB" w:rsidP="00591EAB">
      <w:pPr>
        <w:spacing w:before="120"/>
        <w:jc w:val="center"/>
        <w:rPr>
          <w:b/>
          <w:sz w:val="24"/>
          <w:szCs w:val="24"/>
        </w:rPr>
      </w:pPr>
      <w:r w:rsidRPr="00BC3772">
        <w:rPr>
          <w:b/>
          <w:sz w:val="24"/>
          <w:szCs w:val="24"/>
        </w:rPr>
        <w:t>CUMHURİYET BAŞSAVCILIĞI</w:t>
      </w:r>
    </w:p>
    <w:p w:rsidR="00591EAB" w:rsidRPr="00BC3772" w:rsidRDefault="00591EAB" w:rsidP="00591EAB">
      <w:pPr>
        <w:spacing w:before="120"/>
        <w:rPr>
          <w:b/>
          <w:sz w:val="24"/>
          <w:szCs w:val="24"/>
        </w:rPr>
      </w:pPr>
    </w:p>
    <w:p w:rsidR="00591EAB" w:rsidRPr="00BC3772" w:rsidRDefault="00591EAB" w:rsidP="00591EAB">
      <w:pPr>
        <w:spacing w:before="120"/>
        <w:jc w:val="right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>Seri Muhakeme Usulüne Tabi</w:t>
      </w:r>
    </w:p>
    <w:p w:rsidR="00591EAB" w:rsidRPr="00BC3772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tabs>
          <w:tab w:val="left" w:pos="1985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Soruşturma No</w:t>
      </w:r>
      <w:r w:rsidRPr="00BC3772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…</w:t>
      </w:r>
      <w:r w:rsidRPr="00BC3772">
        <w:rPr>
          <w:sz w:val="24"/>
          <w:szCs w:val="24"/>
        </w:rPr>
        <w:t>/...</w:t>
      </w:r>
    </w:p>
    <w:p w:rsidR="00591EAB" w:rsidRPr="00BC3772" w:rsidRDefault="00591EAB" w:rsidP="00591EAB">
      <w:pPr>
        <w:tabs>
          <w:tab w:val="left" w:pos="1985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Esas No</w:t>
      </w:r>
      <w:r w:rsidRPr="00BC3772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…</w:t>
      </w:r>
      <w:r w:rsidRPr="00BC3772">
        <w:rPr>
          <w:sz w:val="24"/>
          <w:szCs w:val="24"/>
        </w:rPr>
        <w:t>/...</w:t>
      </w:r>
    </w:p>
    <w:p w:rsidR="00591EAB" w:rsidRPr="00BC3772" w:rsidRDefault="00591EAB" w:rsidP="00591EAB">
      <w:pPr>
        <w:tabs>
          <w:tab w:val="left" w:pos="1985"/>
        </w:tabs>
        <w:spacing w:before="120"/>
        <w:rPr>
          <w:sz w:val="24"/>
          <w:szCs w:val="24"/>
        </w:rPr>
      </w:pPr>
      <w:r w:rsidRPr="00323973">
        <w:rPr>
          <w:sz w:val="24"/>
          <w:szCs w:val="24"/>
        </w:rPr>
        <w:t>Talepname</w:t>
      </w:r>
      <w:r>
        <w:rPr>
          <w:color w:val="44546A" w:themeColor="text2"/>
          <w:sz w:val="24"/>
          <w:szCs w:val="24"/>
        </w:rPr>
        <w:t xml:space="preserve"> </w:t>
      </w:r>
      <w:r w:rsidRPr="00BC3772">
        <w:rPr>
          <w:sz w:val="24"/>
          <w:szCs w:val="24"/>
        </w:rPr>
        <w:t>No</w:t>
      </w:r>
      <w:r w:rsidRPr="00BC3772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…</w:t>
      </w:r>
      <w:r w:rsidRPr="00BC3772">
        <w:rPr>
          <w:sz w:val="24"/>
          <w:szCs w:val="24"/>
        </w:rPr>
        <w:t>/...</w:t>
      </w:r>
    </w:p>
    <w:p w:rsidR="00591EAB" w:rsidRPr="00BC3772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spacing w:before="120"/>
        <w:jc w:val="center"/>
        <w:rPr>
          <w:b/>
          <w:sz w:val="24"/>
          <w:szCs w:val="24"/>
        </w:rPr>
      </w:pPr>
      <w:r w:rsidRPr="00BC3772">
        <w:rPr>
          <w:b/>
          <w:sz w:val="24"/>
          <w:szCs w:val="24"/>
        </w:rPr>
        <w:t>T A L E P</w:t>
      </w:r>
      <w:r>
        <w:rPr>
          <w:b/>
          <w:sz w:val="24"/>
          <w:szCs w:val="24"/>
        </w:rPr>
        <w:t xml:space="preserve"> N A M E</w:t>
      </w:r>
    </w:p>
    <w:p w:rsidR="00591EAB" w:rsidRPr="00BC3772" w:rsidRDefault="00591EAB" w:rsidP="00591EAB">
      <w:pPr>
        <w:spacing w:before="120"/>
        <w:jc w:val="center"/>
        <w:rPr>
          <w:b/>
          <w:sz w:val="24"/>
          <w:szCs w:val="24"/>
        </w:rPr>
      </w:pPr>
      <w:r w:rsidRPr="00BC3772">
        <w:rPr>
          <w:b/>
          <w:sz w:val="24"/>
          <w:szCs w:val="24"/>
        </w:rPr>
        <w:t>...  ASLİYE CEZA MAHKEMESİNE</w:t>
      </w:r>
    </w:p>
    <w:p w:rsidR="00591EAB" w:rsidRPr="00BC3772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DAVACI</w:t>
      </w:r>
      <w:r w:rsidRPr="00BC3772">
        <w:rPr>
          <w:sz w:val="24"/>
          <w:szCs w:val="24"/>
        </w:rPr>
        <w:tab/>
        <w:t>: K.H.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MAĞDUR/SUÇTAN ZARAR GÖREN</w:t>
      </w:r>
      <w:r w:rsidRPr="00BC3772">
        <w:rPr>
          <w:sz w:val="24"/>
          <w:szCs w:val="24"/>
        </w:rPr>
        <w:tab/>
        <w:t>: ...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VEKİLİ</w:t>
      </w:r>
      <w:r w:rsidRPr="00BC3772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...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ŞÜPHELİ</w:t>
      </w:r>
      <w:r w:rsidRPr="00BC3772">
        <w:rPr>
          <w:sz w:val="24"/>
          <w:szCs w:val="24"/>
        </w:rPr>
        <w:tab/>
        <w:t>: ...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MÜDAFİ</w:t>
      </w:r>
      <w:r w:rsidRPr="00BC3772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...</w:t>
      </w:r>
      <w:r w:rsidRPr="00BC3772">
        <w:rPr>
          <w:sz w:val="24"/>
          <w:szCs w:val="24"/>
        </w:rPr>
        <w:tab/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SUÇ</w:t>
      </w:r>
      <w:r w:rsidRPr="00BC3772"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>.</w:t>
      </w:r>
      <w:r w:rsidRPr="00BC3772">
        <w:rPr>
          <w:sz w:val="24"/>
          <w:szCs w:val="24"/>
        </w:rPr>
        <w:t>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 xml:space="preserve">SUÇ TARİHİ </w:t>
      </w:r>
      <w:r w:rsidRPr="00BC3772">
        <w:rPr>
          <w:sz w:val="24"/>
          <w:szCs w:val="24"/>
        </w:rPr>
        <w:tab/>
        <w:t>: ...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SUÇ YERİ</w:t>
      </w:r>
      <w:r w:rsidRPr="00BC3772">
        <w:rPr>
          <w:sz w:val="24"/>
          <w:szCs w:val="24"/>
        </w:rPr>
        <w:tab/>
        <w:t>: ...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GÖZALTI TARİHİ</w:t>
      </w:r>
      <w:r w:rsidRPr="00BC3772">
        <w:rPr>
          <w:sz w:val="24"/>
          <w:szCs w:val="24"/>
        </w:rPr>
        <w:tab/>
        <w:t>:</w:t>
      </w:r>
      <w:r>
        <w:rPr>
          <w:sz w:val="24"/>
          <w:szCs w:val="24"/>
        </w:rPr>
        <w:t xml:space="preserve"> …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 xml:space="preserve">TUTUKLAMA TARİHİ </w:t>
      </w:r>
      <w:r w:rsidRPr="00BC3772">
        <w:rPr>
          <w:sz w:val="24"/>
          <w:szCs w:val="24"/>
        </w:rPr>
        <w:tab/>
        <w:t>: ...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SEVK MADDESİ</w:t>
      </w:r>
      <w:r w:rsidRPr="00BC3772">
        <w:rPr>
          <w:sz w:val="24"/>
          <w:szCs w:val="24"/>
        </w:rPr>
        <w:tab/>
        <w:t xml:space="preserve">: ... </w:t>
      </w:r>
    </w:p>
    <w:p w:rsidR="00591EAB" w:rsidRPr="00BC3772" w:rsidRDefault="00591EAB" w:rsidP="00591EAB">
      <w:pPr>
        <w:tabs>
          <w:tab w:val="left" w:pos="4111"/>
        </w:tabs>
        <w:spacing w:before="120"/>
        <w:rPr>
          <w:sz w:val="24"/>
          <w:szCs w:val="24"/>
        </w:rPr>
      </w:pPr>
      <w:r w:rsidRPr="00BC3772">
        <w:rPr>
          <w:sz w:val="24"/>
          <w:szCs w:val="24"/>
        </w:rPr>
        <w:t>DELİLLER</w:t>
      </w:r>
      <w:r w:rsidRPr="00BC3772">
        <w:rPr>
          <w:sz w:val="24"/>
          <w:szCs w:val="24"/>
        </w:rPr>
        <w:tab/>
        <w:t xml:space="preserve">: ... </w:t>
      </w:r>
    </w:p>
    <w:p w:rsidR="00591EAB" w:rsidRPr="00BC3772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spacing w:before="120"/>
        <w:jc w:val="center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>SORUŞTURMA EVRAKI İNCELENDİ</w:t>
      </w:r>
    </w:p>
    <w:p w:rsidR="00591EAB" w:rsidRPr="00BC3772" w:rsidRDefault="00591EAB" w:rsidP="00591EAB">
      <w:pPr>
        <w:spacing w:before="120"/>
        <w:ind w:firstLine="709"/>
        <w:jc w:val="both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 xml:space="preserve">İsnat Olunan Suça İlişkin Maddi Olayın Özeti: </w:t>
      </w:r>
    </w:p>
    <w:p w:rsidR="00591EAB" w:rsidRPr="00BC3772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BC3772">
        <w:rPr>
          <w:sz w:val="24"/>
          <w:szCs w:val="24"/>
        </w:rPr>
        <w:t>...........</w:t>
      </w:r>
    </w:p>
    <w:p w:rsidR="00591EAB" w:rsidRDefault="00591EAB" w:rsidP="00591EAB">
      <w:pPr>
        <w:spacing w:before="120"/>
        <w:ind w:firstLine="709"/>
        <w:jc w:val="both"/>
        <w:rPr>
          <w:sz w:val="24"/>
          <w:szCs w:val="24"/>
        </w:rPr>
      </w:pPr>
    </w:p>
    <w:p w:rsidR="00591EAB" w:rsidRPr="00BC3772" w:rsidRDefault="00591EAB" w:rsidP="00591EAB">
      <w:pPr>
        <w:spacing w:before="120"/>
        <w:ind w:firstLine="709"/>
        <w:jc w:val="both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>Seri Muhakeme Usulünün Uygulanmasına İlişkin Değerlendirme:</w:t>
      </w:r>
    </w:p>
    <w:p w:rsidR="00591EAB" w:rsidRPr="00BC3772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BC3772">
        <w:rPr>
          <w:sz w:val="24"/>
          <w:szCs w:val="24"/>
        </w:rPr>
        <w:t>...........</w:t>
      </w:r>
    </w:p>
    <w:p w:rsidR="00591EAB" w:rsidRPr="00BC3772" w:rsidRDefault="00591EAB" w:rsidP="00591EAB">
      <w:pPr>
        <w:spacing w:before="120"/>
        <w:jc w:val="both"/>
        <w:rPr>
          <w:sz w:val="24"/>
          <w:szCs w:val="24"/>
        </w:rPr>
      </w:pPr>
    </w:p>
    <w:p w:rsidR="00591EAB" w:rsidRPr="00BC3772" w:rsidRDefault="00591EAB" w:rsidP="00591EAB">
      <w:pPr>
        <w:spacing w:before="120"/>
        <w:ind w:firstLine="709"/>
        <w:jc w:val="both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>Belirlenen</w:t>
      </w:r>
      <w:r>
        <w:rPr>
          <w:b/>
          <w:sz w:val="24"/>
          <w:szCs w:val="24"/>
          <w:u w:val="single"/>
        </w:rPr>
        <w:t xml:space="preserve"> Ceza </w:t>
      </w:r>
      <w:r w:rsidRPr="00BC3772">
        <w:rPr>
          <w:b/>
          <w:sz w:val="24"/>
          <w:szCs w:val="24"/>
          <w:u w:val="single"/>
        </w:rPr>
        <w:t xml:space="preserve">ve Güvenlik </w:t>
      </w:r>
      <w:r>
        <w:rPr>
          <w:b/>
          <w:sz w:val="24"/>
          <w:szCs w:val="24"/>
          <w:u w:val="single"/>
        </w:rPr>
        <w:t>Tedbirleri</w:t>
      </w:r>
      <w:r w:rsidRPr="00BC3772">
        <w:rPr>
          <w:b/>
          <w:sz w:val="24"/>
          <w:szCs w:val="24"/>
          <w:u w:val="single"/>
        </w:rPr>
        <w:t>:</w:t>
      </w:r>
    </w:p>
    <w:p w:rsidR="00591EAB" w:rsidRPr="00BC3772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BC3772">
        <w:rPr>
          <w:sz w:val="24"/>
          <w:szCs w:val="24"/>
        </w:rPr>
        <w:t>...........</w:t>
      </w:r>
    </w:p>
    <w:p w:rsidR="00591EAB" w:rsidRPr="00BC3772" w:rsidRDefault="00591EAB" w:rsidP="00591EAB">
      <w:pPr>
        <w:spacing w:before="120"/>
        <w:ind w:firstLine="709"/>
        <w:jc w:val="both"/>
        <w:rPr>
          <w:sz w:val="24"/>
          <w:szCs w:val="24"/>
        </w:rPr>
      </w:pPr>
    </w:p>
    <w:p w:rsidR="00591EAB" w:rsidRPr="00BC3772" w:rsidRDefault="00591EAB" w:rsidP="00591EAB">
      <w:pPr>
        <w:spacing w:before="120"/>
        <w:ind w:firstLine="709"/>
        <w:jc w:val="both"/>
        <w:rPr>
          <w:b/>
          <w:sz w:val="24"/>
          <w:szCs w:val="24"/>
          <w:u w:val="single"/>
        </w:rPr>
      </w:pPr>
      <w:r w:rsidRPr="00BC3772">
        <w:rPr>
          <w:b/>
          <w:sz w:val="24"/>
          <w:szCs w:val="24"/>
          <w:u w:val="single"/>
        </w:rPr>
        <w:t>Talep:</w:t>
      </w:r>
    </w:p>
    <w:p w:rsidR="00591EAB" w:rsidRPr="00BC3772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BC3772">
        <w:rPr>
          <w:sz w:val="24"/>
          <w:szCs w:val="24"/>
        </w:rPr>
        <w:t>Şüpheli hakkında isnat edilen suçun 5271 sayılı Ceza Muhakemesi Kanununun 250</w:t>
      </w:r>
      <w:r>
        <w:rPr>
          <w:sz w:val="24"/>
          <w:szCs w:val="24"/>
        </w:rPr>
        <w:t xml:space="preserve"> nci</w:t>
      </w:r>
      <w:r w:rsidRPr="00BC3772">
        <w:rPr>
          <w:sz w:val="24"/>
          <w:szCs w:val="24"/>
        </w:rPr>
        <w:t xml:space="preserve"> maddesi uyarınca seri muhakeme usulü kapsamında kaldığı, kamu davası açılması için yeterli şüphenin bulunduğu, şüphelinin müdafi huzurunda seri muhakeme usulünün uygulanmasına ilişkin teklif ile ekte</w:t>
      </w:r>
      <w:r>
        <w:rPr>
          <w:sz w:val="24"/>
          <w:szCs w:val="24"/>
        </w:rPr>
        <w:t xml:space="preserve"> seri muhakeme usulü</w:t>
      </w:r>
      <w:r w:rsidRPr="00BC3772">
        <w:rPr>
          <w:sz w:val="24"/>
          <w:szCs w:val="24"/>
        </w:rPr>
        <w:t xml:space="preserve"> </w:t>
      </w:r>
      <w:r>
        <w:rPr>
          <w:sz w:val="24"/>
          <w:szCs w:val="24"/>
        </w:rPr>
        <w:t>kabul</w:t>
      </w:r>
      <w:r w:rsidRPr="00BC3772">
        <w:rPr>
          <w:sz w:val="24"/>
          <w:szCs w:val="24"/>
        </w:rPr>
        <w:t xml:space="preserve"> </w:t>
      </w:r>
      <w:r>
        <w:rPr>
          <w:sz w:val="24"/>
          <w:szCs w:val="24"/>
        </w:rPr>
        <w:t>tutanağında</w:t>
      </w:r>
      <w:r w:rsidRPr="00BC3772">
        <w:rPr>
          <w:sz w:val="24"/>
          <w:szCs w:val="24"/>
        </w:rPr>
        <w:t xml:space="preserve"> yer alan ve bu madde kapsamında belirlenen yaptırımı kabul ettiği anlaşıldığından;</w:t>
      </w:r>
    </w:p>
    <w:p w:rsidR="00591EAB" w:rsidRPr="00BC3772" w:rsidRDefault="00591EAB" w:rsidP="00591EAB">
      <w:pPr>
        <w:spacing w:before="120"/>
        <w:ind w:firstLine="709"/>
        <w:jc w:val="both"/>
        <w:rPr>
          <w:sz w:val="24"/>
          <w:szCs w:val="24"/>
        </w:rPr>
      </w:pPr>
      <w:r w:rsidRPr="00BC3772">
        <w:rPr>
          <w:sz w:val="24"/>
          <w:szCs w:val="24"/>
        </w:rPr>
        <w:t>Şü</w:t>
      </w:r>
      <w:r>
        <w:rPr>
          <w:sz w:val="24"/>
          <w:szCs w:val="24"/>
        </w:rPr>
        <w:t xml:space="preserve">pheli hakkında düzenlenen talepnamenin </w:t>
      </w:r>
      <w:r w:rsidRPr="00BC3772">
        <w:rPr>
          <w:sz w:val="24"/>
          <w:szCs w:val="24"/>
        </w:rPr>
        <w:t xml:space="preserve">değerlendirilerek, yukarıda belirtilen </w:t>
      </w:r>
      <w:r w:rsidRPr="00323973">
        <w:rPr>
          <w:sz w:val="24"/>
          <w:szCs w:val="24"/>
        </w:rPr>
        <w:t>yaptırım doğrultusunda</w:t>
      </w:r>
      <w:r w:rsidRPr="005F5E77">
        <w:rPr>
          <w:color w:val="FF0000"/>
          <w:sz w:val="24"/>
          <w:szCs w:val="24"/>
        </w:rPr>
        <w:t xml:space="preserve"> </w:t>
      </w:r>
      <w:r w:rsidRPr="00BC3772">
        <w:rPr>
          <w:sz w:val="24"/>
          <w:szCs w:val="24"/>
        </w:rPr>
        <w:t>hüküm kurulması kamu adına talep olunur. .../.../</w:t>
      </w:r>
      <w:r>
        <w:rPr>
          <w:sz w:val="24"/>
          <w:szCs w:val="24"/>
        </w:rPr>
        <w:t>…</w:t>
      </w:r>
    </w:p>
    <w:p w:rsidR="00591EAB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spacing w:before="120"/>
        <w:rPr>
          <w:sz w:val="24"/>
          <w:szCs w:val="24"/>
        </w:rPr>
      </w:pPr>
    </w:p>
    <w:p w:rsidR="00591EAB" w:rsidRPr="00BC3772" w:rsidRDefault="00591EAB" w:rsidP="00591EAB">
      <w:pPr>
        <w:spacing w:before="120"/>
        <w:jc w:val="right"/>
        <w:rPr>
          <w:szCs w:val="24"/>
        </w:rPr>
      </w:pPr>
      <w:r w:rsidRPr="00BC3772">
        <w:rPr>
          <w:sz w:val="24"/>
          <w:szCs w:val="24"/>
        </w:rPr>
        <w:t>Cumhuriyet Savcısı</w:t>
      </w:r>
    </w:p>
    <w:p w:rsidR="00591EAB" w:rsidRDefault="00591EAB"/>
    <w:sectPr w:rsidR="00591EAB" w:rsidSect="003467F0">
      <w:footerReference w:type="default" r:id="rId6"/>
      <w:pgSz w:w="11910" w:h="16840"/>
      <w:pgMar w:top="1320" w:right="1300" w:bottom="1680" w:left="1300" w:header="0" w:footer="148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BCA" w:rsidRDefault="00CC5BCA">
      <w:r>
        <w:separator/>
      </w:r>
    </w:p>
  </w:endnote>
  <w:endnote w:type="continuationSeparator" w:id="0">
    <w:p w:rsidR="00CC5BCA" w:rsidRDefault="00CC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9196528"/>
      <w:docPartObj>
        <w:docPartGallery w:val="Page Numbers (Bottom of Page)"/>
        <w:docPartUnique/>
      </w:docPartObj>
    </w:sdtPr>
    <w:sdtEndPr/>
    <w:sdtContent>
      <w:p w:rsidR="00812857" w:rsidRDefault="00812857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B08" w:rsidRPr="00184B08">
          <w:rPr>
            <w:noProof/>
            <w:lang w:val="tr-TR"/>
          </w:rPr>
          <w:t>9</w:t>
        </w:r>
        <w:r>
          <w:fldChar w:fldCharType="end"/>
        </w:r>
      </w:p>
    </w:sdtContent>
  </w:sdt>
  <w:p w:rsidR="003467F0" w:rsidRDefault="00CC5BCA">
    <w:pPr>
      <w:pStyle w:val="GvdeMetni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BCA" w:rsidRDefault="00CC5BCA">
      <w:r>
        <w:separator/>
      </w:r>
    </w:p>
  </w:footnote>
  <w:footnote w:type="continuationSeparator" w:id="0">
    <w:p w:rsidR="00CC5BCA" w:rsidRDefault="00CC5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09A"/>
    <w:rsid w:val="0016131F"/>
    <w:rsid w:val="00184B08"/>
    <w:rsid w:val="003D3A74"/>
    <w:rsid w:val="00591EAB"/>
    <w:rsid w:val="00812857"/>
    <w:rsid w:val="00A43087"/>
    <w:rsid w:val="00CA56C1"/>
    <w:rsid w:val="00CC5BCA"/>
    <w:rsid w:val="00E9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2AC913-440C-42B8-B5B8-3BA0A900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91E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591EAB"/>
    <w:pPr>
      <w:ind w:left="116" w:firstLine="427"/>
    </w:pPr>
    <w:rPr>
      <w:sz w:val="24"/>
      <w:szCs w:val="24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1EAB"/>
    <w:rPr>
      <w:rFonts w:ascii="Times New Roman" w:eastAsia="Times New Roman" w:hAnsi="Times New Roman" w:cs="Times New Roman"/>
      <w:sz w:val="24"/>
      <w:szCs w:val="24"/>
      <w:lang w:val="x-none" w:eastAsia="x-none" w:bidi="en-US"/>
    </w:rPr>
  </w:style>
  <w:style w:type="paragraph" w:customStyle="1" w:styleId="Balk11">
    <w:name w:val="Başlık 11"/>
    <w:basedOn w:val="Normal"/>
    <w:uiPriority w:val="1"/>
    <w:qFormat/>
    <w:rsid w:val="00591EAB"/>
    <w:pPr>
      <w:ind w:left="543"/>
      <w:outlineLvl w:val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591EAB"/>
    <w:pPr>
      <w:ind w:left="116" w:firstLine="427"/>
      <w:jc w:val="both"/>
    </w:pPr>
  </w:style>
  <w:style w:type="paragraph" w:styleId="stbilgi">
    <w:name w:val="header"/>
    <w:basedOn w:val="Normal"/>
    <w:link w:val="stbilgiChar"/>
    <w:uiPriority w:val="99"/>
    <w:unhideWhenUsed/>
    <w:rsid w:val="0081285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12857"/>
    <w:rPr>
      <w:rFonts w:ascii="Times New Roman" w:eastAsia="Times New Roman" w:hAnsi="Times New Roman" w:cs="Times New Roman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1285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12857"/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 KALENDER</dc:creator>
  <cp:keywords/>
  <dc:description/>
  <cp:lastModifiedBy>Kübra DÖNMEZ</cp:lastModifiedBy>
  <cp:revision>2</cp:revision>
  <dcterms:created xsi:type="dcterms:W3CDTF">2020-01-02T07:20:00Z</dcterms:created>
  <dcterms:modified xsi:type="dcterms:W3CDTF">2020-01-02T07:20:00Z</dcterms:modified>
</cp:coreProperties>
</file>