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186166" w14:textId="77777777" w:rsidR="00C92BEE" w:rsidRPr="003E540F" w:rsidRDefault="0093405C" w:rsidP="00243407">
      <w:pPr>
        <w:pageBreakBefore/>
        <w:spacing w:line="240" w:lineRule="auto"/>
        <w:jc w:val="center"/>
        <w:rPr>
          <w:rFonts w:ascii="Times New Roman" w:eastAsia="Calibri" w:hAnsi="Times New Roman" w:cs="Times New Roman"/>
          <w:b/>
          <w:color w:val="000000" w:themeColor="text1"/>
          <w:sz w:val="24"/>
          <w:szCs w:val="24"/>
          <w:lang w:eastAsia="tr-TR"/>
        </w:rPr>
      </w:pPr>
      <w:r w:rsidRPr="003E540F">
        <w:rPr>
          <w:rFonts w:ascii="Times New Roman" w:eastAsia="Calibri" w:hAnsi="Times New Roman" w:cs="Times New Roman"/>
          <w:b/>
          <w:color w:val="000000" w:themeColor="text1"/>
          <w:sz w:val="24"/>
          <w:szCs w:val="24"/>
          <w:lang w:eastAsia="tr-TR"/>
        </w:rPr>
        <w:t>E</w:t>
      </w:r>
      <w:r w:rsidR="00D26622" w:rsidRPr="003E540F">
        <w:rPr>
          <w:rFonts w:ascii="Times New Roman" w:eastAsia="Calibri" w:hAnsi="Times New Roman" w:cs="Times New Roman"/>
          <w:b/>
          <w:color w:val="000000" w:themeColor="text1"/>
          <w:sz w:val="24"/>
          <w:szCs w:val="24"/>
          <w:lang w:eastAsia="tr-TR"/>
        </w:rPr>
        <w:t>K</w:t>
      </w:r>
      <w:r w:rsidR="003E540F" w:rsidRPr="003E540F">
        <w:rPr>
          <w:rFonts w:ascii="Times New Roman" w:eastAsia="Calibri" w:hAnsi="Times New Roman" w:cs="Times New Roman"/>
          <w:b/>
          <w:color w:val="000000" w:themeColor="text1"/>
          <w:sz w:val="24"/>
          <w:szCs w:val="24"/>
          <w:lang w:eastAsia="tr-TR"/>
        </w:rPr>
        <w:t xml:space="preserve"> -</w:t>
      </w:r>
      <w:r w:rsidR="00D26622" w:rsidRPr="003E540F">
        <w:rPr>
          <w:rFonts w:ascii="Times New Roman" w:eastAsia="Calibri" w:hAnsi="Times New Roman" w:cs="Times New Roman"/>
          <w:b/>
          <w:color w:val="000000" w:themeColor="text1"/>
          <w:sz w:val="24"/>
          <w:szCs w:val="24"/>
          <w:lang w:eastAsia="tr-TR"/>
        </w:rPr>
        <w:t xml:space="preserve"> 1</w:t>
      </w:r>
    </w:p>
    <w:p w14:paraId="5E2C574C" w14:textId="765B2416" w:rsidR="0093405C" w:rsidRDefault="00D9781F" w:rsidP="00D9781F">
      <w:pPr>
        <w:jc w:val="center"/>
        <w:rPr>
          <w:rFonts w:ascii="Times New Roman" w:eastAsia="Calibri" w:hAnsi="Times New Roman" w:cs="Times New Roman"/>
          <w:b/>
          <w:iCs/>
          <w:color w:val="000000" w:themeColor="text1"/>
          <w:sz w:val="24"/>
          <w:szCs w:val="24"/>
        </w:rPr>
      </w:pPr>
      <w:r w:rsidRPr="00D9781F">
        <w:rPr>
          <w:rFonts w:ascii="Times New Roman" w:eastAsia="Calibri" w:hAnsi="Times New Roman" w:cs="Times New Roman"/>
          <w:b/>
          <w:iCs/>
          <w:color w:val="000000" w:themeColor="text1"/>
          <w:sz w:val="24"/>
          <w:szCs w:val="24"/>
        </w:rPr>
        <w:t>(</w:t>
      </w:r>
      <w:proofErr w:type="gramStart"/>
      <w:r w:rsidRPr="00D9781F">
        <w:rPr>
          <w:rFonts w:ascii="Times New Roman" w:eastAsia="Calibri" w:hAnsi="Times New Roman" w:cs="Times New Roman"/>
          <w:b/>
          <w:iCs/>
          <w:color w:val="000000" w:themeColor="text1"/>
          <w:sz w:val="24"/>
          <w:szCs w:val="24"/>
        </w:rPr>
        <w:t>Değişik:RG</w:t>
      </w:r>
      <w:proofErr w:type="gramEnd"/>
      <w:r w:rsidRPr="00D9781F">
        <w:rPr>
          <w:rFonts w:ascii="Times New Roman" w:eastAsia="Calibri" w:hAnsi="Times New Roman" w:cs="Times New Roman"/>
          <w:b/>
          <w:iCs/>
          <w:color w:val="000000" w:themeColor="text1"/>
          <w:sz w:val="24"/>
          <w:szCs w:val="24"/>
        </w:rPr>
        <w:t xml:space="preserve">-25/3/2021-31434) </w:t>
      </w:r>
    </w:p>
    <w:p w14:paraId="6D4619D2"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YASAKLAMAYA TABİ MADDELER LİSTESİ</w:t>
      </w:r>
    </w:p>
    <w:p w14:paraId="35596F99"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p>
    <w:tbl>
      <w:tblPr>
        <w:tblW w:w="0" w:type="auto"/>
        <w:jc w:val="center"/>
        <w:tblCellMar>
          <w:left w:w="10" w:type="dxa"/>
          <w:right w:w="10" w:type="dxa"/>
        </w:tblCellMar>
        <w:tblLook w:val="04A0" w:firstRow="1" w:lastRow="0" w:firstColumn="1" w:lastColumn="0" w:noHBand="0" w:noVBand="1"/>
      </w:tblPr>
      <w:tblGrid>
        <w:gridCol w:w="5549"/>
        <w:gridCol w:w="1622"/>
        <w:gridCol w:w="1884"/>
      </w:tblGrid>
      <w:tr w:rsidR="00B04F94" w:rsidRPr="00B04F94" w14:paraId="206ED86A"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1B000C"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lang w:eastAsia="tr-TR"/>
              </w:rPr>
              <w:t>Madde</w:t>
            </w:r>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DDA06D"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lang w:eastAsia="tr-TR"/>
              </w:rPr>
              <w:t>CAS No</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606E28"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lang w:eastAsia="tr-TR"/>
              </w:rPr>
              <w:t>EC No</w:t>
            </w:r>
          </w:p>
        </w:tc>
      </w:tr>
      <w:tr w:rsidR="00B04F94" w:rsidRPr="00B04F94" w14:paraId="0B63BEB5"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7112D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DDT (</w:t>
            </w:r>
            <w:proofErr w:type="gramStart"/>
            <w:r w:rsidRPr="00B04F94">
              <w:rPr>
                <w:rFonts w:ascii="Times New Roman" w:eastAsia="Times New Roman" w:hAnsi="Times New Roman" w:cs="Times New Roman"/>
                <w:color w:val="000000"/>
                <w:lang w:eastAsia="tr-TR"/>
              </w:rPr>
              <w:t>1,1,1</w:t>
            </w:r>
            <w:proofErr w:type="gramEnd"/>
            <w:r w:rsidRPr="00B04F94">
              <w:rPr>
                <w:rFonts w:ascii="Times New Roman" w:eastAsia="Times New Roman" w:hAnsi="Times New Roman" w:cs="Times New Roman"/>
                <w:color w:val="000000"/>
                <w:lang w:eastAsia="tr-TR"/>
              </w:rPr>
              <w:t xml:space="preserve">-triklor-2,2-bis (4-klorofenil) </w:t>
            </w:r>
            <w:proofErr w:type="spellStart"/>
            <w:r w:rsidRPr="00B04F94">
              <w:rPr>
                <w:rFonts w:ascii="Times New Roman" w:eastAsia="Times New Roman" w:hAnsi="Times New Roman" w:cs="Times New Roman"/>
                <w:color w:val="000000"/>
                <w:lang w:eastAsia="tr-TR"/>
              </w:rPr>
              <w:t>etan</w:t>
            </w:r>
            <w:proofErr w:type="spellEnd"/>
            <w:r w:rsidRPr="00B04F94">
              <w:rPr>
                <w:rFonts w:ascii="Times New Roman" w:eastAsia="Times New Roman" w:hAnsi="Times New Roman" w:cs="Times New Roman"/>
                <w:color w:val="000000"/>
                <w:lang w:eastAsia="tr-TR"/>
              </w:rPr>
              <w:t>))</w:t>
            </w:r>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D25D0"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50-29-3</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D076A0"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200-024-3</w:t>
            </w:r>
          </w:p>
        </w:tc>
      </w:tr>
      <w:tr w:rsidR="00B04F94" w:rsidRPr="00B04F94" w14:paraId="5281FF14"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97CC6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Klordan</w:t>
            </w:r>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9F439"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57-74-9</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6AEFE5"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200-349-0</w:t>
            </w:r>
          </w:p>
        </w:tc>
      </w:tr>
      <w:tr w:rsidR="00B04F94" w:rsidRPr="00B04F94" w14:paraId="00519F01"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2388C4"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Lindan</w:t>
            </w:r>
            <w:proofErr w:type="spellEnd"/>
            <w:r w:rsidRPr="00B04F94">
              <w:rPr>
                <w:rFonts w:ascii="Times New Roman" w:eastAsia="Times New Roman" w:hAnsi="Times New Roman" w:cs="Times New Roman"/>
                <w:color w:val="000000"/>
                <w:lang w:eastAsia="tr-TR"/>
              </w:rPr>
              <w:t xml:space="preserve"> dâhil </w:t>
            </w:r>
            <w:proofErr w:type="spellStart"/>
            <w:r w:rsidRPr="00B04F94">
              <w:rPr>
                <w:rFonts w:ascii="Times New Roman" w:eastAsia="Times New Roman" w:hAnsi="Times New Roman" w:cs="Times New Roman"/>
                <w:color w:val="000000"/>
                <w:lang w:eastAsia="tr-TR"/>
              </w:rPr>
              <w:t>Hekzaklorosiklohekzanlar</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42B3A0"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58-89-9</w:t>
            </w:r>
          </w:p>
          <w:p w14:paraId="6FF1D498"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319-84-6</w:t>
            </w:r>
          </w:p>
          <w:p w14:paraId="2B75B266"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319-85-7</w:t>
            </w:r>
          </w:p>
          <w:p w14:paraId="5D49AB2D"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608-73-1</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38B90F"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200-401-2</w:t>
            </w:r>
          </w:p>
          <w:p w14:paraId="11205AE1"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206-270-8</w:t>
            </w:r>
          </w:p>
          <w:p w14:paraId="214B28E8"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206-271-3</w:t>
            </w:r>
          </w:p>
          <w:p w14:paraId="5B6D047A"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210-168-9</w:t>
            </w:r>
          </w:p>
        </w:tc>
      </w:tr>
      <w:tr w:rsidR="00B04F94" w:rsidRPr="00B04F94" w14:paraId="78459207"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DA54E"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Dieldrin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CB8729"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60-57-1</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0D38B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200-484-5</w:t>
            </w:r>
          </w:p>
        </w:tc>
      </w:tr>
      <w:tr w:rsidR="00B04F94" w:rsidRPr="00B04F94" w14:paraId="14A068EA"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0016AC"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Endrin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728F5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72-20-8</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F1C1B0"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200-775-7</w:t>
            </w:r>
          </w:p>
        </w:tc>
      </w:tr>
      <w:tr w:rsidR="00B04F94" w:rsidRPr="00B04F94" w14:paraId="2290CF76"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E582AA"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Heptaklor</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D2B3A9"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76-44-8</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43368E"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200-962-3</w:t>
            </w:r>
          </w:p>
        </w:tc>
      </w:tr>
      <w:tr w:rsidR="00B04F94" w:rsidRPr="00B04F94" w14:paraId="112497E5"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73AEAC"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Endosulfan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00B6ED"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115-29-7</w:t>
            </w:r>
          </w:p>
          <w:p w14:paraId="2B769603"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959-98-8</w:t>
            </w:r>
          </w:p>
          <w:p w14:paraId="7F65CAED"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33213-65-9</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26DE21"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204-079-4</w:t>
            </w:r>
          </w:p>
        </w:tc>
      </w:tr>
      <w:tr w:rsidR="00B04F94" w:rsidRPr="00B04F94" w14:paraId="77D9386D"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E3E211"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Hekzaklorobenzen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6470A8"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118-74-1</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42A5A3"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200-273-9</w:t>
            </w:r>
          </w:p>
        </w:tc>
      </w:tr>
      <w:tr w:rsidR="00B04F94" w:rsidRPr="00B04F94" w14:paraId="466352DD"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56A21C"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Klordekon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95F766"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143-50-0</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40B4C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205-601-3</w:t>
            </w:r>
          </w:p>
        </w:tc>
      </w:tr>
      <w:tr w:rsidR="00B04F94" w:rsidRPr="00B04F94" w14:paraId="38B8F23E"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6EC0B3"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Aldrin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E379C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309-00-2</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C2BC2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206-215-8</w:t>
            </w:r>
          </w:p>
        </w:tc>
      </w:tr>
      <w:tr w:rsidR="00B04F94" w:rsidRPr="00B04F94" w14:paraId="3E2A6766"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3218B4"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Pentaklorobenzen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EA859C"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608-93-5</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491CE"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210-172-5</w:t>
            </w:r>
          </w:p>
        </w:tc>
      </w:tr>
      <w:tr w:rsidR="00B04F94" w:rsidRPr="00B04F94" w14:paraId="4C6D456C"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CD8C8B"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Mireks</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959E3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2385-85-5</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E294A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219-196-6</w:t>
            </w:r>
          </w:p>
        </w:tc>
      </w:tr>
      <w:tr w:rsidR="00B04F94" w:rsidRPr="00B04F94" w14:paraId="48FC53A6"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0D2504"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Toksafen</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51C9B1"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8001-35-2</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B370D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232-283-3</w:t>
            </w:r>
          </w:p>
        </w:tc>
      </w:tr>
      <w:tr w:rsidR="00B04F94" w:rsidRPr="00B04F94" w14:paraId="3320A41C"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21F0F5"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Hekzabromobifenil</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59ED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36355-01-8</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4AEADA"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252-994-2</w:t>
            </w:r>
          </w:p>
        </w:tc>
      </w:tr>
      <w:tr w:rsidR="00B04F94" w:rsidRPr="00B04F94" w14:paraId="40E9E76B"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4483D7"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Dikofol</w:t>
            </w:r>
            <w:proofErr w:type="spellEnd"/>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82956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115-32-2</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A9DF5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204-082-0</w:t>
            </w:r>
          </w:p>
        </w:tc>
      </w:tr>
      <w:tr w:rsidR="00B04F94" w:rsidRPr="00B04F94" w14:paraId="486C3F91" w14:textId="77777777" w:rsidTr="004F4AA7">
        <w:trPr>
          <w:jc w:val="center"/>
        </w:trPr>
        <w:tc>
          <w:tcPr>
            <w:tcW w:w="55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5FD367" w14:textId="77777777" w:rsidR="00B04F94" w:rsidRPr="00B04F94" w:rsidRDefault="00B04F94" w:rsidP="00B04F94">
            <w:pPr>
              <w:keepNext/>
              <w:keepLines/>
              <w:spacing w:before="200" w:after="0"/>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Pentaklorofenol</w:t>
            </w:r>
            <w:proofErr w:type="spellEnd"/>
            <w:r w:rsidRPr="00B04F94">
              <w:rPr>
                <w:rFonts w:ascii="Times New Roman" w:eastAsia="Times New Roman" w:hAnsi="Times New Roman" w:cs="Times New Roman"/>
                <w:color w:val="000000"/>
                <w:lang w:eastAsia="tr-TR"/>
              </w:rPr>
              <w:t xml:space="preserve">, tuzları ve esterleri </w:t>
            </w:r>
          </w:p>
        </w:tc>
        <w:tc>
          <w:tcPr>
            <w:tcW w:w="16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3E06F6" w14:textId="77777777" w:rsidR="00B04F94" w:rsidRPr="00B04F94" w:rsidRDefault="00B04F94" w:rsidP="00B04F94">
            <w:pPr>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87-86-5 ve diğerleri</w:t>
            </w:r>
          </w:p>
        </w:tc>
        <w:tc>
          <w:tcPr>
            <w:tcW w:w="188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9DDE76" w14:textId="77777777" w:rsidR="00B04F94" w:rsidRPr="00B04F94" w:rsidRDefault="00B04F94" w:rsidP="00B04F94">
            <w:pPr>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201-778-6 ve diğerleri</w:t>
            </w:r>
          </w:p>
        </w:tc>
      </w:tr>
    </w:tbl>
    <w:p w14:paraId="7BCF6A53"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p>
    <w:p w14:paraId="37FFD974" w14:textId="77777777" w:rsidR="00B04F94" w:rsidRPr="00D9781F" w:rsidRDefault="00B04F94" w:rsidP="00D9781F">
      <w:pPr>
        <w:jc w:val="center"/>
        <w:rPr>
          <w:rFonts w:ascii="Times New Roman" w:eastAsia="Calibri" w:hAnsi="Times New Roman" w:cs="Times New Roman"/>
          <w:b/>
          <w:iCs/>
          <w:color w:val="000000" w:themeColor="text1"/>
          <w:sz w:val="24"/>
          <w:szCs w:val="24"/>
        </w:rPr>
      </w:pPr>
    </w:p>
    <w:p w14:paraId="2FEF799C" w14:textId="1A0B7EB1" w:rsidR="00F3747D" w:rsidRDefault="00D9781F" w:rsidP="00D9781F">
      <w:pPr>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iCs/>
          <w:color w:val="000000" w:themeColor="text1"/>
          <w:sz w:val="24"/>
          <w:szCs w:val="24"/>
        </w:rPr>
        <w:br w:type="page"/>
      </w:r>
      <w:r w:rsidR="008F289F" w:rsidRPr="00D26622">
        <w:rPr>
          <w:rFonts w:ascii="Times New Roman" w:eastAsia="Calibri" w:hAnsi="Times New Roman" w:cs="Times New Roman"/>
          <w:b/>
          <w:iCs/>
          <w:color w:val="000000" w:themeColor="text1"/>
          <w:sz w:val="24"/>
          <w:szCs w:val="24"/>
        </w:rPr>
        <w:lastRenderedPageBreak/>
        <w:t xml:space="preserve">EK </w:t>
      </w:r>
      <w:r w:rsidR="003E540F">
        <w:rPr>
          <w:rFonts w:ascii="Times New Roman" w:eastAsia="Calibri" w:hAnsi="Times New Roman" w:cs="Times New Roman"/>
          <w:b/>
          <w:iCs/>
          <w:color w:val="000000" w:themeColor="text1"/>
          <w:sz w:val="24"/>
          <w:szCs w:val="24"/>
        </w:rPr>
        <w:t>- 2</w:t>
      </w:r>
    </w:p>
    <w:p w14:paraId="111914FD" w14:textId="3CA2F742" w:rsidR="00D26622" w:rsidRDefault="00D9781F" w:rsidP="00F3747D">
      <w:pPr>
        <w:spacing w:after="0" w:line="240" w:lineRule="auto"/>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w:t>
      </w:r>
      <w:proofErr w:type="gramStart"/>
      <w:r>
        <w:rPr>
          <w:rFonts w:ascii="Times New Roman" w:eastAsia="Calibri" w:hAnsi="Times New Roman" w:cs="Times New Roman"/>
          <w:b/>
          <w:iCs/>
          <w:color w:val="000000" w:themeColor="text1"/>
          <w:sz w:val="24"/>
          <w:szCs w:val="24"/>
        </w:rPr>
        <w:t>Değişik:RG</w:t>
      </w:r>
      <w:proofErr w:type="gramEnd"/>
      <w:r>
        <w:rPr>
          <w:rFonts w:ascii="Times New Roman" w:eastAsia="Calibri" w:hAnsi="Times New Roman" w:cs="Times New Roman"/>
          <w:b/>
          <w:iCs/>
          <w:color w:val="000000" w:themeColor="text1"/>
          <w:sz w:val="24"/>
          <w:szCs w:val="24"/>
        </w:rPr>
        <w:t xml:space="preserve">-25/3/2021-31434) </w:t>
      </w:r>
    </w:p>
    <w:p w14:paraId="52F474FE" w14:textId="77777777" w:rsidR="00D9781F" w:rsidRDefault="00D9781F" w:rsidP="00F3747D">
      <w:pPr>
        <w:spacing w:after="0" w:line="240" w:lineRule="auto"/>
        <w:jc w:val="center"/>
        <w:rPr>
          <w:rFonts w:ascii="Times New Roman" w:eastAsia="Calibri" w:hAnsi="Times New Roman" w:cs="Times New Roman"/>
          <w:b/>
          <w:iCs/>
          <w:color w:val="000000" w:themeColor="text1"/>
          <w:sz w:val="24"/>
          <w:szCs w:val="24"/>
        </w:rPr>
      </w:pPr>
    </w:p>
    <w:p w14:paraId="599C3E1E"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KISITLAMAYA TABİ MADDELER LİSTESİ</w:t>
      </w:r>
    </w:p>
    <w:p w14:paraId="5A07DE2D"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p>
    <w:p w14:paraId="7AE33B43"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p>
    <w:tbl>
      <w:tblPr>
        <w:tblW w:w="0" w:type="auto"/>
        <w:jc w:val="center"/>
        <w:tblCellMar>
          <w:left w:w="10" w:type="dxa"/>
          <w:right w:w="10" w:type="dxa"/>
        </w:tblCellMar>
        <w:tblLook w:val="04A0" w:firstRow="1" w:lastRow="0" w:firstColumn="1" w:lastColumn="0" w:noHBand="0" w:noVBand="1"/>
      </w:tblPr>
      <w:tblGrid>
        <w:gridCol w:w="2844"/>
        <w:gridCol w:w="1818"/>
        <w:gridCol w:w="1410"/>
        <w:gridCol w:w="3673"/>
      </w:tblGrid>
      <w:tr w:rsidR="00B04F94" w:rsidRPr="00B04F94" w14:paraId="6206502F"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56E2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Madde</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3FAEE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CAS No</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59A9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EC No</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7DE4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Ara kullanım veya diğer tanımda belirli muafiyet</w:t>
            </w:r>
          </w:p>
        </w:tc>
      </w:tr>
      <w:tr w:rsidR="00B04F94" w:rsidRPr="00B04F94" w14:paraId="7D93A15F"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3EFC7C"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Tetrabromodifenil</w:t>
            </w:r>
            <w:proofErr w:type="spellEnd"/>
            <w:r w:rsidRPr="00B04F94">
              <w:rPr>
                <w:rFonts w:ascii="Times New Roman" w:eastAsia="Times New Roman" w:hAnsi="Times New Roman" w:cs="Times New Roman"/>
                <w:color w:val="000000"/>
                <w:lang w:eastAsia="tr-TR"/>
              </w:rPr>
              <w:t xml:space="preserve"> eter </w:t>
            </w:r>
          </w:p>
          <w:p w14:paraId="3668D99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C12H6Br4O</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71618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40088-47-9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B878A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254-787-2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F96015" w14:textId="77777777" w:rsidR="00B04F94" w:rsidRPr="00B04F94" w:rsidRDefault="00B04F94" w:rsidP="00B04F94">
            <w:pPr>
              <w:tabs>
                <w:tab w:val="left" w:pos="298"/>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w:t>
            </w:r>
            <w:r w:rsidRPr="00B04F94">
              <w:rPr>
                <w:rFonts w:ascii="Times New Roman" w:eastAsia="Times New Roman" w:hAnsi="Times New Roman" w:cs="Times New Roman"/>
                <w:color w:val="000000"/>
                <w:lang w:eastAsia="tr-TR"/>
              </w:rPr>
              <w:tab/>
            </w:r>
            <w:proofErr w:type="spellStart"/>
            <w:r w:rsidRPr="00B04F94">
              <w:rPr>
                <w:rFonts w:ascii="Times New Roman" w:eastAsia="Times New Roman" w:hAnsi="Times New Roman" w:cs="Times New Roman"/>
                <w:color w:val="000000"/>
                <w:lang w:eastAsia="tr-TR"/>
              </w:rPr>
              <w:t>Tetrabromodifenil</w:t>
            </w:r>
            <w:proofErr w:type="spellEnd"/>
            <w:r w:rsidRPr="00B04F94">
              <w:rPr>
                <w:rFonts w:ascii="Times New Roman" w:eastAsia="Times New Roman" w:hAnsi="Times New Roman" w:cs="Times New Roman"/>
                <w:color w:val="000000"/>
                <w:lang w:eastAsia="tr-TR"/>
              </w:rPr>
              <w:t xml:space="preserve"> eter </w:t>
            </w:r>
            <w:proofErr w:type="gramStart"/>
            <w:r w:rsidRPr="00B04F94">
              <w:rPr>
                <w:rFonts w:ascii="Times New Roman" w:eastAsia="Times New Roman" w:hAnsi="Times New Roman" w:cs="Times New Roman"/>
                <w:color w:val="000000"/>
                <w:lang w:eastAsia="tr-TR"/>
              </w:rPr>
              <w:t>konsantrasyonunun</w:t>
            </w:r>
            <w:proofErr w:type="gramEnd"/>
            <w:r w:rsidRPr="00B04F94">
              <w:rPr>
                <w:rFonts w:ascii="Times New Roman" w:eastAsia="Times New Roman" w:hAnsi="Times New Roman" w:cs="Times New Roman"/>
                <w:color w:val="000000"/>
                <w:lang w:eastAsia="tr-TR"/>
              </w:rPr>
              <w:t xml:space="preserve"> madde içinde 10 mg/kg'a eşit veya daha az (ağırlıkça % 0,001) olduğu durumlarda Madde 6 (1)(b) uygulanır.</w:t>
            </w:r>
          </w:p>
          <w:p w14:paraId="5FE7CF22" w14:textId="77777777" w:rsidR="00B04F94" w:rsidRPr="00B04F94" w:rsidRDefault="00B04F94" w:rsidP="00B04F94">
            <w:pPr>
              <w:spacing w:after="0" w:line="240" w:lineRule="auto"/>
              <w:jc w:val="both"/>
              <w:rPr>
                <w:rFonts w:ascii="inherit" w:eastAsia="inherit" w:hAnsi="inherit" w:cs="inherit"/>
                <w:color w:val="000000"/>
                <w:lang w:eastAsia="tr-TR"/>
              </w:rPr>
            </w:pPr>
            <w:r w:rsidRPr="00B04F94">
              <w:rPr>
                <w:rFonts w:ascii="Times New Roman" w:eastAsia="Times New Roman" w:hAnsi="Times New Roman" w:cs="Times New Roman"/>
                <w:color w:val="000000"/>
                <w:lang w:eastAsia="tr-TR"/>
              </w:rPr>
              <w:t xml:space="preserve">2. </w:t>
            </w:r>
            <w:proofErr w:type="spellStart"/>
            <w:r w:rsidRPr="00B04F94">
              <w:rPr>
                <w:rFonts w:ascii="Times New Roman" w:eastAsia="Times New Roman" w:hAnsi="Times New Roman" w:cs="Times New Roman"/>
                <w:color w:val="000000"/>
                <w:lang w:eastAsia="tr-TR"/>
              </w:rPr>
              <w:t>tetra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penta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hekza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hepta</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konsantrasyonlarının karışım veya eşya içerisinde </w:t>
            </w:r>
            <w:proofErr w:type="gramStart"/>
            <w:r w:rsidRPr="00B04F94">
              <w:rPr>
                <w:rFonts w:ascii="Times New Roman" w:eastAsia="Times New Roman" w:hAnsi="Times New Roman" w:cs="Times New Roman"/>
                <w:color w:val="000000"/>
                <w:lang w:eastAsia="tr-TR"/>
              </w:rPr>
              <w:t>toplam  500</w:t>
            </w:r>
            <w:proofErr w:type="gramEnd"/>
            <w:r w:rsidRPr="00B04F94">
              <w:rPr>
                <w:rFonts w:ascii="Times New Roman" w:eastAsia="Times New Roman" w:hAnsi="Times New Roman" w:cs="Times New Roman"/>
                <w:color w:val="000000"/>
                <w:lang w:eastAsia="tr-TR"/>
              </w:rPr>
              <w:t xml:space="preserve"> mg/kg a eşit veya daha az olması durumunda Madde 6(1) (b) uygulanır. </w:t>
            </w:r>
          </w:p>
          <w:p w14:paraId="5B022C75" w14:textId="77777777" w:rsidR="00B04F94" w:rsidRPr="00B04F94" w:rsidRDefault="00B04F94" w:rsidP="00B04F94">
            <w:pPr>
              <w:tabs>
                <w:tab w:val="left" w:pos="298"/>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w:t>
            </w:r>
            <w:r w:rsidRPr="00B04F94">
              <w:rPr>
                <w:rFonts w:ascii="Times New Roman" w:eastAsia="Times New Roman" w:hAnsi="Times New Roman" w:cs="Times New Roman"/>
                <w:color w:val="000000"/>
                <w:lang w:eastAsia="tr-TR"/>
              </w:rPr>
              <w:tab/>
              <w:t>İstisna olarak, aşağıdakilerin üretimine, kullanımına ve piyasaya arzına izin verilir:</w:t>
            </w:r>
          </w:p>
          <w:p w14:paraId="7D706DED"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(a) </w:t>
            </w:r>
            <w:proofErr w:type="gramStart"/>
            <w:r w:rsidRPr="00B04F94">
              <w:rPr>
                <w:rFonts w:ascii="Times New Roman" w:eastAsia="Times New Roman" w:hAnsi="Times New Roman" w:cs="Times New Roman"/>
                <w:color w:val="000000"/>
                <w:lang w:eastAsia="tr-TR"/>
              </w:rPr>
              <w:t>22/5/2012</w:t>
            </w:r>
            <w:proofErr w:type="gramEnd"/>
            <w:r w:rsidRPr="00B04F94">
              <w:rPr>
                <w:rFonts w:ascii="Times New Roman" w:eastAsia="Times New Roman" w:hAnsi="Times New Roman" w:cs="Times New Roman"/>
                <w:color w:val="000000"/>
                <w:lang w:eastAsia="tr-TR"/>
              </w:rPr>
              <w:t xml:space="preserve"> tarihli ve 28300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Atık Elektrikli ve Elektronik Eşyaların Kontrolü Yönetmeliği kapsamındaki elektrikli ve elektronik cihazlar.</w:t>
            </w:r>
          </w:p>
          <w:p w14:paraId="5D360CBD" w14:textId="77777777" w:rsidR="00B04F94" w:rsidRPr="00B04F94" w:rsidRDefault="00B04F94" w:rsidP="00B04F94">
            <w:pPr>
              <w:tabs>
                <w:tab w:val="left" w:pos="317"/>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4.</w:t>
            </w:r>
            <w:r w:rsidRPr="00B04F94">
              <w:rPr>
                <w:rFonts w:ascii="Times New Roman" w:eastAsia="Times New Roman" w:hAnsi="Times New Roman" w:cs="Times New Roman"/>
                <w:color w:val="000000"/>
                <w:lang w:eastAsia="tr-TR"/>
              </w:rPr>
              <w:tab/>
              <w:t xml:space="preserve">Bu Yönetmeliğin yürürlüğe girdiği tarihten önce kullanımda olan,  </w:t>
            </w:r>
            <w:proofErr w:type="spellStart"/>
            <w:r w:rsidRPr="00B04F94">
              <w:rPr>
                <w:rFonts w:ascii="Times New Roman" w:eastAsia="Times New Roman" w:hAnsi="Times New Roman" w:cs="Times New Roman"/>
                <w:color w:val="000000"/>
                <w:lang w:eastAsia="tr-TR"/>
              </w:rPr>
              <w:t>Tetrabromodifenil</w:t>
            </w:r>
            <w:proofErr w:type="spellEnd"/>
            <w:r w:rsidRPr="00B04F94">
              <w:rPr>
                <w:rFonts w:ascii="Times New Roman" w:eastAsia="Times New Roman" w:hAnsi="Times New Roman" w:cs="Times New Roman"/>
                <w:color w:val="000000"/>
                <w:lang w:eastAsia="tr-TR"/>
              </w:rPr>
              <w:t xml:space="preserve"> eteri içeren eşyaların kullanımına izin verilir. Madde 6(2), üçüncü cümlesi bu eşyalar ile ilgili olarak uygulanır.</w:t>
            </w:r>
          </w:p>
        </w:tc>
      </w:tr>
      <w:tr w:rsidR="00B04F94" w:rsidRPr="00B04F94" w14:paraId="6CE082DB"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A2BD3D"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Pentabromodifenil</w:t>
            </w:r>
            <w:proofErr w:type="spellEnd"/>
            <w:r w:rsidRPr="00B04F94">
              <w:rPr>
                <w:rFonts w:ascii="Times New Roman" w:eastAsia="Times New Roman" w:hAnsi="Times New Roman" w:cs="Times New Roman"/>
                <w:color w:val="000000"/>
                <w:lang w:eastAsia="tr-TR"/>
              </w:rPr>
              <w:t xml:space="preserve"> eter C12H5Br5O</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28D3A" w14:textId="77777777" w:rsidR="00B04F94" w:rsidRPr="00B04F94" w:rsidRDefault="00B04F94" w:rsidP="00B04F94">
            <w:pPr>
              <w:keepNext/>
              <w:keepLines/>
              <w:spacing w:after="0"/>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32534-81-9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30A929" w14:textId="77777777" w:rsidR="00B04F94" w:rsidRPr="00B04F94" w:rsidRDefault="00B04F94" w:rsidP="00B04F94">
            <w:pPr>
              <w:keepNext/>
              <w:keepLines/>
              <w:spacing w:after="0"/>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251-084-2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D6617C" w14:textId="77777777" w:rsidR="00B04F94" w:rsidRPr="00B04F94" w:rsidRDefault="00B04F94" w:rsidP="00B04F94">
            <w:pPr>
              <w:tabs>
                <w:tab w:val="left" w:pos="34"/>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1.Pentabromodifenil eter </w:t>
            </w:r>
            <w:proofErr w:type="gramStart"/>
            <w:r w:rsidRPr="00B04F94">
              <w:rPr>
                <w:rFonts w:ascii="Times New Roman" w:eastAsia="Times New Roman" w:hAnsi="Times New Roman" w:cs="Times New Roman"/>
                <w:color w:val="000000"/>
                <w:lang w:eastAsia="tr-TR"/>
              </w:rPr>
              <w:t>konsantrasyonunun</w:t>
            </w:r>
            <w:proofErr w:type="gramEnd"/>
            <w:r w:rsidRPr="00B04F94">
              <w:rPr>
                <w:rFonts w:ascii="Times New Roman" w:eastAsia="Times New Roman" w:hAnsi="Times New Roman" w:cs="Times New Roman"/>
                <w:color w:val="000000"/>
                <w:lang w:eastAsia="tr-TR"/>
              </w:rPr>
              <w:t xml:space="preserve"> madde içinde 10 mg/kg'a eşit veya daha az (ağırlıkça % 0,001) konsantrasyonda olduğu durumlarda Madde 6 (1)(b) uygulanır.</w:t>
            </w:r>
          </w:p>
          <w:p w14:paraId="2966B8DA"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r w:rsidRPr="00B04F94">
              <w:rPr>
                <w:rFonts w:ascii="Times New Roman" w:eastAsia="Times New Roman" w:hAnsi="Times New Roman" w:cs="Times New Roman"/>
                <w:color w:val="000000"/>
                <w:lang w:eastAsia="tr-TR"/>
              </w:rPr>
              <w:t xml:space="preserve">2. </w:t>
            </w:r>
            <w:proofErr w:type="spellStart"/>
            <w:r w:rsidRPr="00B04F94">
              <w:rPr>
                <w:rFonts w:ascii="Times New Roman" w:eastAsia="Times New Roman" w:hAnsi="Times New Roman" w:cs="Times New Roman"/>
                <w:color w:val="000000"/>
                <w:lang w:eastAsia="tr-TR"/>
              </w:rPr>
              <w:t>tetra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penta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hekza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hepta</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konsantrasyonlarının karışım veya eşya içerisinde </w:t>
            </w:r>
            <w:proofErr w:type="gramStart"/>
            <w:r w:rsidRPr="00B04F94">
              <w:rPr>
                <w:rFonts w:ascii="Times New Roman" w:eastAsia="Times New Roman" w:hAnsi="Times New Roman" w:cs="Times New Roman"/>
                <w:color w:val="000000"/>
                <w:lang w:eastAsia="tr-TR"/>
              </w:rPr>
              <w:t>toplam  500</w:t>
            </w:r>
            <w:proofErr w:type="gramEnd"/>
            <w:r w:rsidRPr="00B04F94">
              <w:rPr>
                <w:rFonts w:ascii="Times New Roman" w:eastAsia="Times New Roman" w:hAnsi="Times New Roman" w:cs="Times New Roman"/>
                <w:color w:val="000000"/>
                <w:lang w:eastAsia="tr-TR"/>
              </w:rPr>
              <w:t xml:space="preserve"> mg/kg a eşit veya daha az olması durumunda Madde 6(1) (b) uygulanır. </w:t>
            </w:r>
          </w:p>
          <w:p w14:paraId="64CE3EC3" w14:textId="77777777" w:rsidR="00B04F94" w:rsidRPr="00B04F94" w:rsidRDefault="00B04F94" w:rsidP="00B04F94">
            <w:pPr>
              <w:tabs>
                <w:tab w:val="left" w:pos="34"/>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w:t>
            </w:r>
            <w:r w:rsidRPr="00B04F94">
              <w:rPr>
                <w:rFonts w:ascii="Times New Roman" w:eastAsia="Times New Roman" w:hAnsi="Times New Roman" w:cs="Times New Roman"/>
                <w:color w:val="000000"/>
                <w:lang w:eastAsia="tr-TR"/>
              </w:rPr>
              <w:tab/>
              <w:t>İstisna olarak, aşağıdakilerin üretimine, kullanımına ve piyasaya arzına izin verilir:</w:t>
            </w:r>
          </w:p>
          <w:p w14:paraId="574AA830"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(a) </w:t>
            </w:r>
            <w:proofErr w:type="gramStart"/>
            <w:r w:rsidRPr="00B04F94">
              <w:rPr>
                <w:rFonts w:ascii="Times New Roman" w:eastAsia="Times New Roman" w:hAnsi="Times New Roman" w:cs="Times New Roman"/>
                <w:color w:val="000000"/>
                <w:lang w:eastAsia="tr-TR"/>
              </w:rPr>
              <w:t>22/5/2012</w:t>
            </w:r>
            <w:proofErr w:type="gramEnd"/>
            <w:r w:rsidRPr="00B04F94">
              <w:rPr>
                <w:rFonts w:ascii="Times New Roman" w:eastAsia="Times New Roman" w:hAnsi="Times New Roman" w:cs="Times New Roman"/>
                <w:color w:val="000000"/>
                <w:lang w:eastAsia="tr-TR"/>
              </w:rPr>
              <w:t xml:space="preserve"> tarihli ve 28300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Atık Elektrikli Ve Elektronik Eşyaların Kontrolü Yönetmeliği kapsamındaki elektrikli ve elektronik cihazlar.</w:t>
            </w:r>
          </w:p>
          <w:p w14:paraId="6623221C" w14:textId="77777777" w:rsidR="00B04F94" w:rsidRPr="00B04F94" w:rsidRDefault="00B04F94" w:rsidP="00B04F94">
            <w:pPr>
              <w:tabs>
                <w:tab w:val="left" w:pos="34"/>
                <w:tab w:val="left" w:pos="317"/>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4.</w:t>
            </w:r>
            <w:r w:rsidRPr="00B04F94">
              <w:rPr>
                <w:rFonts w:ascii="Times New Roman" w:eastAsia="Times New Roman" w:hAnsi="Times New Roman" w:cs="Times New Roman"/>
                <w:color w:val="000000"/>
                <w:lang w:eastAsia="tr-TR"/>
              </w:rPr>
              <w:tab/>
              <w:t xml:space="preserve">Bu Yönetmeliğin yürürlüğe girdiği tarihten önce kullanımda olan,  </w:t>
            </w:r>
            <w:proofErr w:type="spellStart"/>
            <w:r w:rsidRPr="00B04F94">
              <w:rPr>
                <w:rFonts w:ascii="Times New Roman" w:eastAsia="Times New Roman" w:hAnsi="Times New Roman" w:cs="Times New Roman"/>
                <w:color w:val="000000"/>
                <w:lang w:eastAsia="tr-TR"/>
              </w:rPr>
              <w:lastRenderedPageBreak/>
              <w:t>Pentabromodifenil</w:t>
            </w:r>
            <w:proofErr w:type="spellEnd"/>
            <w:r w:rsidRPr="00B04F94">
              <w:rPr>
                <w:rFonts w:ascii="Times New Roman" w:eastAsia="Times New Roman" w:hAnsi="Times New Roman" w:cs="Times New Roman"/>
                <w:color w:val="000000"/>
                <w:lang w:eastAsia="tr-TR"/>
              </w:rPr>
              <w:t xml:space="preserve"> eteri içeren eşyaların kullanımına izin verilir. Madde 6(2), üçüncü cümlesi bu eşyalar ile ilgili olarak uygulanır.</w:t>
            </w:r>
          </w:p>
        </w:tc>
      </w:tr>
      <w:tr w:rsidR="00B04F94" w:rsidRPr="00B04F94" w14:paraId="54176B13"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900F8"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lastRenderedPageBreak/>
              <w:t>Hekzabromodifenil</w:t>
            </w:r>
            <w:proofErr w:type="spellEnd"/>
            <w:r w:rsidRPr="00B04F94">
              <w:rPr>
                <w:rFonts w:ascii="Times New Roman" w:eastAsia="Times New Roman" w:hAnsi="Times New Roman" w:cs="Times New Roman"/>
                <w:color w:val="000000"/>
                <w:lang w:eastAsia="tr-TR"/>
              </w:rPr>
              <w:t xml:space="preserve"> eter C12H4Br6O</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771C3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36483-60-0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820FAB"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253-058-6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9FFAF9"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 </w:t>
            </w:r>
            <w:proofErr w:type="spellStart"/>
            <w:r w:rsidRPr="00B04F94">
              <w:rPr>
                <w:rFonts w:ascii="Times New Roman" w:eastAsia="Times New Roman" w:hAnsi="Times New Roman" w:cs="Times New Roman"/>
                <w:color w:val="000000"/>
                <w:lang w:eastAsia="tr-TR"/>
              </w:rPr>
              <w:t>Hekzabromodifenil</w:t>
            </w:r>
            <w:proofErr w:type="spellEnd"/>
            <w:r w:rsidRPr="00B04F94">
              <w:rPr>
                <w:rFonts w:ascii="Times New Roman" w:eastAsia="Times New Roman" w:hAnsi="Times New Roman" w:cs="Times New Roman"/>
                <w:color w:val="000000"/>
                <w:lang w:eastAsia="tr-TR"/>
              </w:rPr>
              <w:t xml:space="preserve"> eter </w:t>
            </w:r>
            <w:proofErr w:type="gramStart"/>
            <w:r w:rsidRPr="00B04F94">
              <w:rPr>
                <w:rFonts w:ascii="Times New Roman" w:eastAsia="Times New Roman" w:hAnsi="Times New Roman" w:cs="Times New Roman"/>
                <w:color w:val="000000"/>
                <w:lang w:eastAsia="tr-TR"/>
              </w:rPr>
              <w:t>konsantrasyonunun</w:t>
            </w:r>
            <w:proofErr w:type="gramEnd"/>
            <w:r w:rsidRPr="00B04F94">
              <w:rPr>
                <w:rFonts w:ascii="Times New Roman" w:eastAsia="Times New Roman" w:hAnsi="Times New Roman" w:cs="Times New Roman"/>
                <w:color w:val="000000"/>
                <w:lang w:eastAsia="tr-TR"/>
              </w:rPr>
              <w:t xml:space="preserve"> madde içinde 10 mg/kg'a eşit veya daha az (ağırlıkça % 0,001) konsantrasyonda olduğu durumlarda Madde 6 (1)(b)  uygulanır.</w:t>
            </w:r>
          </w:p>
          <w:p w14:paraId="606BFE64"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2. </w:t>
            </w:r>
            <w:proofErr w:type="spellStart"/>
            <w:r w:rsidRPr="00B04F94">
              <w:rPr>
                <w:rFonts w:ascii="Times New Roman" w:eastAsia="Times New Roman" w:hAnsi="Times New Roman" w:cs="Times New Roman"/>
                <w:color w:val="000000"/>
                <w:lang w:eastAsia="tr-TR"/>
              </w:rPr>
              <w:t>tetra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penta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hekza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hepta</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konsantrasyonlarının karışım veya eşya içerisinde </w:t>
            </w:r>
            <w:proofErr w:type="gramStart"/>
            <w:r w:rsidRPr="00B04F94">
              <w:rPr>
                <w:rFonts w:ascii="Times New Roman" w:eastAsia="Times New Roman" w:hAnsi="Times New Roman" w:cs="Times New Roman"/>
                <w:color w:val="000000"/>
                <w:lang w:eastAsia="tr-TR"/>
              </w:rPr>
              <w:t>toplam  500</w:t>
            </w:r>
            <w:proofErr w:type="gramEnd"/>
            <w:r w:rsidRPr="00B04F94">
              <w:rPr>
                <w:rFonts w:ascii="Times New Roman" w:eastAsia="Times New Roman" w:hAnsi="Times New Roman" w:cs="Times New Roman"/>
                <w:color w:val="000000"/>
                <w:lang w:eastAsia="tr-TR"/>
              </w:rPr>
              <w:t xml:space="preserve"> mg/kg a eşit veya daha az olması durumunda Madde 6(1) (b) uygulanır.</w:t>
            </w:r>
          </w:p>
          <w:p w14:paraId="2A0B3DA9"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w:t>
            </w:r>
            <w:r w:rsidRPr="00B04F94">
              <w:rPr>
                <w:rFonts w:ascii="Times New Roman" w:eastAsia="Times New Roman" w:hAnsi="Times New Roman" w:cs="Times New Roman"/>
                <w:color w:val="000000"/>
                <w:lang w:eastAsia="tr-TR"/>
              </w:rPr>
              <w:tab/>
              <w:t>İstisna olarak, aşağıdakilerin üretimine, kullanımına ve piyasaya arzına izin verilir:</w:t>
            </w:r>
          </w:p>
          <w:p w14:paraId="0C49557D"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(a) </w:t>
            </w:r>
            <w:proofErr w:type="gramStart"/>
            <w:r w:rsidRPr="00B04F94">
              <w:rPr>
                <w:rFonts w:ascii="Times New Roman" w:eastAsia="Times New Roman" w:hAnsi="Times New Roman" w:cs="Times New Roman"/>
                <w:color w:val="000000"/>
                <w:lang w:eastAsia="tr-TR"/>
              </w:rPr>
              <w:t>22/5/2012</w:t>
            </w:r>
            <w:proofErr w:type="gramEnd"/>
            <w:r w:rsidRPr="00B04F94">
              <w:rPr>
                <w:rFonts w:ascii="Times New Roman" w:eastAsia="Times New Roman" w:hAnsi="Times New Roman" w:cs="Times New Roman"/>
                <w:color w:val="000000"/>
                <w:lang w:eastAsia="tr-TR"/>
              </w:rPr>
              <w:t xml:space="preserve"> tarihli ve 28300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Atık Elektrikli ve Elektronik Eşyaların Kontrolü Yönetmeliği kapsamındaki elektrikli ve elektronik cihazlar.</w:t>
            </w:r>
          </w:p>
          <w:p w14:paraId="74614EC2" w14:textId="77777777" w:rsidR="00B04F94" w:rsidRPr="00B04F94" w:rsidRDefault="00B04F94" w:rsidP="00B04F94">
            <w:pPr>
              <w:tabs>
                <w:tab w:val="left" w:pos="317"/>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4.</w:t>
            </w:r>
            <w:r w:rsidRPr="00B04F94">
              <w:rPr>
                <w:rFonts w:ascii="Times New Roman" w:eastAsia="Times New Roman" w:hAnsi="Times New Roman" w:cs="Times New Roman"/>
                <w:color w:val="000000"/>
                <w:lang w:eastAsia="tr-TR"/>
              </w:rPr>
              <w:tab/>
              <w:t xml:space="preserve">Bu Yönetmeliğin yürürlüğe girdiği tarihten önce kullanımda olan,  </w:t>
            </w:r>
            <w:proofErr w:type="spellStart"/>
            <w:r w:rsidRPr="00B04F94">
              <w:rPr>
                <w:rFonts w:ascii="Times New Roman" w:eastAsia="Times New Roman" w:hAnsi="Times New Roman" w:cs="Times New Roman"/>
                <w:color w:val="000000"/>
                <w:lang w:eastAsia="tr-TR"/>
              </w:rPr>
              <w:t>Hekzabromodifenil</w:t>
            </w:r>
            <w:proofErr w:type="spellEnd"/>
            <w:r w:rsidRPr="00B04F94">
              <w:rPr>
                <w:rFonts w:ascii="Times New Roman" w:eastAsia="Times New Roman" w:hAnsi="Times New Roman" w:cs="Times New Roman"/>
                <w:color w:val="000000"/>
                <w:lang w:eastAsia="tr-TR"/>
              </w:rPr>
              <w:t xml:space="preserve"> eteri içeren eşyaların kullanımına izin verilir. Madde 6(2), üçüncü cümlesi bu eşyalar ile ilgili olarak uygulanır.</w:t>
            </w:r>
          </w:p>
        </w:tc>
      </w:tr>
      <w:tr w:rsidR="00B04F94" w:rsidRPr="00B04F94" w14:paraId="3FEA798E"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73A8D2"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Heptabromodifenil</w:t>
            </w:r>
            <w:proofErr w:type="spellEnd"/>
            <w:r w:rsidRPr="00B04F94">
              <w:rPr>
                <w:rFonts w:ascii="Times New Roman" w:eastAsia="Times New Roman" w:hAnsi="Times New Roman" w:cs="Times New Roman"/>
                <w:color w:val="000000"/>
                <w:lang w:eastAsia="tr-TR"/>
              </w:rPr>
              <w:t xml:space="preserve"> eter C12H3Br7O</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204FDC"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68928-80-3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A4A76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273-031-2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602D7"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 </w:t>
            </w:r>
            <w:proofErr w:type="spellStart"/>
            <w:r w:rsidRPr="00B04F94">
              <w:rPr>
                <w:rFonts w:ascii="Times New Roman" w:eastAsia="Times New Roman" w:hAnsi="Times New Roman" w:cs="Times New Roman"/>
                <w:color w:val="000000"/>
                <w:lang w:eastAsia="tr-TR"/>
              </w:rPr>
              <w:t>Heptabromodifenil</w:t>
            </w:r>
            <w:proofErr w:type="spellEnd"/>
            <w:r w:rsidRPr="00B04F94">
              <w:rPr>
                <w:rFonts w:ascii="Times New Roman" w:eastAsia="Times New Roman" w:hAnsi="Times New Roman" w:cs="Times New Roman"/>
                <w:color w:val="000000"/>
                <w:lang w:eastAsia="tr-TR"/>
              </w:rPr>
              <w:t xml:space="preserve"> eter </w:t>
            </w:r>
            <w:proofErr w:type="gramStart"/>
            <w:r w:rsidRPr="00B04F94">
              <w:rPr>
                <w:rFonts w:ascii="Times New Roman" w:eastAsia="Times New Roman" w:hAnsi="Times New Roman" w:cs="Times New Roman"/>
                <w:color w:val="000000"/>
                <w:lang w:eastAsia="tr-TR"/>
              </w:rPr>
              <w:t>konsantrasyonunun</w:t>
            </w:r>
            <w:proofErr w:type="gramEnd"/>
            <w:r w:rsidRPr="00B04F94">
              <w:rPr>
                <w:rFonts w:ascii="Times New Roman" w:eastAsia="Times New Roman" w:hAnsi="Times New Roman" w:cs="Times New Roman"/>
                <w:color w:val="000000"/>
                <w:lang w:eastAsia="tr-TR"/>
              </w:rPr>
              <w:t xml:space="preserve"> madde içinde 10 mg/kg'a eşit veya daha az (ağırlıkça % 0,001) konsantrasyonda olduğu durumlarda Madde 6 (1)(b)  uygulanır.</w:t>
            </w:r>
          </w:p>
          <w:p w14:paraId="4F97BA56"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2. </w:t>
            </w:r>
            <w:proofErr w:type="spellStart"/>
            <w:r w:rsidRPr="00B04F94">
              <w:rPr>
                <w:rFonts w:ascii="Times New Roman" w:eastAsia="Times New Roman" w:hAnsi="Times New Roman" w:cs="Times New Roman"/>
                <w:color w:val="000000"/>
                <w:lang w:eastAsia="tr-TR"/>
              </w:rPr>
              <w:t>tetra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penta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hekza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hepta</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konsantrasyonlarının karışım veya eşya içerisinde </w:t>
            </w:r>
            <w:proofErr w:type="gramStart"/>
            <w:r w:rsidRPr="00B04F94">
              <w:rPr>
                <w:rFonts w:ascii="Times New Roman" w:eastAsia="Times New Roman" w:hAnsi="Times New Roman" w:cs="Times New Roman"/>
                <w:color w:val="000000"/>
                <w:lang w:eastAsia="tr-TR"/>
              </w:rPr>
              <w:t>toplam  500</w:t>
            </w:r>
            <w:proofErr w:type="gramEnd"/>
            <w:r w:rsidRPr="00B04F94">
              <w:rPr>
                <w:rFonts w:ascii="Times New Roman" w:eastAsia="Times New Roman" w:hAnsi="Times New Roman" w:cs="Times New Roman"/>
                <w:color w:val="000000"/>
                <w:lang w:eastAsia="tr-TR"/>
              </w:rPr>
              <w:t xml:space="preserve"> mg/kg a eşit veya daha az olması durumunda Madde 6(1) (b) uygulanır. </w:t>
            </w:r>
          </w:p>
          <w:p w14:paraId="0AD452FB"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w:t>
            </w:r>
            <w:r w:rsidRPr="00B04F94">
              <w:rPr>
                <w:rFonts w:ascii="Times New Roman" w:eastAsia="Times New Roman" w:hAnsi="Times New Roman" w:cs="Times New Roman"/>
                <w:color w:val="000000"/>
                <w:lang w:eastAsia="tr-TR"/>
              </w:rPr>
              <w:tab/>
              <w:t>İstisna olarak, aşağıdakilerin üretimine, kullanımına ve piyasaya arzına izin verilir:</w:t>
            </w:r>
          </w:p>
          <w:p w14:paraId="0E802394"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(a) </w:t>
            </w:r>
            <w:proofErr w:type="gramStart"/>
            <w:r w:rsidRPr="00B04F94">
              <w:rPr>
                <w:rFonts w:ascii="Times New Roman" w:eastAsia="Times New Roman" w:hAnsi="Times New Roman" w:cs="Times New Roman"/>
                <w:color w:val="000000"/>
                <w:lang w:eastAsia="tr-TR"/>
              </w:rPr>
              <w:t>22/5/2012</w:t>
            </w:r>
            <w:proofErr w:type="gramEnd"/>
            <w:r w:rsidRPr="00B04F94">
              <w:rPr>
                <w:rFonts w:ascii="Times New Roman" w:eastAsia="Times New Roman" w:hAnsi="Times New Roman" w:cs="Times New Roman"/>
                <w:color w:val="000000"/>
                <w:lang w:eastAsia="tr-TR"/>
              </w:rPr>
              <w:t xml:space="preserve"> tarihli ve 28300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Atık Elektrikli Ve Elektronik Eşyaların Kontrolü Yönetmeliği kapsamındaki elektrikli ve elektronik cihazlar.</w:t>
            </w:r>
          </w:p>
          <w:p w14:paraId="64E1A7AD" w14:textId="77777777" w:rsidR="00B04F94" w:rsidRPr="00B04F94" w:rsidRDefault="00B04F94" w:rsidP="00B04F94">
            <w:pPr>
              <w:tabs>
                <w:tab w:val="left" w:pos="317"/>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4.</w:t>
            </w:r>
            <w:r w:rsidRPr="00B04F94">
              <w:rPr>
                <w:rFonts w:ascii="Times New Roman" w:eastAsia="Times New Roman" w:hAnsi="Times New Roman" w:cs="Times New Roman"/>
                <w:color w:val="000000"/>
                <w:lang w:eastAsia="tr-TR"/>
              </w:rPr>
              <w:tab/>
              <w:t xml:space="preserve">Bu Yönetmeliğin yürürlüğe girdiği tarihten önce kullanımda olan,  </w:t>
            </w:r>
            <w:proofErr w:type="spellStart"/>
            <w:r w:rsidRPr="00B04F94">
              <w:rPr>
                <w:rFonts w:ascii="Times New Roman" w:eastAsia="Times New Roman" w:hAnsi="Times New Roman" w:cs="Times New Roman"/>
                <w:color w:val="000000"/>
                <w:lang w:eastAsia="tr-TR"/>
              </w:rPr>
              <w:t>Heptabromodifenil</w:t>
            </w:r>
            <w:proofErr w:type="spellEnd"/>
            <w:r w:rsidRPr="00B04F94">
              <w:rPr>
                <w:rFonts w:ascii="Times New Roman" w:eastAsia="Times New Roman" w:hAnsi="Times New Roman" w:cs="Times New Roman"/>
                <w:color w:val="000000"/>
                <w:lang w:eastAsia="tr-TR"/>
              </w:rPr>
              <w:t xml:space="preserve"> eteri içeren eşyaların kullanımına izin verilir. Madde 6(2), üçüncü cümlesi bu eşyalar ile ilgili olarak uygulanır.</w:t>
            </w:r>
          </w:p>
        </w:tc>
      </w:tr>
      <w:tr w:rsidR="00B04F94" w:rsidRPr="00B04F94" w14:paraId="78860631"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461108"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lastRenderedPageBreak/>
              <w:t>Bis</w:t>
            </w:r>
            <w:proofErr w:type="spellEnd"/>
            <w:r w:rsidRPr="00B04F94">
              <w:rPr>
                <w:rFonts w:ascii="Times New Roman" w:eastAsia="Times New Roman" w:hAnsi="Times New Roman" w:cs="Times New Roman"/>
                <w:color w:val="000000"/>
                <w:lang w:eastAsia="tr-TR"/>
              </w:rPr>
              <w:t>(</w:t>
            </w:r>
            <w:proofErr w:type="spellStart"/>
            <w:r w:rsidRPr="00B04F94">
              <w:rPr>
                <w:rFonts w:ascii="Times New Roman" w:eastAsia="Times New Roman" w:hAnsi="Times New Roman" w:cs="Times New Roman"/>
                <w:color w:val="000000"/>
                <w:lang w:eastAsia="tr-TR"/>
              </w:rPr>
              <w:t>pentabromofenil</w:t>
            </w:r>
            <w:proofErr w:type="spellEnd"/>
            <w:r w:rsidRPr="00B04F94">
              <w:rPr>
                <w:rFonts w:ascii="Times New Roman" w:eastAsia="Times New Roman" w:hAnsi="Times New Roman" w:cs="Times New Roman"/>
                <w:color w:val="000000"/>
                <w:lang w:eastAsia="tr-TR"/>
              </w:rPr>
              <w:t>) eter (</w:t>
            </w:r>
            <w:proofErr w:type="spellStart"/>
            <w:r w:rsidRPr="00B04F94">
              <w:rPr>
                <w:rFonts w:ascii="Times New Roman" w:eastAsia="Times New Roman" w:hAnsi="Times New Roman" w:cs="Times New Roman"/>
                <w:color w:val="000000"/>
                <w:lang w:eastAsia="tr-TR"/>
              </w:rPr>
              <w:t>dekabromodifenil</w:t>
            </w:r>
            <w:proofErr w:type="spellEnd"/>
            <w:r w:rsidRPr="00B04F94">
              <w:rPr>
                <w:rFonts w:ascii="Times New Roman" w:eastAsia="Times New Roman" w:hAnsi="Times New Roman" w:cs="Times New Roman"/>
                <w:color w:val="000000"/>
                <w:lang w:eastAsia="tr-TR"/>
              </w:rPr>
              <w:t xml:space="preserve"> eter;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082E95"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1163-19-5</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EFD955"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214-604-9</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714521"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w:t>
            </w:r>
            <w:r w:rsidRPr="00B04F94">
              <w:rPr>
                <w:rFonts w:ascii="Times New Roman" w:eastAsia="Times New Roman" w:hAnsi="Times New Roman" w:cs="Times New Roman"/>
                <w:color w:val="000000"/>
                <w:lang w:eastAsia="tr-TR"/>
              </w:rPr>
              <w:tab/>
            </w:r>
            <w:proofErr w:type="spellStart"/>
            <w:r w:rsidRPr="00B04F94">
              <w:rPr>
                <w:rFonts w:ascii="Times New Roman" w:eastAsia="Times New Roman" w:hAnsi="Times New Roman" w:cs="Times New Roman"/>
                <w:color w:val="000000"/>
                <w:lang w:eastAsia="tr-TR"/>
              </w:rPr>
              <w:t>Dekabromodifenil</w:t>
            </w:r>
            <w:proofErr w:type="spellEnd"/>
            <w:r w:rsidRPr="00B04F94">
              <w:rPr>
                <w:rFonts w:ascii="Times New Roman" w:eastAsia="Times New Roman" w:hAnsi="Times New Roman" w:cs="Times New Roman"/>
                <w:color w:val="000000"/>
                <w:lang w:eastAsia="tr-TR"/>
              </w:rPr>
              <w:t xml:space="preserve"> eter miktarının madde içinde, 10 mg/kg'a eşit veya daha az (ağırlıkça % 0,001) </w:t>
            </w:r>
            <w:proofErr w:type="gramStart"/>
            <w:r w:rsidRPr="00B04F94">
              <w:rPr>
                <w:rFonts w:ascii="Times New Roman" w:eastAsia="Times New Roman" w:hAnsi="Times New Roman" w:cs="Times New Roman"/>
                <w:color w:val="000000"/>
                <w:lang w:eastAsia="tr-TR"/>
              </w:rPr>
              <w:t>konsantrasyonlarda</w:t>
            </w:r>
            <w:proofErr w:type="gramEnd"/>
            <w:r w:rsidRPr="00B04F94">
              <w:rPr>
                <w:rFonts w:ascii="Times New Roman" w:eastAsia="Times New Roman" w:hAnsi="Times New Roman" w:cs="Times New Roman"/>
                <w:color w:val="000000"/>
                <w:lang w:eastAsia="tr-TR"/>
              </w:rPr>
              <w:t xml:space="preserve"> olduğu durumlarda Madde 6 (1)(b)  uygulanır.</w:t>
            </w:r>
          </w:p>
          <w:p w14:paraId="5C75E61E"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2. </w:t>
            </w:r>
            <w:proofErr w:type="spellStart"/>
            <w:r w:rsidRPr="00B04F94">
              <w:rPr>
                <w:rFonts w:ascii="Times New Roman" w:eastAsia="Times New Roman" w:hAnsi="Times New Roman" w:cs="Times New Roman"/>
                <w:color w:val="000000"/>
                <w:lang w:eastAsia="tr-TR"/>
              </w:rPr>
              <w:t>tetra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penta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hekza</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hepta</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konsantrasyonlarının karışım veya eşya içerisinde </w:t>
            </w:r>
            <w:proofErr w:type="gramStart"/>
            <w:r w:rsidRPr="00B04F94">
              <w:rPr>
                <w:rFonts w:ascii="Times New Roman" w:eastAsia="Times New Roman" w:hAnsi="Times New Roman" w:cs="Times New Roman"/>
                <w:color w:val="000000"/>
                <w:lang w:eastAsia="tr-TR"/>
              </w:rPr>
              <w:t>toplam  500</w:t>
            </w:r>
            <w:proofErr w:type="gramEnd"/>
            <w:r w:rsidRPr="00B04F94">
              <w:rPr>
                <w:rFonts w:ascii="Times New Roman" w:eastAsia="Times New Roman" w:hAnsi="Times New Roman" w:cs="Times New Roman"/>
                <w:color w:val="000000"/>
                <w:lang w:eastAsia="tr-TR"/>
              </w:rPr>
              <w:t xml:space="preserve"> mg/kg a eşit veya daha az olması durumunda Madde 6(1) (b) uygulanır.</w:t>
            </w:r>
          </w:p>
          <w:p w14:paraId="3209F2A7"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w:t>
            </w:r>
            <w:r w:rsidRPr="00B04F94">
              <w:rPr>
                <w:rFonts w:ascii="Times New Roman" w:eastAsia="Times New Roman" w:hAnsi="Times New Roman" w:cs="Times New Roman"/>
                <w:color w:val="000000"/>
                <w:lang w:eastAsia="tr-TR"/>
              </w:rPr>
              <w:tab/>
              <w:t xml:space="preserve">İstisna olarak aşağıdakilerin üretiminde, piyasaya arzında ve kullanımında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kullanımına belirtilen tarihlere kadar izin verilir:</w:t>
            </w:r>
          </w:p>
          <w:p w14:paraId="42AEBDC5"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 Tip onayı için 2 Mart 2019 tarihinden önce başvuru yapılmış ve Aralık 2022 den önce alınmış olan hava taşıtlarının üretimine 18 Aralık 2023 e kadar veya devam etmesine dair ihtiyaç olması halinde 2 Mart 2027 tarihine kadar</w:t>
            </w:r>
          </w:p>
          <w:p w14:paraId="44B304E2"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(b) Aşağıdakilerden herhangi birinin yedek parçasının üretimine;</w:t>
            </w:r>
          </w:p>
          <w:p w14:paraId="22CF3589"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i) 2 Mart 2019 tarihinden önce tip onayı almış ve Aralık 2022 den önce elde edilmiş olan hava taşıtlarının üretimine 18 Aralık 2023’den önce üretilmiş veya devam etmesine dair ihtiyaç onaylanmışsa 2 Mart 2027’den önce üretilmiş olan uçaklarda,  uçağın servis ömrü tamamlanana kadar</w:t>
            </w:r>
          </w:p>
          <w:p w14:paraId="02457DAC"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 xml:space="preserve">ii) </w:t>
            </w:r>
            <w:proofErr w:type="gramStart"/>
            <w:r w:rsidRPr="00B04F94">
              <w:rPr>
                <w:rFonts w:ascii="Times New Roman" w:eastAsia="Times New Roman" w:hAnsi="Times New Roman" w:cs="Times New Roman"/>
                <w:color w:val="000000"/>
                <w:lang w:eastAsia="tr-TR"/>
              </w:rPr>
              <w:t>19/4/2020</w:t>
            </w:r>
            <w:proofErr w:type="gramEnd"/>
            <w:r w:rsidRPr="00B04F94">
              <w:rPr>
                <w:rFonts w:ascii="Times New Roman" w:eastAsia="Times New Roman" w:hAnsi="Times New Roman" w:cs="Times New Roman"/>
                <w:color w:val="000000"/>
                <w:lang w:eastAsia="tr-TR"/>
              </w:rPr>
              <w:t xml:space="preserve"> tarihli ve 31104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Motorlu Araçlar ve Römorkları ile Bunların Aksam, Sistem ve Ayrı Teknik Ünitelerinin Tip Onayı ve Piyasa Gözetimi ve Denetimi Hakkında Yönetmelik kapsamındaki motorlu taşıtlar servis ömrü tamamlanana kadar ya da 2036 yılına kadar (hangisi önce tamamlanırsa) </w:t>
            </w:r>
          </w:p>
          <w:p w14:paraId="3EF2EC1A"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(c) </w:t>
            </w:r>
            <w:proofErr w:type="gramStart"/>
            <w:r w:rsidRPr="00B04F94">
              <w:rPr>
                <w:rFonts w:ascii="Times New Roman" w:eastAsia="Times New Roman" w:hAnsi="Times New Roman" w:cs="Times New Roman"/>
                <w:color w:val="000000"/>
                <w:lang w:eastAsia="tr-TR"/>
              </w:rPr>
              <w:t>22/5/2012</w:t>
            </w:r>
            <w:proofErr w:type="gramEnd"/>
            <w:r w:rsidRPr="00B04F94">
              <w:rPr>
                <w:rFonts w:ascii="Times New Roman" w:eastAsia="Times New Roman" w:hAnsi="Times New Roman" w:cs="Times New Roman"/>
                <w:color w:val="000000"/>
                <w:lang w:eastAsia="tr-TR"/>
              </w:rPr>
              <w:t xml:space="preserve"> tarihli ve 28300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Atık Elektrikli ve Elektronik Eşyaların Kontrolü Yönetmeliği kapsamındaki elektrikli ve elektronik cihazlar.</w:t>
            </w:r>
          </w:p>
          <w:p w14:paraId="08587944"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4. Aşağıdaki sistemlerden bir veya birkaçındaki ticari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üretimi ve kullanımı için motorlu araçların yedek parçalarındaki kullanımlara dair paragraf 3(b)(ii) de belirlenmiş olan muafiyet </w:t>
            </w:r>
            <w:proofErr w:type="gramStart"/>
            <w:r w:rsidRPr="00B04F94">
              <w:rPr>
                <w:rFonts w:ascii="Times New Roman" w:eastAsia="Times New Roman" w:hAnsi="Times New Roman" w:cs="Times New Roman"/>
                <w:color w:val="000000"/>
                <w:lang w:eastAsia="tr-TR"/>
              </w:rPr>
              <w:t>kriterleri</w:t>
            </w:r>
            <w:proofErr w:type="gramEnd"/>
            <w:r w:rsidRPr="00B04F94">
              <w:rPr>
                <w:rFonts w:ascii="Times New Roman" w:eastAsia="Times New Roman" w:hAnsi="Times New Roman" w:cs="Times New Roman"/>
                <w:color w:val="000000"/>
                <w:lang w:eastAsia="tr-TR"/>
              </w:rPr>
              <w:t xml:space="preserve"> uygulanır</w:t>
            </w:r>
            <w:r w:rsidRPr="00B04F94">
              <w:rPr>
                <w:rFonts w:ascii="Times New Roman" w:eastAsia="Times New Roman" w:hAnsi="Times New Roman" w:cs="Times New Roman"/>
                <w:color w:val="000000"/>
                <w:shd w:val="clear" w:color="auto" w:fill="FFFFFF"/>
                <w:lang w:eastAsia="tr-TR"/>
              </w:rPr>
              <w:t>:</w:t>
            </w:r>
          </w:p>
          <w:p w14:paraId="4530EBB0"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 güç aktarım mekanizması ve kaporta altı sistemler</w:t>
            </w:r>
            <w:r w:rsidRPr="00B04F94">
              <w:rPr>
                <w:rFonts w:ascii="Times New Roman" w:eastAsia="Times New Roman" w:hAnsi="Times New Roman" w:cs="Times New Roman"/>
                <w:b/>
                <w:color w:val="000000"/>
                <w:lang w:eastAsia="tr-TR"/>
              </w:rPr>
              <w:t xml:space="preserve"> </w:t>
            </w:r>
            <w:r w:rsidRPr="00B04F94">
              <w:rPr>
                <w:rFonts w:ascii="Times New Roman" w:eastAsia="Times New Roman" w:hAnsi="Times New Roman" w:cs="Times New Roman"/>
                <w:color w:val="000000"/>
                <w:lang w:eastAsia="tr-TR"/>
              </w:rPr>
              <w:t xml:space="preserve">(örneğin akü </w:t>
            </w:r>
            <w:r w:rsidRPr="00B04F94">
              <w:rPr>
                <w:rFonts w:ascii="Times New Roman" w:eastAsia="Times New Roman" w:hAnsi="Times New Roman" w:cs="Times New Roman"/>
                <w:color w:val="000000"/>
                <w:lang w:eastAsia="tr-TR"/>
              </w:rPr>
              <w:lastRenderedPageBreak/>
              <w:t xml:space="preserve">kabloları, akü bağlantı kabloları, taşınabilir klima boruları (MAC), güç aktarım mekanizması, egzoz borusu </w:t>
            </w:r>
            <w:proofErr w:type="spellStart"/>
            <w:r w:rsidRPr="00B04F94">
              <w:rPr>
                <w:rFonts w:ascii="Times New Roman" w:eastAsia="Times New Roman" w:hAnsi="Times New Roman" w:cs="Times New Roman"/>
                <w:color w:val="000000"/>
                <w:lang w:eastAsia="tr-TR"/>
              </w:rPr>
              <w:t>buşingi</w:t>
            </w:r>
            <w:proofErr w:type="spellEnd"/>
            <w:r w:rsidRPr="00B04F94">
              <w:rPr>
                <w:rFonts w:ascii="Times New Roman" w:eastAsia="Times New Roman" w:hAnsi="Times New Roman" w:cs="Times New Roman"/>
                <w:color w:val="000000"/>
                <w:lang w:eastAsia="tr-TR"/>
              </w:rPr>
              <w:t xml:space="preserve">, kaporta altı yalıtımı, kaporta altı kablolama ve elektrik hatları (motor elektrik hatları gibi), hız </w:t>
            </w:r>
            <w:proofErr w:type="spellStart"/>
            <w:r w:rsidRPr="00B04F94">
              <w:rPr>
                <w:rFonts w:ascii="Times New Roman" w:eastAsia="Times New Roman" w:hAnsi="Times New Roman" w:cs="Times New Roman"/>
                <w:color w:val="000000"/>
                <w:lang w:eastAsia="tr-TR"/>
              </w:rPr>
              <w:t>sensörleri</w:t>
            </w:r>
            <w:proofErr w:type="spellEnd"/>
            <w:r w:rsidRPr="00B04F94">
              <w:rPr>
                <w:rFonts w:ascii="Times New Roman" w:eastAsia="Times New Roman" w:hAnsi="Times New Roman" w:cs="Times New Roman"/>
                <w:color w:val="000000"/>
                <w:lang w:eastAsia="tr-TR"/>
              </w:rPr>
              <w:t xml:space="preserve">, hortumlar, fan parçaları ve vuruntu </w:t>
            </w:r>
            <w:proofErr w:type="spellStart"/>
            <w:r w:rsidRPr="00B04F94">
              <w:rPr>
                <w:rFonts w:ascii="Times New Roman" w:eastAsia="Times New Roman" w:hAnsi="Times New Roman" w:cs="Times New Roman"/>
                <w:color w:val="000000"/>
                <w:lang w:eastAsia="tr-TR"/>
              </w:rPr>
              <w:t>sensörü</w:t>
            </w:r>
            <w:proofErr w:type="spellEnd"/>
            <w:r w:rsidRPr="00B04F94">
              <w:rPr>
                <w:rFonts w:ascii="Times New Roman" w:eastAsia="Times New Roman" w:hAnsi="Times New Roman" w:cs="Times New Roman"/>
                <w:color w:val="000000"/>
                <w:lang w:eastAsia="tr-TR"/>
              </w:rPr>
              <w:t>)</w:t>
            </w:r>
          </w:p>
          <w:p w14:paraId="00CE8B7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(b) yakıt sistemleri (örneğin yakıt hortumu, yakıt tankı ve araç altı yakıt tankı)</w:t>
            </w:r>
          </w:p>
          <w:p w14:paraId="0EC832FD"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(c) </w:t>
            </w:r>
            <w:proofErr w:type="spellStart"/>
            <w:r w:rsidRPr="00B04F94">
              <w:rPr>
                <w:rFonts w:ascii="Times New Roman" w:eastAsia="Times New Roman" w:hAnsi="Times New Roman" w:cs="Times New Roman"/>
                <w:color w:val="000000"/>
                <w:lang w:eastAsia="tr-TR"/>
              </w:rPr>
              <w:t>piroteknik</w:t>
            </w:r>
            <w:proofErr w:type="spellEnd"/>
            <w:r w:rsidRPr="00B04F94">
              <w:rPr>
                <w:rFonts w:ascii="Times New Roman" w:eastAsia="Times New Roman" w:hAnsi="Times New Roman" w:cs="Times New Roman"/>
                <w:color w:val="000000"/>
                <w:lang w:eastAsia="tr-TR"/>
              </w:rPr>
              <w:t xml:space="preserve"> malzemeler ve </w:t>
            </w:r>
            <w:proofErr w:type="spellStart"/>
            <w:r w:rsidRPr="00B04F94">
              <w:rPr>
                <w:rFonts w:ascii="Times New Roman" w:eastAsia="Times New Roman" w:hAnsi="Times New Roman" w:cs="Times New Roman"/>
                <w:color w:val="000000"/>
                <w:lang w:eastAsia="tr-TR"/>
              </w:rPr>
              <w:t>piroteknik</w:t>
            </w:r>
            <w:proofErr w:type="spellEnd"/>
            <w:r w:rsidRPr="00B04F94">
              <w:rPr>
                <w:rFonts w:ascii="Times New Roman" w:eastAsia="Times New Roman" w:hAnsi="Times New Roman" w:cs="Times New Roman"/>
                <w:color w:val="000000"/>
                <w:lang w:eastAsia="tr-TR"/>
              </w:rPr>
              <w:t xml:space="preserve"> malzemelerden etkilenen sistemler (örneğin hava yastığı tetikleme kabloları, koltuk kaplaması/kumaşı (sadece hava yastığı ile ilgili ise) ve hava yastığı (ön ve yan))</w:t>
            </w:r>
            <w:r w:rsidRPr="00B04F94">
              <w:rPr>
                <w:rFonts w:ascii="Times New Roman" w:eastAsia="Times New Roman" w:hAnsi="Times New Roman" w:cs="Times New Roman"/>
                <w:color w:val="000000"/>
                <w:lang w:eastAsia="tr-TR"/>
              </w:rPr>
              <w:br/>
              <w:t>5.</w:t>
            </w:r>
            <w:r w:rsidRPr="00B04F94">
              <w:rPr>
                <w:rFonts w:ascii="Times New Roman" w:eastAsia="Times New Roman" w:hAnsi="Times New Roman" w:cs="Times New Roman"/>
                <w:color w:val="000000"/>
                <w:lang w:eastAsia="tr-TR"/>
              </w:rPr>
              <w:tab/>
              <w:t xml:space="preserve">Bu yönetmeliğin yürürlüğe girdiği tarihten önce kullanımda olan,  </w:t>
            </w:r>
            <w:proofErr w:type="spellStart"/>
            <w:r w:rsidRPr="00B04F94">
              <w:rPr>
                <w:rFonts w:ascii="Times New Roman" w:eastAsia="Times New Roman" w:hAnsi="Times New Roman" w:cs="Times New Roman"/>
                <w:color w:val="000000"/>
                <w:lang w:eastAsia="tr-TR"/>
              </w:rPr>
              <w:t>dekabromodifenil</w:t>
            </w:r>
            <w:proofErr w:type="spellEnd"/>
            <w:r w:rsidRPr="00B04F94">
              <w:rPr>
                <w:rFonts w:ascii="Times New Roman" w:eastAsia="Times New Roman" w:hAnsi="Times New Roman" w:cs="Times New Roman"/>
                <w:color w:val="000000"/>
                <w:lang w:eastAsia="tr-TR"/>
              </w:rPr>
              <w:t xml:space="preserve"> eteri içeren eşyaların kullanımına izin verilir. Madde 6(2), üçüncü cümlesi bu eşyalar ile ilgili olarak uygulanır.</w:t>
            </w:r>
          </w:p>
          <w:p w14:paraId="3158CB96"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6. </w:t>
            </w:r>
            <w:proofErr w:type="gramStart"/>
            <w:r w:rsidRPr="00B04F94">
              <w:rPr>
                <w:rFonts w:ascii="Times New Roman" w:eastAsia="Times New Roman" w:hAnsi="Times New Roman" w:cs="Times New Roman"/>
                <w:color w:val="000000"/>
                <w:lang w:eastAsia="tr-TR"/>
              </w:rPr>
              <w:t>11/12/2013</w:t>
            </w:r>
            <w:proofErr w:type="gramEnd"/>
            <w:r w:rsidRPr="00B04F94">
              <w:rPr>
                <w:rFonts w:ascii="Times New Roman" w:eastAsia="Times New Roman" w:hAnsi="Times New Roman" w:cs="Times New Roman"/>
                <w:color w:val="000000"/>
                <w:lang w:eastAsia="tr-TR"/>
              </w:rPr>
              <w:t xml:space="preserve"> tarihli ve 28848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Maddelerin ve Karışımların Sınıflandırılması, Etiketlenmesi ve Ambalajlanması Hakkında Yönetmeliğe halel getirmeksizin, içerisinde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kullanılmış olan eşyalar, üzerine yapıştırılmış bir etiket ile yaşam döngüsü boyunca tanımlanabilir olmalıdır.  </w:t>
            </w:r>
            <w:r w:rsidRPr="00B04F94">
              <w:rPr>
                <w:rFonts w:ascii="Times New Roman" w:eastAsia="Times New Roman" w:hAnsi="Times New Roman" w:cs="Times New Roman"/>
                <w:color w:val="000000"/>
                <w:lang w:eastAsia="tr-TR"/>
              </w:rPr>
              <w:br/>
              <w:t xml:space="preserve">7.  Üçüncü paragrafta belirtilen muafiyetler kapsamında ithal edilen </w:t>
            </w:r>
            <w:proofErr w:type="spellStart"/>
            <w:r w:rsidRPr="00B04F94">
              <w:rPr>
                <w:rFonts w:ascii="Times New Roman" w:eastAsia="Times New Roman" w:hAnsi="Times New Roman" w:cs="Times New Roman"/>
                <w:color w:val="000000"/>
                <w:lang w:eastAsia="tr-TR"/>
              </w:rPr>
              <w:t>dekaBDE</w:t>
            </w:r>
            <w:proofErr w:type="spellEnd"/>
            <w:r w:rsidRPr="00B04F94">
              <w:rPr>
                <w:rFonts w:ascii="Times New Roman" w:eastAsia="Times New Roman" w:hAnsi="Times New Roman" w:cs="Times New Roman"/>
                <w:color w:val="000000"/>
                <w:lang w:eastAsia="tr-TR"/>
              </w:rPr>
              <w:t xml:space="preserve"> içeren eşyaların piyasaya arzı ve kullanımına, belirtilen muafiyet tarihinin sonuna kadar izin verilir. Altıncı paragraf, üçüncü paragraftaki muafiyetlere uygun olarak imal edilmiş eşyalara uygulanır. Muafiyet tarihinden önce kullanımda olan eşyaların kullanılmasına izin verilir.</w:t>
            </w:r>
          </w:p>
          <w:p w14:paraId="3686F6E6"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8.  Bu girdinin amaçları doğrultusunda, hava taşıtı:</w:t>
            </w:r>
          </w:p>
          <w:p w14:paraId="72BA96A1"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(a) </w:t>
            </w:r>
            <w:proofErr w:type="gramStart"/>
            <w:r w:rsidRPr="00B04F94">
              <w:rPr>
                <w:rFonts w:ascii="Times New Roman" w:eastAsia="Times New Roman" w:hAnsi="Times New Roman" w:cs="Times New Roman"/>
                <w:color w:val="000000"/>
                <w:lang w:eastAsia="tr-TR"/>
              </w:rPr>
              <w:t>20/8/2013</w:t>
            </w:r>
            <w:proofErr w:type="gramEnd"/>
            <w:r w:rsidRPr="00B04F94">
              <w:rPr>
                <w:rFonts w:ascii="Times New Roman" w:eastAsia="Times New Roman" w:hAnsi="Times New Roman" w:cs="Times New Roman"/>
                <w:color w:val="000000"/>
                <w:lang w:eastAsia="tr-TR"/>
              </w:rPr>
              <w:t xml:space="preserve"> tarihli ve 28741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w:t>
            </w:r>
            <w:hyperlink r:id="rId8">
              <w:r w:rsidRPr="00B04F94">
                <w:rPr>
                  <w:rFonts w:ascii="Times New Roman" w:eastAsia="Times New Roman" w:hAnsi="Times New Roman" w:cs="Times New Roman"/>
                  <w:color w:val="000000"/>
                  <w:u w:val="single"/>
                  <w:shd w:val="clear" w:color="auto" w:fill="FFFFFF"/>
                  <w:lang w:eastAsia="tr-TR"/>
                </w:rPr>
                <w:t>Hava Aracı ve İlgili Ürün, Parça ve Cihazın Uçuşa Elverişlilik ve Çevresel Sertifikasyonu Yönetmeliği </w:t>
              </w:r>
            </w:hyperlink>
            <w:r w:rsidRPr="00B04F94">
              <w:rPr>
                <w:rFonts w:ascii="Times New Roman" w:eastAsia="Times New Roman" w:hAnsi="Times New Roman" w:cs="Times New Roman"/>
                <w:lang w:eastAsia="tr-TR"/>
              </w:rPr>
              <w:t>veya Uluslararası Sivil Havacılık Teşkilatı</w:t>
            </w:r>
            <w:r w:rsidRPr="00B04F94">
              <w:rPr>
                <w:rFonts w:ascii="Times New Roman" w:eastAsia="Times New Roman" w:hAnsi="Times New Roman" w:cs="Times New Roman"/>
                <w:color w:val="000000"/>
                <w:lang w:eastAsia="tr-TR"/>
              </w:rPr>
              <w:t xml:space="preserve"> (ICAO) üyesi ülkelerden birinin ulusal mevzuatı uyarınca tahsis edilen tip sertifikasına göre veya ICAO tasarım </w:t>
            </w:r>
            <w:r w:rsidRPr="00B04F94">
              <w:rPr>
                <w:rFonts w:ascii="Times New Roman" w:eastAsia="Times New Roman" w:hAnsi="Times New Roman" w:cs="Times New Roman"/>
                <w:color w:val="000000"/>
                <w:lang w:eastAsia="tr-TR"/>
              </w:rPr>
              <w:lastRenderedPageBreak/>
              <w:t>onayına göre veya ICAO üyesi ülkeler tarafından Uluslararası sivil havacılık sözleşmesi ek-8’e uygun olarak verilen uçuşa elverişlilik sertifikası ile imal edilmiş olan sivil hava taşıtlarını,</w:t>
            </w:r>
          </w:p>
          <w:p w14:paraId="7B318224" w14:textId="77777777" w:rsidR="00B04F94" w:rsidRPr="00B04F94" w:rsidRDefault="00B04F94" w:rsidP="00B04F94">
            <w:pPr>
              <w:tabs>
                <w:tab w:val="left" w:pos="317"/>
              </w:tabs>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(b) Askeri hava taşıtlarını,</w:t>
            </w:r>
          </w:p>
          <w:p w14:paraId="355A8F66" w14:textId="77777777" w:rsidR="00B04F94" w:rsidRPr="00B04F94" w:rsidRDefault="00B04F94" w:rsidP="00B04F94">
            <w:pPr>
              <w:tabs>
                <w:tab w:val="left" w:pos="317"/>
              </w:tabs>
              <w:spacing w:after="0" w:line="240" w:lineRule="auto"/>
              <w:rPr>
                <w:rFonts w:ascii="Times New Roman" w:eastAsia="Times New Roman" w:hAnsi="Times New Roman" w:cs="Times New Roman"/>
                <w:color w:val="000000"/>
                <w:lang w:eastAsia="tr-TR"/>
              </w:rPr>
            </w:pPr>
          </w:p>
          <w:p w14:paraId="6E3BFA51" w14:textId="77777777" w:rsidR="00B04F94" w:rsidRPr="00B04F94" w:rsidRDefault="00B04F94" w:rsidP="00B04F94">
            <w:pPr>
              <w:tabs>
                <w:tab w:val="left" w:pos="317"/>
              </w:tabs>
              <w:spacing w:after="0" w:line="240" w:lineRule="auto"/>
              <w:rPr>
                <w:rFonts w:ascii="Times New Roman" w:eastAsia="Times New Roman" w:hAnsi="Times New Roman" w:cs="Times New Roman"/>
                <w:color w:val="000000"/>
                <w:lang w:eastAsia="tr-TR"/>
              </w:rPr>
            </w:pPr>
            <w:proofErr w:type="gramStart"/>
            <w:r w:rsidRPr="00B04F94">
              <w:rPr>
                <w:rFonts w:ascii="Times New Roman" w:eastAsia="Times New Roman" w:hAnsi="Times New Roman" w:cs="Times New Roman"/>
                <w:color w:val="000000"/>
                <w:lang w:eastAsia="tr-TR"/>
              </w:rPr>
              <w:t>ifade</w:t>
            </w:r>
            <w:proofErr w:type="gramEnd"/>
            <w:r w:rsidRPr="00B04F94">
              <w:rPr>
                <w:rFonts w:ascii="Times New Roman" w:eastAsia="Times New Roman" w:hAnsi="Times New Roman" w:cs="Times New Roman"/>
                <w:color w:val="000000"/>
                <w:lang w:eastAsia="tr-TR"/>
              </w:rPr>
              <w:t xml:space="preserve"> eder.</w:t>
            </w:r>
          </w:p>
          <w:p w14:paraId="0DFEF375" w14:textId="77777777" w:rsidR="00B04F94" w:rsidRPr="00B04F94" w:rsidRDefault="00B04F94" w:rsidP="00B04F94">
            <w:pPr>
              <w:tabs>
                <w:tab w:val="left" w:pos="317"/>
              </w:tabs>
              <w:spacing w:after="0" w:line="240" w:lineRule="auto"/>
              <w:rPr>
                <w:rFonts w:ascii="Times New Roman" w:eastAsia="Times New Roman" w:hAnsi="Times New Roman" w:cs="Times New Roman"/>
                <w:color w:val="000000"/>
                <w:shd w:val="clear" w:color="auto" w:fill="FF00FF"/>
                <w:lang w:eastAsia="tr-TR"/>
              </w:rPr>
            </w:pPr>
          </w:p>
          <w:p w14:paraId="08CE9710" w14:textId="77777777" w:rsidR="00B04F94" w:rsidRPr="00B04F94" w:rsidRDefault="00B04F94" w:rsidP="00B04F94">
            <w:pPr>
              <w:tabs>
                <w:tab w:val="left" w:pos="317"/>
              </w:tabs>
              <w:spacing w:after="0" w:line="240" w:lineRule="auto"/>
              <w:rPr>
                <w:rFonts w:ascii="Calibri" w:eastAsia="Times New Roman" w:hAnsi="Calibri" w:cs="Times New Roman"/>
                <w:lang w:eastAsia="tr-TR"/>
              </w:rPr>
            </w:pPr>
          </w:p>
        </w:tc>
      </w:tr>
      <w:tr w:rsidR="00B04F94" w:rsidRPr="00B04F94" w14:paraId="334D3D71"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A88DA5"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lastRenderedPageBreak/>
              <w:t>Perflorooktan</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sülfonik</w:t>
            </w:r>
            <w:proofErr w:type="spellEnd"/>
            <w:r w:rsidRPr="00B04F94">
              <w:rPr>
                <w:rFonts w:ascii="Times New Roman" w:eastAsia="Times New Roman" w:hAnsi="Times New Roman" w:cs="Times New Roman"/>
                <w:color w:val="000000"/>
                <w:lang w:eastAsia="tr-TR"/>
              </w:rPr>
              <w:t xml:space="preserve"> asit ve türevleri (PFOS)</w:t>
            </w:r>
          </w:p>
          <w:p w14:paraId="054ED8EC"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
          <w:p w14:paraId="3CE49161"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C8F17SO2X</w:t>
            </w:r>
          </w:p>
          <w:p w14:paraId="27AA0032"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
          <w:p w14:paraId="3FD63C5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(X = OH, Metal tuzu, (O-M +), </w:t>
            </w:r>
            <w:proofErr w:type="spellStart"/>
            <w:r w:rsidRPr="00B04F94">
              <w:rPr>
                <w:rFonts w:ascii="Times New Roman" w:eastAsia="Times New Roman" w:hAnsi="Times New Roman" w:cs="Times New Roman"/>
                <w:color w:val="000000"/>
                <w:lang w:eastAsia="tr-TR"/>
              </w:rPr>
              <w:t>halid</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amid</w:t>
            </w:r>
            <w:proofErr w:type="spellEnd"/>
            <w:r w:rsidRPr="00B04F94">
              <w:rPr>
                <w:rFonts w:ascii="Times New Roman" w:eastAsia="Times New Roman" w:hAnsi="Times New Roman" w:cs="Times New Roman"/>
                <w:color w:val="000000"/>
                <w:lang w:eastAsia="tr-TR"/>
              </w:rPr>
              <w:t xml:space="preserve"> ve polimerler dâhil olmak üzere bunların türevleri)</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D63FC2"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1763-23-1</w:t>
            </w:r>
          </w:p>
          <w:p w14:paraId="6E58C100"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2795-39-3</w:t>
            </w:r>
          </w:p>
          <w:p w14:paraId="5DF120CC"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29457-72-5</w:t>
            </w:r>
          </w:p>
          <w:p w14:paraId="06841F6F"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29081-56-9</w:t>
            </w:r>
          </w:p>
          <w:p w14:paraId="15B69954"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70225-14-8</w:t>
            </w:r>
          </w:p>
          <w:p w14:paraId="1924E13E"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56773-42-3</w:t>
            </w:r>
          </w:p>
          <w:p w14:paraId="36E1C411"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251099-16-8</w:t>
            </w:r>
          </w:p>
          <w:p w14:paraId="0E2B9107"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4151-50-2</w:t>
            </w:r>
          </w:p>
          <w:p w14:paraId="38676CA5"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31506-32-8</w:t>
            </w:r>
          </w:p>
          <w:p w14:paraId="72BFCB22"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1691-99-2</w:t>
            </w:r>
          </w:p>
          <w:p w14:paraId="42E0C559"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24448-09-7</w:t>
            </w:r>
          </w:p>
          <w:p w14:paraId="43FFB3A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307-35-7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9D1DEF"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217-179-8</w:t>
            </w:r>
          </w:p>
          <w:p w14:paraId="7D924019"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220-527-1</w:t>
            </w:r>
          </w:p>
          <w:p w14:paraId="6EB1FCF6"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249-644-6</w:t>
            </w:r>
          </w:p>
          <w:p w14:paraId="3D424933"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249-415-0</w:t>
            </w:r>
          </w:p>
          <w:p w14:paraId="32FF0FA8"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274-460-8</w:t>
            </w:r>
          </w:p>
          <w:p w14:paraId="7E08699B"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260-375-3</w:t>
            </w:r>
          </w:p>
          <w:p w14:paraId="23C86DC0"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223-980-3</w:t>
            </w:r>
          </w:p>
          <w:p w14:paraId="5B271DC3"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250-665-8</w:t>
            </w:r>
          </w:p>
          <w:p w14:paraId="06ADB8D4"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216-887-4</w:t>
            </w:r>
          </w:p>
          <w:p w14:paraId="51986193" w14:textId="77777777" w:rsidR="00B04F94" w:rsidRPr="00B04F94" w:rsidRDefault="00B04F94" w:rsidP="00B04F94">
            <w:pPr>
              <w:spacing w:before="71" w:after="71"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246-262-1</w:t>
            </w:r>
          </w:p>
          <w:p w14:paraId="5DE425F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206-200-6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9114E1"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w:t>
            </w:r>
            <w:r w:rsidRPr="00B04F94">
              <w:rPr>
                <w:rFonts w:ascii="Times New Roman" w:eastAsia="Times New Roman" w:hAnsi="Times New Roman" w:cs="Times New Roman"/>
                <w:color w:val="000000"/>
                <w:lang w:eastAsia="tr-TR"/>
              </w:rPr>
              <w:tab/>
              <w:t xml:space="preserve">PFOS miktarının madde veya karışım içinde 10 mg/kg'a eşit veya daha az (ağırlıkça % 0,001) </w:t>
            </w:r>
            <w:proofErr w:type="gramStart"/>
            <w:r w:rsidRPr="00B04F94">
              <w:rPr>
                <w:rFonts w:ascii="Times New Roman" w:eastAsia="Times New Roman" w:hAnsi="Times New Roman" w:cs="Times New Roman"/>
                <w:color w:val="000000"/>
                <w:lang w:eastAsia="tr-TR"/>
              </w:rPr>
              <w:t>konsantrasyonlarda</w:t>
            </w:r>
            <w:proofErr w:type="gramEnd"/>
            <w:r w:rsidRPr="00B04F94">
              <w:rPr>
                <w:rFonts w:ascii="Times New Roman" w:eastAsia="Times New Roman" w:hAnsi="Times New Roman" w:cs="Times New Roman"/>
                <w:color w:val="000000"/>
                <w:lang w:eastAsia="tr-TR"/>
              </w:rPr>
              <w:t xml:space="preserve"> olduğu durumlarda Madde 6 (1)(b)  uygulanır.</w:t>
            </w:r>
          </w:p>
          <w:p w14:paraId="1CDAAC4B"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w:t>
            </w:r>
            <w:r w:rsidRPr="00B04F94">
              <w:rPr>
                <w:rFonts w:ascii="Times New Roman" w:eastAsia="Times New Roman" w:hAnsi="Times New Roman" w:cs="Times New Roman"/>
                <w:color w:val="000000"/>
                <w:lang w:eastAsia="tr-TR"/>
              </w:rPr>
              <w:tab/>
              <w:t>PFOS içeren farklı parçaların yapısal ve mikro yapısal kısımlarının ağırlıkları referans alınarak yapılan hesaplamalara göre ağırlıkça %</w:t>
            </w:r>
            <w:proofErr w:type="gramStart"/>
            <w:r w:rsidRPr="00B04F94">
              <w:rPr>
                <w:rFonts w:ascii="Times New Roman" w:eastAsia="Times New Roman" w:hAnsi="Times New Roman" w:cs="Times New Roman"/>
                <w:color w:val="000000"/>
                <w:lang w:eastAsia="tr-TR"/>
              </w:rPr>
              <w:t>0.1</w:t>
            </w:r>
            <w:proofErr w:type="gramEnd"/>
            <w:r w:rsidRPr="00B04F94">
              <w:rPr>
                <w:rFonts w:ascii="Times New Roman" w:eastAsia="Times New Roman" w:hAnsi="Times New Roman" w:cs="Times New Roman"/>
                <w:color w:val="000000"/>
                <w:lang w:eastAsia="tr-TR"/>
              </w:rPr>
              <w:t xml:space="preserve"> ve daha düşük konsantrasyonlarda PFOS içeren yarı bitmiş ürünler, eşyalar veya bunların parçaları veya tekstil veya diğer kaplanmış materyallerde, PFOS miktarının 1µg/m2’den daha düşük konsantrasyonlarda olduğu durumlarda Madde 6 (1)(b)  uygulanır.</w:t>
            </w:r>
          </w:p>
          <w:p w14:paraId="0C1087B3" w14:textId="77777777" w:rsidR="00B04F94" w:rsidRPr="00B04F94" w:rsidRDefault="00B04F94" w:rsidP="00B04F94">
            <w:pPr>
              <w:tabs>
                <w:tab w:val="left" w:pos="317"/>
              </w:tabs>
              <w:spacing w:after="0" w:line="240" w:lineRule="auto"/>
              <w:jc w:val="both"/>
              <w:rPr>
                <w:rFonts w:ascii="Calibri" w:eastAsia="Calibri" w:hAnsi="Calibri" w:cs="Calibri"/>
                <w:color w:val="000000"/>
                <w:lang w:eastAsia="tr-TR"/>
              </w:rPr>
            </w:pPr>
            <w:r w:rsidRPr="00B04F94">
              <w:rPr>
                <w:rFonts w:ascii="Times New Roman" w:eastAsia="Times New Roman" w:hAnsi="Times New Roman" w:cs="Times New Roman"/>
                <w:color w:val="000000"/>
                <w:lang w:eastAsia="tr-TR"/>
              </w:rPr>
              <w:t>3.</w:t>
            </w:r>
            <w:r w:rsidRPr="00B04F94">
              <w:rPr>
                <w:rFonts w:ascii="Times New Roman" w:eastAsia="Times New Roman" w:hAnsi="Times New Roman" w:cs="Times New Roman"/>
                <w:color w:val="000000"/>
                <w:lang w:eastAsia="tr-TR"/>
              </w:rPr>
              <w:tab/>
              <w:t xml:space="preserve">Bu Yönetmeliğin yürürlüğe girdiği tarihten önce kullanımda olan </w:t>
            </w:r>
            <w:proofErr w:type="spellStart"/>
            <w:r w:rsidRPr="00B04F94">
              <w:rPr>
                <w:rFonts w:ascii="Times New Roman" w:eastAsia="Times New Roman" w:hAnsi="Times New Roman" w:cs="Times New Roman"/>
                <w:color w:val="000000"/>
                <w:lang w:eastAsia="tr-TR"/>
              </w:rPr>
              <w:t>PFOS’u</w:t>
            </w:r>
            <w:proofErr w:type="spellEnd"/>
            <w:r w:rsidRPr="00B04F94">
              <w:rPr>
                <w:rFonts w:ascii="Times New Roman" w:eastAsia="Times New Roman" w:hAnsi="Times New Roman" w:cs="Times New Roman"/>
                <w:color w:val="000000"/>
                <w:lang w:eastAsia="tr-TR"/>
              </w:rPr>
              <w:t xml:space="preserve"> içeren eşyaların kullanımına izin verilir. Madde 6(2), üçüncü cümlesi bu eşyalar ile ilgili olarak uygulanır.</w:t>
            </w:r>
          </w:p>
          <w:p w14:paraId="71329852" w14:textId="77777777" w:rsidR="00B04F94" w:rsidRPr="00B04F94" w:rsidRDefault="00B04F94" w:rsidP="00B04F94">
            <w:pPr>
              <w:tabs>
                <w:tab w:val="left" w:pos="317"/>
              </w:tabs>
              <w:spacing w:after="0" w:line="240" w:lineRule="auto"/>
              <w:jc w:val="both"/>
              <w:rPr>
                <w:rFonts w:ascii="Calibri" w:eastAsia="Calibri" w:hAnsi="Calibri" w:cs="Calibri"/>
                <w:color w:val="000000"/>
                <w:lang w:eastAsia="tr-TR"/>
              </w:rPr>
            </w:pPr>
            <w:r w:rsidRPr="00B04F94">
              <w:rPr>
                <w:rFonts w:ascii="Times New Roman" w:eastAsia="Times New Roman" w:hAnsi="Times New Roman" w:cs="Times New Roman"/>
                <w:color w:val="000000"/>
                <w:lang w:eastAsia="tr-TR"/>
              </w:rPr>
              <w:t>4.Çevreye salınan miktarı en aza indirilmişse,</w:t>
            </w:r>
            <w:r w:rsidRPr="00B04F94">
              <w:rPr>
                <w:rFonts w:ascii="Times New Roman" w:eastAsia="Calibri" w:hAnsi="Times New Roman" w:cs="Times New Roman"/>
                <w:color w:val="000000"/>
                <w:lang w:eastAsia="tr-TR"/>
              </w:rPr>
              <w:t xml:space="preserve"> </w:t>
            </w:r>
            <w:r w:rsidRPr="00B04F94">
              <w:rPr>
                <w:rFonts w:ascii="Times New Roman" w:eastAsia="Times New Roman" w:hAnsi="Times New Roman" w:cs="Times New Roman"/>
                <w:color w:val="000000"/>
                <w:lang w:eastAsia="tr-TR"/>
              </w:rPr>
              <w:t>toz baskılayıcı veya dekoratif olmayan sert krom (VI) boyalar</w:t>
            </w:r>
            <w:r w:rsidRPr="00B04F94">
              <w:rPr>
                <w:rFonts w:ascii="Times New Roman" w:eastAsia="Calibri" w:hAnsi="Times New Roman" w:cs="Times New Roman"/>
                <w:color w:val="000000"/>
                <w:lang w:eastAsia="tr-TR"/>
              </w:rPr>
              <w:t>ın kapalı sistemdeki</w:t>
            </w:r>
            <w:r w:rsidRPr="00B04F94">
              <w:rPr>
                <w:rFonts w:ascii="Times New Roman" w:eastAsia="Times New Roman" w:hAnsi="Times New Roman" w:cs="Times New Roman"/>
                <w:color w:val="000000"/>
                <w:lang w:eastAsia="tr-TR"/>
              </w:rPr>
              <w:t xml:space="preserve"> üretimlerinde kullanılabilmesi için, </w:t>
            </w:r>
            <w:proofErr w:type="spellStart"/>
            <w:r w:rsidRPr="00B04F94">
              <w:rPr>
                <w:rFonts w:ascii="Times New Roman" w:eastAsia="Times New Roman" w:hAnsi="Times New Roman" w:cs="Times New Roman"/>
                <w:color w:val="000000"/>
                <w:lang w:eastAsia="tr-TR"/>
              </w:rPr>
              <w:t>PFOS’un</w:t>
            </w:r>
            <w:proofErr w:type="spellEnd"/>
            <w:r w:rsidRPr="00B04F94">
              <w:rPr>
                <w:rFonts w:ascii="Times New Roman" w:eastAsia="Times New Roman" w:hAnsi="Times New Roman" w:cs="Times New Roman"/>
                <w:color w:val="000000"/>
                <w:lang w:eastAsia="tr-TR"/>
              </w:rPr>
              <w:t xml:space="preserve"> üretimine ve piyasaya arzına </w:t>
            </w:r>
            <w:r w:rsidRPr="00B04F94">
              <w:rPr>
                <w:rFonts w:ascii="Times New Roman" w:eastAsia="Times New Roman" w:hAnsi="Times New Roman" w:cs="Times New Roman"/>
                <w:lang w:eastAsia="tr-TR"/>
              </w:rPr>
              <w:t>7 Eylül 2025</w:t>
            </w:r>
            <w:r w:rsidRPr="00B04F94">
              <w:rPr>
                <w:rFonts w:ascii="Times New Roman" w:eastAsia="Times New Roman" w:hAnsi="Times New Roman" w:cs="Times New Roman"/>
                <w:color w:val="000000"/>
                <w:lang w:eastAsia="tr-TR"/>
              </w:rPr>
              <w:t xml:space="preserve"> tarihine kadar izin verilir.</w:t>
            </w:r>
          </w:p>
          <w:p w14:paraId="3D0A67C4"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Yukarıdaki paragrafta belirtilen istisnada PFOS </w:t>
            </w:r>
            <w:proofErr w:type="gramStart"/>
            <w:r w:rsidRPr="00B04F94">
              <w:rPr>
                <w:rFonts w:ascii="Times New Roman" w:eastAsia="Times New Roman" w:hAnsi="Times New Roman" w:cs="Times New Roman"/>
                <w:color w:val="000000"/>
                <w:lang w:eastAsia="tr-TR"/>
              </w:rPr>
              <w:t>emisyonlarının</w:t>
            </w:r>
            <w:proofErr w:type="gramEnd"/>
            <w:r w:rsidRPr="00B04F94">
              <w:rPr>
                <w:rFonts w:ascii="Times New Roman" w:eastAsia="Times New Roman" w:hAnsi="Times New Roman" w:cs="Times New Roman"/>
                <w:color w:val="000000"/>
                <w:lang w:eastAsia="tr-TR"/>
              </w:rPr>
              <w:t xml:space="preserve"> en aza indirilmesi ile ilgili mevcut en iyi tekniklerin uygulanmasına ilişkin Bakanlıkça yayımlanan Rehber doküman dikkate alınır.</w:t>
            </w:r>
            <w:r w:rsidRPr="00B04F94">
              <w:rPr>
                <w:rFonts w:ascii="Calibri" w:eastAsia="Calibri" w:hAnsi="Calibri" w:cs="Calibri"/>
                <w:color w:val="000000"/>
                <w:lang w:eastAsia="tr-TR"/>
              </w:rPr>
              <w:t xml:space="preserve">  </w:t>
            </w:r>
          </w:p>
          <w:p w14:paraId="533BAC49" w14:textId="77777777" w:rsidR="00B04F94" w:rsidRPr="00B04F94" w:rsidRDefault="00B04F94" w:rsidP="00B04F94">
            <w:pPr>
              <w:tabs>
                <w:tab w:val="left" w:pos="317"/>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5. Madde, karışım ve eşyaların 1nci ve 2nci paragrafa uygunluğu TS 15968 standardı olan “PFOS </w:t>
            </w:r>
            <w:proofErr w:type="spellStart"/>
            <w:r w:rsidRPr="00B04F94">
              <w:rPr>
                <w:rFonts w:ascii="Times New Roman" w:eastAsia="Times New Roman" w:hAnsi="Times New Roman" w:cs="Times New Roman"/>
                <w:color w:val="000000"/>
                <w:lang w:eastAsia="tr-TR"/>
              </w:rPr>
              <w:t>Tayini”ne</w:t>
            </w:r>
            <w:proofErr w:type="spellEnd"/>
            <w:r w:rsidRPr="00B04F94">
              <w:rPr>
                <w:rFonts w:ascii="Times New Roman" w:eastAsia="Times New Roman" w:hAnsi="Times New Roman" w:cs="Times New Roman"/>
                <w:color w:val="000000"/>
                <w:lang w:eastAsia="tr-TR"/>
              </w:rPr>
              <w:t xml:space="preserve"> yönelik analitik test yöntemi kullanılarak belirlenir. Bununla birlikte TS standartlarına denkliği kanıtlanabilen tüm analitik yöntemler de alternatif olarak kullanılabilir.</w:t>
            </w:r>
          </w:p>
        </w:tc>
      </w:tr>
      <w:tr w:rsidR="00B04F94" w:rsidRPr="00B04F94" w14:paraId="22908E50"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AF87C"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Bifeniller</w:t>
            </w:r>
            <w:proofErr w:type="spellEnd"/>
            <w:r w:rsidRPr="00B04F94">
              <w:rPr>
                <w:rFonts w:ascii="Times New Roman" w:eastAsia="Times New Roman" w:hAnsi="Times New Roman" w:cs="Times New Roman"/>
                <w:color w:val="000000"/>
                <w:lang w:eastAsia="tr-TR"/>
              </w:rPr>
              <w:t xml:space="preserve"> (PCB)</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B7E1F"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1336-36-3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02334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215-648-1 </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75A6E6" w14:textId="77777777" w:rsidR="00B04F94" w:rsidRPr="00B04F94" w:rsidRDefault="00B04F94" w:rsidP="00B04F94">
            <w:pPr>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1. </w:t>
            </w:r>
            <w:proofErr w:type="gramStart"/>
            <w:r w:rsidRPr="00B04F94">
              <w:rPr>
                <w:rFonts w:ascii="Times New Roman" w:eastAsia="Times New Roman" w:hAnsi="Times New Roman" w:cs="Times New Roman"/>
                <w:color w:val="000000"/>
                <w:lang w:eastAsia="tr-TR"/>
              </w:rPr>
              <w:t>27/12/2007</w:t>
            </w:r>
            <w:proofErr w:type="gramEnd"/>
            <w:r w:rsidRPr="00B04F94">
              <w:rPr>
                <w:rFonts w:ascii="Times New Roman" w:eastAsia="Times New Roman" w:hAnsi="Times New Roman" w:cs="Times New Roman"/>
                <w:color w:val="000000"/>
                <w:lang w:eastAsia="tr-TR"/>
              </w:rPr>
              <w:t xml:space="preserve"> tarihli ve 26739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w:t>
            </w: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lastRenderedPageBreak/>
              <w:t>Bifenil</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Terfenillerin</w:t>
            </w:r>
            <w:proofErr w:type="spellEnd"/>
            <w:r w:rsidRPr="00B04F94">
              <w:rPr>
                <w:rFonts w:ascii="Times New Roman" w:eastAsia="Times New Roman" w:hAnsi="Times New Roman" w:cs="Times New Roman"/>
                <w:color w:val="000000"/>
                <w:lang w:eastAsia="tr-TR"/>
              </w:rPr>
              <w:t xml:space="preserve"> Kontrolü Hakkında Yönetmelik hükümleri saklı kalmak kaydıyla, bu Yönetmeliğin yürürlüğe girdiği tarihte kullanımda olan eşyaların kullanılmasına izin verilir.</w:t>
            </w:r>
          </w:p>
        </w:tc>
      </w:tr>
      <w:tr w:rsidR="00B04F94" w:rsidRPr="00B04F94" w14:paraId="5D993633"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B054DA"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lastRenderedPageBreak/>
              <w:t>Hekzabromosiklododekan</w:t>
            </w:r>
            <w:proofErr w:type="spellEnd"/>
          </w:p>
          <w:p w14:paraId="6DB3F51A"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(HBCDD)</w:t>
            </w:r>
          </w:p>
          <w:p w14:paraId="2BCED258"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w:t>
            </w:r>
            <w:proofErr w:type="spellStart"/>
            <w:r w:rsidRPr="00B04F94">
              <w:rPr>
                <w:rFonts w:ascii="Times New Roman" w:eastAsia="Times New Roman" w:hAnsi="Times New Roman" w:cs="Times New Roman"/>
                <w:color w:val="000000"/>
                <w:lang w:eastAsia="tr-TR"/>
              </w:rPr>
              <w:t>Hekzabromosiklododekan</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hekzabromosiklododekan</w:t>
            </w:r>
            <w:proofErr w:type="spellEnd"/>
            <w:r w:rsidRPr="00B04F94">
              <w:rPr>
                <w:rFonts w:ascii="Times New Roman" w:eastAsia="Times New Roman" w:hAnsi="Times New Roman" w:cs="Times New Roman"/>
                <w:color w:val="000000"/>
                <w:lang w:eastAsia="tr-TR"/>
              </w:rPr>
              <w:t xml:space="preserve">, 1,2,5,6,9,10-hekzabromosiklododekan ve ana </w:t>
            </w:r>
            <w:proofErr w:type="spellStart"/>
            <w:r w:rsidRPr="00B04F94">
              <w:rPr>
                <w:rFonts w:ascii="Times New Roman" w:eastAsia="Times New Roman" w:hAnsi="Times New Roman" w:cs="Times New Roman"/>
                <w:color w:val="000000"/>
                <w:lang w:eastAsia="tr-TR"/>
              </w:rPr>
              <w:t>diastereoizomerler</w:t>
            </w:r>
            <w:proofErr w:type="spellEnd"/>
            <w:r w:rsidRPr="00B04F94">
              <w:rPr>
                <w:rFonts w:ascii="Times New Roman" w:eastAsia="Times New Roman" w:hAnsi="Times New Roman" w:cs="Times New Roman"/>
                <w:color w:val="000000"/>
                <w:lang w:eastAsia="tr-TR"/>
              </w:rPr>
              <w:t xml:space="preserve">: alfa- </w:t>
            </w:r>
            <w:proofErr w:type="spellStart"/>
            <w:r w:rsidRPr="00B04F94">
              <w:rPr>
                <w:rFonts w:ascii="Times New Roman" w:eastAsia="Times New Roman" w:hAnsi="Times New Roman" w:cs="Times New Roman"/>
                <w:color w:val="000000"/>
                <w:lang w:eastAsia="tr-TR"/>
              </w:rPr>
              <w:t>hekzabromosiklododekan</w:t>
            </w:r>
            <w:proofErr w:type="spellEnd"/>
            <w:r w:rsidRPr="00B04F94">
              <w:rPr>
                <w:rFonts w:ascii="Times New Roman" w:eastAsia="Times New Roman" w:hAnsi="Times New Roman" w:cs="Times New Roman"/>
                <w:color w:val="000000"/>
                <w:lang w:eastAsia="tr-TR"/>
              </w:rPr>
              <w:t>; beta-</w:t>
            </w:r>
            <w:proofErr w:type="spellStart"/>
            <w:proofErr w:type="gramStart"/>
            <w:r w:rsidRPr="00B04F94">
              <w:rPr>
                <w:rFonts w:ascii="Times New Roman" w:eastAsia="Times New Roman" w:hAnsi="Times New Roman" w:cs="Times New Roman"/>
                <w:color w:val="000000"/>
                <w:lang w:eastAsia="tr-TR"/>
              </w:rPr>
              <w:t>hekzabromosiklododekan</w:t>
            </w:r>
            <w:proofErr w:type="spellEnd"/>
            <w:r w:rsidRPr="00B04F94">
              <w:rPr>
                <w:rFonts w:ascii="Times New Roman" w:eastAsia="Times New Roman" w:hAnsi="Times New Roman" w:cs="Times New Roman"/>
                <w:color w:val="000000"/>
                <w:lang w:eastAsia="tr-TR"/>
              </w:rPr>
              <w:t>;</w:t>
            </w:r>
            <w:proofErr w:type="gramEnd"/>
            <w:r w:rsidRPr="00B04F94">
              <w:rPr>
                <w:rFonts w:ascii="Times New Roman" w:eastAsia="Times New Roman" w:hAnsi="Times New Roman" w:cs="Times New Roman"/>
                <w:color w:val="000000"/>
                <w:lang w:eastAsia="tr-TR"/>
              </w:rPr>
              <w:t xml:space="preserve"> ve gamma-</w:t>
            </w:r>
            <w:proofErr w:type="spellStart"/>
            <w:r w:rsidRPr="00B04F94">
              <w:rPr>
                <w:rFonts w:ascii="Times New Roman" w:eastAsia="Times New Roman" w:hAnsi="Times New Roman" w:cs="Times New Roman"/>
                <w:color w:val="000000"/>
                <w:lang w:eastAsia="tr-TR"/>
              </w:rPr>
              <w:t>hekzabromosiklododekan</w:t>
            </w:r>
            <w:proofErr w:type="spellEnd"/>
          </w:p>
          <w:p w14:paraId="38684306"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gramStart"/>
            <w:r w:rsidRPr="00B04F94">
              <w:rPr>
                <w:rFonts w:ascii="Times New Roman" w:eastAsia="Times New Roman" w:hAnsi="Times New Roman" w:cs="Times New Roman"/>
                <w:color w:val="000000"/>
                <w:lang w:eastAsia="tr-TR"/>
              </w:rPr>
              <w:t>anlamına</w:t>
            </w:r>
            <w:proofErr w:type="gramEnd"/>
            <w:r w:rsidRPr="00B04F94">
              <w:rPr>
                <w:rFonts w:ascii="Times New Roman" w:eastAsia="Times New Roman" w:hAnsi="Times New Roman" w:cs="Times New Roman"/>
                <w:color w:val="000000"/>
                <w:lang w:eastAsia="tr-TR"/>
              </w:rPr>
              <w:t xml:space="preserve"> gelir.</w:t>
            </w:r>
          </w:p>
          <w:p w14:paraId="12E01AD8" w14:textId="77777777" w:rsidR="00B04F94" w:rsidRPr="00B04F94" w:rsidRDefault="00B04F94" w:rsidP="00B04F94">
            <w:pPr>
              <w:spacing w:after="0" w:line="240" w:lineRule="auto"/>
              <w:rPr>
                <w:rFonts w:ascii="Calibri" w:eastAsia="Times New Roman" w:hAnsi="Calibri" w:cs="Times New Roman"/>
                <w:lang w:eastAsia="tr-TR"/>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7285E5"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25637-99-4</w:t>
            </w:r>
          </w:p>
          <w:p w14:paraId="56876939"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3194-55-6</w:t>
            </w:r>
          </w:p>
          <w:p w14:paraId="23DC910A"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134237-50-6</w:t>
            </w:r>
          </w:p>
          <w:p w14:paraId="5FB50499"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134237-51-7</w:t>
            </w:r>
          </w:p>
          <w:p w14:paraId="3E7E44DD"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134237-52-8</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249F9D" w14:textId="77777777" w:rsidR="00B04F94" w:rsidRPr="00B04F94" w:rsidRDefault="00B04F94" w:rsidP="00B04F94">
            <w:pPr>
              <w:spacing w:after="0" w:line="240" w:lineRule="auto"/>
              <w:jc w:val="center"/>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247-148-4</w:t>
            </w:r>
          </w:p>
          <w:p w14:paraId="510C0EE5"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221-695-9</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A43E42" w14:textId="77777777" w:rsidR="00B04F94" w:rsidRPr="00B04F94" w:rsidRDefault="00B04F94" w:rsidP="00B04F94">
            <w:pPr>
              <w:tabs>
                <w:tab w:val="left" w:pos="286"/>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 </w:t>
            </w:r>
            <w:proofErr w:type="spellStart"/>
            <w:r w:rsidRPr="00B04F94">
              <w:rPr>
                <w:rFonts w:ascii="Times New Roman" w:eastAsia="Times New Roman" w:hAnsi="Times New Roman" w:cs="Times New Roman"/>
                <w:color w:val="000000"/>
                <w:lang w:eastAsia="tr-TR"/>
              </w:rPr>
              <w:t>Hekzabromosiklododekanın</w:t>
            </w:r>
            <w:proofErr w:type="spellEnd"/>
            <w:r w:rsidRPr="00B04F94">
              <w:rPr>
                <w:rFonts w:ascii="Times New Roman" w:eastAsia="Times New Roman" w:hAnsi="Times New Roman" w:cs="Times New Roman"/>
                <w:color w:val="000000"/>
                <w:lang w:eastAsia="tr-TR"/>
              </w:rPr>
              <w:t xml:space="preserve">; madde, karışım, eşya veya eşyaların alev geciktirici parçalarının bileşenleri içinde 100 mg/kg a eşit veya daha az (ağırlıkça %0,01) </w:t>
            </w:r>
            <w:proofErr w:type="gramStart"/>
            <w:r w:rsidRPr="00B04F94">
              <w:rPr>
                <w:rFonts w:ascii="Times New Roman" w:eastAsia="Times New Roman" w:hAnsi="Times New Roman" w:cs="Times New Roman"/>
                <w:color w:val="000000"/>
                <w:lang w:eastAsia="tr-TR"/>
              </w:rPr>
              <w:t>konsantrasyonda</w:t>
            </w:r>
            <w:proofErr w:type="gramEnd"/>
            <w:r w:rsidRPr="00B04F94">
              <w:rPr>
                <w:rFonts w:ascii="Times New Roman" w:eastAsia="Times New Roman" w:hAnsi="Times New Roman" w:cs="Times New Roman"/>
                <w:color w:val="000000"/>
                <w:lang w:eastAsia="tr-TR"/>
              </w:rPr>
              <w:t xml:space="preserve"> olduğu durumlarda Madde 6(1)(b) uygulanır. </w:t>
            </w:r>
          </w:p>
          <w:p w14:paraId="75F5465C" w14:textId="77777777" w:rsidR="00B04F94" w:rsidRPr="00B04F94" w:rsidRDefault="00B04F94" w:rsidP="00B04F94">
            <w:pPr>
              <w:tabs>
                <w:tab w:val="left" w:pos="286"/>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2. Mevcut binalarda hali hazırda kullanımda olan </w:t>
            </w:r>
            <w:proofErr w:type="spellStart"/>
            <w:r w:rsidRPr="00B04F94">
              <w:rPr>
                <w:rFonts w:ascii="Times New Roman" w:eastAsia="Times New Roman" w:hAnsi="Times New Roman" w:cs="Times New Roman"/>
                <w:color w:val="000000"/>
                <w:lang w:eastAsia="tr-TR"/>
              </w:rPr>
              <w:t>hekzabromosiklododekan</w:t>
            </w:r>
            <w:proofErr w:type="spellEnd"/>
            <w:r w:rsidRPr="00B04F94">
              <w:rPr>
                <w:rFonts w:ascii="Times New Roman" w:eastAsia="Times New Roman" w:hAnsi="Times New Roman" w:cs="Times New Roman"/>
                <w:color w:val="000000"/>
                <w:lang w:eastAsia="tr-TR"/>
              </w:rPr>
              <w:t xml:space="preserve"> içeren </w:t>
            </w:r>
            <w:proofErr w:type="spellStart"/>
            <w:r w:rsidRPr="00B04F94">
              <w:rPr>
                <w:rFonts w:ascii="Times New Roman" w:eastAsia="Times New Roman" w:hAnsi="Times New Roman" w:cs="Times New Roman"/>
                <w:color w:val="000000"/>
                <w:lang w:eastAsia="tr-TR"/>
              </w:rPr>
              <w:t>genleştilmiş</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polistiren</w:t>
            </w:r>
            <w:proofErr w:type="spellEnd"/>
            <w:r w:rsidRPr="00B04F94">
              <w:rPr>
                <w:rFonts w:ascii="Times New Roman" w:eastAsia="Times New Roman" w:hAnsi="Times New Roman" w:cs="Times New Roman"/>
                <w:color w:val="000000"/>
                <w:lang w:eastAsia="tr-TR"/>
              </w:rPr>
              <w:t xml:space="preserve"> eşyaların ve hali sıkıştırılmış </w:t>
            </w:r>
            <w:proofErr w:type="spellStart"/>
            <w:r w:rsidRPr="00B04F94">
              <w:rPr>
                <w:rFonts w:ascii="Times New Roman" w:eastAsia="Times New Roman" w:hAnsi="Times New Roman" w:cs="Times New Roman"/>
                <w:color w:val="000000"/>
                <w:lang w:eastAsia="tr-TR"/>
              </w:rPr>
              <w:t>polistiren</w:t>
            </w:r>
            <w:proofErr w:type="spellEnd"/>
            <w:r w:rsidRPr="00B04F94">
              <w:rPr>
                <w:rFonts w:ascii="Times New Roman" w:eastAsia="Times New Roman" w:hAnsi="Times New Roman" w:cs="Times New Roman"/>
                <w:color w:val="000000"/>
                <w:lang w:eastAsia="tr-TR"/>
              </w:rPr>
              <w:t xml:space="preserve"> eşyaların kullanımına izin verilir ve bu eşyalar ile ilgili olarak Madde 6(2) üçüncü cümlesi uygulanır.</w:t>
            </w:r>
          </w:p>
        </w:tc>
      </w:tr>
      <w:tr w:rsidR="00B04F94" w:rsidRPr="00B04F94" w14:paraId="1836FCE9"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C12941"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Hekzaklorobutadin</w:t>
            </w:r>
            <w:proofErr w:type="spellEnd"/>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587D93"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87-68-3</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D65DDF"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201-765-5</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DC1C4F"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 Bu Yönetmeliğin yürürlüğe giriş tarihinde veya daha öncesinde kullanımda olan </w:t>
            </w:r>
            <w:proofErr w:type="spellStart"/>
            <w:r w:rsidRPr="00B04F94">
              <w:rPr>
                <w:rFonts w:ascii="Times New Roman" w:eastAsia="Times New Roman" w:hAnsi="Times New Roman" w:cs="Times New Roman"/>
                <w:color w:val="000000"/>
                <w:lang w:eastAsia="tr-TR"/>
              </w:rPr>
              <w:t>Hekzaklorobutadin</w:t>
            </w:r>
            <w:proofErr w:type="spellEnd"/>
            <w:r w:rsidRPr="00B04F94">
              <w:rPr>
                <w:rFonts w:ascii="Times New Roman" w:eastAsia="Times New Roman" w:hAnsi="Times New Roman" w:cs="Times New Roman"/>
                <w:color w:val="000000"/>
                <w:lang w:eastAsia="tr-TR"/>
              </w:rPr>
              <w:t xml:space="preserve"> içeren eşyaların piyasaya arzı ve kullanımına izin verilir ve bu eşyalar ile ilgili olarak Madde 6(2) üçüncü cümlesi uygulanır.</w:t>
            </w:r>
          </w:p>
        </w:tc>
      </w:tr>
      <w:tr w:rsidR="00B04F94" w:rsidRPr="00B04F94" w14:paraId="351937B7"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913404"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naftalinler (</w:t>
            </w: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naftalinler, bir veya daha fazla hidrojen atomunun klor atomu ile değiştirilmiş olduğu naftalin halka sistemi esaslı kimyasal bileşikler anlamına gelir.)</w:t>
            </w: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8527DD"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70776-03-3 ve diğerleri </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571BC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274-864-4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D1A0F8" w14:textId="77777777" w:rsidR="00B04F94" w:rsidRPr="00B04F94" w:rsidRDefault="00B04F94" w:rsidP="00B04F94">
            <w:pPr>
              <w:tabs>
                <w:tab w:val="left" w:pos="34"/>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w:t>
            </w:r>
            <w:r w:rsidRPr="00B04F94">
              <w:rPr>
                <w:rFonts w:ascii="Times New Roman" w:eastAsia="Times New Roman" w:hAnsi="Times New Roman" w:cs="Times New Roman"/>
                <w:color w:val="000000"/>
                <w:lang w:eastAsia="tr-TR"/>
              </w:rPr>
              <w:tab/>
              <w:t xml:space="preserve">Bu Yönetmeliğin yürürlüğe giriş tarihinde veya daha öncesinde kullanımda olan ve </w:t>
            </w: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naftalinler içeren, eşyaların piyasaya arzı ve kullanımına izin verilir ve bu eşyalar ile ilgili olarak Madde 6(2) üçüncü cümlesi uygulanır.</w:t>
            </w:r>
          </w:p>
        </w:tc>
      </w:tr>
      <w:tr w:rsidR="00B04F94" w:rsidRPr="00B04F94" w14:paraId="196806A9"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7B376E"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Alkanlar C10-C13, </w:t>
            </w:r>
            <w:proofErr w:type="spellStart"/>
            <w:r w:rsidRPr="00B04F94">
              <w:rPr>
                <w:rFonts w:ascii="Times New Roman" w:eastAsia="Times New Roman" w:hAnsi="Times New Roman" w:cs="Times New Roman"/>
                <w:color w:val="000000"/>
                <w:lang w:eastAsia="tr-TR"/>
              </w:rPr>
              <w:t>kloro</w:t>
            </w:r>
            <w:proofErr w:type="spellEnd"/>
            <w:r w:rsidRPr="00B04F94">
              <w:rPr>
                <w:rFonts w:ascii="Times New Roman" w:eastAsia="Times New Roman" w:hAnsi="Times New Roman" w:cs="Times New Roman"/>
                <w:color w:val="000000"/>
                <w:lang w:eastAsia="tr-TR"/>
              </w:rPr>
              <w:t xml:space="preserve"> (kısa zincirli klorlu parafinler) (KZKP)</w:t>
            </w:r>
          </w:p>
          <w:p w14:paraId="490A4988"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
          <w:p w14:paraId="2AB3C6B1" w14:textId="77777777" w:rsidR="00B04F94" w:rsidRPr="00B04F94" w:rsidRDefault="00B04F94" w:rsidP="00B04F94">
            <w:pPr>
              <w:spacing w:after="0" w:line="240" w:lineRule="auto"/>
              <w:rPr>
                <w:rFonts w:ascii="Calibri" w:eastAsia="Times New Roman" w:hAnsi="Calibri" w:cs="Times New Roman"/>
                <w:lang w:eastAsia="tr-TR"/>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A3770"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85535-84-8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8D93F0"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287-476-5</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712645"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 İstisna olarak,  ağırlıkça%1’den daha düşük </w:t>
            </w:r>
            <w:proofErr w:type="gramStart"/>
            <w:r w:rsidRPr="00B04F94">
              <w:rPr>
                <w:rFonts w:ascii="Times New Roman" w:eastAsia="Times New Roman" w:hAnsi="Times New Roman" w:cs="Times New Roman"/>
                <w:color w:val="000000"/>
                <w:lang w:eastAsia="tr-TR"/>
              </w:rPr>
              <w:t>konsantrasyonlarda</w:t>
            </w:r>
            <w:proofErr w:type="gramEnd"/>
            <w:r w:rsidRPr="00B04F94">
              <w:rPr>
                <w:rFonts w:ascii="Times New Roman" w:eastAsia="Times New Roman" w:hAnsi="Times New Roman" w:cs="Times New Roman"/>
                <w:color w:val="000000"/>
                <w:lang w:eastAsia="tr-TR"/>
              </w:rPr>
              <w:t xml:space="preserve"> KZKP içeren madde veya karışımların ya da ağırlıkça %0.15 ten daha düşük konsantrasyonlarda KZKP içeren eşyaların üretimine, piyasaya arzına ve kullanımına izin verilir.</w:t>
            </w:r>
          </w:p>
          <w:p w14:paraId="18D5F4DE"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2. Aşağıdakiler için kullanıma izin verilir: </w:t>
            </w:r>
          </w:p>
          <w:p w14:paraId="631FAD48"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 Yönetmeliğin yayımlandığı tarihte veya öncesinde kullanımda olan maden sektöründe KZKP içeren taşıyıcı bantlar ve KZKP içeren baraj sızdırmazlık malzemeleri,</w:t>
            </w:r>
          </w:p>
          <w:p w14:paraId="51478BAE" w14:textId="77777777" w:rsidR="00B04F94" w:rsidRPr="00B04F94" w:rsidRDefault="00B04F94" w:rsidP="00B04F94">
            <w:pPr>
              <w:tabs>
                <w:tab w:val="left" w:pos="317"/>
              </w:tabs>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(b) (a) da bahsi geçenlerin dışında 1 Ocak 2014 tarihinde veya öncesinde kullanımda olan KZKP ihtiva eden eşyalar</w:t>
            </w:r>
          </w:p>
          <w:p w14:paraId="40C67AF6" w14:textId="77777777" w:rsidR="00B04F94" w:rsidRPr="00B04F94" w:rsidRDefault="00B04F94" w:rsidP="00B04F94">
            <w:pPr>
              <w:tabs>
                <w:tab w:val="left" w:pos="286"/>
              </w:tabs>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lastRenderedPageBreak/>
              <w:t>3. Madde 6(2), üçüncü cümlesi paragraf 2’de belirtilen eşyalar ile ilgili olarak uygulanır.</w:t>
            </w:r>
          </w:p>
        </w:tc>
      </w:tr>
      <w:tr w:rsidR="00B04F94" w:rsidRPr="00B04F94" w14:paraId="7BD70F19" w14:textId="77777777" w:rsidTr="004F4AA7">
        <w:trPr>
          <w:trHeight w:val="1"/>
          <w:jc w:val="center"/>
        </w:trPr>
        <w:tc>
          <w:tcPr>
            <w:tcW w:w="28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D44C53"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lastRenderedPageBreak/>
              <w:t>Perflorooktanoikasit</w:t>
            </w:r>
            <w:proofErr w:type="spellEnd"/>
            <w:r w:rsidRPr="00B04F94">
              <w:rPr>
                <w:rFonts w:ascii="Times New Roman" w:eastAsia="Times New Roman" w:hAnsi="Times New Roman" w:cs="Times New Roman"/>
                <w:color w:val="000000"/>
                <w:lang w:eastAsia="tr-TR"/>
              </w:rPr>
              <w:t xml:space="preserve"> (PFOA), tuzları ve PFOA ile ilişkili bileşikler</w:t>
            </w:r>
          </w:p>
          <w:p w14:paraId="5980D834"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Perflorooktanoikasit</w:t>
            </w:r>
            <w:proofErr w:type="spellEnd"/>
            <w:r w:rsidRPr="00B04F94">
              <w:rPr>
                <w:rFonts w:ascii="Times New Roman" w:eastAsia="Times New Roman" w:hAnsi="Times New Roman" w:cs="Times New Roman"/>
                <w:color w:val="000000"/>
                <w:lang w:eastAsia="tr-TR"/>
              </w:rPr>
              <w:t xml:space="preserve"> (PFOA), tuzları ve PFOA ile ilişkili bileşikler aşağıdaki anlamlara gelir:</w:t>
            </w:r>
            <w:r w:rsidRPr="00B04F94">
              <w:rPr>
                <w:rFonts w:ascii="Times New Roman" w:eastAsia="Times New Roman" w:hAnsi="Times New Roman" w:cs="Times New Roman"/>
                <w:color w:val="000000"/>
                <w:lang w:eastAsia="tr-TR"/>
              </w:rPr>
              <w:tab/>
              <w:t xml:space="preserve">(i) kendi dallanmış tüm izomerlerini içeren </w:t>
            </w:r>
            <w:proofErr w:type="spellStart"/>
            <w:r w:rsidRPr="00B04F94">
              <w:rPr>
                <w:rFonts w:ascii="Times New Roman" w:eastAsia="Times New Roman" w:hAnsi="Times New Roman" w:cs="Times New Roman"/>
                <w:color w:val="000000"/>
                <w:lang w:eastAsia="tr-TR"/>
              </w:rPr>
              <w:t>perflorooktanoikasit</w:t>
            </w:r>
            <w:proofErr w:type="spellEnd"/>
            <w:r w:rsidRPr="00B04F94">
              <w:rPr>
                <w:rFonts w:ascii="Times New Roman" w:eastAsia="Times New Roman" w:hAnsi="Times New Roman" w:cs="Times New Roman"/>
                <w:color w:val="000000"/>
                <w:lang w:eastAsia="tr-TR"/>
              </w:rPr>
              <w:t xml:space="preserve"> </w:t>
            </w:r>
            <w:r w:rsidRPr="00B04F94">
              <w:rPr>
                <w:rFonts w:ascii="Times New Roman" w:eastAsia="Times New Roman" w:hAnsi="Times New Roman" w:cs="Times New Roman"/>
                <w:color w:val="000000"/>
                <w:lang w:eastAsia="tr-TR"/>
              </w:rPr>
              <w:tab/>
              <w:t>(ii)  kendi tuzları</w:t>
            </w:r>
            <w:r w:rsidRPr="00B04F94">
              <w:rPr>
                <w:rFonts w:ascii="Times New Roman" w:eastAsia="Times New Roman" w:hAnsi="Times New Roman" w:cs="Times New Roman"/>
                <w:color w:val="000000"/>
                <w:lang w:eastAsia="tr-TR"/>
              </w:rPr>
              <w:tab/>
              <w:t>(iii) Herhangi bir sözleşmenin amaçları bakımından  PFOA ile ilişkili bileşikler, yapısal element olarak (C</w:t>
            </w:r>
            <w:r w:rsidRPr="00B04F94">
              <w:rPr>
                <w:rFonts w:ascii="Times New Roman" w:eastAsia="Times New Roman" w:hAnsi="Times New Roman" w:cs="Times New Roman"/>
                <w:color w:val="000000"/>
                <w:vertAlign w:val="subscript"/>
                <w:lang w:eastAsia="tr-TR"/>
              </w:rPr>
              <w:t>7</w:t>
            </w:r>
            <w:r w:rsidRPr="00B04F94">
              <w:rPr>
                <w:rFonts w:ascii="Times New Roman" w:eastAsia="Times New Roman" w:hAnsi="Times New Roman" w:cs="Times New Roman"/>
                <w:color w:val="000000"/>
                <w:lang w:eastAsia="tr-TR"/>
              </w:rPr>
              <w:t>F</w:t>
            </w:r>
            <w:r w:rsidRPr="00B04F94">
              <w:rPr>
                <w:rFonts w:ascii="Times New Roman" w:eastAsia="Times New Roman" w:hAnsi="Times New Roman" w:cs="Times New Roman"/>
                <w:color w:val="000000"/>
                <w:vertAlign w:val="subscript"/>
                <w:lang w:eastAsia="tr-TR"/>
              </w:rPr>
              <w:t>15</w:t>
            </w:r>
            <w:r w:rsidRPr="00B04F94">
              <w:rPr>
                <w:rFonts w:ascii="Times New Roman" w:eastAsia="Times New Roman" w:hAnsi="Times New Roman" w:cs="Times New Roman"/>
                <w:color w:val="000000"/>
                <w:lang w:eastAsia="tr-TR"/>
              </w:rPr>
              <w:t xml:space="preserve">)C içeren lineer veya dallanmış </w:t>
            </w:r>
            <w:proofErr w:type="spellStart"/>
            <w:r w:rsidRPr="00B04F94">
              <w:rPr>
                <w:rFonts w:ascii="Times New Roman" w:eastAsia="Times New Roman" w:hAnsi="Times New Roman" w:cs="Times New Roman"/>
                <w:color w:val="000000"/>
                <w:lang w:eastAsia="tr-TR"/>
              </w:rPr>
              <w:t>perflorooktanoik</w:t>
            </w:r>
            <w:proofErr w:type="spellEnd"/>
            <w:r w:rsidRPr="00B04F94">
              <w:rPr>
                <w:rFonts w:ascii="Times New Roman" w:eastAsia="Times New Roman" w:hAnsi="Times New Roman" w:cs="Times New Roman"/>
                <w:color w:val="000000"/>
                <w:lang w:eastAsia="tr-TR"/>
              </w:rPr>
              <w:t xml:space="preserve"> asit grubu olan ve tuzları ve polimerleri de </w:t>
            </w:r>
            <w:proofErr w:type="gramStart"/>
            <w:r w:rsidRPr="00B04F94">
              <w:rPr>
                <w:rFonts w:ascii="Times New Roman" w:eastAsia="Times New Roman" w:hAnsi="Times New Roman" w:cs="Times New Roman"/>
                <w:color w:val="000000"/>
                <w:lang w:eastAsia="tr-TR"/>
              </w:rPr>
              <w:t>dahil</w:t>
            </w:r>
            <w:proofErr w:type="gramEnd"/>
            <w:r w:rsidRPr="00B04F94">
              <w:rPr>
                <w:rFonts w:ascii="Times New Roman" w:eastAsia="Times New Roman" w:hAnsi="Times New Roman" w:cs="Times New Roman"/>
                <w:color w:val="000000"/>
                <w:lang w:eastAsia="tr-TR"/>
              </w:rPr>
              <w:t xml:space="preserve"> PFOA ya </w:t>
            </w:r>
            <w:proofErr w:type="spellStart"/>
            <w:r w:rsidRPr="00B04F94">
              <w:rPr>
                <w:rFonts w:ascii="Times New Roman" w:eastAsia="Times New Roman" w:hAnsi="Times New Roman" w:cs="Times New Roman"/>
                <w:color w:val="000000"/>
                <w:lang w:eastAsia="tr-TR"/>
              </w:rPr>
              <w:t>bozunan</w:t>
            </w:r>
            <w:proofErr w:type="spellEnd"/>
            <w:r w:rsidRPr="00B04F94">
              <w:rPr>
                <w:rFonts w:ascii="Times New Roman" w:eastAsia="Times New Roman" w:hAnsi="Times New Roman" w:cs="Times New Roman"/>
                <w:color w:val="000000"/>
                <w:lang w:eastAsia="tr-TR"/>
              </w:rPr>
              <w:t xml:space="preserve"> maddeler </w:t>
            </w:r>
          </w:p>
          <w:p w14:paraId="3EF32ABE"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Aşağıdaki bileşikler PFOA ile ilişkili olarak değerlendirilmez:</w:t>
            </w:r>
          </w:p>
          <w:p w14:paraId="11BB8B6D"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(i)  C</w:t>
            </w:r>
            <w:r w:rsidRPr="00B04F94">
              <w:rPr>
                <w:rFonts w:ascii="Times New Roman" w:eastAsia="Times New Roman" w:hAnsi="Times New Roman" w:cs="Times New Roman"/>
                <w:color w:val="000000"/>
                <w:vertAlign w:val="subscript"/>
                <w:lang w:eastAsia="tr-TR"/>
              </w:rPr>
              <w:t>8</w:t>
            </w:r>
            <w:r w:rsidRPr="00B04F94">
              <w:rPr>
                <w:rFonts w:ascii="Times New Roman" w:eastAsia="Times New Roman" w:hAnsi="Times New Roman" w:cs="Times New Roman"/>
                <w:color w:val="000000"/>
                <w:lang w:eastAsia="tr-TR"/>
              </w:rPr>
              <w:t>F</w:t>
            </w:r>
            <w:r w:rsidRPr="00B04F94">
              <w:rPr>
                <w:rFonts w:ascii="Times New Roman" w:eastAsia="Times New Roman" w:hAnsi="Times New Roman" w:cs="Times New Roman"/>
                <w:color w:val="000000"/>
                <w:vertAlign w:val="subscript"/>
                <w:lang w:eastAsia="tr-TR"/>
              </w:rPr>
              <w:t>17</w:t>
            </w:r>
            <w:r w:rsidRPr="00B04F94">
              <w:rPr>
                <w:rFonts w:ascii="Times New Roman" w:eastAsia="Times New Roman" w:hAnsi="Times New Roman" w:cs="Times New Roman"/>
                <w:color w:val="000000"/>
                <w:lang w:eastAsia="tr-TR"/>
              </w:rPr>
              <w:t xml:space="preserve">-X, </w:t>
            </w:r>
            <w:proofErr w:type="spellStart"/>
            <w:r w:rsidRPr="00B04F94">
              <w:rPr>
                <w:rFonts w:ascii="Times New Roman" w:eastAsia="Times New Roman" w:hAnsi="Times New Roman" w:cs="Times New Roman"/>
                <w:color w:val="000000"/>
                <w:lang w:eastAsia="tr-TR"/>
              </w:rPr>
              <w:t>X’in</w:t>
            </w:r>
            <w:proofErr w:type="spellEnd"/>
            <w:r w:rsidRPr="00B04F94">
              <w:rPr>
                <w:rFonts w:ascii="Times New Roman" w:eastAsia="Times New Roman" w:hAnsi="Times New Roman" w:cs="Times New Roman"/>
                <w:color w:val="000000"/>
                <w:lang w:eastAsia="tr-TR"/>
              </w:rPr>
              <w:t xml:space="preserve"> F, Cl, </w:t>
            </w:r>
            <w:proofErr w:type="spellStart"/>
            <w:r w:rsidRPr="00B04F94">
              <w:rPr>
                <w:rFonts w:ascii="Times New Roman" w:eastAsia="Times New Roman" w:hAnsi="Times New Roman" w:cs="Times New Roman"/>
                <w:color w:val="000000"/>
                <w:lang w:eastAsia="tr-TR"/>
              </w:rPr>
              <w:t>Br</w:t>
            </w:r>
            <w:proofErr w:type="spellEnd"/>
            <w:r w:rsidRPr="00B04F94">
              <w:rPr>
                <w:rFonts w:ascii="Times New Roman" w:eastAsia="Times New Roman" w:hAnsi="Times New Roman" w:cs="Times New Roman"/>
                <w:color w:val="000000"/>
                <w:lang w:eastAsia="tr-TR"/>
              </w:rPr>
              <w:t xml:space="preserve"> </w:t>
            </w:r>
            <w:proofErr w:type="gramStart"/>
            <w:r w:rsidRPr="00B04F94">
              <w:rPr>
                <w:rFonts w:ascii="Times New Roman" w:eastAsia="Times New Roman" w:hAnsi="Times New Roman" w:cs="Times New Roman"/>
                <w:color w:val="000000"/>
                <w:lang w:eastAsia="tr-TR"/>
              </w:rPr>
              <w:t>olduğu ;</w:t>
            </w:r>
            <w:proofErr w:type="gramEnd"/>
          </w:p>
          <w:p w14:paraId="62E08440"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(ii)  CF</w:t>
            </w:r>
            <w:r w:rsidRPr="00B04F94">
              <w:rPr>
                <w:rFonts w:ascii="Times New Roman" w:eastAsia="Times New Roman" w:hAnsi="Times New Roman" w:cs="Times New Roman"/>
                <w:color w:val="000000"/>
                <w:vertAlign w:val="subscript"/>
                <w:lang w:eastAsia="tr-TR"/>
              </w:rPr>
              <w:t>3</w:t>
            </w:r>
            <w:r w:rsidRPr="00B04F94">
              <w:rPr>
                <w:rFonts w:ascii="Times New Roman" w:eastAsia="Times New Roman" w:hAnsi="Times New Roman" w:cs="Times New Roman"/>
                <w:color w:val="000000"/>
                <w:lang w:eastAsia="tr-TR"/>
              </w:rPr>
              <w:t>[CF</w:t>
            </w:r>
            <w:r w:rsidRPr="00B04F94">
              <w:rPr>
                <w:rFonts w:ascii="Times New Roman" w:eastAsia="Times New Roman" w:hAnsi="Times New Roman" w:cs="Times New Roman"/>
                <w:color w:val="000000"/>
                <w:vertAlign w:val="subscript"/>
                <w:lang w:eastAsia="tr-TR"/>
              </w:rPr>
              <w:t>2</w:t>
            </w:r>
            <w:r w:rsidRPr="00B04F94">
              <w:rPr>
                <w:rFonts w:ascii="Times New Roman" w:eastAsia="Times New Roman" w:hAnsi="Times New Roman" w:cs="Times New Roman"/>
                <w:color w:val="000000"/>
                <w:lang w:eastAsia="tr-TR"/>
              </w:rPr>
              <w:t>]</w:t>
            </w:r>
            <w:r w:rsidRPr="00B04F94">
              <w:rPr>
                <w:rFonts w:ascii="Times New Roman" w:eastAsia="Times New Roman" w:hAnsi="Times New Roman" w:cs="Times New Roman"/>
                <w:color w:val="000000"/>
                <w:vertAlign w:val="subscript"/>
                <w:lang w:eastAsia="tr-TR"/>
              </w:rPr>
              <w:t>n</w:t>
            </w:r>
            <w:r w:rsidRPr="00B04F94">
              <w:rPr>
                <w:rFonts w:ascii="Times New Roman" w:eastAsia="Times New Roman" w:hAnsi="Times New Roman" w:cs="Times New Roman"/>
                <w:color w:val="000000"/>
                <w:lang w:eastAsia="tr-TR"/>
              </w:rPr>
              <w:t xml:space="preserve">-R’ içeren </w:t>
            </w:r>
            <w:proofErr w:type="spellStart"/>
            <w:r w:rsidRPr="00B04F94">
              <w:rPr>
                <w:rFonts w:ascii="Times New Roman" w:eastAsia="Times New Roman" w:hAnsi="Times New Roman" w:cs="Times New Roman"/>
                <w:color w:val="000000"/>
                <w:lang w:eastAsia="tr-TR"/>
              </w:rPr>
              <w:t>floropolimerler</w:t>
            </w:r>
            <w:proofErr w:type="spellEnd"/>
            <w:r w:rsidRPr="00B04F94">
              <w:rPr>
                <w:rFonts w:ascii="Times New Roman" w:eastAsia="Times New Roman" w:hAnsi="Times New Roman" w:cs="Times New Roman"/>
                <w:color w:val="000000"/>
                <w:lang w:eastAsia="tr-TR"/>
              </w:rPr>
              <w:t>,  (R’)’</w:t>
            </w:r>
            <w:proofErr w:type="spellStart"/>
            <w:proofErr w:type="gramStart"/>
            <w:r w:rsidRPr="00B04F94">
              <w:rPr>
                <w:rFonts w:ascii="Times New Roman" w:eastAsia="Times New Roman" w:hAnsi="Times New Roman" w:cs="Times New Roman"/>
                <w:color w:val="000000"/>
                <w:lang w:eastAsia="tr-TR"/>
              </w:rPr>
              <w:t>nin</w:t>
            </w:r>
            <w:proofErr w:type="spellEnd"/>
            <w:r w:rsidRPr="00B04F94">
              <w:rPr>
                <w:rFonts w:ascii="Times New Roman" w:eastAsia="Times New Roman" w:hAnsi="Times New Roman" w:cs="Times New Roman"/>
                <w:color w:val="000000"/>
                <w:lang w:eastAsia="tr-TR"/>
              </w:rPr>
              <w:t xml:space="preserve">  n</w:t>
            </w:r>
            <w:proofErr w:type="gramEnd"/>
            <w:r w:rsidRPr="00B04F94">
              <w:rPr>
                <w:rFonts w:ascii="Times New Roman" w:eastAsia="Times New Roman" w:hAnsi="Times New Roman" w:cs="Times New Roman"/>
                <w:color w:val="000000"/>
                <w:lang w:eastAsia="tr-TR"/>
              </w:rPr>
              <w:t>&gt; 16 olduğu herhangi bir grup</w:t>
            </w:r>
          </w:p>
          <w:p w14:paraId="5A3E792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 xml:space="preserve">(iii)≥ 8 </w:t>
            </w:r>
            <w:proofErr w:type="spellStart"/>
            <w:r w:rsidRPr="00B04F94">
              <w:rPr>
                <w:rFonts w:ascii="Times New Roman" w:eastAsia="Times New Roman" w:hAnsi="Times New Roman" w:cs="Times New Roman"/>
                <w:color w:val="000000"/>
                <w:lang w:eastAsia="tr-TR"/>
              </w:rPr>
              <w:t>perflorlu</w:t>
            </w:r>
            <w:proofErr w:type="spellEnd"/>
            <w:r w:rsidRPr="00B04F94">
              <w:rPr>
                <w:rFonts w:ascii="Times New Roman" w:eastAsia="Times New Roman" w:hAnsi="Times New Roman" w:cs="Times New Roman"/>
                <w:color w:val="000000"/>
                <w:lang w:eastAsia="tr-TR"/>
              </w:rPr>
              <w:t xml:space="preserve"> karbonu olan, tuzlarını, esterlerini, </w:t>
            </w:r>
            <w:proofErr w:type="spellStart"/>
            <w:r w:rsidRPr="00B04F94">
              <w:rPr>
                <w:rFonts w:ascii="Times New Roman" w:eastAsia="Times New Roman" w:hAnsi="Times New Roman" w:cs="Times New Roman"/>
                <w:color w:val="000000"/>
                <w:lang w:eastAsia="tr-TR"/>
              </w:rPr>
              <w:t>halojenürlerini</w:t>
            </w:r>
            <w:proofErr w:type="spellEnd"/>
            <w:r w:rsidRPr="00B04F94">
              <w:rPr>
                <w:rFonts w:ascii="Times New Roman" w:eastAsia="Times New Roman" w:hAnsi="Times New Roman" w:cs="Times New Roman"/>
                <w:color w:val="000000"/>
                <w:lang w:eastAsia="tr-TR"/>
              </w:rPr>
              <w:t xml:space="preserve"> de içeren </w:t>
            </w:r>
            <w:proofErr w:type="spellStart"/>
            <w:r w:rsidRPr="00B04F94">
              <w:rPr>
                <w:rFonts w:ascii="Times New Roman" w:eastAsia="Times New Roman" w:hAnsi="Times New Roman" w:cs="Times New Roman"/>
                <w:color w:val="000000"/>
                <w:lang w:eastAsia="tr-TR"/>
              </w:rPr>
              <w:t>perfloroalkilkarboksilikasitler</w:t>
            </w:r>
            <w:proofErr w:type="spellEnd"/>
            <w:r w:rsidRPr="00B04F94">
              <w:rPr>
                <w:rFonts w:ascii="Times New Roman" w:eastAsia="Times New Roman" w:hAnsi="Times New Roman" w:cs="Times New Roman"/>
                <w:color w:val="000000"/>
                <w:lang w:eastAsia="tr-TR"/>
              </w:rPr>
              <w:t xml:space="preserve"> </w:t>
            </w:r>
          </w:p>
          <w:p w14:paraId="29BB525F"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 xml:space="preserve">(iv) ≥ 9 </w:t>
            </w:r>
            <w:proofErr w:type="spellStart"/>
            <w:r w:rsidRPr="00B04F94">
              <w:rPr>
                <w:rFonts w:ascii="Times New Roman" w:eastAsia="Times New Roman" w:hAnsi="Times New Roman" w:cs="Times New Roman"/>
                <w:color w:val="000000"/>
                <w:lang w:eastAsia="tr-TR"/>
              </w:rPr>
              <w:t>perflorlu</w:t>
            </w:r>
            <w:proofErr w:type="spellEnd"/>
            <w:r w:rsidRPr="00B04F94">
              <w:rPr>
                <w:rFonts w:ascii="Times New Roman" w:eastAsia="Times New Roman" w:hAnsi="Times New Roman" w:cs="Times New Roman"/>
                <w:color w:val="000000"/>
                <w:lang w:eastAsia="tr-TR"/>
              </w:rPr>
              <w:t xml:space="preserve"> karbonu olan, tuzlarını, esterlerini, </w:t>
            </w:r>
            <w:proofErr w:type="spellStart"/>
            <w:r w:rsidRPr="00B04F94">
              <w:rPr>
                <w:rFonts w:ascii="Times New Roman" w:eastAsia="Times New Roman" w:hAnsi="Times New Roman" w:cs="Times New Roman"/>
                <w:color w:val="000000"/>
                <w:lang w:eastAsia="tr-TR"/>
              </w:rPr>
              <w:t>halojenürlerini</w:t>
            </w:r>
            <w:proofErr w:type="spellEnd"/>
            <w:r w:rsidRPr="00B04F94">
              <w:rPr>
                <w:rFonts w:ascii="Times New Roman" w:eastAsia="Times New Roman" w:hAnsi="Times New Roman" w:cs="Times New Roman"/>
                <w:color w:val="000000"/>
                <w:lang w:eastAsia="tr-TR"/>
              </w:rPr>
              <w:t xml:space="preserve"> ve anhidritlerini de içeren </w:t>
            </w:r>
            <w:proofErr w:type="spellStart"/>
            <w:r w:rsidRPr="00B04F94">
              <w:rPr>
                <w:rFonts w:ascii="Times New Roman" w:eastAsia="Times New Roman" w:hAnsi="Times New Roman" w:cs="Times New Roman"/>
                <w:color w:val="000000"/>
                <w:lang w:eastAsia="tr-TR"/>
              </w:rPr>
              <w:t>perfloroalkansulfonikasit</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perflorofosforikasitler</w:t>
            </w:r>
            <w:proofErr w:type="spellEnd"/>
          </w:p>
          <w:p w14:paraId="1253C1A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w:t>
            </w:r>
            <w:r w:rsidRPr="00B04F94">
              <w:rPr>
                <w:rFonts w:ascii="Times New Roman" w:eastAsia="Times New Roman" w:hAnsi="Times New Roman" w:cs="Times New Roman"/>
                <w:color w:val="000000"/>
                <w:lang w:eastAsia="tr-TR"/>
              </w:rPr>
              <w:tab/>
              <w:t xml:space="preserve">(v) Bu ekte belirtilen </w:t>
            </w:r>
            <w:proofErr w:type="spellStart"/>
            <w:r w:rsidRPr="00B04F94">
              <w:rPr>
                <w:rFonts w:ascii="Times New Roman" w:eastAsia="Times New Roman" w:hAnsi="Times New Roman" w:cs="Times New Roman"/>
                <w:color w:val="000000"/>
                <w:lang w:eastAsia="tr-TR"/>
              </w:rPr>
              <w:t>perflorooktansulfonikasit</w:t>
            </w:r>
            <w:proofErr w:type="spellEnd"/>
            <w:r w:rsidRPr="00B04F94">
              <w:rPr>
                <w:rFonts w:ascii="Times New Roman" w:eastAsia="Times New Roman" w:hAnsi="Times New Roman" w:cs="Times New Roman"/>
                <w:color w:val="000000"/>
                <w:lang w:eastAsia="tr-TR"/>
              </w:rPr>
              <w:t xml:space="preserve"> ve türevleri (PFOS) </w:t>
            </w:r>
          </w:p>
          <w:p w14:paraId="32382364" w14:textId="77777777" w:rsidR="00B04F94" w:rsidRPr="00B04F94" w:rsidRDefault="00B04F94" w:rsidP="00B04F94">
            <w:pPr>
              <w:spacing w:after="0" w:line="240" w:lineRule="auto"/>
              <w:rPr>
                <w:rFonts w:ascii="Calibri" w:eastAsia="Times New Roman" w:hAnsi="Calibri" w:cs="Times New Roman"/>
                <w:lang w:eastAsia="tr-TR"/>
              </w:rPr>
            </w:pPr>
          </w:p>
        </w:tc>
        <w:tc>
          <w:tcPr>
            <w:tcW w:w="18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28E5E"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335-67-1 ve diğerleri</w:t>
            </w:r>
          </w:p>
        </w:tc>
        <w:tc>
          <w:tcPr>
            <w:tcW w:w="1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0C7A3A"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206-397-9 ve diğerleri</w:t>
            </w:r>
          </w:p>
        </w:tc>
        <w:tc>
          <w:tcPr>
            <w:tcW w:w="367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B9C0E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1. PFOA veya PFOA tuzlarının madde, karışım veya eşya içerisinde 0.025 mg/kg a eşit veya daha az (ağırlıkça 0,0000025 %)  </w:t>
            </w:r>
            <w:proofErr w:type="gramStart"/>
            <w:r w:rsidRPr="00B04F94">
              <w:rPr>
                <w:rFonts w:ascii="Times New Roman" w:eastAsia="Times New Roman" w:hAnsi="Times New Roman" w:cs="Times New Roman"/>
                <w:color w:val="000000"/>
                <w:lang w:eastAsia="tr-TR"/>
              </w:rPr>
              <w:t>konsantrasyonda</w:t>
            </w:r>
            <w:proofErr w:type="gramEnd"/>
            <w:r w:rsidRPr="00B04F94">
              <w:rPr>
                <w:rFonts w:ascii="Times New Roman" w:eastAsia="Times New Roman" w:hAnsi="Times New Roman" w:cs="Times New Roman"/>
                <w:color w:val="000000"/>
                <w:lang w:eastAsia="tr-TR"/>
              </w:rPr>
              <w:t xml:space="preserve"> olması halinde Madde 6(1)(b) uygulanır. </w:t>
            </w:r>
          </w:p>
          <w:p w14:paraId="512998AF"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2. PFOA ile ilişkili bileşikler veya bu bileşiklerin herhangi bir kombinasyonunun, madde, karışım veya eşya içerisinde 1 mg/kg ‘a eşit veya daha az (ağırlıkça 0,0001 %)  konsantrasyonlarda olması </w:t>
            </w:r>
            <w:proofErr w:type="gramStart"/>
            <w:r w:rsidRPr="00B04F94">
              <w:rPr>
                <w:rFonts w:ascii="Times New Roman" w:eastAsia="Times New Roman" w:hAnsi="Times New Roman" w:cs="Times New Roman"/>
                <w:color w:val="000000"/>
                <w:lang w:eastAsia="tr-TR"/>
              </w:rPr>
              <w:t>halinde  Madde</w:t>
            </w:r>
            <w:proofErr w:type="gramEnd"/>
            <w:r w:rsidRPr="00B04F94">
              <w:rPr>
                <w:rFonts w:ascii="Times New Roman" w:eastAsia="Times New Roman" w:hAnsi="Times New Roman" w:cs="Times New Roman"/>
                <w:color w:val="000000"/>
                <w:lang w:eastAsia="tr-TR"/>
              </w:rPr>
              <w:t xml:space="preserve"> 6(1)(b) uygulanır.</w:t>
            </w:r>
          </w:p>
          <w:p w14:paraId="43D351B5"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3. </w:t>
            </w:r>
            <w:proofErr w:type="gramStart"/>
            <w:r w:rsidRPr="00B04F94">
              <w:rPr>
                <w:rFonts w:ascii="Times New Roman" w:eastAsia="Times New Roman" w:hAnsi="Times New Roman" w:cs="Times New Roman"/>
                <w:color w:val="000000"/>
                <w:lang w:eastAsia="tr-TR"/>
              </w:rPr>
              <w:t>PFOA  ile</w:t>
            </w:r>
            <w:proofErr w:type="gramEnd"/>
            <w:r w:rsidRPr="00B04F94">
              <w:rPr>
                <w:rFonts w:ascii="Times New Roman" w:eastAsia="Times New Roman" w:hAnsi="Times New Roman" w:cs="Times New Roman"/>
                <w:color w:val="000000"/>
                <w:lang w:eastAsia="tr-TR"/>
              </w:rPr>
              <w:t xml:space="preserve"> ilişkili bileşikler veya bu bileşiklerin herhangi bir kombinasyonunun, 6  veya daha az karbon zinciri içeren </w:t>
            </w:r>
            <w:proofErr w:type="spellStart"/>
            <w:r w:rsidRPr="00B04F94">
              <w:rPr>
                <w:rFonts w:ascii="Times New Roman" w:eastAsia="Times New Roman" w:hAnsi="Times New Roman" w:cs="Times New Roman"/>
                <w:color w:val="000000"/>
                <w:lang w:eastAsia="tr-TR"/>
              </w:rPr>
              <w:t>florokimyasalların</w:t>
            </w:r>
            <w:proofErr w:type="spellEnd"/>
            <w:r w:rsidRPr="00B04F94">
              <w:rPr>
                <w:rFonts w:ascii="Times New Roman" w:eastAsia="Times New Roman" w:hAnsi="Times New Roman" w:cs="Times New Roman"/>
                <w:color w:val="000000"/>
                <w:lang w:eastAsia="tr-TR"/>
              </w:rPr>
              <w:t xml:space="preserve"> üretimi için kullanılan taşınabilir ara  maddede kullanılan maddelerde 20 mg/kg’a (ağırlıkça 0,002 %) eşit veya daha az konsantrasyonlarda olması halinde, 23/6/2017 tarihli ve 30105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yayımlanmış olan Kimyasalların Kaydı, Değerlendirilmesi, İzni ve Kısıtlanması Hakkında Yönetmeliğin 4 üncü maddesi birinci fıkrası (ii) bendinde tanımlanan kriterleri ve aynı yönetmeliğin 18 inci maddesinin dördüncü fıkrası (a) ila (e) </w:t>
            </w:r>
            <w:proofErr w:type="spellStart"/>
            <w:r w:rsidRPr="00B04F94">
              <w:rPr>
                <w:rFonts w:ascii="Times New Roman" w:eastAsia="Times New Roman" w:hAnsi="Times New Roman" w:cs="Times New Roman"/>
                <w:color w:val="000000"/>
                <w:lang w:eastAsia="tr-TR"/>
              </w:rPr>
              <w:t>bendleri</w:t>
            </w:r>
            <w:proofErr w:type="spellEnd"/>
            <w:r w:rsidRPr="00B04F94">
              <w:rPr>
                <w:rFonts w:ascii="Times New Roman" w:eastAsia="Times New Roman" w:hAnsi="Times New Roman" w:cs="Times New Roman"/>
                <w:color w:val="000000"/>
                <w:lang w:eastAsia="tr-TR"/>
              </w:rPr>
              <w:t xml:space="preserve"> arasında  belirtilen sıkı kontrol gerekliliklerini karşılamak şartıyla, Madde 6(1)(b) uygulanır. </w:t>
            </w:r>
          </w:p>
          <w:p w14:paraId="1CF2685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4. PFOA veya PFOA tuzlarının,  400 </w:t>
            </w:r>
            <w:proofErr w:type="spellStart"/>
            <w:r w:rsidRPr="00B04F94">
              <w:rPr>
                <w:rFonts w:ascii="Times New Roman" w:eastAsia="Times New Roman" w:hAnsi="Times New Roman" w:cs="Times New Roman"/>
                <w:color w:val="000000"/>
                <w:lang w:eastAsia="tr-TR"/>
              </w:rPr>
              <w:t>kilograye</w:t>
            </w:r>
            <w:proofErr w:type="spellEnd"/>
            <w:r w:rsidRPr="00B04F94">
              <w:rPr>
                <w:rFonts w:ascii="Times New Roman" w:eastAsia="Times New Roman" w:hAnsi="Times New Roman" w:cs="Times New Roman"/>
                <w:color w:val="000000"/>
                <w:lang w:eastAsia="tr-TR"/>
              </w:rPr>
              <w:t xml:space="preserve"> kadar olan iyonize radyasyon yayma işlemiyle veya termal </w:t>
            </w:r>
            <w:proofErr w:type="spellStart"/>
            <w:r w:rsidRPr="00B04F94">
              <w:rPr>
                <w:rFonts w:ascii="Times New Roman" w:eastAsia="Times New Roman" w:hAnsi="Times New Roman" w:cs="Times New Roman"/>
                <w:color w:val="000000"/>
                <w:lang w:eastAsia="tr-TR"/>
              </w:rPr>
              <w:t>degredasyonla</w:t>
            </w:r>
            <w:proofErr w:type="spellEnd"/>
            <w:r w:rsidRPr="00B04F94">
              <w:rPr>
                <w:rFonts w:ascii="Times New Roman" w:eastAsia="Times New Roman" w:hAnsi="Times New Roman" w:cs="Times New Roman"/>
                <w:color w:val="000000"/>
                <w:lang w:eastAsia="tr-TR"/>
              </w:rPr>
              <w:t xml:space="preserve"> üretilen </w:t>
            </w:r>
            <w:proofErr w:type="spellStart"/>
            <w:r w:rsidRPr="00B04F94">
              <w:rPr>
                <w:rFonts w:ascii="Times New Roman" w:eastAsia="Times New Roman" w:hAnsi="Times New Roman" w:cs="Times New Roman"/>
                <w:color w:val="000000"/>
                <w:lang w:eastAsia="tr-TR"/>
              </w:rPr>
              <w:t>politetrafloroetilen</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mikrotozlarında</w:t>
            </w:r>
            <w:proofErr w:type="spellEnd"/>
            <w:r w:rsidRPr="00B04F94">
              <w:rPr>
                <w:rFonts w:ascii="Times New Roman" w:eastAsia="Times New Roman" w:hAnsi="Times New Roman" w:cs="Times New Roman"/>
                <w:color w:val="000000"/>
                <w:lang w:eastAsia="tr-TR"/>
              </w:rPr>
              <w:t xml:space="preserve">  (PTFE) ve</w:t>
            </w:r>
            <w:r w:rsidRPr="00B04F94">
              <w:rPr>
                <w:rFonts w:ascii="Calibri" w:eastAsia="Calibri" w:hAnsi="Calibri" w:cs="Calibri"/>
                <w:color w:val="000000"/>
                <w:lang w:eastAsia="tr-TR"/>
              </w:rPr>
              <w:t xml:space="preserve"> </w:t>
            </w:r>
            <w:r w:rsidRPr="00B04F94">
              <w:rPr>
                <w:rFonts w:ascii="Times New Roman" w:eastAsia="Times New Roman" w:hAnsi="Times New Roman" w:cs="Times New Roman"/>
                <w:color w:val="000000"/>
                <w:lang w:eastAsia="tr-TR"/>
              </w:rPr>
              <w:t xml:space="preserve">profesyonel ve endüstriyel amaçlı kullanılan PTFE </w:t>
            </w:r>
            <w:proofErr w:type="spellStart"/>
            <w:r w:rsidRPr="00B04F94">
              <w:rPr>
                <w:rFonts w:ascii="Times New Roman" w:eastAsia="Times New Roman" w:hAnsi="Times New Roman" w:cs="Times New Roman"/>
                <w:color w:val="000000"/>
                <w:lang w:eastAsia="tr-TR"/>
              </w:rPr>
              <w:t>mikrotozları</w:t>
            </w:r>
            <w:proofErr w:type="spellEnd"/>
            <w:r w:rsidRPr="00B04F94">
              <w:rPr>
                <w:rFonts w:ascii="Times New Roman" w:eastAsia="Times New Roman" w:hAnsi="Times New Roman" w:cs="Times New Roman"/>
                <w:color w:val="000000"/>
                <w:lang w:eastAsia="tr-TR"/>
              </w:rPr>
              <w:t xml:space="preserve"> içeren karışım ve eşyalarda 1 mg/kg’a (ağırlıkça % 0,0001) eşit veya daha az </w:t>
            </w:r>
            <w:proofErr w:type="gramStart"/>
            <w:r w:rsidRPr="00B04F94">
              <w:rPr>
                <w:rFonts w:ascii="Times New Roman" w:eastAsia="Times New Roman" w:hAnsi="Times New Roman" w:cs="Times New Roman"/>
                <w:color w:val="000000"/>
                <w:lang w:eastAsia="tr-TR"/>
              </w:rPr>
              <w:t>konsantrasyonlarda</w:t>
            </w:r>
            <w:proofErr w:type="gramEnd"/>
            <w:r w:rsidRPr="00B04F94">
              <w:rPr>
                <w:rFonts w:ascii="Times New Roman" w:eastAsia="Times New Roman" w:hAnsi="Times New Roman" w:cs="Times New Roman"/>
                <w:color w:val="000000"/>
                <w:lang w:eastAsia="tr-TR"/>
              </w:rPr>
              <w:t xml:space="preserve"> olması halinde Madde 6(1)(b) uygulanır. </w:t>
            </w:r>
          </w:p>
          <w:p w14:paraId="1A98C3E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PTFE </w:t>
            </w:r>
            <w:proofErr w:type="spellStart"/>
            <w:r w:rsidRPr="00B04F94">
              <w:rPr>
                <w:rFonts w:ascii="Times New Roman" w:eastAsia="Times New Roman" w:hAnsi="Times New Roman" w:cs="Times New Roman"/>
                <w:color w:val="000000"/>
                <w:lang w:eastAsia="tr-TR"/>
              </w:rPr>
              <w:t>mikrotozu</w:t>
            </w:r>
            <w:proofErr w:type="spellEnd"/>
            <w:r w:rsidRPr="00B04F94">
              <w:rPr>
                <w:rFonts w:ascii="Times New Roman" w:eastAsia="Times New Roman" w:hAnsi="Times New Roman" w:cs="Times New Roman"/>
                <w:color w:val="000000"/>
                <w:lang w:eastAsia="tr-TR"/>
              </w:rPr>
              <w:t xml:space="preserve"> üretimi ve kullanımı esnasında </w:t>
            </w:r>
            <w:proofErr w:type="spellStart"/>
            <w:r w:rsidRPr="00B04F94">
              <w:rPr>
                <w:rFonts w:ascii="Times New Roman" w:eastAsia="Times New Roman" w:hAnsi="Times New Roman" w:cs="Times New Roman"/>
                <w:color w:val="000000"/>
                <w:lang w:eastAsia="tr-TR"/>
              </w:rPr>
              <w:t>PFOA’nın</w:t>
            </w:r>
            <w:proofErr w:type="spellEnd"/>
            <w:r w:rsidRPr="00B04F94">
              <w:rPr>
                <w:rFonts w:ascii="Times New Roman" w:eastAsia="Times New Roman" w:hAnsi="Times New Roman" w:cs="Times New Roman"/>
                <w:color w:val="000000"/>
                <w:lang w:eastAsia="tr-TR"/>
              </w:rPr>
              <w:t xml:space="preserve"> tüm </w:t>
            </w:r>
            <w:proofErr w:type="spellStart"/>
            <w:r w:rsidRPr="00B04F94">
              <w:rPr>
                <w:rFonts w:ascii="Times New Roman" w:eastAsia="Times New Roman" w:hAnsi="Times New Roman" w:cs="Times New Roman"/>
                <w:color w:val="000000"/>
                <w:lang w:eastAsia="tr-TR"/>
              </w:rPr>
              <w:t>salımları</w:t>
            </w:r>
            <w:proofErr w:type="spellEnd"/>
            <w:r w:rsidRPr="00B04F94">
              <w:rPr>
                <w:rFonts w:ascii="Times New Roman" w:eastAsia="Times New Roman" w:hAnsi="Times New Roman" w:cs="Times New Roman"/>
                <w:color w:val="000000"/>
                <w:lang w:eastAsia="tr-TR"/>
              </w:rPr>
              <w:t xml:space="preserve"> önlenmelidir. Bunun uygulanamaması halinde, salımlar mümkün olduğunca en aza indirilmelidir.</w:t>
            </w:r>
          </w:p>
          <w:p w14:paraId="71A0D5B3"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5.  İstisna olarak,  aşağıdaki </w:t>
            </w:r>
            <w:proofErr w:type="gramStart"/>
            <w:r w:rsidRPr="00B04F94">
              <w:rPr>
                <w:rFonts w:ascii="Times New Roman" w:eastAsia="Times New Roman" w:hAnsi="Times New Roman" w:cs="Times New Roman"/>
                <w:color w:val="000000"/>
                <w:lang w:eastAsia="tr-TR"/>
              </w:rPr>
              <w:t>kriterlerde</w:t>
            </w:r>
            <w:proofErr w:type="gramEnd"/>
            <w:r w:rsidRPr="00B04F94">
              <w:rPr>
                <w:rFonts w:ascii="Times New Roman" w:eastAsia="Times New Roman" w:hAnsi="Times New Roman" w:cs="Times New Roman"/>
                <w:color w:val="000000"/>
                <w:lang w:eastAsia="tr-TR"/>
              </w:rPr>
              <w:t xml:space="preserve"> PFOA, PFOA tuzları ve PFOA-ilişkili </w:t>
            </w:r>
            <w:r w:rsidRPr="00B04F94">
              <w:rPr>
                <w:rFonts w:ascii="Times New Roman" w:eastAsia="Times New Roman" w:hAnsi="Times New Roman" w:cs="Times New Roman"/>
                <w:color w:val="000000"/>
                <w:lang w:eastAsia="tr-TR"/>
              </w:rPr>
              <w:lastRenderedPageBreak/>
              <w:t>bileşiklerinin üretimi, piyasaya arzı ve kullanımına belirtilen tarihlere kadar izin verilir: (a)  yarı-iletken üretim sürecindeki fotolitografi veya asitle işleme proseslerinde 4 Temmuz 2025 tarihine kadar,</w:t>
            </w:r>
          </w:p>
          <w:p w14:paraId="4233313C"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(b)  filmlere uygulanan </w:t>
            </w:r>
            <w:proofErr w:type="spellStart"/>
            <w:r w:rsidRPr="00B04F94">
              <w:rPr>
                <w:rFonts w:ascii="Times New Roman" w:eastAsia="Times New Roman" w:hAnsi="Times New Roman" w:cs="Times New Roman"/>
                <w:color w:val="000000"/>
                <w:lang w:eastAsia="tr-TR"/>
              </w:rPr>
              <w:t>fotografik</w:t>
            </w:r>
            <w:proofErr w:type="spellEnd"/>
            <w:r w:rsidRPr="00B04F94">
              <w:rPr>
                <w:rFonts w:ascii="Times New Roman" w:eastAsia="Times New Roman" w:hAnsi="Times New Roman" w:cs="Times New Roman"/>
                <w:color w:val="000000"/>
                <w:lang w:eastAsia="tr-TR"/>
              </w:rPr>
              <w:t xml:space="preserve"> kaplamalarda 4 Temmuz 2025 tarihine kadar,</w:t>
            </w:r>
          </w:p>
          <w:p w14:paraId="40F4925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(c)   işçileri sağlık veya güvenliğe dair tehdit oluşturan tehlikeli sıvılardan korumak için kullanılan yağ veya su itici tekstil malzemelerinde 4 Temmuz 2023 tarihine kadar,</w:t>
            </w:r>
          </w:p>
          <w:p w14:paraId="019F727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(d) </w:t>
            </w:r>
            <w:proofErr w:type="spellStart"/>
            <w:r w:rsidRPr="00B04F94">
              <w:rPr>
                <w:rFonts w:ascii="Times New Roman" w:eastAsia="Times New Roman" w:hAnsi="Times New Roman" w:cs="Times New Roman"/>
                <w:color w:val="000000"/>
                <w:lang w:eastAsia="tr-TR"/>
              </w:rPr>
              <w:t>invaziv</w:t>
            </w:r>
            <w:proofErr w:type="spellEnd"/>
            <w:r w:rsidRPr="00B04F94">
              <w:rPr>
                <w:rFonts w:ascii="Times New Roman" w:eastAsia="Times New Roman" w:hAnsi="Times New Roman" w:cs="Times New Roman"/>
                <w:color w:val="000000"/>
                <w:lang w:eastAsia="tr-TR"/>
              </w:rPr>
              <w:t xml:space="preserve"> veya </w:t>
            </w:r>
            <w:proofErr w:type="spellStart"/>
            <w:r w:rsidRPr="00B04F94">
              <w:rPr>
                <w:rFonts w:ascii="Times New Roman" w:eastAsia="Times New Roman" w:hAnsi="Times New Roman" w:cs="Times New Roman"/>
                <w:color w:val="000000"/>
                <w:lang w:eastAsia="tr-TR"/>
              </w:rPr>
              <w:t>implant</w:t>
            </w:r>
            <w:proofErr w:type="spellEnd"/>
            <w:r w:rsidRPr="00B04F94">
              <w:rPr>
                <w:rFonts w:ascii="Times New Roman" w:eastAsia="Times New Roman" w:hAnsi="Times New Roman" w:cs="Times New Roman"/>
                <w:color w:val="000000"/>
                <w:lang w:eastAsia="tr-TR"/>
              </w:rPr>
              <w:t xml:space="preserve"> edilebilen medikal malzemelerde 4 Temmuz 2025 tarihine kadar, (e)  Aşağıdakilerin imalatı için </w:t>
            </w:r>
            <w:proofErr w:type="spellStart"/>
            <w:r w:rsidRPr="00B04F94">
              <w:rPr>
                <w:rFonts w:ascii="Times New Roman" w:eastAsia="Times New Roman" w:hAnsi="Times New Roman" w:cs="Times New Roman"/>
                <w:color w:val="000000"/>
                <w:lang w:eastAsia="tr-TR"/>
              </w:rPr>
              <w:t>Politetrafloroetilen</w:t>
            </w:r>
            <w:proofErr w:type="spellEnd"/>
            <w:r w:rsidRPr="00B04F94">
              <w:rPr>
                <w:rFonts w:ascii="Times New Roman" w:eastAsia="Times New Roman" w:hAnsi="Times New Roman" w:cs="Times New Roman"/>
                <w:color w:val="000000"/>
                <w:lang w:eastAsia="tr-TR"/>
              </w:rPr>
              <w:t xml:space="preserve"> (PTFE) ve </w:t>
            </w:r>
            <w:proofErr w:type="spellStart"/>
            <w:r w:rsidRPr="00B04F94">
              <w:rPr>
                <w:rFonts w:ascii="Times New Roman" w:eastAsia="Times New Roman" w:hAnsi="Times New Roman" w:cs="Times New Roman"/>
                <w:color w:val="000000"/>
                <w:lang w:eastAsia="tr-TR"/>
              </w:rPr>
              <w:t>poliviniliden</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florür</w:t>
            </w:r>
            <w:proofErr w:type="spellEnd"/>
            <w:r w:rsidRPr="00B04F94">
              <w:rPr>
                <w:rFonts w:ascii="Times New Roman" w:eastAsia="Times New Roman" w:hAnsi="Times New Roman" w:cs="Times New Roman"/>
                <w:color w:val="000000"/>
                <w:lang w:eastAsia="tr-TR"/>
              </w:rPr>
              <w:t xml:space="preserve"> (PVDF) üretimine 4 Temmuz 2023 tarihine kadar,</w:t>
            </w:r>
          </w:p>
          <w:p w14:paraId="5CF63A88"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 xml:space="preserve">(i)  yüksek performanslı, korozyona dirençli gaz filtresi </w:t>
            </w:r>
            <w:proofErr w:type="spellStart"/>
            <w:r w:rsidRPr="00B04F94">
              <w:rPr>
                <w:rFonts w:ascii="Times New Roman" w:eastAsia="Times New Roman" w:hAnsi="Times New Roman" w:cs="Times New Roman"/>
                <w:color w:val="000000"/>
                <w:lang w:eastAsia="tr-TR"/>
              </w:rPr>
              <w:t>membranları</w:t>
            </w:r>
            <w:proofErr w:type="spellEnd"/>
            <w:r w:rsidRPr="00B04F94">
              <w:rPr>
                <w:rFonts w:ascii="Times New Roman" w:eastAsia="Times New Roman" w:hAnsi="Times New Roman" w:cs="Times New Roman"/>
                <w:color w:val="000000"/>
                <w:lang w:eastAsia="tr-TR"/>
              </w:rPr>
              <w:t xml:space="preserve">, su filtresi </w:t>
            </w:r>
            <w:proofErr w:type="spellStart"/>
            <w:r w:rsidRPr="00B04F94">
              <w:rPr>
                <w:rFonts w:ascii="Times New Roman" w:eastAsia="Times New Roman" w:hAnsi="Times New Roman" w:cs="Times New Roman"/>
                <w:color w:val="000000"/>
                <w:lang w:eastAsia="tr-TR"/>
              </w:rPr>
              <w:t>membranları</w:t>
            </w:r>
            <w:proofErr w:type="spellEnd"/>
            <w:r w:rsidRPr="00B04F94">
              <w:rPr>
                <w:rFonts w:ascii="Times New Roman" w:eastAsia="Times New Roman" w:hAnsi="Times New Roman" w:cs="Times New Roman"/>
                <w:color w:val="000000"/>
                <w:lang w:eastAsia="tr-TR"/>
              </w:rPr>
              <w:t xml:space="preserve"> ve medikal tekstilinde kullanılan </w:t>
            </w:r>
            <w:proofErr w:type="spellStart"/>
            <w:r w:rsidRPr="00B04F94">
              <w:rPr>
                <w:rFonts w:ascii="Times New Roman" w:eastAsia="Times New Roman" w:hAnsi="Times New Roman" w:cs="Times New Roman"/>
                <w:color w:val="000000"/>
                <w:lang w:eastAsia="tr-TR"/>
              </w:rPr>
              <w:t>membranlar</w:t>
            </w:r>
            <w:proofErr w:type="spellEnd"/>
          </w:p>
          <w:p w14:paraId="6D30594F"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 xml:space="preserve">(ii) endüstriyel atık ısı değiştirici </w:t>
            </w:r>
            <w:proofErr w:type="gramStart"/>
            <w:r w:rsidRPr="00B04F94">
              <w:rPr>
                <w:rFonts w:ascii="Times New Roman" w:eastAsia="Times New Roman" w:hAnsi="Times New Roman" w:cs="Times New Roman"/>
                <w:color w:val="000000"/>
                <w:lang w:eastAsia="tr-TR"/>
              </w:rPr>
              <w:t>ekipmanları</w:t>
            </w:r>
            <w:proofErr w:type="gramEnd"/>
          </w:p>
          <w:p w14:paraId="72DF1233"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b/>
              <w:t xml:space="preserve">(iii) uçucu organik bileşiklerin ve 2.5PM boyutundaki </w:t>
            </w:r>
            <w:proofErr w:type="gramStart"/>
            <w:r w:rsidRPr="00B04F94">
              <w:rPr>
                <w:rFonts w:ascii="Times New Roman" w:eastAsia="Times New Roman" w:hAnsi="Times New Roman" w:cs="Times New Roman"/>
                <w:color w:val="000000"/>
                <w:lang w:eastAsia="tr-TR"/>
              </w:rPr>
              <w:t>partiküllerin</w:t>
            </w:r>
            <w:proofErr w:type="gramEnd"/>
            <w:r w:rsidRPr="00B04F94">
              <w:rPr>
                <w:rFonts w:ascii="Times New Roman" w:eastAsia="Times New Roman" w:hAnsi="Times New Roman" w:cs="Times New Roman"/>
                <w:color w:val="000000"/>
                <w:lang w:eastAsia="tr-TR"/>
              </w:rPr>
              <w:t xml:space="preserve"> sızmasını engelleyen endüstriyel sızdırmazlık malzemeleri</w:t>
            </w:r>
          </w:p>
          <w:p w14:paraId="72CA1AF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6. İstisna olarak, taşınabilir ve sabit sistemler de </w:t>
            </w:r>
            <w:proofErr w:type="gramStart"/>
            <w:r w:rsidRPr="00B04F94">
              <w:rPr>
                <w:rFonts w:ascii="Times New Roman" w:eastAsia="Times New Roman" w:hAnsi="Times New Roman" w:cs="Times New Roman"/>
                <w:color w:val="000000"/>
                <w:lang w:eastAsia="tr-TR"/>
              </w:rPr>
              <w:t>dahil</w:t>
            </w:r>
            <w:proofErr w:type="gramEnd"/>
            <w:r w:rsidRPr="00B04F94">
              <w:rPr>
                <w:rFonts w:ascii="Times New Roman" w:eastAsia="Times New Roman" w:hAnsi="Times New Roman" w:cs="Times New Roman"/>
                <w:color w:val="000000"/>
                <w:lang w:eastAsia="tr-TR"/>
              </w:rPr>
              <w:t xml:space="preserve"> olmak üzere halihazırda kurulu sistemlerde sıvı yakıt buharının baskılanması </w:t>
            </w:r>
            <w:r w:rsidRPr="00B04F94">
              <w:rPr>
                <w:rFonts w:ascii="Times New Roman" w:eastAsia="Times New Roman" w:hAnsi="Times New Roman" w:cs="Times New Roman"/>
                <w:lang w:eastAsia="tr-TR"/>
              </w:rPr>
              <w:t>ve sıvı yakıt yangınları (B sınıfı yangınlar)</w:t>
            </w:r>
            <w:r w:rsidRPr="00B04F94">
              <w:rPr>
                <w:rFonts w:ascii="Times New Roman" w:eastAsia="Times New Roman" w:hAnsi="Times New Roman" w:cs="Times New Roman"/>
                <w:color w:val="FF0000"/>
                <w:lang w:eastAsia="tr-TR"/>
              </w:rPr>
              <w:t> </w:t>
            </w:r>
            <w:r w:rsidRPr="00B04F94">
              <w:rPr>
                <w:rFonts w:ascii="Times New Roman" w:eastAsia="Times New Roman" w:hAnsi="Times New Roman" w:cs="Times New Roman"/>
                <w:color w:val="000000"/>
                <w:lang w:eastAsia="tr-TR"/>
              </w:rPr>
              <w:t xml:space="preserve">için </w:t>
            </w:r>
            <w:r w:rsidRPr="00B04F94">
              <w:rPr>
                <w:rFonts w:ascii="Times New Roman" w:eastAsia="Times New Roman" w:hAnsi="Times New Roman" w:cs="Times New Roman"/>
                <w:lang w:eastAsia="tr-TR"/>
              </w:rPr>
              <w:t xml:space="preserve">kullanılan yangın söndürme köpüklerinde </w:t>
            </w:r>
            <w:r w:rsidRPr="00B04F94">
              <w:rPr>
                <w:rFonts w:ascii="Times New Roman" w:eastAsia="Times New Roman" w:hAnsi="Times New Roman" w:cs="Times New Roman"/>
                <w:color w:val="000000"/>
                <w:lang w:eastAsia="tr-TR"/>
              </w:rPr>
              <w:t>PFOA, PFOA tuzu ve/veya PFOA ile ilişkili bileşiklerinin kullanımına 4 Temmuz 2025 tarihine kadar aşağıdaki durumlar göz önüne alınarak izin verilir:</w:t>
            </w:r>
          </w:p>
          <w:p w14:paraId="4E78AFD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   PFOA, PFOA tuzu ve/veya PFOA ile ilişkili bileşikler içeren veya içerme ihtimali olan yangın söndürme köpükleri eğitimlerde kullanılamaz.</w:t>
            </w:r>
          </w:p>
          <w:p w14:paraId="06FDF983"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(b) Herhangi bir salım varsa ve bunlar tutulamıyorsa, PFOA, PFOA tuzu ve/veya PFOA ile ilişkili bileşikler içeren veya içerme ihtimali olan yangın söndürme köpükleri, deneme amacıyla kullanılamaz</w:t>
            </w:r>
            <w:r w:rsidRPr="00B04F94">
              <w:rPr>
                <w:rFonts w:ascii="Times New Roman" w:eastAsia="Times New Roman" w:hAnsi="Times New Roman" w:cs="Times New Roman"/>
                <w:color w:val="000000"/>
                <w:shd w:val="clear" w:color="auto" w:fill="FFFFFF"/>
                <w:lang w:eastAsia="tr-TR"/>
              </w:rPr>
              <w:t>.</w:t>
            </w:r>
          </w:p>
          <w:p w14:paraId="5859D17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lastRenderedPageBreak/>
              <w:t xml:space="preserve">(c) 1 Ocak 2023 tarihi itibariyle, sadece tüm </w:t>
            </w:r>
            <w:proofErr w:type="spellStart"/>
            <w:r w:rsidRPr="00B04F94">
              <w:rPr>
                <w:rFonts w:ascii="Times New Roman" w:eastAsia="Times New Roman" w:hAnsi="Times New Roman" w:cs="Times New Roman"/>
                <w:color w:val="000000"/>
                <w:lang w:eastAsia="tr-TR"/>
              </w:rPr>
              <w:t>salımların</w:t>
            </w:r>
            <w:proofErr w:type="spellEnd"/>
            <w:r w:rsidRPr="00B04F94">
              <w:rPr>
                <w:rFonts w:ascii="Times New Roman" w:eastAsia="Times New Roman" w:hAnsi="Times New Roman" w:cs="Times New Roman"/>
                <w:color w:val="000000"/>
                <w:lang w:eastAsia="tr-TR"/>
              </w:rPr>
              <w:t xml:space="preserve"> tutulabildiği sahalarda PFOA, PFOA tuzu ve/veya PFOA ile ilişkili bileşikler içeren veya içerme ihtimali olan yangın söndürme köpüklerinin kullanımına izin verilir.</w:t>
            </w:r>
          </w:p>
          <w:p w14:paraId="08C6530C"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 (d)  PFOA, PFOA tuzu ve/veya PFOA ile ilişkili bileşikler içeren veya içerme ihtimali olan yangın söndürücü köpük stokları Madde 7’ye uygun olarak yönetilir. </w:t>
            </w:r>
          </w:p>
          <w:p w14:paraId="3B6CB466"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7. İstisna olarak, </w:t>
            </w:r>
            <w:proofErr w:type="spellStart"/>
            <w:r w:rsidRPr="00B04F94">
              <w:rPr>
                <w:rFonts w:ascii="Times New Roman" w:eastAsia="Times New Roman" w:hAnsi="Times New Roman" w:cs="Times New Roman"/>
                <w:color w:val="000000"/>
                <w:lang w:eastAsia="tr-TR"/>
              </w:rPr>
              <w:t>farmasötik</w:t>
            </w:r>
            <w:proofErr w:type="spellEnd"/>
            <w:r w:rsidRPr="00B04F94">
              <w:rPr>
                <w:rFonts w:ascii="Times New Roman" w:eastAsia="Times New Roman" w:hAnsi="Times New Roman" w:cs="Times New Roman"/>
                <w:color w:val="000000"/>
                <w:lang w:eastAsia="tr-TR"/>
              </w:rPr>
              <w:t xml:space="preserve"> ürünlerin üretimi amacıyla </w:t>
            </w:r>
            <w:proofErr w:type="spellStart"/>
            <w:r w:rsidRPr="00B04F94">
              <w:rPr>
                <w:rFonts w:ascii="Times New Roman" w:eastAsia="Times New Roman" w:hAnsi="Times New Roman" w:cs="Times New Roman"/>
                <w:color w:val="000000"/>
                <w:lang w:eastAsia="tr-TR"/>
              </w:rPr>
              <w:t>perflorooktil</w:t>
            </w:r>
            <w:proofErr w:type="spellEnd"/>
            <w:r w:rsidRPr="00B04F94">
              <w:rPr>
                <w:rFonts w:ascii="Times New Roman" w:eastAsia="Times New Roman" w:hAnsi="Times New Roman" w:cs="Times New Roman"/>
                <w:color w:val="000000"/>
                <w:lang w:eastAsia="tr-TR"/>
              </w:rPr>
              <w:t xml:space="preserve"> iyodür içeren </w:t>
            </w:r>
            <w:proofErr w:type="spellStart"/>
            <w:r w:rsidRPr="00B04F94">
              <w:rPr>
                <w:rFonts w:ascii="Times New Roman" w:eastAsia="Times New Roman" w:hAnsi="Times New Roman" w:cs="Times New Roman"/>
                <w:color w:val="000000"/>
                <w:lang w:eastAsia="tr-TR"/>
              </w:rPr>
              <w:t>perflorooktilbromit</w:t>
            </w:r>
            <w:proofErr w:type="spellEnd"/>
            <w:r w:rsidRPr="00B04F94">
              <w:rPr>
                <w:rFonts w:ascii="Times New Roman" w:eastAsia="Times New Roman" w:hAnsi="Times New Roman" w:cs="Times New Roman"/>
                <w:color w:val="000000"/>
                <w:lang w:eastAsia="tr-TR"/>
              </w:rPr>
              <w:t xml:space="preserve"> kullanılmasına izin verilir. </w:t>
            </w:r>
          </w:p>
          <w:p w14:paraId="54517A01"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8.  Bu Yönetmeliğin yürürlüğe girdiği tarihten önce kullanımda olan </w:t>
            </w:r>
            <w:proofErr w:type="spellStart"/>
            <w:r w:rsidRPr="00B04F94">
              <w:rPr>
                <w:rFonts w:ascii="Times New Roman" w:eastAsia="Times New Roman" w:hAnsi="Times New Roman" w:cs="Times New Roman"/>
                <w:color w:val="000000"/>
                <w:lang w:eastAsia="tr-TR"/>
              </w:rPr>
              <w:t>Perflorooktanoikasit</w:t>
            </w:r>
            <w:proofErr w:type="spellEnd"/>
            <w:r w:rsidRPr="00B04F94">
              <w:rPr>
                <w:rFonts w:ascii="Times New Roman" w:eastAsia="Times New Roman" w:hAnsi="Times New Roman" w:cs="Times New Roman"/>
                <w:color w:val="000000"/>
                <w:lang w:eastAsia="tr-TR"/>
              </w:rPr>
              <w:t xml:space="preserve"> (PFOA), tuzları ve PFOA ile ilişkili bileşiklerin kullanımına izin verilir. Madde 6(2), üçüncü cümlesi bahsi geçen eşyalar ile ilgili olarak uygulanır.</w:t>
            </w:r>
          </w:p>
          <w:p w14:paraId="54C2671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9. İstisna olarak, aşağıdaki kullanım alanlarında PFOA, PFOA tuzları ve PFOA-ile ilişkili bileşiklerin üretimi, piyasaya arzı ve </w:t>
            </w:r>
            <w:r w:rsidRPr="00B04F94">
              <w:rPr>
                <w:rFonts w:ascii="Times New Roman" w:eastAsia="Times New Roman" w:hAnsi="Times New Roman" w:cs="Times New Roman"/>
                <w:lang w:eastAsia="tr-TR"/>
              </w:rPr>
              <w:t xml:space="preserve">kullanımına 31 Aralık 2023 </w:t>
            </w:r>
            <w:r w:rsidRPr="00B04F94">
              <w:rPr>
                <w:rFonts w:ascii="Times New Roman" w:eastAsia="Times New Roman" w:hAnsi="Times New Roman" w:cs="Times New Roman"/>
                <w:color w:val="000000"/>
                <w:lang w:eastAsia="tr-TR"/>
              </w:rPr>
              <w:t>tarihine kadar izin verilir:</w:t>
            </w:r>
          </w:p>
          <w:p w14:paraId="40FA627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  </w:t>
            </w:r>
            <w:proofErr w:type="gramStart"/>
            <w:r w:rsidRPr="00B04F94">
              <w:rPr>
                <w:rFonts w:ascii="Times New Roman" w:eastAsia="Times New Roman" w:hAnsi="Times New Roman" w:cs="Times New Roman"/>
                <w:color w:val="000000"/>
                <w:lang w:eastAsia="tr-TR"/>
              </w:rPr>
              <w:t>7/6/2011</w:t>
            </w:r>
            <w:proofErr w:type="gramEnd"/>
            <w:r w:rsidRPr="00B04F94">
              <w:rPr>
                <w:rFonts w:ascii="Times New Roman" w:eastAsia="Times New Roman" w:hAnsi="Times New Roman" w:cs="Times New Roman"/>
                <w:color w:val="000000"/>
                <w:lang w:eastAsia="tr-TR"/>
              </w:rPr>
              <w:t xml:space="preserve"> tarih 27957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yayımlanmış olan Tıbbi Cihaz Yönetmeliği kapsamında yer alan </w:t>
            </w:r>
            <w:proofErr w:type="spellStart"/>
            <w:r w:rsidRPr="00B04F94">
              <w:rPr>
                <w:rFonts w:ascii="Times New Roman" w:eastAsia="Times New Roman" w:hAnsi="Times New Roman" w:cs="Times New Roman"/>
                <w:color w:val="000000"/>
                <w:lang w:eastAsia="tr-TR"/>
              </w:rPr>
              <w:t>implant</w:t>
            </w:r>
            <w:proofErr w:type="spellEnd"/>
            <w:r w:rsidRPr="00B04F94">
              <w:rPr>
                <w:rFonts w:ascii="Times New Roman" w:eastAsia="Times New Roman" w:hAnsi="Times New Roman" w:cs="Times New Roman"/>
                <w:color w:val="000000"/>
                <w:lang w:eastAsia="tr-TR"/>
              </w:rPr>
              <w:t xml:space="preserve"> harici medikal cihazlarda </w:t>
            </w:r>
          </w:p>
          <w:p w14:paraId="60A0E332"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(b)  lateks baskı mürekkeplerinde</w:t>
            </w:r>
          </w:p>
          <w:p w14:paraId="1738DF31" w14:textId="77777777" w:rsidR="00B04F94" w:rsidRPr="00B04F94" w:rsidRDefault="00B04F94" w:rsidP="00B04F94">
            <w:pPr>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(c)  plazma </w:t>
            </w:r>
            <w:proofErr w:type="spellStart"/>
            <w:r w:rsidRPr="00B04F94">
              <w:rPr>
                <w:rFonts w:ascii="Times New Roman" w:eastAsia="Times New Roman" w:hAnsi="Times New Roman" w:cs="Times New Roman"/>
                <w:color w:val="000000"/>
                <w:lang w:eastAsia="tr-TR"/>
              </w:rPr>
              <w:t>nano</w:t>
            </w:r>
            <w:proofErr w:type="spellEnd"/>
            <w:r w:rsidRPr="00B04F94">
              <w:rPr>
                <w:rFonts w:ascii="Times New Roman" w:eastAsia="Times New Roman" w:hAnsi="Times New Roman" w:cs="Times New Roman"/>
                <w:color w:val="000000"/>
                <w:lang w:eastAsia="tr-TR"/>
              </w:rPr>
              <w:t xml:space="preserve"> kaplamalarda</w:t>
            </w:r>
          </w:p>
        </w:tc>
      </w:tr>
    </w:tbl>
    <w:p w14:paraId="046B2A0C" w14:textId="77777777" w:rsidR="00B04F94" w:rsidRPr="00B04F94" w:rsidRDefault="00B04F94" w:rsidP="00B04F94">
      <w:pPr>
        <w:spacing w:after="0" w:line="240" w:lineRule="auto"/>
        <w:rPr>
          <w:rFonts w:ascii="Times New Roman" w:eastAsia="Times New Roman" w:hAnsi="Times New Roman" w:cs="Times New Roman"/>
          <w:b/>
          <w:color w:val="000000"/>
          <w:sz w:val="24"/>
          <w:lang w:eastAsia="tr-TR"/>
        </w:rPr>
      </w:pPr>
    </w:p>
    <w:p w14:paraId="2BAE5269" w14:textId="77777777" w:rsidR="00B04F94" w:rsidRDefault="00B04F94" w:rsidP="00F3747D">
      <w:pPr>
        <w:spacing w:after="0" w:line="240" w:lineRule="auto"/>
        <w:jc w:val="center"/>
        <w:rPr>
          <w:rFonts w:ascii="Times New Roman" w:eastAsia="Calibri" w:hAnsi="Times New Roman" w:cs="Times New Roman"/>
          <w:b/>
          <w:iCs/>
          <w:color w:val="000000" w:themeColor="text1"/>
          <w:sz w:val="24"/>
          <w:szCs w:val="24"/>
        </w:rPr>
      </w:pPr>
    </w:p>
    <w:p w14:paraId="4DC7098E" w14:textId="7F1C2081" w:rsidR="00D26622" w:rsidRPr="003E540F" w:rsidRDefault="00D9781F" w:rsidP="00D9781F">
      <w:pPr>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br w:type="page"/>
      </w:r>
      <w:r w:rsidR="003E540F" w:rsidRPr="003E540F">
        <w:rPr>
          <w:rFonts w:ascii="Times New Roman" w:eastAsia="Calibri" w:hAnsi="Times New Roman" w:cs="Times New Roman"/>
          <w:b/>
          <w:iCs/>
          <w:color w:val="000000" w:themeColor="text1"/>
          <w:sz w:val="24"/>
          <w:szCs w:val="24"/>
        </w:rPr>
        <w:lastRenderedPageBreak/>
        <w:t>EK-3</w:t>
      </w:r>
    </w:p>
    <w:p w14:paraId="67C6745C" w14:textId="06AA026C" w:rsidR="00D26622" w:rsidRDefault="00D9781F" w:rsidP="003E540F">
      <w:pPr>
        <w:spacing w:after="0" w:line="240" w:lineRule="auto"/>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w:t>
      </w:r>
      <w:proofErr w:type="gramStart"/>
      <w:r>
        <w:rPr>
          <w:rFonts w:ascii="Times New Roman" w:eastAsia="Calibri" w:hAnsi="Times New Roman" w:cs="Times New Roman"/>
          <w:b/>
          <w:iCs/>
          <w:color w:val="000000" w:themeColor="text1"/>
          <w:sz w:val="24"/>
          <w:szCs w:val="24"/>
        </w:rPr>
        <w:t>Değişik:RG</w:t>
      </w:r>
      <w:proofErr w:type="gramEnd"/>
      <w:r>
        <w:rPr>
          <w:rFonts w:ascii="Times New Roman" w:eastAsia="Calibri" w:hAnsi="Times New Roman" w:cs="Times New Roman"/>
          <w:b/>
          <w:iCs/>
          <w:color w:val="000000" w:themeColor="text1"/>
          <w:sz w:val="24"/>
          <w:szCs w:val="24"/>
        </w:rPr>
        <w:t xml:space="preserve">-25/3/2021-31434) </w:t>
      </w:r>
    </w:p>
    <w:p w14:paraId="10A0B586" w14:textId="77777777" w:rsidR="00B04F94" w:rsidRDefault="00B04F94" w:rsidP="003E540F">
      <w:pPr>
        <w:spacing w:after="0" w:line="240" w:lineRule="auto"/>
        <w:jc w:val="center"/>
        <w:rPr>
          <w:rFonts w:ascii="Times New Roman" w:eastAsia="Calibri" w:hAnsi="Times New Roman" w:cs="Times New Roman"/>
          <w:b/>
          <w:iCs/>
          <w:color w:val="000000" w:themeColor="text1"/>
          <w:sz w:val="24"/>
          <w:szCs w:val="24"/>
        </w:rPr>
      </w:pPr>
    </w:p>
    <w:p w14:paraId="0BF7E85F" w14:textId="77777777" w:rsidR="00B04F94" w:rsidRPr="00B04F94" w:rsidRDefault="00B04F94" w:rsidP="00B04F94">
      <w:pPr>
        <w:tabs>
          <w:tab w:val="left" w:pos="1276"/>
        </w:tabs>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EMİSYON AZALTMA HÜKÜMLERİNE TABİ MADDELER LİSTESİ</w:t>
      </w:r>
    </w:p>
    <w:p w14:paraId="409A37FD" w14:textId="77777777" w:rsidR="00B04F94" w:rsidRPr="00B04F94" w:rsidRDefault="00B04F94" w:rsidP="00B04F94">
      <w:pPr>
        <w:spacing w:after="0" w:line="240" w:lineRule="auto"/>
        <w:rPr>
          <w:rFonts w:ascii="Times New Roman" w:eastAsia="Times New Roman" w:hAnsi="Times New Roman" w:cs="Times New Roman"/>
          <w:b/>
          <w:color w:val="000000"/>
          <w:lang w:eastAsia="tr-TR"/>
        </w:rPr>
      </w:pPr>
    </w:p>
    <w:p w14:paraId="7762B694" w14:textId="77777777" w:rsidR="00B04F94" w:rsidRPr="00B04F94" w:rsidRDefault="00B04F94" w:rsidP="00B04F94">
      <w:pPr>
        <w:numPr>
          <w:ilvl w:val="0"/>
          <w:numId w:val="30"/>
        </w:numPr>
        <w:spacing w:after="160" w:line="259"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dibenzo</w:t>
      </w:r>
      <w:proofErr w:type="spellEnd"/>
      <w:r w:rsidRPr="00B04F94">
        <w:rPr>
          <w:rFonts w:ascii="Times New Roman" w:eastAsia="Times New Roman" w:hAnsi="Times New Roman" w:cs="Times New Roman"/>
          <w:color w:val="000000"/>
          <w:lang w:eastAsia="tr-TR"/>
        </w:rPr>
        <w:t>-p-</w:t>
      </w:r>
      <w:proofErr w:type="spellStart"/>
      <w:r w:rsidRPr="00B04F94">
        <w:rPr>
          <w:rFonts w:ascii="Times New Roman" w:eastAsia="Times New Roman" w:hAnsi="Times New Roman" w:cs="Times New Roman"/>
          <w:color w:val="000000"/>
          <w:lang w:eastAsia="tr-TR"/>
        </w:rPr>
        <w:t>dioksin</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dibenzofuranlar</w:t>
      </w:r>
      <w:proofErr w:type="spellEnd"/>
      <w:r w:rsidRPr="00B04F94">
        <w:rPr>
          <w:rFonts w:ascii="Times New Roman" w:eastAsia="Times New Roman" w:hAnsi="Times New Roman" w:cs="Times New Roman"/>
          <w:color w:val="000000"/>
          <w:lang w:eastAsia="tr-TR"/>
        </w:rPr>
        <w:t xml:space="preserve"> (PCDD/PCDF)</w:t>
      </w:r>
    </w:p>
    <w:p w14:paraId="21034B85" w14:textId="77777777" w:rsidR="00B04F94" w:rsidRPr="00B04F94" w:rsidRDefault="00B04F94" w:rsidP="00B04F94">
      <w:pPr>
        <w:numPr>
          <w:ilvl w:val="0"/>
          <w:numId w:val="30"/>
        </w:numPr>
        <w:spacing w:after="160" w:line="259"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Hekzaklorobenzen</w:t>
      </w:r>
      <w:proofErr w:type="spellEnd"/>
      <w:r w:rsidRPr="00B04F94">
        <w:rPr>
          <w:rFonts w:ascii="Times New Roman" w:eastAsia="Times New Roman" w:hAnsi="Times New Roman" w:cs="Times New Roman"/>
          <w:color w:val="000000"/>
          <w:lang w:eastAsia="tr-TR"/>
        </w:rPr>
        <w:t xml:space="preserve"> (HCB) (CAS No: 118-74-1)</w:t>
      </w:r>
    </w:p>
    <w:p w14:paraId="1674FB9F" w14:textId="77777777" w:rsidR="00B04F94" w:rsidRPr="00B04F94" w:rsidRDefault="00B04F94" w:rsidP="00B04F94">
      <w:pPr>
        <w:numPr>
          <w:ilvl w:val="0"/>
          <w:numId w:val="30"/>
        </w:numPr>
        <w:spacing w:after="160" w:line="259"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Bifeniller</w:t>
      </w:r>
      <w:proofErr w:type="spellEnd"/>
      <w:r w:rsidRPr="00B04F94">
        <w:rPr>
          <w:rFonts w:ascii="Times New Roman" w:eastAsia="Times New Roman" w:hAnsi="Times New Roman" w:cs="Times New Roman"/>
          <w:color w:val="000000"/>
          <w:lang w:eastAsia="tr-TR"/>
        </w:rPr>
        <w:t xml:space="preserve"> (PCB)</w:t>
      </w:r>
    </w:p>
    <w:p w14:paraId="20E5AF1F" w14:textId="77777777" w:rsidR="00B04F94" w:rsidRPr="00B04F94" w:rsidRDefault="00B04F94" w:rsidP="00B04F94">
      <w:pPr>
        <w:numPr>
          <w:ilvl w:val="0"/>
          <w:numId w:val="30"/>
        </w:numPr>
        <w:spacing w:after="160" w:line="259"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Polisiklik</w:t>
      </w:r>
      <w:proofErr w:type="spellEnd"/>
      <w:r w:rsidRPr="00B04F94">
        <w:rPr>
          <w:rFonts w:ascii="Times New Roman" w:eastAsia="Times New Roman" w:hAnsi="Times New Roman" w:cs="Times New Roman"/>
          <w:color w:val="000000"/>
          <w:lang w:eastAsia="tr-TR"/>
        </w:rPr>
        <w:t xml:space="preserve"> Aromatik Hidrokarbonlar (</w:t>
      </w:r>
      <w:proofErr w:type="spellStart"/>
      <w:r w:rsidRPr="00B04F94">
        <w:rPr>
          <w:rFonts w:ascii="Times New Roman" w:eastAsia="Times New Roman" w:hAnsi="Times New Roman" w:cs="Times New Roman"/>
          <w:color w:val="000000"/>
          <w:lang w:eastAsia="tr-TR"/>
        </w:rPr>
        <w:t>PAH'ler</w:t>
      </w:r>
      <w:proofErr w:type="spellEnd"/>
      <w:r w:rsidRPr="00B04F94">
        <w:rPr>
          <w:rFonts w:ascii="Times New Roman" w:eastAsia="Times New Roman" w:hAnsi="Times New Roman" w:cs="Times New Roman"/>
          <w:color w:val="000000"/>
          <w:lang w:eastAsia="tr-TR"/>
        </w:rPr>
        <w:t xml:space="preserve">) (Emisyon envanteri için, aşağıdaki 4 bileşik indikatörleri kullanılacaktır:  </w:t>
      </w:r>
      <w:proofErr w:type="spellStart"/>
      <w:r w:rsidRPr="00B04F94">
        <w:rPr>
          <w:rFonts w:ascii="Times New Roman" w:eastAsia="Times New Roman" w:hAnsi="Times New Roman" w:cs="Times New Roman"/>
          <w:color w:val="000000"/>
          <w:lang w:eastAsia="tr-TR"/>
        </w:rPr>
        <w:t>benzo</w:t>
      </w:r>
      <w:proofErr w:type="spellEnd"/>
      <w:r w:rsidRPr="00B04F94">
        <w:rPr>
          <w:rFonts w:ascii="Times New Roman" w:eastAsia="Times New Roman" w:hAnsi="Times New Roman" w:cs="Times New Roman"/>
          <w:color w:val="000000"/>
          <w:lang w:eastAsia="tr-TR"/>
        </w:rPr>
        <w:t>(a)</w:t>
      </w:r>
      <w:proofErr w:type="spellStart"/>
      <w:r w:rsidRPr="00B04F94">
        <w:rPr>
          <w:rFonts w:ascii="Times New Roman" w:eastAsia="Times New Roman" w:hAnsi="Times New Roman" w:cs="Times New Roman"/>
          <w:color w:val="000000"/>
          <w:lang w:eastAsia="tr-TR"/>
        </w:rPr>
        <w:t>pyrene</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benzo</w:t>
      </w:r>
      <w:proofErr w:type="spellEnd"/>
      <w:r w:rsidRPr="00B04F94">
        <w:rPr>
          <w:rFonts w:ascii="Times New Roman" w:eastAsia="Times New Roman" w:hAnsi="Times New Roman" w:cs="Times New Roman"/>
          <w:color w:val="000000"/>
          <w:lang w:eastAsia="tr-TR"/>
        </w:rPr>
        <w:t xml:space="preserve">(b) </w:t>
      </w:r>
      <w:proofErr w:type="spellStart"/>
      <w:r w:rsidRPr="00B04F94">
        <w:rPr>
          <w:rFonts w:ascii="Times New Roman" w:eastAsia="Times New Roman" w:hAnsi="Times New Roman" w:cs="Times New Roman"/>
          <w:color w:val="000000"/>
          <w:lang w:eastAsia="tr-TR"/>
        </w:rPr>
        <w:t>fluoranthene</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benzo</w:t>
      </w:r>
      <w:proofErr w:type="spellEnd"/>
      <w:r w:rsidRPr="00B04F94">
        <w:rPr>
          <w:rFonts w:ascii="Times New Roman" w:eastAsia="Times New Roman" w:hAnsi="Times New Roman" w:cs="Times New Roman"/>
          <w:color w:val="000000"/>
          <w:lang w:eastAsia="tr-TR"/>
        </w:rPr>
        <w:t>(k)</w:t>
      </w:r>
      <w:proofErr w:type="spellStart"/>
      <w:r w:rsidRPr="00B04F94">
        <w:rPr>
          <w:rFonts w:ascii="Times New Roman" w:eastAsia="Times New Roman" w:hAnsi="Times New Roman" w:cs="Times New Roman"/>
          <w:color w:val="000000"/>
          <w:lang w:eastAsia="tr-TR"/>
        </w:rPr>
        <w:t>fluoranthene</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indeno</w:t>
      </w:r>
      <w:proofErr w:type="spellEnd"/>
      <w:r w:rsidRPr="00B04F94">
        <w:rPr>
          <w:rFonts w:ascii="Times New Roman" w:eastAsia="Times New Roman" w:hAnsi="Times New Roman" w:cs="Times New Roman"/>
          <w:color w:val="000000"/>
          <w:lang w:eastAsia="tr-TR"/>
        </w:rPr>
        <w:t>(</w:t>
      </w:r>
      <w:proofErr w:type="gramStart"/>
      <w:r w:rsidRPr="00B04F94">
        <w:rPr>
          <w:rFonts w:ascii="Times New Roman" w:eastAsia="Times New Roman" w:hAnsi="Times New Roman" w:cs="Times New Roman"/>
          <w:color w:val="000000"/>
          <w:lang w:eastAsia="tr-TR"/>
        </w:rPr>
        <w:t>1,2,3</w:t>
      </w:r>
      <w:proofErr w:type="gramEnd"/>
      <w:r w:rsidRPr="00B04F94">
        <w:rPr>
          <w:rFonts w:ascii="Times New Roman" w:eastAsia="Times New Roman" w:hAnsi="Times New Roman" w:cs="Times New Roman"/>
          <w:color w:val="000000"/>
          <w:lang w:eastAsia="tr-TR"/>
        </w:rPr>
        <w:t>-cd)</w:t>
      </w:r>
      <w:proofErr w:type="spellStart"/>
      <w:r w:rsidRPr="00B04F94">
        <w:rPr>
          <w:rFonts w:ascii="Times New Roman" w:eastAsia="Times New Roman" w:hAnsi="Times New Roman" w:cs="Times New Roman"/>
          <w:color w:val="000000"/>
          <w:lang w:eastAsia="tr-TR"/>
        </w:rPr>
        <w:t>pyrene</w:t>
      </w:r>
      <w:proofErr w:type="spellEnd"/>
      <w:r w:rsidRPr="00B04F94">
        <w:rPr>
          <w:rFonts w:ascii="Times New Roman" w:eastAsia="Times New Roman" w:hAnsi="Times New Roman" w:cs="Times New Roman"/>
          <w:color w:val="000000"/>
          <w:lang w:eastAsia="tr-TR"/>
        </w:rPr>
        <w:t>)</w:t>
      </w:r>
    </w:p>
    <w:p w14:paraId="267C001F" w14:textId="77777777" w:rsidR="00B04F94" w:rsidRPr="00B04F94" w:rsidRDefault="00B04F94" w:rsidP="00B04F94">
      <w:pPr>
        <w:numPr>
          <w:ilvl w:val="0"/>
          <w:numId w:val="30"/>
        </w:numPr>
        <w:spacing w:after="160" w:line="259"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Pentaklorobenzen</w:t>
      </w:r>
      <w:proofErr w:type="spellEnd"/>
      <w:r w:rsidRPr="00B04F94">
        <w:rPr>
          <w:rFonts w:ascii="Times New Roman" w:eastAsia="Times New Roman" w:hAnsi="Times New Roman" w:cs="Times New Roman"/>
          <w:color w:val="000000"/>
          <w:lang w:eastAsia="tr-TR"/>
        </w:rPr>
        <w:t xml:space="preserve"> (CAS No: 608-93-5)</w:t>
      </w:r>
    </w:p>
    <w:p w14:paraId="7E1D6027" w14:textId="77777777" w:rsidR="00B04F94" w:rsidRPr="00B04F94" w:rsidRDefault="00B04F94" w:rsidP="00B04F94">
      <w:pPr>
        <w:numPr>
          <w:ilvl w:val="0"/>
          <w:numId w:val="30"/>
        </w:numPr>
        <w:spacing w:after="160" w:line="259"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Hekzaklorobütadien</w:t>
      </w:r>
      <w:proofErr w:type="spellEnd"/>
      <w:r w:rsidRPr="00B04F94">
        <w:rPr>
          <w:rFonts w:ascii="Times New Roman" w:eastAsia="Times New Roman" w:hAnsi="Times New Roman" w:cs="Times New Roman"/>
          <w:color w:val="000000"/>
          <w:lang w:eastAsia="tr-TR"/>
        </w:rPr>
        <w:t xml:space="preserve"> (CAS No 87-68-3)</w:t>
      </w:r>
    </w:p>
    <w:p w14:paraId="47FEAF87" w14:textId="77777777" w:rsidR="00B04F94" w:rsidRPr="00B04F94" w:rsidRDefault="00B04F94" w:rsidP="00B04F94">
      <w:pPr>
        <w:numPr>
          <w:ilvl w:val="0"/>
          <w:numId w:val="30"/>
        </w:numPr>
        <w:spacing w:after="0" w:line="240" w:lineRule="auto"/>
        <w:rPr>
          <w:rFonts w:ascii="Times New Roman" w:eastAsia="Times New Roman" w:hAnsi="Times New Roman" w:cs="Times New Roman"/>
          <w:b/>
          <w:color w:val="000000"/>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Naftalinler (CAS No: 70776-03-3)</w:t>
      </w:r>
    </w:p>
    <w:p w14:paraId="7F0207F3" w14:textId="77777777" w:rsidR="00B04F94" w:rsidRPr="003E540F" w:rsidRDefault="00B04F94" w:rsidP="003E540F">
      <w:pPr>
        <w:spacing w:after="0" w:line="240" w:lineRule="auto"/>
        <w:jc w:val="center"/>
        <w:rPr>
          <w:rFonts w:ascii="Times New Roman" w:eastAsia="Calibri" w:hAnsi="Times New Roman" w:cs="Times New Roman"/>
          <w:b/>
          <w:iCs/>
          <w:color w:val="000000" w:themeColor="text1"/>
          <w:sz w:val="24"/>
          <w:szCs w:val="24"/>
        </w:rPr>
      </w:pPr>
    </w:p>
    <w:p w14:paraId="65BC055D" w14:textId="0F7D58A2" w:rsidR="003535D6" w:rsidRPr="00D2455C" w:rsidRDefault="00D9781F" w:rsidP="00D9781F">
      <w:pPr>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br w:type="page"/>
      </w:r>
      <w:r w:rsidR="003535D6" w:rsidRPr="00D2455C">
        <w:rPr>
          <w:rFonts w:ascii="Times New Roman" w:eastAsia="Calibri" w:hAnsi="Times New Roman" w:cs="Times New Roman"/>
          <w:b/>
          <w:iCs/>
          <w:color w:val="000000" w:themeColor="text1"/>
          <w:sz w:val="24"/>
          <w:szCs w:val="24"/>
        </w:rPr>
        <w:lastRenderedPageBreak/>
        <w:t>EK</w:t>
      </w:r>
      <w:r w:rsidR="003E540F">
        <w:rPr>
          <w:rFonts w:ascii="Times New Roman" w:eastAsia="Calibri" w:hAnsi="Times New Roman" w:cs="Times New Roman"/>
          <w:b/>
          <w:iCs/>
          <w:color w:val="000000" w:themeColor="text1"/>
          <w:sz w:val="24"/>
          <w:szCs w:val="24"/>
        </w:rPr>
        <w:t>-4</w:t>
      </w:r>
    </w:p>
    <w:p w14:paraId="7926AE41" w14:textId="562907F6" w:rsidR="00D2455C" w:rsidRDefault="00D9781F" w:rsidP="00F3747D">
      <w:pPr>
        <w:spacing w:after="0" w:line="240" w:lineRule="auto"/>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w:t>
      </w:r>
      <w:proofErr w:type="gramStart"/>
      <w:r>
        <w:rPr>
          <w:rFonts w:ascii="Times New Roman" w:eastAsia="Calibri" w:hAnsi="Times New Roman" w:cs="Times New Roman"/>
          <w:b/>
          <w:iCs/>
          <w:color w:val="000000" w:themeColor="text1"/>
          <w:sz w:val="24"/>
          <w:szCs w:val="24"/>
        </w:rPr>
        <w:t>Değişik:RG</w:t>
      </w:r>
      <w:proofErr w:type="gramEnd"/>
      <w:r>
        <w:rPr>
          <w:rFonts w:ascii="Times New Roman" w:eastAsia="Calibri" w:hAnsi="Times New Roman" w:cs="Times New Roman"/>
          <w:b/>
          <w:iCs/>
          <w:color w:val="000000" w:themeColor="text1"/>
          <w:sz w:val="24"/>
          <w:szCs w:val="24"/>
        </w:rPr>
        <w:t xml:space="preserve">-25/3/2021-31434) </w:t>
      </w:r>
    </w:p>
    <w:p w14:paraId="7F234CC4" w14:textId="77777777" w:rsidR="00D9781F" w:rsidRDefault="00D9781F" w:rsidP="00F3747D">
      <w:pPr>
        <w:spacing w:after="0" w:line="240" w:lineRule="auto"/>
        <w:jc w:val="center"/>
        <w:rPr>
          <w:rFonts w:ascii="Times New Roman" w:eastAsia="Calibri" w:hAnsi="Times New Roman" w:cs="Times New Roman"/>
          <w:b/>
          <w:iCs/>
          <w:color w:val="000000" w:themeColor="text1"/>
          <w:sz w:val="24"/>
          <w:szCs w:val="24"/>
        </w:rPr>
      </w:pPr>
    </w:p>
    <w:p w14:paraId="7E6A3F7A"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MADDE 9'DA BELİRLENEN ATIK YÖNETİMİ HÜKÜMLERİNE TABİ MADDELERİN LİSTESİ</w:t>
      </w:r>
    </w:p>
    <w:p w14:paraId="4D121A4A"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p>
    <w:tbl>
      <w:tblPr>
        <w:tblW w:w="0" w:type="auto"/>
        <w:jc w:val="center"/>
        <w:tblCellMar>
          <w:left w:w="10" w:type="dxa"/>
          <w:right w:w="10" w:type="dxa"/>
        </w:tblCellMar>
        <w:tblLook w:val="04A0" w:firstRow="1" w:lastRow="0" w:firstColumn="1" w:lastColumn="0" w:noHBand="0" w:noVBand="1"/>
      </w:tblPr>
      <w:tblGrid>
        <w:gridCol w:w="4416"/>
        <w:gridCol w:w="1575"/>
        <w:gridCol w:w="1468"/>
        <w:gridCol w:w="2286"/>
      </w:tblGrid>
      <w:tr w:rsidR="00B04F94" w:rsidRPr="00B04F94" w14:paraId="24F962F3"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87632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Madde</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F4641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CAS No</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B1207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b/>
                <w:lang w:eastAsia="tr-TR"/>
              </w:rPr>
              <w:t>EC No</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37926E"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color w:val="000000"/>
                <w:lang w:eastAsia="tr-TR"/>
              </w:rPr>
              <w:t xml:space="preserve">Madde 9(4)(a)'da atıfta bulunulan </w:t>
            </w:r>
            <w:proofErr w:type="gramStart"/>
            <w:r w:rsidRPr="00B04F94">
              <w:rPr>
                <w:rFonts w:ascii="Times New Roman" w:eastAsia="Times New Roman" w:hAnsi="Times New Roman" w:cs="Times New Roman"/>
                <w:b/>
                <w:color w:val="000000"/>
                <w:lang w:eastAsia="tr-TR"/>
              </w:rPr>
              <w:t>konsantrasyon</w:t>
            </w:r>
            <w:proofErr w:type="gramEnd"/>
            <w:r w:rsidRPr="00B04F94">
              <w:rPr>
                <w:rFonts w:ascii="Times New Roman" w:eastAsia="Times New Roman" w:hAnsi="Times New Roman" w:cs="Times New Roman"/>
                <w:b/>
                <w:color w:val="000000"/>
                <w:lang w:eastAsia="tr-TR"/>
              </w:rPr>
              <w:t xml:space="preserve"> sınırı</w:t>
            </w:r>
          </w:p>
        </w:tc>
      </w:tr>
      <w:tr w:rsidR="00B04F94" w:rsidRPr="00B04F94" w14:paraId="514E14E2"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55C7B7"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Endosulfan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DB7D3E"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115-29-7</w:t>
            </w:r>
          </w:p>
          <w:p w14:paraId="7E606B1E"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959-98-8</w:t>
            </w:r>
          </w:p>
          <w:p w14:paraId="53FA558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33213-65-9</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B12BE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204-079-4</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EF59A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50 mg/kg</w:t>
            </w:r>
          </w:p>
        </w:tc>
      </w:tr>
      <w:tr w:rsidR="00B04F94" w:rsidRPr="00B04F94" w14:paraId="4CA13ABF"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840010"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Hekzaklorobutadin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03371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87-68-3</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660A1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201-765-5</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9DAA7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100 mg/kg</w:t>
            </w:r>
          </w:p>
        </w:tc>
      </w:tr>
      <w:tr w:rsidR="00B04F94" w:rsidRPr="00B04F94" w14:paraId="407B5F80"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578EF8"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Poliklorlu</w:t>
            </w:r>
            <w:proofErr w:type="spellEnd"/>
            <w:r w:rsidRPr="00B04F94">
              <w:rPr>
                <w:rFonts w:ascii="Times New Roman" w:eastAsia="Times New Roman" w:hAnsi="Times New Roman" w:cs="Times New Roman"/>
                <w:lang w:eastAsia="tr-TR"/>
              </w:rPr>
              <w:t xml:space="preserve"> Naftalinler </w:t>
            </w:r>
            <w:r w:rsidRPr="00B04F94">
              <w:rPr>
                <w:rFonts w:ascii="Times New Roman" w:eastAsia="Times New Roman" w:hAnsi="Times New Roman" w:cs="Times New Roman"/>
                <w:vertAlign w:val="superscript"/>
                <w:lang w:eastAsia="tr-TR"/>
              </w:rPr>
              <w:t>(1)</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4BB47" w14:textId="77777777" w:rsidR="00B04F94" w:rsidRPr="00B04F94" w:rsidRDefault="00B04F94" w:rsidP="00B04F94">
            <w:pPr>
              <w:spacing w:after="0" w:line="240" w:lineRule="auto"/>
              <w:rPr>
                <w:rFonts w:ascii="Calibri" w:eastAsia="Calibri" w:hAnsi="Calibri" w:cs="Calibri"/>
                <w:lang w:eastAsia="tr-TR"/>
              </w:rPr>
            </w:pP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615DF3" w14:textId="77777777" w:rsidR="00B04F94" w:rsidRPr="00B04F94" w:rsidRDefault="00B04F94" w:rsidP="00B04F94">
            <w:pPr>
              <w:spacing w:after="0" w:line="240" w:lineRule="auto"/>
              <w:rPr>
                <w:rFonts w:ascii="Calibri" w:eastAsia="Calibri" w:hAnsi="Calibri" w:cs="Calibri"/>
                <w:lang w:eastAsia="tr-TR"/>
              </w:rPr>
            </w:pP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5DEDD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10 mg/kg</w:t>
            </w:r>
          </w:p>
        </w:tc>
      </w:tr>
      <w:tr w:rsidR="00B04F94" w:rsidRPr="00B04F94" w14:paraId="0573AFC5"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0B830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C10-C13 Alkanlar, klor (kısa zincirli klorlu parafinler) (KZKP)</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AE48A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85535-84-8</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25455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287-476-5</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E125C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10 000 mg/kg</w:t>
            </w:r>
          </w:p>
        </w:tc>
      </w:tr>
      <w:tr w:rsidR="00B04F94" w:rsidRPr="00B04F94" w14:paraId="59064496"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AD5EF"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Tetrabromodifenil</w:t>
            </w:r>
            <w:proofErr w:type="spellEnd"/>
            <w:r w:rsidRPr="00B04F94">
              <w:rPr>
                <w:rFonts w:ascii="Times New Roman" w:eastAsia="Times New Roman" w:hAnsi="Times New Roman" w:cs="Times New Roman"/>
                <w:lang w:eastAsia="tr-TR"/>
              </w:rPr>
              <w:t xml:space="preserve"> eter C12H6Br4O</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E029A"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40088-47-9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967A1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254-787-2 ve diğerleri</w:t>
            </w:r>
          </w:p>
        </w:tc>
        <w:tc>
          <w:tcPr>
            <w:tcW w:w="228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D62A94"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Tetrabromodifenil</w:t>
            </w:r>
            <w:proofErr w:type="spellEnd"/>
            <w:r w:rsidRPr="00B04F94">
              <w:rPr>
                <w:rFonts w:ascii="Times New Roman" w:eastAsia="Times New Roman" w:hAnsi="Times New Roman" w:cs="Times New Roman"/>
                <w:color w:val="000000"/>
                <w:lang w:eastAsia="tr-TR"/>
              </w:rPr>
              <w:t xml:space="preserve"> eter, </w:t>
            </w:r>
            <w:proofErr w:type="spellStart"/>
            <w:r w:rsidRPr="00B04F94">
              <w:rPr>
                <w:rFonts w:ascii="Times New Roman" w:eastAsia="Times New Roman" w:hAnsi="Times New Roman" w:cs="Times New Roman"/>
                <w:color w:val="000000"/>
                <w:lang w:eastAsia="tr-TR"/>
              </w:rPr>
              <w:t>Pentabromodifenil</w:t>
            </w:r>
            <w:proofErr w:type="spellEnd"/>
            <w:r w:rsidRPr="00B04F94">
              <w:rPr>
                <w:rFonts w:ascii="Times New Roman" w:eastAsia="Times New Roman" w:hAnsi="Times New Roman" w:cs="Times New Roman"/>
                <w:color w:val="000000"/>
                <w:lang w:eastAsia="tr-TR"/>
              </w:rPr>
              <w:t xml:space="preserve"> eter, </w:t>
            </w:r>
            <w:proofErr w:type="spellStart"/>
            <w:r w:rsidRPr="00B04F94">
              <w:rPr>
                <w:rFonts w:ascii="Times New Roman" w:eastAsia="Times New Roman" w:hAnsi="Times New Roman" w:cs="Times New Roman"/>
                <w:color w:val="000000"/>
                <w:lang w:eastAsia="tr-TR"/>
              </w:rPr>
              <w:t>Hexabromodifenil</w:t>
            </w:r>
            <w:proofErr w:type="spellEnd"/>
            <w:r w:rsidRPr="00B04F94">
              <w:rPr>
                <w:rFonts w:ascii="Times New Roman" w:eastAsia="Times New Roman" w:hAnsi="Times New Roman" w:cs="Times New Roman"/>
                <w:color w:val="000000"/>
                <w:lang w:eastAsia="tr-TR"/>
              </w:rPr>
              <w:t xml:space="preserve"> eter, </w:t>
            </w:r>
            <w:proofErr w:type="spellStart"/>
            <w:r w:rsidRPr="00B04F94">
              <w:rPr>
                <w:rFonts w:ascii="Times New Roman" w:eastAsia="Times New Roman" w:hAnsi="Times New Roman" w:cs="Times New Roman"/>
                <w:color w:val="000000"/>
                <w:lang w:eastAsia="tr-TR"/>
              </w:rPr>
              <w:t>Heptabromodifenil</w:t>
            </w:r>
            <w:proofErr w:type="spellEnd"/>
            <w:r w:rsidRPr="00B04F94">
              <w:rPr>
                <w:rFonts w:ascii="Times New Roman" w:eastAsia="Times New Roman" w:hAnsi="Times New Roman" w:cs="Times New Roman"/>
                <w:color w:val="000000"/>
                <w:lang w:eastAsia="tr-TR"/>
              </w:rPr>
              <w:t xml:space="preserve"> eter ve </w:t>
            </w:r>
          </w:p>
          <w:p w14:paraId="572C6BC5"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lang w:eastAsia="tr-TR"/>
              </w:rPr>
              <w:t>Dekabromodifenil</w:t>
            </w:r>
            <w:proofErr w:type="spellEnd"/>
            <w:r w:rsidRPr="00B04F94">
              <w:rPr>
                <w:rFonts w:ascii="Times New Roman" w:eastAsia="Times New Roman" w:hAnsi="Times New Roman" w:cs="Times New Roman"/>
                <w:lang w:eastAsia="tr-TR"/>
              </w:rPr>
              <w:t xml:space="preserve"> eter</w:t>
            </w:r>
            <w:r w:rsidRPr="00B04F94">
              <w:rPr>
                <w:rFonts w:ascii="Times New Roman" w:eastAsia="Times New Roman" w:hAnsi="Times New Roman" w:cs="Times New Roman"/>
                <w:color w:val="000000"/>
                <w:lang w:eastAsia="tr-TR"/>
              </w:rPr>
              <w:t xml:space="preserve"> </w:t>
            </w:r>
            <w:proofErr w:type="gramStart"/>
            <w:r w:rsidRPr="00B04F94">
              <w:rPr>
                <w:rFonts w:ascii="Times New Roman" w:eastAsia="Times New Roman" w:hAnsi="Times New Roman" w:cs="Times New Roman"/>
                <w:color w:val="000000"/>
                <w:lang w:eastAsia="tr-TR"/>
              </w:rPr>
              <w:t>konsantrasyon</w:t>
            </w:r>
            <w:proofErr w:type="gramEnd"/>
            <w:r w:rsidRPr="00B04F94">
              <w:rPr>
                <w:rFonts w:ascii="Times New Roman" w:eastAsia="Times New Roman" w:hAnsi="Times New Roman" w:cs="Times New Roman"/>
                <w:color w:val="000000"/>
                <w:lang w:eastAsia="tr-TR"/>
              </w:rPr>
              <w:t xml:space="preserve"> toplamı:</w:t>
            </w:r>
          </w:p>
          <w:p w14:paraId="5E2F5615" w14:textId="77777777" w:rsidR="00B04F94" w:rsidRPr="00B04F94" w:rsidRDefault="00B04F94" w:rsidP="00B04F94">
            <w:pPr>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 xml:space="preserve"> 1 000 mg/kg</w:t>
            </w:r>
          </w:p>
        </w:tc>
      </w:tr>
      <w:tr w:rsidR="00B04F94" w:rsidRPr="00B04F94" w14:paraId="7ACCB127"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8209FA"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Pentabromodifenil</w:t>
            </w:r>
            <w:proofErr w:type="spellEnd"/>
            <w:r w:rsidRPr="00B04F94">
              <w:rPr>
                <w:rFonts w:ascii="Times New Roman" w:eastAsia="Times New Roman" w:hAnsi="Times New Roman" w:cs="Times New Roman"/>
                <w:lang w:eastAsia="tr-TR"/>
              </w:rPr>
              <w:t xml:space="preserve"> eter C12H5Br5O</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5B3B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32534-81-9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BF234"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251-084-2 ve diğerleri</w:t>
            </w:r>
          </w:p>
        </w:tc>
        <w:tc>
          <w:tcPr>
            <w:tcW w:w="228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D7B1CB" w14:textId="77777777" w:rsidR="00B04F94" w:rsidRPr="00B04F94" w:rsidRDefault="00B04F94" w:rsidP="00B04F94">
            <w:pPr>
              <w:rPr>
                <w:rFonts w:ascii="Calibri" w:eastAsia="Calibri" w:hAnsi="Calibri" w:cs="Calibri"/>
                <w:lang w:eastAsia="tr-TR"/>
              </w:rPr>
            </w:pPr>
          </w:p>
        </w:tc>
      </w:tr>
      <w:tr w:rsidR="00B04F94" w:rsidRPr="00B04F94" w14:paraId="6D419B45"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B5217A"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Hekzabromodifenil</w:t>
            </w:r>
            <w:proofErr w:type="spellEnd"/>
            <w:r w:rsidRPr="00B04F94">
              <w:rPr>
                <w:rFonts w:ascii="Times New Roman" w:eastAsia="Times New Roman" w:hAnsi="Times New Roman" w:cs="Times New Roman"/>
                <w:lang w:eastAsia="tr-TR"/>
              </w:rPr>
              <w:t xml:space="preserve"> eter C12H4Br6O</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D205FC"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36483-60-0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3C6506"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253-058-6 ve diğerleri</w:t>
            </w:r>
          </w:p>
        </w:tc>
        <w:tc>
          <w:tcPr>
            <w:tcW w:w="228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FC4DCD" w14:textId="77777777" w:rsidR="00B04F94" w:rsidRPr="00B04F94" w:rsidRDefault="00B04F94" w:rsidP="00B04F94">
            <w:pPr>
              <w:rPr>
                <w:rFonts w:ascii="Calibri" w:eastAsia="Calibri" w:hAnsi="Calibri" w:cs="Calibri"/>
                <w:lang w:eastAsia="tr-TR"/>
              </w:rPr>
            </w:pPr>
          </w:p>
        </w:tc>
      </w:tr>
      <w:tr w:rsidR="00B04F94" w:rsidRPr="00B04F94" w14:paraId="661AA96A"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EE9231"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Heptabromodifenil</w:t>
            </w:r>
            <w:proofErr w:type="spellEnd"/>
            <w:r w:rsidRPr="00B04F94">
              <w:rPr>
                <w:rFonts w:ascii="Times New Roman" w:eastAsia="Times New Roman" w:hAnsi="Times New Roman" w:cs="Times New Roman"/>
                <w:lang w:eastAsia="tr-TR"/>
              </w:rPr>
              <w:t xml:space="preserve"> eter C12H3Br7O</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6B1979"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68928-80-3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D0F38"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273-031-2 ve diğerleri</w:t>
            </w:r>
          </w:p>
        </w:tc>
        <w:tc>
          <w:tcPr>
            <w:tcW w:w="228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FDD67F" w14:textId="77777777" w:rsidR="00B04F94" w:rsidRPr="00B04F94" w:rsidRDefault="00B04F94" w:rsidP="00B04F94">
            <w:pPr>
              <w:rPr>
                <w:rFonts w:ascii="Calibri" w:eastAsia="Calibri" w:hAnsi="Calibri" w:cs="Calibri"/>
                <w:lang w:eastAsia="tr-TR"/>
              </w:rPr>
            </w:pPr>
          </w:p>
        </w:tc>
      </w:tr>
      <w:tr w:rsidR="00B04F94" w:rsidRPr="00B04F94" w14:paraId="49BE95A9"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E23B33"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Dekabromodifenil</w:t>
            </w:r>
            <w:proofErr w:type="spellEnd"/>
            <w:r w:rsidRPr="00B04F94">
              <w:rPr>
                <w:rFonts w:ascii="Times New Roman" w:eastAsia="Times New Roman" w:hAnsi="Times New Roman" w:cs="Times New Roman"/>
                <w:lang w:eastAsia="tr-TR"/>
              </w:rPr>
              <w:t xml:space="preserve"> eter C</w:t>
            </w:r>
            <w:r w:rsidRPr="00B04F94">
              <w:rPr>
                <w:rFonts w:ascii="Times New Roman" w:eastAsia="Times New Roman" w:hAnsi="Times New Roman" w:cs="Times New Roman"/>
                <w:vertAlign w:val="subscript"/>
                <w:lang w:eastAsia="tr-TR"/>
              </w:rPr>
              <w:t>12</w:t>
            </w:r>
            <w:r w:rsidRPr="00B04F94">
              <w:rPr>
                <w:rFonts w:ascii="Times New Roman" w:eastAsia="Times New Roman" w:hAnsi="Times New Roman" w:cs="Times New Roman"/>
                <w:lang w:eastAsia="tr-TR"/>
              </w:rPr>
              <w:t>Br</w:t>
            </w:r>
            <w:r w:rsidRPr="00B04F94">
              <w:rPr>
                <w:rFonts w:ascii="Times New Roman" w:eastAsia="Times New Roman" w:hAnsi="Times New Roman" w:cs="Times New Roman"/>
                <w:vertAlign w:val="subscript"/>
                <w:lang w:eastAsia="tr-TR"/>
              </w:rPr>
              <w:t>10</w:t>
            </w:r>
            <w:r w:rsidRPr="00B04F94">
              <w:rPr>
                <w:rFonts w:ascii="Times New Roman" w:eastAsia="Times New Roman" w:hAnsi="Times New Roman" w:cs="Times New Roman"/>
                <w:lang w:eastAsia="tr-TR"/>
              </w:rPr>
              <w:t>O</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05D863"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shd w:val="clear" w:color="auto" w:fill="FFFFFF"/>
                <w:lang w:eastAsia="tr-TR"/>
              </w:rPr>
              <w:t>1163-19-5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4B2508"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color w:val="000000"/>
                <w:shd w:val="clear" w:color="auto" w:fill="FFFFFF"/>
                <w:lang w:eastAsia="tr-TR"/>
              </w:rPr>
              <w:t>214-604-9 ve diğerleri</w:t>
            </w:r>
          </w:p>
        </w:tc>
        <w:tc>
          <w:tcPr>
            <w:tcW w:w="228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8804B" w14:textId="77777777" w:rsidR="00B04F94" w:rsidRPr="00B04F94" w:rsidRDefault="00B04F94" w:rsidP="00B04F94">
            <w:pPr>
              <w:rPr>
                <w:rFonts w:ascii="Calibri" w:eastAsia="Calibri" w:hAnsi="Calibri" w:cs="Calibri"/>
                <w:lang w:eastAsia="tr-TR"/>
              </w:rPr>
            </w:pPr>
          </w:p>
        </w:tc>
      </w:tr>
      <w:tr w:rsidR="00B04F94" w:rsidRPr="00B04F94" w14:paraId="02D9B84B"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805B1F"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Perflorooktan</w:t>
            </w:r>
            <w:proofErr w:type="spellEnd"/>
            <w:r w:rsidRPr="00B04F94">
              <w:rPr>
                <w:rFonts w:ascii="Times New Roman" w:eastAsia="Times New Roman" w:hAnsi="Times New Roman" w:cs="Times New Roman"/>
                <w:lang w:eastAsia="tr-TR"/>
              </w:rPr>
              <w:t xml:space="preserve"> </w:t>
            </w:r>
            <w:proofErr w:type="spellStart"/>
            <w:r w:rsidRPr="00B04F94">
              <w:rPr>
                <w:rFonts w:ascii="Times New Roman" w:eastAsia="Times New Roman" w:hAnsi="Times New Roman" w:cs="Times New Roman"/>
                <w:lang w:eastAsia="tr-TR"/>
              </w:rPr>
              <w:t>sulfonik</w:t>
            </w:r>
            <w:proofErr w:type="spellEnd"/>
            <w:r w:rsidRPr="00B04F94">
              <w:rPr>
                <w:rFonts w:ascii="Times New Roman" w:eastAsia="Times New Roman" w:hAnsi="Times New Roman" w:cs="Times New Roman"/>
                <w:lang w:eastAsia="tr-TR"/>
              </w:rPr>
              <w:t xml:space="preserve"> asit ve türevleri (PFOS) C8F17SO2X (X = OH, Metal tuzu (O-M+), </w:t>
            </w:r>
            <w:proofErr w:type="spellStart"/>
            <w:r w:rsidRPr="00B04F94">
              <w:rPr>
                <w:rFonts w:ascii="Times New Roman" w:eastAsia="Times New Roman" w:hAnsi="Times New Roman" w:cs="Times New Roman"/>
                <w:lang w:eastAsia="tr-TR"/>
              </w:rPr>
              <w:t>halid</w:t>
            </w:r>
            <w:proofErr w:type="spellEnd"/>
            <w:r w:rsidRPr="00B04F94">
              <w:rPr>
                <w:rFonts w:ascii="Times New Roman" w:eastAsia="Times New Roman" w:hAnsi="Times New Roman" w:cs="Times New Roman"/>
                <w:lang w:eastAsia="tr-TR"/>
              </w:rPr>
              <w:t xml:space="preserve">, </w:t>
            </w:r>
            <w:proofErr w:type="spellStart"/>
            <w:proofErr w:type="gramStart"/>
            <w:r w:rsidRPr="00B04F94">
              <w:rPr>
                <w:rFonts w:ascii="Times New Roman" w:eastAsia="Times New Roman" w:hAnsi="Times New Roman" w:cs="Times New Roman"/>
                <w:lang w:eastAsia="tr-TR"/>
              </w:rPr>
              <w:t>amid</w:t>
            </w:r>
            <w:proofErr w:type="spellEnd"/>
            <w:r w:rsidRPr="00B04F94">
              <w:rPr>
                <w:rFonts w:ascii="Times New Roman" w:eastAsia="Times New Roman" w:hAnsi="Times New Roman" w:cs="Times New Roman"/>
                <w:lang w:eastAsia="tr-TR"/>
              </w:rPr>
              <w:t>,</w:t>
            </w:r>
            <w:proofErr w:type="gramEnd"/>
            <w:r w:rsidRPr="00B04F94">
              <w:rPr>
                <w:rFonts w:ascii="Times New Roman" w:eastAsia="Times New Roman" w:hAnsi="Times New Roman" w:cs="Times New Roman"/>
                <w:lang w:eastAsia="tr-TR"/>
              </w:rPr>
              <w:t xml:space="preserve"> ve polimerler dâhil diğer türevler)</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348F39"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1763-23-1</w:t>
            </w:r>
          </w:p>
          <w:p w14:paraId="7D676B2D"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2795-39-3</w:t>
            </w:r>
          </w:p>
          <w:p w14:paraId="038785A7"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29457-72-5</w:t>
            </w:r>
          </w:p>
          <w:p w14:paraId="011F0527"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29081-56-9</w:t>
            </w:r>
          </w:p>
          <w:p w14:paraId="1E156676"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70225-14-8</w:t>
            </w:r>
          </w:p>
          <w:p w14:paraId="360886AC"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56773-42-3</w:t>
            </w:r>
          </w:p>
          <w:p w14:paraId="0023569B"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251099-16-8</w:t>
            </w:r>
          </w:p>
          <w:p w14:paraId="66BE397F"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4151-50-2</w:t>
            </w:r>
          </w:p>
          <w:p w14:paraId="2AB09807"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31506-32-8</w:t>
            </w:r>
          </w:p>
          <w:p w14:paraId="53C51311"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1691-99-2</w:t>
            </w:r>
          </w:p>
          <w:p w14:paraId="4A795ACD"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24448-09-7</w:t>
            </w:r>
          </w:p>
          <w:p w14:paraId="2C9D4C55" w14:textId="77777777" w:rsidR="00B04F94" w:rsidRPr="00B04F94" w:rsidRDefault="00B04F94" w:rsidP="00B04F94">
            <w:pPr>
              <w:spacing w:before="60" w:after="6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shd w:val="clear" w:color="auto" w:fill="FFFFFF"/>
                <w:lang w:eastAsia="tr-TR"/>
              </w:rPr>
              <w:t>307-35-7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8614E6"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217-179-8</w:t>
            </w:r>
          </w:p>
          <w:p w14:paraId="17DC81FD"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220-527-1</w:t>
            </w:r>
          </w:p>
          <w:p w14:paraId="017396DD"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249-644-6</w:t>
            </w:r>
          </w:p>
          <w:p w14:paraId="4A6F487E"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249-415-0</w:t>
            </w:r>
          </w:p>
          <w:p w14:paraId="2A3CEA0F"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274-460-8</w:t>
            </w:r>
          </w:p>
          <w:p w14:paraId="7DEC100C"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260-375-3</w:t>
            </w:r>
          </w:p>
          <w:p w14:paraId="64308AF4"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223-980-3</w:t>
            </w:r>
          </w:p>
          <w:p w14:paraId="354F9060"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250-665-8</w:t>
            </w:r>
          </w:p>
          <w:p w14:paraId="486295A1"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216-887-4</w:t>
            </w:r>
          </w:p>
          <w:p w14:paraId="09132AC4"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246-262-1</w:t>
            </w:r>
          </w:p>
          <w:p w14:paraId="3F5C5C8C" w14:textId="77777777" w:rsidR="00B04F94" w:rsidRPr="00B04F94" w:rsidRDefault="00B04F94" w:rsidP="00B04F94">
            <w:pPr>
              <w:spacing w:before="60" w:after="60" w:line="240" w:lineRule="auto"/>
              <w:jc w:val="both"/>
              <w:rPr>
                <w:rFonts w:ascii="Times New Roman" w:eastAsia="Times New Roman" w:hAnsi="Times New Roman" w:cs="Times New Roman"/>
                <w:color w:val="000000"/>
                <w:shd w:val="clear" w:color="auto" w:fill="FFFFFF"/>
                <w:lang w:eastAsia="tr-TR"/>
              </w:rPr>
            </w:pPr>
            <w:r w:rsidRPr="00B04F94">
              <w:rPr>
                <w:rFonts w:ascii="Times New Roman" w:eastAsia="Times New Roman" w:hAnsi="Times New Roman" w:cs="Times New Roman"/>
                <w:color w:val="000000"/>
                <w:shd w:val="clear" w:color="auto" w:fill="FFFFFF"/>
                <w:lang w:eastAsia="tr-TR"/>
              </w:rPr>
              <w:t>206-200-6 ve diğerleri</w:t>
            </w:r>
          </w:p>
          <w:p w14:paraId="55573B4D" w14:textId="77777777" w:rsidR="00B04F94" w:rsidRPr="00B04F94" w:rsidRDefault="00B04F94" w:rsidP="00B04F94">
            <w:pPr>
              <w:spacing w:after="0" w:line="240" w:lineRule="auto"/>
              <w:rPr>
                <w:rFonts w:ascii="Calibri" w:eastAsia="Times New Roman" w:hAnsi="Calibri" w:cs="Times New Roman"/>
                <w:lang w:eastAsia="tr-TR"/>
              </w:rPr>
            </w:pP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8AEE04" w14:textId="77777777" w:rsidR="00B04F94" w:rsidRPr="00B04F94" w:rsidRDefault="00B04F94" w:rsidP="00B04F94">
            <w:pPr>
              <w:spacing w:after="0" w:line="240" w:lineRule="auto"/>
              <w:jc w:val="both"/>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50 mg/kg</w:t>
            </w:r>
          </w:p>
        </w:tc>
      </w:tr>
      <w:tr w:rsidR="00B04F94" w:rsidRPr="00B04F94" w14:paraId="6D98130F"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7FC87E"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Poliklorlu</w:t>
            </w:r>
            <w:proofErr w:type="spellEnd"/>
            <w:r w:rsidRPr="00B04F94">
              <w:rPr>
                <w:rFonts w:ascii="Times New Roman" w:eastAsia="Times New Roman" w:hAnsi="Times New Roman" w:cs="Times New Roman"/>
                <w:lang w:eastAsia="tr-TR"/>
              </w:rPr>
              <w:t xml:space="preserve"> </w:t>
            </w:r>
            <w:proofErr w:type="spellStart"/>
            <w:r w:rsidRPr="00B04F94">
              <w:rPr>
                <w:rFonts w:ascii="Times New Roman" w:eastAsia="Times New Roman" w:hAnsi="Times New Roman" w:cs="Times New Roman"/>
                <w:lang w:eastAsia="tr-TR"/>
              </w:rPr>
              <w:t>dibenzo</w:t>
            </w:r>
            <w:proofErr w:type="spellEnd"/>
            <w:r w:rsidRPr="00B04F94">
              <w:rPr>
                <w:rFonts w:ascii="Times New Roman" w:eastAsia="Times New Roman" w:hAnsi="Times New Roman" w:cs="Times New Roman"/>
                <w:lang w:eastAsia="tr-TR"/>
              </w:rPr>
              <w:t>-p-</w:t>
            </w:r>
            <w:proofErr w:type="spellStart"/>
            <w:r w:rsidRPr="00B04F94">
              <w:rPr>
                <w:rFonts w:ascii="Times New Roman" w:eastAsia="Times New Roman" w:hAnsi="Times New Roman" w:cs="Times New Roman"/>
                <w:lang w:eastAsia="tr-TR"/>
              </w:rPr>
              <w:t>dioksin</w:t>
            </w:r>
            <w:proofErr w:type="spellEnd"/>
            <w:r w:rsidRPr="00B04F94">
              <w:rPr>
                <w:rFonts w:ascii="Times New Roman" w:eastAsia="Times New Roman" w:hAnsi="Times New Roman" w:cs="Times New Roman"/>
                <w:lang w:eastAsia="tr-TR"/>
              </w:rPr>
              <w:t xml:space="preserve"> ve </w:t>
            </w:r>
            <w:proofErr w:type="spellStart"/>
            <w:r w:rsidRPr="00B04F94">
              <w:rPr>
                <w:rFonts w:ascii="Times New Roman" w:eastAsia="Times New Roman" w:hAnsi="Times New Roman" w:cs="Times New Roman"/>
                <w:lang w:eastAsia="tr-TR"/>
              </w:rPr>
              <w:t>dibenzofuranlar</w:t>
            </w:r>
            <w:proofErr w:type="spellEnd"/>
            <w:r w:rsidRPr="00B04F94">
              <w:rPr>
                <w:rFonts w:ascii="Times New Roman" w:eastAsia="Times New Roman" w:hAnsi="Times New Roman" w:cs="Times New Roman"/>
                <w:lang w:eastAsia="tr-TR"/>
              </w:rPr>
              <w:t xml:space="preserve"> (PCDD/PCDF)</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B9345" w14:textId="77777777" w:rsidR="00B04F94" w:rsidRPr="00B04F94" w:rsidRDefault="00B04F94" w:rsidP="00B04F94">
            <w:pPr>
              <w:spacing w:after="0" w:line="240" w:lineRule="auto"/>
              <w:rPr>
                <w:rFonts w:ascii="Calibri" w:eastAsia="Calibri" w:hAnsi="Calibri" w:cs="Calibri"/>
                <w:lang w:eastAsia="tr-TR"/>
              </w:rPr>
            </w:pP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8D9476" w14:textId="77777777" w:rsidR="00B04F94" w:rsidRPr="00B04F94" w:rsidRDefault="00B04F94" w:rsidP="00B04F94">
            <w:pPr>
              <w:spacing w:after="0" w:line="240" w:lineRule="auto"/>
              <w:rPr>
                <w:rFonts w:ascii="Calibri" w:eastAsia="Calibri" w:hAnsi="Calibri" w:cs="Calibri"/>
                <w:lang w:eastAsia="tr-TR"/>
              </w:rPr>
            </w:pP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8536E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15 </w:t>
            </w:r>
            <w:proofErr w:type="spellStart"/>
            <w:r w:rsidRPr="00B04F94">
              <w:rPr>
                <w:rFonts w:ascii="Times New Roman" w:eastAsia="Times New Roman" w:hAnsi="Times New Roman" w:cs="Times New Roman"/>
                <w:lang w:eastAsia="tr-TR"/>
              </w:rPr>
              <w:t>μg</w:t>
            </w:r>
            <w:proofErr w:type="spellEnd"/>
            <w:r w:rsidRPr="00B04F94">
              <w:rPr>
                <w:rFonts w:ascii="Times New Roman" w:eastAsia="Times New Roman" w:hAnsi="Times New Roman" w:cs="Times New Roman"/>
                <w:lang w:eastAsia="tr-TR"/>
              </w:rPr>
              <w:t xml:space="preserve">/kg </w:t>
            </w:r>
            <w:r w:rsidRPr="00B04F94">
              <w:rPr>
                <w:rFonts w:ascii="Times New Roman" w:eastAsia="Times New Roman" w:hAnsi="Times New Roman" w:cs="Times New Roman"/>
                <w:vertAlign w:val="superscript"/>
                <w:lang w:eastAsia="tr-TR"/>
              </w:rPr>
              <w:t>(2 )</w:t>
            </w:r>
          </w:p>
        </w:tc>
      </w:tr>
      <w:tr w:rsidR="00B04F94" w:rsidRPr="00B04F94" w14:paraId="73017059"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2020C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DDT (1,1,1-triklor-</w:t>
            </w:r>
            <w:proofErr w:type="gramStart"/>
            <w:r w:rsidRPr="00B04F94">
              <w:rPr>
                <w:rFonts w:ascii="Times New Roman" w:eastAsia="Times New Roman" w:hAnsi="Times New Roman" w:cs="Times New Roman"/>
                <w:lang w:eastAsia="tr-TR"/>
              </w:rPr>
              <w:t>2 ,2</w:t>
            </w:r>
            <w:proofErr w:type="gramEnd"/>
            <w:r w:rsidRPr="00B04F94">
              <w:rPr>
                <w:rFonts w:ascii="Times New Roman" w:eastAsia="Times New Roman" w:hAnsi="Times New Roman" w:cs="Times New Roman"/>
                <w:lang w:eastAsia="tr-TR"/>
              </w:rPr>
              <w:t xml:space="preserve">-bis (4-klorofenil) </w:t>
            </w:r>
            <w:proofErr w:type="spellStart"/>
            <w:r w:rsidRPr="00B04F94">
              <w:rPr>
                <w:rFonts w:ascii="Times New Roman" w:eastAsia="Times New Roman" w:hAnsi="Times New Roman" w:cs="Times New Roman"/>
                <w:lang w:eastAsia="tr-TR"/>
              </w:rPr>
              <w:t>etan</w:t>
            </w:r>
            <w:proofErr w:type="spellEnd"/>
            <w:r w:rsidRPr="00B04F94">
              <w:rPr>
                <w:rFonts w:ascii="Times New Roman" w:eastAsia="Times New Roman" w:hAnsi="Times New Roman" w:cs="Times New Roman"/>
                <w:lang w:eastAsia="tr-TR"/>
              </w:rPr>
              <w:t>)</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97147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50-29-3</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F9EC4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200-024-3</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EA5D1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4F9FF287"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400D5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Klordan</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4D1BD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57-74-9</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31373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200-349-0</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20BA8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19F08855"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81510"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Lindan</w:t>
            </w:r>
            <w:proofErr w:type="spellEnd"/>
            <w:r w:rsidRPr="00B04F94">
              <w:rPr>
                <w:rFonts w:ascii="Times New Roman" w:eastAsia="Times New Roman" w:hAnsi="Times New Roman" w:cs="Times New Roman"/>
                <w:lang w:eastAsia="tr-TR"/>
              </w:rPr>
              <w:t xml:space="preserve"> dâhil </w:t>
            </w:r>
            <w:proofErr w:type="spellStart"/>
            <w:r w:rsidRPr="00B04F94">
              <w:rPr>
                <w:rFonts w:ascii="Times New Roman" w:eastAsia="Times New Roman" w:hAnsi="Times New Roman" w:cs="Times New Roman"/>
                <w:lang w:eastAsia="tr-TR"/>
              </w:rPr>
              <w:t>Hekzaklorosiklohekzanlar</w:t>
            </w:r>
            <w:proofErr w:type="spellEnd"/>
            <w:r w:rsidRPr="00B04F94">
              <w:rPr>
                <w:rFonts w:ascii="Times New Roman" w:eastAsia="Times New Roman" w:hAnsi="Times New Roman" w:cs="Times New Roman"/>
                <w:lang w:eastAsia="tr-TR"/>
              </w:rPr>
              <w:t>,</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BCCF7F"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58-89-9</w:t>
            </w:r>
          </w:p>
          <w:p w14:paraId="0870F5F6"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319-84-6</w:t>
            </w:r>
          </w:p>
          <w:p w14:paraId="70988208"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319-85-7</w:t>
            </w:r>
          </w:p>
          <w:p w14:paraId="25C1586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608-73-1</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6A409E"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210-168-9</w:t>
            </w:r>
          </w:p>
          <w:p w14:paraId="583D99E8"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200-401-2</w:t>
            </w:r>
          </w:p>
          <w:p w14:paraId="4E462F13" w14:textId="77777777" w:rsidR="00B04F94" w:rsidRPr="00B04F94" w:rsidRDefault="00B04F94" w:rsidP="00B04F94">
            <w:pPr>
              <w:spacing w:after="0" w:line="240" w:lineRule="auto"/>
              <w:rPr>
                <w:rFonts w:ascii="Times New Roman" w:eastAsia="Times New Roman" w:hAnsi="Times New Roman" w:cs="Times New Roman"/>
                <w:lang w:eastAsia="tr-TR"/>
              </w:rPr>
            </w:pPr>
            <w:r w:rsidRPr="00B04F94">
              <w:rPr>
                <w:rFonts w:ascii="Times New Roman" w:eastAsia="Times New Roman" w:hAnsi="Times New Roman" w:cs="Times New Roman"/>
                <w:lang w:eastAsia="tr-TR"/>
              </w:rPr>
              <w:t>206-270-8</w:t>
            </w:r>
          </w:p>
          <w:p w14:paraId="7588C4E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206-271-3</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F73D1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0EE7DCBF"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AAF5F4"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Dieldrin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AA59A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60-57-1</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3DFE2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200-484-5</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4B4D7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684D80E5"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0C514B"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Endrin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97962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72-20-8</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67D28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200-775-7</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032FC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35AA7A14"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6BEAA"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lastRenderedPageBreak/>
              <w:t>Heptaklor</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DD41B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76-44-8</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2E1D8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200-962-3</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2EF64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37D7F9CC"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1A0FE7"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Hekzaklorobenzen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E10B6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118-74-1</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802DC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200-273-9</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68718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41CB2BF0"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96D1F6"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Klordekon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1B5D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143-50-0</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8D8A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205-601-3</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8D8F9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3D8AAE1E"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16EFB"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Aldrin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EB500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309-00-2</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69E2E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206-215-8</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3280F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23D2C1BF"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4690B0"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Pentaklorobenzen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2976F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608-93-5</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C5E96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210-172-5</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98D29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0B508937"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F7149"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Poliklorlu</w:t>
            </w:r>
            <w:proofErr w:type="spellEnd"/>
            <w:r w:rsidRPr="00B04F94">
              <w:rPr>
                <w:rFonts w:ascii="Times New Roman" w:eastAsia="Times New Roman" w:hAnsi="Times New Roman" w:cs="Times New Roman"/>
                <w:lang w:eastAsia="tr-TR"/>
              </w:rPr>
              <w:t xml:space="preserve"> </w:t>
            </w:r>
            <w:proofErr w:type="spellStart"/>
            <w:r w:rsidRPr="00B04F94">
              <w:rPr>
                <w:rFonts w:ascii="Times New Roman" w:eastAsia="Times New Roman" w:hAnsi="Times New Roman" w:cs="Times New Roman"/>
                <w:lang w:eastAsia="tr-TR"/>
              </w:rPr>
              <w:t>Bifeniller</w:t>
            </w:r>
            <w:proofErr w:type="spellEnd"/>
            <w:r w:rsidRPr="00B04F94">
              <w:rPr>
                <w:rFonts w:ascii="Times New Roman" w:eastAsia="Times New Roman" w:hAnsi="Times New Roman" w:cs="Times New Roman"/>
                <w:lang w:eastAsia="tr-TR"/>
              </w:rPr>
              <w:t xml:space="preserve"> (PCB)</w:t>
            </w: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89E08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1336-36-3 ve diğerleri</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76665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215-648-1</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4006C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50 mg/kg </w:t>
            </w:r>
            <w:r w:rsidRPr="00B04F94">
              <w:rPr>
                <w:rFonts w:ascii="Times New Roman" w:eastAsia="Times New Roman" w:hAnsi="Times New Roman" w:cs="Times New Roman"/>
                <w:vertAlign w:val="superscript"/>
                <w:lang w:eastAsia="tr-TR"/>
              </w:rPr>
              <w:t>(3)</w:t>
            </w:r>
          </w:p>
        </w:tc>
      </w:tr>
      <w:tr w:rsidR="00B04F94" w:rsidRPr="00B04F94" w14:paraId="2D189B87"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ACA7B2"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Mireks</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AA31A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2385-85-5</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3FB34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219-196-6</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CD7BF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3EAD38E3"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134EE7"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Toksafen</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C6CAF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8001-35-2</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6601E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232-283-3</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65063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15EECBD9"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C376F"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Hekzabromobifenil</w:t>
            </w:r>
            <w:proofErr w:type="spellEnd"/>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74C7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36355-01-8</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5CE1A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252-994-2</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49592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50 mg/kg</w:t>
            </w:r>
          </w:p>
        </w:tc>
      </w:tr>
      <w:tr w:rsidR="00B04F94" w:rsidRPr="00B04F94" w14:paraId="782E3300" w14:textId="77777777" w:rsidTr="004F4AA7">
        <w:trPr>
          <w:jc w:val="center"/>
        </w:trPr>
        <w:tc>
          <w:tcPr>
            <w:tcW w:w="44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0EF5AA"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Hekzabromosiklododekan</w:t>
            </w:r>
            <w:proofErr w:type="spellEnd"/>
          </w:p>
          <w:p w14:paraId="29F32638"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(HBCDD) (</w:t>
            </w:r>
            <w:r w:rsidRPr="00B04F94">
              <w:rPr>
                <w:rFonts w:ascii="Times New Roman" w:eastAsia="Times New Roman" w:hAnsi="Times New Roman" w:cs="Times New Roman"/>
                <w:color w:val="000000"/>
                <w:vertAlign w:val="superscript"/>
                <w:lang w:eastAsia="tr-TR"/>
              </w:rPr>
              <w:t>4</w:t>
            </w:r>
            <w:r w:rsidRPr="00B04F94">
              <w:rPr>
                <w:rFonts w:ascii="Times New Roman" w:eastAsia="Times New Roman" w:hAnsi="Times New Roman" w:cs="Times New Roman"/>
                <w:color w:val="000000"/>
                <w:lang w:eastAsia="tr-TR"/>
              </w:rPr>
              <w:t>)</w:t>
            </w:r>
          </w:p>
          <w:p w14:paraId="700DF34E" w14:textId="77777777" w:rsidR="00B04F94" w:rsidRPr="00B04F94" w:rsidRDefault="00B04F94" w:rsidP="00B04F94">
            <w:pPr>
              <w:spacing w:after="0" w:line="240" w:lineRule="auto"/>
              <w:rPr>
                <w:rFonts w:ascii="Calibri" w:eastAsia="Times New Roman" w:hAnsi="Calibri" w:cs="Times New Roman"/>
                <w:lang w:eastAsia="tr-TR"/>
              </w:rPr>
            </w:pPr>
          </w:p>
        </w:tc>
        <w:tc>
          <w:tcPr>
            <w:tcW w:w="15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3BE3AE"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25637-99-4</w:t>
            </w:r>
          </w:p>
          <w:p w14:paraId="2E9A7D3A"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3194-55-6</w:t>
            </w:r>
          </w:p>
          <w:p w14:paraId="77C2ECF0"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134237-50-6</w:t>
            </w:r>
          </w:p>
          <w:p w14:paraId="0C08AF59"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134237-51-7</w:t>
            </w:r>
          </w:p>
          <w:p w14:paraId="443B9C0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134237-52-8</w:t>
            </w:r>
          </w:p>
        </w:tc>
        <w:tc>
          <w:tcPr>
            <w:tcW w:w="1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DEC42A"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247-148-4</w:t>
            </w:r>
          </w:p>
          <w:p w14:paraId="26185B7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221-695-9</w:t>
            </w:r>
          </w:p>
        </w:tc>
        <w:tc>
          <w:tcPr>
            <w:tcW w:w="22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7AE19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1 000 mg/kg</w:t>
            </w:r>
            <w:r w:rsidRPr="00B04F94">
              <w:rPr>
                <w:rFonts w:ascii="Times New Roman" w:eastAsia="Times New Roman" w:hAnsi="Times New Roman" w:cs="Times New Roman"/>
                <w:color w:val="000000"/>
                <w:vertAlign w:val="superscript"/>
                <w:lang w:eastAsia="tr-TR"/>
              </w:rPr>
              <w:t>(4)</w:t>
            </w:r>
          </w:p>
        </w:tc>
      </w:tr>
    </w:tbl>
    <w:p w14:paraId="1F678794" w14:textId="77777777" w:rsidR="00B04F94" w:rsidRPr="00B04F94" w:rsidRDefault="00B04F94" w:rsidP="00B04F94">
      <w:pPr>
        <w:numPr>
          <w:ilvl w:val="0"/>
          <w:numId w:val="31"/>
        </w:numPr>
        <w:spacing w:after="0" w:line="240" w:lineRule="auto"/>
        <w:rPr>
          <w:rFonts w:ascii="Times New Roman" w:eastAsia="Times New Roman" w:hAnsi="Times New Roman" w:cs="Times New Roman"/>
          <w:color w:val="000000"/>
          <w:sz w:val="18"/>
          <w:lang w:eastAsia="tr-TR"/>
        </w:rPr>
      </w:pPr>
      <w:proofErr w:type="spellStart"/>
      <w:r w:rsidRPr="00B04F94">
        <w:rPr>
          <w:rFonts w:ascii="Times New Roman" w:eastAsia="Times New Roman" w:hAnsi="Times New Roman" w:cs="Times New Roman"/>
          <w:color w:val="000000"/>
          <w:sz w:val="18"/>
          <w:lang w:eastAsia="tr-TR"/>
        </w:rPr>
        <w:t>Poliklorlu</w:t>
      </w:r>
      <w:proofErr w:type="spellEnd"/>
      <w:r w:rsidRPr="00B04F94">
        <w:rPr>
          <w:rFonts w:ascii="Times New Roman" w:eastAsia="Times New Roman" w:hAnsi="Times New Roman" w:cs="Times New Roman"/>
          <w:color w:val="000000"/>
          <w:sz w:val="18"/>
          <w:lang w:eastAsia="tr-TR"/>
        </w:rPr>
        <w:t xml:space="preserve"> </w:t>
      </w:r>
      <w:proofErr w:type="spellStart"/>
      <w:proofErr w:type="gramStart"/>
      <w:r w:rsidRPr="00B04F94">
        <w:rPr>
          <w:rFonts w:ascii="Times New Roman" w:eastAsia="Times New Roman" w:hAnsi="Times New Roman" w:cs="Times New Roman"/>
          <w:color w:val="000000"/>
          <w:sz w:val="18"/>
          <w:lang w:eastAsia="tr-TR"/>
        </w:rPr>
        <w:t>naftalinler,bir</w:t>
      </w:r>
      <w:proofErr w:type="spellEnd"/>
      <w:proofErr w:type="gramEnd"/>
      <w:r w:rsidRPr="00B04F94">
        <w:rPr>
          <w:rFonts w:ascii="Times New Roman" w:eastAsia="Times New Roman" w:hAnsi="Times New Roman" w:cs="Times New Roman"/>
          <w:color w:val="000000"/>
          <w:sz w:val="18"/>
          <w:lang w:eastAsia="tr-TR"/>
        </w:rPr>
        <w:t xml:space="preserve"> ya da birden fazla hidrojen atomunun klor atomları ile yer değiştirdiği naftalin halka sistemi </w:t>
      </w:r>
      <w:proofErr w:type="spellStart"/>
      <w:r w:rsidRPr="00B04F94">
        <w:rPr>
          <w:rFonts w:ascii="Times New Roman" w:eastAsia="Times New Roman" w:hAnsi="Times New Roman" w:cs="Times New Roman"/>
          <w:color w:val="000000"/>
          <w:sz w:val="18"/>
          <w:lang w:eastAsia="tr-TR"/>
        </w:rPr>
        <w:t>bzlı</w:t>
      </w:r>
      <w:proofErr w:type="spellEnd"/>
      <w:r w:rsidRPr="00B04F94">
        <w:rPr>
          <w:rFonts w:ascii="Times New Roman" w:eastAsia="Times New Roman" w:hAnsi="Times New Roman" w:cs="Times New Roman"/>
          <w:color w:val="000000"/>
          <w:sz w:val="18"/>
          <w:lang w:eastAsia="tr-TR"/>
        </w:rPr>
        <w:t xml:space="preserve"> kimyasal madde anlamına gelir.</w:t>
      </w:r>
    </w:p>
    <w:p w14:paraId="61C906EA" w14:textId="77777777" w:rsidR="00B04F94" w:rsidRPr="00B04F94" w:rsidRDefault="00B04F94" w:rsidP="00B04F94">
      <w:pPr>
        <w:spacing w:after="0" w:line="240" w:lineRule="auto"/>
        <w:rPr>
          <w:rFonts w:ascii="Times New Roman" w:eastAsia="Times New Roman" w:hAnsi="Times New Roman" w:cs="Times New Roman"/>
          <w:color w:val="000000"/>
          <w:sz w:val="18"/>
          <w:lang w:eastAsia="tr-TR"/>
        </w:rPr>
      </w:pPr>
    </w:p>
    <w:p w14:paraId="781B2A27" w14:textId="77777777" w:rsidR="00B04F94" w:rsidRPr="00B04F94" w:rsidRDefault="00B04F94" w:rsidP="00B04F94">
      <w:pPr>
        <w:spacing w:after="0" w:line="240" w:lineRule="auto"/>
        <w:rPr>
          <w:rFonts w:ascii="Times New Roman" w:eastAsia="Times New Roman" w:hAnsi="Times New Roman" w:cs="Times New Roman"/>
          <w:color w:val="000000"/>
          <w:sz w:val="18"/>
          <w:lang w:eastAsia="tr-TR"/>
        </w:rPr>
      </w:pPr>
      <w:r w:rsidRPr="00B04F94">
        <w:rPr>
          <w:rFonts w:ascii="Times New Roman" w:eastAsia="Times New Roman" w:hAnsi="Times New Roman" w:cs="Times New Roman"/>
          <w:color w:val="000000"/>
          <w:sz w:val="18"/>
          <w:lang w:eastAsia="tr-TR"/>
        </w:rPr>
        <w:t xml:space="preserve">(2) Sınır değer aşağıdaki </w:t>
      </w:r>
      <w:proofErr w:type="spellStart"/>
      <w:r w:rsidRPr="00B04F94">
        <w:rPr>
          <w:rFonts w:ascii="Times New Roman" w:eastAsia="Times New Roman" w:hAnsi="Times New Roman" w:cs="Times New Roman"/>
          <w:color w:val="000000"/>
          <w:sz w:val="18"/>
          <w:lang w:eastAsia="tr-TR"/>
        </w:rPr>
        <w:t>toksik</w:t>
      </w:r>
      <w:proofErr w:type="spellEnd"/>
      <w:r w:rsidRPr="00B04F94">
        <w:rPr>
          <w:rFonts w:ascii="Times New Roman" w:eastAsia="Times New Roman" w:hAnsi="Times New Roman" w:cs="Times New Roman"/>
          <w:color w:val="000000"/>
          <w:sz w:val="18"/>
          <w:lang w:eastAsia="tr-TR"/>
        </w:rPr>
        <w:t xml:space="preserve"> eşdeğerlik faktörlerine (</w:t>
      </w:r>
      <w:proofErr w:type="spellStart"/>
      <w:r w:rsidRPr="00B04F94">
        <w:rPr>
          <w:rFonts w:ascii="Times New Roman" w:eastAsia="Times New Roman" w:hAnsi="Times New Roman" w:cs="Times New Roman"/>
          <w:color w:val="000000"/>
          <w:sz w:val="18"/>
          <w:lang w:eastAsia="tr-TR"/>
        </w:rPr>
        <w:t>TEFs</w:t>
      </w:r>
      <w:proofErr w:type="spellEnd"/>
      <w:r w:rsidRPr="00B04F94">
        <w:rPr>
          <w:rFonts w:ascii="Times New Roman" w:eastAsia="Times New Roman" w:hAnsi="Times New Roman" w:cs="Times New Roman"/>
          <w:color w:val="000000"/>
          <w:sz w:val="18"/>
          <w:lang w:eastAsia="tr-TR"/>
        </w:rPr>
        <w:t>) göre, PCDD ve PCDF olarak hesaplanır:</w:t>
      </w:r>
    </w:p>
    <w:tbl>
      <w:tblPr>
        <w:tblW w:w="0" w:type="auto"/>
        <w:tblInd w:w="108" w:type="dxa"/>
        <w:tblCellMar>
          <w:left w:w="10" w:type="dxa"/>
          <w:right w:w="10" w:type="dxa"/>
        </w:tblCellMar>
        <w:tblLook w:val="04A0" w:firstRow="1" w:lastRow="0" w:firstColumn="1" w:lastColumn="0" w:noHBand="0" w:noVBand="1"/>
      </w:tblPr>
      <w:tblGrid>
        <w:gridCol w:w="4644"/>
        <w:gridCol w:w="4645"/>
      </w:tblGrid>
      <w:tr w:rsidR="00B04F94" w:rsidRPr="00B04F94" w14:paraId="7AD87E8B"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2D10A1"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sz w:val="18"/>
                <w:lang w:eastAsia="tr-TR"/>
              </w:rPr>
              <w:t>PCDD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E3D11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sz w:val="18"/>
                <w:lang w:eastAsia="tr-TR"/>
              </w:rPr>
              <w:t>TEF</w:t>
            </w:r>
          </w:p>
        </w:tc>
      </w:tr>
      <w:tr w:rsidR="00B04F94" w:rsidRPr="00B04F94" w14:paraId="55C2E05B"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7BA6FC"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2,3,7,8</w:t>
            </w:r>
            <w:proofErr w:type="gramEnd"/>
            <w:r w:rsidRPr="00B04F94">
              <w:rPr>
                <w:rFonts w:ascii="Times New Roman" w:eastAsia="Times New Roman" w:hAnsi="Times New Roman" w:cs="Times New Roman"/>
                <w:sz w:val="18"/>
                <w:lang w:eastAsia="tr-TR"/>
              </w:rPr>
              <w:t>-TeCDD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C2019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1</w:t>
            </w:r>
          </w:p>
        </w:tc>
      </w:tr>
      <w:tr w:rsidR="00B04F94" w:rsidRPr="00B04F94" w14:paraId="1C3354BF"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25E43E"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1,2,3,7,8</w:t>
            </w:r>
            <w:proofErr w:type="gramEnd"/>
            <w:r w:rsidRPr="00B04F94">
              <w:rPr>
                <w:rFonts w:ascii="Times New Roman" w:eastAsia="Times New Roman" w:hAnsi="Times New Roman" w:cs="Times New Roman"/>
                <w:sz w:val="18"/>
                <w:lang w:eastAsia="tr-TR"/>
              </w:rPr>
              <w:t>-PeCDD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1E88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1</w:t>
            </w:r>
          </w:p>
        </w:tc>
      </w:tr>
      <w:tr w:rsidR="00B04F94" w:rsidRPr="00B04F94" w14:paraId="001BFAD8"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6EFF6"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1,2,3,4,7,8</w:t>
            </w:r>
            <w:proofErr w:type="gramEnd"/>
            <w:r w:rsidRPr="00B04F94">
              <w:rPr>
                <w:rFonts w:ascii="Times New Roman" w:eastAsia="Times New Roman" w:hAnsi="Times New Roman" w:cs="Times New Roman"/>
                <w:sz w:val="18"/>
                <w:lang w:eastAsia="tr-TR"/>
              </w:rPr>
              <w:t>-HxCDD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70A2A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250F17DA"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72E9B7"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1,2,3,6,7,8</w:t>
            </w:r>
            <w:proofErr w:type="gramEnd"/>
            <w:r w:rsidRPr="00B04F94">
              <w:rPr>
                <w:rFonts w:ascii="Times New Roman" w:eastAsia="Times New Roman" w:hAnsi="Times New Roman" w:cs="Times New Roman"/>
                <w:sz w:val="18"/>
                <w:lang w:eastAsia="tr-TR"/>
              </w:rPr>
              <w:t>-HxCDD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7CE2A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0025CE8E"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12C642"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1,2,3,7,8,9</w:t>
            </w:r>
            <w:proofErr w:type="gramEnd"/>
            <w:r w:rsidRPr="00B04F94">
              <w:rPr>
                <w:rFonts w:ascii="Times New Roman" w:eastAsia="Times New Roman" w:hAnsi="Times New Roman" w:cs="Times New Roman"/>
                <w:sz w:val="18"/>
                <w:lang w:eastAsia="tr-TR"/>
              </w:rPr>
              <w:t>-HxCDD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4CB76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34101FE9"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71DE06"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1,2,3,4,6,7,8</w:t>
            </w:r>
            <w:proofErr w:type="gramEnd"/>
            <w:r w:rsidRPr="00B04F94">
              <w:rPr>
                <w:rFonts w:ascii="Times New Roman" w:eastAsia="Times New Roman" w:hAnsi="Times New Roman" w:cs="Times New Roman"/>
                <w:sz w:val="18"/>
                <w:lang w:eastAsia="tr-TR"/>
              </w:rPr>
              <w:t>-HpCDD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5F6E1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0,01</w:t>
            </w:r>
          </w:p>
        </w:tc>
      </w:tr>
      <w:tr w:rsidR="00B04F94" w:rsidRPr="00B04F94" w14:paraId="4C799E90"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A4EB2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OCDD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DE629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0,0003</w:t>
            </w:r>
          </w:p>
        </w:tc>
      </w:tr>
      <w:tr w:rsidR="00B04F94" w:rsidRPr="00B04F94" w14:paraId="76329234"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C4D473"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sz w:val="18"/>
                <w:lang w:eastAsia="tr-TR"/>
              </w:rPr>
              <w:t>PCDF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172D5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sz w:val="18"/>
                <w:lang w:eastAsia="tr-TR"/>
              </w:rPr>
              <w:t>TEF</w:t>
            </w:r>
          </w:p>
        </w:tc>
      </w:tr>
      <w:tr w:rsidR="00B04F94" w:rsidRPr="00B04F94" w14:paraId="111A6CE3"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1FD8EB"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2,3,7,8</w:t>
            </w:r>
            <w:proofErr w:type="gramEnd"/>
            <w:r w:rsidRPr="00B04F94">
              <w:rPr>
                <w:rFonts w:ascii="Times New Roman" w:eastAsia="Times New Roman" w:hAnsi="Times New Roman" w:cs="Times New Roman"/>
                <w:sz w:val="18"/>
                <w:lang w:eastAsia="tr-TR"/>
              </w:rPr>
              <w:t>-TeCDF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D164F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4C42DF30"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CFF331"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1,2,3,7,8</w:t>
            </w:r>
            <w:proofErr w:type="gramEnd"/>
            <w:r w:rsidRPr="00B04F94">
              <w:rPr>
                <w:rFonts w:ascii="Times New Roman" w:eastAsia="Times New Roman" w:hAnsi="Times New Roman" w:cs="Times New Roman"/>
                <w:sz w:val="18"/>
                <w:lang w:eastAsia="tr-TR"/>
              </w:rPr>
              <w:t>-PeCDF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B1778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0,03</w:t>
            </w:r>
          </w:p>
        </w:tc>
      </w:tr>
      <w:tr w:rsidR="00B04F94" w:rsidRPr="00B04F94" w14:paraId="671B93F1"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79255B"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2,3,4,7,8</w:t>
            </w:r>
            <w:proofErr w:type="gramEnd"/>
            <w:r w:rsidRPr="00B04F94">
              <w:rPr>
                <w:rFonts w:ascii="Times New Roman" w:eastAsia="Times New Roman" w:hAnsi="Times New Roman" w:cs="Times New Roman"/>
                <w:sz w:val="18"/>
                <w:lang w:eastAsia="tr-TR"/>
              </w:rPr>
              <w:t>-PeCDF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9AE3A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0,3</w:t>
            </w:r>
          </w:p>
        </w:tc>
      </w:tr>
      <w:tr w:rsidR="00B04F94" w:rsidRPr="00B04F94" w14:paraId="1634CFEC"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077971"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1,2,3,4,7,8</w:t>
            </w:r>
            <w:proofErr w:type="gramEnd"/>
            <w:r w:rsidRPr="00B04F94">
              <w:rPr>
                <w:rFonts w:ascii="Times New Roman" w:eastAsia="Times New Roman" w:hAnsi="Times New Roman" w:cs="Times New Roman"/>
                <w:sz w:val="18"/>
                <w:lang w:eastAsia="tr-TR"/>
              </w:rPr>
              <w:t>-HxCDF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CAA55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79AC20CF"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194CC2"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sz w:val="18"/>
                <w:lang w:eastAsia="tr-TR"/>
              </w:rPr>
              <w:t>PCDD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A24E8B"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sz w:val="18"/>
                <w:lang w:eastAsia="tr-TR"/>
              </w:rPr>
              <w:t>TEF</w:t>
            </w:r>
          </w:p>
        </w:tc>
      </w:tr>
      <w:tr w:rsidR="00B04F94" w:rsidRPr="00B04F94" w14:paraId="58896AA2"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738EC6"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1,2,3,6,7,8</w:t>
            </w:r>
            <w:proofErr w:type="gramEnd"/>
            <w:r w:rsidRPr="00B04F94">
              <w:rPr>
                <w:rFonts w:ascii="Times New Roman" w:eastAsia="Times New Roman" w:hAnsi="Times New Roman" w:cs="Times New Roman"/>
                <w:sz w:val="18"/>
                <w:lang w:eastAsia="tr-TR"/>
              </w:rPr>
              <w:t xml:space="preserve">-HxCDF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39193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25E3A2FC"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CCBB45" w14:textId="77777777" w:rsidR="00B04F94" w:rsidRPr="00B04F94" w:rsidRDefault="00B04F94" w:rsidP="00B04F94">
            <w:pPr>
              <w:spacing w:before="60" w:after="6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1,2,3,7,8,9</w:t>
            </w:r>
            <w:proofErr w:type="gramEnd"/>
            <w:r w:rsidRPr="00B04F94">
              <w:rPr>
                <w:rFonts w:ascii="Times New Roman" w:eastAsia="Times New Roman" w:hAnsi="Times New Roman" w:cs="Times New Roman"/>
                <w:sz w:val="18"/>
                <w:lang w:eastAsia="tr-TR"/>
              </w:rPr>
              <w:t xml:space="preserve">-HxCDF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39078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0C9C482F"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F07391" w14:textId="77777777" w:rsidR="00B04F94" w:rsidRPr="00B04F94" w:rsidRDefault="00B04F94" w:rsidP="00B04F94">
            <w:pPr>
              <w:spacing w:before="60" w:after="6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2,3,4,6,7,8</w:t>
            </w:r>
            <w:proofErr w:type="gramEnd"/>
            <w:r w:rsidRPr="00B04F94">
              <w:rPr>
                <w:rFonts w:ascii="Times New Roman" w:eastAsia="Times New Roman" w:hAnsi="Times New Roman" w:cs="Times New Roman"/>
                <w:sz w:val="18"/>
                <w:lang w:eastAsia="tr-TR"/>
              </w:rPr>
              <w:t xml:space="preserve">-HxCDF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8E493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0,1</w:t>
            </w:r>
          </w:p>
        </w:tc>
      </w:tr>
      <w:tr w:rsidR="00B04F94" w:rsidRPr="00B04F94" w14:paraId="3791DB6E"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9EE31" w14:textId="77777777" w:rsidR="00B04F94" w:rsidRPr="00B04F94" w:rsidRDefault="00B04F94" w:rsidP="00B04F94">
            <w:pPr>
              <w:spacing w:before="60" w:after="6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1,2,3,4,6,7,8</w:t>
            </w:r>
            <w:proofErr w:type="gramEnd"/>
            <w:r w:rsidRPr="00B04F94">
              <w:rPr>
                <w:rFonts w:ascii="Times New Roman" w:eastAsia="Times New Roman" w:hAnsi="Times New Roman" w:cs="Times New Roman"/>
                <w:sz w:val="18"/>
                <w:lang w:eastAsia="tr-TR"/>
              </w:rPr>
              <w:t xml:space="preserve">-HpCDF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83B3B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0,01</w:t>
            </w:r>
          </w:p>
        </w:tc>
      </w:tr>
      <w:tr w:rsidR="00B04F94" w:rsidRPr="00B04F94" w14:paraId="35EA9A13"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9BD909" w14:textId="77777777" w:rsidR="00B04F94" w:rsidRPr="00B04F94" w:rsidRDefault="00B04F94" w:rsidP="00B04F94">
            <w:pPr>
              <w:spacing w:before="60" w:after="6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sz w:val="18"/>
                <w:lang w:eastAsia="tr-TR"/>
              </w:rPr>
              <w:t>1,2,3,4,7,8,9</w:t>
            </w:r>
            <w:proofErr w:type="gramEnd"/>
            <w:r w:rsidRPr="00B04F94">
              <w:rPr>
                <w:rFonts w:ascii="Times New Roman" w:eastAsia="Times New Roman" w:hAnsi="Times New Roman" w:cs="Times New Roman"/>
                <w:sz w:val="18"/>
                <w:lang w:eastAsia="tr-TR"/>
              </w:rPr>
              <w:t xml:space="preserve">-HpCDF </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E2127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0,01</w:t>
            </w:r>
          </w:p>
        </w:tc>
      </w:tr>
      <w:tr w:rsidR="00B04F94" w:rsidRPr="00B04F94" w14:paraId="371312FB"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258BA6" w14:textId="77777777" w:rsidR="00B04F94" w:rsidRPr="00B04F94" w:rsidRDefault="00B04F94" w:rsidP="00B04F94">
            <w:pPr>
              <w:spacing w:before="60" w:after="6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OCDF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6B010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sz w:val="18"/>
                <w:lang w:eastAsia="tr-TR"/>
              </w:rPr>
              <w:t>0,0003</w:t>
            </w:r>
          </w:p>
        </w:tc>
      </w:tr>
    </w:tbl>
    <w:p w14:paraId="71CBEBD1" w14:textId="77777777" w:rsidR="00B04F94" w:rsidRPr="00B04F94" w:rsidRDefault="00B04F94" w:rsidP="00B04F94">
      <w:pPr>
        <w:spacing w:after="0" w:line="240" w:lineRule="auto"/>
        <w:rPr>
          <w:rFonts w:ascii="Times New Roman" w:eastAsia="Times New Roman" w:hAnsi="Times New Roman" w:cs="Times New Roman"/>
          <w:color w:val="000000"/>
          <w:sz w:val="18"/>
          <w:lang w:eastAsia="tr-TR"/>
        </w:rPr>
      </w:pPr>
      <w:r w:rsidRPr="00B04F94">
        <w:rPr>
          <w:rFonts w:ascii="Times New Roman" w:eastAsia="Times New Roman" w:hAnsi="Times New Roman" w:cs="Times New Roman"/>
          <w:color w:val="000000"/>
          <w:sz w:val="18"/>
          <w:lang w:eastAsia="tr-TR"/>
        </w:rPr>
        <w:t>(3) Uygulanabildiği yerde, Avrupa standartları EN 12766-1 ve EN 12766-2'de ortaya konan hesaplama yöntemi uygulanır.</w:t>
      </w:r>
    </w:p>
    <w:p w14:paraId="37229974" w14:textId="77777777" w:rsidR="00B04F94" w:rsidRPr="00B04F94" w:rsidRDefault="00B04F94" w:rsidP="00B04F94">
      <w:pPr>
        <w:spacing w:after="0" w:line="240" w:lineRule="auto"/>
        <w:rPr>
          <w:rFonts w:ascii="Times New Roman" w:eastAsia="Times New Roman" w:hAnsi="Times New Roman" w:cs="Times New Roman"/>
          <w:color w:val="000000"/>
          <w:sz w:val="18"/>
          <w:lang w:eastAsia="tr-TR"/>
        </w:rPr>
      </w:pPr>
      <w:r w:rsidRPr="00B04F94">
        <w:rPr>
          <w:rFonts w:ascii="Times New Roman" w:eastAsia="Times New Roman" w:hAnsi="Times New Roman" w:cs="Times New Roman"/>
          <w:color w:val="000000"/>
          <w:sz w:val="18"/>
          <w:lang w:eastAsia="tr-TR"/>
        </w:rPr>
        <w:t>(4) “</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xml:space="preserve">” </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xml:space="preserve">, 1,2,5,6,9,10-hekzabromosiklododekan ve ana </w:t>
      </w:r>
      <w:proofErr w:type="spellStart"/>
      <w:r w:rsidRPr="00B04F94">
        <w:rPr>
          <w:rFonts w:ascii="Times New Roman" w:eastAsia="Times New Roman" w:hAnsi="Times New Roman" w:cs="Times New Roman"/>
          <w:color w:val="000000"/>
          <w:sz w:val="18"/>
          <w:lang w:eastAsia="tr-TR"/>
        </w:rPr>
        <w:t>diastereoizomerler</w:t>
      </w:r>
      <w:proofErr w:type="spellEnd"/>
      <w:r w:rsidRPr="00B04F94">
        <w:rPr>
          <w:rFonts w:ascii="Times New Roman" w:eastAsia="Times New Roman" w:hAnsi="Times New Roman" w:cs="Times New Roman"/>
          <w:color w:val="000000"/>
          <w:sz w:val="18"/>
          <w:lang w:eastAsia="tr-TR"/>
        </w:rPr>
        <w:t xml:space="preserve">: alfa- </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beta-</w:t>
      </w:r>
      <w:proofErr w:type="spellStart"/>
      <w:proofErr w:type="gram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w:t>
      </w:r>
      <w:proofErr w:type="gramEnd"/>
      <w:r w:rsidRPr="00B04F94">
        <w:rPr>
          <w:rFonts w:ascii="Times New Roman" w:eastAsia="Times New Roman" w:hAnsi="Times New Roman" w:cs="Times New Roman"/>
          <w:color w:val="000000"/>
          <w:sz w:val="18"/>
          <w:lang w:eastAsia="tr-TR"/>
        </w:rPr>
        <w:t xml:space="preserve"> ve gamma-</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xml:space="preserve"> anlamına gelir.</w:t>
      </w:r>
    </w:p>
    <w:p w14:paraId="08450AB2" w14:textId="77777777" w:rsidR="00D9781F" w:rsidRPr="00D2455C" w:rsidRDefault="00D9781F" w:rsidP="00F3747D">
      <w:pPr>
        <w:spacing w:after="0" w:line="240" w:lineRule="auto"/>
        <w:jc w:val="center"/>
        <w:rPr>
          <w:rFonts w:ascii="Times New Roman" w:eastAsia="Calibri" w:hAnsi="Times New Roman" w:cs="Times New Roman"/>
          <w:b/>
          <w:iCs/>
          <w:color w:val="000000" w:themeColor="text1"/>
          <w:sz w:val="24"/>
          <w:szCs w:val="24"/>
        </w:rPr>
      </w:pPr>
    </w:p>
    <w:p w14:paraId="56ED10B6" w14:textId="09BDB7E4" w:rsidR="00820EFD" w:rsidRPr="00D2455C" w:rsidRDefault="00D9781F" w:rsidP="00D9781F">
      <w:pPr>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br w:type="page"/>
      </w:r>
      <w:r w:rsidR="00820EFD" w:rsidRPr="00D2455C">
        <w:rPr>
          <w:rFonts w:ascii="Times New Roman" w:eastAsia="Calibri" w:hAnsi="Times New Roman" w:cs="Times New Roman"/>
          <w:b/>
          <w:iCs/>
          <w:color w:val="000000" w:themeColor="text1"/>
          <w:sz w:val="24"/>
          <w:szCs w:val="24"/>
        </w:rPr>
        <w:lastRenderedPageBreak/>
        <w:t xml:space="preserve">EK </w:t>
      </w:r>
      <w:r w:rsidR="001E328F">
        <w:rPr>
          <w:rFonts w:ascii="Times New Roman" w:eastAsia="Calibri" w:hAnsi="Times New Roman" w:cs="Times New Roman"/>
          <w:b/>
          <w:iCs/>
          <w:color w:val="000000" w:themeColor="text1"/>
          <w:sz w:val="24"/>
          <w:szCs w:val="24"/>
        </w:rPr>
        <w:t>5</w:t>
      </w:r>
    </w:p>
    <w:p w14:paraId="5FA6EBC2" w14:textId="60CB77D1" w:rsidR="00820EFD" w:rsidRDefault="00D9781F" w:rsidP="00820EFD">
      <w:pPr>
        <w:spacing w:after="0" w:line="240" w:lineRule="auto"/>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w:t>
      </w:r>
      <w:proofErr w:type="gramStart"/>
      <w:r>
        <w:rPr>
          <w:rFonts w:ascii="Times New Roman" w:eastAsia="Calibri" w:hAnsi="Times New Roman" w:cs="Times New Roman"/>
          <w:b/>
          <w:iCs/>
          <w:color w:val="000000" w:themeColor="text1"/>
          <w:sz w:val="24"/>
          <w:szCs w:val="24"/>
        </w:rPr>
        <w:t>Değişik:RG</w:t>
      </w:r>
      <w:proofErr w:type="gramEnd"/>
      <w:r>
        <w:rPr>
          <w:rFonts w:ascii="Times New Roman" w:eastAsia="Calibri" w:hAnsi="Times New Roman" w:cs="Times New Roman"/>
          <w:b/>
          <w:iCs/>
          <w:color w:val="000000" w:themeColor="text1"/>
          <w:sz w:val="24"/>
          <w:szCs w:val="24"/>
        </w:rPr>
        <w:t xml:space="preserve">-25/3/2021-31434) </w:t>
      </w:r>
    </w:p>
    <w:p w14:paraId="78C07167" w14:textId="77777777" w:rsidR="00D9781F" w:rsidRDefault="00D9781F" w:rsidP="00820EFD">
      <w:pPr>
        <w:spacing w:after="0" w:line="240" w:lineRule="auto"/>
        <w:jc w:val="center"/>
        <w:rPr>
          <w:rFonts w:ascii="Times New Roman" w:eastAsia="Calibri" w:hAnsi="Times New Roman" w:cs="Times New Roman"/>
          <w:b/>
          <w:iCs/>
          <w:color w:val="000000" w:themeColor="text1"/>
          <w:sz w:val="24"/>
          <w:szCs w:val="24"/>
        </w:rPr>
      </w:pPr>
    </w:p>
    <w:p w14:paraId="13BBFB13"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ATIK YÖNETİMİ</w:t>
      </w:r>
    </w:p>
    <w:p w14:paraId="2D9BC56C"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p>
    <w:p w14:paraId="4BF17894"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BİRİNCİ BÖLÜM</w:t>
      </w:r>
    </w:p>
    <w:p w14:paraId="09ABB663"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MADDE 9 (2) KAPSAMINDA BERTARAF VE GERİ KAZANIM</w:t>
      </w:r>
    </w:p>
    <w:p w14:paraId="1B80A7AB"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p>
    <w:p w14:paraId="31AD0B56"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proofErr w:type="gramStart"/>
      <w:r w:rsidRPr="00B04F94">
        <w:rPr>
          <w:rFonts w:ascii="Times New Roman" w:eastAsia="Times New Roman" w:hAnsi="Times New Roman" w:cs="Times New Roman"/>
          <w:color w:val="000000"/>
          <w:lang w:eastAsia="tr-TR"/>
        </w:rPr>
        <w:t>2/4/2015</w:t>
      </w:r>
      <w:proofErr w:type="gramEnd"/>
      <w:r w:rsidRPr="00B04F94">
        <w:rPr>
          <w:rFonts w:ascii="Times New Roman" w:eastAsia="Times New Roman" w:hAnsi="Times New Roman" w:cs="Times New Roman"/>
          <w:color w:val="000000"/>
          <w:lang w:eastAsia="tr-TR"/>
        </w:rPr>
        <w:t xml:space="preserve"> tarih ve 29314 sayılı Atık Yönetimi Yönetmeliği Ek 2/A ve Ek 2/B'de yer alan aşağıdaki bertaraf ve geri kazanım işlemlerine, 9uncu Maddenin 2nci fıkrası kapsamında, kalıcı organik kirletici içeriğini imha edecek veya geri dönülemez biçimde dönüşmesini sağlayacak şekilde uygulandığında izin verilir. </w:t>
      </w:r>
    </w:p>
    <w:p w14:paraId="5698AF44"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D9</w:t>
      </w:r>
      <w:r w:rsidRPr="00B04F94">
        <w:rPr>
          <w:rFonts w:ascii="Times New Roman" w:eastAsia="Times New Roman" w:hAnsi="Times New Roman" w:cs="Times New Roman"/>
          <w:color w:val="000000"/>
          <w:lang w:eastAsia="tr-TR"/>
        </w:rPr>
        <w:tab/>
        <w:t xml:space="preserve">: </w:t>
      </w:r>
      <w:proofErr w:type="spellStart"/>
      <w:r w:rsidRPr="00B04F94">
        <w:rPr>
          <w:rFonts w:ascii="Times New Roman" w:eastAsia="Times New Roman" w:hAnsi="Times New Roman" w:cs="Times New Roman"/>
          <w:color w:val="000000"/>
          <w:lang w:eastAsia="tr-TR"/>
        </w:rPr>
        <w:t>Fiziko</w:t>
      </w:r>
      <w:proofErr w:type="spellEnd"/>
      <w:r w:rsidRPr="00B04F94">
        <w:rPr>
          <w:rFonts w:ascii="Times New Roman" w:eastAsia="Times New Roman" w:hAnsi="Times New Roman" w:cs="Times New Roman"/>
          <w:color w:val="000000"/>
          <w:lang w:eastAsia="tr-TR"/>
        </w:rPr>
        <w:t>-kimyasal işlemler,</w:t>
      </w:r>
    </w:p>
    <w:p w14:paraId="3A88B96B"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D10</w:t>
      </w:r>
      <w:r w:rsidRPr="00B04F94">
        <w:rPr>
          <w:rFonts w:ascii="Times New Roman" w:eastAsia="Times New Roman" w:hAnsi="Times New Roman" w:cs="Times New Roman"/>
          <w:color w:val="000000"/>
          <w:lang w:eastAsia="tr-TR"/>
        </w:rPr>
        <w:tab/>
        <w:t>: Yakma (karada) ve</w:t>
      </w:r>
    </w:p>
    <w:p w14:paraId="2A3DFF0F"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R1</w:t>
      </w:r>
      <w:r w:rsidRPr="00B04F94">
        <w:rPr>
          <w:rFonts w:ascii="Times New Roman" w:eastAsia="Times New Roman" w:hAnsi="Times New Roman" w:cs="Times New Roman"/>
          <w:color w:val="000000"/>
          <w:lang w:eastAsia="tr-TR"/>
        </w:rPr>
        <w:tab/>
        <w:t>: PCB içeren atık hariç, enerji üretimi amacıyla başlıca yakıt olarak veya başka şekillerde kullanma</w:t>
      </w:r>
    </w:p>
    <w:p w14:paraId="276EBD57"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R4</w:t>
      </w:r>
      <w:r w:rsidRPr="00B04F94">
        <w:rPr>
          <w:rFonts w:ascii="Times New Roman" w:eastAsia="Times New Roman" w:hAnsi="Times New Roman" w:cs="Times New Roman"/>
          <w:color w:val="000000"/>
          <w:lang w:eastAsia="tr-TR"/>
        </w:rPr>
        <w:tab/>
        <w:t xml:space="preserve">: Aşağıdaki koşullar altında metallerin ve metal bileşiklerinin ıslahı/geri dönüşümü: İşlemler, gaz arıtma işleminden kaynaklanan toz ya da çamur veya haddehane </w:t>
      </w:r>
      <w:proofErr w:type="spellStart"/>
      <w:r w:rsidRPr="00B04F94">
        <w:rPr>
          <w:rFonts w:ascii="Times New Roman" w:eastAsia="Times New Roman" w:hAnsi="Times New Roman" w:cs="Times New Roman"/>
          <w:color w:val="000000"/>
          <w:lang w:eastAsia="tr-TR"/>
        </w:rPr>
        <w:t>tufalı</w:t>
      </w:r>
      <w:proofErr w:type="spellEnd"/>
      <w:r w:rsidRPr="00B04F94">
        <w:rPr>
          <w:rFonts w:ascii="Times New Roman" w:eastAsia="Times New Roman" w:hAnsi="Times New Roman" w:cs="Times New Roman"/>
          <w:color w:val="000000"/>
          <w:lang w:eastAsia="tr-TR"/>
        </w:rPr>
        <w:t xml:space="preserve"> veya çelikhanelerin çinko içeren filtre tozları, bakır külçe eritme ocaklarının gaz temizleme sistemlerinden kaynaklanan tozlar ve benzeri atıklar ve demir dışı metal üretiminde kurşun içeren ağartma artıkları gibi demir-çelik üretim </w:t>
      </w:r>
      <w:proofErr w:type="gramStart"/>
      <w:r w:rsidRPr="00B04F94">
        <w:rPr>
          <w:rFonts w:ascii="Times New Roman" w:eastAsia="Times New Roman" w:hAnsi="Times New Roman" w:cs="Times New Roman"/>
          <w:color w:val="000000"/>
          <w:lang w:eastAsia="tr-TR"/>
        </w:rPr>
        <w:t>proses</w:t>
      </w:r>
      <w:proofErr w:type="gramEnd"/>
      <w:r w:rsidRPr="00B04F94">
        <w:rPr>
          <w:rFonts w:ascii="Times New Roman" w:eastAsia="Times New Roman" w:hAnsi="Times New Roman" w:cs="Times New Roman"/>
          <w:color w:val="000000"/>
          <w:lang w:eastAsia="tr-TR"/>
        </w:rPr>
        <w:t xml:space="preserve"> kalıntıları ile sınırlıdır. PCB içeren atıklar hariçtir. Tesislerin 6/10/2010 tarihli ve 27721 sayılı Atıkların Yakılmasına İlişkin Yönetmeliğe tabi olsun ya da olmasın adı geçen yönetmelikte belirtilen </w:t>
      </w:r>
      <w:proofErr w:type="spellStart"/>
      <w:r w:rsidRPr="00B04F94">
        <w:rPr>
          <w:rFonts w:ascii="Times New Roman" w:eastAsia="Times New Roman" w:hAnsi="Times New Roman" w:cs="Times New Roman"/>
          <w:color w:val="000000"/>
          <w:lang w:eastAsia="tr-TR"/>
        </w:rPr>
        <w:t>dioksin</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furanlar</w:t>
      </w:r>
      <w:proofErr w:type="spellEnd"/>
      <w:r w:rsidRPr="00B04F94">
        <w:rPr>
          <w:rFonts w:ascii="Times New Roman" w:eastAsia="Times New Roman" w:hAnsi="Times New Roman" w:cs="Times New Roman"/>
          <w:color w:val="000000"/>
          <w:lang w:eastAsia="tr-TR"/>
        </w:rPr>
        <w:t xml:space="preserve"> için </w:t>
      </w:r>
      <w:proofErr w:type="gramStart"/>
      <w:r w:rsidRPr="00B04F94">
        <w:rPr>
          <w:rFonts w:ascii="Times New Roman" w:eastAsia="Times New Roman" w:hAnsi="Times New Roman" w:cs="Times New Roman"/>
          <w:color w:val="000000"/>
          <w:lang w:eastAsia="tr-TR"/>
        </w:rPr>
        <w:t>emisyon</w:t>
      </w:r>
      <w:proofErr w:type="gramEnd"/>
      <w:r w:rsidRPr="00B04F94">
        <w:rPr>
          <w:rFonts w:ascii="Times New Roman" w:eastAsia="Times New Roman" w:hAnsi="Times New Roman" w:cs="Times New Roman"/>
          <w:color w:val="000000"/>
          <w:lang w:eastAsia="tr-TR"/>
        </w:rPr>
        <w:t xml:space="preserve"> sınır değerlerinin asgari gerekliliklerine uyması koşuluyla ve söz konusu yönetmeliğin diğer hükümlerine halel getirmeksizin, işlemler demir ve demir alaşımları (yüksek fırın, şaft fırın ve ocak fırın) ve demir dışı metal (dikey veya yatay fırınları kullanarak </w:t>
      </w:r>
      <w:proofErr w:type="spellStart"/>
      <w:r w:rsidRPr="00B04F94">
        <w:rPr>
          <w:rFonts w:ascii="Times New Roman" w:eastAsia="Times New Roman" w:hAnsi="Times New Roman" w:cs="Times New Roman"/>
          <w:color w:val="000000"/>
          <w:lang w:eastAsia="tr-TR"/>
        </w:rPr>
        <w:t>Waelz</w:t>
      </w:r>
      <w:proofErr w:type="spellEnd"/>
      <w:r w:rsidRPr="00B04F94">
        <w:rPr>
          <w:rFonts w:ascii="Times New Roman" w:eastAsia="Times New Roman" w:hAnsi="Times New Roman" w:cs="Times New Roman"/>
          <w:color w:val="000000"/>
          <w:lang w:eastAsia="tr-TR"/>
        </w:rPr>
        <w:t xml:space="preserve"> döner fırın süreci, banyo erime süreçleri) geri kazanımı prosesleri ile sınırlıdır.</w:t>
      </w:r>
    </w:p>
    <w:p w14:paraId="5E6272BE"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Ek </w:t>
      </w:r>
      <w:proofErr w:type="spellStart"/>
      <w:r w:rsidRPr="00B04F94">
        <w:rPr>
          <w:rFonts w:ascii="Times New Roman" w:eastAsia="Times New Roman" w:hAnsi="Times New Roman" w:cs="Times New Roman"/>
          <w:color w:val="000000"/>
          <w:lang w:eastAsia="tr-TR"/>
        </w:rPr>
        <w:t>IV'te</w:t>
      </w:r>
      <w:proofErr w:type="spellEnd"/>
      <w:r w:rsidRPr="00B04F94">
        <w:rPr>
          <w:rFonts w:ascii="Times New Roman" w:eastAsia="Times New Roman" w:hAnsi="Times New Roman" w:cs="Times New Roman"/>
          <w:color w:val="000000"/>
          <w:lang w:eastAsia="tr-TR"/>
        </w:rPr>
        <w:t xml:space="preserve"> listelenen bir maddenin ön arıtma işlemi esnasında bir atıktan izole edilip devamında bu </w:t>
      </w:r>
      <w:proofErr w:type="spellStart"/>
      <w:r w:rsidRPr="00B04F94">
        <w:rPr>
          <w:rFonts w:ascii="Times New Roman" w:eastAsia="Times New Roman" w:hAnsi="Times New Roman" w:cs="Times New Roman"/>
          <w:color w:val="000000"/>
          <w:lang w:eastAsia="tr-TR"/>
        </w:rPr>
        <w:t>Ek'in</w:t>
      </w:r>
      <w:proofErr w:type="spellEnd"/>
      <w:r w:rsidRPr="00B04F94">
        <w:rPr>
          <w:rFonts w:ascii="Times New Roman" w:eastAsia="Times New Roman" w:hAnsi="Times New Roman" w:cs="Times New Roman"/>
          <w:color w:val="000000"/>
          <w:lang w:eastAsia="tr-TR"/>
        </w:rPr>
        <w:t xml:space="preserve"> bu bölümüne uygun olarak bertaraf edilmesi şartıyla, bu </w:t>
      </w:r>
      <w:proofErr w:type="spellStart"/>
      <w:r w:rsidRPr="00B04F94">
        <w:rPr>
          <w:rFonts w:ascii="Times New Roman" w:eastAsia="Times New Roman" w:hAnsi="Times New Roman" w:cs="Times New Roman"/>
          <w:color w:val="000000"/>
          <w:lang w:eastAsia="tr-TR"/>
        </w:rPr>
        <w:t>Ek’in</w:t>
      </w:r>
      <w:proofErr w:type="spellEnd"/>
      <w:r w:rsidRPr="00B04F94">
        <w:rPr>
          <w:rFonts w:ascii="Times New Roman" w:eastAsia="Times New Roman" w:hAnsi="Times New Roman" w:cs="Times New Roman"/>
          <w:color w:val="000000"/>
          <w:lang w:eastAsia="tr-TR"/>
        </w:rPr>
        <w:t xml:space="preserve"> bu bölümü uyarınca imha veya geri dönülmez biçimde dönüştürme işleminden önce ön arıtma işlemi yapılabilir. Herhangi bir ürün ya da atığın, sadece bir bölümünün kalıcı organik kirleticiler içermesi veya bu kirleticilerle kirlenmiş olması durumunda, bu kısım bu Yönetmelik gereklerine uygun olarak ayrıştırılır ve daha sonra imha edilir. Ayrıca, ön arıtma işleminden veya bu </w:t>
      </w:r>
      <w:proofErr w:type="spellStart"/>
      <w:r w:rsidRPr="00B04F94">
        <w:rPr>
          <w:rFonts w:ascii="Times New Roman" w:eastAsia="Times New Roman" w:hAnsi="Times New Roman" w:cs="Times New Roman"/>
          <w:color w:val="000000"/>
          <w:lang w:eastAsia="tr-TR"/>
        </w:rPr>
        <w:t>Ek'in</w:t>
      </w:r>
      <w:proofErr w:type="spellEnd"/>
      <w:r w:rsidRPr="00B04F94">
        <w:rPr>
          <w:rFonts w:ascii="Times New Roman" w:eastAsia="Times New Roman" w:hAnsi="Times New Roman" w:cs="Times New Roman"/>
          <w:color w:val="000000"/>
          <w:lang w:eastAsia="tr-TR"/>
        </w:rPr>
        <w:t xml:space="preserve"> bu bölümü uyarınca imha veya geri dönülmez biçimde dönüştürme işleminden önce yeniden paketleme ve geçici depolama işlemleri yapılabilir. </w:t>
      </w:r>
    </w:p>
    <w:p w14:paraId="01D8CF73"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759B1BE2" w14:textId="77777777" w:rsidR="00B04F94" w:rsidRPr="00B04F94" w:rsidRDefault="00B04F94" w:rsidP="00B04F94">
      <w:pPr>
        <w:spacing w:after="0" w:line="240" w:lineRule="auto"/>
        <w:rPr>
          <w:rFonts w:ascii="Times New Roman" w:eastAsia="Times New Roman" w:hAnsi="Times New Roman" w:cs="Times New Roman"/>
          <w:color w:val="000000"/>
          <w:sz w:val="24"/>
          <w:lang w:eastAsia="tr-TR"/>
        </w:rPr>
      </w:pPr>
    </w:p>
    <w:p w14:paraId="5A899447"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İKİNCİ BÖLÜM</w:t>
      </w:r>
    </w:p>
    <w:p w14:paraId="6B0A5D34" w14:textId="77777777" w:rsidR="00B04F94" w:rsidRPr="00B04F94" w:rsidRDefault="00B04F94" w:rsidP="00B04F94">
      <w:pPr>
        <w:spacing w:after="0" w:line="240" w:lineRule="auto"/>
        <w:jc w:val="center"/>
        <w:rPr>
          <w:rFonts w:ascii="Times New Roman" w:eastAsia="Times New Roman" w:hAnsi="Times New Roman" w:cs="Times New Roman"/>
          <w:b/>
          <w:color w:val="000000"/>
          <w:sz w:val="24"/>
          <w:lang w:eastAsia="tr-TR"/>
        </w:rPr>
      </w:pPr>
      <w:r w:rsidRPr="00B04F94">
        <w:rPr>
          <w:rFonts w:ascii="Times New Roman" w:eastAsia="Times New Roman" w:hAnsi="Times New Roman" w:cs="Times New Roman"/>
          <w:b/>
          <w:color w:val="000000"/>
          <w:sz w:val="24"/>
          <w:lang w:eastAsia="tr-TR"/>
        </w:rPr>
        <w:t>MADDE 9(4)(B)'NİN GEÇERLİ OLDUĞU ATIKLAR VE İŞLEMLER</w:t>
      </w:r>
    </w:p>
    <w:p w14:paraId="07A685EF"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1A6CE6FC"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Atık Yönetimi Yönetmeliği’nde sınıflandırıldığı şekliyle altı haneli kod ile tanımlanan belirli atıklarla ilgili olarak, Madde 9(4)(b) amaçları için aşağıdaki işlemlere izin verilir.</w:t>
      </w:r>
    </w:p>
    <w:p w14:paraId="5EE61E1F" w14:textId="77777777" w:rsidR="00B04F94" w:rsidRPr="00B04F94" w:rsidRDefault="00B04F94" w:rsidP="00B04F94">
      <w:pPr>
        <w:spacing w:after="0" w:line="240" w:lineRule="auto"/>
        <w:jc w:val="both"/>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Ek </w:t>
      </w:r>
      <w:proofErr w:type="spellStart"/>
      <w:r w:rsidRPr="00B04F94">
        <w:rPr>
          <w:rFonts w:ascii="Times New Roman" w:eastAsia="Times New Roman" w:hAnsi="Times New Roman" w:cs="Times New Roman"/>
          <w:color w:val="000000"/>
          <w:lang w:eastAsia="tr-TR"/>
        </w:rPr>
        <w:t>IV'te</w:t>
      </w:r>
      <w:proofErr w:type="spellEnd"/>
      <w:r w:rsidRPr="00B04F94">
        <w:rPr>
          <w:rFonts w:ascii="Times New Roman" w:eastAsia="Times New Roman" w:hAnsi="Times New Roman" w:cs="Times New Roman"/>
          <w:color w:val="000000"/>
          <w:lang w:eastAsia="tr-TR"/>
        </w:rPr>
        <w:t xml:space="preserve"> listelenen bir maddenin ön arıtma işlemi esnasında bir atıktan izole edilip devamında bu </w:t>
      </w:r>
      <w:proofErr w:type="spellStart"/>
      <w:r w:rsidRPr="00B04F94">
        <w:rPr>
          <w:rFonts w:ascii="Times New Roman" w:eastAsia="Times New Roman" w:hAnsi="Times New Roman" w:cs="Times New Roman"/>
          <w:color w:val="000000"/>
          <w:lang w:eastAsia="tr-TR"/>
        </w:rPr>
        <w:t>Ek'in</w:t>
      </w:r>
      <w:proofErr w:type="spellEnd"/>
      <w:r w:rsidRPr="00B04F94">
        <w:rPr>
          <w:rFonts w:ascii="Times New Roman" w:eastAsia="Times New Roman" w:hAnsi="Times New Roman" w:cs="Times New Roman"/>
          <w:color w:val="000000"/>
          <w:lang w:eastAsia="tr-TR"/>
        </w:rPr>
        <w:t xml:space="preserve"> birinci bölümüne uygun olarak bertaraf edilmesi şartıyla, bu </w:t>
      </w:r>
      <w:proofErr w:type="spellStart"/>
      <w:r w:rsidRPr="00B04F94">
        <w:rPr>
          <w:rFonts w:ascii="Times New Roman" w:eastAsia="Times New Roman" w:hAnsi="Times New Roman" w:cs="Times New Roman"/>
          <w:color w:val="000000"/>
          <w:lang w:eastAsia="tr-TR"/>
        </w:rPr>
        <w:t>ek’in</w:t>
      </w:r>
      <w:proofErr w:type="spellEnd"/>
      <w:r w:rsidRPr="00B04F94">
        <w:rPr>
          <w:rFonts w:ascii="Times New Roman" w:eastAsia="Times New Roman" w:hAnsi="Times New Roman" w:cs="Times New Roman"/>
          <w:color w:val="000000"/>
          <w:lang w:eastAsia="tr-TR"/>
        </w:rPr>
        <w:t xml:space="preserve"> bu bölümü uyarınca sürekli depolama işleminden önce ön arıtma işlemi yapılabilir. Ayrıca, ön arıtma işleminden veya bu </w:t>
      </w:r>
      <w:proofErr w:type="spellStart"/>
      <w:r w:rsidRPr="00B04F94">
        <w:rPr>
          <w:rFonts w:ascii="Times New Roman" w:eastAsia="Times New Roman" w:hAnsi="Times New Roman" w:cs="Times New Roman"/>
          <w:color w:val="000000"/>
          <w:lang w:eastAsia="tr-TR"/>
        </w:rPr>
        <w:t>ek'in</w:t>
      </w:r>
      <w:proofErr w:type="spellEnd"/>
      <w:r w:rsidRPr="00B04F94">
        <w:rPr>
          <w:rFonts w:ascii="Times New Roman" w:eastAsia="Times New Roman" w:hAnsi="Times New Roman" w:cs="Times New Roman"/>
          <w:color w:val="000000"/>
          <w:lang w:eastAsia="tr-TR"/>
        </w:rPr>
        <w:t xml:space="preserve"> bu bölümü uyarınca sürekli depolama işleminden önce yeniden paketleme ve geçici depolama işlemleri yapılabilir.</w:t>
      </w:r>
    </w:p>
    <w:p w14:paraId="3D1E7D87"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55C27DF5"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2166F8A5"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065DA737"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51E49137"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48A3D993"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50DEBA23"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0B97B379"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p w14:paraId="55CCEBDE"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p>
    <w:tbl>
      <w:tblPr>
        <w:tblW w:w="0" w:type="auto"/>
        <w:tblInd w:w="108" w:type="dxa"/>
        <w:tblCellMar>
          <w:left w:w="10" w:type="dxa"/>
          <w:right w:w="10" w:type="dxa"/>
        </w:tblCellMar>
        <w:tblLook w:val="04A0" w:firstRow="1" w:lastRow="0" w:firstColumn="1" w:lastColumn="0" w:noHBand="0" w:noVBand="1"/>
      </w:tblPr>
      <w:tblGrid>
        <w:gridCol w:w="1495"/>
        <w:gridCol w:w="3208"/>
        <w:gridCol w:w="2587"/>
        <w:gridCol w:w="2347"/>
      </w:tblGrid>
      <w:tr w:rsidR="00B04F94" w:rsidRPr="00B04F94" w14:paraId="1C123C56" w14:textId="77777777" w:rsidTr="004F4AA7">
        <w:tc>
          <w:tcPr>
            <w:tcW w:w="478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81855B"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color w:val="000000"/>
                <w:lang w:eastAsia="tr-TR"/>
              </w:rPr>
              <w:lastRenderedPageBreak/>
              <w:t>Atık Yönetimi Yönetmeliği ile sınıflandırıldıkları şekliyle atıklar</w:t>
            </w:r>
          </w:p>
        </w:tc>
        <w:tc>
          <w:tcPr>
            <w:tcW w:w="258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E5C881"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color w:val="000000"/>
                <w:lang w:eastAsia="tr-TR"/>
              </w:rPr>
              <w:t xml:space="preserve">Ek 4'de listelenen maddelerin maksimum </w:t>
            </w:r>
            <w:proofErr w:type="gramStart"/>
            <w:r w:rsidRPr="00B04F94">
              <w:rPr>
                <w:rFonts w:ascii="Times New Roman" w:eastAsia="Times New Roman" w:hAnsi="Times New Roman" w:cs="Times New Roman"/>
                <w:b/>
                <w:color w:val="000000"/>
                <w:lang w:eastAsia="tr-TR"/>
              </w:rPr>
              <w:t>konsantrasyon</w:t>
            </w:r>
            <w:proofErr w:type="gramEnd"/>
            <w:r w:rsidRPr="00B04F94">
              <w:rPr>
                <w:rFonts w:ascii="Times New Roman" w:eastAsia="Times New Roman" w:hAnsi="Times New Roman" w:cs="Times New Roman"/>
                <w:b/>
                <w:color w:val="000000"/>
                <w:lang w:eastAsia="tr-TR"/>
              </w:rPr>
              <w:t xml:space="preserve"> sınır değerleri </w:t>
            </w:r>
            <w:r w:rsidRPr="00B04F94">
              <w:rPr>
                <w:rFonts w:ascii="Times New Roman" w:eastAsia="Times New Roman" w:hAnsi="Times New Roman" w:cs="Times New Roman"/>
                <w:b/>
                <w:color w:val="000000"/>
                <w:vertAlign w:val="superscript"/>
                <w:lang w:eastAsia="tr-TR"/>
              </w:rPr>
              <w:t>(1)</w:t>
            </w:r>
          </w:p>
        </w:tc>
        <w:tc>
          <w:tcPr>
            <w:tcW w:w="23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9CB8A"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color w:val="000000"/>
                <w:lang w:eastAsia="tr-TR"/>
              </w:rPr>
              <w:t>İşlem</w:t>
            </w:r>
          </w:p>
        </w:tc>
      </w:tr>
      <w:tr w:rsidR="00B04F94" w:rsidRPr="00B04F94" w14:paraId="175D8520" w14:textId="77777777" w:rsidTr="004F4AA7">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A1627F"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color w:val="000000"/>
                <w:lang w:eastAsia="tr-TR"/>
              </w:rPr>
              <w:t>Atık Kodu</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4C5EE8"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b/>
                <w:color w:val="000000"/>
                <w:lang w:eastAsia="tr-TR"/>
              </w:rPr>
              <w:t>Atık Kodu Tanımı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E1A9A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370F94" w14:textId="77777777" w:rsidR="00B04F94" w:rsidRPr="00B04F94" w:rsidRDefault="00B04F94" w:rsidP="00B04F94">
            <w:pPr>
              <w:rPr>
                <w:rFonts w:ascii="Calibri" w:eastAsia="Calibri" w:hAnsi="Calibri" w:cs="Calibri"/>
                <w:lang w:eastAsia="tr-TR"/>
              </w:rPr>
            </w:pPr>
          </w:p>
        </w:tc>
      </w:tr>
      <w:tr w:rsidR="00B04F94" w:rsidRPr="00B04F94" w14:paraId="1800FB07"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C8EB5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FA980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ISIL İŞLEMLERDEN KAYNAKLANAN ATIKLAR</w:t>
            </w:r>
          </w:p>
        </w:tc>
        <w:tc>
          <w:tcPr>
            <w:tcW w:w="258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A7B3A4"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C10-C13 Alkanlar, klor (kısa zincirli klorlu parafinler) (KZKP):10 000 mg/kg;</w:t>
            </w:r>
          </w:p>
          <w:p w14:paraId="07A365A9"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Aldrin</w:t>
            </w:r>
            <w:proofErr w:type="spellEnd"/>
            <w:r w:rsidRPr="00B04F94">
              <w:rPr>
                <w:rFonts w:ascii="Times New Roman" w:eastAsia="Times New Roman" w:hAnsi="Times New Roman" w:cs="Times New Roman"/>
                <w:color w:val="000000"/>
                <w:lang w:eastAsia="tr-TR"/>
              </w:rPr>
              <w:t>: 5 000 mg/kg;</w:t>
            </w:r>
          </w:p>
          <w:p w14:paraId="227FB806"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Klordan: 5 000 mg/kg;</w:t>
            </w:r>
          </w:p>
          <w:p w14:paraId="18C3776D"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Klordekon</w:t>
            </w:r>
            <w:proofErr w:type="spellEnd"/>
            <w:r w:rsidRPr="00B04F94">
              <w:rPr>
                <w:rFonts w:ascii="Times New Roman" w:eastAsia="Times New Roman" w:hAnsi="Times New Roman" w:cs="Times New Roman"/>
                <w:color w:val="000000"/>
                <w:lang w:eastAsia="tr-TR"/>
              </w:rPr>
              <w:t>: 5 000 mg/kg;</w:t>
            </w:r>
          </w:p>
          <w:p w14:paraId="1DC961BF"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DDT (</w:t>
            </w:r>
            <w:proofErr w:type="gramStart"/>
            <w:r w:rsidRPr="00B04F94">
              <w:rPr>
                <w:rFonts w:ascii="Times New Roman" w:eastAsia="Times New Roman" w:hAnsi="Times New Roman" w:cs="Times New Roman"/>
                <w:color w:val="000000"/>
                <w:lang w:eastAsia="tr-TR"/>
              </w:rPr>
              <w:t>1,1,1</w:t>
            </w:r>
            <w:proofErr w:type="gramEnd"/>
            <w:r w:rsidRPr="00B04F94">
              <w:rPr>
                <w:rFonts w:ascii="Times New Roman" w:eastAsia="Times New Roman" w:hAnsi="Times New Roman" w:cs="Times New Roman"/>
                <w:color w:val="000000"/>
                <w:lang w:eastAsia="tr-TR"/>
              </w:rPr>
              <w:t xml:space="preserve">-triklor-2,2-bis (4-kloro-fenil) </w:t>
            </w:r>
            <w:proofErr w:type="spellStart"/>
            <w:r w:rsidRPr="00B04F94">
              <w:rPr>
                <w:rFonts w:ascii="Times New Roman" w:eastAsia="Times New Roman" w:hAnsi="Times New Roman" w:cs="Times New Roman"/>
                <w:color w:val="000000"/>
                <w:lang w:eastAsia="tr-TR"/>
              </w:rPr>
              <w:t>etan</w:t>
            </w:r>
            <w:proofErr w:type="spellEnd"/>
            <w:r w:rsidRPr="00B04F94">
              <w:rPr>
                <w:rFonts w:ascii="Times New Roman" w:eastAsia="Times New Roman" w:hAnsi="Times New Roman" w:cs="Times New Roman"/>
                <w:color w:val="000000"/>
                <w:lang w:eastAsia="tr-TR"/>
              </w:rPr>
              <w:t>) 5 000 mg/kg;</w:t>
            </w:r>
          </w:p>
          <w:p w14:paraId="51B7AB5C"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Dieldrin</w:t>
            </w:r>
            <w:proofErr w:type="spellEnd"/>
            <w:r w:rsidRPr="00B04F94">
              <w:rPr>
                <w:rFonts w:ascii="Times New Roman" w:eastAsia="Times New Roman" w:hAnsi="Times New Roman" w:cs="Times New Roman"/>
                <w:color w:val="000000"/>
                <w:lang w:eastAsia="tr-TR"/>
              </w:rPr>
              <w:t>: 5 000 mg/kg;</w:t>
            </w:r>
          </w:p>
          <w:p w14:paraId="0E35D37F"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Endosülfan</w:t>
            </w:r>
            <w:proofErr w:type="spellEnd"/>
            <w:r w:rsidRPr="00B04F94">
              <w:rPr>
                <w:rFonts w:ascii="Times New Roman" w:eastAsia="Times New Roman" w:hAnsi="Times New Roman" w:cs="Times New Roman"/>
                <w:color w:val="000000"/>
                <w:lang w:eastAsia="tr-TR"/>
              </w:rPr>
              <w:t>: 5 000 mg/kg;</w:t>
            </w:r>
          </w:p>
          <w:p w14:paraId="41FF7844"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Endrin</w:t>
            </w:r>
            <w:proofErr w:type="spellEnd"/>
            <w:r w:rsidRPr="00B04F94">
              <w:rPr>
                <w:rFonts w:ascii="Times New Roman" w:eastAsia="Times New Roman" w:hAnsi="Times New Roman" w:cs="Times New Roman"/>
                <w:color w:val="000000"/>
                <w:lang w:eastAsia="tr-TR"/>
              </w:rPr>
              <w:t>: 5 000 mg/kg;</w:t>
            </w:r>
          </w:p>
          <w:p w14:paraId="00B5AD56"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Heptaklor</w:t>
            </w:r>
            <w:proofErr w:type="spellEnd"/>
            <w:r w:rsidRPr="00B04F94">
              <w:rPr>
                <w:rFonts w:ascii="Times New Roman" w:eastAsia="Times New Roman" w:hAnsi="Times New Roman" w:cs="Times New Roman"/>
                <w:color w:val="000000"/>
                <w:lang w:eastAsia="tr-TR"/>
              </w:rPr>
              <w:t>: 5 000 mg/kg;</w:t>
            </w:r>
          </w:p>
          <w:p w14:paraId="54C76D8B"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Hekzabromobifenil</w:t>
            </w:r>
            <w:proofErr w:type="spellEnd"/>
            <w:r w:rsidRPr="00B04F94">
              <w:rPr>
                <w:rFonts w:ascii="Times New Roman" w:eastAsia="Times New Roman" w:hAnsi="Times New Roman" w:cs="Times New Roman"/>
                <w:color w:val="000000"/>
                <w:lang w:eastAsia="tr-TR"/>
              </w:rPr>
              <w:t>: 5 000 mg/kg;</w:t>
            </w:r>
          </w:p>
          <w:p w14:paraId="01C25B45"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Hekzabromosiklododekan</w:t>
            </w:r>
            <w:proofErr w:type="spellEnd"/>
            <w:r w:rsidRPr="00B04F94">
              <w:rPr>
                <w:rFonts w:ascii="Times New Roman" w:eastAsia="Times New Roman" w:hAnsi="Times New Roman" w:cs="Times New Roman"/>
                <w:color w:val="000000"/>
                <w:lang w:eastAsia="tr-TR"/>
              </w:rPr>
              <w:t xml:space="preserve"> </w:t>
            </w:r>
            <w:r w:rsidRPr="00B04F94">
              <w:rPr>
                <w:rFonts w:ascii="Times New Roman" w:eastAsia="Times New Roman" w:hAnsi="Times New Roman" w:cs="Times New Roman"/>
                <w:color w:val="000000"/>
                <w:vertAlign w:val="superscript"/>
                <w:lang w:eastAsia="tr-TR"/>
              </w:rPr>
              <w:t xml:space="preserve">(3): </w:t>
            </w:r>
            <w:r w:rsidRPr="00B04F94">
              <w:rPr>
                <w:rFonts w:ascii="Times New Roman" w:eastAsia="Times New Roman" w:hAnsi="Times New Roman" w:cs="Times New Roman"/>
                <w:color w:val="000000"/>
                <w:lang w:eastAsia="tr-TR"/>
              </w:rPr>
              <w:t>1 000 mg/kg</w:t>
            </w:r>
          </w:p>
          <w:p w14:paraId="183428FB"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Hekzaklorobenzen</w:t>
            </w:r>
            <w:proofErr w:type="spellEnd"/>
            <w:r w:rsidRPr="00B04F94">
              <w:rPr>
                <w:rFonts w:ascii="Times New Roman" w:eastAsia="Times New Roman" w:hAnsi="Times New Roman" w:cs="Times New Roman"/>
                <w:color w:val="000000"/>
                <w:lang w:eastAsia="tr-TR"/>
              </w:rPr>
              <w:t>: 5 000 mg/kg;</w:t>
            </w:r>
          </w:p>
          <w:p w14:paraId="2414E088"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Hekzaklorobutadin</w:t>
            </w:r>
            <w:proofErr w:type="spellEnd"/>
            <w:r w:rsidRPr="00B04F94">
              <w:rPr>
                <w:rFonts w:ascii="Times New Roman" w:eastAsia="Times New Roman" w:hAnsi="Times New Roman" w:cs="Times New Roman"/>
                <w:color w:val="000000"/>
                <w:lang w:eastAsia="tr-TR"/>
              </w:rPr>
              <w:t>: 1 000 mg/kg;</w:t>
            </w:r>
          </w:p>
          <w:p w14:paraId="4FF6867D"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Lindan</w:t>
            </w:r>
            <w:proofErr w:type="spellEnd"/>
            <w:r w:rsidRPr="00B04F94">
              <w:rPr>
                <w:rFonts w:ascii="Times New Roman" w:eastAsia="Times New Roman" w:hAnsi="Times New Roman" w:cs="Times New Roman"/>
                <w:color w:val="000000"/>
                <w:lang w:eastAsia="tr-TR"/>
              </w:rPr>
              <w:t xml:space="preserve"> dâhil </w:t>
            </w:r>
            <w:proofErr w:type="spellStart"/>
            <w:r w:rsidRPr="00B04F94">
              <w:rPr>
                <w:rFonts w:ascii="Times New Roman" w:eastAsia="Times New Roman" w:hAnsi="Times New Roman" w:cs="Times New Roman"/>
                <w:color w:val="000000"/>
                <w:lang w:eastAsia="tr-TR"/>
              </w:rPr>
              <w:t>Hekzaklorosiklohekzanlar</w:t>
            </w:r>
            <w:proofErr w:type="spellEnd"/>
            <w:r w:rsidRPr="00B04F94">
              <w:rPr>
                <w:rFonts w:ascii="Times New Roman" w:eastAsia="Times New Roman" w:hAnsi="Times New Roman" w:cs="Times New Roman"/>
                <w:color w:val="000000"/>
                <w:lang w:eastAsia="tr-TR"/>
              </w:rPr>
              <w:t>:</w:t>
            </w:r>
          </w:p>
          <w:p w14:paraId="3F925562"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5 000 mg/kg;</w:t>
            </w:r>
          </w:p>
          <w:p w14:paraId="6BE2609F"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Mireks</w:t>
            </w:r>
            <w:proofErr w:type="spellEnd"/>
            <w:r w:rsidRPr="00B04F94">
              <w:rPr>
                <w:rFonts w:ascii="Times New Roman" w:eastAsia="Times New Roman" w:hAnsi="Times New Roman" w:cs="Times New Roman"/>
                <w:color w:val="000000"/>
                <w:lang w:eastAsia="tr-TR"/>
              </w:rPr>
              <w:t>: 5 000 mg/kg;</w:t>
            </w:r>
          </w:p>
          <w:p w14:paraId="66A1B3AA"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Pentaklorobenzen</w:t>
            </w:r>
            <w:proofErr w:type="spellEnd"/>
            <w:r w:rsidRPr="00B04F94">
              <w:rPr>
                <w:rFonts w:ascii="Times New Roman" w:eastAsia="Times New Roman" w:hAnsi="Times New Roman" w:cs="Times New Roman"/>
                <w:color w:val="000000"/>
                <w:lang w:eastAsia="tr-TR"/>
              </w:rPr>
              <w:t>: 5 000 mg/kg;</w:t>
            </w:r>
          </w:p>
          <w:p w14:paraId="64765CFE"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Perflorooktan</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sülfonik</w:t>
            </w:r>
            <w:proofErr w:type="spellEnd"/>
            <w:r w:rsidRPr="00B04F94">
              <w:rPr>
                <w:rFonts w:ascii="Times New Roman" w:eastAsia="Times New Roman" w:hAnsi="Times New Roman" w:cs="Times New Roman"/>
                <w:color w:val="000000"/>
                <w:lang w:eastAsia="tr-TR"/>
              </w:rPr>
              <w:t xml:space="preserve"> asit ve türevleri (PFOS)</w:t>
            </w:r>
          </w:p>
          <w:p w14:paraId="2BDA6D1E"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(C8F17SO2X)</w:t>
            </w:r>
          </w:p>
          <w:p w14:paraId="7598E080"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(X = OH, Metal tuzu, (O-M+), </w:t>
            </w:r>
            <w:proofErr w:type="spellStart"/>
            <w:r w:rsidRPr="00B04F94">
              <w:rPr>
                <w:rFonts w:ascii="Times New Roman" w:eastAsia="Times New Roman" w:hAnsi="Times New Roman" w:cs="Times New Roman"/>
                <w:color w:val="000000"/>
                <w:lang w:eastAsia="tr-TR"/>
              </w:rPr>
              <w:t>halid</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amid</w:t>
            </w:r>
            <w:proofErr w:type="spellEnd"/>
            <w:r w:rsidRPr="00B04F94">
              <w:rPr>
                <w:rFonts w:ascii="Times New Roman" w:eastAsia="Times New Roman" w:hAnsi="Times New Roman" w:cs="Times New Roman"/>
                <w:color w:val="000000"/>
                <w:lang w:eastAsia="tr-TR"/>
              </w:rPr>
              <w:t xml:space="preserve"> ve polimerler dâhil olmak üzere diğer türevler): 50 mg/kg</w:t>
            </w:r>
          </w:p>
          <w:p w14:paraId="04E98F15"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Bifeniller</w:t>
            </w:r>
            <w:proofErr w:type="spellEnd"/>
            <w:r w:rsidRPr="00B04F94">
              <w:rPr>
                <w:rFonts w:ascii="Times New Roman" w:eastAsia="Times New Roman" w:hAnsi="Times New Roman" w:cs="Times New Roman"/>
                <w:color w:val="000000"/>
                <w:lang w:eastAsia="tr-TR"/>
              </w:rPr>
              <w:t xml:space="preserve"> (PCB)</w:t>
            </w:r>
            <w:r w:rsidRPr="00B04F94">
              <w:rPr>
                <w:rFonts w:ascii="Times New Roman" w:eastAsia="Times New Roman" w:hAnsi="Times New Roman" w:cs="Times New Roman"/>
                <w:color w:val="000000"/>
                <w:vertAlign w:val="superscript"/>
                <w:lang w:eastAsia="tr-TR"/>
              </w:rPr>
              <w:t xml:space="preserve">(4): </w:t>
            </w:r>
            <w:r w:rsidRPr="00B04F94">
              <w:rPr>
                <w:rFonts w:ascii="Times New Roman" w:eastAsia="Times New Roman" w:hAnsi="Times New Roman" w:cs="Times New Roman"/>
                <w:color w:val="000000"/>
                <w:lang w:eastAsia="tr-TR"/>
              </w:rPr>
              <w:t>50 mg/kg;</w:t>
            </w:r>
          </w:p>
          <w:p w14:paraId="0F22C06B"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w:t>
            </w:r>
            <w:proofErr w:type="spellStart"/>
            <w:r w:rsidRPr="00B04F94">
              <w:rPr>
                <w:rFonts w:ascii="Times New Roman" w:eastAsia="Times New Roman" w:hAnsi="Times New Roman" w:cs="Times New Roman"/>
                <w:color w:val="000000"/>
                <w:lang w:eastAsia="tr-TR"/>
              </w:rPr>
              <w:t>dibenzo</w:t>
            </w:r>
            <w:proofErr w:type="spellEnd"/>
            <w:r w:rsidRPr="00B04F94">
              <w:rPr>
                <w:rFonts w:ascii="Times New Roman" w:eastAsia="Times New Roman" w:hAnsi="Times New Roman" w:cs="Times New Roman"/>
                <w:color w:val="000000"/>
                <w:lang w:eastAsia="tr-TR"/>
              </w:rPr>
              <w:t>-p-</w:t>
            </w:r>
            <w:proofErr w:type="spellStart"/>
            <w:r w:rsidRPr="00B04F94">
              <w:rPr>
                <w:rFonts w:ascii="Times New Roman" w:eastAsia="Times New Roman" w:hAnsi="Times New Roman" w:cs="Times New Roman"/>
                <w:color w:val="000000"/>
                <w:lang w:eastAsia="tr-TR"/>
              </w:rPr>
              <w:t>dioksin</w:t>
            </w:r>
            <w:proofErr w:type="spellEnd"/>
            <w:r w:rsidRPr="00B04F94">
              <w:rPr>
                <w:rFonts w:ascii="Times New Roman" w:eastAsia="Times New Roman" w:hAnsi="Times New Roman" w:cs="Times New Roman"/>
                <w:color w:val="000000"/>
                <w:lang w:eastAsia="tr-TR"/>
              </w:rPr>
              <w:t xml:space="preserve"> ve </w:t>
            </w:r>
            <w:proofErr w:type="spellStart"/>
            <w:r w:rsidRPr="00B04F94">
              <w:rPr>
                <w:rFonts w:ascii="Times New Roman" w:eastAsia="Times New Roman" w:hAnsi="Times New Roman" w:cs="Times New Roman"/>
                <w:color w:val="000000"/>
                <w:lang w:eastAsia="tr-TR"/>
              </w:rPr>
              <w:t>dibenzofuranlar</w:t>
            </w:r>
            <w:proofErr w:type="spellEnd"/>
            <w:r w:rsidRPr="00B04F94">
              <w:rPr>
                <w:rFonts w:ascii="Times New Roman" w:eastAsia="Times New Roman" w:hAnsi="Times New Roman" w:cs="Times New Roman"/>
                <w:color w:val="000000"/>
                <w:lang w:eastAsia="tr-TR"/>
              </w:rPr>
              <w:t xml:space="preserve"> (PCDD/PCDF): 5 mg/kg;</w:t>
            </w:r>
          </w:p>
          <w:p w14:paraId="433C8DA8"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Poliklorlu</w:t>
            </w:r>
            <w:proofErr w:type="spellEnd"/>
            <w:r w:rsidRPr="00B04F94">
              <w:rPr>
                <w:rFonts w:ascii="Times New Roman" w:eastAsia="Times New Roman" w:hAnsi="Times New Roman" w:cs="Times New Roman"/>
                <w:color w:val="000000"/>
                <w:lang w:eastAsia="tr-TR"/>
              </w:rPr>
              <w:t xml:space="preserve"> naftalinler</w:t>
            </w:r>
            <w:r w:rsidRPr="00B04F94">
              <w:rPr>
                <w:rFonts w:ascii="Times New Roman" w:eastAsia="Times New Roman" w:hAnsi="Times New Roman" w:cs="Times New Roman"/>
                <w:color w:val="000000"/>
                <w:vertAlign w:val="superscript"/>
                <w:lang w:eastAsia="tr-TR"/>
              </w:rPr>
              <w:t>*</w:t>
            </w:r>
            <w:r w:rsidRPr="00B04F94">
              <w:rPr>
                <w:rFonts w:ascii="Times New Roman" w:eastAsia="Times New Roman" w:hAnsi="Times New Roman" w:cs="Times New Roman"/>
                <w:color w:val="000000"/>
                <w:lang w:eastAsia="tr-TR"/>
              </w:rPr>
              <w:t xml:space="preserve">: </w:t>
            </w:r>
          </w:p>
          <w:p w14:paraId="05133622"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1 000 mg/kg</w:t>
            </w:r>
          </w:p>
          <w:p w14:paraId="4D10707F"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proofErr w:type="spellStart"/>
            <w:r w:rsidRPr="00B04F94">
              <w:rPr>
                <w:rFonts w:ascii="Times New Roman" w:eastAsia="Times New Roman" w:hAnsi="Times New Roman" w:cs="Times New Roman"/>
                <w:color w:val="000000"/>
                <w:lang w:eastAsia="tr-TR"/>
              </w:rPr>
              <w:t>Tetrabromodifenil</w:t>
            </w:r>
            <w:proofErr w:type="spellEnd"/>
            <w:r w:rsidRPr="00B04F94">
              <w:rPr>
                <w:rFonts w:ascii="Times New Roman" w:eastAsia="Times New Roman" w:hAnsi="Times New Roman" w:cs="Times New Roman"/>
                <w:color w:val="000000"/>
                <w:lang w:eastAsia="tr-TR"/>
              </w:rPr>
              <w:t xml:space="preserve"> eter C12H6Br4O</w:t>
            </w:r>
            <w:r w:rsidRPr="00B04F94">
              <w:rPr>
                <w:rFonts w:ascii="Calibri" w:eastAsia="Calibri" w:hAnsi="Calibri" w:cs="Calibri"/>
                <w:lang w:eastAsia="tr-TR"/>
              </w:rPr>
              <w:t xml:space="preserve"> </w:t>
            </w:r>
            <w:proofErr w:type="spellStart"/>
            <w:r w:rsidRPr="00B04F94">
              <w:rPr>
                <w:rFonts w:ascii="Times New Roman" w:eastAsia="Times New Roman" w:hAnsi="Times New Roman" w:cs="Times New Roman"/>
                <w:color w:val="000000"/>
                <w:lang w:eastAsia="tr-TR"/>
              </w:rPr>
              <w:t>Pentabromodifenil</w:t>
            </w:r>
            <w:proofErr w:type="spellEnd"/>
            <w:r w:rsidRPr="00B04F94">
              <w:rPr>
                <w:rFonts w:ascii="Times New Roman" w:eastAsia="Times New Roman" w:hAnsi="Times New Roman" w:cs="Times New Roman"/>
                <w:color w:val="000000"/>
                <w:lang w:eastAsia="tr-TR"/>
              </w:rPr>
              <w:t xml:space="preserve"> eter</w:t>
            </w:r>
          </w:p>
          <w:p w14:paraId="0AB8902E"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C12H5Br5O, </w:t>
            </w:r>
            <w:proofErr w:type="spellStart"/>
            <w:r w:rsidRPr="00B04F94">
              <w:rPr>
                <w:rFonts w:ascii="Times New Roman" w:eastAsia="Times New Roman" w:hAnsi="Times New Roman" w:cs="Times New Roman"/>
                <w:color w:val="000000"/>
                <w:lang w:eastAsia="tr-TR"/>
              </w:rPr>
              <w:t>Hexabromodifenil</w:t>
            </w:r>
            <w:proofErr w:type="spellEnd"/>
            <w:r w:rsidRPr="00B04F94">
              <w:rPr>
                <w:rFonts w:ascii="Times New Roman" w:eastAsia="Times New Roman" w:hAnsi="Times New Roman" w:cs="Times New Roman"/>
                <w:color w:val="000000"/>
                <w:lang w:eastAsia="tr-TR"/>
              </w:rPr>
              <w:t xml:space="preserve"> eter</w:t>
            </w:r>
          </w:p>
          <w:p w14:paraId="657FF898"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lastRenderedPageBreak/>
              <w:t xml:space="preserve">C12H4Br6O, </w:t>
            </w:r>
            <w:proofErr w:type="spellStart"/>
            <w:r w:rsidRPr="00B04F94">
              <w:rPr>
                <w:rFonts w:ascii="Times New Roman" w:eastAsia="Times New Roman" w:hAnsi="Times New Roman" w:cs="Times New Roman"/>
                <w:color w:val="000000"/>
                <w:lang w:eastAsia="tr-TR"/>
              </w:rPr>
              <w:t>Heptabromodifenil</w:t>
            </w:r>
            <w:proofErr w:type="spellEnd"/>
            <w:r w:rsidRPr="00B04F94">
              <w:rPr>
                <w:rFonts w:ascii="Times New Roman" w:eastAsia="Times New Roman" w:hAnsi="Times New Roman" w:cs="Times New Roman"/>
                <w:color w:val="000000"/>
                <w:lang w:eastAsia="tr-TR"/>
              </w:rPr>
              <w:t xml:space="preserve"> eter</w:t>
            </w:r>
          </w:p>
          <w:p w14:paraId="7970CEC9"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C12H3Br7O toplamı: 10 000 mg/kg; </w:t>
            </w:r>
          </w:p>
          <w:p w14:paraId="77B9E09D"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color w:val="000000"/>
                <w:lang w:eastAsia="tr-TR"/>
              </w:rPr>
              <w:t>Toksafen</w:t>
            </w:r>
            <w:proofErr w:type="spellEnd"/>
            <w:r w:rsidRPr="00B04F94">
              <w:rPr>
                <w:rFonts w:ascii="Times New Roman" w:eastAsia="Times New Roman" w:hAnsi="Times New Roman" w:cs="Times New Roman"/>
                <w:color w:val="000000"/>
                <w:lang w:eastAsia="tr-TR"/>
              </w:rPr>
              <w:t>: 5 000 mg/kg;</w:t>
            </w:r>
          </w:p>
        </w:tc>
        <w:tc>
          <w:tcPr>
            <w:tcW w:w="23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EAE0F2"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lastRenderedPageBreak/>
              <w:t>Düzenli depolamaya sadece aşağıdaki koşulların tamamı yerine getirildiğinde izin verilir:</w:t>
            </w:r>
          </w:p>
          <w:p w14:paraId="3DC46BC5" w14:textId="77777777" w:rsidR="00B04F94" w:rsidRPr="00B04F94" w:rsidRDefault="00B04F94" w:rsidP="00B04F94">
            <w:pPr>
              <w:tabs>
                <w:tab w:val="left" w:pos="316"/>
              </w:tabs>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1.</w:t>
            </w:r>
            <w:r w:rsidRPr="00B04F94">
              <w:rPr>
                <w:rFonts w:ascii="Times New Roman" w:eastAsia="Times New Roman" w:hAnsi="Times New Roman" w:cs="Times New Roman"/>
                <w:color w:val="000000"/>
                <w:lang w:eastAsia="tr-TR"/>
              </w:rPr>
              <w:tab/>
              <w:t>Depolama aşağıdaki yerlerden birinde gerçekleştirilir;</w:t>
            </w:r>
          </w:p>
          <w:p w14:paraId="336745D3"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güvenli, derin, yeraltı, sert kaya oluşumları,</w:t>
            </w:r>
          </w:p>
          <w:p w14:paraId="1BEE80A7" w14:textId="77777777" w:rsidR="00B04F94" w:rsidRPr="00B04F94" w:rsidRDefault="00B04F94" w:rsidP="00B04F94">
            <w:pPr>
              <w:numPr>
                <w:ilvl w:val="0"/>
                <w:numId w:val="32"/>
              </w:numPr>
              <w:spacing w:after="0" w:line="240" w:lineRule="auto"/>
              <w:ind w:left="228" w:hanging="228"/>
              <w:rPr>
                <w:rFonts w:ascii="Times New Roman" w:eastAsia="Times New Roman" w:hAnsi="Times New Roman" w:cs="Times New Roman"/>
                <w:color w:val="000000"/>
                <w:lang w:eastAsia="tr-TR"/>
              </w:rPr>
            </w:pPr>
            <w:proofErr w:type="gramStart"/>
            <w:r w:rsidRPr="00B04F94">
              <w:rPr>
                <w:rFonts w:ascii="Times New Roman" w:eastAsia="Times New Roman" w:hAnsi="Times New Roman" w:cs="Times New Roman"/>
                <w:color w:val="000000"/>
                <w:lang w:eastAsia="tr-TR"/>
              </w:rPr>
              <w:t>tuz</w:t>
            </w:r>
            <w:proofErr w:type="gramEnd"/>
            <w:r w:rsidRPr="00B04F94">
              <w:rPr>
                <w:rFonts w:ascii="Times New Roman" w:eastAsia="Times New Roman" w:hAnsi="Times New Roman" w:cs="Times New Roman"/>
                <w:color w:val="000000"/>
                <w:lang w:eastAsia="tr-TR"/>
              </w:rPr>
              <w:t xml:space="preserve"> madenleri,</w:t>
            </w:r>
          </w:p>
          <w:p w14:paraId="27CA47B5" w14:textId="77777777" w:rsidR="00B04F94" w:rsidRPr="00B04F94" w:rsidRDefault="00B04F94" w:rsidP="00B04F94">
            <w:pPr>
              <w:tabs>
                <w:tab w:val="left" w:pos="228"/>
              </w:tabs>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-Atık Yönetimi Yönetmeliği uyarınca atıkların katılaşmış ya da </w:t>
            </w:r>
            <w:proofErr w:type="gramStart"/>
            <w:r w:rsidRPr="00B04F94">
              <w:rPr>
                <w:rFonts w:ascii="Times New Roman" w:eastAsia="Times New Roman" w:hAnsi="Times New Roman" w:cs="Times New Roman"/>
                <w:color w:val="000000"/>
                <w:lang w:eastAsia="tr-TR"/>
              </w:rPr>
              <w:t>stabil</w:t>
            </w:r>
            <w:proofErr w:type="gramEnd"/>
            <w:r w:rsidRPr="00B04F94">
              <w:rPr>
                <w:rFonts w:ascii="Times New Roman" w:eastAsia="Times New Roman" w:hAnsi="Times New Roman" w:cs="Times New Roman"/>
                <w:color w:val="000000"/>
                <w:lang w:eastAsia="tr-TR"/>
              </w:rPr>
              <w:t xml:space="preserve"> hale getirilmiş olması kaydıyla, 1. Sınıf tehlikeli atık depolama sahası;</w:t>
            </w:r>
          </w:p>
          <w:p w14:paraId="162DB7B5" w14:textId="77777777" w:rsidR="00B04F94" w:rsidRPr="00B04F94" w:rsidRDefault="00B04F94" w:rsidP="00B04F94">
            <w:pPr>
              <w:spacing w:after="0" w:line="240" w:lineRule="auto"/>
              <w:rPr>
                <w:rFonts w:ascii="Times New Roman" w:eastAsia="Times New Roman" w:hAnsi="Times New Roman" w:cs="Times New Roman"/>
                <w:color w:val="000000"/>
                <w:lang w:eastAsia="tr-TR"/>
              </w:rPr>
            </w:pPr>
            <w:r w:rsidRPr="00B04F94">
              <w:rPr>
                <w:rFonts w:ascii="Times New Roman" w:eastAsia="Times New Roman" w:hAnsi="Times New Roman" w:cs="Times New Roman"/>
                <w:color w:val="000000"/>
                <w:lang w:eastAsia="tr-TR"/>
              </w:rPr>
              <w:t xml:space="preserve">2.   26/3/2010 tarihli ve 27533 sayılı Resmî </w:t>
            </w:r>
            <w:proofErr w:type="spellStart"/>
            <w:r w:rsidRPr="00B04F94">
              <w:rPr>
                <w:rFonts w:ascii="Times New Roman" w:eastAsia="Times New Roman" w:hAnsi="Times New Roman" w:cs="Times New Roman"/>
                <w:color w:val="000000"/>
                <w:lang w:eastAsia="tr-TR"/>
              </w:rPr>
              <w:t>Gazete’de</w:t>
            </w:r>
            <w:proofErr w:type="spellEnd"/>
            <w:r w:rsidRPr="00B04F94">
              <w:rPr>
                <w:rFonts w:ascii="Times New Roman" w:eastAsia="Times New Roman" w:hAnsi="Times New Roman" w:cs="Times New Roman"/>
                <w:color w:val="000000"/>
                <w:lang w:eastAsia="tr-TR"/>
              </w:rPr>
              <w:t xml:space="preserve"> yayımlanan Atıkların Düzenli Depolanmasına Dair </w:t>
            </w:r>
            <w:proofErr w:type="gramStart"/>
            <w:r w:rsidRPr="00B04F94">
              <w:rPr>
                <w:rFonts w:ascii="Times New Roman" w:eastAsia="Times New Roman" w:hAnsi="Times New Roman" w:cs="Times New Roman"/>
                <w:color w:val="000000"/>
                <w:lang w:eastAsia="tr-TR"/>
              </w:rPr>
              <w:t>Yönetmelik  hükümlerine</w:t>
            </w:r>
            <w:proofErr w:type="gramEnd"/>
            <w:r w:rsidRPr="00B04F94">
              <w:rPr>
                <w:rFonts w:ascii="Times New Roman" w:eastAsia="Times New Roman" w:hAnsi="Times New Roman" w:cs="Times New Roman"/>
                <w:color w:val="000000"/>
                <w:lang w:eastAsia="tr-TR"/>
              </w:rPr>
              <w:t xml:space="preserve"> uyulmuştur;</w:t>
            </w:r>
          </w:p>
          <w:p w14:paraId="72ED632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color w:val="000000"/>
                <w:lang w:eastAsia="tr-TR"/>
              </w:rPr>
              <w:t>3. Seçilen işlemin çevresel açıdan tercih edilebilir olduğu gösterilmiştir.</w:t>
            </w:r>
          </w:p>
        </w:tc>
      </w:tr>
      <w:tr w:rsidR="00B04F94" w:rsidRPr="00B04F94" w14:paraId="0774DE7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AAEFC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10 01</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BD233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Enerji santralleri ve diğer yakma tesislerinden kaynaklanan atıklar (19 hariç)</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FC0BB6"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59F0BA" w14:textId="77777777" w:rsidR="00B04F94" w:rsidRPr="00B04F94" w:rsidRDefault="00B04F94" w:rsidP="00B04F94">
            <w:pPr>
              <w:rPr>
                <w:rFonts w:ascii="Calibri" w:eastAsia="Calibri" w:hAnsi="Calibri" w:cs="Calibri"/>
                <w:lang w:eastAsia="tr-TR"/>
              </w:rPr>
            </w:pPr>
          </w:p>
        </w:tc>
      </w:tr>
      <w:tr w:rsidR="00B04F94" w:rsidRPr="00B04F94" w14:paraId="16EF4528"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879CB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01 14 *</w:t>
            </w:r>
            <w:r w:rsidRPr="00B04F94">
              <w:rPr>
                <w:rFonts w:ascii="Times New Roman" w:eastAsia="Times New Roman" w:hAnsi="Times New Roman" w:cs="Times New Roman"/>
                <w:vertAlign w:val="superscript"/>
                <w:lang w:eastAsia="tr-TR"/>
              </w:rPr>
              <w:t>(2)</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93699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Atıkların beraber yakılmasından kaynaklanan ve tehlikeli maddeler içeren dip külü, cüruf ve kazan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46117A"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1976CC" w14:textId="77777777" w:rsidR="00B04F94" w:rsidRPr="00B04F94" w:rsidRDefault="00B04F94" w:rsidP="00B04F94">
            <w:pPr>
              <w:rPr>
                <w:rFonts w:ascii="Calibri" w:eastAsia="Calibri" w:hAnsi="Calibri" w:cs="Calibri"/>
                <w:lang w:eastAsia="tr-TR"/>
              </w:rPr>
            </w:pPr>
          </w:p>
        </w:tc>
      </w:tr>
      <w:tr w:rsidR="00B04F94" w:rsidRPr="00B04F94" w14:paraId="1E118ED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3CC93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01 16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008AA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Atıkların beraber yakılmasından kaynaklanan ve tehlikeli maddeler içeren uçucu kül</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D47872"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1D7B56" w14:textId="77777777" w:rsidR="00B04F94" w:rsidRPr="00B04F94" w:rsidRDefault="00B04F94" w:rsidP="00B04F94">
            <w:pPr>
              <w:rPr>
                <w:rFonts w:ascii="Calibri" w:eastAsia="Calibri" w:hAnsi="Calibri" w:cs="Calibri"/>
                <w:lang w:eastAsia="tr-TR"/>
              </w:rPr>
            </w:pPr>
          </w:p>
        </w:tc>
      </w:tr>
      <w:tr w:rsidR="00B04F94" w:rsidRPr="00B04F94" w14:paraId="0A1C8C69"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A1F75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10 02</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9BB78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Demir ve Çelik Endüstrisinden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DB87F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FCAA42" w14:textId="77777777" w:rsidR="00B04F94" w:rsidRPr="00B04F94" w:rsidRDefault="00B04F94" w:rsidP="00B04F94">
            <w:pPr>
              <w:rPr>
                <w:rFonts w:ascii="Calibri" w:eastAsia="Calibri" w:hAnsi="Calibri" w:cs="Calibri"/>
                <w:lang w:eastAsia="tr-TR"/>
              </w:rPr>
            </w:pPr>
          </w:p>
        </w:tc>
      </w:tr>
      <w:tr w:rsidR="00B04F94" w:rsidRPr="00B04F94" w14:paraId="0EA7F40F"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4347E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02 07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292AE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gazların arıtımı sonucu ortaya çıkan katı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5FA12E"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B74392" w14:textId="77777777" w:rsidR="00B04F94" w:rsidRPr="00B04F94" w:rsidRDefault="00B04F94" w:rsidP="00B04F94">
            <w:pPr>
              <w:rPr>
                <w:rFonts w:ascii="Calibri" w:eastAsia="Calibri" w:hAnsi="Calibri" w:cs="Calibri"/>
                <w:lang w:eastAsia="tr-TR"/>
              </w:rPr>
            </w:pPr>
          </w:p>
        </w:tc>
      </w:tr>
      <w:tr w:rsidR="00B04F94" w:rsidRPr="00B04F94" w14:paraId="1507B98C"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AA9E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4130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Alüminyum Isıl </w:t>
            </w:r>
            <w:proofErr w:type="spellStart"/>
            <w:r w:rsidRPr="00B04F94">
              <w:rPr>
                <w:rFonts w:ascii="Times New Roman" w:eastAsia="Times New Roman" w:hAnsi="Times New Roman" w:cs="Times New Roman"/>
                <w:lang w:eastAsia="tr-TR"/>
              </w:rPr>
              <w:t>Metalurjisinden</w:t>
            </w:r>
            <w:proofErr w:type="spellEnd"/>
            <w:r w:rsidRPr="00B04F94">
              <w:rPr>
                <w:rFonts w:ascii="Times New Roman" w:eastAsia="Times New Roman" w:hAnsi="Times New Roman" w:cs="Times New Roman"/>
                <w:lang w:eastAsia="tr-TR"/>
              </w:rPr>
              <w:t xml:space="preserve">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3BAC4C"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4D9988" w14:textId="77777777" w:rsidR="00B04F94" w:rsidRPr="00B04F94" w:rsidRDefault="00B04F94" w:rsidP="00B04F94">
            <w:pPr>
              <w:rPr>
                <w:rFonts w:ascii="Calibri" w:eastAsia="Calibri" w:hAnsi="Calibri" w:cs="Calibri"/>
                <w:lang w:eastAsia="tr-TR"/>
              </w:rPr>
            </w:pPr>
          </w:p>
        </w:tc>
      </w:tr>
      <w:tr w:rsidR="00B04F94" w:rsidRPr="00B04F94" w14:paraId="6B4ED2AD"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65D9B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 04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5F3C7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Birincil üretim cürufları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9F9765"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7FC254" w14:textId="77777777" w:rsidR="00B04F94" w:rsidRPr="00B04F94" w:rsidRDefault="00B04F94" w:rsidP="00B04F94">
            <w:pPr>
              <w:rPr>
                <w:rFonts w:ascii="Calibri" w:eastAsia="Calibri" w:hAnsi="Calibri" w:cs="Calibri"/>
                <w:lang w:eastAsia="tr-TR"/>
              </w:rPr>
            </w:pPr>
          </w:p>
        </w:tc>
      </w:tr>
      <w:tr w:rsidR="00B04F94" w:rsidRPr="00B04F94" w14:paraId="36BDC94C"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F51F9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 08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CA080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İkincil üretimden kaynaklanan tuz cürufları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A2A70B"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EF3B2C" w14:textId="77777777" w:rsidR="00B04F94" w:rsidRPr="00B04F94" w:rsidRDefault="00B04F94" w:rsidP="00B04F94">
            <w:pPr>
              <w:rPr>
                <w:rFonts w:ascii="Calibri" w:eastAsia="Calibri" w:hAnsi="Calibri" w:cs="Calibri"/>
                <w:lang w:eastAsia="tr-TR"/>
              </w:rPr>
            </w:pPr>
          </w:p>
        </w:tc>
      </w:tr>
      <w:tr w:rsidR="00B04F94" w:rsidRPr="00B04F94" w14:paraId="113BFBB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E038E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 09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F4F7E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İkincil üretimden kaynaklanan kara cüruflar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D6180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59618" w14:textId="77777777" w:rsidR="00B04F94" w:rsidRPr="00B04F94" w:rsidRDefault="00B04F94" w:rsidP="00B04F94">
            <w:pPr>
              <w:rPr>
                <w:rFonts w:ascii="Calibri" w:eastAsia="Calibri" w:hAnsi="Calibri" w:cs="Calibri"/>
                <w:lang w:eastAsia="tr-TR"/>
              </w:rPr>
            </w:pPr>
          </w:p>
        </w:tc>
      </w:tr>
      <w:tr w:rsidR="00B04F94" w:rsidRPr="00B04F94" w14:paraId="4A399E73"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34BC5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 19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2AA1D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baca gazı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90549A"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0A966C" w14:textId="77777777" w:rsidR="00B04F94" w:rsidRPr="00B04F94" w:rsidRDefault="00B04F94" w:rsidP="00B04F94">
            <w:pPr>
              <w:rPr>
                <w:rFonts w:ascii="Calibri" w:eastAsia="Calibri" w:hAnsi="Calibri" w:cs="Calibri"/>
                <w:lang w:eastAsia="tr-TR"/>
              </w:rPr>
            </w:pPr>
          </w:p>
        </w:tc>
      </w:tr>
      <w:tr w:rsidR="00B04F94" w:rsidRPr="00B04F94" w14:paraId="38FC57C6"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808D4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 21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B98F8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Tehlikeli maddeler içeren diğer </w:t>
            </w:r>
            <w:proofErr w:type="gramStart"/>
            <w:r w:rsidRPr="00B04F94">
              <w:rPr>
                <w:rFonts w:ascii="Times New Roman" w:eastAsia="Times New Roman" w:hAnsi="Times New Roman" w:cs="Times New Roman"/>
                <w:lang w:eastAsia="tr-TR"/>
              </w:rPr>
              <w:t>partiküller</w:t>
            </w:r>
            <w:proofErr w:type="gramEnd"/>
            <w:r w:rsidRPr="00B04F94">
              <w:rPr>
                <w:rFonts w:ascii="Times New Roman" w:eastAsia="Times New Roman" w:hAnsi="Times New Roman" w:cs="Times New Roman"/>
                <w:lang w:eastAsia="tr-TR"/>
              </w:rPr>
              <w:t xml:space="preserve"> ve tozlar (öğütücü değirmen tozu dâhil)</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C4E01F"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7058A" w14:textId="77777777" w:rsidR="00B04F94" w:rsidRPr="00B04F94" w:rsidRDefault="00B04F94" w:rsidP="00B04F94">
            <w:pPr>
              <w:rPr>
                <w:rFonts w:ascii="Calibri" w:eastAsia="Calibri" w:hAnsi="Calibri" w:cs="Calibri"/>
                <w:lang w:eastAsia="tr-TR"/>
              </w:rPr>
            </w:pPr>
          </w:p>
        </w:tc>
      </w:tr>
      <w:tr w:rsidR="00B04F94" w:rsidRPr="00B04F94" w14:paraId="1C2B0106"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01C3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03 29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069F2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tuz cürufları ve kara cürufların işlenmesinden çıkan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137D38"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B7AB14" w14:textId="77777777" w:rsidR="00B04F94" w:rsidRPr="00B04F94" w:rsidRDefault="00B04F94" w:rsidP="00B04F94">
            <w:pPr>
              <w:rPr>
                <w:rFonts w:ascii="Calibri" w:eastAsia="Calibri" w:hAnsi="Calibri" w:cs="Calibri"/>
                <w:lang w:eastAsia="tr-TR"/>
              </w:rPr>
            </w:pPr>
          </w:p>
        </w:tc>
      </w:tr>
      <w:tr w:rsidR="00B04F94" w:rsidRPr="00B04F94" w14:paraId="243A93DF"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D3061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10 04</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9D821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Kurşun Isıl </w:t>
            </w:r>
            <w:proofErr w:type="spellStart"/>
            <w:r w:rsidRPr="00B04F94">
              <w:rPr>
                <w:rFonts w:ascii="Times New Roman" w:eastAsia="Times New Roman" w:hAnsi="Times New Roman" w:cs="Times New Roman"/>
                <w:lang w:eastAsia="tr-TR"/>
              </w:rPr>
              <w:t>Metalurjisinden</w:t>
            </w:r>
            <w:proofErr w:type="spellEnd"/>
            <w:r w:rsidRPr="00B04F94">
              <w:rPr>
                <w:rFonts w:ascii="Times New Roman" w:eastAsia="Times New Roman" w:hAnsi="Times New Roman" w:cs="Times New Roman"/>
                <w:lang w:eastAsia="tr-TR"/>
              </w:rPr>
              <w:t xml:space="preserve">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937442"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FD6A7" w14:textId="77777777" w:rsidR="00B04F94" w:rsidRPr="00B04F94" w:rsidRDefault="00B04F94" w:rsidP="00B04F94">
            <w:pPr>
              <w:rPr>
                <w:rFonts w:ascii="Calibri" w:eastAsia="Calibri" w:hAnsi="Calibri" w:cs="Calibri"/>
                <w:lang w:eastAsia="tr-TR"/>
              </w:rPr>
            </w:pPr>
          </w:p>
        </w:tc>
      </w:tr>
      <w:tr w:rsidR="00B04F94" w:rsidRPr="00B04F94" w14:paraId="77F17887"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47854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04 01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D03E7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Birincil ve ikincil üretim cürufları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F9676C"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16E4D" w14:textId="77777777" w:rsidR="00B04F94" w:rsidRPr="00B04F94" w:rsidRDefault="00B04F94" w:rsidP="00B04F94">
            <w:pPr>
              <w:rPr>
                <w:rFonts w:ascii="Calibri" w:eastAsia="Calibri" w:hAnsi="Calibri" w:cs="Calibri"/>
                <w:lang w:eastAsia="tr-TR"/>
              </w:rPr>
            </w:pPr>
          </w:p>
        </w:tc>
      </w:tr>
      <w:tr w:rsidR="00B04F94" w:rsidRPr="00B04F94" w14:paraId="74E80234"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A9DD3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04 02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98385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Birincil ve ikincil üretimden kaynaklanan cüruf ve köpükler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B6EFCC"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1A3ECC" w14:textId="77777777" w:rsidR="00B04F94" w:rsidRPr="00B04F94" w:rsidRDefault="00B04F94" w:rsidP="00B04F94">
            <w:pPr>
              <w:rPr>
                <w:rFonts w:ascii="Calibri" w:eastAsia="Calibri" w:hAnsi="Calibri" w:cs="Calibri"/>
                <w:lang w:eastAsia="tr-TR"/>
              </w:rPr>
            </w:pPr>
          </w:p>
        </w:tc>
      </w:tr>
      <w:tr w:rsidR="00B04F94" w:rsidRPr="00B04F94" w14:paraId="75EA6DF1"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98CE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04 04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8EAE0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Baca gazı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B6A937"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086940B" w14:textId="77777777" w:rsidR="00B04F94" w:rsidRPr="00B04F94" w:rsidRDefault="00B04F94" w:rsidP="00B04F94">
            <w:pPr>
              <w:rPr>
                <w:rFonts w:ascii="Calibri" w:eastAsia="Calibri" w:hAnsi="Calibri" w:cs="Calibri"/>
                <w:lang w:eastAsia="tr-TR"/>
              </w:rPr>
            </w:pPr>
          </w:p>
        </w:tc>
      </w:tr>
      <w:tr w:rsidR="00B04F94" w:rsidRPr="00B04F94" w14:paraId="7CEDF31C"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88B1C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04 05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1A246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Diğer </w:t>
            </w:r>
            <w:proofErr w:type="gramStart"/>
            <w:r w:rsidRPr="00B04F94">
              <w:rPr>
                <w:rFonts w:ascii="Times New Roman" w:eastAsia="Times New Roman" w:hAnsi="Times New Roman" w:cs="Times New Roman"/>
                <w:lang w:eastAsia="tr-TR"/>
              </w:rPr>
              <w:t>partiküller</w:t>
            </w:r>
            <w:proofErr w:type="gramEnd"/>
            <w:r w:rsidRPr="00B04F94">
              <w:rPr>
                <w:rFonts w:ascii="Times New Roman" w:eastAsia="Times New Roman" w:hAnsi="Times New Roman" w:cs="Times New Roman"/>
                <w:lang w:eastAsia="tr-TR"/>
              </w:rPr>
              <w:t xml:space="preserve"> ve toz</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F31A7F"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C51E1" w14:textId="77777777" w:rsidR="00B04F94" w:rsidRPr="00B04F94" w:rsidRDefault="00B04F94" w:rsidP="00B04F94">
            <w:pPr>
              <w:rPr>
                <w:rFonts w:ascii="Calibri" w:eastAsia="Calibri" w:hAnsi="Calibri" w:cs="Calibri"/>
                <w:lang w:eastAsia="tr-TR"/>
              </w:rPr>
            </w:pPr>
          </w:p>
        </w:tc>
      </w:tr>
      <w:tr w:rsidR="00B04F94" w:rsidRPr="00B04F94" w14:paraId="276BA78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4793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04 06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FB69E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Gaz arıtımından kaynaklanan katı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19C558"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B463F6" w14:textId="77777777" w:rsidR="00B04F94" w:rsidRPr="00B04F94" w:rsidRDefault="00B04F94" w:rsidP="00B04F94">
            <w:pPr>
              <w:rPr>
                <w:rFonts w:ascii="Calibri" w:eastAsia="Calibri" w:hAnsi="Calibri" w:cs="Calibri"/>
                <w:lang w:eastAsia="tr-TR"/>
              </w:rPr>
            </w:pPr>
          </w:p>
        </w:tc>
      </w:tr>
      <w:tr w:rsidR="00B04F94" w:rsidRPr="00B04F94" w14:paraId="17949CDB"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072FE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10 05</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C5716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Çinko Isıl </w:t>
            </w:r>
            <w:proofErr w:type="spellStart"/>
            <w:r w:rsidRPr="00B04F94">
              <w:rPr>
                <w:rFonts w:ascii="Times New Roman" w:eastAsia="Times New Roman" w:hAnsi="Times New Roman" w:cs="Times New Roman"/>
                <w:lang w:eastAsia="tr-TR"/>
              </w:rPr>
              <w:t>Metalurjisinden</w:t>
            </w:r>
            <w:proofErr w:type="spellEnd"/>
            <w:r w:rsidRPr="00B04F94">
              <w:rPr>
                <w:rFonts w:ascii="Times New Roman" w:eastAsia="Times New Roman" w:hAnsi="Times New Roman" w:cs="Times New Roman"/>
                <w:lang w:eastAsia="tr-TR"/>
              </w:rPr>
              <w:t xml:space="preserve">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D71D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5EA27" w14:textId="77777777" w:rsidR="00B04F94" w:rsidRPr="00B04F94" w:rsidRDefault="00B04F94" w:rsidP="00B04F94">
            <w:pPr>
              <w:rPr>
                <w:rFonts w:ascii="Calibri" w:eastAsia="Calibri" w:hAnsi="Calibri" w:cs="Calibri"/>
                <w:lang w:eastAsia="tr-TR"/>
              </w:rPr>
            </w:pPr>
          </w:p>
        </w:tc>
      </w:tr>
      <w:tr w:rsidR="00B04F94" w:rsidRPr="00B04F94" w14:paraId="5E2550E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24A5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05 03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FB8C3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Baca gazı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3F80FB"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441D4F" w14:textId="77777777" w:rsidR="00B04F94" w:rsidRPr="00B04F94" w:rsidRDefault="00B04F94" w:rsidP="00B04F94">
            <w:pPr>
              <w:rPr>
                <w:rFonts w:ascii="Calibri" w:eastAsia="Calibri" w:hAnsi="Calibri" w:cs="Calibri"/>
                <w:lang w:eastAsia="tr-TR"/>
              </w:rPr>
            </w:pPr>
          </w:p>
        </w:tc>
      </w:tr>
      <w:tr w:rsidR="00B04F94" w:rsidRPr="00B04F94" w14:paraId="3E811C93"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E0C7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05 05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50AA1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Gaz arıtımından kaynaklanan katı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9AEA8F"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25497C" w14:textId="77777777" w:rsidR="00B04F94" w:rsidRPr="00B04F94" w:rsidRDefault="00B04F94" w:rsidP="00B04F94">
            <w:pPr>
              <w:rPr>
                <w:rFonts w:ascii="Calibri" w:eastAsia="Calibri" w:hAnsi="Calibri" w:cs="Calibri"/>
                <w:lang w:eastAsia="tr-TR"/>
              </w:rPr>
            </w:pPr>
          </w:p>
        </w:tc>
      </w:tr>
      <w:tr w:rsidR="00B04F94" w:rsidRPr="00B04F94" w14:paraId="4FD8DEDF"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31F70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10 06</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DFFB7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Bakır Isıl </w:t>
            </w:r>
            <w:proofErr w:type="spellStart"/>
            <w:r w:rsidRPr="00B04F94">
              <w:rPr>
                <w:rFonts w:ascii="Times New Roman" w:eastAsia="Times New Roman" w:hAnsi="Times New Roman" w:cs="Times New Roman"/>
                <w:lang w:eastAsia="tr-TR"/>
              </w:rPr>
              <w:t>Metalurjisinden</w:t>
            </w:r>
            <w:proofErr w:type="spellEnd"/>
            <w:r w:rsidRPr="00B04F94">
              <w:rPr>
                <w:rFonts w:ascii="Times New Roman" w:eastAsia="Times New Roman" w:hAnsi="Times New Roman" w:cs="Times New Roman"/>
                <w:lang w:eastAsia="tr-TR"/>
              </w:rPr>
              <w:t xml:space="preserve">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BF4911"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62F188" w14:textId="77777777" w:rsidR="00B04F94" w:rsidRPr="00B04F94" w:rsidRDefault="00B04F94" w:rsidP="00B04F94">
            <w:pPr>
              <w:rPr>
                <w:rFonts w:ascii="Calibri" w:eastAsia="Calibri" w:hAnsi="Calibri" w:cs="Calibri"/>
                <w:lang w:eastAsia="tr-TR"/>
              </w:rPr>
            </w:pPr>
          </w:p>
        </w:tc>
      </w:tr>
      <w:tr w:rsidR="00B04F94" w:rsidRPr="00B04F94" w14:paraId="7E908912"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EB0380"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lastRenderedPageBreak/>
              <w:t>10 06 03*</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F2345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Baca gazı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CDFA11"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FF3491" w14:textId="77777777" w:rsidR="00B04F94" w:rsidRPr="00B04F94" w:rsidRDefault="00B04F94" w:rsidP="00B04F94">
            <w:pPr>
              <w:rPr>
                <w:rFonts w:ascii="Calibri" w:eastAsia="Calibri" w:hAnsi="Calibri" w:cs="Calibri"/>
                <w:lang w:eastAsia="tr-TR"/>
              </w:rPr>
            </w:pPr>
          </w:p>
        </w:tc>
      </w:tr>
      <w:tr w:rsidR="00B04F94" w:rsidRPr="00B04F94" w14:paraId="12E889BD"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E7750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06 06*</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20A6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Gaz arıtımından kaynaklanan katı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D6D2D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6424E6" w14:textId="77777777" w:rsidR="00B04F94" w:rsidRPr="00B04F94" w:rsidRDefault="00B04F94" w:rsidP="00B04F94">
            <w:pPr>
              <w:rPr>
                <w:rFonts w:ascii="Calibri" w:eastAsia="Calibri" w:hAnsi="Calibri" w:cs="Calibri"/>
                <w:lang w:eastAsia="tr-TR"/>
              </w:rPr>
            </w:pPr>
          </w:p>
        </w:tc>
      </w:tr>
      <w:tr w:rsidR="00B04F94" w:rsidRPr="00B04F94" w14:paraId="1EE794E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F8C6A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10 08</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E9572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Demir Dışı Isıl </w:t>
            </w:r>
            <w:proofErr w:type="spellStart"/>
            <w:r w:rsidRPr="00B04F94">
              <w:rPr>
                <w:rFonts w:ascii="Times New Roman" w:eastAsia="Times New Roman" w:hAnsi="Times New Roman" w:cs="Times New Roman"/>
                <w:lang w:eastAsia="tr-TR"/>
              </w:rPr>
              <w:t>Metalurjisinden</w:t>
            </w:r>
            <w:proofErr w:type="spellEnd"/>
            <w:r w:rsidRPr="00B04F94">
              <w:rPr>
                <w:rFonts w:ascii="Times New Roman" w:eastAsia="Times New Roman" w:hAnsi="Times New Roman" w:cs="Times New Roman"/>
                <w:lang w:eastAsia="tr-TR"/>
              </w:rPr>
              <w:t xml:space="preserve">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C11110"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B87EDB" w14:textId="77777777" w:rsidR="00B04F94" w:rsidRPr="00B04F94" w:rsidRDefault="00B04F94" w:rsidP="00B04F94">
            <w:pPr>
              <w:rPr>
                <w:rFonts w:ascii="Calibri" w:eastAsia="Calibri" w:hAnsi="Calibri" w:cs="Calibri"/>
                <w:lang w:eastAsia="tr-TR"/>
              </w:rPr>
            </w:pPr>
          </w:p>
        </w:tc>
      </w:tr>
      <w:tr w:rsidR="00B04F94" w:rsidRPr="00B04F94" w14:paraId="7E339174"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48AA8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08 08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C1D40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Birincil ve ikincil üretimden kaynaklı tuz cürufu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EF0C99"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C30214" w14:textId="77777777" w:rsidR="00B04F94" w:rsidRPr="00B04F94" w:rsidRDefault="00B04F94" w:rsidP="00B04F94">
            <w:pPr>
              <w:rPr>
                <w:rFonts w:ascii="Calibri" w:eastAsia="Calibri" w:hAnsi="Calibri" w:cs="Calibri"/>
                <w:lang w:eastAsia="tr-TR"/>
              </w:rPr>
            </w:pPr>
          </w:p>
        </w:tc>
      </w:tr>
      <w:tr w:rsidR="00B04F94" w:rsidRPr="00B04F94" w14:paraId="31B3390F"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60075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08 15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05E27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baca gazı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E4EAA"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ACC29F" w14:textId="77777777" w:rsidR="00B04F94" w:rsidRPr="00B04F94" w:rsidRDefault="00B04F94" w:rsidP="00B04F94">
            <w:pPr>
              <w:rPr>
                <w:rFonts w:ascii="Calibri" w:eastAsia="Calibri" w:hAnsi="Calibri" w:cs="Calibri"/>
                <w:lang w:eastAsia="tr-TR"/>
              </w:rPr>
            </w:pPr>
          </w:p>
        </w:tc>
      </w:tr>
      <w:tr w:rsidR="00B04F94" w:rsidRPr="00B04F94" w14:paraId="5B0B9BC6"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A0D27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10 09</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B7B75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Demir Döküm İşleminden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0050DB"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2A9E68" w14:textId="77777777" w:rsidR="00B04F94" w:rsidRPr="00B04F94" w:rsidRDefault="00B04F94" w:rsidP="00B04F94">
            <w:pPr>
              <w:rPr>
                <w:rFonts w:ascii="Calibri" w:eastAsia="Calibri" w:hAnsi="Calibri" w:cs="Calibri"/>
                <w:lang w:eastAsia="tr-TR"/>
              </w:rPr>
            </w:pPr>
          </w:p>
        </w:tc>
      </w:tr>
      <w:tr w:rsidR="00B04F94" w:rsidRPr="00B04F94" w14:paraId="0D808867"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63EA4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10 09 09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1F619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baca gazı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EF8F61"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5C7EFE" w14:textId="77777777" w:rsidR="00B04F94" w:rsidRPr="00B04F94" w:rsidRDefault="00B04F94" w:rsidP="00B04F94">
            <w:pPr>
              <w:rPr>
                <w:rFonts w:ascii="Calibri" w:eastAsia="Calibri" w:hAnsi="Calibri" w:cs="Calibri"/>
                <w:lang w:eastAsia="tr-TR"/>
              </w:rPr>
            </w:pPr>
          </w:p>
        </w:tc>
      </w:tr>
      <w:tr w:rsidR="00B04F94" w:rsidRPr="00B04F94" w14:paraId="0BD3C771"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FD9EC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16</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C0029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LİSTEDE BAŞKA BİR ŞEKİLDE BELİRTİLMEMİŞ ATIKLAR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3048B3"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61DFCD" w14:textId="77777777" w:rsidR="00B04F94" w:rsidRPr="00B04F94" w:rsidRDefault="00B04F94" w:rsidP="00B04F94">
            <w:pPr>
              <w:rPr>
                <w:rFonts w:ascii="Calibri" w:eastAsia="Calibri" w:hAnsi="Calibri" w:cs="Calibri"/>
                <w:lang w:eastAsia="tr-TR"/>
              </w:rPr>
            </w:pPr>
          </w:p>
        </w:tc>
      </w:tr>
      <w:tr w:rsidR="00B04F94" w:rsidRPr="00B04F94" w14:paraId="3183A859"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96F93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16 11</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E3918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Atık astarlar ve </w:t>
            </w:r>
            <w:proofErr w:type="spellStart"/>
            <w:r w:rsidRPr="00B04F94">
              <w:rPr>
                <w:rFonts w:ascii="Times New Roman" w:eastAsia="Times New Roman" w:hAnsi="Times New Roman" w:cs="Times New Roman"/>
                <w:lang w:eastAsia="tr-TR"/>
              </w:rPr>
              <w:t>refraktörler</w:t>
            </w:r>
            <w:proofErr w:type="spellEnd"/>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533DD0"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7736F2" w14:textId="77777777" w:rsidR="00B04F94" w:rsidRPr="00B04F94" w:rsidRDefault="00B04F94" w:rsidP="00B04F94">
            <w:pPr>
              <w:rPr>
                <w:rFonts w:ascii="Calibri" w:eastAsia="Calibri" w:hAnsi="Calibri" w:cs="Calibri"/>
                <w:lang w:eastAsia="tr-TR"/>
              </w:rPr>
            </w:pPr>
          </w:p>
        </w:tc>
      </w:tr>
      <w:tr w:rsidR="00B04F94" w:rsidRPr="00B04F94" w14:paraId="50EAD1E9"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DE2E4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16 11 01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A252B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Metalürjik </w:t>
            </w:r>
            <w:proofErr w:type="gramStart"/>
            <w:r w:rsidRPr="00B04F94">
              <w:rPr>
                <w:rFonts w:ascii="Times New Roman" w:eastAsia="Times New Roman" w:hAnsi="Times New Roman" w:cs="Times New Roman"/>
                <w:lang w:eastAsia="tr-TR"/>
              </w:rPr>
              <w:t>proseslerden</w:t>
            </w:r>
            <w:proofErr w:type="gramEnd"/>
            <w:r w:rsidRPr="00B04F94">
              <w:rPr>
                <w:rFonts w:ascii="Times New Roman" w:eastAsia="Times New Roman" w:hAnsi="Times New Roman" w:cs="Times New Roman"/>
                <w:lang w:eastAsia="tr-TR"/>
              </w:rPr>
              <w:t xml:space="preserve"> kaynaklanan, tehlikeli maddeler içeren karbon bazlı astarlar ve </w:t>
            </w:r>
            <w:proofErr w:type="spellStart"/>
            <w:r w:rsidRPr="00B04F94">
              <w:rPr>
                <w:rFonts w:ascii="Times New Roman" w:eastAsia="Times New Roman" w:hAnsi="Times New Roman" w:cs="Times New Roman"/>
                <w:lang w:eastAsia="tr-TR"/>
              </w:rPr>
              <w:t>refraktörler</w:t>
            </w:r>
            <w:proofErr w:type="spellEnd"/>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C89DB"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5159B2" w14:textId="77777777" w:rsidR="00B04F94" w:rsidRPr="00B04F94" w:rsidRDefault="00B04F94" w:rsidP="00B04F94">
            <w:pPr>
              <w:rPr>
                <w:rFonts w:ascii="Calibri" w:eastAsia="Calibri" w:hAnsi="Calibri" w:cs="Calibri"/>
                <w:lang w:eastAsia="tr-TR"/>
              </w:rPr>
            </w:pPr>
          </w:p>
        </w:tc>
      </w:tr>
      <w:tr w:rsidR="00B04F94" w:rsidRPr="00B04F94" w14:paraId="7F887367"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83C61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16 11 03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53302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Metalürjik </w:t>
            </w:r>
            <w:proofErr w:type="gramStart"/>
            <w:r w:rsidRPr="00B04F94">
              <w:rPr>
                <w:rFonts w:ascii="Times New Roman" w:eastAsia="Times New Roman" w:hAnsi="Times New Roman" w:cs="Times New Roman"/>
                <w:lang w:eastAsia="tr-TR"/>
              </w:rPr>
              <w:t>proseslerden</w:t>
            </w:r>
            <w:proofErr w:type="gramEnd"/>
            <w:r w:rsidRPr="00B04F94">
              <w:rPr>
                <w:rFonts w:ascii="Times New Roman" w:eastAsia="Times New Roman" w:hAnsi="Times New Roman" w:cs="Times New Roman"/>
                <w:lang w:eastAsia="tr-TR"/>
              </w:rPr>
              <w:t xml:space="preserve"> kaynaklanan, tehlikeli maddeler içeren diğer astarlar ve </w:t>
            </w:r>
            <w:proofErr w:type="spellStart"/>
            <w:r w:rsidRPr="00B04F94">
              <w:rPr>
                <w:rFonts w:ascii="Times New Roman" w:eastAsia="Times New Roman" w:hAnsi="Times New Roman" w:cs="Times New Roman"/>
                <w:lang w:eastAsia="tr-TR"/>
              </w:rPr>
              <w:t>refraktörler</w:t>
            </w:r>
            <w:proofErr w:type="spellEnd"/>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6B332B"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96BAC9" w14:textId="77777777" w:rsidR="00B04F94" w:rsidRPr="00B04F94" w:rsidRDefault="00B04F94" w:rsidP="00B04F94">
            <w:pPr>
              <w:rPr>
                <w:rFonts w:ascii="Calibri" w:eastAsia="Calibri" w:hAnsi="Calibri" w:cs="Calibri"/>
                <w:lang w:eastAsia="tr-TR"/>
              </w:rPr>
            </w:pPr>
          </w:p>
        </w:tc>
      </w:tr>
      <w:tr w:rsidR="00B04F94" w:rsidRPr="00B04F94" w14:paraId="708A9529"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0341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17</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9A87E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İNŞAAT VE YIKIM ATIKLARI (KİRLENMİŞ ALANLARDAN ÇIKARTILAN HAFRİYAT DÂHİL)</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5CA24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CB47B3" w14:textId="77777777" w:rsidR="00B04F94" w:rsidRPr="00B04F94" w:rsidRDefault="00B04F94" w:rsidP="00B04F94">
            <w:pPr>
              <w:rPr>
                <w:rFonts w:ascii="Calibri" w:eastAsia="Calibri" w:hAnsi="Calibri" w:cs="Calibri"/>
                <w:lang w:eastAsia="tr-TR"/>
              </w:rPr>
            </w:pPr>
          </w:p>
        </w:tc>
      </w:tr>
      <w:tr w:rsidR="00B04F94" w:rsidRPr="00B04F94" w14:paraId="393624E3"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893EE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17 01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3F0B3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Beton, Tuğla, Kiremit ve Seramik</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9F35DE"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E27884" w14:textId="77777777" w:rsidR="00B04F94" w:rsidRPr="00B04F94" w:rsidRDefault="00B04F94" w:rsidP="00B04F94">
            <w:pPr>
              <w:rPr>
                <w:rFonts w:ascii="Calibri" w:eastAsia="Calibri" w:hAnsi="Calibri" w:cs="Calibri"/>
                <w:lang w:eastAsia="tr-TR"/>
              </w:rPr>
            </w:pPr>
          </w:p>
        </w:tc>
      </w:tr>
      <w:tr w:rsidR="00B04F94" w:rsidRPr="00B04F94" w14:paraId="6F1472D2"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31F67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17 01 06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CA64C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beton, tuğla, kiremit ve seramik karışımları ya da ayrılmış grupları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888C24"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753239" w14:textId="77777777" w:rsidR="00B04F94" w:rsidRPr="00B04F94" w:rsidRDefault="00B04F94" w:rsidP="00B04F94">
            <w:pPr>
              <w:rPr>
                <w:rFonts w:ascii="Calibri" w:eastAsia="Calibri" w:hAnsi="Calibri" w:cs="Calibri"/>
                <w:lang w:eastAsia="tr-TR"/>
              </w:rPr>
            </w:pPr>
          </w:p>
        </w:tc>
      </w:tr>
      <w:tr w:rsidR="00B04F94" w:rsidRPr="00B04F94" w14:paraId="05B752FF"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85D26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17 05</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E4C93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Toprak (Kirlenmiş Yerlerde Yapılan Hafriyat Dâhil), Taşlar ve Dip Tarama Çamurları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097962"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829C6A" w14:textId="77777777" w:rsidR="00B04F94" w:rsidRPr="00B04F94" w:rsidRDefault="00B04F94" w:rsidP="00B04F94">
            <w:pPr>
              <w:rPr>
                <w:rFonts w:ascii="Calibri" w:eastAsia="Calibri" w:hAnsi="Calibri" w:cs="Calibri"/>
                <w:lang w:eastAsia="tr-TR"/>
              </w:rPr>
            </w:pPr>
          </w:p>
        </w:tc>
      </w:tr>
      <w:tr w:rsidR="00B04F94" w:rsidRPr="00B04F94" w14:paraId="446E6F10"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F7B4D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17 05 03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E24CE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toprak ve taşlar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AD838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9C8A32" w14:textId="77777777" w:rsidR="00B04F94" w:rsidRPr="00B04F94" w:rsidRDefault="00B04F94" w:rsidP="00B04F94">
            <w:pPr>
              <w:rPr>
                <w:rFonts w:ascii="Calibri" w:eastAsia="Calibri" w:hAnsi="Calibri" w:cs="Calibri"/>
                <w:lang w:eastAsia="tr-TR"/>
              </w:rPr>
            </w:pPr>
          </w:p>
        </w:tc>
      </w:tr>
      <w:tr w:rsidR="00B04F94" w:rsidRPr="00B04F94" w14:paraId="3C977B97"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A79CE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17 09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3BB09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Diğer inşaat ve yıkım atıkları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F3A804"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817CA5" w14:textId="77777777" w:rsidR="00B04F94" w:rsidRPr="00B04F94" w:rsidRDefault="00B04F94" w:rsidP="00B04F94">
            <w:pPr>
              <w:rPr>
                <w:rFonts w:ascii="Calibri" w:eastAsia="Calibri" w:hAnsi="Calibri" w:cs="Calibri"/>
                <w:lang w:eastAsia="tr-TR"/>
              </w:rPr>
            </w:pPr>
          </w:p>
        </w:tc>
      </w:tr>
      <w:tr w:rsidR="00B04F94" w:rsidRPr="00B04F94" w14:paraId="0C95B39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6D2BC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17 09 02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35F6B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PCB içeren </w:t>
            </w:r>
            <w:proofErr w:type="gramStart"/>
            <w:r w:rsidRPr="00B04F94">
              <w:rPr>
                <w:rFonts w:ascii="Times New Roman" w:eastAsia="Times New Roman" w:hAnsi="Times New Roman" w:cs="Times New Roman"/>
                <w:lang w:eastAsia="tr-TR"/>
              </w:rPr>
              <w:t>ekipman</w:t>
            </w:r>
            <w:proofErr w:type="gramEnd"/>
            <w:r w:rsidRPr="00B04F94">
              <w:rPr>
                <w:rFonts w:ascii="Times New Roman" w:eastAsia="Times New Roman" w:hAnsi="Times New Roman" w:cs="Times New Roman"/>
                <w:lang w:eastAsia="tr-TR"/>
              </w:rPr>
              <w:t xml:space="preserve"> hariç, PCB içeren inşaat ve yıkım atıkları </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46C0DE"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61DE2F" w14:textId="77777777" w:rsidR="00B04F94" w:rsidRPr="00B04F94" w:rsidRDefault="00B04F94" w:rsidP="00B04F94">
            <w:pPr>
              <w:rPr>
                <w:rFonts w:ascii="Calibri" w:eastAsia="Calibri" w:hAnsi="Calibri" w:cs="Calibri"/>
                <w:lang w:eastAsia="tr-TR"/>
              </w:rPr>
            </w:pPr>
          </w:p>
        </w:tc>
      </w:tr>
      <w:tr w:rsidR="00B04F94" w:rsidRPr="00B04F94" w14:paraId="2CADD2C8"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17DE9B" w14:textId="77777777" w:rsidR="00B04F94" w:rsidRPr="00B04F94" w:rsidRDefault="00B04F94" w:rsidP="00B04F94">
            <w:pPr>
              <w:spacing w:after="0" w:line="240" w:lineRule="auto"/>
              <w:rPr>
                <w:rFonts w:ascii="Times New Roman" w:eastAsia="Times New Roman" w:hAnsi="Times New Roman" w:cs="Times New Roman"/>
                <w:lang w:eastAsia="tr-TR"/>
              </w:rPr>
            </w:pPr>
          </w:p>
          <w:p w14:paraId="3CC3BAF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17 09 03 *</w:t>
            </w:r>
            <w:r w:rsidRPr="00B04F94">
              <w:rPr>
                <w:rFonts w:ascii="Times New Roman" w:eastAsia="Times New Roman" w:hAnsi="Times New Roman" w:cs="Times New Roman"/>
                <w:lang w:eastAsia="tr-TR"/>
              </w:rPr>
              <w:tab/>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E8B40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diğer inşaat ve yıkım atıkları (karışık atıklar dâhil)</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504F81"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070093" w14:textId="77777777" w:rsidR="00B04F94" w:rsidRPr="00B04F94" w:rsidRDefault="00B04F94" w:rsidP="00B04F94">
            <w:pPr>
              <w:rPr>
                <w:rFonts w:ascii="Calibri" w:eastAsia="Calibri" w:hAnsi="Calibri" w:cs="Calibri"/>
                <w:lang w:eastAsia="tr-TR"/>
              </w:rPr>
            </w:pPr>
          </w:p>
        </w:tc>
      </w:tr>
      <w:tr w:rsidR="00B04F94" w:rsidRPr="00B04F94" w14:paraId="2CCA9276"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7C122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D157A7"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ATIK YÖNETİM TESİSLERİNDEN, TESİS DIŞI ATIK SU ARITMA TESİSLERİNDEN VE İNSAN TÜKETİMİ VE ENDÜSTRİYEL KULLANIM İÇİN SU HAZIRLAMA </w:t>
            </w:r>
            <w:r w:rsidRPr="00B04F94">
              <w:rPr>
                <w:rFonts w:ascii="Times New Roman" w:eastAsia="Times New Roman" w:hAnsi="Times New Roman" w:cs="Times New Roman"/>
                <w:lang w:eastAsia="tr-TR"/>
              </w:rPr>
              <w:lastRenderedPageBreak/>
              <w:t>TESİSLERİNDEN KAYNAKLANAN ATIKLAR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1C9AAE"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66C61A" w14:textId="77777777" w:rsidR="00B04F94" w:rsidRPr="00B04F94" w:rsidRDefault="00B04F94" w:rsidP="00B04F94">
            <w:pPr>
              <w:rPr>
                <w:rFonts w:ascii="Calibri" w:eastAsia="Calibri" w:hAnsi="Calibri" w:cs="Calibri"/>
                <w:lang w:eastAsia="tr-TR"/>
              </w:rPr>
            </w:pPr>
          </w:p>
        </w:tc>
      </w:tr>
      <w:tr w:rsidR="00B04F94" w:rsidRPr="00B04F94" w14:paraId="4F9DDD48"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61897D" w14:textId="77777777" w:rsidR="00B04F94" w:rsidRPr="00B04F94" w:rsidRDefault="00B04F94" w:rsidP="00B04F94">
            <w:pPr>
              <w:spacing w:after="0" w:line="240" w:lineRule="auto"/>
              <w:rPr>
                <w:rFonts w:ascii="Times New Roman" w:eastAsia="Times New Roman" w:hAnsi="Times New Roman" w:cs="Times New Roman"/>
                <w:lang w:eastAsia="tr-TR"/>
              </w:rPr>
            </w:pPr>
          </w:p>
          <w:p w14:paraId="22E46B5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19 01</w:t>
            </w:r>
            <w:r w:rsidRPr="00B04F94">
              <w:rPr>
                <w:rFonts w:ascii="Times New Roman" w:eastAsia="Times New Roman" w:hAnsi="Times New Roman" w:cs="Times New Roman"/>
                <w:lang w:eastAsia="tr-TR"/>
              </w:rPr>
              <w:tab/>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67D8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 xml:space="preserve">Atık Yakma veya </w:t>
            </w:r>
            <w:proofErr w:type="spellStart"/>
            <w:r w:rsidRPr="00B04F94">
              <w:rPr>
                <w:rFonts w:ascii="Times New Roman" w:eastAsia="Times New Roman" w:hAnsi="Times New Roman" w:cs="Times New Roman"/>
                <w:lang w:eastAsia="tr-TR"/>
              </w:rPr>
              <w:t>Piroliz’den</w:t>
            </w:r>
            <w:proofErr w:type="spellEnd"/>
            <w:r w:rsidRPr="00B04F94">
              <w:rPr>
                <w:rFonts w:ascii="Times New Roman" w:eastAsia="Times New Roman" w:hAnsi="Times New Roman" w:cs="Times New Roman"/>
                <w:lang w:eastAsia="tr-TR"/>
              </w:rPr>
              <w:t xml:space="preserve">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39D811"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22D6F9" w14:textId="77777777" w:rsidR="00B04F94" w:rsidRPr="00B04F94" w:rsidRDefault="00B04F94" w:rsidP="00B04F94">
            <w:pPr>
              <w:rPr>
                <w:rFonts w:ascii="Calibri" w:eastAsia="Calibri" w:hAnsi="Calibri" w:cs="Calibri"/>
                <w:lang w:eastAsia="tr-TR"/>
              </w:rPr>
            </w:pPr>
          </w:p>
        </w:tc>
      </w:tr>
      <w:tr w:rsidR="00B04F94" w:rsidRPr="00B04F94" w14:paraId="02A03BE7"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3EF04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01 07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953E9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Gaz arıtımından kaynaklanan katı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90176D"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DF9D3F" w14:textId="77777777" w:rsidR="00B04F94" w:rsidRPr="00B04F94" w:rsidRDefault="00B04F94" w:rsidP="00B04F94">
            <w:pPr>
              <w:rPr>
                <w:rFonts w:ascii="Calibri" w:eastAsia="Calibri" w:hAnsi="Calibri" w:cs="Calibri"/>
                <w:lang w:eastAsia="tr-TR"/>
              </w:rPr>
            </w:pPr>
          </w:p>
        </w:tc>
      </w:tr>
      <w:tr w:rsidR="00B04F94" w:rsidRPr="00B04F94" w14:paraId="7B1BF062"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26C15E"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01 11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512A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taban külü ve cüruf</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3AA4C2"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CF7081" w14:textId="77777777" w:rsidR="00B04F94" w:rsidRPr="00B04F94" w:rsidRDefault="00B04F94" w:rsidP="00B04F94">
            <w:pPr>
              <w:rPr>
                <w:rFonts w:ascii="Calibri" w:eastAsia="Calibri" w:hAnsi="Calibri" w:cs="Calibri"/>
                <w:lang w:eastAsia="tr-TR"/>
              </w:rPr>
            </w:pPr>
          </w:p>
        </w:tc>
      </w:tr>
      <w:tr w:rsidR="00B04F94" w:rsidRPr="00B04F94" w14:paraId="133209DD"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E1D28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01 13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56EA8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uçucu kül</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70E4CA"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05CA62" w14:textId="77777777" w:rsidR="00B04F94" w:rsidRPr="00B04F94" w:rsidRDefault="00B04F94" w:rsidP="00B04F94">
            <w:pPr>
              <w:rPr>
                <w:rFonts w:ascii="Calibri" w:eastAsia="Calibri" w:hAnsi="Calibri" w:cs="Calibri"/>
                <w:lang w:eastAsia="tr-TR"/>
              </w:rPr>
            </w:pPr>
          </w:p>
        </w:tc>
      </w:tr>
      <w:tr w:rsidR="00B04F94" w:rsidRPr="00B04F94" w14:paraId="58E820EB"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B12B3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01 15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D3C53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Tehlikeli maddeler içeren kazan tozu</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414F22"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85A3C2" w14:textId="77777777" w:rsidR="00B04F94" w:rsidRPr="00B04F94" w:rsidRDefault="00B04F94" w:rsidP="00B04F94">
            <w:pPr>
              <w:rPr>
                <w:rFonts w:ascii="Calibri" w:eastAsia="Calibri" w:hAnsi="Calibri" w:cs="Calibri"/>
                <w:lang w:eastAsia="tr-TR"/>
              </w:rPr>
            </w:pPr>
          </w:p>
        </w:tc>
      </w:tr>
      <w:tr w:rsidR="00B04F94" w:rsidRPr="00B04F94" w14:paraId="2B79C610"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3B03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19 04</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CCD7F9"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Vitrifiye</w:t>
            </w:r>
            <w:proofErr w:type="spellEnd"/>
            <w:r w:rsidRPr="00B04F94">
              <w:rPr>
                <w:rFonts w:ascii="Times New Roman" w:eastAsia="Times New Roman" w:hAnsi="Times New Roman" w:cs="Times New Roman"/>
                <w:lang w:eastAsia="tr-TR"/>
              </w:rPr>
              <w:t xml:space="preserve"> Edilmiş Atık ve </w:t>
            </w:r>
            <w:proofErr w:type="spellStart"/>
            <w:r w:rsidRPr="00B04F94">
              <w:rPr>
                <w:rFonts w:ascii="Times New Roman" w:eastAsia="Times New Roman" w:hAnsi="Times New Roman" w:cs="Times New Roman"/>
                <w:lang w:eastAsia="tr-TR"/>
              </w:rPr>
              <w:t>Vitrifikasyon</w:t>
            </w:r>
            <w:proofErr w:type="spellEnd"/>
            <w:r w:rsidRPr="00B04F94">
              <w:rPr>
                <w:rFonts w:ascii="Times New Roman" w:eastAsia="Times New Roman" w:hAnsi="Times New Roman" w:cs="Times New Roman"/>
                <w:lang w:eastAsia="tr-TR"/>
              </w:rPr>
              <w:t xml:space="preserve"> İşleminden Kaynaklanan Atıklar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862DB1"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93CF04" w14:textId="77777777" w:rsidR="00B04F94" w:rsidRPr="00B04F94" w:rsidRDefault="00B04F94" w:rsidP="00B04F94">
            <w:pPr>
              <w:rPr>
                <w:rFonts w:ascii="Calibri" w:eastAsia="Calibri" w:hAnsi="Calibri" w:cs="Calibri"/>
                <w:lang w:eastAsia="tr-TR"/>
              </w:rPr>
            </w:pPr>
          </w:p>
        </w:tc>
      </w:tr>
      <w:tr w:rsidR="00B04F94" w:rsidRPr="00B04F94" w14:paraId="51A357C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B02628"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04 02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B4BE4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Uçucu kül ve diğer baca gazı arıtma atıkları</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F45314"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240368" w14:textId="77777777" w:rsidR="00B04F94" w:rsidRPr="00B04F94" w:rsidRDefault="00B04F94" w:rsidP="00B04F94">
            <w:pPr>
              <w:rPr>
                <w:rFonts w:ascii="Calibri" w:eastAsia="Calibri" w:hAnsi="Calibri" w:cs="Calibri"/>
                <w:lang w:eastAsia="tr-TR"/>
              </w:rPr>
            </w:pPr>
          </w:p>
        </w:tc>
      </w:tr>
      <w:tr w:rsidR="00B04F94" w:rsidRPr="00B04F94" w14:paraId="297779FA" w14:textId="77777777" w:rsidTr="004F4AA7">
        <w:trPr>
          <w:trHeight w:val="1"/>
        </w:trPr>
        <w:tc>
          <w:tcPr>
            <w:tcW w:w="15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6BC44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19 04 03 *</w:t>
            </w:r>
          </w:p>
        </w:tc>
        <w:tc>
          <w:tcPr>
            <w:tcW w:w="32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551D0C" w14:textId="77777777" w:rsidR="00B04F94" w:rsidRPr="00B04F94" w:rsidRDefault="00B04F94" w:rsidP="00B04F94">
            <w:pPr>
              <w:spacing w:after="0" w:line="240" w:lineRule="auto"/>
              <w:rPr>
                <w:rFonts w:ascii="Calibri" w:eastAsia="Times New Roman" w:hAnsi="Calibri" w:cs="Times New Roman"/>
                <w:lang w:eastAsia="tr-TR"/>
              </w:rPr>
            </w:pPr>
            <w:proofErr w:type="spellStart"/>
            <w:r w:rsidRPr="00B04F94">
              <w:rPr>
                <w:rFonts w:ascii="Times New Roman" w:eastAsia="Times New Roman" w:hAnsi="Times New Roman" w:cs="Times New Roman"/>
                <w:lang w:eastAsia="tr-TR"/>
              </w:rPr>
              <w:t>Vitrifiye</w:t>
            </w:r>
            <w:proofErr w:type="spellEnd"/>
            <w:r w:rsidRPr="00B04F94">
              <w:rPr>
                <w:rFonts w:ascii="Times New Roman" w:eastAsia="Times New Roman" w:hAnsi="Times New Roman" w:cs="Times New Roman"/>
                <w:lang w:eastAsia="tr-TR"/>
              </w:rPr>
              <w:t xml:space="preserve"> olmamış katılar</w:t>
            </w:r>
          </w:p>
        </w:tc>
        <w:tc>
          <w:tcPr>
            <w:tcW w:w="258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4845FC" w14:textId="77777777" w:rsidR="00B04F94" w:rsidRPr="00B04F94" w:rsidRDefault="00B04F94" w:rsidP="00B04F94">
            <w:pPr>
              <w:rPr>
                <w:rFonts w:ascii="Calibri" w:eastAsia="Calibri" w:hAnsi="Calibri" w:cs="Calibri"/>
                <w:lang w:eastAsia="tr-TR"/>
              </w:rPr>
            </w:pPr>
          </w:p>
        </w:tc>
        <w:tc>
          <w:tcPr>
            <w:tcW w:w="23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B178E2" w14:textId="77777777" w:rsidR="00B04F94" w:rsidRPr="00B04F94" w:rsidRDefault="00B04F94" w:rsidP="00B04F94">
            <w:pPr>
              <w:rPr>
                <w:rFonts w:ascii="Calibri" w:eastAsia="Calibri" w:hAnsi="Calibri" w:cs="Calibri"/>
                <w:lang w:eastAsia="tr-TR"/>
              </w:rPr>
            </w:pPr>
          </w:p>
        </w:tc>
      </w:tr>
    </w:tbl>
    <w:p w14:paraId="678F39AB"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p>
    <w:p w14:paraId="7CA44AC1"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r w:rsidRPr="00B04F94">
        <w:rPr>
          <w:rFonts w:ascii="Times New Roman" w:eastAsia="Times New Roman" w:hAnsi="Times New Roman" w:cs="Times New Roman"/>
          <w:color w:val="000000"/>
          <w:sz w:val="16"/>
          <w:lang w:eastAsia="tr-TR"/>
        </w:rPr>
        <w:t>(1)</w:t>
      </w:r>
      <w:r w:rsidRPr="00B04F94">
        <w:rPr>
          <w:rFonts w:ascii="Times New Roman" w:eastAsia="Times New Roman" w:hAnsi="Times New Roman" w:cs="Times New Roman"/>
          <w:color w:val="000000"/>
          <w:sz w:val="16"/>
          <w:lang w:eastAsia="tr-TR"/>
        </w:rPr>
        <w:tab/>
        <w:t>Bu sınır değerler, özellikle tehlikeli atık depolama sahaları için geçerlidir ve tuz madenleri dâhil tehlikeli atık sürekli yeraltı depolama tesisleri için geçerli değildir.</w:t>
      </w:r>
    </w:p>
    <w:p w14:paraId="45D4D50F"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r w:rsidRPr="00B04F94">
        <w:rPr>
          <w:rFonts w:ascii="Times New Roman" w:eastAsia="Times New Roman" w:hAnsi="Times New Roman" w:cs="Times New Roman"/>
          <w:color w:val="000000"/>
          <w:sz w:val="16"/>
          <w:lang w:eastAsia="tr-TR"/>
        </w:rPr>
        <w:t>(2)</w:t>
      </w:r>
      <w:r w:rsidRPr="00B04F94">
        <w:rPr>
          <w:rFonts w:ascii="Times New Roman" w:eastAsia="Times New Roman" w:hAnsi="Times New Roman" w:cs="Times New Roman"/>
          <w:color w:val="000000"/>
          <w:sz w:val="16"/>
          <w:lang w:eastAsia="tr-TR"/>
        </w:rPr>
        <w:tab/>
        <w:t>Yıldız * ile işaretlenmiş her türlü atık, Atık Yönetimi Yönetmeliği uyarınca tehlikeli atık olarak kabul edilir ve bu adı geçen yönetmelik hükümlerine tabidir.</w:t>
      </w:r>
    </w:p>
    <w:p w14:paraId="10FE7F89"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r w:rsidRPr="00B04F94">
        <w:rPr>
          <w:rFonts w:ascii="Times New Roman" w:eastAsia="Times New Roman" w:hAnsi="Times New Roman" w:cs="Times New Roman"/>
          <w:color w:val="000000"/>
          <w:sz w:val="16"/>
          <w:lang w:eastAsia="tr-TR"/>
        </w:rPr>
        <w:t>(3)</w:t>
      </w:r>
      <w:r w:rsidRPr="00B04F94">
        <w:rPr>
          <w:rFonts w:ascii="Times New Roman" w:eastAsia="Times New Roman" w:hAnsi="Times New Roman" w:cs="Times New Roman"/>
          <w:color w:val="000000"/>
          <w:sz w:val="16"/>
          <w:lang w:eastAsia="tr-TR"/>
        </w:rPr>
        <w:tab/>
      </w:r>
      <w:r w:rsidRPr="00B04F94">
        <w:rPr>
          <w:rFonts w:ascii="Times New Roman" w:eastAsia="Times New Roman" w:hAnsi="Times New Roman" w:cs="Times New Roman"/>
          <w:color w:val="000000"/>
          <w:sz w:val="18"/>
          <w:lang w:eastAsia="tr-TR"/>
        </w:rPr>
        <w:t>“</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xml:space="preserve">” </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xml:space="preserve">, 1,2,5,6,9,10-hekzabromosiklododekan ve ana </w:t>
      </w:r>
      <w:proofErr w:type="spellStart"/>
      <w:r w:rsidRPr="00B04F94">
        <w:rPr>
          <w:rFonts w:ascii="Times New Roman" w:eastAsia="Times New Roman" w:hAnsi="Times New Roman" w:cs="Times New Roman"/>
          <w:color w:val="000000"/>
          <w:sz w:val="18"/>
          <w:lang w:eastAsia="tr-TR"/>
        </w:rPr>
        <w:t>diastereoizomerler</w:t>
      </w:r>
      <w:proofErr w:type="spellEnd"/>
      <w:r w:rsidRPr="00B04F94">
        <w:rPr>
          <w:rFonts w:ascii="Times New Roman" w:eastAsia="Times New Roman" w:hAnsi="Times New Roman" w:cs="Times New Roman"/>
          <w:color w:val="000000"/>
          <w:sz w:val="18"/>
          <w:lang w:eastAsia="tr-TR"/>
        </w:rPr>
        <w:t xml:space="preserve">: alfa- </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beta-</w:t>
      </w:r>
      <w:proofErr w:type="spellStart"/>
      <w:proofErr w:type="gram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w:t>
      </w:r>
      <w:proofErr w:type="gramEnd"/>
      <w:r w:rsidRPr="00B04F94">
        <w:rPr>
          <w:rFonts w:ascii="Times New Roman" w:eastAsia="Times New Roman" w:hAnsi="Times New Roman" w:cs="Times New Roman"/>
          <w:color w:val="000000"/>
          <w:sz w:val="18"/>
          <w:lang w:eastAsia="tr-TR"/>
        </w:rPr>
        <w:t xml:space="preserve"> ve gamma-</w:t>
      </w:r>
      <w:proofErr w:type="spellStart"/>
      <w:r w:rsidRPr="00B04F94">
        <w:rPr>
          <w:rFonts w:ascii="Times New Roman" w:eastAsia="Times New Roman" w:hAnsi="Times New Roman" w:cs="Times New Roman"/>
          <w:color w:val="000000"/>
          <w:sz w:val="18"/>
          <w:lang w:eastAsia="tr-TR"/>
        </w:rPr>
        <w:t>hekzabromosiklododekan</w:t>
      </w:r>
      <w:proofErr w:type="spellEnd"/>
      <w:r w:rsidRPr="00B04F94">
        <w:rPr>
          <w:rFonts w:ascii="Times New Roman" w:eastAsia="Times New Roman" w:hAnsi="Times New Roman" w:cs="Times New Roman"/>
          <w:color w:val="000000"/>
          <w:sz w:val="18"/>
          <w:lang w:eastAsia="tr-TR"/>
        </w:rPr>
        <w:t xml:space="preserve"> anlamına gelir.</w:t>
      </w:r>
    </w:p>
    <w:p w14:paraId="0E6F7181"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r w:rsidRPr="00B04F94">
        <w:rPr>
          <w:rFonts w:ascii="Times New Roman" w:eastAsia="Times New Roman" w:hAnsi="Times New Roman" w:cs="Times New Roman"/>
          <w:color w:val="000000"/>
          <w:sz w:val="16"/>
          <w:lang w:eastAsia="tr-TR"/>
        </w:rPr>
        <w:t>(4)              Avrupa standartları EN 12766-1 ve EN 12766-2'de ortaya konan hesaplama yöntemi geçerlidir.</w:t>
      </w:r>
    </w:p>
    <w:p w14:paraId="64622752"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p>
    <w:p w14:paraId="248B5D3E" w14:textId="77777777" w:rsidR="00B04F94" w:rsidRPr="00B04F94" w:rsidRDefault="00B04F94" w:rsidP="00B04F94">
      <w:pPr>
        <w:spacing w:after="0" w:line="240" w:lineRule="auto"/>
        <w:jc w:val="both"/>
        <w:rPr>
          <w:rFonts w:ascii="Times New Roman" w:eastAsia="Times New Roman" w:hAnsi="Times New Roman" w:cs="Times New Roman"/>
          <w:color w:val="000000"/>
          <w:sz w:val="24"/>
          <w:lang w:eastAsia="tr-TR"/>
        </w:rPr>
      </w:pPr>
      <w:r w:rsidRPr="00B04F94">
        <w:rPr>
          <w:rFonts w:ascii="Times New Roman" w:eastAsia="Times New Roman" w:hAnsi="Times New Roman" w:cs="Times New Roman"/>
          <w:color w:val="000000"/>
          <w:sz w:val="24"/>
          <w:lang w:eastAsia="tr-TR"/>
        </w:rPr>
        <w:t xml:space="preserve">Maksimum PCDD ve PCDF </w:t>
      </w:r>
      <w:proofErr w:type="gramStart"/>
      <w:r w:rsidRPr="00B04F94">
        <w:rPr>
          <w:rFonts w:ascii="Times New Roman" w:eastAsia="Times New Roman" w:hAnsi="Times New Roman" w:cs="Times New Roman"/>
          <w:color w:val="000000"/>
          <w:sz w:val="24"/>
          <w:lang w:eastAsia="tr-TR"/>
        </w:rPr>
        <w:t>konsantrasyon</w:t>
      </w:r>
      <w:proofErr w:type="gramEnd"/>
      <w:r w:rsidRPr="00B04F94">
        <w:rPr>
          <w:rFonts w:ascii="Times New Roman" w:eastAsia="Times New Roman" w:hAnsi="Times New Roman" w:cs="Times New Roman"/>
          <w:color w:val="000000"/>
          <w:sz w:val="24"/>
          <w:lang w:eastAsia="tr-TR"/>
        </w:rPr>
        <w:t xml:space="preserve"> limiti aşağıdaki </w:t>
      </w:r>
      <w:proofErr w:type="spellStart"/>
      <w:r w:rsidRPr="00B04F94">
        <w:rPr>
          <w:rFonts w:ascii="Times New Roman" w:eastAsia="Times New Roman" w:hAnsi="Times New Roman" w:cs="Times New Roman"/>
          <w:color w:val="000000"/>
          <w:sz w:val="24"/>
          <w:lang w:eastAsia="tr-TR"/>
        </w:rPr>
        <w:t>toksik</w:t>
      </w:r>
      <w:proofErr w:type="spellEnd"/>
      <w:r w:rsidRPr="00B04F94">
        <w:rPr>
          <w:rFonts w:ascii="Times New Roman" w:eastAsia="Times New Roman" w:hAnsi="Times New Roman" w:cs="Times New Roman"/>
          <w:color w:val="000000"/>
          <w:sz w:val="24"/>
          <w:lang w:eastAsia="tr-TR"/>
        </w:rPr>
        <w:t xml:space="preserve"> eş değerlik faktörlerine (</w:t>
      </w:r>
      <w:proofErr w:type="spellStart"/>
      <w:r w:rsidRPr="00B04F94">
        <w:rPr>
          <w:rFonts w:ascii="Times New Roman" w:eastAsia="Times New Roman" w:hAnsi="Times New Roman" w:cs="Times New Roman"/>
          <w:color w:val="000000"/>
          <w:sz w:val="24"/>
          <w:lang w:eastAsia="tr-TR"/>
        </w:rPr>
        <w:t>TEF'ler</w:t>
      </w:r>
      <w:proofErr w:type="spellEnd"/>
      <w:r w:rsidRPr="00B04F94">
        <w:rPr>
          <w:rFonts w:ascii="Times New Roman" w:eastAsia="Times New Roman" w:hAnsi="Times New Roman" w:cs="Times New Roman"/>
          <w:color w:val="000000"/>
          <w:sz w:val="24"/>
          <w:lang w:eastAsia="tr-TR"/>
        </w:rPr>
        <w:t>) göre hesaplanır:</w:t>
      </w:r>
    </w:p>
    <w:p w14:paraId="1184CEF2" w14:textId="77777777" w:rsidR="00B04F94" w:rsidRPr="00B04F94" w:rsidRDefault="00B04F94" w:rsidP="00B04F94">
      <w:pPr>
        <w:spacing w:after="0" w:line="240" w:lineRule="auto"/>
        <w:jc w:val="both"/>
        <w:rPr>
          <w:rFonts w:ascii="Times New Roman" w:eastAsia="Times New Roman" w:hAnsi="Times New Roman" w:cs="Times New Roman"/>
          <w:color w:val="000000"/>
          <w:sz w:val="16"/>
          <w:lang w:eastAsia="tr-TR"/>
        </w:rPr>
      </w:pPr>
    </w:p>
    <w:tbl>
      <w:tblPr>
        <w:tblW w:w="0" w:type="auto"/>
        <w:tblInd w:w="108" w:type="dxa"/>
        <w:tblCellMar>
          <w:left w:w="10" w:type="dxa"/>
          <w:right w:w="10" w:type="dxa"/>
        </w:tblCellMar>
        <w:tblLook w:val="04A0" w:firstRow="1" w:lastRow="0" w:firstColumn="1" w:lastColumn="0" w:noHBand="0" w:noVBand="1"/>
      </w:tblPr>
      <w:tblGrid>
        <w:gridCol w:w="4644"/>
        <w:gridCol w:w="4645"/>
      </w:tblGrid>
      <w:tr w:rsidR="00B04F94" w:rsidRPr="00B04F94" w14:paraId="4BD65418"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03CEF7"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lang w:eastAsia="tr-TR"/>
              </w:rPr>
              <w:t>PCDD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7A449"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lang w:eastAsia="tr-TR"/>
              </w:rPr>
              <w:t>TEF</w:t>
            </w:r>
          </w:p>
        </w:tc>
      </w:tr>
      <w:tr w:rsidR="00B04F94" w:rsidRPr="00B04F94" w14:paraId="1D12079F"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64F2CF"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2,3,7,8</w:t>
            </w:r>
            <w:proofErr w:type="gramEnd"/>
            <w:r w:rsidRPr="00B04F94">
              <w:rPr>
                <w:rFonts w:ascii="Times New Roman" w:eastAsia="Times New Roman" w:hAnsi="Times New Roman" w:cs="Times New Roman"/>
                <w:lang w:eastAsia="tr-TR"/>
              </w:rPr>
              <w:t>-TeCDD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C3E41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w:t>
            </w:r>
          </w:p>
        </w:tc>
      </w:tr>
      <w:tr w:rsidR="00B04F94" w:rsidRPr="00B04F94" w14:paraId="381E2A12"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BB1A41"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1,2,3,7,8</w:t>
            </w:r>
            <w:proofErr w:type="gramEnd"/>
            <w:r w:rsidRPr="00B04F94">
              <w:rPr>
                <w:rFonts w:ascii="Times New Roman" w:eastAsia="Times New Roman" w:hAnsi="Times New Roman" w:cs="Times New Roman"/>
                <w:lang w:eastAsia="tr-TR"/>
              </w:rPr>
              <w:t>-PeCDD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EB11FF"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1</w:t>
            </w:r>
          </w:p>
        </w:tc>
      </w:tr>
      <w:tr w:rsidR="00B04F94" w:rsidRPr="00B04F94" w14:paraId="1C249A9E"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0C47C"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1,2,3,4,7,8</w:t>
            </w:r>
            <w:proofErr w:type="gramEnd"/>
            <w:r w:rsidRPr="00B04F94">
              <w:rPr>
                <w:rFonts w:ascii="Times New Roman" w:eastAsia="Times New Roman" w:hAnsi="Times New Roman" w:cs="Times New Roman"/>
                <w:lang w:eastAsia="tr-TR"/>
              </w:rPr>
              <w:t>-HxCDD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EC1FB"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61B6618F"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4C7079"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1,2,3,6,7,8</w:t>
            </w:r>
            <w:proofErr w:type="gramEnd"/>
            <w:r w:rsidRPr="00B04F94">
              <w:rPr>
                <w:rFonts w:ascii="Times New Roman" w:eastAsia="Times New Roman" w:hAnsi="Times New Roman" w:cs="Times New Roman"/>
                <w:lang w:eastAsia="tr-TR"/>
              </w:rPr>
              <w:t>-HxCDD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8399F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21EA6A6D"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C99A12"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1,2,3,7,8,9</w:t>
            </w:r>
            <w:proofErr w:type="gramEnd"/>
            <w:r w:rsidRPr="00B04F94">
              <w:rPr>
                <w:rFonts w:ascii="Times New Roman" w:eastAsia="Times New Roman" w:hAnsi="Times New Roman" w:cs="Times New Roman"/>
                <w:lang w:eastAsia="tr-TR"/>
              </w:rPr>
              <w:t>-HxCDD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28665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2E2E7571"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019D22"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1,2,3,4,6,7,8</w:t>
            </w:r>
            <w:proofErr w:type="gramEnd"/>
            <w:r w:rsidRPr="00B04F94">
              <w:rPr>
                <w:rFonts w:ascii="Times New Roman" w:eastAsia="Times New Roman" w:hAnsi="Times New Roman" w:cs="Times New Roman"/>
                <w:lang w:eastAsia="tr-TR"/>
              </w:rPr>
              <w:t>-HpCDD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F5EA69"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0,01</w:t>
            </w:r>
          </w:p>
        </w:tc>
      </w:tr>
      <w:tr w:rsidR="00B04F94" w:rsidRPr="00B04F94" w14:paraId="481AA60C"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5C4BD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OCDD</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AD63E23"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0,0003</w:t>
            </w:r>
          </w:p>
        </w:tc>
      </w:tr>
      <w:tr w:rsidR="00B04F94" w:rsidRPr="00B04F94" w14:paraId="2B6A98A7"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60F253"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lang w:eastAsia="tr-TR"/>
              </w:rPr>
              <w:t>PCDF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3D3D6F" w14:textId="77777777" w:rsidR="00B04F94" w:rsidRPr="00B04F94" w:rsidRDefault="00B04F94" w:rsidP="00B04F94">
            <w:pPr>
              <w:spacing w:after="0" w:line="240" w:lineRule="auto"/>
              <w:jc w:val="center"/>
              <w:rPr>
                <w:rFonts w:ascii="Calibri" w:eastAsia="Times New Roman" w:hAnsi="Calibri" w:cs="Times New Roman"/>
                <w:lang w:eastAsia="tr-TR"/>
              </w:rPr>
            </w:pPr>
            <w:r w:rsidRPr="00B04F94">
              <w:rPr>
                <w:rFonts w:ascii="Times New Roman" w:eastAsia="Times New Roman" w:hAnsi="Times New Roman" w:cs="Times New Roman"/>
                <w:lang w:eastAsia="tr-TR"/>
              </w:rPr>
              <w:t>TEF</w:t>
            </w:r>
          </w:p>
        </w:tc>
      </w:tr>
      <w:tr w:rsidR="00B04F94" w:rsidRPr="00B04F94" w14:paraId="7320F38E"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6F0387"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2,3,7,8</w:t>
            </w:r>
            <w:proofErr w:type="gramEnd"/>
            <w:r w:rsidRPr="00B04F94">
              <w:rPr>
                <w:rFonts w:ascii="Times New Roman" w:eastAsia="Times New Roman" w:hAnsi="Times New Roman" w:cs="Times New Roman"/>
                <w:lang w:eastAsia="tr-TR"/>
              </w:rPr>
              <w:t>-TeCDF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E7291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0BB7EF8E"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2C8D5D"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1,2,3,7,8</w:t>
            </w:r>
            <w:proofErr w:type="gramEnd"/>
            <w:r w:rsidRPr="00B04F94">
              <w:rPr>
                <w:rFonts w:ascii="Times New Roman" w:eastAsia="Times New Roman" w:hAnsi="Times New Roman" w:cs="Times New Roman"/>
                <w:lang w:eastAsia="tr-TR"/>
              </w:rPr>
              <w:t>-PeCDF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380F84"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0,03</w:t>
            </w:r>
          </w:p>
        </w:tc>
      </w:tr>
      <w:tr w:rsidR="00B04F94" w:rsidRPr="00B04F94" w14:paraId="212D86CB"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6DE1B2"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2,3,4,7,8</w:t>
            </w:r>
            <w:proofErr w:type="gramEnd"/>
            <w:r w:rsidRPr="00B04F94">
              <w:rPr>
                <w:rFonts w:ascii="Times New Roman" w:eastAsia="Times New Roman" w:hAnsi="Times New Roman" w:cs="Times New Roman"/>
                <w:lang w:eastAsia="tr-TR"/>
              </w:rPr>
              <w:t>-PeCDF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782B9A"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0,3</w:t>
            </w:r>
          </w:p>
        </w:tc>
      </w:tr>
      <w:tr w:rsidR="00B04F94" w:rsidRPr="00B04F94" w14:paraId="7FDFF34D"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98D709"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1,2,3,4,7,8</w:t>
            </w:r>
            <w:proofErr w:type="gramEnd"/>
            <w:r w:rsidRPr="00B04F94">
              <w:rPr>
                <w:rFonts w:ascii="Times New Roman" w:eastAsia="Times New Roman" w:hAnsi="Times New Roman" w:cs="Times New Roman"/>
                <w:lang w:eastAsia="tr-TR"/>
              </w:rPr>
              <w:t>-HxCDF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7E647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459CEB63"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85D046"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1,2,3,6,7,8</w:t>
            </w:r>
            <w:proofErr w:type="gramEnd"/>
            <w:r w:rsidRPr="00B04F94">
              <w:rPr>
                <w:rFonts w:ascii="Times New Roman" w:eastAsia="Times New Roman" w:hAnsi="Times New Roman" w:cs="Times New Roman"/>
                <w:lang w:eastAsia="tr-TR"/>
              </w:rPr>
              <w:t>-HxCDF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93FEA6"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23475C29"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F20F0"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1,2,3,7,8,9</w:t>
            </w:r>
            <w:proofErr w:type="gramEnd"/>
            <w:r w:rsidRPr="00B04F94">
              <w:rPr>
                <w:rFonts w:ascii="Times New Roman" w:eastAsia="Times New Roman" w:hAnsi="Times New Roman" w:cs="Times New Roman"/>
                <w:lang w:eastAsia="tr-TR"/>
              </w:rPr>
              <w:t>-HxCDF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9F6735"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6A0B3112"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746B2"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2,3,4,6,7,8</w:t>
            </w:r>
            <w:proofErr w:type="gramEnd"/>
            <w:r w:rsidRPr="00B04F94">
              <w:rPr>
                <w:rFonts w:ascii="Times New Roman" w:eastAsia="Times New Roman" w:hAnsi="Times New Roman" w:cs="Times New Roman"/>
                <w:lang w:eastAsia="tr-TR"/>
              </w:rPr>
              <w:t>-HxCDF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4FDE2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0,1</w:t>
            </w:r>
          </w:p>
        </w:tc>
      </w:tr>
      <w:tr w:rsidR="00B04F94" w:rsidRPr="00B04F94" w14:paraId="71601F0D"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667FBE"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1,2,3,4,6,7,8</w:t>
            </w:r>
            <w:proofErr w:type="gramEnd"/>
            <w:r w:rsidRPr="00B04F94">
              <w:rPr>
                <w:rFonts w:ascii="Times New Roman" w:eastAsia="Times New Roman" w:hAnsi="Times New Roman" w:cs="Times New Roman"/>
                <w:lang w:eastAsia="tr-TR"/>
              </w:rPr>
              <w:t>-HpCDF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3F6DB2"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0,01</w:t>
            </w:r>
          </w:p>
        </w:tc>
      </w:tr>
      <w:tr w:rsidR="00B04F94" w:rsidRPr="00B04F94" w14:paraId="1533BFE8"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42A50" w14:textId="77777777" w:rsidR="00B04F94" w:rsidRPr="00B04F94" w:rsidRDefault="00B04F94" w:rsidP="00B04F94">
            <w:pPr>
              <w:spacing w:after="0" w:line="240" w:lineRule="auto"/>
              <w:rPr>
                <w:rFonts w:ascii="Calibri" w:eastAsia="Times New Roman" w:hAnsi="Calibri" w:cs="Times New Roman"/>
                <w:lang w:eastAsia="tr-TR"/>
              </w:rPr>
            </w:pPr>
            <w:proofErr w:type="gramStart"/>
            <w:r w:rsidRPr="00B04F94">
              <w:rPr>
                <w:rFonts w:ascii="Times New Roman" w:eastAsia="Times New Roman" w:hAnsi="Times New Roman" w:cs="Times New Roman"/>
                <w:lang w:eastAsia="tr-TR"/>
              </w:rPr>
              <w:t>1,2,3,4,7,8,9</w:t>
            </w:r>
            <w:proofErr w:type="gramEnd"/>
            <w:r w:rsidRPr="00B04F94">
              <w:rPr>
                <w:rFonts w:ascii="Times New Roman" w:eastAsia="Times New Roman" w:hAnsi="Times New Roman" w:cs="Times New Roman"/>
                <w:lang w:eastAsia="tr-TR"/>
              </w:rPr>
              <w:t>-HpCDF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280AD1"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0,01</w:t>
            </w:r>
          </w:p>
        </w:tc>
      </w:tr>
      <w:tr w:rsidR="00B04F94" w:rsidRPr="00B04F94" w14:paraId="1F576AEB" w14:textId="77777777" w:rsidTr="004F4AA7">
        <w:trPr>
          <w:trHeight w:val="1"/>
        </w:trPr>
        <w:tc>
          <w:tcPr>
            <w:tcW w:w="46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55E1CC"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OCDF</w:t>
            </w:r>
          </w:p>
        </w:tc>
        <w:tc>
          <w:tcPr>
            <w:tcW w:w="46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449FD" w14:textId="77777777" w:rsidR="00B04F94" w:rsidRPr="00B04F94" w:rsidRDefault="00B04F94" w:rsidP="00B04F94">
            <w:pPr>
              <w:spacing w:after="0" w:line="240" w:lineRule="auto"/>
              <w:rPr>
                <w:rFonts w:ascii="Calibri" w:eastAsia="Times New Roman" w:hAnsi="Calibri" w:cs="Times New Roman"/>
                <w:lang w:eastAsia="tr-TR"/>
              </w:rPr>
            </w:pPr>
            <w:r w:rsidRPr="00B04F94">
              <w:rPr>
                <w:rFonts w:ascii="Times New Roman" w:eastAsia="Times New Roman" w:hAnsi="Times New Roman" w:cs="Times New Roman"/>
                <w:lang w:eastAsia="tr-TR"/>
              </w:rPr>
              <w:t>0,0003</w:t>
            </w:r>
          </w:p>
        </w:tc>
      </w:tr>
    </w:tbl>
    <w:p w14:paraId="4565B99A" w14:textId="77777777" w:rsidR="00B04F94" w:rsidRDefault="00B04F94" w:rsidP="00820EFD">
      <w:pPr>
        <w:spacing w:after="0" w:line="240" w:lineRule="auto"/>
        <w:jc w:val="center"/>
        <w:rPr>
          <w:rFonts w:ascii="Times New Roman" w:eastAsia="Calibri" w:hAnsi="Times New Roman" w:cs="Times New Roman"/>
          <w:b/>
          <w:iCs/>
          <w:color w:val="000000" w:themeColor="text1"/>
          <w:sz w:val="24"/>
          <w:szCs w:val="24"/>
        </w:rPr>
      </w:pPr>
    </w:p>
    <w:p w14:paraId="78E5923A" w14:textId="2372E752" w:rsidR="00A10018" w:rsidRPr="00531960" w:rsidRDefault="00D9781F" w:rsidP="00D9781F">
      <w:pPr>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br w:type="page"/>
      </w:r>
      <w:r w:rsidR="00A10018" w:rsidRPr="00531960">
        <w:rPr>
          <w:rFonts w:ascii="Times New Roman" w:eastAsia="Calibri" w:hAnsi="Times New Roman" w:cs="Times New Roman"/>
          <w:b/>
          <w:iCs/>
          <w:color w:val="000000" w:themeColor="text1"/>
          <w:sz w:val="24"/>
          <w:szCs w:val="24"/>
        </w:rPr>
        <w:lastRenderedPageBreak/>
        <w:t xml:space="preserve">EK </w:t>
      </w:r>
      <w:r w:rsidR="001E328F">
        <w:rPr>
          <w:rFonts w:ascii="Times New Roman" w:eastAsia="Calibri" w:hAnsi="Times New Roman" w:cs="Times New Roman"/>
          <w:b/>
          <w:iCs/>
          <w:color w:val="000000" w:themeColor="text1"/>
          <w:sz w:val="24"/>
          <w:szCs w:val="24"/>
        </w:rPr>
        <w:t>6</w:t>
      </w:r>
    </w:p>
    <w:p w14:paraId="7D5482A0" w14:textId="77777777" w:rsidR="00A10018" w:rsidRPr="00531960" w:rsidRDefault="00A10018" w:rsidP="00D67C02">
      <w:pPr>
        <w:spacing w:after="0" w:line="240" w:lineRule="auto"/>
        <w:rPr>
          <w:rFonts w:ascii="Times New Roman" w:eastAsia="Calibri" w:hAnsi="Times New Roman" w:cs="Times New Roman"/>
          <w:b/>
          <w:iCs/>
          <w:color w:val="000000" w:themeColor="text1"/>
          <w:sz w:val="24"/>
          <w:szCs w:val="24"/>
        </w:rPr>
      </w:pPr>
    </w:p>
    <w:p w14:paraId="2E24239F" w14:textId="77777777" w:rsidR="00A10018" w:rsidRPr="00531960" w:rsidRDefault="00D67C02" w:rsidP="00D67C02">
      <w:pPr>
        <w:spacing w:after="0" w:line="240" w:lineRule="auto"/>
        <w:jc w:val="center"/>
        <w:rPr>
          <w:rFonts w:ascii="Times New Roman" w:eastAsia="Calibri" w:hAnsi="Times New Roman" w:cs="Times New Roman"/>
          <w:iCs/>
          <w:color w:val="000000" w:themeColor="text1"/>
          <w:sz w:val="24"/>
          <w:szCs w:val="24"/>
        </w:rPr>
      </w:pPr>
      <w:r w:rsidRPr="00531960">
        <w:rPr>
          <w:rFonts w:ascii="Times New Roman" w:eastAsia="Calibri" w:hAnsi="Times New Roman" w:cs="Times New Roman"/>
          <w:b/>
          <w:iCs/>
          <w:color w:val="000000" w:themeColor="text1"/>
          <w:sz w:val="24"/>
          <w:szCs w:val="24"/>
        </w:rPr>
        <w:t>MADDE 6 (3)</w:t>
      </w:r>
      <w:r w:rsidR="00A10018" w:rsidRPr="00531960">
        <w:rPr>
          <w:rFonts w:ascii="Times New Roman" w:eastAsia="Calibri" w:hAnsi="Times New Roman" w:cs="Times New Roman"/>
          <w:b/>
          <w:iCs/>
          <w:color w:val="000000" w:themeColor="text1"/>
          <w:sz w:val="24"/>
          <w:szCs w:val="24"/>
        </w:rPr>
        <w:t xml:space="preserve"> KAPSAMINDA</w:t>
      </w:r>
      <w:r w:rsidRPr="00531960">
        <w:rPr>
          <w:rFonts w:ascii="Times New Roman" w:eastAsia="Calibri" w:hAnsi="Times New Roman" w:cs="Times New Roman"/>
          <w:b/>
          <w:iCs/>
          <w:color w:val="000000" w:themeColor="text1"/>
          <w:sz w:val="24"/>
          <w:szCs w:val="24"/>
        </w:rPr>
        <w:t xml:space="preserve"> BİLDİRİM FORMU</w:t>
      </w:r>
    </w:p>
    <w:p w14:paraId="3B774907" w14:textId="77777777" w:rsidR="00A10018" w:rsidRPr="00531960" w:rsidRDefault="00A10018" w:rsidP="00A10018">
      <w:pPr>
        <w:rPr>
          <w:rFonts w:ascii="Times New Roman" w:hAnsi="Times New Roman" w:cs="Times New Roman"/>
          <w:b/>
          <w:sz w:val="24"/>
        </w:rPr>
      </w:pPr>
    </w:p>
    <w:tbl>
      <w:tblPr>
        <w:tblW w:w="936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6"/>
        <w:gridCol w:w="3194"/>
        <w:gridCol w:w="1260"/>
        <w:gridCol w:w="3240"/>
      </w:tblGrid>
      <w:tr w:rsidR="00A10018" w:rsidRPr="00531960" w14:paraId="37860406" w14:textId="77777777" w:rsidTr="00A10018">
        <w:tc>
          <w:tcPr>
            <w:tcW w:w="9360" w:type="dxa"/>
            <w:gridSpan w:val="4"/>
            <w:shd w:val="clear" w:color="auto" w:fill="D9D9D9" w:themeFill="background1" w:themeFillShade="D9"/>
            <w:vAlign w:val="center"/>
          </w:tcPr>
          <w:p w14:paraId="6A396935" w14:textId="77777777" w:rsidR="00A10018" w:rsidRPr="00531960" w:rsidRDefault="00A10018" w:rsidP="00A10018">
            <w:pPr>
              <w:spacing w:before="60" w:after="60"/>
              <w:rPr>
                <w:rFonts w:ascii="Times New Roman" w:hAnsi="Times New Roman" w:cs="Times New Roman"/>
                <w:sz w:val="18"/>
                <w:szCs w:val="18"/>
              </w:rPr>
            </w:pPr>
            <w:r w:rsidRPr="00531960">
              <w:rPr>
                <w:rFonts w:ascii="Times New Roman" w:hAnsi="Times New Roman" w:cs="Times New Roman"/>
                <w:b/>
                <w:bCs/>
                <w:sz w:val="18"/>
                <w:szCs w:val="18"/>
              </w:rPr>
              <w:t>1. TESİS BİLGİLERİ</w:t>
            </w:r>
          </w:p>
        </w:tc>
      </w:tr>
      <w:tr w:rsidR="00A10018" w:rsidRPr="00531960" w14:paraId="00710202" w14:textId="77777777" w:rsidTr="00A10018">
        <w:tc>
          <w:tcPr>
            <w:tcW w:w="1666" w:type="dxa"/>
            <w:vAlign w:val="center"/>
          </w:tcPr>
          <w:p w14:paraId="2B5537FE"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Tesis Adı:</w:t>
            </w:r>
          </w:p>
        </w:tc>
        <w:tc>
          <w:tcPr>
            <w:tcW w:w="7694" w:type="dxa"/>
            <w:gridSpan w:val="3"/>
            <w:vAlign w:val="center"/>
          </w:tcPr>
          <w:p w14:paraId="7F51CEA1"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3933F6B2" w14:textId="77777777" w:rsidTr="00A10018">
        <w:tc>
          <w:tcPr>
            <w:tcW w:w="1666" w:type="dxa"/>
            <w:vAlign w:val="center"/>
          </w:tcPr>
          <w:p w14:paraId="0A66C299"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İl:</w:t>
            </w:r>
          </w:p>
        </w:tc>
        <w:tc>
          <w:tcPr>
            <w:tcW w:w="3194" w:type="dxa"/>
            <w:vAlign w:val="center"/>
          </w:tcPr>
          <w:p w14:paraId="23442015"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c>
          <w:tcPr>
            <w:tcW w:w="1260" w:type="dxa"/>
            <w:vAlign w:val="center"/>
          </w:tcPr>
          <w:p w14:paraId="078F82F6"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İlçe:</w:t>
            </w:r>
          </w:p>
        </w:tc>
        <w:tc>
          <w:tcPr>
            <w:tcW w:w="3240" w:type="dxa"/>
            <w:vAlign w:val="center"/>
          </w:tcPr>
          <w:p w14:paraId="279FD17A"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2C7B9CE9" w14:textId="77777777" w:rsidTr="00A10018">
        <w:trPr>
          <w:trHeight w:val="50"/>
        </w:trPr>
        <w:tc>
          <w:tcPr>
            <w:tcW w:w="1666" w:type="dxa"/>
            <w:vAlign w:val="center"/>
          </w:tcPr>
          <w:p w14:paraId="198BE3CB"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 xml:space="preserve">Adres: </w:t>
            </w:r>
          </w:p>
        </w:tc>
        <w:tc>
          <w:tcPr>
            <w:tcW w:w="7694" w:type="dxa"/>
            <w:gridSpan w:val="3"/>
            <w:vAlign w:val="center"/>
          </w:tcPr>
          <w:p w14:paraId="26AEABBA"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p w14:paraId="15FED544"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p w14:paraId="6C484B3F"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082ECD9F" w14:textId="77777777" w:rsidTr="00A10018">
        <w:tc>
          <w:tcPr>
            <w:tcW w:w="1666" w:type="dxa"/>
          </w:tcPr>
          <w:p w14:paraId="1D3F5536"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Telefon:</w:t>
            </w:r>
          </w:p>
        </w:tc>
        <w:tc>
          <w:tcPr>
            <w:tcW w:w="3194" w:type="dxa"/>
          </w:tcPr>
          <w:p w14:paraId="21B4C5CC"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 xml:space="preserve">(          )                                                </w:t>
            </w:r>
          </w:p>
        </w:tc>
        <w:tc>
          <w:tcPr>
            <w:tcW w:w="1260" w:type="dxa"/>
          </w:tcPr>
          <w:p w14:paraId="2F14DA08"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Faks:</w:t>
            </w:r>
          </w:p>
        </w:tc>
        <w:tc>
          <w:tcPr>
            <w:tcW w:w="3240" w:type="dxa"/>
          </w:tcPr>
          <w:p w14:paraId="4DFD4437"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 xml:space="preserve">(          )                                                 </w:t>
            </w:r>
          </w:p>
        </w:tc>
      </w:tr>
      <w:tr w:rsidR="00A10018" w:rsidRPr="00531960" w14:paraId="3390CB92" w14:textId="77777777" w:rsidTr="00A10018">
        <w:trPr>
          <w:trHeight w:val="50"/>
        </w:trPr>
        <w:tc>
          <w:tcPr>
            <w:tcW w:w="1666" w:type="dxa"/>
            <w:vAlign w:val="center"/>
          </w:tcPr>
          <w:p w14:paraId="069305DC"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Faaliyet alanı:</w:t>
            </w:r>
          </w:p>
        </w:tc>
        <w:tc>
          <w:tcPr>
            <w:tcW w:w="7694" w:type="dxa"/>
            <w:gridSpan w:val="3"/>
            <w:vAlign w:val="center"/>
          </w:tcPr>
          <w:p w14:paraId="51548C22"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72AF242C" w14:textId="77777777" w:rsidTr="00A10018">
        <w:trPr>
          <w:trHeight w:val="50"/>
        </w:trPr>
        <w:tc>
          <w:tcPr>
            <w:tcW w:w="9360" w:type="dxa"/>
            <w:gridSpan w:val="4"/>
            <w:shd w:val="clear" w:color="auto" w:fill="D9D9D9" w:themeFill="background1" w:themeFillShade="D9"/>
          </w:tcPr>
          <w:p w14:paraId="54DE6400" w14:textId="77777777" w:rsidR="00A10018" w:rsidRPr="00531960" w:rsidRDefault="00A10018" w:rsidP="00A10018">
            <w:pPr>
              <w:spacing w:before="60" w:after="60"/>
              <w:rPr>
                <w:rFonts w:ascii="Times New Roman" w:hAnsi="Times New Roman" w:cs="Times New Roman"/>
                <w:sz w:val="18"/>
                <w:szCs w:val="18"/>
              </w:rPr>
            </w:pPr>
            <w:r w:rsidRPr="00531960">
              <w:rPr>
                <w:rFonts w:ascii="Times New Roman" w:hAnsi="Times New Roman" w:cs="Times New Roman"/>
                <w:b/>
                <w:bCs/>
                <w:sz w:val="18"/>
                <w:szCs w:val="18"/>
              </w:rPr>
              <w:t>2. İRTİBAT NOKTASI</w:t>
            </w:r>
          </w:p>
        </w:tc>
      </w:tr>
      <w:tr w:rsidR="00A10018" w:rsidRPr="00531960" w14:paraId="222C8E84" w14:textId="77777777" w:rsidTr="00A10018">
        <w:trPr>
          <w:trHeight w:val="72"/>
        </w:trPr>
        <w:tc>
          <w:tcPr>
            <w:tcW w:w="1666" w:type="dxa"/>
            <w:vAlign w:val="center"/>
          </w:tcPr>
          <w:p w14:paraId="440B9376"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Adı-Soyadı:</w:t>
            </w:r>
          </w:p>
        </w:tc>
        <w:tc>
          <w:tcPr>
            <w:tcW w:w="7694" w:type="dxa"/>
            <w:gridSpan w:val="3"/>
            <w:vAlign w:val="center"/>
          </w:tcPr>
          <w:p w14:paraId="0B24E9DE"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5A0C35AF" w14:textId="77777777" w:rsidTr="00A10018">
        <w:tc>
          <w:tcPr>
            <w:tcW w:w="1666" w:type="dxa"/>
            <w:vAlign w:val="center"/>
          </w:tcPr>
          <w:p w14:paraId="22641F84"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Unvan:</w:t>
            </w:r>
          </w:p>
        </w:tc>
        <w:tc>
          <w:tcPr>
            <w:tcW w:w="7694" w:type="dxa"/>
            <w:gridSpan w:val="3"/>
            <w:vAlign w:val="center"/>
          </w:tcPr>
          <w:p w14:paraId="7619E251"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08AA6258" w14:textId="77777777" w:rsidTr="00A10018">
        <w:tc>
          <w:tcPr>
            <w:tcW w:w="1666" w:type="dxa"/>
            <w:vAlign w:val="center"/>
          </w:tcPr>
          <w:p w14:paraId="217468F2"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Telefon:</w:t>
            </w:r>
          </w:p>
        </w:tc>
        <w:tc>
          <w:tcPr>
            <w:tcW w:w="3194" w:type="dxa"/>
            <w:vAlign w:val="center"/>
          </w:tcPr>
          <w:p w14:paraId="09EAD4BF" w14:textId="77777777" w:rsidR="00A10018" w:rsidRPr="00531960" w:rsidRDefault="00A10018" w:rsidP="00A10018">
            <w:pPr>
              <w:autoSpaceDE w:val="0"/>
              <w:autoSpaceDN w:val="0"/>
              <w:adjustRightInd w:val="0"/>
              <w:spacing w:before="60"/>
              <w:rPr>
                <w:rFonts w:ascii="Times New Roman" w:hAnsi="Times New Roman" w:cs="Times New Roman"/>
                <w:sz w:val="18"/>
                <w:szCs w:val="18"/>
              </w:rPr>
            </w:pPr>
            <w:r w:rsidRPr="00531960">
              <w:rPr>
                <w:rFonts w:ascii="Times New Roman" w:hAnsi="Times New Roman" w:cs="Times New Roman"/>
                <w:sz w:val="18"/>
                <w:szCs w:val="18"/>
              </w:rPr>
              <w:t xml:space="preserve">(          )                                                </w:t>
            </w:r>
          </w:p>
        </w:tc>
        <w:tc>
          <w:tcPr>
            <w:tcW w:w="1260" w:type="dxa"/>
            <w:vAlign w:val="center"/>
          </w:tcPr>
          <w:p w14:paraId="10F06C25"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Faks:</w:t>
            </w:r>
          </w:p>
        </w:tc>
        <w:tc>
          <w:tcPr>
            <w:tcW w:w="3240" w:type="dxa"/>
            <w:vAlign w:val="center"/>
          </w:tcPr>
          <w:p w14:paraId="7271893A" w14:textId="77777777" w:rsidR="00A10018" w:rsidRPr="00531960" w:rsidRDefault="00A10018" w:rsidP="00A10018">
            <w:pPr>
              <w:autoSpaceDE w:val="0"/>
              <w:autoSpaceDN w:val="0"/>
              <w:adjustRightInd w:val="0"/>
              <w:spacing w:before="60"/>
              <w:rPr>
                <w:rFonts w:ascii="Times New Roman" w:hAnsi="Times New Roman" w:cs="Times New Roman"/>
                <w:sz w:val="18"/>
                <w:szCs w:val="18"/>
              </w:rPr>
            </w:pPr>
            <w:r w:rsidRPr="00531960">
              <w:rPr>
                <w:rFonts w:ascii="Times New Roman" w:hAnsi="Times New Roman" w:cs="Times New Roman"/>
                <w:sz w:val="18"/>
                <w:szCs w:val="18"/>
              </w:rPr>
              <w:t xml:space="preserve">(          )                                                 </w:t>
            </w:r>
          </w:p>
        </w:tc>
      </w:tr>
      <w:tr w:rsidR="00A10018" w:rsidRPr="00531960" w14:paraId="72954EEB" w14:textId="77777777" w:rsidTr="00A10018">
        <w:tc>
          <w:tcPr>
            <w:tcW w:w="1666" w:type="dxa"/>
            <w:vAlign w:val="center"/>
          </w:tcPr>
          <w:p w14:paraId="0B8B8F95"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E-posta:</w:t>
            </w:r>
          </w:p>
        </w:tc>
        <w:tc>
          <w:tcPr>
            <w:tcW w:w="7694" w:type="dxa"/>
            <w:gridSpan w:val="3"/>
            <w:vAlign w:val="center"/>
          </w:tcPr>
          <w:p w14:paraId="040FF0CB"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07FA2E38" w14:textId="77777777" w:rsidTr="00A10018">
        <w:trPr>
          <w:trHeight w:val="50"/>
        </w:trPr>
        <w:tc>
          <w:tcPr>
            <w:tcW w:w="9360" w:type="dxa"/>
            <w:gridSpan w:val="4"/>
            <w:shd w:val="clear" w:color="auto" w:fill="D9D9D9" w:themeFill="background1" w:themeFillShade="D9"/>
          </w:tcPr>
          <w:p w14:paraId="65018FE5" w14:textId="77777777" w:rsidR="00A10018" w:rsidRPr="00531960" w:rsidRDefault="00A10018" w:rsidP="002A1050">
            <w:pPr>
              <w:spacing w:before="60" w:after="60"/>
              <w:rPr>
                <w:rFonts w:ascii="Times New Roman" w:hAnsi="Times New Roman" w:cs="Times New Roman"/>
                <w:b/>
                <w:bCs/>
                <w:strike/>
                <w:sz w:val="18"/>
                <w:szCs w:val="18"/>
              </w:rPr>
            </w:pPr>
            <w:r w:rsidRPr="00531960">
              <w:rPr>
                <w:rFonts w:ascii="Times New Roman" w:hAnsi="Times New Roman" w:cs="Times New Roman"/>
                <w:b/>
                <w:bCs/>
                <w:sz w:val="18"/>
                <w:szCs w:val="18"/>
              </w:rPr>
              <w:t xml:space="preserve">3. </w:t>
            </w:r>
            <w:r w:rsidR="002A1050">
              <w:rPr>
                <w:rFonts w:ascii="Times New Roman" w:hAnsi="Times New Roman" w:cs="Times New Roman"/>
                <w:b/>
                <w:bCs/>
                <w:sz w:val="18"/>
                <w:szCs w:val="18"/>
              </w:rPr>
              <w:t>MADDEYE</w:t>
            </w:r>
            <w:r w:rsidR="002A1050" w:rsidRPr="00531960">
              <w:rPr>
                <w:rFonts w:ascii="Times New Roman" w:hAnsi="Times New Roman" w:cs="Times New Roman"/>
                <w:b/>
                <w:bCs/>
                <w:sz w:val="18"/>
                <w:szCs w:val="18"/>
              </w:rPr>
              <w:t xml:space="preserve"> </w:t>
            </w:r>
            <w:r w:rsidRPr="00531960">
              <w:rPr>
                <w:rFonts w:ascii="Times New Roman" w:hAnsi="Times New Roman" w:cs="Times New Roman"/>
                <w:b/>
                <w:bCs/>
                <w:sz w:val="18"/>
                <w:szCs w:val="18"/>
              </w:rPr>
              <w:t>İLİŞKİN BİLGİLER</w:t>
            </w:r>
          </w:p>
        </w:tc>
      </w:tr>
      <w:tr w:rsidR="00A10018" w:rsidRPr="00531960" w14:paraId="4E81BD8E" w14:textId="77777777" w:rsidTr="00A10018">
        <w:trPr>
          <w:trHeight w:val="50"/>
        </w:trPr>
        <w:tc>
          <w:tcPr>
            <w:tcW w:w="1666" w:type="dxa"/>
          </w:tcPr>
          <w:p w14:paraId="23CBCEA5" w14:textId="77777777" w:rsidR="00A10018" w:rsidRPr="00531960" w:rsidRDefault="002A1050" w:rsidP="00A10018">
            <w:pPr>
              <w:autoSpaceDE w:val="0"/>
              <w:autoSpaceDN w:val="0"/>
              <w:adjustRightInd w:val="0"/>
              <w:spacing w:before="60" w:after="60"/>
              <w:rPr>
                <w:rFonts w:ascii="Times New Roman" w:hAnsi="Times New Roman" w:cs="Times New Roman"/>
                <w:sz w:val="18"/>
                <w:szCs w:val="18"/>
              </w:rPr>
            </w:pPr>
            <w:r>
              <w:rPr>
                <w:rFonts w:ascii="Times New Roman" w:hAnsi="Times New Roman" w:cs="Times New Roman"/>
                <w:sz w:val="18"/>
                <w:szCs w:val="18"/>
              </w:rPr>
              <w:t>Madde</w:t>
            </w:r>
            <w:r w:rsidRPr="00531960">
              <w:rPr>
                <w:rFonts w:ascii="Times New Roman" w:hAnsi="Times New Roman" w:cs="Times New Roman"/>
                <w:sz w:val="18"/>
                <w:szCs w:val="18"/>
              </w:rPr>
              <w:t xml:space="preserve"> </w:t>
            </w:r>
            <w:r w:rsidR="00A10018" w:rsidRPr="00531960">
              <w:rPr>
                <w:rFonts w:ascii="Times New Roman" w:hAnsi="Times New Roman" w:cs="Times New Roman"/>
                <w:sz w:val="18"/>
                <w:szCs w:val="18"/>
              </w:rPr>
              <w:t>Adı:</w:t>
            </w:r>
          </w:p>
        </w:tc>
        <w:tc>
          <w:tcPr>
            <w:tcW w:w="7694" w:type="dxa"/>
            <w:gridSpan w:val="3"/>
          </w:tcPr>
          <w:p w14:paraId="5CC36189"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7F509863" w14:textId="77777777" w:rsidTr="00A10018">
        <w:trPr>
          <w:trHeight w:val="50"/>
        </w:trPr>
        <w:tc>
          <w:tcPr>
            <w:tcW w:w="1666" w:type="dxa"/>
          </w:tcPr>
          <w:p w14:paraId="6251C2EE"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CAS Numarası:</w:t>
            </w:r>
          </w:p>
        </w:tc>
        <w:tc>
          <w:tcPr>
            <w:tcW w:w="7694" w:type="dxa"/>
            <w:gridSpan w:val="3"/>
          </w:tcPr>
          <w:p w14:paraId="75B01633"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p>
        </w:tc>
      </w:tr>
      <w:tr w:rsidR="00A10018" w:rsidRPr="00531960" w14:paraId="5D298F08" w14:textId="77777777" w:rsidTr="00A10018">
        <w:trPr>
          <w:trHeight w:val="50"/>
        </w:trPr>
        <w:tc>
          <w:tcPr>
            <w:tcW w:w="1666" w:type="dxa"/>
          </w:tcPr>
          <w:p w14:paraId="51F30387" w14:textId="77777777" w:rsidR="00A10018" w:rsidRPr="00531960" w:rsidRDefault="00A10018"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Faaliyet Türü</w:t>
            </w:r>
          </w:p>
        </w:tc>
        <w:tc>
          <w:tcPr>
            <w:tcW w:w="7694" w:type="dxa"/>
            <w:gridSpan w:val="3"/>
            <w:shd w:val="clear" w:color="auto" w:fill="FFFFFF" w:themeFill="background1"/>
          </w:tcPr>
          <w:p w14:paraId="72DB2BBB" w14:textId="77777777" w:rsidR="00A10018" w:rsidRPr="00531960" w:rsidRDefault="00A10018" w:rsidP="0073398C">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 xml:space="preserve">         </w:t>
            </w:r>
            <w:r w:rsidRPr="00531960">
              <w:rPr>
                <w:rFonts w:ascii="Times New Roman" w:hAnsi="Times New Roman" w:cs="Times New Roman"/>
                <w:sz w:val="18"/>
                <w:szCs w:val="18"/>
              </w:rPr>
              <w:fldChar w:fldCharType="begin">
                <w:ffData>
                  <w:name w:val="Check190"/>
                  <w:enabled/>
                  <w:calcOnExit w:val="0"/>
                  <w:checkBox>
                    <w:sizeAuto/>
                    <w:default w:val="0"/>
                  </w:checkBox>
                </w:ffData>
              </w:fldChar>
            </w:r>
            <w:r w:rsidRPr="00531960">
              <w:rPr>
                <w:rFonts w:ascii="Times New Roman" w:hAnsi="Times New Roman" w:cs="Times New Roman"/>
                <w:sz w:val="18"/>
                <w:szCs w:val="18"/>
              </w:rPr>
              <w:instrText xml:space="preserve"> FORMCHECKBOX </w:instrText>
            </w:r>
            <w:r w:rsidR="00002E1C">
              <w:rPr>
                <w:rFonts w:ascii="Times New Roman" w:hAnsi="Times New Roman" w:cs="Times New Roman"/>
                <w:sz w:val="18"/>
                <w:szCs w:val="18"/>
              </w:rPr>
            </w:r>
            <w:r w:rsidR="00002E1C">
              <w:rPr>
                <w:rFonts w:ascii="Times New Roman" w:hAnsi="Times New Roman" w:cs="Times New Roman"/>
                <w:sz w:val="18"/>
                <w:szCs w:val="18"/>
              </w:rPr>
              <w:fldChar w:fldCharType="separate"/>
            </w:r>
            <w:r w:rsidRPr="00531960">
              <w:rPr>
                <w:rFonts w:ascii="Times New Roman" w:hAnsi="Times New Roman" w:cs="Times New Roman"/>
                <w:sz w:val="18"/>
                <w:szCs w:val="18"/>
              </w:rPr>
              <w:fldChar w:fldCharType="end"/>
            </w:r>
            <w:r w:rsidRPr="00531960">
              <w:rPr>
                <w:rFonts w:ascii="Times New Roman" w:hAnsi="Times New Roman" w:cs="Times New Roman"/>
                <w:sz w:val="18"/>
                <w:szCs w:val="18"/>
              </w:rPr>
              <w:t xml:space="preserve">    Üretim                </w:t>
            </w:r>
            <w:r w:rsidRPr="00531960">
              <w:rPr>
                <w:rFonts w:ascii="Times New Roman" w:hAnsi="Times New Roman" w:cs="Times New Roman"/>
                <w:sz w:val="18"/>
                <w:szCs w:val="18"/>
              </w:rPr>
              <w:fldChar w:fldCharType="begin">
                <w:ffData>
                  <w:name w:val="Check190"/>
                  <w:enabled/>
                  <w:calcOnExit w:val="0"/>
                  <w:checkBox>
                    <w:sizeAuto/>
                    <w:default w:val="0"/>
                  </w:checkBox>
                </w:ffData>
              </w:fldChar>
            </w:r>
            <w:r w:rsidRPr="00531960">
              <w:rPr>
                <w:rFonts w:ascii="Times New Roman" w:hAnsi="Times New Roman" w:cs="Times New Roman"/>
                <w:sz w:val="18"/>
                <w:szCs w:val="18"/>
              </w:rPr>
              <w:instrText xml:space="preserve"> FORMCHECKBOX </w:instrText>
            </w:r>
            <w:r w:rsidR="00002E1C">
              <w:rPr>
                <w:rFonts w:ascii="Times New Roman" w:hAnsi="Times New Roman" w:cs="Times New Roman"/>
                <w:sz w:val="18"/>
                <w:szCs w:val="18"/>
              </w:rPr>
            </w:r>
            <w:r w:rsidR="00002E1C">
              <w:rPr>
                <w:rFonts w:ascii="Times New Roman" w:hAnsi="Times New Roman" w:cs="Times New Roman"/>
                <w:sz w:val="18"/>
                <w:szCs w:val="18"/>
              </w:rPr>
              <w:fldChar w:fldCharType="separate"/>
            </w:r>
            <w:r w:rsidRPr="00531960">
              <w:rPr>
                <w:rFonts w:ascii="Times New Roman" w:hAnsi="Times New Roman" w:cs="Times New Roman"/>
                <w:sz w:val="18"/>
                <w:szCs w:val="18"/>
              </w:rPr>
              <w:fldChar w:fldCharType="end"/>
            </w:r>
            <w:r w:rsidRPr="00531960">
              <w:rPr>
                <w:rFonts w:ascii="Times New Roman" w:hAnsi="Times New Roman" w:cs="Times New Roman"/>
                <w:sz w:val="18"/>
                <w:szCs w:val="18"/>
              </w:rPr>
              <w:t xml:space="preserve">    Kullanım</w:t>
            </w:r>
            <w:r w:rsidR="0073398C">
              <w:rPr>
                <w:rFonts w:ascii="Times New Roman" w:hAnsi="Times New Roman" w:cs="Times New Roman"/>
                <w:sz w:val="18"/>
                <w:szCs w:val="18"/>
              </w:rPr>
              <w:t xml:space="preserve">         </w:t>
            </w:r>
            <w:r w:rsidR="0073398C" w:rsidRPr="0073398C">
              <w:rPr>
                <w:rFonts w:ascii="Times New Roman" w:hAnsi="Times New Roman" w:cs="Times New Roman"/>
                <w:sz w:val="18"/>
                <w:szCs w:val="18"/>
              </w:rPr>
              <w:fldChar w:fldCharType="begin">
                <w:ffData>
                  <w:name w:val="Check190"/>
                  <w:enabled/>
                  <w:calcOnExit w:val="0"/>
                  <w:checkBox>
                    <w:sizeAuto/>
                    <w:default w:val="0"/>
                  </w:checkBox>
                </w:ffData>
              </w:fldChar>
            </w:r>
            <w:r w:rsidR="0073398C" w:rsidRPr="0073398C">
              <w:rPr>
                <w:rFonts w:ascii="Times New Roman" w:hAnsi="Times New Roman" w:cs="Times New Roman"/>
                <w:sz w:val="18"/>
                <w:szCs w:val="18"/>
              </w:rPr>
              <w:instrText xml:space="preserve"> FORMCHECKBOX </w:instrText>
            </w:r>
            <w:r w:rsidR="00002E1C">
              <w:rPr>
                <w:rFonts w:ascii="Times New Roman" w:hAnsi="Times New Roman" w:cs="Times New Roman"/>
                <w:sz w:val="18"/>
                <w:szCs w:val="18"/>
              </w:rPr>
            </w:r>
            <w:r w:rsidR="00002E1C">
              <w:rPr>
                <w:rFonts w:ascii="Times New Roman" w:hAnsi="Times New Roman" w:cs="Times New Roman"/>
                <w:sz w:val="18"/>
                <w:szCs w:val="18"/>
              </w:rPr>
              <w:fldChar w:fldCharType="separate"/>
            </w:r>
            <w:r w:rsidR="0073398C" w:rsidRPr="0073398C">
              <w:rPr>
                <w:rFonts w:ascii="Times New Roman" w:hAnsi="Times New Roman" w:cs="Times New Roman"/>
                <w:sz w:val="18"/>
                <w:szCs w:val="18"/>
              </w:rPr>
              <w:fldChar w:fldCharType="end"/>
            </w:r>
            <w:r w:rsidR="0073398C" w:rsidRPr="0073398C">
              <w:rPr>
                <w:rFonts w:ascii="Times New Roman" w:hAnsi="Times New Roman" w:cs="Times New Roman"/>
                <w:sz w:val="18"/>
                <w:szCs w:val="18"/>
              </w:rPr>
              <w:t xml:space="preserve">    </w:t>
            </w:r>
            <w:r w:rsidR="0073398C">
              <w:rPr>
                <w:rFonts w:ascii="Times New Roman" w:hAnsi="Times New Roman" w:cs="Times New Roman"/>
                <w:sz w:val="18"/>
                <w:szCs w:val="18"/>
              </w:rPr>
              <w:t>İthalat</w:t>
            </w:r>
          </w:p>
        </w:tc>
      </w:tr>
      <w:tr w:rsidR="00D0520E" w:rsidRPr="00531960" w14:paraId="23E96178" w14:textId="77777777" w:rsidTr="00A10018">
        <w:trPr>
          <w:trHeight w:val="50"/>
        </w:trPr>
        <w:tc>
          <w:tcPr>
            <w:tcW w:w="1666" w:type="dxa"/>
          </w:tcPr>
          <w:p w14:paraId="1E61078A"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Üretim/Kullanım</w:t>
            </w:r>
            <w:r w:rsidR="0073398C">
              <w:rPr>
                <w:rFonts w:ascii="Times New Roman" w:hAnsi="Times New Roman" w:cs="Times New Roman"/>
                <w:sz w:val="18"/>
                <w:szCs w:val="18"/>
              </w:rPr>
              <w:t>/İthalat</w:t>
            </w:r>
            <w:r w:rsidRPr="00531960">
              <w:rPr>
                <w:rFonts w:ascii="Times New Roman" w:hAnsi="Times New Roman" w:cs="Times New Roman"/>
                <w:sz w:val="18"/>
                <w:szCs w:val="18"/>
              </w:rPr>
              <w:t xml:space="preserve"> Miktarı (t/y)</w:t>
            </w:r>
          </w:p>
        </w:tc>
        <w:tc>
          <w:tcPr>
            <w:tcW w:w="7694" w:type="dxa"/>
            <w:gridSpan w:val="3"/>
            <w:shd w:val="clear" w:color="auto" w:fill="FFFFFF" w:themeFill="background1"/>
          </w:tcPr>
          <w:p w14:paraId="0B6B069D"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p>
        </w:tc>
      </w:tr>
      <w:tr w:rsidR="00D0520E" w:rsidRPr="00531960" w14:paraId="75562B19" w14:textId="77777777" w:rsidTr="00A10018">
        <w:trPr>
          <w:trHeight w:val="50"/>
        </w:trPr>
        <w:tc>
          <w:tcPr>
            <w:tcW w:w="1666" w:type="dxa"/>
          </w:tcPr>
          <w:p w14:paraId="4B4D076B"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Üretim/Kullanım</w:t>
            </w:r>
            <w:r w:rsidR="0073398C">
              <w:rPr>
                <w:rFonts w:ascii="Times New Roman" w:hAnsi="Times New Roman" w:cs="Times New Roman"/>
                <w:sz w:val="18"/>
                <w:szCs w:val="18"/>
              </w:rPr>
              <w:t>/İthalat</w:t>
            </w:r>
            <w:r w:rsidRPr="00531960">
              <w:rPr>
                <w:rFonts w:ascii="Times New Roman" w:hAnsi="Times New Roman" w:cs="Times New Roman"/>
                <w:sz w:val="18"/>
                <w:szCs w:val="18"/>
              </w:rPr>
              <w:t xml:space="preserve"> Amacı</w:t>
            </w:r>
          </w:p>
        </w:tc>
        <w:tc>
          <w:tcPr>
            <w:tcW w:w="7694" w:type="dxa"/>
            <w:gridSpan w:val="3"/>
            <w:shd w:val="clear" w:color="auto" w:fill="FFFFFF" w:themeFill="background1"/>
          </w:tcPr>
          <w:p w14:paraId="65227101"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p>
        </w:tc>
      </w:tr>
      <w:tr w:rsidR="00D0520E" w:rsidRPr="00531960" w14:paraId="50FBFE64" w14:textId="77777777" w:rsidTr="00A10018">
        <w:trPr>
          <w:trHeight w:val="50"/>
        </w:trPr>
        <w:tc>
          <w:tcPr>
            <w:tcW w:w="1666" w:type="dxa"/>
          </w:tcPr>
          <w:p w14:paraId="05C041F7" w14:textId="77777777" w:rsidR="00D0520E" w:rsidRPr="00531960" w:rsidRDefault="002A1050" w:rsidP="00A10018">
            <w:pPr>
              <w:autoSpaceDE w:val="0"/>
              <w:autoSpaceDN w:val="0"/>
              <w:adjustRightInd w:val="0"/>
              <w:spacing w:before="60" w:after="60"/>
              <w:rPr>
                <w:rFonts w:ascii="Times New Roman" w:hAnsi="Times New Roman" w:cs="Times New Roman"/>
                <w:sz w:val="18"/>
                <w:szCs w:val="18"/>
              </w:rPr>
            </w:pPr>
            <w:r>
              <w:rPr>
                <w:rFonts w:ascii="Times New Roman" w:hAnsi="Times New Roman" w:cs="Times New Roman"/>
                <w:sz w:val="18"/>
                <w:szCs w:val="18"/>
              </w:rPr>
              <w:t xml:space="preserve">Maddeye </w:t>
            </w:r>
            <w:r w:rsidR="00D0520E">
              <w:rPr>
                <w:rFonts w:ascii="Times New Roman" w:hAnsi="Times New Roman" w:cs="Times New Roman"/>
                <w:sz w:val="18"/>
                <w:szCs w:val="18"/>
              </w:rPr>
              <w:t xml:space="preserve">ilişkin bilgiler (niteliği, içeriği, eşya türü ve içerisindeki </w:t>
            </w:r>
            <w:proofErr w:type="gramStart"/>
            <w:r w:rsidR="00D0520E">
              <w:rPr>
                <w:rFonts w:ascii="Times New Roman" w:hAnsi="Times New Roman" w:cs="Times New Roman"/>
                <w:sz w:val="18"/>
                <w:szCs w:val="18"/>
              </w:rPr>
              <w:t>konsantrasyonu</w:t>
            </w:r>
            <w:proofErr w:type="gramEnd"/>
            <w:r w:rsidR="00D0520E">
              <w:rPr>
                <w:rFonts w:ascii="Times New Roman" w:hAnsi="Times New Roman" w:cs="Times New Roman"/>
                <w:sz w:val="18"/>
                <w:szCs w:val="18"/>
              </w:rPr>
              <w:t>, vb.)</w:t>
            </w:r>
          </w:p>
        </w:tc>
        <w:tc>
          <w:tcPr>
            <w:tcW w:w="7694" w:type="dxa"/>
            <w:gridSpan w:val="3"/>
            <w:shd w:val="clear" w:color="auto" w:fill="FFFFFF" w:themeFill="background1"/>
          </w:tcPr>
          <w:p w14:paraId="3BAF5927"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p>
        </w:tc>
      </w:tr>
      <w:tr w:rsidR="00D0520E" w:rsidRPr="00531960" w14:paraId="3BECD5A3" w14:textId="77777777" w:rsidTr="00A10018">
        <w:trPr>
          <w:trHeight w:val="50"/>
        </w:trPr>
        <w:tc>
          <w:tcPr>
            <w:tcW w:w="1666" w:type="dxa"/>
          </w:tcPr>
          <w:p w14:paraId="6E5B1845" w14:textId="77777777" w:rsidR="00D0520E" w:rsidRPr="00531960" w:rsidRDefault="00D0520E" w:rsidP="00D0520E">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Muafiyet Konusu</w:t>
            </w:r>
          </w:p>
          <w:p w14:paraId="37BEF605"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(KOK Yönetmeliği Ek-2 Kapsamında)</w:t>
            </w:r>
          </w:p>
        </w:tc>
        <w:tc>
          <w:tcPr>
            <w:tcW w:w="7694" w:type="dxa"/>
            <w:gridSpan w:val="3"/>
            <w:shd w:val="clear" w:color="auto" w:fill="FFFFFF" w:themeFill="background1"/>
          </w:tcPr>
          <w:p w14:paraId="33F0E779"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p>
        </w:tc>
      </w:tr>
      <w:tr w:rsidR="00D0520E" w:rsidRPr="00531960" w14:paraId="6CFD5F26" w14:textId="77777777" w:rsidTr="00A10018">
        <w:trPr>
          <w:trHeight w:val="50"/>
        </w:trPr>
        <w:tc>
          <w:tcPr>
            <w:tcW w:w="1666" w:type="dxa"/>
          </w:tcPr>
          <w:p w14:paraId="07CCAF67"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Muafiyet Gerekçesi</w:t>
            </w:r>
          </w:p>
        </w:tc>
        <w:tc>
          <w:tcPr>
            <w:tcW w:w="7694" w:type="dxa"/>
            <w:gridSpan w:val="3"/>
            <w:shd w:val="clear" w:color="auto" w:fill="FFFFFF" w:themeFill="background1"/>
          </w:tcPr>
          <w:p w14:paraId="5271A615"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p>
        </w:tc>
      </w:tr>
      <w:tr w:rsidR="00D0520E" w:rsidRPr="00531960" w14:paraId="5FED2E89" w14:textId="77777777" w:rsidTr="00A10018">
        <w:trPr>
          <w:trHeight w:val="50"/>
        </w:trPr>
        <w:tc>
          <w:tcPr>
            <w:tcW w:w="1666" w:type="dxa"/>
          </w:tcPr>
          <w:p w14:paraId="4F3827BE"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r w:rsidRPr="00531960">
              <w:rPr>
                <w:rFonts w:ascii="Times New Roman" w:hAnsi="Times New Roman" w:cs="Times New Roman"/>
                <w:sz w:val="18"/>
                <w:szCs w:val="18"/>
              </w:rPr>
              <w:t>Açıklamalar</w:t>
            </w:r>
          </w:p>
        </w:tc>
        <w:tc>
          <w:tcPr>
            <w:tcW w:w="7694" w:type="dxa"/>
            <w:gridSpan w:val="3"/>
            <w:shd w:val="clear" w:color="auto" w:fill="FFFFFF" w:themeFill="background1"/>
          </w:tcPr>
          <w:p w14:paraId="38599671" w14:textId="77777777" w:rsidR="00D0520E" w:rsidRPr="00531960" w:rsidRDefault="00D0520E" w:rsidP="00A10018">
            <w:pPr>
              <w:autoSpaceDE w:val="0"/>
              <w:autoSpaceDN w:val="0"/>
              <w:adjustRightInd w:val="0"/>
              <w:spacing w:before="60" w:after="60"/>
              <w:rPr>
                <w:rFonts w:ascii="Times New Roman" w:hAnsi="Times New Roman" w:cs="Times New Roman"/>
                <w:sz w:val="18"/>
                <w:szCs w:val="18"/>
              </w:rPr>
            </w:pPr>
          </w:p>
        </w:tc>
      </w:tr>
    </w:tbl>
    <w:p w14:paraId="291F3488" w14:textId="77777777" w:rsidR="00A10018" w:rsidRPr="00531960" w:rsidRDefault="00A10018" w:rsidP="00A10018">
      <w:pPr>
        <w:rPr>
          <w:rFonts w:ascii="Times New Roman" w:hAnsi="Times New Roman" w:cs="Times New Roman"/>
        </w:rPr>
      </w:pPr>
    </w:p>
    <w:p w14:paraId="033BEC29" w14:textId="43AC94BB" w:rsidR="00D67C02" w:rsidRPr="00531960" w:rsidRDefault="00A10018" w:rsidP="00D9781F">
      <w:pPr>
        <w:spacing w:after="0" w:line="240" w:lineRule="auto"/>
        <w:jc w:val="center"/>
        <w:rPr>
          <w:rFonts w:ascii="Times New Roman" w:eastAsia="Calibri" w:hAnsi="Times New Roman" w:cs="Times New Roman"/>
          <w:b/>
          <w:iCs/>
          <w:color w:val="000000" w:themeColor="text1"/>
          <w:sz w:val="24"/>
          <w:szCs w:val="24"/>
        </w:rPr>
      </w:pPr>
      <w:r w:rsidRPr="00531960">
        <w:rPr>
          <w:rFonts w:ascii="Times New Roman" w:hAnsi="Times New Roman" w:cs="Times New Roman"/>
        </w:rPr>
        <w:br w:type="page"/>
      </w:r>
      <w:r w:rsidR="00D67C02" w:rsidRPr="00531960">
        <w:rPr>
          <w:rFonts w:ascii="Times New Roman" w:eastAsia="Calibri" w:hAnsi="Times New Roman" w:cs="Times New Roman"/>
          <w:b/>
          <w:iCs/>
          <w:color w:val="000000" w:themeColor="text1"/>
          <w:sz w:val="24"/>
          <w:szCs w:val="24"/>
        </w:rPr>
        <w:lastRenderedPageBreak/>
        <w:t xml:space="preserve">EK </w:t>
      </w:r>
      <w:r w:rsidR="001E328F">
        <w:rPr>
          <w:rFonts w:ascii="Times New Roman" w:eastAsia="Calibri" w:hAnsi="Times New Roman" w:cs="Times New Roman"/>
          <w:b/>
          <w:iCs/>
          <w:color w:val="000000" w:themeColor="text1"/>
          <w:sz w:val="24"/>
          <w:szCs w:val="24"/>
        </w:rPr>
        <w:t>7</w:t>
      </w:r>
    </w:p>
    <w:p w14:paraId="2CDF7FEB" w14:textId="666C4DE3" w:rsidR="00D67C02" w:rsidRPr="00531960" w:rsidRDefault="00D9781F" w:rsidP="00D67C02">
      <w:pPr>
        <w:spacing w:after="0" w:line="240" w:lineRule="auto"/>
        <w:jc w:val="center"/>
        <w:rPr>
          <w:rFonts w:ascii="Times New Roman" w:eastAsia="Calibri" w:hAnsi="Times New Roman" w:cs="Times New Roman"/>
          <w:b/>
          <w:iCs/>
          <w:color w:val="000000" w:themeColor="text1"/>
          <w:sz w:val="24"/>
          <w:szCs w:val="24"/>
        </w:rPr>
      </w:pPr>
      <w:r>
        <w:rPr>
          <w:rFonts w:ascii="Times New Roman" w:eastAsia="Calibri" w:hAnsi="Times New Roman" w:cs="Times New Roman"/>
          <w:b/>
          <w:iCs/>
          <w:color w:val="000000" w:themeColor="text1"/>
          <w:sz w:val="24"/>
          <w:szCs w:val="24"/>
        </w:rPr>
        <w:t>(</w:t>
      </w:r>
      <w:proofErr w:type="gramStart"/>
      <w:r>
        <w:rPr>
          <w:rFonts w:ascii="Times New Roman" w:eastAsia="Calibri" w:hAnsi="Times New Roman" w:cs="Times New Roman"/>
          <w:b/>
          <w:iCs/>
          <w:color w:val="000000" w:themeColor="text1"/>
          <w:sz w:val="24"/>
          <w:szCs w:val="24"/>
        </w:rPr>
        <w:t>Değişik:RG</w:t>
      </w:r>
      <w:proofErr w:type="gramEnd"/>
      <w:r>
        <w:rPr>
          <w:rFonts w:ascii="Times New Roman" w:eastAsia="Calibri" w:hAnsi="Times New Roman" w:cs="Times New Roman"/>
          <w:b/>
          <w:iCs/>
          <w:color w:val="000000" w:themeColor="text1"/>
          <w:sz w:val="24"/>
          <w:szCs w:val="24"/>
        </w:rPr>
        <w:t xml:space="preserve">-25/3/2021-31434) </w:t>
      </w:r>
    </w:p>
    <w:p w14:paraId="153B157F" w14:textId="77777777" w:rsidR="00D67C02" w:rsidRDefault="00D67C02" w:rsidP="00D67C02">
      <w:pPr>
        <w:spacing w:after="0" w:line="240" w:lineRule="auto"/>
        <w:rPr>
          <w:rFonts w:ascii="Times New Roman" w:eastAsia="Calibri" w:hAnsi="Times New Roman" w:cs="Times New Roman"/>
          <w:b/>
          <w:iCs/>
          <w:color w:val="000000" w:themeColor="text1"/>
          <w:sz w:val="24"/>
          <w:szCs w:val="24"/>
        </w:rPr>
      </w:pPr>
    </w:p>
    <w:p w14:paraId="6722F66A" w14:textId="77777777" w:rsidR="00B04F94" w:rsidRPr="00B04F94" w:rsidRDefault="00B04F94" w:rsidP="00B04F94">
      <w:pPr>
        <w:spacing w:after="0" w:line="240" w:lineRule="auto"/>
        <w:jc w:val="center"/>
        <w:rPr>
          <w:rFonts w:ascii="Times New Roman" w:eastAsia="Times New Roman" w:hAnsi="Times New Roman" w:cs="Times New Roman"/>
          <w:color w:val="000000"/>
          <w:sz w:val="24"/>
          <w:lang w:eastAsia="tr-TR"/>
        </w:rPr>
      </w:pPr>
      <w:r w:rsidRPr="00B04F94">
        <w:rPr>
          <w:rFonts w:ascii="Times New Roman" w:eastAsia="Times New Roman" w:hAnsi="Times New Roman" w:cs="Times New Roman"/>
          <w:b/>
          <w:color w:val="000000"/>
          <w:sz w:val="24"/>
          <w:lang w:eastAsia="tr-TR"/>
        </w:rPr>
        <w:t>MADDE 7 (2) KAPSAMINDA BİLDİRİM FORMU</w:t>
      </w:r>
    </w:p>
    <w:p w14:paraId="43543971" w14:textId="77777777" w:rsidR="00B04F94" w:rsidRPr="00B04F94" w:rsidRDefault="00B04F94" w:rsidP="00B04F94">
      <w:pPr>
        <w:rPr>
          <w:rFonts w:ascii="Times New Roman" w:eastAsia="Times New Roman" w:hAnsi="Times New Roman" w:cs="Times New Roman"/>
          <w:lang w:eastAsia="tr-TR"/>
        </w:rPr>
      </w:pPr>
    </w:p>
    <w:tbl>
      <w:tblPr>
        <w:tblW w:w="0" w:type="auto"/>
        <w:tblInd w:w="2" w:type="dxa"/>
        <w:tblCellMar>
          <w:left w:w="10" w:type="dxa"/>
          <w:right w:w="10" w:type="dxa"/>
        </w:tblCellMar>
        <w:tblLook w:val="04A0" w:firstRow="1" w:lastRow="0" w:firstColumn="1" w:lastColumn="0" w:noHBand="0" w:noVBand="1"/>
      </w:tblPr>
      <w:tblGrid>
        <w:gridCol w:w="1666"/>
        <w:gridCol w:w="3194"/>
        <w:gridCol w:w="1260"/>
        <w:gridCol w:w="3240"/>
      </w:tblGrid>
      <w:tr w:rsidR="00B04F94" w:rsidRPr="00B04F94" w14:paraId="73DD9A60" w14:textId="77777777" w:rsidTr="004F4AA7">
        <w:trPr>
          <w:trHeight w:val="1"/>
        </w:trPr>
        <w:tc>
          <w:tcPr>
            <w:tcW w:w="9360" w:type="dxa"/>
            <w:gridSpan w:val="4"/>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112C8456"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b/>
                <w:sz w:val="18"/>
                <w:lang w:eastAsia="tr-TR"/>
              </w:rPr>
              <w:t>1. TESİS BİLGİLERİ</w:t>
            </w:r>
          </w:p>
        </w:tc>
      </w:tr>
      <w:tr w:rsidR="00B04F94" w:rsidRPr="00B04F94" w14:paraId="54D90B71" w14:textId="77777777" w:rsidTr="004F4AA7">
        <w:trPr>
          <w:trHeight w:val="1"/>
        </w:trPr>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784B7D"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Tesis Adı:</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CF4C290" w14:textId="77777777" w:rsidR="00B04F94" w:rsidRPr="00B04F94" w:rsidRDefault="00B04F94" w:rsidP="00B04F94">
            <w:pPr>
              <w:spacing w:before="60" w:after="60"/>
              <w:rPr>
                <w:rFonts w:ascii="Calibri" w:eastAsia="Calibri" w:hAnsi="Calibri" w:cs="Calibri"/>
                <w:lang w:eastAsia="tr-TR"/>
              </w:rPr>
            </w:pPr>
          </w:p>
        </w:tc>
      </w:tr>
      <w:tr w:rsidR="00B04F94" w:rsidRPr="00B04F94" w14:paraId="27932CA7" w14:textId="77777777" w:rsidTr="004F4AA7">
        <w:trPr>
          <w:trHeight w:val="1"/>
        </w:trPr>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98D514"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İl:</w:t>
            </w:r>
          </w:p>
        </w:tc>
        <w:tc>
          <w:tcPr>
            <w:tcW w:w="31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3330BC" w14:textId="77777777" w:rsidR="00B04F94" w:rsidRPr="00B04F94" w:rsidRDefault="00B04F94" w:rsidP="00B04F94">
            <w:pPr>
              <w:spacing w:before="60" w:after="60"/>
              <w:rPr>
                <w:rFonts w:ascii="Calibri" w:eastAsia="Calibri" w:hAnsi="Calibri" w:cs="Calibri"/>
                <w:lang w:eastAsia="tr-TR"/>
              </w:rPr>
            </w:pP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DE19FA6"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İlçe:</w:t>
            </w:r>
          </w:p>
        </w:tc>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3B666D1" w14:textId="77777777" w:rsidR="00B04F94" w:rsidRPr="00B04F94" w:rsidRDefault="00B04F94" w:rsidP="00B04F94">
            <w:pPr>
              <w:spacing w:before="60" w:after="60"/>
              <w:rPr>
                <w:rFonts w:ascii="Calibri" w:eastAsia="Calibri" w:hAnsi="Calibri" w:cs="Calibri"/>
                <w:lang w:eastAsia="tr-TR"/>
              </w:rPr>
            </w:pPr>
          </w:p>
        </w:tc>
      </w:tr>
      <w:tr w:rsidR="00B04F94" w:rsidRPr="00B04F94" w14:paraId="2864A2D5"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424DC82"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 xml:space="preserve">Adres: </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52C38E6" w14:textId="77777777" w:rsidR="00B04F94" w:rsidRPr="00B04F94" w:rsidRDefault="00B04F94" w:rsidP="00B04F94">
            <w:pPr>
              <w:spacing w:before="60" w:after="60"/>
              <w:rPr>
                <w:rFonts w:ascii="Times New Roman" w:eastAsia="Times New Roman" w:hAnsi="Times New Roman" w:cs="Times New Roman"/>
                <w:sz w:val="18"/>
                <w:lang w:eastAsia="tr-TR"/>
              </w:rPr>
            </w:pPr>
          </w:p>
          <w:p w14:paraId="2C8FA8F2" w14:textId="77777777" w:rsidR="00B04F94" w:rsidRPr="00B04F94" w:rsidRDefault="00B04F94" w:rsidP="00B04F94">
            <w:pPr>
              <w:spacing w:before="60" w:after="60"/>
              <w:rPr>
                <w:rFonts w:ascii="Times New Roman" w:eastAsia="Times New Roman" w:hAnsi="Times New Roman" w:cs="Times New Roman"/>
                <w:sz w:val="18"/>
                <w:lang w:eastAsia="tr-TR"/>
              </w:rPr>
            </w:pPr>
          </w:p>
          <w:p w14:paraId="1E511A24" w14:textId="77777777" w:rsidR="00B04F94" w:rsidRPr="00B04F94" w:rsidRDefault="00B04F94" w:rsidP="00B04F94">
            <w:pPr>
              <w:spacing w:before="60" w:after="60"/>
              <w:rPr>
                <w:rFonts w:ascii="Calibri" w:eastAsia="Times New Roman" w:hAnsi="Calibri" w:cs="Times New Roman"/>
                <w:lang w:eastAsia="tr-TR"/>
              </w:rPr>
            </w:pPr>
          </w:p>
        </w:tc>
      </w:tr>
      <w:tr w:rsidR="00B04F94" w:rsidRPr="00B04F94" w14:paraId="74213026" w14:textId="77777777" w:rsidTr="004F4AA7">
        <w:trPr>
          <w:trHeight w:val="1"/>
        </w:trPr>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7915B"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Telefon:</w:t>
            </w:r>
          </w:p>
        </w:tc>
        <w:tc>
          <w:tcPr>
            <w:tcW w:w="31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2030F0"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 xml:space="preserve">(          )                                                </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26212"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Faks:</w:t>
            </w:r>
          </w:p>
        </w:tc>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9222E"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 xml:space="preserve">(          )                                                 </w:t>
            </w:r>
          </w:p>
        </w:tc>
      </w:tr>
      <w:tr w:rsidR="00B04F94" w:rsidRPr="00B04F94" w14:paraId="5D216E18"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8412228"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Faaliyet alanı:</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C83837" w14:textId="77777777" w:rsidR="00B04F94" w:rsidRPr="00B04F94" w:rsidRDefault="00B04F94" w:rsidP="00B04F94">
            <w:pPr>
              <w:spacing w:before="60" w:after="60"/>
              <w:rPr>
                <w:rFonts w:ascii="Calibri" w:eastAsia="Calibri" w:hAnsi="Calibri" w:cs="Calibri"/>
                <w:lang w:eastAsia="tr-TR"/>
              </w:rPr>
            </w:pPr>
          </w:p>
        </w:tc>
      </w:tr>
      <w:tr w:rsidR="00B04F94" w:rsidRPr="00B04F94" w14:paraId="43FDDF45" w14:textId="77777777" w:rsidTr="004F4AA7">
        <w:tc>
          <w:tcPr>
            <w:tcW w:w="9360" w:type="dxa"/>
            <w:gridSpan w:val="4"/>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6897FEF"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b/>
                <w:sz w:val="18"/>
                <w:lang w:eastAsia="tr-TR"/>
              </w:rPr>
              <w:t>2. İRTİBAT NOKTASI</w:t>
            </w:r>
          </w:p>
        </w:tc>
      </w:tr>
      <w:tr w:rsidR="00B04F94" w:rsidRPr="00B04F94" w14:paraId="74FAAF91"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D6B4609"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Adı-Soyadı:</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76ABDA9" w14:textId="77777777" w:rsidR="00B04F94" w:rsidRPr="00B04F94" w:rsidRDefault="00B04F94" w:rsidP="00B04F94">
            <w:pPr>
              <w:spacing w:before="60" w:after="60"/>
              <w:rPr>
                <w:rFonts w:ascii="Calibri" w:eastAsia="Calibri" w:hAnsi="Calibri" w:cs="Calibri"/>
                <w:lang w:eastAsia="tr-TR"/>
              </w:rPr>
            </w:pPr>
          </w:p>
        </w:tc>
      </w:tr>
      <w:tr w:rsidR="00B04F94" w:rsidRPr="00B04F94" w14:paraId="541A61E3" w14:textId="77777777" w:rsidTr="004F4AA7">
        <w:trPr>
          <w:trHeight w:val="1"/>
        </w:trPr>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2E5033"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Unvan:</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BC79E8E" w14:textId="77777777" w:rsidR="00B04F94" w:rsidRPr="00B04F94" w:rsidRDefault="00B04F94" w:rsidP="00B04F94">
            <w:pPr>
              <w:spacing w:before="60" w:after="60"/>
              <w:rPr>
                <w:rFonts w:ascii="Calibri" w:eastAsia="Calibri" w:hAnsi="Calibri" w:cs="Calibri"/>
                <w:lang w:eastAsia="tr-TR"/>
              </w:rPr>
            </w:pPr>
          </w:p>
        </w:tc>
      </w:tr>
      <w:tr w:rsidR="00B04F94" w:rsidRPr="00B04F94" w14:paraId="3E5470F0" w14:textId="77777777" w:rsidTr="004F4AA7">
        <w:trPr>
          <w:trHeight w:val="1"/>
        </w:trPr>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2A1311"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Telefon:</w:t>
            </w:r>
          </w:p>
        </w:tc>
        <w:tc>
          <w:tcPr>
            <w:tcW w:w="319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02A1F3C" w14:textId="77777777" w:rsidR="00B04F94" w:rsidRPr="00B04F94" w:rsidRDefault="00B04F94" w:rsidP="00B04F94">
            <w:pPr>
              <w:spacing w:before="60"/>
              <w:rPr>
                <w:rFonts w:ascii="Calibri" w:eastAsia="Times New Roman" w:hAnsi="Calibri" w:cs="Times New Roman"/>
                <w:lang w:eastAsia="tr-TR"/>
              </w:rPr>
            </w:pPr>
            <w:r w:rsidRPr="00B04F94">
              <w:rPr>
                <w:rFonts w:ascii="Times New Roman" w:eastAsia="Times New Roman" w:hAnsi="Times New Roman" w:cs="Times New Roman"/>
                <w:sz w:val="18"/>
                <w:lang w:eastAsia="tr-TR"/>
              </w:rPr>
              <w:t xml:space="preserve">(          )                                                </w:t>
            </w:r>
          </w:p>
        </w:tc>
        <w:tc>
          <w:tcPr>
            <w:tcW w:w="1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AFD1324"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Faks:</w:t>
            </w:r>
          </w:p>
        </w:tc>
        <w:tc>
          <w:tcPr>
            <w:tcW w:w="32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9D43DD1" w14:textId="77777777" w:rsidR="00B04F94" w:rsidRPr="00B04F94" w:rsidRDefault="00B04F94" w:rsidP="00B04F94">
            <w:pPr>
              <w:spacing w:before="60"/>
              <w:rPr>
                <w:rFonts w:ascii="Calibri" w:eastAsia="Times New Roman" w:hAnsi="Calibri" w:cs="Times New Roman"/>
                <w:lang w:eastAsia="tr-TR"/>
              </w:rPr>
            </w:pPr>
            <w:r w:rsidRPr="00B04F94">
              <w:rPr>
                <w:rFonts w:ascii="Times New Roman" w:eastAsia="Times New Roman" w:hAnsi="Times New Roman" w:cs="Times New Roman"/>
                <w:sz w:val="18"/>
                <w:lang w:eastAsia="tr-TR"/>
              </w:rPr>
              <w:t xml:space="preserve">(          )                                                 </w:t>
            </w:r>
          </w:p>
        </w:tc>
      </w:tr>
      <w:tr w:rsidR="00B04F94" w:rsidRPr="00B04F94" w14:paraId="55ADCFAB" w14:textId="77777777" w:rsidTr="004F4AA7">
        <w:trPr>
          <w:trHeight w:val="1"/>
        </w:trPr>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87D8440"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E-posta:</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24755A8" w14:textId="77777777" w:rsidR="00B04F94" w:rsidRPr="00B04F94" w:rsidRDefault="00B04F94" w:rsidP="00B04F94">
            <w:pPr>
              <w:spacing w:before="60" w:after="60"/>
              <w:rPr>
                <w:rFonts w:ascii="Calibri" w:eastAsia="Calibri" w:hAnsi="Calibri" w:cs="Calibri"/>
                <w:lang w:eastAsia="tr-TR"/>
              </w:rPr>
            </w:pPr>
          </w:p>
        </w:tc>
      </w:tr>
      <w:tr w:rsidR="00B04F94" w:rsidRPr="00B04F94" w14:paraId="3718A348" w14:textId="77777777" w:rsidTr="004F4AA7">
        <w:tc>
          <w:tcPr>
            <w:tcW w:w="9360" w:type="dxa"/>
            <w:gridSpan w:val="4"/>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0804B176"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b/>
                <w:sz w:val="18"/>
                <w:lang w:eastAsia="tr-TR"/>
              </w:rPr>
              <w:t>3. KOK STOĞUNA İLİŞKİN BİLGİLER</w:t>
            </w:r>
          </w:p>
        </w:tc>
      </w:tr>
      <w:tr w:rsidR="00B04F94" w:rsidRPr="00B04F94" w14:paraId="452EF7AC"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3CC976"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Kimyasal Adı:</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099893" w14:textId="77777777" w:rsidR="00B04F94" w:rsidRPr="00B04F94" w:rsidRDefault="00B04F94" w:rsidP="00B04F94">
            <w:pPr>
              <w:spacing w:before="60" w:after="60"/>
              <w:rPr>
                <w:rFonts w:ascii="Calibri" w:eastAsia="Calibri" w:hAnsi="Calibri" w:cs="Calibri"/>
                <w:lang w:eastAsia="tr-TR"/>
              </w:rPr>
            </w:pPr>
          </w:p>
        </w:tc>
      </w:tr>
      <w:tr w:rsidR="00B04F94" w:rsidRPr="00B04F94" w14:paraId="6FD14744"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E06B23"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CAS Numarası:</w:t>
            </w:r>
          </w:p>
        </w:tc>
        <w:tc>
          <w:tcPr>
            <w:tcW w:w="7694"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D7AEC89" w14:textId="77777777" w:rsidR="00B04F94" w:rsidRPr="00B04F94" w:rsidRDefault="00B04F94" w:rsidP="00B04F94">
            <w:pPr>
              <w:spacing w:before="60" w:after="60"/>
              <w:rPr>
                <w:rFonts w:ascii="Calibri" w:eastAsia="Calibri" w:hAnsi="Calibri" w:cs="Calibri"/>
                <w:lang w:eastAsia="tr-TR"/>
              </w:rPr>
            </w:pPr>
          </w:p>
        </w:tc>
      </w:tr>
      <w:tr w:rsidR="00B04F94" w:rsidRPr="00B04F94" w14:paraId="34002A26"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A7F383"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Miktarı (kg)</w:t>
            </w:r>
          </w:p>
        </w:tc>
        <w:tc>
          <w:tcPr>
            <w:tcW w:w="7694"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2835D384" w14:textId="77777777" w:rsidR="00B04F94" w:rsidRPr="00B04F94" w:rsidRDefault="00B04F94" w:rsidP="00B04F94">
            <w:pPr>
              <w:spacing w:before="60" w:after="60"/>
              <w:rPr>
                <w:rFonts w:ascii="Calibri" w:eastAsia="Calibri" w:hAnsi="Calibri" w:cs="Calibri"/>
                <w:lang w:eastAsia="tr-TR"/>
              </w:rPr>
            </w:pPr>
          </w:p>
        </w:tc>
      </w:tr>
      <w:tr w:rsidR="00B04F94" w:rsidRPr="00B04F94" w14:paraId="51721CA2"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5DBA51"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Geçmiş Üretim/Kullanım Amacı</w:t>
            </w:r>
          </w:p>
        </w:tc>
        <w:tc>
          <w:tcPr>
            <w:tcW w:w="7694"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7C165FA" w14:textId="77777777" w:rsidR="00B04F94" w:rsidRPr="00B04F94" w:rsidRDefault="00B04F94" w:rsidP="00B04F94">
            <w:pPr>
              <w:spacing w:before="60" w:after="60"/>
              <w:rPr>
                <w:rFonts w:ascii="Calibri" w:eastAsia="Calibri" w:hAnsi="Calibri" w:cs="Calibri"/>
                <w:lang w:eastAsia="tr-TR"/>
              </w:rPr>
            </w:pPr>
          </w:p>
        </w:tc>
      </w:tr>
      <w:tr w:rsidR="00B04F94" w:rsidRPr="00B04F94" w14:paraId="5A957EC9"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15396" w14:textId="77777777" w:rsidR="00B04F94" w:rsidRPr="00B04F94" w:rsidRDefault="00B04F94" w:rsidP="00B04F94">
            <w:pPr>
              <w:spacing w:before="60" w:after="60"/>
              <w:rPr>
                <w:rFonts w:ascii="Calibri" w:eastAsia="Times New Roman" w:hAnsi="Calibri" w:cs="Times New Roman"/>
                <w:lang w:eastAsia="tr-TR"/>
              </w:rPr>
            </w:pPr>
            <w:proofErr w:type="spellStart"/>
            <w:r w:rsidRPr="00B04F94">
              <w:rPr>
                <w:rFonts w:ascii="Times New Roman" w:eastAsia="Times New Roman" w:hAnsi="Times New Roman" w:cs="Times New Roman"/>
                <w:sz w:val="18"/>
                <w:lang w:eastAsia="tr-TR"/>
              </w:rPr>
              <w:t>Stoğun</w:t>
            </w:r>
            <w:proofErr w:type="spellEnd"/>
            <w:r w:rsidRPr="00B04F94">
              <w:rPr>
                <w:rFonts w:ascii="Times New Roman" w:eastAsia="Times New Roman" w:hAnsi="Times New Roman" w:cs="Times New Roman"/>
                <w:sz w:val="18"/>
                <w:lang w:eastAsia="tr-TR"/>
              </w:rPr>
              <w:t>/Atığın Niteliği ve Atık Kodu</w:t>
            </w:r>
          </w:p>
        </w:tc>
        <w:tc>
          <w:tcPr>
            <w:tcW w:w="7694"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10B06814" w14:textId="77777777" w:rsidR="00B04F94" w:rsidRPr="00B04F94" w:rsidRDefault="00B04F94" w:rsidP="00B04F94">
            <w:pPr>
              <w:spacing w:before="60" w:after="60"/>
              <w:rPr>
                <w:rFonts w:ascii="Calibri" w:eastAsia="Calibri" w:hAnsi="Calibri" w:cs="Calibri"/>
                <w:lang w:eastAsia="tr-TR"/>
              </w:rPr>
            </w:pPr>
          </w:p>
        </w:tc>
      </w:tr>
      <w:tr w:rsidR="00B04F94" w:rsidRPr="00B04F94" w14:paraId="27AFFC43"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2DD5B6" w14:textId="77777777" w:rsidR="00B04F94" w:rsidRPr="00B04F94" w:rsidRDefault="00B04F94" w:rsidP="00B04F94">
            <w:pPr>
              <w:spacing w:before="60" w:after="60"/>
              <w:rPr>
                <w:rFonts w:ascii="Calibri" w:eastAsia="Times New Roman" w:hAnsi="Calibri" w:cs="Times New Roman"/>
                <w:lang w:eastAsia="tr-TR"/>
              </w:rPr>
            </w:pPr>
            <w:proofErr w:type="spellStart"/>
            <w:r w:rsidRPr="00B04F94">
              <w:rPr>
                <w:rFonts w:ascii="Times New Roman" w:eastAsia="Times New Roman" w:hAnsi="Times New Roman" w:cs="Times New Roman"/>
                <w:sz w:val="18"/>
                <w:lang w:eastAsia="tr-TR"/>
              </w:rPr>
              <w:t>Stoğun</w:t>
            </w:r>
            <w:proofErr w:type="spellEnd"/>
            <w:r w:rsidRPr="00B04F94">
              <w:rPr>
                <w:rFonts w:ascii="Times New Roman" w:eastAsia="Times New Roman" w:hAnsi="Times New Roman" w:cs="Times New Roman"/>
                <w:sz w:val="18"/>
                <w:lang w:eastAsia="tr-TR"/>
              </w:rPr>
              <w:t>/Atığın Boyutu</w:t>
            </w:r>
          </w:p>
        </w:tc>
        <w:tc>
          <w:tcPr>
            <w:tcW w:w="7694"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D6C8826" w14:textId="77777777" w:rsidR="00B04F94" w:rsidRPr="00B04F94" w:rsidRDefault="00B04F94" w:rsidP="00B04F94">
            <w:pPr>
              <w:spacing w:before="60" w:after="60"/>
              <w:rPr>
                <w:rFonts w:ascii="Calibri" w:eastAsia="Calibri" w:hAnsi="Calibri" w:cs="Calibri"/>
                <w:lang w:eastAsia="tr-TR"/>
              </w:rPr>
            </w:pPr>
          </w:p>
        </w:tc>
      </w:tr>
      <w:tr w:rsidR="00B04F94" w:rsidRPr="00B04F94" w14:paraId="1B3CED25"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6D63BE"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Geçici Depolama Koşulları</w:t>
            </w:r>
          </w:p>
        </w:tc>
        <w:tc>
          <w:tcPr>
            <w:tcW w:w="7694"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70983BD9" w14:textId="77777777" w:rsidR="00B04F94" w:rsidRPr="00B04F94" w:rsidRDefault="00B04F94" w:rsidP="00B04F94">
            <w:pPr>
              <w:spacing w:before="60" w:after="60"/>
              <w:rPr>
                <w:rFonts w:ascii="Calibri" w:eastAsia="Calibri" w:hAnsi="Calibri" w:cs="Calibri"/>
                <w:lang w:eastAsia="tr-TR"/>
              </w:rPr>
            </w:pPr>
          </w:p>
        </w:tc>
      </w:tr>
      <w:tr w:rsidR="00B04F94" w:rsidRPr="00B04F94" w14:paraId="4B499F03" w14:textId="77777777" w:rsidTr="004F4AA7">
        <w:tc>
          <w:tcPr>
            <w:tcW w:w="16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625AEB" w14:textId="77777777" w:rsidR="00B04F94" w:rsidRPr="00B04F94" w:rsidRDefault="00B04F94" w:rsidP="00B04F94">
            <w:pPr>
              <w:spacing w:before="60" w:after="60"/>
              <w:rPr>
                <w:rFonts w:ascii="Calibri" w:eastAsia="Times New Roman" w:hAnsi="Calibri" w:cs="Times New Roman"/>
                <w:lang w:eastAsia="tr-TR"/>
              </w:rPr>
            </w:pPr>
            <w:r w:rsidRPr="00B04F94">
              <w:rPr>
                <w:rFonts w:ascii="Times New Roman" w:eastAsia="Times New Roman" w:hAnsi="Times New Roman" w:cs="Times New Roman"/>
                <w:sz w:val="18"/>
                <w:lang w:eastAsia="tr-TR"/>
              </w:rPr>
              <w:t>Açıklamalar</w:t>
            </w:r>
          </w:p>
        </w:tc>
        <w:tc>
          <w:tcPr>
            <w:tcW w:w="7694" w:type="dxa"/>
            <w:gridSpan w:val="3"/>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14:paraId="57469EDE" w14:textId="77777777" w:rsidR="00B04F94" w:rsidRPr="00B04F94" w:rsidRDefault="00B04F94" w:rsidP="00B04F94">
            <w:pPr>
              <w:spacing w:before="60" w:after="60"/>
              <w:rPr>
                <w:rFonts w:ascii="Calibri" w:eastAsia="Calibri" w:hAnsi="Calibri" w:cs="Calibri"/>
                <w:lang w:eastAsia="tr-TR"/>
              </w:rPr>
            </w:pPr>
          </w:p>
        </w:tc>
      </w:tr>
    </w:tbl>
    <w:p w14:paraId="6266134D" w14:textId="77777777" w:rsidR="00B04F94" w:rsidRPr="00B04F94" w:rsidRDefault="00B04F94" w:rsidP="00B04F94">
      <w:pPr>
        <w:spacing w:after="0" w:line="240" w:lineRule="auto"/>
        <w:ind w:firstLine="567"/>
        <w:jc w:val="both"/>
        <w:rPr>
          <w:rFonts w:ascii="Times New Roman" w:eastAsia="Times New Roman" w:hAnsi="Times New Roman" w:cs="Times New Roman"/>
          <w:sz w:val="24"/>
          <w:lang w:eastAsia="tr-TR"/>
        </w:rPr>
      </w:pPr>
    </w:p>
    <w:p w14:paraId="27E068D8" w14:textId="77777777" w:rsidR="00B04F94" w:rsidRPr="00531960" w:rsidRDefault="00B04F94" w:rsidP="00B04F94">
      <w:pPr>
        <w:spacing w:after="0" w:line="240" w:lineRule="auto"/>
        <w:jc w:val="center"/>
        <w:rPr>
          <w:rFonts w:ascii="Times New Roman" w:eastAsia="Calibri" w:hAnsi="Times New Roman" w:cs="Times New Roman"/>
          <w:b/>
          <w:iCs/>
          <w:color w:val="000000" w:themeColor="text1"/>
          <w:sz w:val="24"/>
          <w:szCs w:val="24"/>
        </w:rPr>
      </w:pPr>
      <w:bookmarkStart w:id="0" w:name="_GoBack"/>
      <w:bookmarkEnd w:id="0"/>
    </w:p>
    <w:sectPr w:rsidR="00B04F94" w:rsidRPr="00531960" w:rsidSect="003B5DD1">
      <w:footerReference w:type="default" r:id="rId9"/>
      <w:pgSz w:w="11909" w:h="16838"/>
      <w:pgMar w:top="1440" w:right="1077" w:bottom="1588" w:left="1077" w:header="0" w:footer="45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37CF44" w14:textId="77777777" w:rsidR="00002E1C" w:rsidRDefault="00002E1C" w:rsidP="00202F92">
      <w:pPr>
        <w:spacing w:after="0" w:line="240" w:lineRule="auto"/>
      </w:pPr>
      <w:r>
        <w:separator/>
      </w:r>
    </w:p>
  </w:endnote>
  <w:endnote w:type="continuationSeparator" w:id="0">
    <w:p w14:paraId="70D2DD8A" w14:textId="77777777" w:rsidR="00002E1C" w:rsidRDefault="00002E1C" w:rsidP="00202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9144639"/>
      <w:docPartObj>
        <w:docPartGallery w:val="Page Numbers (Bottom of Page)"/>
        <w:docPartUnique/>
      </w:docPartObj>
    </w:sdtPr>
    <w:sdtEndPr/>
    <w:sdtContent>
      <w:p w14:paraId="378A9280" w14:textId="58592DB6" w:rsidR="00202F92" w:rsidRDefault="00202F92">
        <w:pPr>
          <w:pStyle w:val="Altbilgi"/>
          <w:jc w:val="center"/>
        </w:pPr>
        <w:r w:rsidRPr="003B5DD1">
          <w:rPr>
            <w:rFonts w:ascii="Times New Roman" w:hAnsi="Times New Roman" w:cs="Times New Roman"/>
          </w:rPr>
          <w:fldChar w:fldCharType="begin"/>
        </w:r>
        <w:r w:rsidRPr="003B5DD1">
          <w:rPr>
            <w:rFonts w:ascii="Times New Roman" w:hAnsi="Times New Roman" w:cs="Times New Roman"/>
          </w:rPr>
          <w:instrText>PAGE   \* MERGEFORMAT</w:instrText>
        </w:r>
        <w:r w:rsidRPr="003B5DD1">
          <w:rPr>
            <w:rFonts w:ascii="Times New Roman" w:hAnsi="Times New Roman" w:cs="Times New Roman"/>
          </w:rPr>
          <w:fldChar w:fldCharType="separate"/>
        </w:r>
        <w:r w:rsidR="00B04F94">
          <w:rPr>
            <w:rFonts w:ascii="Times New Roman" w:hAnsi="Times New Roman" w:cs="Times New Roman"/>
            <w:noProof/>
          </w:rPr>
          <w:t>18</w:t>
        </w:r>
        <w:r w:rsidRPr="003B5DD1">
          <w:rPr>
            <w:rFonts w:ascii="Times New Roman" w:hAnsi="Times New Roman" w:cs="Times New Roman"/>
          </w:rPr>
          <w:fldChar w:fldCharType="end"/>
        </w:r>
      </w:p>
    </w:sdtContent>
  </w:sdt>
  <w:p w14:paraId="11FA88A8" w14:textId="77777777" w:rsidR="00202F92" w:rsidRDefault="00202F9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97427E" w14:textId="77777777" w:rsidR="00002E1C" w:rsidRDefault="00002E1C" w:rsidP="00202F92">
      <w:pPr>
        <w:spacing w:after="0" w:line="240" w:lineRule="auto"/>
      </w:pPr>
      <w:r>
        <w:separator/>
      </w:r>
    </w:p>
  </w:footnote>
  <w:footnote w:type="continuationSeparator" w:id="0">
    <w:p w14:paraId="05E459F8" w14:textId="77777777" w:rsidR="00002E1C" w:rsidRDefault="00002E1C" w:rsidP="00202F9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E451C"/>
    <w:multiLevelType w:val="multilevel"/>
    <w:tmpl w:val="05AE6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9B2928"/>
    <w:multiLevelType w:val="multilevel"/>
    <w:tmpl w:val="437E8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436CD9"/>
    <w:multiLevelType w:val="hybridMultilevel"/>
    <w:tmpl w:val="35F8B45C"/>
    <w:lvl w:ilvl="0" w:tplc="45986B6A">
      <w:start w:val="1"/>
      <w:numFmt w:val="decimal"/>
      <w:lvlText w:val="%1."/>
      <w:lvlJc w:val="left"/>
      <w:pPr>
        <w:ind w:left="388" w:hanging="360"/>
      </w:pPr>
      <w:rPr>
        <w:rFonts w:hint="default"/>
      </w:rPr>
    </w:lvl>
    <w:lvl w:ilvl="1" w:tplc="041F0019" w:tentative="1">
      <w:start w:val="1"/>
      <w:numFmt w:val="lowerLetter"/>
      <w:lvlText w:val="%2."/>
      <w:lvlJc w:val="left"/>
      <w:pPr>
        <w:ind w:left="1108" w:hanging="360"/>
      </w:pPr>
    </w:lvl>
    <w:lvl w:ilvl="2" w:tplc="041F001B" w:tentative="1">
      <w:start w:val="1"/>
      <w:numFmt w:val="lowerRoman"/>
      <w:lvlText w:val="%3."/>
      <w:lvlJc w:val="right"/>
      <w:pPr>
        <w:ind w:left="1828" w:hanging="180"/>
      </w:pPr>
    </w:lvl>
    <w:lvl w:ilvl="3" w:tplc="041F000F" w:tentative="1">
      <w:start w:val="1"/>
      <w:numFmt w:val="decimal"/>
      <w:lvlText w:val="%4."/>
      <w:lvlJc w:val="left"/>
      <w:pPr>
        <w:ind w:left="2548" w:hanging="360"/>
      </w:pPr>
    </w:lvl>
    <w:lvl w:ilvl="4" w:tplc="041F0019" w:tentative="1">
      <w:start w:val="1"/>
      <w:numFmt w:val="lowerLetter"/>
      <w:lvlText w:val="%5."/>
      <w:lvlJc w:val="left"/>
      <w:pPr>
        <w:ind w:left="3268" w:hanging="360"/>
      </w:pPr>
    </w:lvl>
    <w:lvl w:ilvl="5" w:tplc="041F001B" w:tentative="1">
      <w:start w:val="1"/>
      <w:numFmt w:val="lowerRoman"/>
      <w:lvlText w:val="%6."/>
      <w:lvlJc w:val="right"/>
      <w:pPr>
        <w:ind w:left="3988" w:hanging="180"/>
      </w:pPr>
    </w:lvl>
    <w:lvl w:ilvl="6" w:tplc="041F000F" w:tentative="1">
      <w:start w:val="1"/>
      <w:numFmt w:val="decimal"/>
      <w:lvlText w:val="%7."/>
      <w:lvlJc w:val="left"/>
      <w:pPr>
        <w:ind w:left="4708" w:hanging="360"/>
      </w:pPr>
    </w:lvl>
    <w:lvl w:ilvl="7" w:tplc="041F0019" w:tentative="1">
      <w:start w:val="1"/>
      <w:numFmt w:val="lowerLetter"/>
      <w:lvlText w:val="%8."/>
      <w:lvlJc w:val="left"/>
      <w:pPr>
        <w:ind w:left="5428" w:hanging="360"/>
      </w:pPr>
    </w:lvl>
    <w:lvl w:ilvl="8" w:tplc="041F001B" w:tentative="1">
      <w:start w:val="1"/>
      <w:numFmt w:val="lowerRoman"/>
      <w:lvlText w:val="%9."/>
      <w:lvlJc w:val="right"/>
      <w:pPr>
        <w:ind w:left="6148" w:hanging="180"/>
      </w:pPr>
    </w:lvl>
  </w:abstractNum>
  <w:abstractNum w:abstractNumId="3" w15:restartNumberingAfterBreak="0">
    <w:nsid w:val="06743ABE"/>
    <w:multiLevelType w:val="multilevel"/>
    <w:tmpl w:val="B790C2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1F65D4"/>
    <w:multiLevelType w:val="hybridMultilevel"/>
    <w:tmpl w:val="CE4817AC"/>
    <w:lvl w:ilvl="0" w:tplc="98B4ABB4">
      <w:start w:val="1"/>
      <w:numFmt w:val="upperRoman"/>
      <w:lvlText w:val="%1."/>
      <w:lvlJc w:val="left"/>
      <w:pPr>
        <w:ind w:left="720" w:hanging="720"/>
      </w:pPr>
      <w:rPr>
        <w:rFonts w:ascii="Times New Roman" w:eastAsiaTheme="minorHAnsi" w:hAnsi="Times New Roman" w:cs="Times New Roman"/>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CB11077"/>
    <w:multiLevelType w:val="hybridMultilevel"/>
    <w:tmpl w:val="6B76E714"/>
    <w:lvl w:ilvl="0" w:tplc="25C2E6C4">
      <w:start w:val="1"/>
      <w:numFmt w:val="upperRoman"/>
      <w:lvlText w:val="%1."/>
      <w:lvlJc w:val="left"/>
      <w:pPr>
        <w:ind w:left="1855" w:hanging="720"/>
      </w:pPr>
      <w:rPr>
        <w:rFonts w:eastAsiaTheme="minorHAnsi" w:hint="default"/>
        <w:color w:val="000000"/>
      </w:rPr>
    </w:lvl>
    <w:lvl w:ilvl="1" w:tplc="041F0019" w:tentative="1">
      <w:start w:val="1"/>
      <w:numFmt w:val="lowerLetter"/>
      <w:lvlText w:val="%2."/>
      <w:lvlJc w:val="left"/>
      <w:pPr>
        <w:ind w:left="2215" w:hanging="360"/>
      </w:pPr>
    </w:lvl>
    <w:lvl w:ilvl="2" w:tplc="041F001B" w:tentative="1">
      <w:start w:val="1"/>
      <w:numFmt w:val="lowerRoman"/>
      <w:lvlText w:val="%3."/>
      <w:lvlJc w:val="right"/>
      <w:pPr>
        <w:ind w:left="2935" w:hanging="180"/>
      </w:pPr>
    </w:lvl>
    <w:lvl w:ilvl="3" w:tplc="041F000F" w:tentative="1">
      <w:start w:val="1"/>
      <w:numFmt w:val="decimal"/>
      <w:lvlText w:val="%4."/>
      <w:lvlJc w:val="left"/>
      <w:pPr>
        <w:ind w:left="3655" w:hanging="360"/>
      </w:pPr>
    </w:lvl>
    <w:lvl w:ilvl="4" w:tplc="041F0019" w:tentative="1">
      <w:start w:val="1"/>
      <w:numFmt w:val="lowerLetter"/>
      <w:lvlText w:val="%5."/>
      <w:lvlJc w:val="left"/>
      <w:pPr>
        <w:ind w:left="4375" w:hanging="360"/>
      </w:pPr>
    </w:lvl>
    <w:lvl w:ilvl="5" w:tplc="041F001B" w:tentative="1">
      <w:start w:val="1"/>
      <w:numFmt w:val="lowerRoman"/>
      <w:lvlText w:val="%6."/>
      <w:lvlJc w:val="right"/>
      <w:pPr>
        <w:ind w:left="5095" w:hanging="180"/>
      </w:pPr>
    </w:lvl>
    <w:lvl w:ilvl="6" w:tplc="041F000F" w:tentative="1">
      <w:start w:val="1"/>
      <w:numFmt w:val="decimal"/>
      <w:lvlText w:val="%7."/>
      <w:lvlJc w:val="left"/>
      <w:pPr>
        <w:ind w:left="5815" w:hanging="360"/>
      </w:pPr>
    </w:lvl>
    <w:lvl w:ilvl="7" w:tplc="041F0019" w:tentative="1">
      <w:start w:val="1"/>
      <w:numFmt w:val="lowerLetter"/>
      <w:lvlText w:val="%8."/>
      <w:lvlJc w:val="left"/>
      <w:pPr>
        <w:ind w:left="6535" w:hanging="360"/>
      </w:pPr>
    </w:lvl>
    <w:lvl w:ilvl="8" w:tplc="041F001B" w:tentative="1">
      <w:start w:val="1"/>
      <w:numFmt w:val="lowerRoman"/>
      <w:lvlText w:val="%9."/>
      <w:lvlJc w:val="right"/>
      <w:pPr>
        <w:ind w:left="7255" w:hanging="180"/>
      </w:pPr>
    </w:lvl>
  </w:abstractNum>
  <w:abstractNum w:abstractNumId="6" w15:restartNumberingAfterBreak="0">
    <w:nsid w:val="0EF20630"/>
    <w:multiLevelType w:val="hybridMultilevel"/>
    <w:tmpl w:val="D3E8EFBC"/>
    <w:lvl w:ilvl="0" w:tplc="514898C2">
      <w:start w:val="1"/>
      <w:numFmt w:val="upperRoman"/>
      <w:lvlText w:val="%1."/>
      <w:lvlJc w:val="left"/>
      <w:pPr>
        <w:ind w:left="1800" w:hanging="72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7" w15:restartNumberingAfterBreak="0">
    <w:nsid w:val="0FF73559"/>
    <w:multiLevelType w:val="hybridMultilevel"/>
    <w:tmpl w:val="CB44710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0CE70B8"/>
    <w:multiLevelType w:val="multilevel"/>
    <w:tmpl w:val="0F2673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094F99"/>
    <w:multiLevelType w:val="hybridMultilevel"/>
    <w:tmpl w:val="602AA5BC"/>
    <w:lvl w:ilvl="0" w:tplc="20D039B6">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528422A"/>
    <w:multiLevelType w:val="hybridMultilevel"/>
    <w:tmpl w:val="613A49EE"/>
    <w:lvl w:ilvl="0" w:tplc="C34E2824">
      <w:start w:val="1163"/>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C397A7B"/>
    <w:multiLevelType w:val="multilevel"/>
    <w:tmpl w:val="05AE6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F261B20"/>
    <w:multiLevelType w:val="multilevel"/>
    <w:tmpl w:val="0F2673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23E50F9"/>
    <w:multiLevelType w:val="hybridMultilevel"/>
    <w:tmpl w:val="2C4479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31177F4"/>
    <w:multiLevelType w:val="hybridMultilevel"/>
    <w:tmpl w:val="22EE8756"/>
    <w:lvl w:ilvl="0" w:tplc="C34E2824">
      <w:start w:val="1163"/>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68856B6"/>
    <w:multiLevelType w:val="multilevel"/>
    <w:tmpl w:val="50BA7496"/>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7"/>
        <w:szCs w:val="17"/>
        <w:u w:val="no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6" w15:restartNumberingAfterBreak="0">
    <w:nsid w:val="29F30AF4"/>
    <w:multiLevelType w:val="hybridMultilevel"/>
    <w:tmpl w:val="5F129D82"/>
    <w:lvl w:ilvl="0" w:tplc="A748E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B913C1"/>
    <w:multiLevelType w:val="multilevel"/>
    <w:tmpl w:val="0F1E36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7F43BA6"/>
    <w:multiLevelType w:val="hybridMultilevel"/>
    <w:tmpl w:val="63B0B376"/>
    <w:lvl w:ilvl="0" w:tplc="B4524548">
      <w:start w:val="1"/>
      <w:numFmt w:val="lowerLetter"/>
      <w:lvlText w:val="%1)"/>
      <w:lvlJc w:val="left"/>
      <w:pPr>
        <w:ind w:left="1698" w:hanging="99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9" w15:restartNumberingAfterBreak="0">
    <w:nsid w:val="39541255"/>
    <w:multiLevelType w:val="hybridMultilevel"/>
    <w:tmpl w:val="5F34C69E"/>
    <w:lvl w:ilvl="0" w:tplc="C34E2824">
      <w:start w:val="19"/>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3584A07"/>
    <w:multiLevelType w:val="hybridMultilevel"/>
    <w:tmpl w:val="C61CB3DC"/>
    <w:lvl w:ilvl="0" w:tplc="9DAEB546">
      <w:start w:val="1"/>
      <w:numFmt w:val="lowerLetter"/>
      <w:lvlText w:val="%1)"/>
      <w:lvlJc w:val="left"/>
      <w:pPr>
        <w:ind w:left="388" w:hanging="360"/>
      </w:pPr>
      <w:rPr>
        <w:rFonts w:hint="default"/>
      </w:rPr>
    </w:lvl>
    <w:lvl w:ilvl="1" w:tplc="041F0019" w:tentative="1">
      <w:start w:val="1"/>
      <w:numFmt w:val="lowerLetter"/>
      <w:lvlText w:val="%2."/>
      <w:lvlJc w:val="left"/>
      <w:pPr>
        <w:ind w:left="1108" w:hanging="360"/>
      </w:pPr>
    </w:lvl>
    <w:lvl w:ilvl="2" w:tplc="041F001B" w:tentative="1">
      <w:start w:val="1"/>
      <w:numFmt w:val="lowerRoman"/>
      <w:lvlText w:val="%3."/>
      <w:lvlJc w:val="right"/>
      <w:pPr>
        <w:ind w:left="1828" w:hanging="180"/>
      </w:pPr>
    </w:lvl>
    <w:lvl w:ilvl="3" w:tplc="041F000F" w:tentative="1">
      <w:start w:val="1"/>
      <w:numFmt w:val="decimal"/>
      <w:lvlText w:val="%4."/>
      <w:lvlJc w:val="left"/>
      <w:pPr>
        <w:ind w:left="2548" w:hanging="360"/>
      </w:pPr>
    </w:lvl>
    <w:lvl w:ilvl="4" w:tplc="041F0019" w:tentative="1">
      <w:start w:val="1"/>
      <w:numFmt w:val="lowerLetter"/>
      <w:lvlText w:val="%5."/>
      <w:lvlJc w:val="left"/>
      <w:pPr>
        <w:ind w:left="3268" w:hanging="360"/>
      </w:pPr>
    </w:lvl>
    <w:lvl w:ilvl="5" w:tplc="041F001B" w:tentative="1">
      <w:start w:val="1"/>
      <w:numFmt w:val="lowerRoman"/>
      <w:lvlText w:val="%6."/>
      <w:lvlJc w:val="right"/>
      <w:pPr>
        <w:ind w:left="3988" w:hanging="180"/>
      </w:pPr>
    </w:lvl>
    <w:lvl w:ilvl="6" w:tplc="041F000F" w:tentative="1">
      <w:start w:val="1"/>
      <w:numFmt w:val="decimal"/>
      <w:lvlText w:val="%7."/>
      <w:lvlJc w:val="left"/>
      <w:pPr>
        <w:ind w:left="4708" w:hanging="360"/>
      </w:pPr>
    </w:lvl>
    <w:lvl w:ilvl="7" w:tplc="041F0019" w:tentative="1">
      <w:start w:val="1"/>
      <w:numFmt w:val="lowerLetter"/>
      <w:lvlText w:val="%8."/>
      <w:lvlJc w:val="left"/>
      <w:pPr>
        <w:ind w:left="5428" w:hanging="360"/>
      </w:pPr>
    </w:lvl>
    <w:lvl w:ilvl="8" w:tplc="041F001B" w:tentative="1">
      <w:start w:val="1"/>
      <w:numFmt w:val="lowerRoman"/>
      <w:lvlText w:val="%9."/>
      <w:lvlJc w:val="right"/>
      <w:pPr>
        <w:ind w:left="6148" w:hanging="180"/>
      </w:pPr>
    </w:lvl>
  </w:abstractNum>
  <w:abstractNum w:abstractNumId="21" w15:restartNumberingAfterBreak="0">
    <w:nsid w:val="4C201C86"/>
    <w:multiLevelType w:val="multilevel"/>
    <w:tmpl w:val="0F2673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F865B3D"/>
    <w:multiLevelType w:val="multilevel"/>
    <w:tmpl w:val="05AE6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155D96"/>
    <w:multiLevelType w:val="multilevel"/>
    <w:tmpl w:val="24D44FF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31D1209"/>
    <w:multiLevelType w:val="hybridMultilevel"/>
    <w:tmpl w:val="CF1E6AB6"/>
    <w:lvl w:ilvl="0" w:tplc="C34E2824">
      <w:start w:val="1163"/>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64EB46E4"/>
    <w:multiLevelType w:val="multilevel"/>
    <w:tmpl w:val="05AE6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1E5B46"/>
    <w:multiLevelType w:val="multilevel"/>
    <w:tmpl w:val="CA0E06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6797186"/>
    <w:multiLevelType w:val="hybridMultilevel"/>
    <w:tmpl w:val="F0FEF1E2"/>
    <w:lvl w:ilvl="0" w:tplc="C34E2824">
      <w:start w:val="19"/>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9A47E69"/>
    <w:multiLevelType w:val="hybridMultilevel"/>
    <w:tmpl w:val="27567B2A"/>
    <w:lvl w:ilvl="0" w:tplc="7330951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A0520B4"/>
    <w:multiLevelType w:val="hybridMultilevel"/>
    <w:tmpl w:val="2C4479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3170B1E"/>
    <w:multiLevelType w:val="multilevel"/>
    <w:tmpl w:val="05AE65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4EB1A71"/>
    <w:multiLevelType w:val="multilevel"/>
    <w:tmpl w:val="0F2673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31"/>
  </w:num>
  <w:num w:numId="3">
    <w:abstractNumId w:val="1"/>
  </w:num>
  <w:num w:numId="4">
    <w:abstractNumId w:val="15"/>
  </w:num>
  <w:num w:numId="5">
    <w:abstractNumId w:val="3"/>
  </w:num>
  <w:num w:numId="6">
    <w:abstractNumId w:val="30"/>
  </w:num>
  <w:num w:numId="7">
    <w:abstractNumId w:val="12"/>
  </w:num>
  <w:num w:numId="8">
    <w:abstractNumId w:val="25"/>
  </w:num>
  <w:num w:numId="9">
    <w:abstractNumId w:val="21"/>
  </w:num>
  <w:num w:numId="10">
    <w:abstractNumId w:val="0"/>
  </w:num>
  <w:num w:numId="11">
    <w:abstractNumId w:val="8"/>
  </w:num>
  <w:num w:numId="12">
    <w:abstractNumId w:val="22"/>
  </w:num>
  <w:num w:numId="13">
    <w:abstractNumId w:val="19"/>
  </w:num>
  <w:num w:numId="14">
    <w:abstractNumId w:val="13"/>
  </w:num>
  <w:num w:numId="15">
    <w:abstractNumId w:val="20"/>
  </w:num>
  <w:num w:numId="16">
    <w:abstractNumId w:val="2"/>
  </w:num>
  <w:num w:numId="17">
    <w:abstractNumId w:val="29"/>
  </w:num>
  <w:num w:numId="18">
    <w:abstractNumId w:val="4"/>
  </w:num>
  <w:num w:numId="19">
    <w:abstractNumId w:val="28"/>
  </w:num>
  <w:num w:numId="20">
    <w:abstractNumId w:val="6"/>
  </w:num>
  <w:num w:numId="21">
    <w:abstractNumId w:val="7"/>
  </w:num>
  <w:num w:numId="22">
    <w:abstractNumId w:val="9"/>
  </w:num>
  <w:num w:numId="23">
    <w:abstractNumId w:val="5"/>
  </w:num>
  <w:num w:numId="24">
    <w:abstractNumId w:val="16"/>
  </w:num>
  <w:num w:numId="25">
    <w:abstractNumId w:val="27"/>
  </w:num>
  <w:num w:numId="26">
    <w:abstractNumId w:val="24"/>
  </w:num>
  <w:num w:numId="27">
    <w:abstractNumId w:val="10"/>
  </w:num>
  <w:num w:numId="28">
    <w:abstractNumId w:val="14"/>
  </w:num>
  <w:num w:numId="29">
    <w:abstractNumId w:val="18"/>
  </w:num>
  <w:num w:numId="30">
    <w:abstractNumId w:val="26"/>
  </w:num>
  <w:num w:numId="31">
    <w:abstractNumId w:val="23"/>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AF8"/>
    <w:rsid w:val="000011D1"/>
    <w:rsid w:val="00001CC0"/>
    <w:rsid w:val="00002E1C"/>
    <w:rsid w:val="00003D69"/>
    <w:rsid w:val="00007C46"/>
    <w:rsid w:val="00016987"/>
    <w:rsid w:val="00017FC8"/>
    <w:rsid w:val="00020E97"/>
    <w:rsid w:val="00020F57"/>
    <w:rsid w:val="00022260"/>
    <w:rsid w:val="0002428C"/>
    <w:rsid w:val="00027964"/>
    <w:rsid w:val="000377D9"/>
    <w:rsid w:val="000403E7"/>
    <w:rsid w:val="00041F3D"/>
    <w:rsid w:val="000421AA"/>
    <w:rsid w:val="00044ABF"/>
    <w:rsid w:val="000467F2"/>
    <w:rsid w:val="00052F7B"/>
    <w:rsid w:val="00053291"/>
    <w:rsid w:val="000575A5"/>
    <w:rsid w:val="00061FF2"/>
    <w:rsid w:val="00075ADB"/>
    <w:rsid w:val="0008749E"/>
    <w:rsid w:val="00094AFF"/>
    <w:rsid w:val="000A0005"/>
    <w:rsid w:val="000A28AA"/>
    <w:rsid w:val="000A34F2"/>
    <w:rsid w:val="000A6586"/>
    <w:rsid w:val="000B0973"/>
    <w:rsid w:val="000B3F3A"/>
    <w:rsid w:val="000B470F"/>
    <w:rsid w:val="000C0DE9"/>
    <w:rsid w:val="000D7D5F"/>
    <w:rsid w:val="000E3E3E"/>
    <w:rsid w:val="000E7680"/>
    <w:rsid w:val="000F0E26"/>
    <w:rsid w:val="000F26DC"/>
    <w:rsid w:val="0010324C"/>
    <w:rsid w:val="0010440B"/>
    <w:rsid w:val="00104FE9"/>
    <w:rsid w:val="00105C95"/>
    <w:rsid w:val="001142BB"/>
    <w:rsid w:val="001153F5"/>
    <w:rsid w:val="00116EBF"/>
    <w:rsid w:val="0012005A"/>
    <w:rsid w:val="00125988"/>
    <w:rsid w:val="001264D7"/>
    <w:rsid w:val="00136EFB"/>
    <w:rsid w:val="00137AC2"/>
    <w:rsid w:val="00140631"/>
    <w:rsid w:val="00141840"/>
    <w:rsid w:val="00150EF4"/>
    <w:rsid w:val="00152CF1"/>
    <w:rsid w:val="00154761"/>
    <w:rsid w:val="0015778E"/>
    <w:rsid w:val="00167B4A"/>
    <w:rsid w:val="001716D4"/>
    <w:rsid w:val="00190A5B"/>
    <w:rsid w:val="00191D87"/>
    <w:rsid w:val="001A2DCD"/>
    <w:rsid w:val="001A43A4"/>
    <w:rsid w:val="001A65F6"/>
    <w:rsid w:val="001A7973"/>
    <w:rsid w:val="001B35A9"/>
    <w:rsid w:val="001B4E25"/>
    <w:rsid w:val="001B66BB"/>
    <w:rsid w:val="001B6D31"/>
    <w:rsid w:val="001B769C"/>
    <w:rsid w:val="001C0D1E"/>
    <w:rsid w:val="001C3080"/>
    <w:rsid w:val="001D5480"/>
    <w:rsid w:val="001E328F"/>
    <w:rsid w:val="001F18E9"/>
    <w:rsid w:val="001F1FB1"/>
    <w:rsid w:val="001F3700"/>
    <w:rsid w:val="001F3FBA"/>
    <w:rsid w:val="001F7B15"/>
    <w:rsid w:val="002006CE"/>
    <w:rsid w:val="00202F92"/>
    <w:rsid w:val="00204664"/>
    <w:rsid w:val="00205C1E"/>
    <w:rsid w:val="00216924"/>
    <w:rsid w:val="00221A39"/>
    <w:rsid w:val="0022729E"/>
    <w:rsid w:val="00227715"/>
    <w:rsid w:val="00236CFB"/>
    <w:rsid w:val="00240E2A"/>
    <w:rsid w:val="00240F29"/>
    <w:rsid w:val="00241AC8"/>
    <w:rsid w:val="00242F27"/>
    <w:rsid w:val="00243407"/>
    <w:rsid w:val="00250B45"/>
    <w:rsid w:val="00256479"/>
    <w:rsid w:val="002639A0"/>
    <w:rsid w:val="00263A04"/>
    <w:rsid w:val="00264C73"/>
    <w:rsid w:val="00265769"/>
    <w:rsid w:val="00267869"/>
    <w:rsid w:val="002737B4"/>
    <w:rsid w:val="00281ED7"/>
    <w:rsid w:val="002844B6"/>
    <w:rsid w:val="002852BF"/>
    <w:rsid w:val="002857D4"/>
    <w:rsid w:val="00287241"/>
    <w:rsid w:val="0028760E"/>
    <w:rsid w:val="00291774"/>
    <w:rsid w:val="00294580"/>
    <w:rsid w:val="00296342"/>
    <w:rsid w:val="002A1050"/>
    <w:rsid w:val="002A35D7"/>
    <w:rsid w:val="002A44EC"/>
    <w:rsid w:val="002A4CD0"/>
    <w:rsid w:val="002A61DC"/>
    <w:rsid w:val="002B0DAE"/>
    <w:rsid w:val="002B2925"/>
    <w:rsid w:val="002B5F87"/>
    <w:rsid w:val="002C31F0"/>
    <w:rsid w:val="002C7D53"/>
    <w:rsid w:val="002D4797"/>
    <w:rsid w:val="002D58CF"/>
    <w:rsid w:val="002E5835"/>
    <w:rsid w:val="002E61CB"/>
    <w:rsid w:val="002F0351"/>
    <w:rsid w:val="0030067D"/>
    <w:rsid w:val="00303D54"/>
    <w:rsid w:val="00307911"/>
    <w:rsid w:val="00310EB2"/>
    <w:rsid w:val="00312849"/>
    <w:rsid w:val="00316CE6"/>
    <w:rsid w:val="00325EAD"/>
    <w:rsid w:val="00330EFB"/>
    <w:rsid w:val="00331683"/>
    <w:rsid w:val="003407BE"/>
    <w:rsid w:val="00341199"/>
    <w:rsid w:val="00344602"/>
    <w:rsid w:val="0035353F"/>
    <w:rsid w:val="003535D6"/>
    <w:rsid w:val="003650C9"/>
    <w:rsid w:val="00370BEE"/>
    <w:rsid w:val="00374F32"/>
    <w:rsid w:val="00381D6D"/>
    <w:rsid w:val="00382748"/>
    <w:rsid w:val="003848A8"/>
    <w:rsid w:val="0038617F"/>
    <w:rsid w:val="00393F4B"/>
    <w:rsid w:val="003958A5"/>
    <w:rsid w:val="00395E70"/>
    <w:rsid w:val="00395F9B"/>
    <w:rsid w:val="003960BE"/>
    <w:rsid w:val="003A047B"/>
    <w:rsid w:val="003A15FF"/>
    <w:rsid w:val="003A6670"/>
    <w:rsid w:val="003A687A"/>
    <w:rsid w:val="003B5DD1"/>
    <w:rsid w:val="003B6473"/>
    <w:rsid w:val="003C10D2"/>
    <w:rsid w:val="003D18C7"/>
    <w:rsid w:val="003D65D9"/>
    <w:rsid w:val="003D6985"/>
    <w:rsid w:val="003E540F"/>
    <w:rsid w:val="003E6943"/>
    <w:rsid w:val="003E7016"/>
    <w:rsid w:val="003F78B3"/>
    <w:rsid w:val="00402250"/>
    <w:rsid w:val="00402548"/>
    <w:rsid w:val="00402C7B"/>
    <w:rsid w:val="00402CC8"/>
    <w:rsid w:val="00403122"/>
    <w:rsid w:val="0040734A"/>
    <w:rsid w:val="00411C9A"/>
    <w:rsid w:val="004131A2"/>
    <w:rsid w:val="004163AD"/>
    <w:rsid w:val="004166F7"/>
    <w:rsid w:val="00420D38"/>
    <w:rsid w:val="00425471"/>
    <w:rsid w:val="004312A9"/>
    <w:rsid w:val="00436BEA"/>
    <w:rsid w:val="00446E2E"/>
    <w:rsid w:val="004510EA"/>
    <w:rsid w:val="00461D95"/>
    <w:rsid w:val="00462738"/>
    <w:rsid w:val="00462B8A"/>
    <w:rsid w:val="004642A8"/>
    <w:rsid w:val="004665F4"/>
    <w:rsid w:val="00470F77"/>
    <w:rsid w:val="00494518"/>
    <w:rsid w:val="0049509D"/>
    <w:rsid w:val="004A498E"/>
    <w:rsid w:val="004A55EB"/>
    <w:rsid w:val="004C5E55"/>
    <w:rsid w:val="004D1D9D"/>
    <w:rsid w:val="004D5F43"/>
    <w:rsid w:val="004D6325"/>
    <w:rsid w:val="004E243C"/>
    <w:rsid w:val="004E4B01"/>
    <w:rsid w:val="004F7625"/>
    <w:rsid w:val="00500D41"/>
    <w:rsid w:val="00504FD3"/>
    <w:rsid w:val="0051526F"/>
    <w:rsid w:val="005156A4"/>
    <w:rsid w:val="00521807"/>
    <w:rsid w:val="005226A8"/>
    <w:rsid w:val="00523305"/>
    <w:rsid w:val="00527BC9"/>
    <w:rsid w:val="00531960"/>
    <w:rsid w:val="005326D2"/>
    <w:rsid w:val="005523C9"/>
    <w:rsid w:val="00553FDF"/>
    <w:rsid w:val="0056332E"/>
    <w:rsid w:val="00571EF5"/>
    <w:rsid w:val="005819B8"/>
    <w:rsid w:val="00581A54"/>
    <w:rsid w:val="00581CA8"/>
    <w:rsid w:val="0058220F"/>
    <w:rsid w:val="00590924"/>
    <w:rsid w:val="00593BB0"/>
    <w:rsid w:val="00594AD0"/>
    <w:rsid w:val="0059536A"/>
    <w:rsid w:val="005A3D8C"/>
    <w:rsid w:val="005A4CC7"/>
    <w:rsid w:val="005B069D"/>
    <w:rsid w:val="005B1573"/>
    <w:rsid w:val="005C0127"/>
    <w:rsid w:val="005C15C7"/>
    <w:rsid w:val="005D6C05"/>
    <w:rsid w:val="005E4BBB"/>
    <w:rsid w:val="005F1146"/>
    <w:rsid w:val="005F4828"/>
    <w:rsid w:val="005F6AFA"/>
    <w:rsid w:val="005F6C36"/>
    <w:rsid w:val="00606C1F"/>
    <w:rsid w:val="006071E7"/>
    <w:rsid w:val="006107D4"/>
    <w:rsid w:val="00612CE9"/>
    <w:rsid w:val="00614585"/>
    <w:rsid w:val="00620CDF"/>
    <w:rsid w:val="00621B92"/>
    <w:rsid w:val="00622248"/>
    <w:rsid w:val="00654D2C"/>
    <w:rsid w:val="00655D7B"/>
    <w:rsid w:val="00662762"/>
    <w:rsid w:val="00675615"/>
    <w:rsid w:val="006775E1"/>
    <w:rsid w:val="0068232A"/>
    <w:rsid w:val="006852FE"/>
    <w:rsid w:val="00692EB9"/>
    <w:rsid w:val="00693258"/>
    <w:rsid w:val="00694DFC"/>
    <w:rsid w:val="0069608F"/>
    <w:rsid w:val="006967B0"/>
    <w:rsid w:val="006A2EE9"/>
    <w:rsid w:val="006B3E1D"/>
    <w:rsid w:val="006B6946"/>
    <w:rsid w:val="006C4A69"/>
    <w:rsid w:val="006C5D92"/>
    <w:rsid w:val="006C7A7C"/>
    <w:rsid w:val="006D6B95"/>
    <w:rsid w:val="006F21FB"/>
    <w:rsid w:val="006F3F20"/>
    <w:rsid w:val="006F55D8"/>
    <w:rsid w:val="006F56A9"/>
    <w:rsid w:val="006F6E71"/>
    <w:rsid w:val="006F75C6"/>
    <w:rsid w:val="006F7817"/>
    <w:rsid w:val="006F7994"/>
    <w:rsid w:val="007001EA"/>
    <w:rsid w:val="00700684"/>
    <w:rsid w:val="007014F0"/>
    <w:rsid w:val="007073B5"/>
    <w:rsid w:val="007207C9"/>
    <w:rsid w:val="0073398C"/>
    <w:rsid w:val="007365A1"/>
    <w:rsid w:val="00736C4C"/>
    <w:rsid w:val="007504DB"/>
    <w:rsid w:val="00757EB5"/>
    <w:rsid w:val="007620CB"/>
    <w:rsid w:val="00764CC3"/>
    <w:rsid w:val="00772FA0"/>
    <w:rsid w:val="00776CA3"/>
    <w:rsid w:val="007802C0"/>
    <w:rsid w:val="00780BA8"/>
    <w:rsid w:val="00782D36"/>
    <w:rsid w:val="00784196"/>
    <w:rsid w:val="0078560D"/>
    <w:rsid w:val="00787A30"/>
    <w:rsid w:val="00791D40"/>
    <w:rsid w:val="00796851"/>
    <w:rsid w:val="0079701D"/>
    <w:rsid w:val="007A3D7F"/>
    <w:rsid w:val="007B423E"/>
    <w:rsid w:val="007B6398"/>
    <w:rsid w:val="007D0442"/>
    <w:rsid w:val="007D280B"/>
    <w:rsid w:val="007D292C"/>
    <w:rsid w:val="007D3F30"/>
    <w:rsid w:val="007D541A"/>
    <w:rsid w:val="007E4202"/>
    <w:rsid w:val="007E7E5A"/>
    <w:rsid w:val="00800151"/>
    <w:rsid w:val="00807DDC"/>
    <w:rsid w:val="00814C31"/>
    <w:rsid w:val="00820111"/>
    <w:rsid w:val="00820EFD"/>
    <w:rsid w:val="00823906"/>
    <w:rsid w:val="00825603"/>
    <w:rsid w:val="00827FBC"/>
    <w:rsid w:val="0083272F"/>
    <w:rsid w:val="00832ADD"/>
    <w:rsid w:val="008336B0"/>
    <w:rsid w:val="00834108"/>
    <w:rsid w:val="008529AE"/>
    <w:rsid w:val="00855934"/>
    <w:rsid w:val="0085720D"/>
    <w:rsid w:val="00860D83"/>
    <w:rsid w:val="0086438E"/>
    <w:rsid w:val="008725CA"/>
    <w:rsid w:val="00877AE3"/>
    <w:rsid w:val="00895B4C"/>
    <w:rsid w:val="008A1933"/>
    <w:rsid w:val="008A2FED"/>
    <w:rsid w:val="008A456A"/>
    <w:rsid w:val="008A7B7C"/>
    <w:rsid w:val="008B1CE9"/>
    <w:rsid w:val="008B6671"/>
    <w:rsid w:val="008B7A37"/>
    <w:rsid w:val="008C5F3F"/>
    <w:rsid w:val="008C7B78"/>
    <w:rsid w:val="008C7ECD"/>
    <w:rsid w:val="008D15EA"/>
    <w:rsid w:val="008E4CFE"/>
    <w:rsid w:val="008F289F"/>
    <w:rsid w:val="008F7268"/>
    <w:rsid w:val="0090606C"/>
    <w:rsid w:val="0090747A"/>
    <w:rsid w:val="00911653"/>
    <w:rsid w:val="009127CF"/>
    <w:rsid w:val="009147FC"/>
    <w:rsid w:val="00917DD4"/>
    <w:rsid w:val="0092233C"/>
    <w:rsid w:val="0092386F"/>
    <w:rsid w:val="0092731D"/>
    <w:rsid w:val="00931D94"/>
    <w:rsid w:val="009325A4"/>
    <w:rsid w:val="00932E7F"/>
    <w:rsid w:val="0093405C"/>
    <w:rsid w:val="00936382"/>
    <w:rsid w:val="00941EEF"/>
    <w:rsid w:val="0094556F"/>
    <w:rsid w:val="00950266"/>
    <w:rsid w:val="009527EE"/>
    <w:rsid w:val="00952DAA"/>
    <w:rsid w:val="009563B3"/>
    <w:rsid w:val="00956779"/>
    <w:rsid w:val="00967FEC"/>
    <w:rsid w:val="009708A5"/>
    <w:rsid w:val="00970E12"/>
    <w:rsid w:val="009735D5"/>
    <w:rsid w:val="0097514B"/>
    <w:rsid w:val="009867CB"/>
    <w:rsid w:val="0098723D"/>
    <w:rsid w:val="00990B18"/>
    <w:rsid w:val="009923B6"/>
    <w:rsid w:val="009A1BB0"/>
    <w:rsid w:val="009B4D95"/>
    <w:rsid w:val="009B684A"/>
    <w:rsid w:val="009C3854"/>
    <w:rsid w:val="009D32EA"/>
    <w:rsid w:val="009D3C97"/>
    <w:rsid w:val="009D4C97"/>
    <w:rsid w:val="009E164F"/>
    <w:rsid w:val="009E26DC"/>
    <w:rsid w:val="009E2FDF"/>
    <w:rsid w:val="009E5069"/>
    <w:rsid w:val="009F1391"/>
    <w:rsid w:val="00A03BAE"/>
    <w:rsid w:val="00A0705C"/>
    <w:rsid w:val="00A10018"/>
    <w:rsid w:val="00A1016D"/>
    <w:rsid w:val="00A11AF8"/>
    <w:rsid w:val="00A13933"/>
    <w:rsid w:val="00A15525"/>
    <w:rsid w:val="00A169C5"/>
    <w:rsid w:val="00A206F3"/>
    <w:rsid w:val="00A21186"/>
    <w:rsid w:val="00A26B19"/>
    <w:rsid w:val="00A419EF"/>
    <w:rsid w:val="00A55E5E"/>
    <w:rsid w:val="00A61469"/>
    <w:rsid w:val="00A6332B"/>
    <w:rsid w:val="00A6518B"/>
    <w:rsid w:val="00A67510"/>
    <w:rsid w:val="00A72523"/>
    <w:rsid w:val="00A74C35"/>
    <w:rsid w:val="00A772E5"/>
    <w:rsid w:val="00A8105F"/>
    <w:rsid w:val="00A8338D"/>
    <w:rsid w:val="00A848FD"/>
    <w:rsid w:val="00A85BAD"/>
    <w:rsid w:val="00A8698F"/>
    <w:rsid w:val="00A904EA"/>
    <w:rsid w:val="00A979CA"/>
    <w:rsid w:val="00AA15A3"/>
    <w:rsid w:val="00AA43A4"/>
    <w:rsid w:val="00AA5DB3"/>
    <w:rsid w:val="00AB0A94"/>
    <w:rsid w:val="00AC18E7"/>
    <w:rsid w:val="00AE4590"/>
    <w:rsid w:val="00AF0EAC"/>
    <w:rsid w:val="00AF20D7"/>
    <w:rsid w:val="00AF4F35"/>
    <w:rsid w:val="00AF6BCA"/>
    <w:rsid w:val="00AF6E72"/>
    <w:rsid w:val="00B042A6"/>
    <w:rsid w:val="00B04F94"/>
    <w:rsid w:val="00B113C5"/>
    <w:rsid w:val="00B1546F"/>
    <w:rsid w:val="00B154A2"/>
    <w:rsid w:val="00B20FD7"/>
    <w:rsid w:val="00B22919"/>
    <w:rsid w:val="00B27AB0"/>
    <w:rsid w:val="00B30993"/>
    <w:rsid w:val="00B340CF"/>
    <w:rsid w:val="00B70BED"/>
    <w:rsid w:val="00B77062"/>
    <w:rsid w:val="00B82730"/>
    <w:rsid w:val="00B8499E"/>
    <w:rsid w:val="00B94921"/>
    <w:rsid w:val="00B94BBD"/>
    <w:rsid w:val="00BA2038"/>
    <w:rsid w:val="00BA35F4"/>
    <w:rsid w:val="00BB5892"/>
    <w:rsid w:val="00BC0087"/>
    <w:rsid w:val="00BC193F"/>
    <w:rsid w:val="00BC203D"/>
    <w:rsid w:val="00BD173F"/>
    <w:rsid w:val="00BE17D2"/>
    <w:rsid w:val="00BE180D"/>
    <w:rsid w:val="00BE46FB"/>
    <w:rsid w:val="00BE4955"/>
    <w:rsid w:val="00BF399A"/>
    <w:rsid w:val="00C120B6"/>
    <w:rsid w:val="00C17E83"/>
    <w:rsid w:val="00C20047"/>
    <w:rsid w:val="00C206FE"/>
    <w:rsid w:val="00C21DAF"/>
    <w:rsid w:val="00C345CF"/>
    <w:rsid w:val="00C37436"/>
    <w:rsid w:val="00C40B1F"/>
    <w:rsid w:val="00C4266B"/>
    <w:rsid w:val="00C545DC"/>
    <w:rsid w:val="00C55533"/>
    <w:rsid w:val="00C57036"/>
    <w:rsid w:val="00C61786"/>
    <w:rsid w:val="00C70955"/>
    <w:rsid w:val="00C77B93"/>
    <w:rsid w:val="00C84C33"/>
    <w:rsid w:val="00C85094"/>
    <w:rsid w:val="00C92BEE"/>
    <w:rsid w:val="00C9453C"/>
    <w:rsid w:val="00C95AC7"/>
    <w:rsid w:val="00C95E96"/>
    <w:rsid w:val="00CA6570"/>
    <w:rsid w:val="00CB2027"/>
    <w:rsid w:val="00CB356B"/>
    <w:rsid w:val="00CB4641"/>
    <w:rsid w:val="00CE1A62"/>
    <w:rsid w:val="00CE4268"/>
    <w:rsid w:val="00CE7DA7"/>
    <w:rsid w:val="00CF2FE3"/>
    <w:rsid w:val="00CF3323"/>
    <w:rsid w:val="00CF4B6D"/>
    <w:rsid w:val="00CF74D6"/>
    <w:rsid w:val="00D00825"/>
    <w:rsid w:val="00D0520E"/>
    <w:rsid w:val="00D052A7"/>
    <w:rsid w:val="00D12033"/>
    <w:rsid w:val="00D12D28"/>
    <w:rsid w:val="00D13293"/>
    <w:rsid w:val="00D17DF4"/>
    <w:rsid w:val="00D2455C"/>
    <w:rsid w:val="00D26622"/>
    <w:rsid w:val="00D33B73"/>
    <w:rsid w:val="00D352DA"/>
    <w:rsid w:val="00D36E38"/>
    <w:rsid w:val="00D46301"/>
    <w:rsid w:val="00D50451"/>
    <w:rsid w:val="00D506AE"/>
    <w:rsid w:val="00D526B9"/>
    <w:rsid w:val="00D577A3"/>
    <w:rsid w:val="00D600BB"/>
    <w:rsid w:val="00D6429A"/>
    <w:rsid w:val="00D6552E"/>
    <w:rsid w:val="00D65AF2"/>
    <w:rsid w:val="00D67C02"/>
    <w:rsid w:val="00D70E55"/>
    <w:rsid w:val="00D74707"/>
    <w:rsid w:val="00D76935"/>
    <w:rsid w:val="00D77E70"/>
    <w:rsid w:val="00D92736"/>
    <w:rsid w:val="00D955D4"/>
    <w:rsid w:val="00D9781F"/>
    <w:rsid w:val="00DA0EE4"/>
    <w:rsid w:val="00DA6060"/>
    <w:rsid w:val="00DB0761"/>
    <w:rsid w:val="00DB44C2"/>
    <w:rsid w:val="00DC49FD"/>
    <w:rsid w:val="00DC4D31"/>
    <w:rsid w:val="00DD1C0D"/>
    <w:rsid w:val="00DE2DEE"/>
    <w:rsid w:val="00DF043A"/>
    <w:rsid w:val="00DF0E70"/>
    <w:rsid w:val="00DF365C"/>
    <w:rsid w:val="00DF4F18"/>
    <w:rsid w:val="00DF6443"/>
    <w:rsid w:val="00DF6BDE"/>
    <w:rsid w:val="00E030AF"/>
    <w:rsid w:val="00E055B6"/>
    <w:rsid w:val="00E11EFC"/>
    <w:rsid w:val="00E20CFC"/>
    <w:rsid w:val="00E25A02"/>
    <w:rsid w:val="00E273BF"/>
    <w:rsid w:val="00E3034C"/>
    <w:rsid w:val="00E309FE"/>
    <w:rsid w:val="00E34509"/>
    <w:rsid w:val="00E34F6C"/>
    <w:rsid w:val="00E5258E"/>
    <w:rsid w:val="00E576C7"/>
    <w:rsid w:val="00E64CFD"/>
    <w:rsid w:val="00E66D58"/>
    <w:rsid w:val="00E73B2C"/>
    <w:rsid w:val="00E73BDB"/>
    <w:rsid w:val="00E756C3"/>
    <w:rsid w:val="00E76A0E"/>
    <w:rsid w:val="00E800B4"/>
    <w:rsid w:val="00E8137F"/>
    <w:rsid w:val="00E8646E"/>
    <w:rsid w:val="00E942F2"/>
    <w:rsid w:val="00E974B5"/>
    <w:rsid w:val="00EA073E"/>
    <w:rsid w:val="00EA3A15"/>
    <w:rsid w:val="00EA3F35"/>
    <w:rsid w:val="00EA5F2C"/>
    <w:rsid w:val="00EB4CF1"/>
    <w:rsid w:val="00EC41BD"/>
    <w:rsid w:val="00EC4590"/>
    <w:rsid w:val="00ED5636"/>
    <w:rsid w:val="00EE6864"/>
    <w:rsid w:val="00EE72FB"/>
    <w:rsid w:val="00EF0009"/>
    <w:rsid w:val="00EF112C"/>
    <w:rsid w:val="00EF3D66"/>
    <w:rsid w:val="00EF4785"/>
    <w:rsid w:val="00EF7114"/>
    <w:rsid w:val="00F00137"/>
    <w:rsid w:val="00F027DF"/>
    <w:rsid w:val="00F14545"/>
    <w:rsid w:val="00F15A05"/>
    <w:rsid w:val="00F17E9B"/>
    <w:rsid w:val="00F30A98"/>
    <w:rsid w:val="00F3519D"/>
    <w:rsid w:val="00F365E1"/>
    <w:rsid w:val="00F3747D"/>
    <w:rsid w:val="00F4100D"/>
    <w:rsid w:val="00F54927"/>
    <w:rsid w:val="00F60E26"/>
    <w:rsid w:val="00F841CA"/>
    <w:rsid w:val="00F92139"/>
    <w:rsid w:val="00F9406A"/>
    <w:rsid w:val="00FA0FA5"/>
    <w:rsid w:val="00FA1488"/>
    <w:rsid w:val="00FA1779"/>
    <w:rsid w:val="00FA527A"/>
    <w:rsid w:val="00FB529D"/>
    <w:rsid w:val="00FB61B4"/>
    <w:rsid w:val="00FB6924"/>
    <w:rsid w:val="00FC32FB"/>
    <w:rsid w:val="00FD354A"/>
    <w:rsid w:val="00FD4B55"/>
    <w:rsid w:val="00FD5748"/>
    <w:rsid w:val="00FD5FE8"/>
    <w:rsid w:val="00FE0CD9"/>
    <w:rsid w:val="00FE329F"/>
    <w:rsid w:val="00FE7B57"/>
    <w:rsid w:val="00FF3B5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6A253D"/>
  <w15:docId w15:val="{21C91B54-FBB5-4809-9A4A-A4A491CD0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556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CM4">
    <w:name w:val="CM4"/>
    <w:basedOn w:val="Normal"/>
    <w:next w:val="Normal"/>
    <w:uiPriority w:val="99"/>
    <w:rsid w:val="000C0DE9"/>
    <w:pPr>
      <w:autoSpaceDE w:val="0"/>
      <w:autoSpaceDN w:val="0"/>
      <w:adjustRightInd w:val="0"/>
      <w:spacing w:after="0" w:line="240" w:lineRule="auto"/>
    </w:pPr>
    <w:rPr>
      <w:rFonts w:ascii="Times New Roman" w:eastAsia="Calibri" w:hAnsi="Times New Roman" w:cs="Times New Roman"/>
      <w:sz w:val="24"/>
      <w:szCs w:val="24"/>
      <w:lang w:eastAsia="tr-TR"/>
    </w:rPr>
  </w:style>
  <w:style w:type="paragraph" w:styleId="NormalWeb">
    <w:name w:val="Normal (Web)"/>
    <w:basedOn w:val="Normal"/>
    <w:link w:val="NormalWebChar"/>
    <w:uiPriority w:val="99"/>
    <w:rsid w:val="000A6586"/>
    <w:pPr>
      <w:spacing w:before="100" w:beforeAutospacing="1" w:after="100" w:afterAutospacing="1" w:line="240" w:lineRule="auto"/>
    </w:pPr>
    <w:rPr>
      <w:rFonts w:ascii="Arial Unicode MS" w:eastAsia="Calibri" w:hAnsi="Arial Unicode MS" w:cs="Times New Roman"/>
      <w:sz w:val="24"/>
      <w:szCs w:val="20"/>
      <w:lang w:val="x-none" w:eastAsia="x-none"/>
    </w:rPr>
  </w:style>
  <w:style w:type="character" w:customStyle="1" w:styleId="NormalWebChar">
    <w:name w:val="Normal (Web) Char"/>
    <w:link w:val="NormalWeb"/>
    <w:uiPriority w:val="99"/>
    <w:locked/>
    <w:rsid w:val="000A6586"/>
    <w:rPr>
      <w:rFonts w:ascii="Arial Unicode MS" w:eastAsia="Calibri" w:hAnsi="Arial Unicode MS" w:cs="Times New Roman"/>
      <w:sz w:val="24"/>
      <w:szCs w:val="20"/>
      <w:lang w:val="x-none" w:eastAsia="x-none"/>
    </w:rPr>
  </w:style>
  <w:style w:type="character" w:customStyle="1" w:styleId="GvdemetniExact">
    <w:name w:val="Gövde metni Exact"/>
    <w:rsid w:val="00C92BEE"/>
    <w:rPr>
      <w:rFonts w:ascii="Times New Roman" w:eastAsia="Times New Roman" w:hAnsi="Times New Roman" w:cs="Times New Roman"/>
      <w:b w:val="0"/>
      <w:bCs w:val="0"/>
      <w:i w:val="0"/>
      <w:iCs w:val="0"/>
      <w:smallCaps w:val="0"/>
      <w:strike w:val="0"/>
      <w:spacing w:val="1"/>
      <w:sz w:val="16"/>
      <w:szCs w:val="16"/>
      <w:u w:val="none"/>
    </w:rPr>
  </w:style>
  <w:style w:type="table" w:styleId="TabloKlavuzu">
    <w:name w:val="Table Grid"/>
    <w:basedOn w:val="NormalTablo"/>
    <w:uiPriority w:val="59"/>
    <w:rsid w:val="00C92B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8F289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F289F"/>
    <w:rPr>
      <w:rFonts w:ascii="Tahoma" w:hAnsi="Tahoma" w:cs="Tahoma"/>
      <w:sz w:val="16"/>
      <w:szCs w:val="16"/>
    </w:rPr>
  </w:style>
  <w:style w:type="paragraph" w:styleId="ListeParagraf">
    <w:name w:val="List Paragraph"/>
    <w:basedOn w:val="Normal"/>
    <w:uiPriority w:val="34"/>
    <w:qFormat/>
    <w:rsid w:val="005F1146"/>
    <w:pPr>
      <w:ind w:left="720"/>
      <w:contextualSpacing/>
    </w:pPr>
  </w:style>
  <w:style w:type="paragraph" w:customStyle="1" w:styleId="3-normalyaz">
    <w:name w:val="3-normalyaz"/>
    <w:basedOn w:val="Normal"/>
    <w:rsid w:val="00136EF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2-ortabaslk">
    <w:name w:val="2-ortabaslk"/>
    <w:basedOn w:val="Normal"/>
    <w:rsid w:val="00136EF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apple-converted-space">
    <w:name w:val="apple-converted-space"/>
    <w:basedOn w:val="VarsaylanParagrafYazTipi"/>
    <w:rsid w:val="00136EFB"/>
  </w:style>
  <w:style w:type="character" w:customStyle="1" w:styleId="spelle">
    <w:name w:val="spelle"/>
    <w:basedOn w:val="VarsaylanParagrafYazTipi"/>
    <w:rsid w:val="00136EFB"/>
  </w:style>
  <w:style w:type="character" w:customStyle="1" w:styleId="grame">
    <w:name w:val="grame"/>
    <w:basedOn w:val="VarsaylanParagrafYazTipi"/>
    <w:rsid w:val="00136EFB"/>
  </w:style>
  <w:style w:type="character" w:styleId="AklamaBavurusu">
    <w:name w:val="annotation reference"/>
    <w:basedOn w:val="VarsaylanParagrafYazTipi"/>
    <w:uiPriority w:val="99"/>
    <w:semiHidden/>
    <w:unhideWhenUsed/>
    <w:rsid w:val="00DB44C2"/>
    <w:rPr>
      <w:sz w:val="16"/>
      <w:szCs w:val="16"/>
    </w:rPr>
  </w:style>
  <w:style w:type="paragraph" w:styleId="AklamaMetni">
    <w:name w:val="annotation text"/>
    <w:basedOn w:val="Normal"/>
    <w:link w:val="AklamaMetniChar"/>
    <w:uiPriority w:val="99"/>
    <w:semiHidden/>
    <w:unhideWhenUsed/>
    <w:rsid w:val="00DB44C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DB44C2"/>
    <w:rPr>
      <w:sz w:val="20"/>
      <w:szCs w:val="20"/>
    </w:rPr>
  </w:style>
  <w:style w:type="paragraph" w:styleId="AklamaKonusu">
    <w:name w:val="annotation subject"/>
    <w:basedOn w:val="AklamaMetni"/>
    <w:next w:val="AklamaMetni"/>
    <w:link w:val="AklamaKonusuChar"/>
    <w:uiPriority w:val="99"/>
    <w:semiHidden/>
    <w:unhideWhenUsed/>
    <w:rsid w:val="00DB44C2"/>
    <w:rPr>
      <w:b/>
      <w:bCs/>
    </w:rPr>
  </w:style>
  <w:style w:type="character" w:customStyle="1" w:styleId="AklamaKonusuChar">
    <w:name w:val="Açıklama Konusu Char"/>
    <w:basedOn w:val="AklamaMetniChar"/>
    <w:link w:val="AklamaKonusu"/>
    <w:uiPriority w:val="99"/>
    <w:semiHidden/>
    <w:rsid w:val="00DB44C2"/>
    <w:rPr>
      <w:b/>
      <w:bCs/>
      <w:sz w:val="20"/>
      <w:szCs w:val="20"/>
    </w:rPr>
  </w:style>
  <w:style w:type="paragraph" w:customStyle="1" w:styleId="metin">
    <w:name w:val="metin"/>
    <w:basedOn w:val="Normal"/>
    <w:rsid w:val="00D46301"/>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Dzeltme">
    <w:name w:val="Revision"/>
    <w:hidden/>
    <w:uiPriority w:val="99"/>
    <w:semiHidden/>
    <w:rsid w:val="00A85BAD"/>
    <w:pPr>
      <w:spacing w:after="0" w:line="240" w:lineRule="auto"/>
    </w:pPr>
  </w:style>
  <w:style w:type="paragraph" w:customStyle="1" w:styleId="Default">
    <w:name w:val="Default"/>
    <w:rsid w:val="00190A5B"/>
    <w:pPr>
      <w:widowControl w:val="0"/>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CM1">
    <w:name w:val="CM1"/>
    <w:basedOn w:val="Default"/>
    <w:next w:val="Default"/>
    <w:uiPriority w:val="99"/>
    <w:rsid w:val="00190A5B"/>
    <w:rPr>
      <w:color w:val="auto"/>
    </w:rPr>
  </w:style>
  <w:style w:type="paragraph" w:customStyle="1" w:styleId="CM3">
    <w:name w:val="CM3"/>
    <w:basedOn w:val="Default"/>
    <w:next w:val="Default"/>
    <w:uiPriority w:val="99"/>
    <w:rsid w:val="00190A5B"/>
    <w:rPr>
      <w:color w:val="auto"/>
    </w:rPr>
  </w:style>
  <w:style w:type="character" w:styleId="Kpr">
    <w:name w:val="Hyperlink"/>
    <w:basedOn w:val="VarsaylanParagrafYazTipi"/>
    <w:uiPriority w:val="99"/>
    <w:unhideWhenUsed/>
    <w:rsid w:val="004A498E"/>
    <w:rPr>
      <w:color w:val="0000FF" w:themeColor="hyperlink"/>
      <w:u w:val="single"/>
    </w:rPr>
  </w:style>
  <w:style w:type="character" w:customStyle="1" w:styleId="Mention">
    <w:name w:val="Mention"/>
    <w:basedOn w:val="VarsaylanParagrafYazTipi"/>
    <w:uiPriority w:val="99"/>
    <w:semiHidden/>
    <w:unhideWhenUsed/>
    <w:rsid w:val="004A498E"/>
    <w:rPr>
      <w:color w:val="2B579A"/>
      <w:shd w:val="clear" w:color="auto" w:fill="E6E6E6"/>
    </w:rPr>
  </w:style>
  <w:style w:type="paragraph" w:styleId="stbilgi">
    <w:name w:val="header"/>
    <w:basedOn w:val="Normal"/>
    <w:link w:val="stbilgiChar"/>
    <w:uiPriority w:val="99"/>
    <w:unhideWhenUsed/>
    <w:rsid w:val="00202F9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02F92"/>
  </w:style>
  <w:style w:type="paragraph" w:styleId="Altbilgi">
    <w:name w:val="footer"/>
    <w:basedOn w:val="Normal"/>
    <w:link w:val="AltbilgiChar"/>
    <w:uiPriority w:val="99"/>
    <w:unhideWhenUsed/>
    <w:rsid w:val="00202F9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02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83398">
      <w:bodyDiv w:val="1"/>
      <w:marLeft w:val="0"/>
      <w:marRight w:val="0"/>
      <w:marTop w:val="0"/>
      <w:marBottom w:val="0"/>
      <w:divBdr>
        <w:top w:val="none" w:sz="0" w:space="0" w:color="auto"/>
        <w:left w:val="none" w:sz="0" w:space="0" w:color="auto"/>
        <w:bottom w:val="none" w:sz="0" w:space="0" w:color="auto"/>
        <w:right w:val="none" w:sz="0" w:space="0" w:color="auto"/>
      </w:divBdr>
    </w:div>
    <w:div w:id="25721451">
      <w:bodyDiv w:val="1"/>
      <w:marLeft w:val="0"/>
      <w:marRight w:val="0"/>
      <w:marTop w:val="0"/>
      <w:marBottom w:val="0"/>
      <w:divBdr>
        <w:top w:val="none" w:sz="0" w:space="0" w:color="auto"/>
        <w:left w:val="none" w:sz="0" w:space="0" w:color="auto"/>
        <w:bottom w:val="none" w:sz="0" w:space="0" w:color="auto"/>
        <w:right w:val="none" w:sz="0" w:space="0" w:color="auto"/>
      </w:divBdr>
    </w:div>
    <w:div w:id="165247303">
      <w:bodyDiv w:val="1"/>
      <w:marLeft w:val="0"/>
      <w:marRight w:val="0"/>
      <w:marTop w:val="0"/>
      <w:marBottom w:val="0"/>
      <w:divBdr>
        <w:top w:val="none" w:sz="0" w:space="0" w:color="auto"/>
        <w:left w:val="none" w:sz="0" w:space="0" w:color="auto"/>
        <w:bottom w:val="none" w:sz="0" w:space="0" w:color="auto"/>
        <w:right w:val="none" w:sz="0" w:space="0" w:color="auto"/>
      </w:divBdr>
    </w:div>
    <w:div w:id="199976480">
      <w:bodyDiv w:val="1"/>
      <w:marLeft w:val="0"/>
      <w:marRight w:val="0"/>
      <w:marTop w:val="0"/>
      <w:marBottom w:val="0"/>
      <w:divBdr>
        <w:top w:val="none" w:sz="0" w:space="0" w:color="auto"/>
        <w:left w:val="none" w:sz="0" w:space="0" w:color="auto"/>
        <w:bottom w:val="none" w:sz="0" w:space="0" w:color="auto"/>
        <w:right w:val="none" w:sz="0" w:space="0" w:color="auto"/>
      </w:divBdr>
    </w:div>
    <w:div w:id="684286373">
      <w:bodyDiv w:val="1"/>
      <w:marLeft w:val="0"/>
      <w:marRight w:val="0"/>
      <w:marTop w:val="0"/>
      <w:marBottom w:val="0"/>
      <w:divBdr>
        <w:top w:val="none" w:sz="0" w:space="0" w:color="auto"/>
        <w:left w:val="none" w:sz="0" w:space="0" w:color="auto"/>
        <w:bottom w:val="none" w:sz="0" w:space="0" w:color="auto"/>
        <w:right w:val="none" w:sz="0" w:space="0" w:color="auto"/>
      </w:divBdr>
    </w:div>
    <w:div w:id="769280389">
      <w:bodyDiv w:val="1"/>
      <w:marLeft w:val="0"/>
      <w:marRight w:val="0"/>
      <w:marTop w:val="0"/>
      <w:marBottom w:val="0"/>
      <w:divBdr>
        <w:top w:val="none" w:sz="0" w:space="0" w:color="auto"/>
        <w:left w:val="none" w:sz="0" w:space="0" w:color="auto"/>
        <w:bottom w:val="none" w:sz="0" w:space="0" w:color="auto"/>
        <w:right w:val="none" w:sz="0" w:space="0" w:color="auto"/>
      </w:divBdr>
    </w:div>
    <w:div w:id="1010643228">
      <w:bodyDiv w:val="1"/>
      <w:marLeft w:val="0"/>
      <w:marRight w:val="0"/>
      <w:marTop w:val="0"/>
      <w:marBottom w:val="0"/>
      <w:divBdr>
        <w:top w:val="none" w:sz="0" w:space="0" w:color="auto"/>
        <w:left w:val="none" w:sz="0" w:space="0" w:color="auto"/>
        <w:bottom w:val="none" w:sz="0" w:space="0" w:color="auto"/>
        <w:right w:val="none" w:sz="0" w:space="0" w:color="auto"/>
      </w:divBdr>
    </w:div>
    <w:div w:id="1210066629">
      <w:bodyDiv w:val="1"/>
      <w:marLeft w:val="0"/>
      <w:marRight w:val="0"/>
      <w:marTop w:val="0"/>
      <w:marBottom w:val="0"/>
      <w:divBdr>
        <w:top w:val="none" w:sz="0" w:space="0" w:color="auto"/>
        <w:left w:val="none" w:sz="0" w:space="0" w:color="auto"/>
        <w:bottom w:val="none" w:sz="0" w:space="0" w:color="auto"/>
        <w:right w:val="none" w:sz="0" w:space="0" w:color="auto"/>
      </w:divBdr>
    </w:div>
    <w:div w:id="1349794124">
      <w:bodyDiv w:val="1"/>
      <w:marLeft w:val="0"/>
      <w:marRight w:val="0"/>
      <w:marTop w:val="0"/>
      <w:marBottom w:val="0"/>
      <w:divBdr>
        <w:top w:val="none" w:sz="0" w:space="0" w:color="auto"/>
        <w:left w:val="none" w:sz="0" w:space="0" w:color="auto"/>
        <w:bottom w:val="none" w:sz="0" w:space="0" w:color="auto"/>
        <w:right w:val="none" w:sz="0" w:space="0" w:color="auto"/>
      </w:divBdr>
    </w:div>
    <w:div w:id="1625580662">
      <w:bodyDiv w:val="1"/>
      <w:marLeft w:val="0"/>
      <w:marRight w:val="0"/>
      <w:marTop w:val="0"/>
      <w:marBottom w:val="0"/>
      <w:divBdr>
        <w:top w:val="none" w:sz="0" w:space="0" w:color="auto"/>
        <w:left w:val="none" w:sz="0" w:space="0" w:color="auto"/>
        <w:bottom w:val="none" w:sz="0" w:space="0" w:color="auto"/>
        <w:right w:val="none" w:sz="0" w:space="0" w:color="auto"/>
      </w:divBdr>
    </w:div>
    <w:div w:id="1647082957">
      <w:bodyDiv w:val="1"/>
      <w:marLeft w:val="0"/>
      <w:marRight w:val="0"/>
      <w:marTop w:val="0"/>
      <w:marBottom w:val="0"/>
      <w:divBdr>
        <w:top w:val="none" w:sz="0" w:space="0" w:color="auto"/>
        <w:left w:val="none" w:sz="0" w:space="0" w:color="auto"/>
        <w:bottom w:val="none" w:sz="0" w:space="0" w:color="auto"/>
        <w:right w:val="none" w:sz="0" w:space="0" w:color="auto"/>
      </w:divBdr>
    </w:div>
    <w:div w:id="1733961690">
      <w:bodyDiv w:val="1"/>
      <w:marLeft w:val="0"/>
      <w:marRight w:val="0"/>
      <w:marTop w:val="0"/>
      <w:marBottom w:val="0"/>
      <w:divBdr>
        <w:top w:val="none" w:sz="0" w:space="0" w:color="auto"/>
        <w:left w:val="none" w:sz="0" w:space="0" w:color="auto"/>
        <w:bottom w:val="none" w:sz="0" w:space="0" w:color="auto"/>
        <w:right w:val="none" w:sz="0" w:space="0" w:color="auto"/>
      </w:divBdr>
    </w:div>
    <w:div w:id="1734893630">
      <w:bodyDiv w:val="1"/>
      <w:marLeft w:val="0"/>
      <w:marRight w:val="0"/>
      <w:marTop w:val="0"/>
      <w:marBottom w:val="0"/>
      <w:divBdr>
        <w:top w:val="none" w:sz="0" w:space="0" w:color="auto"/>
        <w:left w:val="none" w:sz="0" w:space="0" w:color="auto"/>
        <w:bottom w:val="none" w:sz="0" w:space="0" w:color="auto"/>
        <w:right w:val="none" w:sz="0" w:space="0" w:color="auto"/>
      </w:divBdr>
    </w:div>
    <w:div w:id="1879119961">
      <w:bodyDiv w:val="1"/>
      <w:marLeft w:val="0"/>
      <w:marRight w:val="0"/>
      <w:marTop w:val="0"/>
      <w:marBottom w:val="0"/>
      <w:divBdr>
        <w:top w:val="none" w:sz="0" w:space="0" w:color="auto"/>
        <w:left w:val="none" w:sz="0" w:space="0" w:color="auto"/>
        <w:bottom w:val="none" w:sz="0" w:space="0" w:color="auto"/>
        <w:right w:val="none" w:sz="0" w:space="0" w:color="auto"/>
      </w:divBdr>
    </w:div>
    <w:div w:id="1890263386">
      <w:bodyDiv w:val="1"/>
      <w:marLeft w:val="0"/>
      <w:marRight w:val="0"/>
      <w:marTop w:val="0"/>
      <w:marBottom w:val="0"/>
      <w:divBdr>
        <w:top w:val="none" w:sz="0" w:space="0" w:color="auto"/>
        <w:left w:val="none" w:sz="0" w:space="0" w:color="auto"/>
        <w:bottom w:val="none" w:sz="0" w:space="0" w:color="auto"/>
        <w:right w:val="none" w:sz="0" w:space="0" w:color="auto"/>
      </w:divBdr>
    </w:div>
    <w:div w:id="1947736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shgm.gov.tr/documents/sivilhavacilik/files/mevzuat/sektorel/yonetmelikler/SHY-21_30.12.2015.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27B87-27C0-40B2-9129-48D287AD3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4990</Words>
  <Characters>28448</Characters>
  <Application>Microsoft Office Word</Application>
  <DocSecurity>0</DocSecurity>
  <Lines>237</Lines>
  <Paragraphs>66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Silentall Unattended Installer</Company>
  <LinksUpToDate>false</LinksUpToDate>
  <CharactersWithSpaces>33372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Ertan Öztürk</dc:creator>
  <cp:lastModifiedBy>Kübra DÖNMEZ</cp:lastModifiedBy>
  <cp:revision>7</cp:revision>
  <cp:lastPrinted>2018-11-06T11:57:00Z</cp:lastPrinted>
  <dcterms:created xsi:type="dcterms:W3CDTF">2018-11-09T12:16:00Z</dcterms:created>
  <dcterms:modified xsi:type="dcterms:W3CDTF">2021-03-25T07:11:00Z</dcterms:modified>
</cp:coreProperties>
</file>