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C5DCAC" w14:textId="055D5381" w:rsidR="004706FF" w:rsidRPr="00A13E1E" w:rsidRDefault="004706FF" w:rsidP="00566C5D">
      <w:pPr>
        <w:pStyle w:val="Balk2"/>
        <w:tabs>
          <w:tab w:val="left" w:pos="1134"/>
        </w:tabs>
        <w:ind w:left="1134" w:hanging="1134"/>
        <w:rPr>
          <w:rFonts w:ascii="Times New Roman" w:hAnsi="Times New Roman" w:cs="Times New Roman"/>
        </w:rPr>
      </w:pPr>
    </w:p>
    <w:p w14:paraId="38CEFBE7" w14:textId="16B7019F" w:rsidR="00566C5D" w:rsidRPr="00A13E1E" w:rsidRDefault="006D4DF5" w:rsidP="005821AD">
      <w:pPr>
        <w:pStyle w:val="Balk2"/>
        <w:tabs>
          <w:tab w:val="left" w:pos="1134"/>
        </w:tabs>
        <w:spacing w:before="0" w:after="0"/>
        <w:ind w:left="1134" w:hanging="1134"/>
        <w:rPr>
          <w:rFonts w:ascii="Times New Roman" w:hAnsi="Times New Roman" w:cs="Times New Roman"/>
        </w:rPr>
      </w:pPr>
      <w:r w:rsidRPr="00A13E1E">
        <w:rPr>
          <w:rFonts w:ascii="Times New Roman" w:hAnsi="Times New Roman" w:cs="Times New Roman"/>
        </w:rPr>
        <w:t>EK</w:t>
      </w:r>
      <w:bookmarkStart w:id="0" w:name="_GoBack"/>
      <w:bookmarkEnd w:id="0"/>
      <w:r w:rsidRPr="00A13E1E">
        <w:rPr>
          <w:rFonts w:ascii="Times New Roman" w:hAnsi="Times New Roman" w:cs="Times New Roman"/>
        </w:rPr>
        <w:t>-1</w:t>
      </w:r>
    </w:p>
    <w:p w14:paraId="328F3DB6" w14:textId="77777777" w:rsidR="0046701C" w:rsidRPr="00A13E1E" w:rsidRDefault="0046701C" w:rsidP="005821AD">
      <w:pPr>
        <w:spacing w:before="0" w:after="0"/>
        <w:jc w:val="center"/>
      </w:pPr>
    </w:p>
    <w:p w14:paraId="181009F6" w14:textId="12DF6721" w:rsidR="00E0286B" w:rsidRPr="00A13E1E" w:rsidRDefault="00566C5D" w:rsidP="005821AD">
      <w:pPr>
        <w:pStyle w:val="Balk2"/>
        <w:spacing w:before="0" w:after="0"/>
        <w:rPr>
          <w:rFonts w:ascii="Times New Roman" w:hAnsi="Times New Roman" w:cs="Times New Roman"/>
        </w:rPr>
      </w:pPr>
      <w:r w:rsidRPr="00A13E1E">
        <w:rPr>
          <w:rFonts w:ascii="Times New Roman" w:hAnsi="Times New Roman" w:cs="Times New Roman"/>
        </w:rPr>
        <w:t xml:space="preserve">KANALİZASYON </w:t>
      </w:r>
      <w:r w:rsidR="00844625" w:rsidRPr="00A13E1E">
        <w:rPr>
          <w:rFonts w:ascii="Times New Roman" w:hAnsi="Times New Roman" w:cs="Times New Roman"/>
        </w:rPr>
        <w:t xml:space="preserve">SİSTEMLERİNİN ETÜT, PLANLAMA VE </w:t>
      </w:r>
      <w:r w:rsidR="00F404B0" w:rsidRPr="00A13E1E">
        <w:rPr>
          <w:rFonts w:ascii="Times New Roman" w:hAnsi="Times New Roman" w:cs="Times New Roman"/>
        </w:rPr>
        <w:t xml:space="preserve">PROJELENDİRİLMESİNE </w:t>
      </w:r>
      <w:r w:rsidRPr="00A13E1E">
        <w:rPr>
          <w:rFonts w:ascii="Times New Roman" w:hAnsi="Times New Roman" w:cs="Times New Roman"/>
        </w:rPr>
        <w:t>İLİŞKİN TEKNİK ESASLAR</w:t>
      </w:r>
    </w:p>
    <w:p w14:paraId="167B4BB8" w14:textId="77777777" w:rsidR="000F1585" w:rsidRPr="00A13E1E" w:rsidRDefault="000F1585" w:rsidP="005821AD">
      <w:pPr>
        <w:spacing w:before="0" w:after="0" w:line="271" w:lineRule="auto"/>
        <w:rPr>
          <w:rFonts w:ascii="Times New Roman" w:hAnsi="Times New Roman" w:cs="Times New Roman"/>
          <w:b/>
        </w:rPr>
      </w:pPr>
    </w:p>
    <w:p w14:paraId="190F8285" w14:textId="467A39DF" w:rsidR="00390F4F" w:rsidRPr="00A13E1E" w:rsidRDefault="006D4DF5" w:rsidP="00390F4F">
      <w:pPr>
        <w:spacing w:line="271" w:lineRule="auto"/>
        <w:rPr>
          <w:rFonts w:ascii="Times New Roman" w:hAnsi="Times New Roman" w:cs="Times New Roman"/>
          <w:b/>
        </w:rPr>
      </w:pPr>
      <w:r w:rsidRPr="00A13E1E">
        <w:rPr>
          <w:rFonts w:ascii="Times New Roman" w:hAnsi="Times New Roman" w:cs="Times New Roman"/>
          <w:b/>
        </w:rPr>
        <w:t>1.</w:t>
      </w:r>
      <w:r w:rsidR="00390F4F" w:rsidRPr="00A13E1E">
        <w:rPr>
          <w:rFonts w:ascii="Times New Roman" w:hAnsi="Times New Roman" w:cs="Times New Roman"/>
          <w:b/>
        </w:rPr>
        <w:t xml:space="preserve">1. </w:t>
      </w:r>
      <w:r w:rsidR="00E853D6" w:rsidRPr="00A13E1E">
        <w:rPr>
          <w:rFonts w:ascii="Times New Roman" w:hAnsi="Times New Roman" w:cs="Times New Roman"/>
          <w:b/>
        </w:rPr>
        <w:t>Etüt ile ilgili esaslar</w:t>
      </w:r>
    </w:p>
    <w:p w14:paraId="030ED5E0" w14:textId="358F9D0B" w:rsidR="00390F4F" w:rsidRPr="00A13E1E" w:rsidRDefault="00390F4F" w:rsidP="00390F4F">
      <w:pPr>
        <w:spacing w:line="271" w:lineRule="auto"/>
        <w:rPr>
          <w:rFonts w:ascii="Times New Roman" w:hAnsi="Times New Roman" w:cs="Times New Roman"/>
        </w:rPr>
      </w:pPr>
      <w:r w:rsidRPr="00A13E1E">
        <w:rPr>
          <w:rFonts w:ascii="Times New Roman" w:hAnsi="Times New Roman" w:cs="Times New Roman"/>
        </w:rPr>
        <w:t>Etüt raporları şunları içer</w:t>
      </w:r>
      <w:r w:rsidR="00F44AFA" w:rsidRPr="00A13E1E">
        <w:rPr>
          <w:rFonts w:ascii="Times New Roman" w:hAnsi="Times New Roman" w:cs="Times New Roman"/>
        </w:rPr>
        <w:t>ir</w:t>
      </w:r>
      <w:r w:rsidRPr="00A13E1E">
        <w:rPr>
          <w:rFonts w:ascii="Times New Roman" w:hAnsi="Times New Roman" w:cs="Times New Roman"/>
        </w:rPr>
        <w:t>:</w:t>
      </w:r>
    </w:p>
    <w:p w14:paraId="6B2FB6A2" w14:textId="283D7D14" w:rsidR="00390F4F" w:rsidRPr="00A13E1E" w:rsidRDefault="00390F4F" w:rsidP="00335287">
      <w:pPr>
        <w:pStyle w:val="ListeParagraf"/>
        <w:numPr>
          <w:ilvl w:val="0"/>
          <w:numId w:val="12"/>
        </w:numPr>
        <w:spacing w:line="271" w:lineRule="auto"/>
        <w:rPr>
          <w:rFonts w:ascii="Times New Roman" w:hAnsi="Times New Roman" w:cs="Times New Roman"/>
        </w:rPr>
      </w:pPr>
      <w:r w:rsidRPr="00A13E1E">
        <w:rPr>
          <w:rFonts w:ascii="Times New Roman" w:hAnsi="Times New Roman" w:cs="Times New Roman"/>
          <w:b/>
        </w:rPr>
        <w:t>Mukayeseli keşif raporları</w:t>
      </w:r>
      <w:r w:rsidR="00DE6568" w:rsidRPr="00A13E1E">
        <w:rPr>
          <w:rFonts w:ascii="Times New Roman" w:hAnsi="Times New Roman" w:cs="Times New Roman"/>
          <w:b/>
        </w:rPr>
        <w:t>;</w:t>
      </w:r>
      <w:r w:rsidRPr="00A13E1E">
        <w:rPr>
          <w:rFonts w:ascii="Times New Roman" w:hAnsi="Times New Roman" w:cs="Times New Roman"/>
        </w:rPr>
        <w:t xml:space="preserve"> </w:t>
      </w:r>
      <w:r w:rsidR="00DE6568" w:rsidRPr="00A13E1E">
        <w:rPr>
          <w:rFonts w:ascii="Times New Roman" w:hAnsi="Times New Roman" w:cs="Times New Roman"/>
        </w:rPr>
        <w:t>k</w:t>
      </w:r>
      <w:r w:rsidRPr="00A13E1E">
        <w:rPr>
          <w:rFonts w:ascii="Times New Roman" w:hAnsi="Times New Roman" w:cs="Times New Roman"/>
          <w:szCs w:val="24"/>
        </w:rPr>
        <w:t xml:space="preserve">amulaştırma, toplayıcılar, servis yolları, kanalizasyon yapıları </w:t>
      </w:r>
      <w:r w:rsidR="00A13E1E" w:rsidRPr="00A13E1E">
        <w:rPr>
          <w:rFonts w:ascii="Times New Roman" w:hAnsi="Times New Roman" w:cs="Times New Roman"/>
          <w:szCs w:val="24"/>
        </w:rPr>
        <w:t>ve benzeri</w:t>
      </w:r>
      <w:r w:rsidRPr="00A13E1E">
        <w:rPr>
          <w:rFonts w:ascii="Times New Roman" w:hAnsi="Times New Roman" w:cs="Times New Roman"/>
          <w:szCs w:val="24"/>
        </w:rPr>
        <w:t xml:space="preserve"> tüm işlerin yatırım ve işletme maliyetleri dikkate alınmak kaydıyla, alternatifleri de dahil olmak üzere belirlenerek en ekonomik çözüm</w:t>
      </w:r>
      <w:r w:rsidR="00AA067A" w:rsidRPr="00A13E1E">
        <w:rPr>
          <w:rFonts w:ascii="Times New Roman" w:hAnsi="Times New Roman" w:cs="Times New Roman"/>
          <w:szCs w:val="24"/>
        </w:rPr>
        <w:t>,</w:t>
      </w:r>
      <w:r w:rsidRPr="00A13E1E">
        <w:rPr>
          <w:rFonts w:ascii="Times New Roman" w:hAnsi="Times New Roman" w:cs="Times New Roman"/>
          <w:szCs w:val="24"/>
        </w:rPr>
        <w:t xml:space="preserve"> gerekçeleriyle </w:t>
      </w:r>
      <w:r w:rsidR="00AA067A" w:rsidRPr="00A13E1E">
        <w:rPr>
          <w:rFonts w:ascii="Times New Roman" w:hAnsi="Times New Roman" w:cs="Times New Roman"/>
          <w:szCs w:val="24"/>
        </w:rPr>
        <w:t xml:space="preserve">birlikte </w:t>
      </w:r>
      <w:r w:rsidRPr="00A13E1E">
        <w:rPr>
          <w:rFonts w:ascii="Times New Roman" w:hAnsi="Times New Roman" w:cs="Times New Roman"/>
          <w:szCs w:val="24"/>
        </w:rPr>
        <w:t>açıklanmalıdır.</w:t>
      </w:r>
    </w:p>
    <w:p w14:paraId="207E50E7" w14:textId="1AB3BC61" w:rsidR="00390F4F" w:rsidRPr="00A13E1E" w:rsidRDefault="00390F4F" w:rsidP="00EE3125">
      <w:pPr>
        <w:pStyle w:val="ListeParagraf"/>
        <w:numPr>
          <w:ilvl w:val="0"/>
          <w:numId w:val="12"/>
        </w:numPr>
        <w:spacing w:line="271" w:lineRule="auto"/>
        <w:rPr>
          <w:rFonts w:ascii="Times New Roman" w:hAnsi="Times New Roman" w:cs="Times New Roman"/>
        </w:rPr>
      </w:pPr>
      <w:r w:rsidRPr="00A13E1E">
        <w:rPr>
          <w:rFonts w:ascii="Times New Roman" w:hAnsi="Times New Roman" w:cs="Times New Roman"/>
          <w:b/>
        </w:rPr>
        <w:t>Genel havza planı</w:t>
      </w:r>
      <w:r w:rsidR="00DE6568" w:rsidRPr="00A13E1E">
        <w:rPr>
          <w:rFonts w:ascii="Times New Roman" w:hAnsi="Times New Roman" w:cs="Times New Roman"/>
          <w:b/>
        </w:rPr>
        <w:t>;</w:t>
      </w:r>
      <w:r w:rsidRPr="00A13E1E">
        <w:rPr>
          <w:rFonts w:ascii="Times New Roman" w:hAnsi="Times New Roman" w:cs="Times New Roman"/>
          <w:b/>
        </w:rPr>
        <w:t xml:space="preserve"> </w:t>
      </w:r>
      <w:r w:rsidR="00DE6568" w:rsidRPr="00A13E1E">
        <w:rPr>
          <w:rFonts w:ascii="Times New Roman" w:hAnsi="Times New Roman" w:cs="Times New Roman"/>
          <w:szCs w:val="24"/>
        </w:rPr>
        <w:t>s</w:t>
      </w:r>
      <w:r w:rsidRPr="00A13E1E">
        <w:rPr>
          <w:rFonts w:ascii="Times New Roman" w:hAnsi="Times New Roman" w:cs="Times New Roman"/>
          <w:szCs w:val="24"/>
        </w:rPr>
        <w:t>u</w:t>
      </w:r>
      <w:r w:rsidRPr="00A13E1E">
        <w:rPr>
          <w:rFonts w:ascii="Times New Roman" w:hAnsi="Times New Roman" w:cs="Times New Roman"/>
        </w:rPr>
        <w:t xml:space="preserve"> toplama havzalarını gösteren, üzerine kanal güzergahları işlenmiş olan genel havza planı tanzim edilmelidir.</w:t>
      </w:r>
    </w:p>
    <w:p w14:paraId="28F2757A" w14:textId="2279D3DA" w:rsidR="00390F4F" w:rsidRPr="00681F1A" w:rsidRDefault="00390F4F" w:rsidP="00EE3125">
      <w:pPr>
        <w:pStyle w:val="ListeParagraf"/>
        <w:numPr>
          <w:ilvl w:val="0"/>
          <w:numId w:val="12"/>
        </w:numPr>
        <w:spacing w:line="271" w:lineRule="auto"/>
        <w:rPr>
          <w:rFonts w:ascii="Times New Roman" w:hAnsi="Times New Roman" w:cs="Times New Roman"/>
        </w:rPr>
      </w:pPr>
      <w:r w:rsidRPr="00A13E1E">
        <w:rPr>
          <w:rFonts w:ascii="Times New Roman" w:hAnsi="Times New Roman" w:cs="Times New Roman"/>
          <w:b/>
        </w:rPr>
        <w:t>Hidrolik planlar</w:t>
      </w:r>
      <w:r w:rsidR="00DE6568" w:rsidRPr="00A13E1E">
        <w:rPr>
          <w:rFonts w:ascii="Times New Roman" w:hAnsi="Times New Roman" w:cs="Times New Roman"/>
          <w:b/>
        </w:rPr>
        <w:t>;</w:t>
      </w:r>
      <w:r w:rsidRPr="00A13E1E">
        <w:rPr>
          <w:rFonts w:ascii="Times New Roman" w:hAnsi="Times New Roman" w:cs="Times New Roman"/>
        </w:rPr>
        <w:t xml:space="preserve"> </w:t>
      </w:r>
      <w:r w:rsidR="00DE6568" w:rsidRPr="00681F1A">
        <w:rPr>
          <w:rFonts w:ascii="Times New Roman" w:hAnsi="Times New Roman" w:cs="Times New Roman"/>
        </w:rPr>
        <w:t>t</w:t>
      </w:r>
      <w:r w:rsidRPr="00681F1A">
        <w:rPr>
          <w:rFonts w:ascii="Times New Roman" w:hAnsi="Times New Roman" w:cs="Times New Roman"/>
          <w:szCs w:val="24"/>
        </w:rPr>
        <w:t>oplam ve kısmî havzalara bölünmüş ve uç debileri de gösterecek şekilde, güzergâh üzerinde sadece kavşak yerleri ile eğimin değiştiği noktalardaki baca numaralarını içeren hidrolik planlar düzenlenlenmelidir.</w:t>
      </w:r>
    </w:p>
    <w:p w14:paraId="78918EB3" w14:textId="2F232C99" w:rsidR="00390F4F" w:rsidRPr="00681F1A" w:rsidRDefault="00390F4F" w:rsidP="00EE3125">
      <w:pPr>
        <w:pStyle w:val="ListeParagraf"/>
        <w:numPr>
          <w:ilvl w:val="0"/>
          <w:numId w:val="12"/>
        </w:numPr>
        <w:spacing w:line="271" w:lineRule="auto"/>
        <w:rPr>
          <w:rFonts w:ascii="Times New Roman" w:hAnsi="Times New Roman" w:cs="Times New Roman"/>
        </w:rPr>
      </w:pPr>
      <w:r w:rsidRPr="00681F1A">
        <w:rPr>
          <w:rFonts w:ascii="Times New Roman" w:hAnsi="Times New Roman" w:cs="Times New Roman"/>
          <w:b/>
        </w:rPr>
        <w:t>Yerleşim planı</w:t>
      </w:r>
      <w:r w:rsidR="00DE6568" w:rsidRPr="00681F1A">
        <w:rPr>
          <w:rFonts w:ascii="Times New Roman" w:hAnsi="Times New Roman" w:cs="Times New Roman"/>
          <w:b/>
        </w:rPr>
        <w:t>;</w:t>
      </w:r>
      <w:r w:rsidR="00DE6568" w:rsidRPr="00681F1A">
        <w:rPr>
          <w:rFonts w:ascii="Times New Roman" w:hAnsi="Times New Roman" w:cs="Times New Roman"/>
        </w:rPr>
        <w:t xml:space="preserve"> tü</w:t>
      </w:r>
      <w:r w:rsidRPr="00681F1A">
        <w:rPr>
          <w:rFonts w:ascii="Times New Roman" w:hAnsi="Times New Roman" w:cs="Times New Roman"/>
        </w:rPr>
        <w:t>m altyapı tesislerinin bir arada izlenmesini sağlamak amacıyla pafta üzerinde kolayca ayır</w:t>
      </w:r>
      <w:r w:rsidR="00DE6568" w:rsidRPr="00681F1A">
        <w:rPr>
          <w:rFonts w:ascii="Times New Roman" w:hAnsi="Times New Roman" w:cs="Times New Roman"/>
        </w:rPr>
        <w:t xml:space="preserve">t </w:t>
      </w:r>
      <w:r w:rsidRPr="00681F1A">
        <w:rPr>
          <w:rFonts w:ascii="Times New Roman" w:hAnsi="Times New Roman" w:cs="Times New Roman"/>
        </w:rPr>
        <w:t>edilebilecek şekilde yerleşim planları yapılmalıdır.</w:t>
      </w:r>
    </w:p>
    <w:p w14:paraId="031C70E0" w14:textId="7154D303" w:rsidR="00390F4F" w:rsidRPr="00681F1A" w:rsidRDefault="00390F4F" w:rsidP="00EE3125">
      <w:pPr>
        <w:pStyle w:val="ListeParagraf"/>
        <w:numPr>
          <w:ilvl w:val="0"/>
          <w:numId w:val="12"/>
        </w:numPr>
        <w:spacing w:line="271" w:lineRule="auto"/>
        <w:rPr>
          <w:rFonts w:ascii="Times New Roman" w:hAnsi="Times New Roman" w:cs="Times New Roman"/>
          <w:strike/>
        </w:rPr>
      </w:pPr>
      <w:r w:rsidRPr="00681F1A">
        <w:rPr>
          <w:rFonts w:ascii="Times New Roman" w:hAnsi="Times New Roman" w:cs="Times New Roman"/>
          <w:b/>
        </w:rPr>
        <w:t>Kesitler</w:t>
      </w:r>
      <w:r w:rsidR="00DE6568" w:rsidRPr="00681F1A">
        <w:rPr>
          <w:rFonts w:ascii="Times New Roman" w:hAnsi="Times New Roman" w:cs="Times New Roman"/>
          <w:b/>
        </w:rPr>
        <w:t>;</w:t>
      </w:r>
      <w:r w:rsidRPr="00681F1A">
        <w:rPr>
          <w:rFonts w:ascii="Times New Roman" w:hAnsi="Times New Roman" w:cs="Times New Roman"/>
        </w:rPr>
        <w:t xml:space="preserve"> </w:t>
      </w:r>
      <w:r w:rsidR="00DE6568" w:rsidRPr="00681F1A">
        <w:rPr>
          <w:rFonts w:ascii="Times New Roman" w:hAnsi="Times New Roman" w:cs="Times New Roman"/>
        </w:rPr>
        <w:t>b</w:t>
      </w:r>
      <w:r w:rsidRPr="00681F1A">
        <w:rPr>
          <w:rFonts w:ascii="Times New Roman" w:hAnsi="Times New Roman" w:cs="Times New Roman"/>
        </w:rPr>
        <w:t>oyuna profiller çıkarılmalı ve güzergah üzerinde zorunl</w:t>
      </w:r>
      <w:r w:rsidR="00975BB0" w:rsidRPr="00681F1A">
        <w:rPr>
          <w:rFonts w:ascii="Times New Roman" w:hAnsi="Times New Roman" w:cs="Times New Roman"/>
        </w:rPr>
        <w:t>u ve kritik geçiş yerlerinin en</w:t>
      </w:r>
      <w:r w:rsidRPr="00681F1A">
        <w:rPr>
          <w:rFonts w:ascii="Times New Roman" w:hAnsi="Times New Roman" w:cs="Times New Roman"/>
        </w:rPr>
        <w:t xml:space="preserve">kesitleri alınmalıdır. </w:t>
      </w:r>
    </w:p>
    <w:p w14:paraId="752300FC" w14:textId="5FF64D72" w:rsidR="00390F4F" w:rsidRPr="00681F1A" w:rsidRDefault="00390F4F" w:rsidP="00EE3125">
      <w:pPr>
        <w:pStyle w:val="ListeParagraf"/>
        <w:numPr>
          <w:ilvl w:val="0"/>
          <w:numId w:val="12"/>
        </w:numPr>
        <w:spacing w:line="271" w:lineRule="auto"/>
        <w:rPr>
          <w:rFonts w:ascii="Times New Roman" w:hAnsi="Times New Roman" w:cs="Times New Roman"/>
        </w:rPr>
      </w:pPr>
      <w:r w:rsidRPr="00681F1A">
        <w:rPr>
          <w:rFonts w:ascii="Times New Roman" w:hAnsi="Times New Roman" w:cs="Times New Roman"/>
          <w:b/>
        </w:rPr>
        <w:t>Mevcut kotlar ve tesviye eğrileri</w:t>
      </w:r>
      <w:r w:rsidR="006C714F" w:rsidRPr="00681F1A">
        <w:rPr>
          <w:rFonts w:ascii="Times New Roman" w:hAnsi="Times New Roman" w:cs="Times New Roman"/>
          <w:b/>
        </w:rPr>
        <w:t xml:space="preserve">; </w:t>
      </w:r>
      <w:r w:rsidR="006C714F" w:rsidRPr="00681F1A">
        <w:rPr>
          <w:rFonts w:ascii="Times New Roman" w:hAnsi="Times New Roman" w:cs="Times New Roman"/>
          <w:szCs w:val="24"/>
        </w:rPr>
        <w:t>s</w:t>
      </w:r>
      <w:r w:rsidRPr="00681F1A">
        <w:rPr>
          <w:rFonts w:ascii="Times New Roman" w:hAnsi="Times New Roman" w:cs="Times New Roman"/>
          <w:szCs w:val="24"/>
        </w:rPr>
        <w:t>o</w:t>
      </w:r>
      <w:r w:rsidRPr="00681F1A">
        <w:rPr>
          <w:rFonts w:ascii="Times New Roman" w:hAnsi="Times New Roman" w:cs="Times New Roman"/>
        </w:rPr>
        <w:t>kak kavşak yerleri, eğim ve çapın değiştiği noktalardaki kotlar için haritalardaki mevcut kotlar ve tesviye eğrilerinden faydalanılmalıdır.</w:t>
      </w:r>
    </w:p>
    <w:p w14:paraId="5AE9CBEB" w14:textId="0B39F628" w:rsidR="00390F4F" w:rsidRPr="00681F1A" w:rsidRDefault="00390F4F" w:rsidP="00EE3125">
      <w:pPr>
        <w:pStyle w:val="ListeParagraf"/>
        <w:numPr>
          <w:ilvl w:val="0"/>
          <w:numId w:val="12"/>
        </w:numPr>
        <w:spacing w:line="271" w:lineRule="auto"/>
        <w:rPr>
          <w:rFonts w:ascii="Times New Roman" w:hAnsi="Times New Roman" w:cs="Times New Roman"/>
        </w:rPr>
      </w:pPr>
      <w:r w:rsidRPr="00681F1A">
        <w:rPr>
          <w:rFonts w:ascii="Times New Roman" w:hAnsi="Times New Roman" w:cs="Times New Roman"/>
          <w:b/>
        </w:rPr>
        <w:t>Hesap tabloları</w:t>
      </w:r>
      <w:r w:rsidR="006C714F" w:rsidRPr="00681F1A">
        <w:rPr>
          <w:rFonts w:ascii="Times New Roman" w:hAnsi="Times New Roman" w:cs="Times New Roman"/>
          <w:b/>
        </w:rPr>
        <w:t>;</w:t>
      </w:r>
      <w:r w:rsidRPr="00681F1A">
        <w:rPr>
          <w:rFonts w:ascii="Times New Roman" w:hAnsi="Times New Roman" w:cs="Times New Roman"/>
        </w:rPr>
        <w:t xml:space="preserve"> </w:t>
      </w:r>
      <w:r w:rsidR="006D4DF5" w:rsidRPr="00681F1A">
        <w:rPr>
          <w:rFonts w:ascii="Times New Roman" w:hAnsi="Times New Roman" w:cs="Times New Roman"/>
        </w:rPr>
        <w:t>1.</w:t>
      </w:r>
      <w:r w:rsidRPr="00681F1A">
        <w:rPr>
          <w:rFonts w:ascii="Times New Roman" w:hAnsi="Times New Roman" w:cs="Times New Roman"/>
        </w:rPr>
        <w:t>3</w:t>
      </w:r>
      <w:r w:rsidR="00F15774" w:rsidRPr="00681F1A">
        <w:rPr>
          <w:rFonts w:ascii="Times New Roman" w:hAnsi="Times New Roman" w:cs="Times New Roman"/>
        </w:rPr>
        <w:t>.2’de</w:t>
      </w:r>
      <w:r w:rsidRPr="00681F1A">
        <w:rPr>
          <w:rFonts w:ascii="Times New Roman" w:hAnsi="Times New Roman" w:cs="Times New Roman"/>
        </w:rPr>
        <w:t xml:space="preserve"> </w:t>
      </w:r>
      <w:r w:rsidR="002911A7" w:rsidRPr="00681F1A">
        <w:rPr>
          <w:rFonts w:ascii="Times New Roman" w:hAnsi="Times New Roman" w:cs="Times New Roman"/>
        </w:rPr>
        <w:t>yer alan</w:t>
      </w:r>
      <w:r w:rsidRPr="00681F1A">
        <w:rPr>
          <w:rFonts w:ascii="Times New Roman" w:hAnsi="Times New Roman" w:cs="Times New Roman"/>
        </w:rPr>
        <w:t xml:space="preserve"> nüfus ve hidrolik hesapları yapılarak hesap tabloları düzenlenmelidir.</w:t>
      </w:r>
    </w:p>
    <w:p w14:paraId="5640D741" w14:textId="099A6C8E" w:rsidR="00390F4F" w:rsidRPr="00A13E1E" w:rsidRDefault="00F15774" w:rsidP="00EE3125">
      <w:pPr>
        <w:pStyle w:val="ListeParagraf"/>
        <w:numPr>
          <w:ilvl w:val="0"/>
          <w:numId w:val="12"/>
        </w:numPr>
        <w:spacing w:line="271" w:lineRule="auto"/>
        <w:rPr>
          <w:rFonts w:ascii="Times New Roman" w:hAnsi="Times New Roman" w:cs="Times New Roman"/>
        </w:rPr>
      </w:pPr>
      <w:r w:rsidRPr="00A13E1E">
        <w:rPr>
          <w:rFonts w:ascii="Times New Roman" w:hAnsi="Times New Roman" w:cs="Times New Roman"/>
          <w:b/>
        </w:rPr>
        <w:t>Özel kanal</w:t>
      </w:r>
      <w:r w:rsidR="00390F4F" w:rsidRPr="00A13E1E">
        <w:rPr>
          <w:rFonts w:ascii="Times New Roman" w:hAnsi="Times New Roman" w:cs="Times New Roman"/>
          <w:b/>
        </w:rPr>
        <w:t xml:space="preserve"> yapılar</w:t>
      </w:r>
      <w:r w:rsidRPr="00A13E1E">
        <w:rPr>
          <w:rFonts w:ascii="Times New Roman" w:hAnsi="Times New Roman" w:cs="Times New Roman"/>
          <w:b/>
        </w:rPr>
        <w:t>ı</w:t>
      </w:r>
      <w:r w:rsidR="006C714F" w:rsidRPr="00A13E1E">
        <w:rPr>
          <w:rFonts w:ascii="Times New Roman" w:hAnsi="Times New Roman" w:cs="Times New Roman"/>
          <w:b/>
        </w:rPr>
        <w:t>;</w:t>
      </w:r>
      <w:r w:rsidRPr="00A13E1E">
        <w:rPr>
          <w:rFonts w:ascii="Times New Roman" w:hAnsi="Times New Roman" w:cs="Times New Roman"/>
        </w:rPr>
        <w:t xml:space="preserve"> </w:t>
      </w:r>
      <w:r w:rsidR="006C714F" w:rsidRPr="00A13E1E">
        <w:rPr>
          <w:rFonts w:ascii="Times New Roman" w:hAnsi="Times New Roman" w:cs="Times New Roman"/>
        </w:rPr>
        <w:t>ö</w:t>
      </w:r>
      <w:r w:rsidRPr="00A13E1E">
        <w:rPr>
          <w:rFonts w:ascii="Times New Roman" w:hAnsi="Times New Roman" w:cs="Times New Roman"/>
        </w:rPr>
        <w:t>zel kanal</w:t>
      </w:r>
      <w:r w:rsidR="00390F4F" w:rsidRPr="00A13E1E">
        <w:rPr>
          <w:rFonts w:ascii="Times New Roman" w:hAnsi="Times New Roman" w:cs="Times New Roman"/>
        </w:rPr>
        <w:t xml:space="preserve"> yapıları planlanarak etüt raporuna eklenmelidir.</w:t>
      </w:r>
    </w:p>
    <w:p w14:paraId="08BB6C78" w14:textId="6217FC7D" w:rsidR="000001CF" w:rsidRPr="00A13E1E" w:rsidRDefault="00EB73A5" w:rsidP="004E7186">
      <w:pPr>
        <w:pStyle w:val="ListeParagraf"/>
        <w:numPr>
          <w:ilvl w:val="0"/>
          <w:numId w:val="12"/>
        </w:numPr>
        <w:spacing w:line="271" w:lineRule="auto"/>
        <w:rPr>
          <w:rFonts w:ascii="Times New Roman" w:hAnsi="Times New Roman" w:cs="Times New Roman"/>
          <w:strike/>
          <w:szCs w:val="24"/>
        </w:rPr>
      </w:pPr>
      <w:r w:rsidRPr="00A13E1E">
        <w:rPr>
          <w:rFonts w:ascii="Times New Roman" w:hAnsi="Times New Roman" w:cs="Times New Roman"/>
          <w:b/>
        </w:rPr>
        <w:t xml:space="preserve">Zemin çalışmaları; </w:t>
      </w:r>
      <w:r w:rsidR="006C714F" w:rsidRPr="00A13E1E">
        <w:rPr>
          <w:rFonts w:ascii="Times New Roman" w:hAnsi="Times New Roman" w:cs="Times New Roman"/>
          <w:szCs w:val="24"/>
        </w:rPr>
        <w:t>z</w:t>
      </w:r>
      <w:r w:rsidR="000001CF" w:rsidRPr="00A13E1E">
        <w:rPr>
          <w:rFonts w:ascii="Times New Roman" w:hAnsi="Times New Roman" w:cs="Times New Roman"/>
          <w:szCs w:val="24"/>
        </w:rPr>
        <w:t>emin örnekleme çalışmalarında (zemin ve yeraltı su örnekleri) TS EN 224</w:t>
      </w:r>
      <w:r w:rsidRPr="00A13E1E">
        <w:rPr>
          <w:rFonts w:ascii="Times New Roman" w:hAnsi="Times New Roman" w:cs="Times New Roman"/>
          <w:szCs w:val="24"/>
        </w:rPr>
        <w:t>75-1 standardı, p</w:t>
      </w:r>
      <w:r w:rsidR="000001CF" w:rsidRPr="00A13E1E">
        <w:rPr>
          <w:rFonts w:ascii="Times New Roman" w:hAnsi="Times New Roman" w:cs="Times New Roman"/>
          <w:szCs w:val="24"/>
        </w:rPr>
        <w:t>roje alanı zeminleri için yapılacak laboratu</w:t>
      </w:r>
      <w:r w:rsidR="0053182A" w:rsidRPr="00A13E1E">
        <w:rPr>
          <w:rFonts w:ascii="Times New Roman" w:hAnsi="Times New Roman" w:cs="Times New Roman"/>
          <w:szCs w:val="24"/>
        </w:rPr>
        <w:t>v</w:t>
      </w:r>
      <w:r w:rsidR="000001CF" w:rsidRPr="00A13E1E">
        <w:rPr>
          <w:rFonts w:ascii="Times New Roman" w:hAnsi="Times New Roman" w:cs="Times New Roman"/>
          <w:szCs w:val="24"/>
        </w:rPr>
        <w:t>ar çalışmalarında TS EN 1500</w:t>
      </w:r>
      <w:r w:rsidR="00F3752A" w:rsidRPr="00A13E1E">
        <w:rPr>
          <w:rFonts w:ascii="Times New Roman" w:hAnsi="Times New Roman" w:cs="Times New Roman"/>
          <w:szCs w:val="24"/>
        </w:rPr>
        <w:t>:2013; TS EN 1500:2015</w:t>
      </w:r>
      <w:r w:rsidR="000001CF" w:rsidRPr="00A13E1E">
        <w:rPr>
          <w:rFonts w:ascii="Times New Roman" w:hAnsi="Times New Roman" w:cs="Times New Roman"/>
          <w:szCs w:val="24"/>
        </w:rPr>
        <w:t>, TS EN 22475-1</w:t>
      </w:r>
      <w:r w:rsidRPr="00A13E1E">
        <w:rPr>
          <w:rFonts w:ascii="Times New Roman" w:hAnsi="Times New Roman" w:cs="Times New Roman"/>
          <w:szCs w:val="24"/>
        </w:rPr>
        <w:t>,</w:t>
      </w:r>
      <w:r w:rsidR="004706FF" w:rsidRPr="00A13E1E">
        <w:rPr>
          <w:rFonts w:ascii="Times New Roman" w:hAnsi="Times New Roman" w:cs="Times New Roman"/>
          <w:szCs w:val="24"/>
        </w:rPr>
        <w:t xml:space="preserve"> </w:t>
      </w:r>
      <w:r w:rsidR="000001CF" w:rsidRPr="00A13E1E">
        <w:rPr>
          <w:rFonts w:ascii="Times New Roman" w:hAnsi="Times New Roman" w:cs="Times New Roman"/>
          <w:szCs w:val="24"/>
        </w:rPr>
        <w:t>özel iksa sistemlerinin statik ve dinamik yükler altındaki stabiliteleri</w:t>
      </w:r>
      <w:r w:rsidRPr="00A13E1E">
        <w:rPr>
          <w:rFonts w:ascii="Times New Roman" w:hAnsi="Times New Roman" w:cs="Times New Roman"/>
          <w:szCs w:val="24"/>
        </w:rPr>
        <w:t>n</w:t>
      </w:r>
      <w:r w:rsidR="000001CF" w:rsidRPr="00A13E1E">
        <w:rPr>
          <w:rFonts w:ascii="Times New Roman" w:hAnsi="Times New Roman" w:cs="Times New Roman"/>
          <w:szCs w:val="24"/>
        </w:rPr>
        <w:t xml:space="preserve"> belirlenme</w:t>
      </w:r>
      <w:r w:rsidRPr="00A13E1E">
        <w:rPr>
          <w:rFonts w:ascii="Times New Roman" w:hAnsi="Times New Roman" w:cs="Times New Roman"/>
          <w:szCs w:val="24"/>
        </w:rPr>
        <w:t>sinde TS EN13331-1 ve TS EN13331-2 standardı</w:t>
      </w:r>
      <w:r w:rsidR="00DD110F" w:rsidRPr="00A13E1E">
        <w:rPr>
          <w:rFonts w:ascii="Times New Roman" w:hAnsi="Times New Roman" w:cs="Times New Roman"/>
          <w:szCs w:val="24"/>
        </w:rPr>
        <w:t xml:space="preserve"> esas alınmalıdır</w:t>
      </w:r>
      <w:r w:rsidR="000001CF" w:rsidRPr="00A13E1E">
        <w:rPr>
          <w:rFonts w:ascii="Times New Roman" w:hAnsi="Times New Roman" w:cs="Times New Roman"/>
          <w:szCs w:val="24"/>
        </w:rPr>
        <w:t>.</w:t>
      </w:r>
    </w:p>
    <w:p w14:paraId="30FBCEC3" w14:textId="77777777" w:rsidR="00F404B0" w:rsidRPr="00A13E1E" w:rsidRDefault="00F404B0" w:rsidP="005821AD">
      <w:pPr>
        <w:spacing w:before="0" w:after="0" w:line="271" w:lineRule="auto"/>
        <w:rPr>
          <w:rFonts w:ascii="Times New Roman" w:hAnsi="Times New Roman" w:cs="Times New Roman"/>
          <w:b/>
        </w:rPr>
      </w:pPr>
    </w:p>
    <w:p w14:paraId="49B951EB" w14:textId="150856D9" w:rsidR="00D77F7B" w:rsidRPr="00A13E1E" w:rsidRDefault="006D4DF5" w:rsidP="00390F4F">
      <w:pPr>
        <w:spacing w:line="271" w:lineRule="auto"/>
        <w:rPr>
          <w:rFonts w:ascii="Times New Roman" w:hAnsi="Times New Roman" w:cs="Times New Roman"/>
          <w:b/>
        </w:rPr>
      </w:pPr>
      <w:r w:rsidRPr="00A13E1E">
        <w:rPr>
          <w:rFonts w:ascii="Times New Roman" w:hAnsi="Times New Roman" w:cs="Times New Roman"/>
          <w:b/>
        </w:rPr>
        <w:t>1.</w:t>
      </w:r>
      <w:r w:rsidR="00390F4F" w:rsidRPr="00A13E1E">
        <w:rPr>
          <w:rFonts w:ascii="Times New Roman" w:hAnsi="Times New Roman" w:cs="Times New Roman"/>
          <w:b/>
        </w:rPr>
        <w:t>2</w:t>
      </w:r>
      <w:r w:rsidR="00B80A3F" w:rsidRPr="00A13E1E">
        <w:rPr>
          <w:rFonts w:ascii="Times New Roman" w:hAnsi="Times New Roman" w:cs="Times New Roman"/>
          <w:b/>
        </w:rPr>
        <w:t xml:space="preserve">. </w:t>
      </w:r>
      <w:r w:rsidR="00E853D6" w:rsidRPr="00A13E1E">
        <w:rPr>
          <w:rFonts w:ascii="Times New Roman" w:hAnsi="Times New Roman" w:cs="Times New Roman"/>
          <w:b/>
        </w:rPr>
        <w:t>Planlama ile ilgili esaslar</w:t>
      </w:r>
    </w:p>
    <w:p w14:paraId="04B8B30B" w14:textId="77777777" w:rsidR="002B0062" w:rsidRPr="00A13E1E" w:rsidRDefault="002B0062" w:rsidP="00390F4F">
      <w:pPr>
        <w:spacing w:line="271" w:lineRule="auto"/>
        <w:rPr>
          <w:rFonts w:ascii="Times New Roman" w:hAnsi="Times New Roman" w:cs="Times New Roman"/>
        </w:rPr>
      </w:pPr>
      <w:r w:rsidRPr="00A13E1E">
        <w:rPr>
          <w:rFonts w:ascii="Times New Roman" w:hAnsi="Times New Roman" w:cs="Times New Roman"/>
        </w:rPr>
        <w:t>Kanalizasyon sistemleri ile ilgili araştırma, ölçme ve hesaplama çalışmaları yapılmalıdır.</w:t>
      </w:r>
    </w:p>
    <w:p w14:paraId="3CB96425" w14:textId="1AB25F49" w:rsidR="002B0062" w:rsidRPr="00A13E1E" w:rsidRDefault="002B0062" w:rsidP="00C6142E">
      <w:pPr>
        <w:pStyle w:val="ListeParagraf"/>
        <w:numPr>
          <w:ilvl w:val="0"/>
          <w:numId w:val="17"/>
        </w:numPr>
        <w:spacing w:line="271" w:lineRule="auto"/>
        <w:rPr>
          <w:rFonts w:ascii="Times New Roman" w:hAnsi="Times New Roman" w:cs="Times New Roman"/>
        </w:rPr>
      </w:pPr>
      <w:r w:rsidRPr="00A13E1E">
        <w:rPr>
          <w:rFonts w:ascii="Times New Roman" w:hAnsi="Times New Roman" w:cs="Times New Roman"/>
          <w:b/>
        </w:rPr>
        <w:t>Coğrafi ve genel durum</w:t>
      </w:r>
      <w:r w:rsidRPr="00A13E1E">
        <w:rPr>
          <w:rFonts w:ascii="Times New Roman" w:hAnsi="Times New Roman" w:cs="Times New Roman"/>
        </w:rPr>
        <w:t xml:space="preserve">. Bölgenin yeri, deniz seviyesine göre yüksekliği, mevcut ve </w:t>
      </w:r>
      <w:r w:rsidR="006655AB" w:rsidRPr="00A13E1E">
        <w:rPr>
          <w:rFonts w:ascii="Times New Roman" w:hAnsi="Times New Roman" w:cs="Times New Roman"/>
        </w:rPr>
        <w:t>gelecekteki</w:t>
      </w:r>
      <w:r w:rsidRPr="00A13E1E">
        <w:rPr>
          <w:rFonts w:ascii="Times New Roman" w:hAnsi="Times New Roman" w:cs="Times New Roman"/>
        </w:rPr>
        <w:t xml:space="preserve"> gelişme durumları belirlenmelidir.</w:t>
      </w:r>
    </w:p>
    <w:p w14:paraId="2F43AD4B" w14:textId="77777777" w:rsidR="002B0062" w:rsidRPr="00A13E1E" w:rsidRDefault="002B0062" w:rsidP="00C6142E">
      <w:pPr>
        <w:pStyle w:val="ListeParagraf"/>
        <w:numPr>
          <w:ilvl w:val="0"/>
          <w:numId w:val="17"/>
        </w:numPr>
        <w:spacing w:line="271" w:lineRule="auto"/>
        <w:rPr>
          <w:rFonts w:ascii="Times New Roman" w:hAnsi="Times New Roman" w:cs="Times New Roman"/>
        </w:rPr>
      </w:pPr>
      <w:r w:rsidRPr="00A13E1E">
        <w:rPr>
          <w:rFonts w:ascii="Times New Roman" w:hAnsi="Times New Roman" w:cs="Times New Roman"/>
          <w:b/>
        </w:rPr>
        <w:lastRenderedPageBreak/>
        <w:t>Topografik durum</w:t>
      </w:r>
      <w:r w:rsidRPr="00A13E1E">
        <w:rPr>
          <w:rFonts w:ascii="Times New Roman" w:hAnsi="Times New Roman" w:cs="Times New Roman"/>
        </w:rPr>
        <w:t>. Bölgenin topografik durumu halihazır imar planları üzerinde incelenerek mevcut olmayan kotlar tesviye eğrilerinden faydalanılarak belirlenmelidir. Kanaldaki akış yönleri ve atıksu toplama alanının sınırları tayin edilmelidir.</w:t>
      </w:r>
    </w:p>
    <w:p w14:paraId="525BE585" w14:textId="072457C3" w:rsidR="002B0062" w:rsidRPr="00A13E1E" w:rsidRDefault="002B0062" w:rsidP="00C6142E">
      <w:pPr>
        <w:pStyle w:val="ListeParagraf"/>
        <w:numPr>
          <w:ilvl w:val="0"/>
          <w:numId w:val="17"/>
        </w:numPr>
        <w:spacing w:line="271" w:lineRule="auto"/>
        <w:rPr>
          <w:rFonts w:ascii="Times New Roman" w:hAnsi="Times New Roman" w:cs="Times New Roman"/>
        </w:rPr>
      </w:pPr>
      <w:r w:rsidRPr="00A13E1E">
        <w:rPr>
          <w:rFonts w:ascii="Times New Roman" w:hAnsi="Times New Roman" w:cs="Times New Roman"/>
          <w:b/>
        </w:rPr>
        <w:t>Nüfus ve nüfus yoğunluğu</w:t>
      </w:r>
      <w:r w:rsidRPr="00A13E1E">
        <w:rPr>
          <w:rFonts w:ascii="Times New Roman" w:hAnsi="Times New Roman" w:cs="Times New Roman"/>
        </w:rPr>
        <w:t xml:space="preserve">. Mevcut imar planlarından nüfus yoğunlukları elde edilmelidir. Bölgenin gelecekteki nüfusu için </w:t>
      </w:r>
      <w:r w:rsidR="006D4DF5" w:rsidRPr="00A13E1E">
        <w:rPr>
          <w:rFonts w:ascii="Times New Roman" w:hAnsi="Times New Roman" w:cs="Times New Roman"/>
        </w:rPr>
        <w:t>1.</w:t>
      </w:r>
      <w:r w:rsidRPr="00A13E1E">
        <w:rPr>
          <w:rFonts w:ascii="Times New Roman" w:hAnsi="Times New Roman" w:cs="Times New Roman"/>
        </w:rPr>
        <w:t>3.2.1’de belirtilen yöntemlere göre projeksiyonlar yapılmalıdır.</w:t>
      </w:r>
    </w:p>
    <w:p w14:paraId="032CE96B" w14:textId="77777777" w:rsidR="00B80A3F" w:rsidRPr="00A13E1E" w:rsidRDefault="00B80A3F" w:rsidP="00390F4F">
      <w:pPr>
        <w:spacing w:line="271" w:lineRule="auto"/>
        <w:rPr>
          <w:rFonts w:ascii="Times New Roman" w:hAnsi="Times New Roman" w:cs="Times New Roman"/>
        </w:rPr>
      </w:pPr>
      <w:r w:rsidRPr="00A13E1E">
        <w:rPr>
          <w:rFonts w:ascii="Times New Roman" w:hAnsi="Times New Roman" w:cs="Times New Roman"/>
        </w:rPr>
        <w:t>Ön araştırma ve diğer çalışmaları takiben, planlama aşamasında şu hususlara dikkat edilmelidir:</w:t>
      </w:r>
    </w:p>
    <w:p w14:paraId="1905A000" w14:textId="27EF3562" w:rsidR="002B0062" w:rsidRPr="00A13E1E" w:rsidRDefault="002B0062" w:rsidP="00C6142E">
      <w:pPr>
        <w:pStyle w:val="ListeParagraf"/>
        <w:numPr>
          <w:ilvl w:val="0"/>
          <w:numId w:val="17"/>
        </w:numPr>
        <w:spacing w:line="271" w:lineRule="auto"/>
        <w:rPr>
          <w:rFonts w:ascii="Times New Roman" w:hAnsi="Times New Roman" w:cs="Times New Roman"/>
        </w:rPr>
      </w:pPr>
      <w:r w:rsidRPr="00A13E1E">
        <w:rPr>
          <w:rFonts w:ascii="Times New Roman" w:hAnsi="Times New Roman" w:cs="Times New Roman"/>
          <w:b/>
        </w:rPr>
        <w:t>Kanal döşenecek sokakların tespiti</w:t>
      </w:r>
      <w:r w:rsidRPr="00A13E1E">
        <w:rPr>
          <w:rFonts w:ascii="Times New Roman" w:hAnsi="Times New Roman" w:cs="Times New Roman"/>
        </w:rPr>
        <w:t>.</w:t>
      </w:r>
      <w:r w:rsidR="00ED03B4" w:rsidRPr="00AA44A0">
        <w:rPr>
          <w:rFonts w:ascii="Times New Roman" w:hAnsi="Times New Roman" w:cs="Times New Roman"/>
        </w:rPr>
        <w:t xml:space="preserve"> Kanal</w:t>
      </w:r>
      <w:r w:rsidRPr="00AA44A0">
        <w:rPr>
          <w:rFonts w:ascii="Times New Roman" w:hAnsi="Times New Roman" w:cs="Times New Roman"/>
        </w:rPr>
        <w:t xml:space="preserve"> </w:t>
      </w:r>
      <w:r w:rsidR="00ED03B4">
        <w:rPr>
          <w:rFonts w:ascii="Times New Roman" w:hAnsi="Times New Roman" w:cs="Times New Roman"/>
        </w:rPr>
        <w:t>i</w:t>
      </w:r>
      <w:r w:rsidRPr="00A13E1E">
        <w:rPr>
          <w:rFonts w:ascii="Times New Roman" w:hAnsi="Times New Roman" w:cs="Times New Roman"/>
        </w:rPr>
        <w:t xml:space="preserve">mar planında gösterilen sokaklardan geçirilmelidir. </w:t>
      </w:r>
    </w:p>
    <w:p w14:paraId="07D7D5CC" w14:textId="77777777" w:rsidR="002B0062" w:rsidRPr="00A13E1E" w:rsidRDefault="002B0062" w:rsidP="00C6142E">
      <w:pPr>
        <w:pStyle w:val="ListeParagraf"/>
        <w:numPr>
          <w:ilvl w:val="0"/>
          <w:numId w:val="17"/>
        </w:numPr>
        <w:spacing w:line="271" w:lineRule="auto"/>
        <w:rPr>
          <w:rFonts w:ascii="Times New Roman" w:hAnsi="Times New Roman" w:cs="Times New Roman"/>
        </w:rPr>
      </w:pPr>
      <w:r w:rsidRPr="00A13E1E">
        <w:rPr>
          <w:rFonts w:ascii="Times New Roman" w:hAnsi="Times New Roman" w:cs="Times New Roman"/>
          <w:b/>
        </w:rPr>
        <w:t>Servis yolları</w:t>
      </w:r>
      <w:r w:rsidRPr="00A13E1E">
        <w:rPr>
          <w:rFonts w:ascii="Times New Roman" w:hAnsi="Times New Roman" w:cs="Times New Roman"/>
        </w:rPr>
        <w:t>. Dere ıslah güzergahlarının her iki yanında atıksu kanalları planlanmalı ve servis yolları belirlenmelidir.</w:t>
      </w:r>
    </w:p>
    <w:p w14:paraId="7E31AEFE" w14:textId="77777777" w:rsidR="002B0062" w:rsidRPr="00A13E1E" w:rsidRDefault="002B0062" w:rsidP="00C6142E">
      <w:pPr>
        <w:pStyle w:val="ListeParagraf"/>
        <w:numPr>
          <w:ilvl w:val="0"/>
          <w:numId w:val="17"/>
        </w:numPr>
        <w:spacing w:line="271" w:lineRule="auto"/>
        <w:rPr>
          <w:rFonts w:ascii="Times New Roman" w:hAnsi="Times New Roman" w:cs="Times New Roman"/>
        </w:rPr>
      </w:pPr>
      <w:r w:rsidRPr="00A13E1E">
        <w:rPr>
          <w:rFonts w:ascii="Times New Roman" w:hAnsi="Times New Roman" w:cs="Times New Roman"/>
          <w:b/>
        </w:rPr>
        <w:t>Mevcut atıksu kanalları</w:t>
      </w:r>
      <w:r w:rsidRPr="00A13E1E">
        <w:rPr>
          <w:rFonts w:ascii="Times New Roman" w:hAnsi="Times New Roman" w:cs="Times New Roman"/>
        </w:rPr>
        <w:t xml:space="preserve">. </w:t>
      </w:r>
      <w:r w:rsidRPr="00A13E1E">
        <w:rPr>
          <w:rFonts w:ascii="Times New Roman" w:hAnsi="Times New Roman" w:cs="Times New Roman"/>
          <w:szCs w:val="24"/>
        </w:rPr>
        <w:t>Mevcut atıksu kanalları hesaplanan debilere göre kapasite yönünden tahkik edilmeli ve yetersiz kalmaları halinde en uygun çözüme göre projelendirilmelidir.</w:t>
      </w:r>
    </w:p>
    <w:p w14:paraId="531343A5" w14:textId="03B27851" w:rsidR="002B0062" w:rsidRPr="00A13E1E" w:rsidRDefault="002B0062" w:rsidP="00C6142E">
      <w:pPr>
        <w:pStyle w:val="ListeParagraf"/>
        <w:numPr>
          <w:ilvl w:val="0"/>
          <w:numId w:val="17"/>
        </w:numPr>
        <w:spacing w:line="271" w:lineRule="auto"/>
        <w:rPr>
          <w:rFonts w:ascii="Times New Roman" w:hAnsi="Times New Roman" w:cs="Times New Roman"/>
        </w:rPr>
      </w:pPr>
      <w:r w:rsidRPr="00A13E1E">
        <w:rPr>
          <w:rFonts w:ascii="Times New Roman" w:hAnsi="Times New Roman" w:cs="Times New Roman"/>
          <w:b/>
        </w:rPr>
        <w:t>Tali kanallar ve giriş yapıları.</w:t>
      </w:r>
      <w:r w:rsidRPr="00A13E1E">
        <w:rPr>
          <w:rFonts w:ascii="Times New Roman" w:hAnsi="Times New Roman" w:cs="Times New Roman"/>
        </w:rPr>
        <w:t xml:space="preserve"> </w:t>
      </w:r>
      <w:r w:rsidRPr="00A13E1E">
        <w:rPr>
          <w:rFonts w:ascii="Times New Roman" w:hAnsi="Times New Roman" w:cs="Times New Roman"/>
          <w:szCs w:val="24"/>
        </w:rPr>
        <w:t>Mevcut ve ileride yapılacak olan şebekelerin mevcut ve planlanan toplayıcıya bir noktadan girişini sağlayacak ve toplayıcıya palalel olarak planlanacak olan talî kanallar ile giriş yapıları projelendirilmelidir.</w:t>
      </w:r>
    </w:p>
    <w:p w14:paraId="251704DC" w14:textId="54442A81" w:rsidR="002B0062" w:rsidRPr="00A13E1E" w:rsidRDefault="002B0062" w:rsidP="00C6142E">
      <w:pPr>
        <w:pStyle w:val="ListeParagraf"/>
        <w:numPr>
          <w:ilvl w:val="0"/>
          <w:numId w:val="17"/>
        </w:numPr>
        <w:spacing w:line="271" w:lineRule="auto"/>
        <w:rPr>
          <w:rFonts w:ascii="Times New Roman" w:hAnsi="Times New Roman" w:cs="Times New Roman"/>
        </w:rPr>
      </w:pPr>
      <w:r w:rsidRPr="00A13E1E">
        <w:rPr>
          <w:rFonts w:ascii="Times New Roman" w:hAnsi="Times New Roman" w:cs="Times New Roman"/>
          <w:b/>
        </w:rPr>
        <w:t>Kamulaştırm</w:t>
      </w:r>
      <w:r w:rsidR="00CE6449" w:rsidRPr="00A13E1E">
        <w:rPr>
          <w:rFonts w:ascii="Times New Roman" w:hAnsi="Times New Roman" w:cs="Times New Roman"/>
          <w:b/>
        </w:rPr>
        <w:t>a</w:t>
      </w:r>
      <w:r w:rsidR="006D4DF5" w:rsidRPr="00A13E1E">
        <w:rPr>
          <w:rFonts w:ascii="Times New Roman" w:hAnsi="Times New Roman" w:cs="Times New Roman"/>
          <w:b/>
        </w:rPr>
        <w:t>.</w:t>
      </w:r>
      <w:r w:rsidRPr="00A13E1E">
        <w:rPr>
          <w:rFonts w:ascii="Times New Roman" w:hAnsi="Times New Roman" w:cs="Times New Roman"/>
        </w:rPr>
        <w:t xml:space="preserve"> </w:t>
      </w:r>
      <w:r w:rsidRPr="00A13E1E">
        <w:rPr>
          <w:rFonts w:ascii="Times New Roman" w:hAnsi="Times New Roman" w:cs="Times New Roman"/>
          <w:szCs w:val="24"/>
        </w:rPr>
        <w:t>Kanalizasyon tesis yerlerinin kamulaştırılmasının zorunlu olması halinde, kamulaştırılacak yerlere ait pafta, ada, parsel no’ları ile yaklaşık alanları (m²) gösterir bir çizelge hazırlanmalıdır.</w:t>
      </w:r>
    </w:p>
    <w:p w14:paraId="2A684DA8" w14:textId="7A2FDF17" w:rsidR="000F1585" w:rsidRPr="00D3333D" w:rsidRDefault="002B0062" w:rsidP="00C6142E">
      <w:pPr>
        <w:pStyle w:val="ListeParagraf"/>
        <w:numPr>
          <w:ilvl w:val="0"/>
          <w:numId w:val="17"/>
        </w:numPr>
        <w:spacing w:line="271" w:lineRule="auto"/>
        <w:rPr>
          <w:rFonts w:ascii="Times New Roman" w:hAnsi="Times New Roman" w:cs="Times New Roman"/>
        </w:rPr>
      </w:pPr>
      <w:r w:rsidRPr="00A13E1E">
        <w:rPr>
          <w:rFonts w:ascii="Times New Roman" w:hAnsi="Times New Roman" w:cs="Times New Roman"/>
          <w:b/>
        </w:rPr>
        <w:t>Arazi çalışmaları.</w:t>
      </w:r>
      <w:r w:rsidRPr="00A13E1E">
        <w:rPr>
          <w:rFonts w:ascii="Times New Roman" w:hAnsi="Times New Roman" w:cs="Times New Roman"/>
        </w:rPr>
        <w:t xml:space="preserve"> </w:t>
      </w:r>
      <w:r w:rsidRPr="00A13E1E">
        <w:rPr>
          <w:rFonts w:ascii="Times New Roman" w:hAnsi="Times New Roman" w:cs="Times New Roman"/>
          <w:szCs w:val="24"/>
        </w:rPr>
        <w:t xml:space="preserve">Gerekli tüm arazi çalışmaları, mevcut ve plânlanan tesisler de dahil olmak </w:t>
      </w:r>
      <w:r w:rsidR="00AA067A" w:rsidRPr="00A13E1E">
        <w:rPr>
          <w:rFonts w:ascii="Times New Roman" w:hAnsi="Times New Roman" w:cs="Times New Roman"/>
          <w:szCs w:val="24"/>
        </w:rPr>
        <w:t xml:space="preserve">üzere </w:t>
      </w:r>
      <w:r w:rsidR="000001CF" w:rsidRPr="00A13E1E">
        <w:rPr>
          <w:rFonts w:ascii="Times New Roman" w:hAnsi="Times New Roman" w:cs="Times New Roman"/>
          <w:szCs w:val="24"/>
        </w:rPr>
        <w:t>ilgili mevzuat</w:t>
      </w:r>
      <w:r w:rsidR="007D19D2" w:rsidRPr="00A13E1E">
        <w:rPr>
          <w:rFonts w:ascii="Times New Roman" w:hAnsi="Times New Roman" w:cs="Times New Roman"/>
          <w:szCs w:val="24"/>
        </w:rPr>
        <w:t>a</w:t>
      </w:r>
      <w:r w:rsidRPr="00A13E1E">
        <w:rPr>
          <w:rFonts w:ascii="Times New Roman" w:hAnsi="Times New Roman" w:cs="Times New Roman"/>
          <w:szCs w:val="24"/>
        </w:rPr>
        <w:t xml:space="preserve"> uygun olarak yapılmalıdır. Nivelmanlar, kanal ve dere ıslahı boyunca en fazla 30 m aralıklarla yapılmalıdır. Ayrıca, dere ıslahında en fazla her 30 m’de bir ve derenin 25 m sağ, 25 m sol olmak üz</w:t>
      </w:r>
      <w:r w:rsidR="00975BB0">
        <w:rPr>
          <w:rFonts w:ascii="Times New Roman" w:hAnsi="Times New Roman" w:cs="Times New Roman"/>
          <w:szCs w:val="24"/>
        </w:rPr>
        <w:t>ere toplam 50 m genişliğinde enkesitler alınmalıdır. En</w:t>
      </w:r>
      <w:r w:rsidRPr="00A13E1E">
        <w:rPr>
          <w:rFonts w:ascii="Times New Roman" w:hAnsi="Times New Roman" w:cs="Times New Roman"/>
          <w:szCs w:val="24"/>
        </w:rPr>
        <w:t>kesitlerde arazinin durumunu belirten tüm kritik noktalar belirlenerek gösterilmelidir. Kanal güzergahlarında ise kritik noktalarda (bodrum derinlikleri parsel bacası vs.) gerekli kot ve mesafeler verilmelidir.</w:t>
      </w:r>
    </w:p>
    <w:p w14:paraId="68D8A033" w14:textId="5DBCDEE1" w:rsidR="000F1585" w:rsidRPr="00A13E1E" w:rsidRDefault="000F1585" w:rsidP="00C6142E">
      <w:pPr>
        <w:pStyle w:val="ListeParagraf"/>
        <w:numPr>
          <w:ilvl w:val="0"/>
          <w:numId w:val="17"/>
        </w:numPr>
        <w:spacing w:line="271" w:lineRule="auto"/>
        <w:rPr>
          <w:rFonts w:ascii="Times New Roman" w:hAnsi="Times New Roman" w:cs="Times New Roman"/>
          <w:szCs w:val="24"/>
        </w:rPr>
      </w:pPr>
      <w:r w:rsidRPr="00A13E1E">
        <w:rPr>
          <w:rFonts w:ascii="Times New Roman" w:hAnsi="Times New Roman" w:cs="Times New Roman"/>
          <w:b/>
        </w:rPr>
        <w:t xml:space="preserve">Etüt, </w:t>
      </w:r>
      <w:r w:rsidR="00D368CA" w:rsidRPr="00A13E1E">
        <w:rPr>
          <w:rFonts w:ascii="Times New Roman" w:hAnsi="Times New Roman" w:cs="Times New Roman"/>
          <w:b/>
        </w:rPr>
        <w:t>planlama ve fizibilite raporu</w:t>
      </w:r>
      <w:r w:rsidRPr="00A13E1E">
        <w:rPr>
          <w:rFonts w:ascii="Times New Roman" w:hAnsi="Times New Roman" w:cs="Times New Roman"/>
          <w:b/>
        </w:rPr>
        <w:t>;</w:t>
      </w:r>
      <w:r w:rsidRPr="00A13E1E">
        <w:rPr>
          <w:rFonts w:ascii="Times New Roman" w:hAnsi="Times New Roman" w:cs="Times New Roman"/>
          <w:szCs w:val="24"/>
        </w:rPr>
        <w:t xml:space="preserve"> giriş bölümü, çalışmanın yapıldığı tarih, çalışmaları kimlerin nasıl ve ne zaman gerçekleştirdiğini kapsayan bilgilerin yanısıra, aşağıda </w:t>
      </w:r>
      <w:r w:rsidR="002911A7">
        <w:rPr>
          <w:rFonts w:ascii="Times New Roman" w:hAnsi="Times New Roman" w:cs="Times New Roman"/>
          <w:szCs w:val="24"/>
        </w:rPr>
        <w:t>yer alan</w:t>
      </w:r>
      <w:r w:rsidRPr="00A13E1E">
        <w:rPr>
          <w:rFonts w:ascii="Times New Roman" w:hAnsi="Times New Roman" w:cs="Times New Roman"/>
          <w:szCs w:val="24"/>
        </w:rPr>
        <w:t xml:space="preserve"> bölümlerden oluşur: </w:t>
      </w:r>
    </w:p>
    <w:p w14:paraId="16A73CD1" w14:textId="5986A4BC" w:rsidR="000F1585" w:rsidRPr="00A13E1E" w:rsidRDefault="000F1585" w:rsidP="000F1585">
      <w:pPr>
        <w:pStyle w:val="ListeParagraf"/>
        <w:spacing w:line="271" w:lineRule="auto"/>
        <w:rPr>
          <w:rFonts w:ascii="Times New Roman" w:hAnsi="Times New Roman" w:cs="Times New Roman"/>
          <w:szCs w:val="24"/>
        </w:rPr>
      </w:pPr>
      <w:r w:rsidRPr="00A13E1E">
        <w:rPr>
          <w:rFonts w:ascii="Times New Roman" w:hAnsi="Times New Roman" w:cs="Times New Roman"/>
          <w:szCs w:val="24"/>
        </w:rPr>
        <w:t>a) Raporun ne amaçla hazırlandığı ve hizmet verilecek hedef kitle hakkında açıklayıcı bilgilerin yer aldığı amaç bölümü,</w:t>
      </w:r>
    </w:p>
    <w:p w14:paraId="28D4D107" w14:textId="77777777" w:rsidR="000F1585" w:rsidRPr="00A13E1E" w:rsidRDefault="000F1585" w:rsidP="000F1585">
      <w:pPr>
        <w:pStyle w:val="ListeParagraf"/>
        <w:spacing w:line="271" w:lineRule="auto"/>
        <w:rPr>
          <w:rFonts w:ascii="Times New Roman" w:hAnsi="Times New Roman" w:cs="Times New Roman"/>
          <w:szCs w:val="24"/>
        </w:rPr>
      </w:pPr>
      <w:r w:rsidRPr="00A13E1E">
        <w:rPr>
          <w:rFonts w:ascii="Times New Roman" w:hAnsi="Times New Roman" w:cs="Times New Roman"/>
          <w:szCs w:val="24"/>
        </w:rPr>
        <w:t>b) Raporun hazırlanma sürecindeki çalışma aşamalarının yer aldığı çalışma süreci ve konu ile ilgili kurum ve kuruluşların görev yetki ve sorumlulukları,</w:t>
      </w:r>
    </w:p>
    <w:p w14:paraId="0763CEBD" w14:textId="77777777" w:rsidR="000F1585" w:rsidRPr="00A13E1E" w:rsidRDefault="000F1585" w:rsidP="000F1585">
      <w:pPr>
        <w:pStyle w:val="ListeParagraf"/>
        <w:spacing w:line="271" w:lineRule="auto"/>
        <w:rPr>
          <w:rFonts w:ascii="Times New Roman" w:hAnsi="Times New Roman" w:cs="Times New Roman"/>
          <w:szCs w:val="24"/>
        </w:rPr>
      </w:pPr>
      <w:r w:rsidRPr="00A13E1E">
        <w:rPr>
          <w:rFonts w:ascii="Times New Roman" w:hAnsi="Times New Roman" w:cs="Times New Roman"/>
          <w:szCs w:val="24"/>
        </w:rPr>
        <w:t>c) Çalışma alanının tanıtılması kapsamında proje alanının idari, coğrafi ve tarihi, sosyo-ekonomik ve kültürel durumu, iklimsel veriler, mevcut atıksu tesislerinin durumu,</w:t>
      </w:r>
    </w:p>
    <w:p w14:paraId="1AFEF04B" w14:textId="0B67FCC7" w:rsidR="000F1585" w:rsidRPr="00A13E1E" w:rsidRDefault="000F1585" w:rsidP="000F1585">
      <w:pPr>
        <w:pStyle w:val="ListeParagraf"/>
        <w:spacing w:line="271" w:lineRule="auto"/>
        <w:rPr>
          <w:rFonts w:ascii="Times New Roman" w:hAnsi="Times New Roman" w:cs="Times New Roman"/>
          <w:szCs w:val="24"/>
        </w:rPr>
      </w:pPr>
      <w:r w:rsidRPr="00A13E1E">
        <w:rPr>
          <w:rFonts w:ascii="Times New Roman" w:hAnsi="Times New Roman" w:cs="Times New Roman"/>
          <w:szCs w:val="24"/>
        </w:rPr>
        <w:t xml:space="preserve">ç) Çalışma alanının hâlihazır harita ve imar planının olup olmadığı, varsa düzenlenme ve onay tarihleri ile imar planı projeksiyon yılı ve nüfusu, gelişme alanlarının durumu, ihtiyacı karşılayıp karşılamadığı, nüfus yoğunlukları ile yeni, ilave veya revize plan veya harita çalışması bulunup bulunmadığı </w:t>
      </w:r>
      <w:r w:rsidR="005C2633">
        <w:rPr>
          <w:rFonts w:ascii="Times New Roman" w:hAnsi="Times New Roman" w:cs="Times New Roman"/>
          <w:szCs w:val="24"/>
        </w:rPr>
        <w:t>hakkında bilgilerin yer aldığı harita ve imar planı d</w:t>
      </w:r>
      <w:r w:rsidRPr="00A13E1E">
        <w:rPr>
          <w:rFonts w:ascii="Times New Roman" w:hAnsi="Times New Roman" w:cs="Times New Roman"/>
          <w:szCs w:val="24"/>
        </w:rPr>
        <w:t>urumları,</w:t>
      </w:r>
    </w:p>
    <w:p w14:paraId="41553999" w14:textId="48444AFC" w:rsidR="000F1585" w:rsidRPr="00A13E1E" w:rsidRDefault="000F1585" w:rsidP="000F1585">
      <w:pPr>
        <w:pStyle w:val="ListeParagraf"/>
        <w:spacing w:line="271" w:lineRule="auto"/>
        <w:rPr>
          <w:rFonts w:ascii="Times New Roman" w:hAnsi="Times New Roman" w:cs="Times New Roman"/>
          <w:szCs w:val="24"/>
        </w:rPr>
      </w:pPr>
      <w:r w:rsidRPr="00A13E1E">
        <w:rPr>
          <w:rFonts w:ascii="Times New Roman" w:hAnsi="Times New Roman" w:cs="Times New Roman"/>
          <w:szCs w:val="24"/>
        </w:rPr>
        <w:lastRenderedPageBreak/>
        <w:t>d) Nüfus gelişimi, projeksiyonu ve dağılım kapsamında, geçmişteki nüfus gelişimi, yazlık/kışlık nüfus değerleri, nüfus projeksiyonu ve nüfus yoğunluk haritası,</w:t>
      </w:r>
    </w:p>
    <w:p w14:paraId="7D8F7FF0" w14:textId="6F0A34C2" w:rsidR="000F1585" w:rsidRPr="00A13E1E" w:rsidRDefault="000F1585" w:rsidP="000F1585">
      <w:pPr>
        <w:pStyle w:val="ListeParagraf"/>
        <w:spacing w:line="271" w:lineRule="auto"/>
        <w:rPr>
          <w:rFonts w:ascii="Times New Roman" w:hAnsi="Times New Roman" w:cs="Times New Roman"/>
          <w:szCs w:val="24"/>
        </w:rPr>
      </w:pPr>
      <w:r w:rsidRPr="00A13E1E">
        <w:rPr>
          <w:rFonts w:ascii="Times New Roman" w:hAnsi="Times New Roman" w:cs="Times New Roman"/>
          <w:szCs w:val="24"/>
        </w:rPr>
        <w:t>e) Toplam kişi başı birim su tüketimi,</w:t>
      </w:r>
    </w:p>
    <w:p w14:paraId="052C26D5" w14:textId="77777777" w:rsidR="000F1585" w:rsidRPr="00A13E1E" w:rsidRDefault="000F1585" w:rsidP="000F1585">
      <w:pPr>
        <w:pStyle w:val="ListeParagraf"/>
        <w:spacing w:line="271" w:lineRule="auto"/>
        <w:rPr>
          <w:rFonts w:ascii="Times New Roman" w:hAnsi="Times New Roman" w:cs="Times New Roman"/>
          <w:szCs w:val="24"/>
        </w:rPr>
      </w:pPr>
      <w:r w:rsidRPr="00A13E1E">
        <w:rPr>
          <w:rFonts w:ascii="Times New Roman" w:hAnsi="Times New Roman" w:cs="Times New Roman"/>
          <w:szCs w:val="24"/>
        </w:rPr>
        <w:t>f) Hidrojeolojik etüt çalışmaları.</w:t>
      </w:r>
    </w:p>
    <w:p w14:paraId="4737D63F" w14:textId="77777777" w:rsidR="00F404B0" w:rsidRPr="00A13E1E" w:rsidRDefault="00F404B0" w:rsidP="00390F4F">
      <w:pPr>
        <w:spacing w:line="271" w:lineRule="auto"/>
        <w:rPr>
          <w:rFonts w:ascii="Times New Roman" w:hAnsi="Times New Roman" w:cs="Times New Roman"/>
          <w:b/>
          <w:szCs w:val="24"/>
        </w:rPr>
      </w:pPr>
    </w:p>
    <w:p w14:paraId="1C3F8746" w14:textId="0A6558C7" w:rsidR="00B80A3F" w:rsidRPr="00A13E1E" w:rsidRDefault="006D4DF5" w:rsidP="00390F4F">
      <w:pPr>
        <w:spacing w:line="271" w:lineRule="auto"/>
        <w:rPr>
          <w:rFonts w:ascii="Times New Roman" w:hAnsi="Times New Roman" w:cs="Times New Roman"/>
          <w:b/>
          <w:szCs w:val="24"/>
        </w:rPr>
      </w:pPr>
      <w:r w:rsidRPr="00A13E1E">
        <w:rPr>
          <w:rFonts w:ascii="Times New Roman" w:hAnsi="Times New Roman" w:cs="Times New Roman"/>
          <w:b/>
          <w:szCs w:val="24"/>
        </w:rPr>
        <w:t>1.</w:t>
      </w:r>
      <w:r w:rsidR="00B80A3F" w:rsidRPr="00A13E1E">
        <w:rPr>
          <w:rFonts w:ascii="Times New Roman" w:hAnsi="Times New Roman" w:cs="Times New Roman"/>
          <w:b/>
          <w:szCs w:val="24"/>
        </w:rPr>
        <w:t xml:space="preserve">3. </w:t>
      </w:r>
      <w:r w:rsidR="00E853D6" w:rsidRPr="00A13E1E">
        <w:rPr>
          <w:rFonts w:ascii="Times New Roman" w:hAnsi="Times New Roman" w:cs="Times New Roman"/>
          <w:b/>
          <w:szCs w:val="24"/>
        </w:rPr>
        <w:t>Projelendirme ile ilgili esaslar</w:t>
      </w:r>
    </w:p>
    <w:p w14:paraId="2D6FCD7D" w14:textId="6AA5F118" w:rsidR="00215EE2" w:rsidRPr="00A13E1E" w:rsidRDefault="006D4DF5" w:rsidP="00390F4F">
      <w:pPr>
        <w:spacing w:line="271" w:lineRule="auto"/>
        <w:rPr>
          <w:rFonts w:ascii="Times New Roman" w:hAnsi="Times New Roman" w:cs="Times New Roman"/>
          <w:b/>
          <w:szCs w:val="24"/>
        </w:rPr>
      </w:pPr>
      <w:r w:rsidRPr="00A13E1E">
        <w:rPr>
          <w:rFonts w:ascii="Times New Roman" w:hAnsi="Times New Roman" w:cs="Times New Roman"/>
          <w:b/>
          <w:szCs w:val="24"/>
        </w:rPr>
        <w:t>1.</w:t>
      </w:r>
      <w:r w:rsidR="00B80A3F" w:rsidRPr="00A13E1E">
        <w:rPr>
          <w:rFonts w:ascii="Times New Roman" w:hAnsi="Times New Roman" w:cs="Times New Roman"/>
          <w:b/>
          <w:szCs w:val="24"/>
        </w:rPr>
        <w:t>3.1. Genel</w:t>
      </w:r>
      <w:r w:rsidR="000471E4" w:rsidRPr="00A13E1E">
        <w:rPr>
          <w:rFonts w:ascii="Times New Roman" w:hAnsi="Times New Roman" w:cs="Times New Roman"/>
          <w:b/>
          <w:szCs w:val="24"/>
        </w:rPr>
        <w:t xml:space="preserve"> Esaslar</w:t>
      </w:r>
    </w:p>
    <w:p w14:paraId="6F629914" w14:textId="2A0CF417" w:rsidR="002B0062" w:rsidRPr="00A13E1E" w:rsidRDefault="002B0062" w:rsidP="00390F4F">
      <w:pPr>
        <w:spacing w:line="271" w:lineRule="auto"/>
        <w:rPr>
          <w:rFonts w:ascii="Times New Roman" w:hAnsi="Times New Roman" w:cs="Times New Roman"/>
          <w:szCs w:val="24"/>
        </w:rPr>
      </w:pPr>
      <w:r w:rsidRPr="00A13E1E">
        <w:rPr>
          <w:rFonts w:ascii="Times New Roman" w:hAnsi="Times New Roman" w:cs="Times New Roman"/>
          <w:szCs w:val="24"/>
        </w:rPr>
        <w:t xml:space="preserve">Etüt </w:t>
      </w:r>
      <w:r w:rsidR="00AA067A" w:rsidRPr="00A13E1E">
        <w:rPr>
          <w:rFonts w:ascii="Times New Roman" w:hAnsi="Times New Roman" w:cs="Times New Roman"/>
          <w:szCs w:val="24"/>
        </w:rPr>
        <w:t xml:space="preserve">ve fizibilite </w:t>
      </w:r>
      <w:r w:rsidRPr="00A13E1E">
        <w:rPr>
          <w:rFonts w:ascii="Times New Roman" w:hAnsi="Times New Roman" w:cs="Times New Roman"/>
          <w:szCs w:val="24"/>
        </w:rPr>
        <w:t>raporlarında değişikliğe uğrayan kısımların tümünü içeren ve getirilen çözümleri belirten gerekçe raporu hazırlanmalıdır.</w:t>
      </w:r>
    </w:p>
    <w:p w14:paraId="4FE85DC2" w14:textId="2061B624" w:rsidR="00215EE2" w:rsidRPr="00A13E1E" w:rsidRDefault="00215EE2" w:rsidP="00390F4F">
      <w:pPr>
        <w:spacing w:line="271" w:lineRule="auto"/>
        <w:rPr>
          <w:rFonts w:ascii="Times New Roman" w:hAnsi="Times New Roman" w:cs="Times New Roman"/>
          <w:szCs w:val="24"/>
        </w:rPr>
      </w:pPr>
      <w:r w:rsidRPr="00A13E1E">
        <w:rPr>
          <w:rFonts w:ascii="Times New Roman" w:hAnsi="Times New Roman" w:cs="Times New Roman"/>
          <w:szCs w:val="24"/>
        </w:rPr>
        <w:t>Kanalizasyon sistemleri veya birleşik kanalizasyon sistemi; cazibeli kanalizasyon, basınçlı kanalizasyon, bacalar, kontrol odaları ve diğer sanat yapıları, pompa istasyonları, iletim hattı, depolama ve bekletme tankları, tahliye noktası, çakıl ve kum tutucular, yıkama servisleri, havalandırma, çöktürme tankları, hafif yağ/gres ayırıcıları ünitelerinden birini veya birden fazlasını kapsar.</w:t>
      </w:r>
    </w:p>
    <w:p w14:paraId="3497888E" w14:textId="77777777" w:rsidR="002B0062" w:rsidRPr="00A13E1E" w:rsidRDefault="002B0062" w:rsidP="00390F4F">
      <w:pPr>
        <w:spacing w:line="271" w:lineRule="auto"/>
        <w:rPr>
          <w:rFonts w:ascii="Times New Roman" w:hAnsi="Times New Roman" w:cs="Times New Roman"/>
          <w:szCs w:val="24"/>
        </w:rPr>
      </w:pPr>
      <w:r w:rsidRPr="00A13E1E">
        <w:rPr>
          <w:rFonts w:ascii="Times New Roman" w:hAnsi="Times New Roman" w:cs="Times New Roman"/>
          <w:szCs w:val="24"/>
        </w:rPr>
        <w:t>Projelendirme aşamasında genel havza planı, hidrolik planlar, yerleşim planları, anahtar pafta, inşaat planı, enine ve boyuna kesitler, detay projeler, kanalizasyon yapılarına ait projeler, hidrolik, statik, betonarme hesapları ve yol projeleri ile kamulaştırma planları hazırlanmalıdır.</w:t>
      </w:r>
    </w:p>
    <w:p w14:paraId="345E85D4" w14:textId="77777777" w:rsidR="002B0062" w:rsidRPr="00A13E1E" w:rsidRDefault="002B0062" w:rsidP="00390F4F">
      <w:pPr>
        <w:spacing w:line="271" w:lineRule="auto"/>
        <w:rPr>
          <w:rFonts w:ascii="Times New Roman" w:hAnsi="Times New Roman" w:cs="Times New Roman"/>
          <w:szCs w:val="24"/>
        </w:rPr>
      </w:pPr>
      <w:r w:rsidRPr="00A13E1E">
        <w:rPr>
          <w:rFonts w:ascii="Times New Roman" w:hAnsi="Times New Roman" w:cs="Times New Roman"/>
          <w:szCs w:val="24"/>
        </w:rPr>
        <w:t>Hidrolik planlar, her kanala su veren bölgelerin su toplama alanlarını ve bunların yüzölçümleri ile sınırlarını göstermelidir. Ayrıca akış yönleri, yol kırmızı kotu, kanal akar kotu, baca numaraları, iki baca arası uzaklıklar, eğim, kesit ve kanal tipleri planlarda gösterilmelidir. Pafta, ada, parsel numaraları, röper noktaları, koordinatlar, sokak isimleri ve kot numaraları ile kontrol bacaları, şütlü (düşülü) bacalar, sifonlar, ters sifonlar ve mansap yerleri gösterilmelidir.</w:t>
      </w:r>
    </w:p>
    <w:p w14:paraId="0D3963E3" w14:textId="0F9AF669" w:rsidR="002B0062" w:rsidRPr="00A13E1E" w:rsidRDefault="002B0062" w:rsidP="00390F4F">
      <w:pPr>
        <w:spacing w:line="271" w:lineRule="auto"/>
        <w:rPr>
          <w:rFonts w:ascii="Times New Roman" w:hAnsi="Times New Roman" w:cs="Times New Roman"/>
          <w:szCs w:val="24"/>
        </w:rPr>
      </w:pPr>
      <w:r w:rsidRPr="00A13E1E">
        <w:rPr>
          <w:rFonts w:ascii="Times New Roman" w:hAnsi="Times New Roman" w:cs="Times New Roman"/>
          <w:szCs w:val="24"/>
        </w:rPr>
        <w:t>İnşaat planlarında akış yönleri, yol kırmızı kotu, kanal akar kotu, baca numaraları, iki baca arası uzaklıklar, eğim, kesit ve kanal tipleri, pa</w:t>
      </w:r>
      <w:r w:rsidR="00CE6449" w:rsidRPr="00A13E1E">
        <w:rPr>
          <w:rFonts w:ascii="Times New Roman" w:hAnsi="Times New Roman" w:cs="Times New Roman"/>
          <w:szCs w:val="24"/>
        </w:rPr>
        <w:t xml:space="preserve">fta, ada ve parsel numaraları, </w:t>
      </w:r>
      <w:r w:rsidRPr="00A13E1E">
        <w:rPr>
          <w:rFonts w:ascii="Times New Roman" w:hAnsi="Times New Roman" w:cs="Times New Roman"/>
          <w:szCs w:val="24"/>
        </w:rPr>
        <w:t xml:space="preserve">röper noktaları, koordinatlar, sokak isimleri ve kot numaraları ile önemli yapılar varsa gösterilmelidir. Ayrıca kontrol bacaları, şütlü bacalar, sifonlar, ters sifonlar ve mansap yerleri gösterilmelidir. </w:t>
      </w:r>
      <w:r w:rsidR="00AA067A" w:rsidRPr="00A13E1E">
        <w:rPr>
          <w:rFonts w:ascii="Times New Roman" w:hAnsi="Times New Roman" w:cs="Times New Roman"/>
          <w:szCs w:val="24"/>
        </w:rPr>
        <w:t>P</w:t>
      </w:r>
      <w:r w:rsidRPr="00A13E1E">
        <w:rPr>
          <w:rFonts w:ascii="Times New Roman" w:hAnsi="Times New Roman" w:cs="Times New Roman"/>
          <w:szCs w:val="24"/>
        </w:rPr>
        <w:t xml:space="preserve">roje ve inşaatı etkileyecek mevcut altyapı tesislerinin </w:t>
      </w:r>
      <w:r w:rsidR="00AA067A" w:rsidRPr="00A13E1E">
        <w:rPr>
          <w:rFonts w:ascii="Times New Roman" w:hAnsi="Times New Roman" w:cs="Times New Roman"/>
          <w:szCs w:val="24"/>
        </w:rPr>
        <w:t xml:space="preserve">de </w:t>
      </w:r>
      <w:r w:rsidRPr="00A13E1E">
        <w:rPr>
          <w:rFonts w:ascii="Times New Roman" w:hAnsi="Times New Roman" w:cs="Times New Roman"/>
          <w:szCs w:val="24"/>
        </w:rPr>
        <w:t>cinsi ve çapı tespit edilerek planlarda gösterilmelidir.</w:t>
      </w:r>
    </w:p>
    <w:p w14:paraId="4A5004FD" w14:textId="58F013EE" w:rsidR="00B80A3F" w:rsidRPr="00A13E1E" w:rsidRDefault="00B80A3F" w:rsidP="00390F4F">
      <w:pPr>
        <w:spacing w:line="271" w:lineRule="auto"/>
        <w:rPr>
          <w:rFonts w:ascii="Times New Roman" w:hAnsi="Times New Roman" w:cs="Times New Roman"/>
          <w:szCs w:val="24"/>
        </w:rPr>
      </w:pPr>
      <w:r w:rsidRPr="00A13E1E">
        <w:rPr>
          <w:rFonts w:ascii="Times New Roman" w:hAnsi="Times New Roman" w:cs="Times New Roman"/>
          <w:szCs w:val="24"/>
        </w:rPr>
        <w:t>Kesitler akış yönleri, diğer bacalardan gelen kol, baca numaraları, yol kırmızı kotu, kanal akar kotu, bacalar arası mesafeler, eğim, kanal tipi ve kesiti, sokak isimleri ve kot numaraları ile yol kaplama cinsine ilişkin bilgileri de içeren enine ve boyuna kesitler olarak hazırlanmalıdır.</w:t>
      </w:r>
    </w:p>
    <w:p w14:paraId="7ADC44EF" w14:textId="6CFF8AC7" w:rsidR="00B80A3F" w:rsidRPr="00A13E1E" w:rsidRDefault="00020697" w:rsidP="00390F4F">
      <w:pPr>
        <w:spacing w:line="271" w:lineRule="auto"/>
        <w:rPr>
          <w:rFonts w:ascii="Times New Roman" w:hAnsi="Times New Roman" w:cs="Times New Roman"/>
          <w:szCs w:val="24"/>
        </w:rPr>
      </w:pPr>
      <w:r w:rsidRPr="00A13E1E">
        <w:rPr>
          <w:rFonts w:ascii="Times New Roman" w:hAnsi="Times New Roman" w:cs="Times New Roman"/>
          <w:szCs w:val="24"/>
        </w:rPr>
        <w:t>D</w:t>
      </w:r>
      <w:r w:rsidR="00B80A3F" w:rsidRPr="00A13E1E">
        <w:rPr>
          <w:rFonts w:ascii="Times New Roman" w:hAnsi="Times New Roman" w:cs="Times New Roman"/>
          <w:szCs w:val="24"/>
        </w:rPr>
        <w:t>iğer altyapı tesisleriyle kesişme noktalarında enine ve boyuna detay kesitler alınmalı; pompa istasyonları ve verilen standart baca tipi haricindeki tünel bacası ve benzeri özel kanalizasyon yapılarının planları verilmelidir.</w:t>
      </w:r>
    </w:p>
    <w:p w14:paraId="55188171" w14:textId="77777777" w:rsidR="00060BA1" w:rsidRPr="00A13E1E" w:rsidRDefault="00060BA1" w:rsidP="00390F4F">
      <w:pPr>
        <w:spacing w:line="271" w:lineRule="auto"/>
        <w:rPr>
          <w:rFonts w:ascii="Times New Roman" w:hAnsi="Times New Roman" w:cs="Times New Roman"/>
          <w:b/>
          <w:szCs w:val="24"/>
        </w:rPr>
      </w:pPr>
    </w:p>
    <w:p w14:paraId="6F4D7BA8" w14:textId="7412EB02" w:rsidR="00B5383B" w:rsidRPr="00A13E1E" w:rsidRDefault="006D4DF5" w:rsidP="00390F4F">
      <w:pPr>
        <w:spacing w:line="271" w:lineRule="auto"/>
        <w:rPr>
          <w:rFonts w:ascii="Times New Roman" w:hAnsi="Times New Roman" w:cs="Times New Roman"/>
          <w:b/>
          <w:szCs w:val="24"/>
        </w:rPr>
      </w:pPr>
      <w:r w:rsidRPr="00A13E1E">
        <w:rPr>
          <w:rFonts w:ascii="Times New Roman" w:hAnsi="Times New Roman" w:cs="Times New Roman"/>
          <w:b/>
          <w:szCs w:val="24"/>
        </w:rPr>
        <w:t>1.</w:t>
      </w:r>
      <w:r w:rsidR="00B80A3F" w:rsidRPr="00A13E1E">
        <w:rPr>
          <w:rFonts w:ascii="Times New Roman" w:hAnsi="Times New Roman" w:cs="Times New Roman"/>
          <w:b/>
          <w:szCs w:val="24"/>
        </w:rPr>
        <w:t xml:space="preserve">3.2. Hidrolik </w:t>
      </w:r>
      <w:r w:rsidR="00D368CA" w:rsidRPr="00A13E1E">
        <w:rPr>
          <w:rFonts w:ascii="Times New Roman" w:hAnsi="Times New Roman" w:cs="Times New Roman"/>
          <w:b/>
          <w:szCs w:val="24"/>
        </w:rPr>
        <w:t>tasarım</w:t>
      </w:r>
    </w:p>
    <w:p w14:paraId="0A8DDF89" w14:textId="567BA8A8" w:rsidR="00B80A3F" w:rsidRPr="00A13E1E" w:rsidRDefault="006D4DF5" w:rsidP="00390F4F">
      <w:pPr>
        <w:spacing w:line="271" w:lineRule="auto"/>
        <w:rPr>
          <w:rFonts w:ascii="Times New Roman" w:hAnsi="Times New Roman" w:cs="Times New Roman"/>
          <w:b/>
          <w:szCs w:val="24"/>
        </w:rPr>
      </w:pPr>
      <w:r w:rsidRPr="00A13E1E">
        <w:rPr>
          <w:rFonts w:ascii="Times New Roman" w:hAnsi="Times New Roman" w:cs="Times New Roman"/>
          <w:b/>
          <w:szCs w:val="24"/>
        </w:rPr>
        <w:t>1.</w:t>
      </w:r>
      <w:r w:rsidR="00B80A3F" w:rsidRPr="00A13E1E">
        <w:rPr>
          <w:rFonts w:ascii="Times New Roman" w:hAnsi="Times New Roman" w:cs="Times New Roman"/>
          <w:b/>
          <w:szCs w:val="24"/>
        </w:rPr>
        <w:t>3.2.1. Gelecekteki nüfus</w:t>
      </w:r>
    </w:p>
    <w:p w14:paraId="7FC535DA" w14:textId="676E4764" w:rsidR="00B80A3F" w:rsidRPr="00A13E1E" w:rsidRDefault="00B80A3F" w:rsidP="00020697">
      <w:pPr>
        <w:widowControl w:val="0"/>
        <w:spacing w:line="271" w:lineRule="auto"/>
        <w:rPr>
          <w:rFonts w:ascii="Times New Roman" w:hAnsi="Times New Roman" w:cs="Times New Roman"/>
          <w:szCs w:val="24"/>
        </w:rPr>
      </w:pPr>
      <w:r w:rsidRPr="00A13E1E">
        <w:rPr>
          <w:rFonts w:ascii="Times New Roman" w:hAnsi="Times New Roman" w:cs="Times New Roman"/>
          <w:szCs w:val="24"/>
        </w:rPr>
        <w:t xml:space="preserve">Projelendirme yapılırken hidrolik kapasitelerin belirlenmesi amacıyla ilk ve en önemli adım </w:t>
      </w:r>
      <w:r w:rsidRPr="00A13E1E">
        <w:rPr>
          <w:rFonts w:ascii="Times New Roman" w:hAnsi="Times New Roman" w:cs="Times New Roman"/>
          <w:szCs w:val="24"/>
        </w:rPr>
        <w:lastRenderedPageBreak/>
        <w:t xml:space="preserve">gelecekteki nüfusun tahmin edilmesidir. Hidrolik hesaplar, proje ömrünün sonuna kadar gelişecek olan nüfusun ihtiyaçlarını karşılayacak şekilde yapılmalıdır. </w:t>
      </w:r>
    </w:p>
    <w:p w14:paraId="4BAFD70B" w14:textId="62DC0304" w:rsidR="00B80A3F" w:rsidRPr="00A13E1E" w:rsidRDefault="00B80A3F" w:rsidP="00390F4F">
      <w:pPr>
        <w:spacing w:line="271" w:lineRule="auto"/>
        <w:rPr>
          <w:rFonts w:ascii="Times New Roman" w:hAnsi="Times New Roman" w:cs="Times New Roman"/>
          <w:szCs w:val="24"/>
        </w:rPr>
      </w:pPr>
      <w:r w:rsidRPr="00A13E1E">
        <w:rPr>
          <w:rFonts w:ascii="Times New Roman" w:hAnsi="Times New Roman" w:cs="Times New Roman"/>
          <w:szCs w:val="24"/>
        </w:rPr>
        <w:t xml:space="preserve">Atıksu kanalizasyon sistemleri için </w:t>
      </w:r>
      <w:r w:rsidR="00020697" w:rsidRPr="00A13E1E">
        <w:rPr>
          <w:rFonts w:ascii="Times New Roman" w:hAnsi="Times New Roman" w:cs="Times New Roman"/>
          <w:szCs w:val="24"/>
        </w:rPr>
        <w:t xml:space="preserve">bu bölümde </w:t>
      </w:r>
      <w:r w:rsidR="002911A7">
        <w:rPr>
          <w:rFonts w:ascii="Times New Roman" w:hAnsi="Times New Roman" w:cs="Times New Roman"/>
          <w:szCs w:val="24"/>
        </w:rPr>
        <w:t xml:space="preserve">yer alan </w:t>
      </w:r>
      <w:r w:rsidR="006655AB" w:rsidRPr="00A13E1E">
        <w:rPr>
          <w:rFonts w:ascii="Times New Roman" w:hAnsi="Times New Roman" w:cs="Times New Roman"/>
          <w:szCs w:val="24"/>
        </w:rPr>
        <w:t>gelecekteki</w:t>
      </w:r>
      <w:r w:rsidRPr="00A13E1E">
        <w:rPr>
          <w:rFonts w:ascii="Times New Roman" w:hAnsi="Times New Roman" w:cs="Times New Roman"/>
          <w:szCs w:val="24"/>
        </w:rPr>
        <w:t xml:space="preserve"> nüfus modellerinden biri kullanılabilir. Proje yapılacak bölgedeki geçmiş ve mevcut nüfuslara bakılarak kullanılacak olan model seçilmeli ve proje ömrüne inşaat süresini de ekleyerek </w:t>
      </w:r>
      <w:r w:rsidR="006655AB" w:rsidRPr="00A13E1E">
        <w:rPr>
          <w:rFonts w:ascii="Times New Roman" w:hAnsi="Times New Roman" w:cs="Times New Roman"/>
          <w:szCs w:val="24"/>
        </w:rPr>
        <w:t>gelecekteki</w:t>
      </w:r>
      <w:r w:rsidRPr="00A13E1E">
        <w:rPr>
          <w:rFonts w:ascii="Times New Roman" w:hAnsi="Times New Roman" w:cs="Times New Roman"/>
          <w:szCs w:val="24"/>
        </w:rPr>
        <w:t xml:space="preserve"> nüfus hesaplanmalıdır.</w:t>
      </w:r>
    </w:p>
    <w:p w14:paraId="33D99BBC" w14:textId="5AFF6EB8" w:rsidR="00B80A3F" w:rsidRPr="00A13E1E" w:rsidRDefault="006655AB" w:rsidP="00390F4F">
      <w:pPr>
        <w:spacing w:line="271" w:lineRule="auto"/>
        <w:rPr>
          <w:rFonts w:ascii="Times New Roman" w:hAnsi="Times New Roman" w:cs="Times New Roman"/>
          <w:szCs w:val="24"/>
        </w:rPr>
      </w:pPr>
      <w:r w:rsidRPr="00A13E1E">
        <w:rPr>
          <w:rFonts w:ascii="Times New Roman" w:hAnsi="Times New Roman" w:cs="Times New Roman"/>
          <w:szCs w:val="24"/>
        </w:rPr>
        <w:t>Gelecekteki</w:t>
      </w:r>
      <w:r w:rsidR="00B80A3F" w:rsidRPr="00A13E1E">
        <w:rPr>
          <w:rFonts w:ascii="Times New Roman" w:hAnsi="Times New Roman" w:cs="Times New Roman"/>
          <w:szCs w:val="24"/>
        </w:rPr>
        <w:t xml:space="preserve"> nüfus modelleri</w:t>
      </w:r>
    </w:p>
    <w:p w14:paraId="684BB144" w14:textId="77777777" w:rsidR="00390F4F" w:rsidRPr="00A13E1E" w:rsidRDefault="00390F4F" w:rsidP="00EE3125">
      <w:pPr>
        <w:pStyle w:val="ListeParagraf"/>
        <w:numPr>
          <w:ilvl w:val="0"/>
          <w:numId w:val="13"/>
        </w:numPr>
        <w:spacing w:line="271" w:lineRule="auto"/>
        <w:rPr>
          <w:rFonts w:ascii="Times New Roman" w:hAnsi="Times New Roman" w:cs="Times New Roman"/>
          <w:szCs w:val="24"/>
        </w:rPr>
      </w:pPr>
      <w:r w:rsidRPr="00A13E1E">
        <w:rPr>
          <w:rFonts w:ascii="Times New Roman" w:hAnsi="Times New Roman" w:cs="Times New Roman"/>
          <w:szCs w:val="24"/>
        </w:rPr>
        <w:t>Sıfırıncı derece (aritmetik) artış modeli</w:t>
      </w:r>
    </w:p>
    <w:p w14:paraId="3ADC622F" w14:textId="77777777" w:rsidR="00390F4F" w:rsidRPr="00A13E1E" w:rsidRDefault="00390F4F" w:rsidP="00EE3125">
      <w:pPr>
        <w:pStyle w:val="ListeParagraf"/>
        <w:numPr>
          <w:ilvl w:val="0"/>
          <w:numId w:val="13"/>
        </w:numPr>
        <w:spacing w:line="271" w:lineRule="auto"/>
        <w:rPr>
          <w:rFonts w:ascii="Times New Roman" w:hAnsi="Times New Roman" w:cs="Times New Roman"/>
          <w:szCs w:val="24"/>
        </w:rPr>
      </w:pPr>
      <w:r w:rsidRPr="00A13E1E">
        <w:rPr>
          <w:rFonts w:ascii="Times New Roman" w:hAnsi="Times New Roman" w:cs="Times New Roman"/>
          <w:szCs w:val="24"/>
        </w:rPr>
        <w:t>İller Bankası modeli</w:t>
      </w:r>
    </w:p>
    <w:p w14:paraId="33AF6ECE" w14:textId="77777777" w:rsidR="00390F4F" w:rsidRPr="00A13E1E" w:rsidRDefault="00390F4F" w:rsidP="00EE3125">
      <w:pPr>
        <w:pStyle w:val="ListeParagraf"/>
        <w:numPr>
          <w:ilvl w:val="0"/>
          <w:numId w:val="13"/>
        </w:numPr>
        <w:spacing w:line="271" w:lineRule="auto"/>
        <w:rPr>
          <w:rFonts w:ascii="Times New Roman" w:hAnsi="Times New Roman" w:cs="Times New Roman"/>
          <w:szCs w:val="24"/>
        </w:rPr>
      </w:pPr>
      <w:r w:rsidRPr="00A13E1E">
        <w:rPr>
          <w:rFonts w:ascii="Times New Roman" w:hAnsi="Times New Roman" w:cs="Times New Roman"/>
          <w:szCs w:val="24"/>
        </w:rPr>
        <w:t>Birinci derece (geometrik) artış modeli</w:t>
      </w:r>
    </w:p>
    <w:p w14:paraId="6C3AA47B" w14:textId="77777777" w:rsidR="00390F4F" w:rsidRPr="00A13E1E" w:rsidRDefault="00390F4F" w:rsidP="00EE3125">
      <w:pPr>
        <w:pStyle w:val="ListeParagraf"/>
        <w:numPr>
          <w:ilvl w:val="0"/>
          <w:numId w:val="13"/>
        </w:numPr>
        <w:spacing w:line="271" w:lineRule="auto"/>
        <w:rPr>
          <w:rFonts w:ascii="Times New Roman" w:hAnsi="Times New Roman" w:cs="Times New Roman"/>
          <w:szCs w:val="24"/>
        </w:rPr>
      </w:pPr>
      <w:r w:rsidRPr="00A13E1E">
        <w:rPr>
          <w:rFonts w:ascii="Times New Roman" w:hAnsi="Times New Roman" w:cs="Times New Roman"/>
          <w:szCs w:val="24"/>
        </w:rPr>
        <w:t>Azalan hızlı geometrik artış modeli</w:t>
      </w:r>
    </w:p>
    <w:p w14:paraId="480808FF" w14:textId="567B4C3D" w:rsidR="00B80A3F" w:rsidRPr="00A13E1E" w:rsidRDefault="00390F4F" w:rsidP="00EE3125">
      <w:pPr>
        <w:pStyle w:val="ListeParagraf"/>
        <w:numPr>
          <w:ilvl w:val="0"/>
          <w:numId w:val="13"/>
        </w:numPr>
        <w:spacing w:line="271" w:lineRule="auto"/>
        <w:rPr>
          <w:rFonts w:ascii="Times New Roman" w:hAnsi="Times New Roman" w:cs="Times New Roman"/>
          <w:szCs w:val="24"/>
        </w:rPr>
      </w:pPr>
      <w:r w:rsidRPr="00A13E1E">
        <w:rPr>
          <w:rFonts w:ascii="Times New Roman" w:hAnsi="Times New Roman" w:cs="Times New Roman"/>
          <w:szCs w:val="24"/>
        </w:rPr>
        <w:t>Diğer modeller</w:t>
      </w:r>
    </w:p>
    <w:p w14:paraId="282AAC8F" w14:textId="77777777" w:rsidR="00060BA1" w:rsidRPr="00A13E1E" w:rsidRDefault="00060BA1" w:rsidP="00060BA1">
      <w:pPr>
        <w:pStyle w:val="ListeParagraf"/>
        <w:spacing w:line="271" w:lineRule="auto"/>
        <w:rPr>
          <w:rFonts w:ascii="Times New Roman" w:hAnsi="Times New Roman" w:cs="Times New Roman"/>
          <w:szCs w:val="24"/>
        </w:rPr>
      </w:pPr>
    </w:p>
    <w:p w14:paraId="6AA15779" w14:textId="28F85C0E" w:rsidR="00390F4F" w:rsidRPr="00A13E1E" w:rsidRDefault="006D4DF5" w:rsidP="00390F4F">
      <w:pPr>
        <w:spacing w:line="271" w:lineRule="auto"/>
        <w:rPr>
          <w:rFonts w:ascii="Times New Roman" w:hAnsi="Times New Roman" w:cs="Times New Roman"/>
          <w:b/>
          <w:szCs w:val="24"/>
        </w:rPr>
      </w:pPr>
      <w:r w:rsidRPr="00A13E1E">
        <w:rPr>
          <w:rFonts w:ascii="Times New Roman" w:hAnsi="Times New Roman" w:cs="Times New Roman"/>
          <w:b/>
          <w:szCs w:val="24"/>
        </w:rPr>
        <w:t>1.</w:t>
      </w:r>
      <w:r w:rsidR="00390F4F" w:rsidRPr="00A13E1E">
        <w:rPr>
          <w:rFonts w:ascii="Times New Roman" w:hAnsi="Times New Roman" w:cs="Times New Roman"/>
          <w:b/>
          <w:szCs w:val="24"/>
        </w:rPr>
        <w:t xml:space="preserve">3.2.1.1. Sıfırıncı derece (aritmetik) artış modeli </w:t>
      </w:r>
    </w:p>
    <w:p w14:paraId="4AA5B5D1" w14:textId="65ECEAA2" w:rsidR="00390F4F" w:rsidRPr="00A13E1E" w:rsidRDefault="00390F4F" w:rsidP="00390F4F">
      <w:pPr>
        <w:spacing w:line="271" w:lineRule="auto"/>
        <w:rPr>
          <w:rFonts w:ascii="Times New Roman" w:hAnsi="Times New Roman" w:cs="Times New Roman"/>
          <w:szCs w:val="24"/>
        </w:rPr>
      </w:pPr>
      <w:r w:rsidRPr="00A13E1E">
        <w:rPr>
          <w:rFonts w:ascii="Times New Roman" w:hAnsi="Times New Roman" w:cs="Times New Roman"/>
          <w:szCs w:val="24"/>
        </w:rPr>
        <w:t>Aritmetik artış modelinde, nüfusun birim zamandaki artış miktarı sabit kabul edilir. Nüfus dikey eksende, nüfus sayım yılları yatay eksende olmak üzere geçmiş yıllardaki nüfus verileri grafiklendirildiğinde bir doğru ifade ediyor veya doğruya yakınsa, nüfus artışının doğrusal olduğu kabul edilir ve gelecekteki nüfusu tahmin etmek için artimetik artış modeli kullanılır.</w:t>
      </w:r>
      <w:r w:rsidR="004706FF" w:rsidRPr="00A13E1E">
        <w:rPr>
          <w:rFonts w:ascii="Times New Roman" w:hAnsi="Times New Roman" w:cs="Times New Roman"/>
          <w:szCs w:val="24"/>
        </w:rPr>
        <w:t xml:space="preserve"> </w:t>
      </w:r>
      <w:r w:rsidRPr="00A13E1E">
        <w:rPr>
          <w:rFonts w:ascii="Times New Roman" w:hAnsi="Times New Roman" w:cs="Times New Roman"/>
          <w:szCs w:val="24"/>
        </w:rPr>
        <w:t>Buna göre nüfus artış hızı şu şekilde ifade edilir:</w:t>
      </w:r>
    </w:p>
    <w:p w14:paraId="523CEC3D" w14:textId="4DCD9170" w:rsidR="00390F4F" w:rsidRPr="00A13E1E" w:rsidRDefault="00390F4F" w:rsidP="00390F4F">
      <w:pPr>
        <w:tabs>
          <w:tab w:val="right" w:pos="9356"/>
        </w:tabs>
        <w:spacing w:line="271" w:lineRule="auto"/>
        <w:rPr>
          <w:rFonts w:ascii="Times New Roman" w:hAnsi="Times New Roman" w:cs="Times New Roman"/>
          <w:szCs w:val="24"/>
        </w:rPr>
      </w:pPr>
      <w:r w:rsidRPr="00A13E1E">
        <w:rPr>
          <w:rFonts w:ascii="Times New Roman" w:hAnsi="Times New Roman" w:cs="Times New Roman"/>
        </w:rPr>
        <w:object w:dxaOrig="680" w:dyaOrig="560" w14:anchorId="05140B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30pt" o:ole="">
            <v:imagedata r:id="rId9" o:title=""/>
          </v:shape>
          <o:OLEObject Type="Embed" ProgID="Equation.3" ShapeID="_x0000_i1025" DrawAspect="Content" ObjectID="_1545200433" r:id="rId10"/>
        </w:object>
      </w:r>
      <w:r w:rsidRPr="00A13E1E">
        <w:rPr>
          <w:rFonts w:ascii="Times New Roman" w:hAnsi="Times New Roman" w:cs="Times New Roman"/>
          <w:szCs w:val="24"/>
        </w:rPr>
        <w:tab/>
        <w:t>(</w:t>
      </w:r>
      <w:r w:rsidR="006D4DF5" w:rsidRPr="00A13E1E">
        <w:rPr>
          <w:rFonts w:ascii="Times New Roman" w:hAnsi="Times New Roman" w:cs="Times New Roman"/>
          <w:b/>
          <w:szCs w:val="24"/>
        </w:rPr>
        <w:t>1.</w:t>
      </w:r>
      <w:r w:rsidRPr="00A13E1E">
        <w:rPr>
          <w:rFonts w:ascii="Times New Roman" w:hAnsi="Times New Roman" w:cs="Times New Roman"/>
          <w:b/>
          <w:szCs w:val="24"/>
        </w:rPr>
        <w:t>1.a</w:t>
      </w:r>
      <w:r w:rsidRPr="00A13E1E">
        <w:rPr>
          <w:rFonts w:ascii="Times New Roman" w:hAnsi="Times New Roman" w:cs="Times New Roman"/>
          <w:szCs w:val="24"/>
        </w:rPr>
        <w:t>)</w:t>
      </w:r>
    </w:p>
    <w:p w14:paraId="063FCDC9" w14:textId="77777777" w:rsidR="00390F4F" w:rsidRPr="00A13E1E" w:rsidRDefault="00390F4F" w:rsidP="00390F4F">
      <w:pPr>
        <w:spacing w:line="271" w:lineRule="auto"/>
        <w:rPr>
          <w:rFonts w:ascii="Times New Roman" w:hAnsi="Times New Roman" w:cs="Times New Roman"/>
          <w:szCs w:val="24"/>
        </w:rPr>
      </w:pPr>
      <w:r w:rsidRPr="00A13E1E">
        <w:rPr>
          <w:rFonts w:ascii="Times New Roman" w:hAnsi="Times New Roman" w:cs="Times New Roman"/>
          <w:szCs w:val="24"/>
        </w:rPr>
        <w:t xml:space="preserve">Burada </w:t>
      </w:r>
      <w:r w:rsidRPr="00A13E1E">
        <w:rPr>
          <w:rFonts w:ascii="Times New Roman" w:hAnsi="Times New Roman" w:cs="Times New Roman"/>
          <w:position w:val="-6"/>
        </w:rPr>
        <w:object w:dxaOrig="180" w:dyaOrig="300" w14:anchorId="6D0633B9">
          <v:shape id="_x0000_i1026" type="#_x0000_t75" style="width:9pt;height:15.75pt" o:ole="">
            <v:imagedata r:id="rId11" o:title=""/>
          </v:shape>
          <o:OLEObject Type="Embed" ProgID="Equation.3" ShapeID="_x0000_i1026" DrawAspect="Content" ObjectID="_1545200434" r:id="rId12"/>
        </w:object>
      </w:r>
      <w:r w:rsidRPr="00A13E1E">
        <w:rPr>
          <w:rFonts w:ascii="Times New Roman" w:hAnsi="Times New Roman" w:cs="Times New Roman"/>
          <w:szCs w:val="24"/>
        </w:rPr>
        <w:t>, ortalama nüfus artış hızıdır. Ardışık sayım yıllarındaki nüfus verileri kullanılarak nüfus artış hızları şu şekilde tahmin edilir:</w:t>
      </w:r>
    </w:p>
    <w:p w14:paraId="58C64187" w14:textId="67A93A14" w:rsidR="00390F4F" w:rsidRPr="00A13E1E" w:rsidRDefault="00390F4F" w:rsidP="00390F4F">
      <w:pPr>
        <w:tabs>
          <w:tab w:val="right" w:pos="9356"/>
        </w:tabs>
        <w:spacing w:line="271" w:lineRule="auto"/>
        <w:rPr>
          <w:rFonts w:ascii="Times New Roman" w:hAnsi="Times New Roman" w:cs="Times New Roman"/>
          <w:szCs w:val="24"/>
        </w:rPr>
      </w:pPr>
      <w:r w:rsidRPr="00A13E1E">
        <w:rPr>
          <w:rFonts w:ascii="Times New Roman" w:hAnsi="Times New Roman" w:cs="Times New Roman"/>
        </w:rPr>
        <w:object w:dxaOrig="1120" w:dyaOrig="600" w14:anchorId="21FB4116">
          <v:shape id="_x0000_i1027" type="#_x0000_t75" style="width:54pt;height:30pt" o:ole="">
            <v:imagedata r:id="rId13" o:title=""/>
          </v:shape>
          <o:OLEObject Type="Embed" ProgID="Equation.3" ShapeID="_x0000_i1027" DrawAspect="Content" ObjectID="_1545200435" r:id="rId14"/>
        </w:object>
      </w:r>
      <w:r w:rsidRPr="00A13E1E">
        <w:rPr>
          <w:rFonts w:ascii="Times New Roman" w:hAnsi="Times New Roman" w:cs="Times New Roman"/>
          <w:szCs w:val="24"/>
        </w:rPr>
        <w:tab/>
        <w:t>(</w:t>
      </w:r>
      <w:r w:rsidR="006D4DF5" w:rsidRPr="00A13E1E">
        <w:rPr>
          <w:rFonts w:ascii="Times New Roman" w:hAnsi="Times New Roman" w:cs="Times New Roman"/>
          <w:b/>
          <w:szCs w:val="24"/>
        </w:rPr>
        <w:t>1.</w:t>
      </w:r>
      <w:r w:rsidRPr="00A13E1E">
        <w:rPr>
          <w:rFonts w:ascii="Times New Roman" w:hAnsi="Times New Roman" w:cs="Times New Roman"/>
          <w:b/>
          <w:szCs w:val="24"/>
        </w:rPr>
        <w:t>1.b</w:t>
      </w:r>
      <w:r w:rsidRPr="00A13E1E">
        <w:rPr>
          <w:rFonts w:ascii="Times New Roman" w:hAnsi="Times New Roman" w:cs="Times New Roman"/>
          <w:szCs w:val="24"/>
        </w:rPr>
        <w:t>)</w:t>
      </w:r>
    </w:p>
    <w:p w14:paraId="48CCCA02" w14:textId="0203FCA3" w:rsidR="00390F4F" w:rsidRPr="00A13E1E" w:rsidRDefault="00390F4F" w:rsidP="00390F4F">
      <w:pPr>
        <w:tabs>
          <w:tab w:val="right" w:pos="8789"/>
        </w:tabs>
        <w:spacing w:line="271" w:lineRule="auto"/>
        <w:rPr>
          <w:rFonts w:ascii="Times New Roman" w:hAnsi="Times New Roman" w:cs="Times New Roman"/>
          <w:szCs w:val="24"/>
        </w:rPr>
      </w:pPr>
      <w:r w:rsidRPr="00A13E1E">
        <w:rPr>
          <w:rFonts w:ascii="Times New Roman" w:hAnsi="Times New Roman" w:cs="Times New Roman"/>
          <w:szCs w:val="24"/>
        </w:rPr>
        <w:t>Ortalama nüfus artış hızı, geçmiş yıllardaki ardışık nüfus sayımları kullanılarak hesaplanan nüfus artış hızlarının aritmetik ortalaması olarak kullanılmalıdır.</w:t>
      </w:r>
      <w:r w:rsidR="004706FF" w:rsidRPr="00A13E1E">
        <w:rPr>
          <w:rFonts w:ascii="Times New Roman" w:hAnsi="Times New Roman" w:cs="Times New Roman"/>
          <w:szCs w:val="24"/>
        </w:rPr>
        <w:t xml:space="preserve"> </w:t>
      </w:r>
      <w:r w:rsidRPr="00A13E1E">
        <w:rPr>
          <w:rFonts w:ascii="Times New Roman" w:hAnsi="Times New Roman" w:cs="Times New Roman"/>
          <w:szCs w:val="24"/>
        </w:rPr>
        <w:t>Ortalama nüfus artış hızı belirlendikten sonra gelecekteki nüfus şu formülle tahmin edilir:</w:t>
      </w:r>
    </w:p>
    <w:p w14:paraId="736E9321" w14:textId="67E96C3D" w:rsidR="00390F4F" w:rsidRPr="00A13E1E" w:rsidRDefault="00390F4F" w:rsidP="00390F4F">
      <w:pPr>
        <w:tabs>
          <w:tab w:val="right" w:pos="9356"/>
        </w:tabs>
        <w:spacing w:line="271" w:lineRule="auto"/>
        <w:rPr>
          <w:rFonts w:ascii="Times New Roman" w:hAnsi="Times New Roman" w:cs="Times New Roman"/>
          <w:szCs w:val="24"/>
        </w:rPr>
      </w:pPr>
      <w:r w:rsidRPr="00A13E1E">
        <w:rPr>
          <w:rFonts w:ascii="Times New Roman" w:hAnsi="Times New Roman" w:cs="Times New Roman"/>
        </w:rPr>
        <w:object w:dxaOrig="1719" w:dyaOrig="340" w14:anchorId="3EFCACA7">
          <v:shape id="_x0000_i1028" type="#_x0000_t75" style="width:85.5pt;height:17.25pt" o:ole="">
            <v:imagedata r:id="rId15" o:title=""/>
          </v:shape>
          <o:OLEObject Type="Embed" ProgID="Equation.3" ShapeID="_x0000_i1028" DrawAspect="Content" ObjectID="_1545200436" r:id="rId16"/>
        </w:object>
      </w:r>
      <w:r w:rsidRPr="00A13E1E">
        <w:rPr>
          <w:rFonts w:ascii="Times New Roman" w:hAnsi="Times New Roman" w:cs="Times New Roman"/>
          <w:szCs w:val="24"/>
        </w:rPr>
        <w:tab/>
        <w:t>(</w:t>
      </w:r>
      <w:r w:rsidR="006D4DF5" w:rsidRPr="00A13E1E">
        <w:rPr>
          <w:rFonts w:ascii="Times New Roman" w:hAnsi="Times New Roman" w:cs="Times New Roman"/>
          <w:b/>
          <w:szCs w:val="24"/>
        </w:rPr>
        <w:t>1.</w:t>
      </w:r>
      <w:r w:rsidRPr="00A13E1E">
        <w:rPr>
          <w:rFonts w:ascii="Times New Roman" w:hAnsi="Times New Roman" w:cs="Times New Roman"/>
          <w:b/>
          <w:szCs w:val="24"/>
        </w:rPr>
        <w:t>1.c</w:t>
      </w:r>
      <w:r w:rsidRPr="00A13E1E">
        <w:rPr>
          <w:rFonts w:ascii="Times New Roman" w:hAnsi="Times New Roman" w:cs="Times New Roman"/>
          <w:szCs w:val="24"/>
        </w:rPr>
        <w:t>)</w:t>
      </w:r>
    </w:p>
    <w:p w14:paraId="740F421C" w14:textId="77777777" w:rsidR="00390F4F" w:rsidRPr="00A13E1E" w:rsidRDefault="00390F4F" w:rsidP="00390F4F">
      <w:pPr>
        <w:tabs>
          <w:tab w:val="right" w:pos="8789"/>
        </w:tabs>
        <w:spacing w:line="271" w:lineRule="auto"/>
        <w:rPr>
          <w:rFonts w:ascii="Times New Roman" w:hAnsi="Times New Roman" w:cs="Times New Roman"/>
          <w:szCs w:val="24"/>
        </w:rPr>
      </w:pPr>
      <w:r w:rsidRPr="00A13E1E">
        <w:rPr>
          <w:rFonts w:ascii="Times New Roman" w:hAnsi="Times New Roman" w:cs="Times New Roman"/>
          <w:szCs w:val="24"/>
        </w:rPr>
        <w:t>Burada</w:t>
      </w:r>
    </w:p>
    <w:p w14:paraId="08682662" w14:textId="77777777" w:rsidR="00390F4F" w:rsidRPr="00A13E1E" w:rsidRDefault="00390F4F" w:rsidP="00390F4F">
      <w:pPr>
        <w:tabs>
          <w:tab w:val="left" w:pos="993"/>
        </w:tabs>
        <w:spacing w:line="271" w:lineRule="auto"/>
        <w:ind w:left="357"/>
        <w:rPr>
          <w:rFonts w:ascii="Times New Roman" w:hAnsi="Times New Roman" w:cs="Times New Roman"/>
          <w:szCs w:val="24"/>
        </w:rPr>
      </w:pPr>
      <w:r w:rsidRPr="00A13E1E">
        <w:rPr>
          <w:rFonts w:ascii="Times New Roman" w:hAnsi="Times New Roman" w:cs="Times New Roman"/>
          <w:i/>
          <w:szCs w:val="24"/>
        </w:rPr>
        <w:t>N</w:t>
      </w:r>
      <w:r w:rsidRPr="00A13E1E">
        <w:rPr>
          <w:rFonts w:ascii="Times New Roman" w:hAnsi="Times New Roman" w:cs="Times New Roman"/>
          <w:i/>
          <w:szCs w:val="24"/>
          <w:vertAlign w:val="subscript"/>
        </w:rPr>
        <w:t>G</w:t>
      </w:r>
      <w:r w:rsidRPr="00A13E1E">
        <w:rPr>
          <w:rFonts w:ascii="Times New Roman" w:hAnsi="Times New Roman" w:cs="Times New Roman"/>
          <w:szCs w:val="24"/>
        </w:rPr>
        <w:tab/>
        <w:t>Gelecekteki nüfus (kişi)</w:t>
      </w:r>
    </w:p>
    <w:p w14:paraId="1E953AF8" w14:textId="77777777" w:rsidR="00390F4F" w:rsidRPr="00A13E1E" w:rsidRDefault="00390F4F" w:rsidP="00390F4F">
      <w:pPr>
        <w:tabs>
          <w:tab w:val="left" w:pos="993"/>
        </w:tabs>
        <w:spacing w:line="271" w:lineRule="auto"/>
        <w:ind w:left="357"/>
        <w:rPr>
          <w:rFonts w:ascii="Times New Roman" w:hAnsi="Times New Roman" w:cs="Times New Roman"/>
          <w:szCs w:val="24"/>
        </w:rPr>
      </w:pPr>
      <w:r w:rsidRPr="00A13E1E">
        <w:rPr>
          <w:rFonts w:ascii="Times New Roman" w:hAnsi="Times New Roman" w:cs="Times New Roman"/>
          <w:i/>
          <w:szCs w:val="24"/>
        </w:rPr>
        <w:t>N</w:t>
      </w:r>
      <w:r w:rsidRPr="00A13E1E">
        <w:rPr>
          <w:rFonts w:ascii="Times New Roman" w:hAnsi="Times New Roman" w:cs="Times New Roman"/>
          <w:i/>
          <w:szCs w:val="24"/>
          <w:vertAlign w:val="subscript"/>
        </w:rPr>
        <w:t>M</w:t>
      </w:r>
      <w:r w:rsidRPr="00A13E1E">
        <w:rPr>
          <w:rFonts w:ascii="Times New Roman" w:hAnsi="Times New Roman" w:cs="Times New Roman"/>
          <w:szCs w:val="24"/>
        </w:rPr>
        <w:tab/>
        <w:t>Mevcut nüfus (kişi)</w:t>
      </w:r>
    </w:p>
    <w:p w14:paraId="5E040CDD" w14:textId="77777777" w:rsidR="00390F4F" w:rsidRPr="00A13E1E" w:rsidRDefault="00390F4F" w:rsidP="00390F4F">
      <w:pPr>
        <w:tabs>
          <w:tab w:val="left" w:pos="993"/>
        </w:tabs>
        <w:spacing w:line="271" w:lineRule="auto"/>
        <w:ind w:left="357"/>
        <w:rPr>
          <w:rFonts w:ascii="Times New Roman" w:hAnsi="Times New Roman" w:cs="Times New Roman"/>
          <w:szCs w:val="24"/>
        </w:rPr>
      </w:pPr>
      <w:r w:rsidRPr="00A13E1E">
        <w:rPr>
          <w:rFonts w:ascii="Times New Roman" w:hAnsi="Times New Roman" w:cs="Times New Roman"/>
          <w:i/>
          <w:szCs w:val="24"/>
        </w:rPr>
        <w:t>t</w:t>
      </w:r>
      <w:r w:rsidRPr="00A13E1E">
        <w:rPr>
          <w:rFonts w:ascii="Times New Roman" w:hAnsi="Times New Roman" w:cs="Times New Roman"/>
          <w:i/>
          <w:szCs w:val="24"/>
          <w:vertAlign w:val="subscript"/>
        </w:rPr>
        <w:t>S</w:t>
      </w:r>
      <w:r w:rsidRPr="00A13E1E">
        <w:rPr>
          <w:rFonts w:ascii="Times New Roman" w:hAnsi="Times New Roman" w:cs="Times New Roman"/>
          <w:szCs w:val="24"/>
        </w:rPr>
        <w:tab/>
        <w:t>Ardışık nüfus sayım yıllarının ikincisi</w:t>
      </w:r>
    </w:p>
    <w:p w14:paraId="5C6E7325" w14:textId="77777777" w:rsidR="00390F4F" w:rsidRPr="00A13E1E" w:rsidRDefault="00390F4F" w:rsidP="00390F4F">
      <w:pPr>
        <w:tabs>
          <w:tab w:val="left" w:pos="993"/>
        </w:tabs>
        <w:spacing w:line="271" w:lineRule="auto"/>
        <w:ind w:left="357"/>
        <w:rPr>
          <w:rFonts w:ascii="Times New Roman" w:hAnsi="Times New Roman" w:cs="Times New Roman"/>
          <w:szCs w:val="24"/>
        </w:rPr>
      </w:pPr>
      <w:r w:rsidRPr="00A13E1E">
        <w:rPr>
          <w:rFonts w:ascii="Times New Roman" w:hAnsi="Times New Roman" w:cs="Times New Roman"/>
          <w:i/>
          <w:szCs w:val="24"/>
        </w:rPr>
        <w:t>t</w:t>
      </w:r>
      <w:r w:rsidRPr="00A13E1E">
        <w:rPr>
          <w:rFonts w:ascii="Times New Roman" w:hAnsi="Times New Roman" w:cs="Times New Roman"/>
          <w:i/>
          <w:szCs w:val="24"/>
          <w:vertAlign w:val="subscript"/>
        </w:rPr>
        <w:t>i</w:t>
      </w:r>
      <w:r w:rsidRPr="00A13E1E">
        <w:rPr>
          <w:rFonts w:ascii="Times New Roman" w:hAnsi="Times New Roman" w:cs="Times New Roman"/>
          <w:szCs w:val="24"/>
        </w:rPr>
        <w:tab/>
        <w:t>Ardışık nüfus sayım yıllarının birincisi</w:t>
      </w:r>
    </w:p>
    <w:p w14:paraId="14442BC2" w14:textId="77777777" w:rsidR="00390F4F" w:rsidRPr="00A13E1E" w:rsidRDefault="00390F4F" w:rsidP="00390F4F">
      <w:pPr>
        <w:tabs>
          <w:tab w:val="left" w:pos="993"/>
        </w:tabs>
        <w:spacing w:line="271" w:lineRule="auto"/>
        <w:ind w:left="357"/>
        <w:rPr>
          <w:rFonts w:ascii="Times New Roman" w:hAnsi="Times New Roman" w:cs="Times New Roman"/>
          <w:szCs w:val="24"/>
        </w:rPr>
      </w:pPr>
      <w:r w:rsidRPr="00A13E1E">
        <w:rPr>
          <w:rFonts w:ascii="Times New Roman" w:hAnsi="Times New Roman" w:cs="Times New Roman"/>
          <w:i/>
          <w:szCs w:val="24"/>
        </w:rPr>
        <w:t>N</w:t>
      </w:r>
      <w:r w:rsidRPr="00A13E1E">
        <w:rPr>
          <w:rFonts w:ascii="Times New Roman" w:hAnsi="Times New Roman" w:cs="Times New Roman"/>
          <w:i/>
          <w:szCs w:val="24"/>
          <w:vertAlign w:val="subscript"/>
        </w:rPr>
        <w:t>S</w:t>
      </w:r>
      <w:r w:rsidRPr="00A13E1E">
        <w:rPr>
          <w:rFonts w:ascii="Times New Roman" w:hAnsi="Times New Roman" w:cs="Times New Roman"/>
          <w:szCs w:val="24"/>
        </w:rPr>
        <w:tab/>
        <w:t>Ardışık nüfus sayım yıllarının ikincisindeki nüfus (kişi)</w:t>
      </w:r>
    </w:p>
    <w:p w14:paraId="164F78BC" w14:textId="77777777" w:rsidR="00390F4F" w:rsidRPr="00A13E1E" w:rsidRDefault="00390F4F" w:rsidP="00390F4F">
      <w:pPr>
        <w:tabs>
          <w:tab w:val="left" w:pos="993"/>
        </w:tabs>
        <w:spacing w:line="271" w:lineRule="auto"/>
        <w:ind w:left="357"/>
        <w:rPr>
          <w:rFonts w:ascii="Times New Roman" w:hAnsi="Times New Roman" w:cs="Times New Roman"/>
          <w:szCs w:val="24"/>
        </w:rPr>
      </w:pPr>
      <w:r w:rsidRPr="00A13E1E">
        <w:rPr>
          <w:rFonts w:ascii="Times New Roman" w:hAnsi="Times New Roman" w:cs="Times New Roman"/>
          <w:i/>
          <w:szCs w:val="24"/>
        </w:rPr>
        <w:t>N</w:t>
      </w:r>
      <w:r w:rsidRPr="00A13E1E">
        <w:rPr>
          <w:rFonts w:ascii="Times New Roman" w:hAnsi="Times New Roman" w:cs="Times New Roman"/>
          <w:i/>
          <w:szCs w:val="24"/>
          <w:vertAlign w:val="subscript"/>
        </w:rPr>
        <w:t>i</w:t>
      </w:r>
      <w:r w:rsidRPr="00A13E1E">
        <w:rPr>
          <w:rFonts w:ascii="Times New Roman" w:hAnsi="Times New Roman" w:cs="Times New Roman"/>
          <w:szCs w:val="24"/>
        </w:rPr>
        <w:tab/>
        <w:t>Ardışık nüfus sayım yıllarının birincisindeki nüfus (kişi)</w:t>
      </w:r>
    </w:p>
    <w:p w14:paraId="01D7942D" w14:textId="77777777" w:rsidR="00390F4F" w:rsidRPr="00A13E1E" w:rsidRDefault="00390F4F" w:rsidP="00390F4F">
      <w:pPr>
        <w:tabs>
          <w:tab w:val="left" w:pos="993"/>
        </w:tabs>
        <w:spacing w:line="271" w:lineRule="auto"/>
        <w:ind w:left="357"/>
        <w:rPr>
          <w:rFonts w:ascii="Times New Roman" w:hAnsi="Times New Roman" w:cs="Times New Roman"/>
          <w:szCs w:val="24"/>
        </w:rPr>
      </w:pPr>
      <w:r w:rsidRPr="00A13E1E">
        <w:rPr>
          <w:rFonts w:ascii="Times New Roman" w:hAnsi="Times New Roman" w:cs="Times New Roman"/>
          <w:i/>
          <w:szCs w:val="24"/>
        </w:rPr>
        <w:lastRenderedPageBreak/>
        <w:t>k</w:t>
      </w:r>
      <w:r w:rsidRPr="00A13E1E">
        <w:rPr>
          <w:rFonts w:ascii="Times New Roman" w:hAnsi="Times New Roman" w:cs="Times New Roman"/>
          <w:i/>
          <w:szCs w:val="24"/>
        </w:rPr>
        <w:tab/>
      </w:r>
      <w:r w:rsidRPr="00A13E1E">
        <w:rPr>
          <w:rFonts w:ascii="Times New Roman" w:hAnsi="Times New Roman" w:cs="Times New Roman"/>
          <w:szCs w:val="24"/>
        </w:rPr>
        <w:t>Ardışık nüfus sayım yılları arasında hesaplanan nüfus artış hızı (kişi/yıl)</w:t>
      </w:r>
    </w:p>
    <w:p w14:paraId="465C2796" w14:textId="77777777" w:rsidR="00390F4F" w:rsidRPr="00A13E1E" w:rsidRDefault="00390F4F" w:rsidP="00390F4F">
      <w:pPr>
        <w:tabs>
          <w:tab w:val="left" w:pos="993"/>
        </w:tabs>
        <w:spacing w:line="271" w:lineRule="auto"/>
        <w:ind w:left="357"/>
        <w:rPr>
          <w:rFonts w:ascii="Times New Roman" w:hAnsi="Times New Roman" w:cs="Times New Roman"/>
          <w:szCs w:val="24"/>
        </w:rPr>
      </w:pPr>
      <w:r w:rsidRPr="00A13E1E">
        <w:rPr>
          <w:rFonts w:ascii="Times New Roman" w:hAnsi="Times New Roman" w:cs="Times New Roman"/>
          <w:position w:val="-6"/>
        </w:rPr>
        <w:object w:dxaOrig="180" w:dyaOrig="300" w14:anchorId="7E785D54">
          <v:shape id="_x0000_i1029" type="#_x0000_t75" style="width:9pt;height:15.75pt" o:ole="">
            <v:imagedata r:id="rId17" o:title=""/>
          </v:shape>
          <o:OLEObject Type="Embed" ProgID="Equation.3" ShapeID="_x0000_i1029" DrawAspect="Content" ObjectID="_1545200437" r:id="rId18"/>
        </w:object>
      </w:r>
      <w:r w:rsidRPr="00A13E1E">
        <w:rPr>
          <w:rFonts w:ascii="Times New Roman" w:hAnsi="Times New Roman" w:cs="Times New Roman"/>
          <w:szCs w:val="24"/>
        </w:rPr>
        <w:tab/>
        <w:t>Ortalama artış hızı (kişi/yıl)</w:t>
      </w:r>
    </w:p>
    <w:p w14:paraId="586789E6" w14:textId="77777777" w:rsidR="00390F4F" w:rsidRPr="00A13E1E" w:rsidRDefault="00390F4F" w:rsidP="00390F4F">
      <w:pPr>
        <w:tabs>
          <w:tab w:val="left" w:pos="993"/>
        </w:tabs>
        <w:spacing w:line="271" w:lineRule="auto"/>
        <w:ind w:left="357"/>
        <w:rPr>
          <w:rFonts w:ascii="Times New Roman" w:hAnsi="Times New Roman" w:cs="Times New Roman"/>
          <w:szCs w:val="24"/>
        </w:rPr>
      </w:pPr>
      <w:r w:rsidRPr="00A13E1E">
        <w:rPr>
          <w:rFonts w:ascii="Times New Roman" w:hAnsi="Times New Roman" w:cs="Times New Roman"/>
          <w:i/>
          <w:szCs w:val="24"/>
        </w:rPr>
        <w:t>t</w:t>
      </w:r>
      <w:r w:rsidRPr="00A13E1E">
        <w:rPr>
          <w:rFonts w:ascii="Times New Roman" w:hAnsi="Times New Roman" w:cs="Times New Roman"/>
          <w:i/>
          <w:szCs w:val="24"/>
        </w:rPr>
        <w:tab/>
      </w:r>
      <w:r w:rsidRPr="00A13E1E">
        <w:rPr>
          <w:rFonts w:ascii="Times New Roman" w:hAnsi="Times New Roman" w:cs="Times New Roman"/>
          <w:szCs w:val="24"/>
        </w:rPr>
        <w:t>Projenin başladığı yıl</w:t>
      </w:r>
    </w:p>
    <w:p w14:paraId="17221652" w14:textId="77777777" w:rsidR="00390F4F" w:rsidRPr="00A13E1E" w:rsidRDefault="00390F4F" w:rsidP="00390F4F">
      <w:pPr>
        <w:tabs>
          <w:tab w:val="left" w:pos="993"/>
        </w:tabs>
        <w:spacing w:line="271" w:lineRule="auto"/>
        <w:ind w:left="357"/>
        <w:rPr>
          <w:rFonts w:ascii="Times New Roman" w:hAnsi="Times New Roman" w:cs="Times New Roman"/>
          <w:szCs w:val="24"/>
        </w:rPr>
      </w:pPr>
      <w:r w:rsidRPr="00A13E1E">
        <w:rPr>
          <w:rFonts w:ascii="Times New Roman" w:hAnsi="Times New Roman" w:cs="Times New Roman"/>
          <w:i/>
          <w:szCs w:val="24"/>
        </w:rPr>
        <w:t>t</w:t>
      </w:r>
      <w:r w:rsidRPr="00A13E1E">
        <w:rPr>
          <w:rFonts w:ascii="Times New Roman" w:hAnsi="Times New Roman" w:cs="Times New Roman"/>
          <w:i/>
          <w:szCs w:val="24"/>
          <w:vertAlign w:val="subscript"/>
        </w:rPr>
        <w:t>G</w:t>
      </w:r>
      <w:r w:rsidRPr="00A13E1E">
        <w:rPr>
          <w:rFonts w:ascii="Times New Roman" w:hAnsi="Times New Roman" w:cs="Times New Roman"/>
          <w:i/>
          <w:szCs w:val="24"/>
        </w:rPr>
        <w:tab/>
      </w:r>
      <w:r w:rsidRPr="00A13E1E">
        <w:rPr>
          <w:rFonts w:ascii="Times New Roman" w:hAnsi="Times New Roman" w:cs="Times New Roman"/>
          <w:szCs w:val="24"/>
        </w:rPr>
        <w:t>Gelecekteki nüfusun tahmin edildiği yıl (proje inşa süresi dahil)</w:t>
      </w:r>
    </w:p>
    <w:p w14:paraId="082AC1FE" w14:textId="77777777" w:rsidR="00060BA1" w:rsidRPr="00A13E1E" w:rsidRDefault="00060BA1" w:rsidP="00390F4F">
      <w:pPr>
        <w:tabs>
          <w:tab w:val="left" w:pos="993"/>
        </w:tabs>
        <w:spacing w:line="271" w:lineRule="auto"/>
        <w:ind w:left="357"/>
        <w:rPr>
          <w:rFonts w:ascii="Times New Roman" w:hAnsi="Times New Roman" w:cs="Times New Roman"/>
          <w:szCs w:val="24"/>
        </w:rPr>
      </w:pPr>
    </w:p>
    <w:p w14:paraId="29DAA61B" w14:textId="3A09C6C3" w:rsidR="00390F4F" w:rsidRPr="00A13E1E" w:rsidRDefault="006D4DF5" w:rsidP="00390F4F">
      <w:pPr>
        <w:spacing w:line="271" w:lineRule="auto"/>
        <w:rPr>
          <w:rFonts w:ascii="Times New Roman" w:hAnsi="Times New Roman" w:cs="Times New Roman"/>
          <w:b/>
          <w:szCs w:val="24"/>
        </w:rPr>
      </w:pPr>
      <w:r w:rsidRPr="00A13E1E">
        <w:rPr>
          <w:rFonts w:ascii="Times New Roman" w:hAnsi="Times New Roman" w:cs="Times New Roman"/>
          <w:b/>
          <w:szCs w:val="24"/>
        </w:rPr>
        <w:t>1.</w:t>
      </w:r>
      <w:r w:rsidR="00390F4F" w:rsidRPr="00A13E1E">
        <w:rPr>
          <w:rFonts w:ascii="Times New Roman" w:hAnsi="Times New Roman" w:cs="Times New Roman"/>
          <w:b/>
          <w:szCs w:val="24"/>
        </w:rPr>
        <w:t>3.2.1.2. İller Bankası modeli</w:t>
      </w:r>
    </w:p>
    <w:p w14:paraId="4423305A" w14:textId="77777777" w:rsidR="00390F4F" w:rsidRPr="00A13E1E" w:rsidRDefault="00390F4F" w:rsidP="00390F4F">
      <w:pPr>
        <w:spacing w:line="271" w:lineRule="auto"/>
        <w:rPr>
          <w:rFonts w:ascii="Times New Roman" w:hAnsi="Times New Roman" w:cs="Times New Roman"/>
          <w:szCs w:val="24"/>
        </w:rPr>
      </w:pPr>
      <w:r w:rsidRPr="00A13E1E">
        <w:rPr>
          <w:rFonts w:ascii="Times New Roman" w:hAnsi="Times New Roman" w:cs="Times New Roman"/>
          <w:szCs w:val="24"/>
        </w:rPr>
        <w:t>İller Bankası modeli, sabit hızlı geometrik artış öngören, yani nüfusun bir kuvvet fonksiyonu ile ifade edildiği bir modeldir. Geçmiş yıllardaki ardışık nüfus sayımlarında belirlenen nüfuslar için, her bir nüfus sayım yılındaki nüfusun bir önceki nüfusa oranı sabit kalıyorsa, veya bu oranlar dikey eksende, yıllar yatay eksende olmak üzere nüfus verileri grafiklendirildiğinde eğimi sıfıra eşit veya yakın bir doğru ifade ediyorsa, gelecekteki nüfusu tahmin etmek için İller Bankası modeli kullanılmalıdır. İller Bankası modelinde nüfus artış hızı şu şekilde ifade edilir:</w:t>
      </w:r>
    </w:p>
    <w:p w14:paraId="1502BEAB" w14:textId="3777F891" w:rsidR="00390F4F" w:rsidRPr="00A13E1E" w:rsidRDefault="00390F4F" w:rsidP="00390F4F">
      <w:pPr>
        <w:tabs>
          <w:tab w:val="right" w:pos="9356"/>
        </w:tabs>
        <w:spacing w:line="271" w:lineRule="auto"/>
        <w:rPr>
          <w:rFonts w:ascii="Times New Roman" w:hAnsi="Times New Roman" w:cs="Times New Roman"/>
          <w:szCs w:val="24"/>
        </w:rPr>
      </w:pPr>
      <w:r w:rsidRPr="00A13E1E">
        <w:rPr>
          <w:rFonts w:ascii="Times New Roman" w:hAnsi="Times New Roman" w:cs="Times New Roman"/>
          <w:position w:val="-24"/>
          <w:szCs w:val="24"/>
        </w:rPr>
        <w:object w:dxaOrig="2320" w:dyaOrig="620" w14:anchorId="0BC465A1">
          <v:shape id="_x0000_i1030" type="#_x0000_t75" style="width:117.75pt;height:33.75pt" o:ole="">
            <v:imagedata r:id="rId19" o:title=""/>
          </v:shape>
          <o:OLEObject Type="Embed" ProgID="Equation.3" ShapeID="_x0000_i1030" DrawAspect="Content" ObjectID="_1545200438" r:id="rId20"/>
        </w:object>
      </w:r>
      <w:r w:rsidRPr="00A13E1E">
        <w:rPr>
          <w:rFonts w:ascii="Times New Roman" w:hAnsi="Times New Roman" w:cs="Times New Roman"/>
          <w:szCs w:val="24"/>
        </w:rPr>
        <w:tab/>
        <w:t>(</w:t>
      </w:r>
      <w:r w:rsidR="006D4DF5" w:rsidRPr="00A13E1E">
        <w:rPr>
          <w:rFonts w:ascii="Times New Roman" w:hAnsi="Times New Roman" w:cs="Times New Roman"/>
          <w:b/>
          <w:szCs w:val="24"/>
        </w:rPr>
        <w:t>1.</w:t>
      </w:r>
      <w:r w:rsidRPr="00A13E1E">
        <w:rPr>
          <w:rFonts w:ascii="Times New Roman" w:hAnsi="Times New Roman" w:cs="Times New Roman"/>
          <w:b/>
          <w:szCs w:val="24"/>
        </w:rPr>
        <w:t>2.a</w:t>
      </w:r>
      <w:r w:rsidRPr="00A13E1E">
        <w:rPr>
          <w:rFonts w:ascii="Times New Roman" w:hAnsi="Times New Roman" w:cs="Times New Roman"/>
          <w:szCs w:val="24"/>
        </w:rPr>
        <w:t>)</w:t>
      </w:r>
    </w:p>
    <w:p w14:paraId="25597506" w14:textId="77777777" w:rsidR="00390F4F" w:rsidRPr="00A13E1E" w:rsidRDefault="00390F4F" w:rsidP="00390F4F">
      <w:pPr>
        <w:spacing w:line="271" w:lineRule="auto"/>
        <w:rPr>
          <w:rFonts w:ascii="Times New Roman" w:hAnsi="Times New Roman" w:cs="Times New Roman"/>
          <w:szCs w:val="24"/>
        </w:rPr>
      </w:pPr>
      <w:r w:rsidRPr="00A13E1E">
        <w:rPr>
          <w:rFonts w:ascii="Times New Roman" w:hAnsi="Times New Roman" w:cs="Times New Roman"/>
          <w:szCs w:val="24"/>
        </w:rPr>
        <w:t xml:space="preserve">Burada </w:t>
      </w:r>
      <w:r w:rsidRPr="00A13E1E">
        <w:rPr>
          <w:rFonts w:ascii="Times New Roman" w:hAnsi="Times New Roman" w:cs="Times New Roman"/>
          <w:i/>
          <w:szCs w:val="24"/>
        </w:rPr>
        <w:t>k</w:t>
      </w:r>
      <w:r w:rsidRPr="00A13E1E">
        <w:rPr>
          <w:rFonts w:ascii="Times New Roman" w:hAnsi="Times New Roman" w:cs="Times New Roman"/>
          <w:szCs w:val="24"/>
        </w:rPr>
        <w:t xml:space="preserve">, çoğalma katsayısıdır. Geçmiş yıllardaki ardışık nüfus verileri kullanılarak, şu formülle </w:t>
      </w:r>
      <w:r w:rsidRPr="00A13E1E">
        <w:rPr>
          <w:rFonts w:ascii="Times New Roman" w:hAnsi="Times New Roman" w:cs="Times New Roman"/>
          <w:i/>
          <w:szCs w:val="24"/>
        </w:rPr>
        <w:t>s</w:t>
      </w:r>
      <w:r w:rsidRPr="00A13E1E">
        <w:rPr>
          <w:rFonts w:ascii="Times New Roman" w:hAnsi="Times New Roman" w:cs="Times New Roman"/>
          <w:szCs w:val="24"/>
        </w:rPr>
        <w:t xml:space="preserve"> derğerleri tahmin edilir:</w:t>
      </w:r>
    </w:p>
    <w:p w14:paraId="73EB24EB" w14:textId="41060936" w:rsidR="00390F4F" w:rsidRPr="00A13E1E" w:rsidRDefault="00390F4F" w:rsidP="00390F4F">
      <w:pPr>
        <w:tabs>
          <w:tab w:val="right" w:pos="9356"/>
        </w:tabs>
        <w:spacing w:line="271" w:lineRule="auto"/>
        <w:rPr>
          <w:rFonts w:ascii="Times New Roman" w:hAnsi="Times New Roman" w:cs="Times New Roman"/>
          <w:szCs w:val="24"/>
        </w:rPr>
      </w:pPr>
      <w:r w:rsidRPr="00A13E1E">
        <w:rPr>
          <w:rFonts w:ascii="Times New Roman" w:hAnsi="Times New Roman" w:cs="Times New Roman"/>
          <w:position w:val="-28"/>
          <w:szCs w:val="24"/>
        </w:rPr>
        <w:object w:dxaOrig="1400" w:dyaOrig="680" w14:anchorId="087B8305">
          <v:shape id="_x0000_i1031" type="#_x0000_t75" style="width:70.5pt;height:33.75pt" o:ole="">
            <v:imagedata r:id="rId21" o:title=""/>
          </v:shape>
          <o:OLEObject Type="Embed" ProgID="Equation.3" ShapeID="_x0000_i1031" DrawAspect="Content" ObjectID="_1545200439" r:id="rId22"/>
        </w:object>
      </w:r>
      <w:r w:rsidRPr="00A13E1E">
        <w:rPr>
          <w:rFonts w:ascii="Times New Roman" w:hAnsi="Times New Roman" w:cs="Times New Roman"/>
          <w:szCs w:val="24"/>
        </w:rPr>
        <w:tab/>
        <w:t>(</w:t>
      </w:r>
      <w:r w:rsidR="006D4DF5" w:rsidRPr="00A13E1E">
        <w:rPr>
          <w:rFonts w:ascii="Times New Roman" w:hAnsi="Times New Roman" w:cs="Times New Roman"/>
          <w:b/>
          <w:szCs w:val="24"/>
        </w:rPr>
        <w:t>1.</w:t>
      </w:r>
      <w:r w:rsidRPr="00A13E1E">
        <w:rPr>
          <w:rFonts w:ascii="Times New Roman" w:hAnsi="Times New Roman" w:cs="Times New Roman"/>
          <w:b/>
          <w:szCs w:val="24"/>
        </w:rPr>
        <w:t>2.b</w:t>
      </w:r>
      <w:r w:rsidRPr="00A13E1E">
        <w:rPr>
          <w:rFonts w:ascii="Times New Roman" w:hAnsi="Times New Roman" w:cs="Times New Roman"/>
          <w:szCs w:val="24"/>
        </w:rPr>
        <w:t>)</w:t>
      </w:r>
    </w:p>
    <w:p w14:paraId="1EF43EFD" w14:textId="77777777" w:rsidR="00390F4F" w:rsidRPr="00A13E1E" w:rsidRDefault="00390F4F" w:rsidP="00390F4F">
      <w:pPr>
        <w:tabs>
          <w:tab w:val="right" w:pos="8789"/>
        </w:tabs>
        <w:spacing w:line="271" w:lineRule="auto"/>
        <w:rPr>
          <w:rFonts w:ascii="Times New Roman" w:hAnsi="Times New Roman" w:cs="Times New Roman"/>
          <w:szCs w:val="24"/>
        </w:rPr>
      </w:pPr>
      <w:r w:rsidRPr="00A13E1E">
        <w:rPr>
          <w:rFonts w:ascii="Times New Roman" w:hAnsi="Times New Roman" w:cs="Times New Roman"/>
          <w:szCs w:val="24"/>
        </w:rPr>
        <w:t xml:space="preserve">Ardışık nüfus sayım yılları ile bu yıllardaki nüfuslar kullanılarak hesaplanan </w:t>
      </w:r>
      <w:r w:rsidRPr="00A13E1E">
        <w:rPr>
          <w:rFonts w:ascii="Times New Roman" w:hAnsi="Times New Roman" w:cs="Times New Roman"/>
          <w:i/>
          <w:szCs w:val="24"/>
        </w:rPr>
        <w:t>s</w:t>
      </w:r>
      <w:r w:rsidRPr="00A13E1E">
        <w:rPr>
          <w:rFonts w:ascii="Times New Roman" w:hAnsi="Times New Roman" w:cs="Times New Roman"/>
          <w:szCs w:val="24"/>
        </w:rPr>
        <w:t xml:space="preserve"> değerlerinin artimetik ortalaması (</w:t>
      </w:r>
      <w:r w:rsidRPr="00A13E1E">
        <w:rPr>
          <w:rFonts w:ascii="Times New Roman" w:hAnsi="Times New Roman" w:cs="Times New Roman"/>
          <w:position w:val="-6"/>
          <w:szCs w:val="24"/>
        </w:rPr>
        <w:object w:dxaOrig="160" w:dyaOrig="300" w14:anchorId="055E0CC5">
          <v:shape id="_x0000_i1032" type="#_x0000_t75" style="width:8.25pt;height:15.75pt" o:ole="">
            <v:imagedata r:id="rId23" o:title=""/>
          </v:shape>
          <o:OLEObject Type="Embed" ProgID="Equation.3" ShapeID="_x0000_i1032" DrawAspect="Content" ObjectID="_1545200440" r:id="rId24"/>
        </w:object>
      </w:r>
      <w:r w:rsidRPr="00A13E1E">
        <w:rPr>
          <w:rFonts w:ascii="Times New Roman" w:hAnsi="Times New Roman" w:cs="Times New Roman"/>
          <w:szCs w:val="24"/>
        </w:rPr>
        <w:t xml:space="preserve">) bulunur ve çoğalma katsayısı, </w:t>
      </w:r>
      <w:r w:rsidRPr="00A13E1E">
        <w:rPr>
          <w:rFonts w:ascii="Times New Roman" w:hAnsi="Times New Roman" w:cs="Times New Roman"/>
          <w:position w:val="-6"/>
          <w:szCs w:val="24"/>
        </w:rPr>
        <w:object w:dxaOrig="160" w:dyaOrig="300" w14:anchorId="041C8CA7">
          <v:shape id="_x0000_i1033" type="#_x0000_t75" style="width:8.25pt;height:15.75pt" o:ole="">
            <v:imagedata r:id="rId25" o:title=""/>
          </v:shape>
          <o:OLEObject Type="Embed" ProgID="Equation.3" ShapeID="_x0000_i1033" DrawAspect="Content" ObjectID="_1545200441" r:id="rId26"/>
        </w:object>
      </w:r>
      <w:r w:rsidRPr="00A13E1E">
        <w:rPr>
          <w:rFonts w:ascii="Times New Roman" w:hAnsi="Times New Roman" w:cs="Times New Roman"/>
          <w:szCs w:val="24"/>
        </w:rPr>
        <w:t xml:space="preserve"> değeri ile şu şekilde hesaplanır:</w:t>
      </w:r>
    </w:p>
    <w:p w14:paraId="1B212DE1" w14:textId="4504CDA5" w:rsidR="00390F4F" w:rsidRPr="00A13E1E" w:rsidRDefault="00390F4F" w:rsidP="00390F4F">
      <w:pPr>
        <w:tabs>
          <w:tab w:val="right" w:pos="9356"/>
        </w:tabs>
        <w:spacing w:line="271" w:lineRule="auto"/>
        <w:rPr>
          <w:rFonts w:ascii="Times New Roman" w:hAnsi="Times New Roman" w:cs="Times New Roman"/>
          <w:szCs w:val="24"/>
        </w:rPr>
      </w:pPr>
      <w:r w:rsidRPr="00A13E1E">
        <w:rPr>
          <w:rFonts w:ascii="Times New Roman" w:hAnsi="Times New Roman" w:cs="Times New Roman"/>
          <w:position w:val="-46"/>
          <w:szCs w:val="24"/>
        </w:rPr>
        <w:object w:dxaOrig="1900" w:dyaOrig="1020" w14:anchorId="564CA727">
          <v:shape id="_x0000_i1034" type="#_x0000_t75" style="width:93.75pt;height:51pt" o:ole="">
            <v:imagedata r:id="rId27" o:title=""/>
          </v:shape>
          <o:OLEObject Type="Embed" ProgID="Equation.3" ShapeID="_x0000_i1034" DrawAspect="Content" ObjectID="_1545200442" r:id="rId28"/>
        </w:object>
      </w:r>
      <w:r w:rsidRPr="00A13E1E">
        <w:rPr>
          <w:rFonts w:ascii="Times New Roman" w:hAnsi="Times New Roman" w:cs="Times New Roman"/>
          <w:szCs w:val="24"/>
        </w:rPr>
        <w:tab/>
        <w:t>(</w:t>
      </w:r>
      <w:r w:rsidR="006D4DF5" w:rsidRPr="00A13E1E">
        <w:rPr>
          <w:rFonts w:ascii="Times New Roman" w:hAnsi="Times New Roman" w:cs="Times New Roman"/>
          <w:b/>
          <w:szCs w:val="24"/>
        </w:rPr>
        <w:t>1.</w:t>
      </w:r>
      <w:r w:rsidRPr="00A13E1E">
        <w:rPr>
          <w:rFonts w:ascii="Times New Roman" w:hAnsi="Times New Roman" w:cs="Times New Roman"/>
          <w:b/>
          <w:szCs w:val="24"/>
        </w:rPr>
        <w:t>2.c</w:t>
      </w:r>
      <w:r w:rsidRPr="00A13E1E">
        <w:rPr>
          <w:rFonts w:ascii="Times New Roman" w:hAnsi="Times New Roman" w:cs="Times New Roman"/>
          <w:szCs w:val="24"/>
        </w:rPr>
        <w:t>)</w:t>
      </w:r>
    </w:p>
    <w:p w14:paraId="62E9CC87" w14:textId="77777777" w:rsidR="00390F4F" w:rsidRPr="00A13E1E" w:rsidRDefault="00390F4F" w:rsidP="00390F4F">
      <w:pPr>
        <w:tabs>
          <w:tab w:val="right" w:pos="8789"/>
        </w:tabs>
        <w:spacing w:line="271" w:lineRule="auto"/>
        <w:rPr>
          <w:rFonts w:ascii="Times New Roman" w:hAnsi="Times New Roman" w:cs="Times New Roman"/>
          <w:szCs w:val="24"/>
        </w:rPr>
      </w:pPr>
      <w:r w:rsidRPr="00A13E1E">
        <w:rPr>
          <w:rFonts w:ascii="Times New Roman" w:hAnsi="Times New Roman" w:cs="Times New Roman"/>
          <w:szCs w:val="24"/>
        </w:rPr>
        <w:t>Nüfus artış hızı belirlendikten sonra gelecekteki nüfus şu formülle tahmin edilir:</w:t>
      </w:r>
    </w:p>
    <w:p w14:paraId="3E58554C" w14:textId="39B8B23A" w:rsidR="00390F4F" w:rsidRPr="00A13E1E" w:rsidRDefault="00390F4F" w:rsidP="00390F4F">
      <w:pPr>
        <w:tabs>
          <w:tab w:val="right" w:pos="9356"/>
        </w:tabs>
        <w:spacing w:line="271" w:lineRule="auto"/>
        <w:rPr>
          <w:rFonts w:ascii="Times New Roman" w:hAnsi="Times New Roman" w:cs="Times New Roman"/>
          <w:szCs w:val="24"/>
        </w:rPr>
      </w:pPr>
      <w:r w:rsidRPr="00A13E1E">
        <w:rPr>
          <w:rFonts w:ascii="Times New Roman" w:hAnsi="Times New Roman" w:cs="Times New Roman"/>
          <w:position w:val="-24"/>
          <w:szCs w:val="24"/>
        </w:rPr>
        <w:object w:dxaOrig="2079" w:dyaOrig="620" w14:anchorId="55B55DC1">
          <v:shape id="_x0000_i1035" type="#_x0000_t75" style="width:100.5pt;height:33.75pt" o:ole="">
            <v:imagedata r:id="rId29" o:title=""/>
          </v:shape>
          <o:OLEObject Type="Embed" ProgID="Equation.3" ShapeID="_x0000_i1035" DrawAspect="Content" ObjectID="_1545200443" r:id="rId30"/>
        </w:object>
      </w:r>
      <w:r w:rsidRPr="00A13E1E">
        <w:rPr>
          <w:rFonts w:ascii="Times New Roman" w:hAnsi="Times New Roman" w:cs="Times New Roman"/>
          <w:szCs w:val="24"/>
        </w:rPr>
        <w:tab/>
        <w:t>(</w:t>
      </w:r>
      <w:r w:rsidR="006D4DF5" w:rsidRPr="00A13E1E">
        <w:rPr>
          <w:rFonts w:ascii="Times New Roman" w:hAnsi="Times New Roman" w:cs="Times New Roman"/>
          <w:b/>
          <w:szCs w:val="24"/>
        </w:rPr>
        <w:t>1.</w:t>
      </w:r>
      <w:r w:rsidRPr="00A13E1E">
        <w:rPr>
          <w:rFonts w:ascii="Times New Roman" w:hAnsi="Times New Roman" w:cs="Times New Roman"/>
          <w:b/>
          <w:szCs w:val="24"/>
        </w:rPr>
        <w:t>2.d</w:t>
      </w:r>
      <w:r w:rsidRPr="00A13E1E">
        <w:rPr>
          <w:rFonts w:ascii="Times New Roman" w:hAnsi="Times New Roman" w:cs="Times New Roman"/>
          <w:szCs w:val="24"/>
        </w:rPr>
        <w:t>)</w:t>
      </w:r>
    </w:p>
    <w:p w14:paraId="5DCD20EB" w14:textId="77777777" w:rsidR="00390F4F" w:rsidRPr="00A13E1E" w:rsidRDefault="00390F4F" w:rsidP="00390F4F">
      <w:pPr>
        <w:tabs>
          <w:tab w:val="right" w:pos="8789"/>
        </w:tabs>
        <w:spacing w:line="271" w:lineRule="auto"/>
        <w:rPr>
          <w:rFonts w:ascii="Times New Roman" w:hAnsi="Times New Roman" w:cs="Times New Roman"/>
          <w:szCs w:val="24"/>
        </w:rPr>
      </w:pPr>
      <w:r w:rsidRPr="00A13E1E">
        <w:rPr>
          <w:rFonts w:ascii="Times New Roman" w:hAnsi="Times New Roman" w:cs="Times New Roman"/>
          <w:szCs w:val="24"/>
        </w:rPr>
        <w:t>Burada</w:t>
      </w:r>
    </w:p>
    <w:p w14:paraId="2174CF2F" w14:textId="77777777" w:rsidR="00390F4F" w:rsidRPr="00A13E1E" w:rsidRDefault="00390F4F" w:rsidP="00390F4F">
      <w:pPr>
        <w:tabs>
          <w:tab w:val="left" w:pos="993"/>
        </w:tabs>
        <w:spacing w:line="271" w:lineRule="auto"/>
        <w:ind w:left="567"/>
        <w:rPr>
          <w:rFonts w:ascii="Times New Roman" w:hAnsi="Times New Roman" w:cs="Times New Roman"/>
          <w:szCs w:val="24"/>
        </w:rPr>
      </w:pPr>
      <w:r w:rsidRPr="00A13E1E">
        <w:rPr>
          <w:rFonts w:ascii="Times New Roman" w:hAnsi="Times New Roman" w:cs="Times New Roman"/>
          <w:i/>
          <w:szCs w:val="24"/>
        </w:rPr>
        <w:t>N</w:t>
      </w:r>
      <w:r w:rsidRPr="00A13E1E">
        <w:rPr>
          <w:rFonts w:ascii="Times New Roman" w:hAnsi="Times New Roman" w:cs="Times New Roman"/>
          <w:i/>
          <w:szCs w:val="24"/>
          <w:vertAlign w:val="subscript"/>
        </w:rPr>
        <w:t>G</w:t>
      </w:r>
      <w:r w:rsidRPr="00A13E1E">
        <w:rPr>
          <w:rFonts w:ascii="Times New Roman" w:hAnsi="Times New Roman" w:cs="Times New Roman"/>
          <w:szCs w:val="24"/>
        </w:rPr>
        <w:tab/>
        <w:t>Gelecekteki nüfus (kişi)</w:t>
      </w:r>
    </w:p>
    <w:p w14:paraId="193D0290" w14:textId="77777777" w:rsidR="00390F4F" w:rsidRPr="00A13E1E" w:rsidRDefault="00390F4F" w:rsidP="00390F4F">
      <w:pPr>
        <w:tabs>
          <w:tab w:val="left" w:pos="993"/>
        </w:tabs>
        <w:spacing w:line="271" w:lineRule="auto"/>
        <w:ind w:left="567"/>
        <w:rPr>
          <w:rFonts w:ascii="Times New Roman" w:hAnsi="Times New Roman" w:cs="Times New Roman"/>
          <w:szCs w:val="24"/>
        </w:rPr>
      </w:pPr>
      <w:r w:rsidRPr="00A13E1E">
        <w:rPr>
          <w:rFonts w:ascii="Times New Roman" w:hAnsi="Times New Roman" w:cs="Times New Roman"/>
          <w:i/>
          <w:szCs w:val="24"/>
        </w:rPr>
        <w:t>N</w:t>
      </w:r>
      <w:r w:rsidRPr="00A13E1E">
        <w:rPr>
          <w:rFonts w:ascii="Times New Roman" w:hAnsi="Times New Roman" w:cs="Times New Roman"/>
          <w:i/>
          <w:szCs w:val="24"/>
          <w:vertAlign w:val="subscript"/>
        </w:rPr>
        <w:t>M</w:t>
      </w:r>
      <w:r w:rsidRPr="00A13E1E">
        <w:rPr>
          <w:rFonts w:ascii="Times New Roman" w:hAnsi="Times New Roman" w:cs="Times New Roman"/>
          <w:szCs w:val="24"/>
        </w:rPr>
        <w:tab/>
        <w:t>Mevcut nüfus (kişi)</w:t>
      </w:r>
    </w:p>
    <w:p w14:paraId="54980289" w14:textId="77777777" w:rsidR="00390F4F" w:rsidRPr="00A13E1E" w:rsidRDefault="00390F4F" w:rsidP="00390F4F">
      <w:pPr>
        <w:tabs>
          <w:tab w:val="left" w:pos="993"/>
        </w:tabs>
        <w:spacing w:line="271" w:lineRule="auto"/>
        <w:ind w:left="567"/>
        <w:rPr>
          <w:rFonts w:ascii="Times New Roman" w:hAnsi="Times New Roman" w:cs="Times New Roman"/>
          <w:szCs w:val="24"/>
        </w:rPr>
      </w:pPr>
      <w:r w:rsidRPr="00A13E1E">
        <w:rPr>
          <w:rFonts w:ascii="Times New Roman" w:hAnsi="Times New Roman" w:cs="Times New Roman"/>
          <w:i/>
          <w:szCs w:val="24"/>
        </w:rPr>
        <w:t>n</w:t>
      </w:r>
      <w:r w:rsidRPr="00A13E1E">
        <w:rPr>
          <w:rFonts w:ascii="Times New Roman" w:hAnsi="Times New Roman" w:cs="Times New Roman"/>
          <w:szCs w:val="24"/>
        </w:rPr>
        <w:tab/>
        <w:t>Geçmiş yıllardaki nüfus verilerinin sayısı</w:t>
      </w:r>
    </w:p>
    <w:p w14:paraId="66A632C2" w14:textId="77777777" w:rsidR="00390F4F" w:rsidRPr="00A13E1E" w:rsidRDefault="00390F4F" w:rsidP="00390F4F">
      <w:pPr>
        <w:tabs>
          <w:tab w:val="left" w:pos="993"/>
        </w:tabs>
        <w:spacing w:line="271" w:lineRule="auto"/>
        <w:ind w:left="567"/>
        <w:rPr>
          <w:rFonts w:ascii="Times New Roman" w:hAnsi="Times New Roman" w:cs="Times New Roman"/>
          <w:szCs w:val="24"/>
        </w:rPr>
      </w:pPr>
      <w:r w:rsidRPr="00A13E1E">
        <w:rPr>
          <w:rFonts w:ascii="Times New Roman" w:hAnsi="Times New Roman" w:cs="Times New Roman"/>
          <w:i/>
          <w:szCs w:val="24"/>
        </w:rPr>
        <w:t>t</w:t>
      </w:r>
      <w:r w:rsidRPr="00A13E1E">
        <w:rPr>
          <w:rFonts w:ascii="Times New Roman" w:hAnsi="Times New Roman" w:cs="Times New Roman"/>
          <w:i/>
          <w:szCs w:val="24"/>
          <w:vertAlign w:val="subscript"/>
        </w:rPr>
        <w:t>S</w:t>
      </w:r>
      <w:r w:rsidRPr="00A13E1E">
        <w:rPr>
          <w:rFonts w:ascii="Times New Roman" w:hAnsi="Times New Roman" w:cs="Times New Roman"/>
          <w:szCs w:val="24"/>
        </w:rPr>
        <w:tab/>
        <w:t>Ardışık nüfus sayım yıllarının ikincisi</w:t>
      </w:r>
    </w:p>
    <w:p w14:paraId="10F63963" w14:textId="77777777" w:rsidR="00390F4F" w:rsidRPr="00A13E1E" w:rsidRDefault="00390F4F" w:rsidP="00390F4F">
      <w:pPr>
        <w:tabs>
          <w:tab w:val="left" w:pos="993"/>
        </w:tabs>
        <w:spacing w:line="271" w:lineRule="auto"/>
        <w:ind w:left="567"/>
        <w:rPr>
          <w:rFonts w:ascii="Times New Roman" w:hAnsi="Times New Roman" w:cs="Times New Roman"/>
          <w:szCs w:val="24"/>
        </w:rPr>
      </w:pPr>
      <w:r w:rsidRPr="00A13E1E">
        <w:rPr>
          <w:rFonts w:ascii="Times New Roman" w:hAnsi="Times New Roman" w:cs="Times New Roman"/>
          <w:i/>
          <w:szCs w:val="24"/>
        </w:rPr>
        <w:t>t</w:t>
      </w:r>
      <w:r w:rsidRPr="00A13E1E">
        <w:rPr>
          <w:rFonts w:ascii="Times New Roman" w:hAnsi="Times New Roman" w:cs="Times New Roman"/>
          <w:i/>
          <w:szCs w:val="24"/>
          <w:vertAlign w:val="subscript"/>
        </w:rPr>
        <w:t>i</w:t>
      </w:r>
      <w:r w:rsidRPr="00A13E1E">
        <w:rPr>
          <w:rFonts w:ascii="Times New Roman" w:hAnsi="Times New Roman" w:cs="Times New Roman"/>
          <w:szCs w:val="24"/>
        </w:rPr>
        <w:tab/>
        <w:t>Ardışık nüfus sayım yıllarının birincisi</w:t>
      </w:r>
    </w:p>
    <w:p w14:paraId="51043693" w14:textId="77777777" w:rsidR="00390F4F" w:rsidRPr="00A13E1E" w:rsidRDefault="00390F4F" w:rsidP="00390F4F">
      <w:pPr>
        <w:tabs>
          <w:tab w:val="left" w:pos="993"/>
        </w:tabs>
        <w:spacing w:line="271" w:lineRule="auto"/>
        <w:ind w:left="567"/>
        <w:rPr>
          <w:rFonts w:ascii="Times New Roman" w:hAnsi="Times New Roman" w:cs="Times New Roman"/>
          <w:szCs w:val="24"/>
        </w:rPr>
      </w:pPr>
      <w:r w:rsidRPr="00A13E1E">
        <w:rPr>
          <w:rFonts w:ascii="Times New Roman" w:hAnsi="Times New Roman" w:cs="Times New Roman"/>
          <w:i/>
          <w:szCs w:val="24"/>
        </w:rPr>
        <w:t>N</w:t>
      </w:r>
      <w:r w:rsidRPr="00A13E1E">
        <w:rPr>
          <w:rFonts w:ascii="Times New Roman" w:hAnsi="Times New Roman" w:cs="Times New Roman"/>
          <w:i/>
          <w:szCs w:val="24"/>
          <w:vertAlign w:val="subscript"/>
        </w:rPr>
        <w:t>S</w:t>
      </w:r>
      <w:r w:rsidRPr="00A13E1E">
        <w:rPr>
          <w:rFonts w:ascii="Times New Roman" w:hAnsi="Times New Roman" w:cs="Times New Roman"/>
          <w:szCs w:val="24"/>
        </w:rPr>
        <w:tab/>
        <w:t>Ardışık nüfus sayım yıllarının ikincisindeki nüfus (kişi)</w:t>
      </w:r>
    </w:p>
    <w:p w14:paraId="29AE744E" w14:textId="77777777" w:rsidR="00390F4F" w:rsidRPr="00A13E1E" w:rsidRDefault="00390F4F" w:rsidP="00390F4F">
      <w:pPr>
        <w:tabs>
          <w:tab w:val="left" w:pos="993"/>
        </w:tabs>
        <w:spacing w:line="271" w:lineRule="auto"/>
        <w:ind w:left="567"/>
        <w:rPr>
          <w:rFonts w:ascii="Times New Roman" w:hAnsi="Times New Roman" w:cs="Times New Roman"/>
          <w:szCs w:val="24"/>
        </w:rPr>
      </w:pPr>
      <w:r w:rsidRPr="00A13E1E">
        <w:rPr>
          <w:rFonts w:ascii="Times New Roman" w:hAnsi="Times New Roman" w:cs="Times New Roman"/>
          <w:i/>
          <w:szCs w:val="24"/>
        </w:rPr>
        <w:t>N</w:t>
      </w:r>
      <w:r w:rsidRPr="00A13E1E">
        <w:rPr>
          <w:rFonts w:ascii="Times New Roman" w:hAnsi="Times New Roman" w:cs="Times New Roman"/>
          <w:i/>
          <w:szCs w:val="24"/>
          <w:vertAlign w:val="subscript"/>
        </w:rPr>
        <w:t>i</w:t>
      </w:r>
      <w:r w:rsidRPr="00A13E1E">
        <w:rPr>
          <w:rFonts w:ascii="Times New Roman" w:hAnsi="Times New Roman" w:cs="Times New Roman"/>
          <w:szCs w:val="24"/>
        </w:rPr>
        <w:tab/>
        <w:t>Ardışık nüfus sayım yıllarının birincisindeki nüfus (kişi)</w:t>
      </w:r>
    </w:p>
    <w:p w14:paraId="24B09214" w14:textId="77777777" w:rsidR="00390F4F" w:rsidRPr="00A13E1E" w:rsidRDefault="00390F4F" w:rsidP="00390F4F">
      <w:pPr>
        <w:tabs>
          <w:tab w:val="left" w:pos="993"/>
        </w:tabs>
        <w:spacing w:line="271" w:lineRule="auto"/>
        <w:ind w:left="567"/>
        <w:rPr>
          <w:rFonts w:ascii="Times New Roman" w:hAnsi="Times New Roman" w:cs="Times New Roman"/>
          <w:szCs w:val="24"/>
        </w:rPr>
      </w:pPr>
      <w:r w:rsidRPr="00A13E1E">
        <w:rPr>
          <w:rFonts w:ascii="Times New Roman" w:hAnsi="Times New Roman" w:cs="Times New Roman"/>
          <w:i/>
          <w:szCs w:val="24"/>
        </w:rPr>
        <w:lastRenderedPageBreak/>
        <w:t>k</w:t>
      </w:r>
      <w:r w:rsidRPr="00A13E1E">
        <w:rPr>
          <w:rFonts w:ascii="Times New Roman" w:hAnsi="Times New Roman" w:cs="Times New Roman"/>
          <w:i/>
          <w:szCs w:val="24"/>
        </w:rPr>
        <w:tab/>
      </w:r>
      <w:r w:rsidRPr="00A13E1E">
        <w:rPr>
          <w:rFonts w:ascii="Times New Roman" w:hAnsi="Times New Roman" w:cs="Times New Roman"/>
          <w:szCs w:val="24"/>
        </w:rPr>
        <w:t xml:space="preserve">Ortalama çoğalma katsayısı </w:t>
      </w:r>
    </w:p>
    <w:p w14:paraId="24E0D685" w14:textId="77777777" w:rsidR="00390F4F" w:rsidRPr="00A13E1E" w:rsidRDefault="00390F4F" w:rsidP="00390F4F">
      <w:pPr>
        <w:tabs>
          <w:tab w:val="left" w:pos="993"/>
        </w:tabs>
        <w:spacing w:line="271" w:lineRule="auto"/>
        <w:ind w:left="567"/>
        <w:rPr>
          <w:rFonts w:ascii="Times New Roman" w:hAnsi="Times New Roman" w:cs="Times New Roman"/>
          <w:szCs w:val="24"/>
        </w:rPr>
      </w:pPr>
      <w:r w:rsidRPr="00A13E1E">
        <w:rPr>
          <w:rFonts w:ascii="Times New Roman" w:hAnsi="Times New Roman" w:cs="Times New Roman"/>
          <w:i/>
          <w:szCs w:val="24"/>
        </w:rPr>
        <w:t>t</w:t>
      </w:r>
      <w:r w:rsidRPr="00A13E1E">
        <w:rPr>
          <w:rFonts w:ascii="Times New Roman" w:hAnsi="Times New Roman" w:cs="Times New Roman"/>
          <w:i/>
          <w:szCs w:val="24"/>
        </w:rPr>
        <w:tab/>
      </w:r>
      <w:r w:rsidRPr="00A13E1E">
        <w:rPr>
          <w:rFonts w:ascii="Times New Roman" w:hAnsi="Times New Roman" w:cs="Times New Roman"/>
          <w:szCs w:val="24"/>
        </w:rPr>
        <w:t>Projenin başladığı yıl</w:t>
      </w:r>
    </w:p>
    <w:p w14:paraId="60926A35" w14:textId="77777777" w:rsidR="00390F4F" w:rsidRPr="00A13E1E" w:rsidRDefault="00390F4F" w:rsidP="00390F4F">
      <w:pPr>
        <w:tabs>
          <w:tab w:val="left" w:pos="993"/>
        </w:tabs>
        <w:spacing w:line="271" w:lineRule="auto"/>
        <w:ind w:left="567"/>
        <w:rPr>
          <w:rFonts w:ascii="Times New Roman" w:hAnsi="Times New Roman" w:cs="Times New Roman"/>
          <w:szCs w:val="24"/>
        </w:rPr>
      </w:pPr>
      <w:r w:rsidRPr="00A13E1E">
        <w:rPr>
          <w:rFonts w:ascii="Times New Roman" w:hAnsi="Times New Roman" w:cs="Times New Roman"/>
          <w:i/>
          <w:szCs w:val="24"/>
        </w:rPr>
        <w:t>t</w:t>
      </w:r>
      <w:r w:rsidRPr="00A13E1E">
        <w:rPr>
          <w:rFonts w:ascii="Times New Roman" w:hAnsi="Times New Roman" w:cs="Times New Roman"/>
          <w:i/>
          <w:szCs w:val="24"/>
          <w:vertAlign w:val="subscript"/>
        </w:rPr>
        <w:t>G</w:t>
      </w:r>
      <w:r w:rsidRPr="00A13E1E">
        <w:rPr>
          <w:rFonts w:ascii="Times New Roman" w:hAnsi="Times New Roman" w:cs="Times New Roman"/>
          <w:i/>
          <w:szCs w:val="24"/>
        </w:rPr>
        <w:tab/>
      </w:r>
      <w:r w:rsidRPr="00A13E1E">
        <w:rPr>
          <w:rFonts w:ascii="Times New Roman" w:hAnsi="Times New Roman" w:cs="Times New Roman"/>
          <w:szCs w:val="24"/>
        </w:rPr>
        <w:t>Gelecekteki nüfusun tahmin edildiği yıl (proje inşa süresi dahil)</w:t>
      </w:r>
    </w:p>
    <w:p w14:paraId="1FE68886" w14:textId="77777777" w:rsidR="005821AD" w:rsidRDefault="005821AD" w:rsidP="00060BA1">
      <w:pPr>
        <w:spacing w:before="0" w:after="200" w:line="276" w:lineRule="auto"/>
        <w:jc w:val="left"/>
        <w:rPr>
          <w:rFonts w:ascii="Times New Roman" w:hAnsi="Times New Roman" w:cs="Times New Roman"/>
          <w:b/>
          <w:szCs w:val="24"/>
        </w:rPr>
      </w:pPr>
    </w:p>
    <w:p w14:paraId="2E90BE9F" w14:textId="77777777" w:rsidR="00D3333D" w:rsidRPr="00A13E1E" w:rsidRDefault="00D3333D" w:rsidP="00060BA1">
      <w:pPr>
        <w:spacing w:before="0" w:after="200" w:line="276" w:lineRule="auto"/>
        <w:jc w:val="left"/>
        <w:rPr>
          <w:rFonts w:ascii="Times New Roman" w:hAnsi="Times New Roman" w:cs="Times New Roman"/>
          <w:b/>
          <w:szCs w:val="24"/>
        </w:rPr>
      </w:pPr>
    </w:p>
    <w:p w14:paraId="2F4357AA" w14:textId="21539E24" w:rsidR="00390F4F" w:rsidRPr="00A13E1E" w:rsidRDefault="006D4DF5" w:rsidP="00060BA1">
      <w:pPr>
        <w:spacing w:before="0" w:after="200" w:line="276" w:lineRule="auto"/>
        <w:jc w:val="left"/>
        <w:rPr>
          <w:rFonts w:ascii="Times New Roman" w:hAnsi="Times New Roman" w:cs="Times New Roman"/>
          <w:b/>
          <w:szCs w:val="24"/>
        </w:rPr>
      </w:pPr>
      <w:r w:rsidRPr="00A13E1E">
        <w:rPr>
          <w:rFonts w:ascii="Times New Roman" w:hAnsi="Times New Roman" w:cs="Times New Roman"/>
          <w:b/>
          <w:szCs w:val="24"/>
        </w:rPr>
        <w:t>1.</w:t>
      </w:r>
      <w:r w:rsidR="00390F4F" w:rsidRPr="00A13E1E">
        <w:rPr>
          <w:rFonts w:ascii="Times New Roman" w:hAnsi="Times New Roman" w:cs="Times New Roman"/>
          <w:b/>
          <w:szCs w:val="24"/>
        </w:rPr>
        <w:t>3.2.1.3. Birinci derece (geometrik) artış modeli</w:t>
      </w:r>
    </w:p>
    <w:p w14:paraId="4586F32B" w14:textId="77777777" w:rsidR="00390F4F" w:rsidRPr="00A13E1E" w:rsidRDefault="00390F4F" w:rsidP="00390F4F">
      <w:pPr>
        <w:spacing w:line="271" w:lineRule="auto"/>
        <w:rPr>
          <w:rFonts w:ascii="Times New Roman" w:hAnsi="Times New Roman" w:cs="Times New Roman"/>
          <w:szCs w:val="24"/>
        </w:rPr>
      </w:pPr>
      <w:r w:rsidRPr="00A13E1E">
        <w:rPr>
          <w:rFonts w:ascii="Times New Roman" w:hAnsi="Times New Roman" w:cs="Times New Roman"/>
          <w:szCs w:val="24"/>
        </w:rPr>
        <w:t>Geometrik artış modeli, nüfus artış hızının nüfusa bağlı doğrusal bir fonksiyon olduğu kabulüne dayanmaktadır. Buna göre, geçmiş yıllardaki nüfus verileri için her ardışık sayımdaki nüfus artış miktarının mevcut nüfusa oranı sabitse, gelecekteki nüfusu tahmin etmek için bu model kullanılmalıdır. Geometrik artış modelinde nüfus artış hızı şu şekilde ifade edilmektedir:</w:t>
      </w:r>
    </w:p>
    <w:p w14:paraId="652B8D5D" w14:textId="71E49EC4" w:rsidR="00390F4F" w:rsidRPr="00A13E1E" w:rsidRDefault="00390F4F" w:rsidP="00390F4F">
      <w:pPr>
        <w:tabs>
          <w:tab w:val="right" w:pos="9356"/>
        </w:tabs>
        <w:spacing w:line="271" w:lineRule="auto"/>
        <w:rPr>
          <w:rFonts w:ascii="Times New Roman" w:hAnsi="Times New Roman" w:cs="Times New Roman"/>
          <w:szCs w:val="24"/>
        </w:rPr>
      </w:pPr>
      <w:r w:rsidRPr="00A13E1E">
        <w:rPr>
          <w:rFonts w:ascii="Times New Roman" w:hAnsi="Times New Roman" w:cs="Times New Roman"/>
          <w:position w:val="-22"/>
          <w:szCs w:val="24"/>
        </w:rPr>
        <w:object w:dxaOrig="840" w:dyaOrig="560" w14:anchorId="5A44FDC5">
          <v:shape id="_x0000_i1036" type="#_x0000_t75" style="width:38.25pt;height:30pt" o:ole="">
            <v:imagedata r:id="rId31" o:title=""/>
          </v:shape>
          <o:OLEObject Type="Embed" ProgID="Equation.3" ShapeID="_x0000_i1036" DrawAspect="Content" ObjectID="_1545200444" r:id="rId32"/>
        </w:object>
      </w:r>
      <w:r w:rsidRPr="00A13E1E">
        <w:rPr>
          <w:rFonts w:ascii="Times New Roman" w:hAnsi="Times New Roman" w:cs="Times New Roman"/>
          <w:szCs w:val="24"/>
        </w:rPr>
        <w:tab/>
        <w:t>(</w:t>
      </w:r>
      <w:r w:rsidR="006D4DF5" w:rsidRPr="00A13E1E">
        <w:rPr>
          <w:rFonts w:ascii="Times New Roman" w:hAnsi="Times New Roman" w:cs="Times New Roman"/>
          <w:b/>
          <w:szCs w:val="24"/>
        </w:rPr>
        <w:t>1.</w:t>
      </w:r>
      <w:r w:rsidRPr="00A13E1E">
        <w:rPr>
          <w:rFonts w:ascii="Times New Roman" w:hAnsi="Times New Roman" w:cs="Times New Roman"/>
          <w:b/>
          <w:szCs w:val="24"/>
        </w:rPr>
        <w:t>3.a</w:t>
      </w:r>
      <w:r w:rsidRPr="00A13E1E">
        <w:rPr>
          <w:rFonts w:ascii="Times New Roman" w:hAnsi="Times New Roman" w:cs="Times New Roman"/>
          <w:szCs w:val="24"/>
        </w:rPr>
        <w:t>)</w:t>
      </w:r>
    </w:p>
    <w:p w14:paraId="52DB1355" w14:textId="77777777" w:rsidR="00390F4F" w:rsidRPr="00A13E1E" w:rsidRDefault="00390F4F" w:rsidP="00390F4F">
      <w:pPr>
        <w:spacing w:line="271" w:lineRule="auto"/>
        <w:rPr>
          <w:rFonts w:ascii="Times New Roman" w:hAnsi="Times New Roman" w:cs="Times New Roman"/>
          <w:szCs w:val="24"/>
        </w:rPr>
      </w:pPr>
      <w:r w:rsidRPr="00A13E1E">
        <w:rPr>
          <w:rFonts w:ascii="Times New Roman" w:hAnsi="Times New Roman" w:cs="Times New Roman"/>
          <w:szCs w:val="24"/>
        </w:rPr>
        <w:t xml:space="preserve">Burada </w:t>
      </w:r>
      <w:r w:rsidRPr="00A13E1E">
        <w:rPr>
          <w:rFonts w:ascii="Times New Roman" w:hAnsi="Times New Roman" w:cs="Times New Roman"/>
          <w:position w:val="-6"/>
          <w:szCs w:val="24"/>
        </w:rPr>
        <w:object w:dxaOrig="180" w:dyaOrig="300" w14:anchorId="23C844F6">
          <v:shape id="_x0000_i1037" type="#_x0000_t75" style="width:9pt;height:15.75pt" o:ole="">
            <v:imagedata r:id="rId33" o:title=""/>
          </v:shape>
          <o:OLEObject Type="Embed" ProgID="Equation.3" ShapeID="_x0000_i1037" DrawAspect="Content" ObjectID="_1545200445" r:id="rId34"/>
        </w:object>
      </w:r>
      <w:r w:rsidRPr="00A13E1E">
        <w:rPr>
          <w:rFonts w:ascii="Times New Roman" w:hAnsi="Times New Roman" w:cs="Times New Roman"/>
          <w:szCs w:val="24"/>
        </w:rPr>
        <w:t>, ortalama nüfus artış hızıdır. Geçmiş yıllardaki nüfus verileri kullanılarak nüfus artış hızları şu şekilde tahmin edilir:</w:t>
      </w:r>
    </w:p>
    <w:p w14:paraId="398188F5" w14:textId="58FACCF6" w:rsidR="00390F4F" w:rsidRPr="00A13E1E" w:rsidRDefault="00390F4F" w:rsidP="00390F4F">
      <w:pPr>
        <w:tabs>
          <w:tab w:val="right" w:pos="9356"/>
        </w:tabs>
        <w:spacing w:line="271" w:lineRule="auto"/>
        <w:rPr>
          <w:rFonts w:ascii="Times New Roman" w:hAnsi="Times New Roman" w:cs="Times New Roman"/>
          <w:szCs w:val="24"/>
        </w:rPr>
      </w:pPr>
      <w:r w:rsidRPr="00A13E1E">
        <w:rPr>
          <w:rFonts w:ascii="Times New Roman" w:hAnsi="Times New Roman" w:cs="Times New Roman"/>
          <w:position w:val="-26"/>
          <w:szCs w:val="24"/>
        </w:rPr>
        <w:object w:dxaOrig="1660" w:dyaOrig="600" w14:anchorId="550A5567">
          <v:shape id="_x0000_i1038" type="#_x0000_t75" style="width:85.5pt;height:30pt" o:ole="">
            <v:imagedata r:id="rId35" o:title=""/>
          </v:shape>
          <o:OLEObject Type="Embed" ProgID="Equation.3" ShapeID="_x0000_i1038" DrawAspect="Content" ObjectID="_1545200446" r:id="rId36"/>
        </w:object>
      </w:r>
      <w:r w:rsidRPr="00A13E1E">
        <w:rPr>
          <w:rFonts w:ascii="Times New Roman" w:hAnsi="Times New Roman" w:cs="Times New Roman"/>
          <w:szCs w:val="24"/>
        </w:rPr>
        <w:tab/>
        <w:t>(</w:t>
      </w:r>
      <w:r w:rsidR="006D4DF5" w:rsidRPr="00A13E1E">
        <w:rPr>
          <w:rFonts w:ascii="Times New Roman" w:hAnsi="Times New Roman" w:cs="Times New Roman"/>
          <w:b/>
          <w:szCs w:val="24"/>
        </w:rPr>
        <w:t>1.</w:t>
      </w:r>
      <w:r w:rsidRPr="00A13E1E">
        <w:rPr>
          <w:rFonts w:ascii="Times New Roman" w:hAnsi="Times New Roman" w:cs="Times New Roman"/>
          <w:b/>
          <w:szCs w:val="24"/>
        </w:rPr>
        <w:t>3.b</w:t>
      </w:r>
      <w:r w:rsidRPr="00A13E1E">
        <w:rPr>
          <w:rFonts w:ascii="Times New Roman" w:hAnsi="Times New Roman" w:cs="Times New Roman"/>
          <w:szCs w:val="24"/>
        </w:rPr>
        <w:t>)</w:t>
      </w:r>
    </w:p>
    <w:p w14:paraId="396FFA1E" w14:textId="77777777" w:rsidR="00390F4F" w:rsidRPr="00A13E1E" w:rsidRDefault="00390F4F" w:rsidP="00390F4F">
      <w:pPr>
        <w:tabs>
          <w:tab w:val="right" w:pos="8789"/>
        </w:tabs>
        <w:spacing w:line="271" w:lineRule="auto"/>
        <w:rPr>
          <w:rFonts w:ascii="Times New Roman" w:hAnsi="Times New Roman" w:cs="Times New Roman"/>
          <w:szCs w:val="24"/>
        </w:rPr>
      </w:pPr>
      <w:r w:rsidRPr="00A13E1E">
        <w:rPr>
          <w:rFonts w:ascii="Times New Roman" w:hAnsi="Times New Roman" w:cs="Times New Roman"/>
          <w:szCs w:val="24"/>
        </w:rPr>
        <w:t>Ardışık nüfus sayım yıllarının her biri için hesaplanan nüfus artış hızlarının aritmetik ortalaması hesaplanarak ortalama nüfus artış hızı (</w:t>
      </w:r>
      <w:r w:rsidRPr="00A13E1E">
        <w:rPr>
          <w:rFonts w:ascii="Times New Roman" w:hAnsi="Times New Roman" w:cs="Times New Roman"/>
          <w:position w:val="-6"/>
          <w:szCs w:val="24"/>
        </w:rPr>
        <w:object w:dxaOrig="180" w:dyaOrig="300" w14:anchorId="087B2790">
          <v:shape id="_x0000_i1039" type="#_x0000_t75" style="width:9pt;height:15.75pt" o:ole="">
            <v:imagedata r:id="rId33" o:title=""/>
          </v:shape>
          <o:OLEObject Type="Embed" ProgID="Equation.3" ShapeID="_x0000_i1039" DrawAspect="Content" ObjectID="_1545200447" r:id="rId37"/>
        </w:object>
      </w:r>
      <w:r w:rsidRPr="00A13E1E">
        <w:rPr>
          <w:rFonts w:ascii="Times New Roman" w:hAnsi="Times New Roman" w:cs="Times New Roman"/>
          <w:szCs w:val="24"/>
        </w:rPr>
        <w:t>) bulunur ve gelecekteki nüfus şu formülle tahmin edilir:</w:t>
      </w:r>
    </w:p>
    <w:p w14:paraId="17DB25F2" w14:textId="17A6407D" w:rsidR="00390F4F" w:rsidRPr="00A13E1E" w:rsidRDefault="00390F4F" w:rsidP="00390F4F">
      <w:pPr>
        <w:tabs>
          <w:tab w:val="right" w:pos="9356"/>
        </w:tabs>
        <w:spacing w:line="271" w:lineRule="auto"/>
        <w:rPr>
          <w:rFonts w:ascii="Times New Roman" w:hAnsi="Times New Roman" w:cs="Times New Roman"/>
          <w:szCs w:val="24"/>
        </w:rPr>
      </w:pPr>
      <w:r w:rsidRPr="00A13E1E">
        <w:rPr>
          <w:rFonts w:ascii="Times New Roman" w:hAnsi="Times New Roman" w:cs="Times New Roman"/>
          <w:position w:val="-10"/>
          <w:szCs w:val="24"/>
        </w:rPr>
        <w:object w:dxaOrig="1300" w:dyaOrig="340" w14:anchorId="77A97C4D">
          <v:shape id="_x0000_i1040" type="#_x0000_t75" style="width:63.75pt;height:17.25pt" o:ole="">
            <v:imagedata r:id="rId38" o:title=""/>
          </v:shape>
          <o:OLEObject Type="Embed" ProgID="Equation.3" ShapeID="_x0000_i1040" DrawAspect="Content" ObjectID="_1545200448" r:id="rId39"/>
        </w:object>
      </w:r>
      <w:r w:rsidRPr="00A13E1E">
        <w:rPr>
          <w:rFonts w:ascii="Times New Roman" w:hAnsi="Times New Roman" w:cs="Times New Roman"/>
          <w:szCs w:val="24"/>
        </w:rPr>
        <w:tab/>
        <w:t>(</w:t>
      </w:r>
      <w:r w:rsidR="006D4DF5" w:rsidRPr="00A13E1E">
        <w:rPr>
          <w:rFonts w:ascii="Times New Roman" w:hAnsi="Times New Roman" w:cs="Times New Roman"/>
          <w:b/>
          <w:szCs w:val="24"/>
        </w:rPr>
        <w:t>1.</w:t>
      </w:r>
      <w:r w:rsidRPr="00A13E1E">
        <w:rPr>
          <w:rFonts w:ascii="Times New Roman" w:hAnsi="Times New Roman" w:cs="Times New Roman"/>
          <w:b/>
          <w:szCs w:val="24"/>
        </w:rPr>
        <w:t>3.c</w:t>
      </w:r>
      <w:r w:rsidRPr="00A13E1E">
        <w:rPr>
          <w:rFonts w:ascii="Times New Roman" w:hAnsi="Times New Roman" w:cs="Times New Roman"/>
          <w:szCs w:val="24"/>
        </w:rPr>
        <w:t>)</w:t>
      </w:r>
    </w:p>
    <w:p w14:paraId="4D4B6E9C" w14:textId="77777777" w:rsidR="00390F4F" w:rsidRPr="00A13E1E" w:rsidRDefault="00390F4F" w:rsidP="00390F4F">
      <w:pPr>
        <w:tabs>
          <w:tab w:val="right" w:pos="8789"/>
        </w:tabs>
        <w:spacing w:line="271" w:lineRule="auto"/>
        <w:rPr>
          <w:rFonts w:ascii="Times New Roman" w:hAnsi="Times New Roman" w:cs="Times New Roman"/>
          <w:szCs w:val="24"/>
        </w:rPr>
      </w:pPr>
      <w:r w:rsidRPr="00A13E1E">
        <w:rPr>
          <w:rFonts w:ascii="Times New Roman" w:hAnsi="Times New Roman" w:cs="Times New Roman"/>
          <w:szCs w:val="24"/>
        </w:rPr>
        <w:t>Burada</w:t>
      </w:r>
    </w:p>
    <w:p w14:paraId="61DF2B44" w14:textId="77777777" w:rsidR="00390F4F" w:rsidRPr="00A13E1E" w:rsidRDefault="00390F4F" w:rsidP="00390F4F">
      <w:pPr>
        <w:tabs>
          <w:tab w:val="left" w:pos="993"/>
        </w:tabs>
        <w:spacing w:line="271" w:lineRule="auto"/>
        <w:ind w:left="567"/>
        <w:rPr>
          <w:rFonts w:ascii="Times New Roman" w:hAnsi="Times New Roman" w:cs="Times New Roman"/>
          <w:szCs w:val="24"/>
        </w:rPr>
      </w:pPr>
      <w:r w:rsidRPr="00A13E1E">
        <w:rPr>
          <w:rFonts w:ascii="Times New Roman" w:hAnsi="Times New Roman" w:cs="Times New Roman"/>
          <w:i/>
          <w:szCs w:val="24"/>
        </w:rPr>
        <w:t>N</w:t>
      </w:r>
      <w:r w:rsidRPr="00A13E1E">
        <w:rPr>
          <w:rFonts w:ascii="Times New Roman" w:hAnsi="Times New Roman" w:cs="Times New Roman"/>
          <w:i/>
          <w:szCs w:val="24"/>
          <w:vertAlign w:val="subscript"/>
        </w:rPr>
        <w:t>G</w:t>
      </w:r>
      <w:r w:rsidRPr="00A13E1E">
        <w:rPr>
          <w:rFonts w:ascii="Times New Roman" w:hAnsi="Times New Roman" w:cs="Times New Roman"/>
          <w:szCs w:val="24"/>
        </w:rPr>
        <w:tab/>
        <w:t>Gelecekteki nüfus (kişi)</w:t>
      </w:r>
    </w:p>
    <w:p w14:paraId="498BAC50" w14:textId="77777777" w:rsidR="00390F4F" w:rsidRPr="00A13E1E" w:rsidRDefault="00390F4F" w:rsidP="00390F4F">
      <w:pPr>
        <w:tabs>
          <w:tab w:val="left" w:pos="993"/>
        </w:tabs>
        <w:spacing w:line="271" w:lineRule="auto"/>
        <w:ind w:left="567"/>
        <w:rPr>
          <w:rFonts w:ascii="Times New Roman" w:hAnsi="Times New Roman" w:cs="Times New Roman"/>
          <w:szCs w:val="24"/>
        </w:rPr>
      </w:pPr>
      <w:r w:rsidRPr="00A13E1E">
        <w:rPr>
          <w:rFonts w:ascii="Times New Roman" w:hAnsi="Times New Roman" w:cs="Times New Roman"/>
          <w:i/>
          <w:szCs w:val="24"/>
        </w:rPr>
        <w:t>N</w:t>
      </w:r>
      <w:r w:rsidRPr="00A13E1E">
        <w:rPr>
          <w:rFonts w:ascii="Times New Roman" w:hAnsi="Times New Roman" w:cs="Times New Roman"/>
          <w:i/>
          <w:szCs w:val="24"/>
          <w:vertAlign w:val="subscript"/>
        </w:rPr>
        <w:t>M</w:t>
      </w:r>
      <w:r w:rsidRPr="00A13E1E">
        <w:rPr>
          <w:rFonts w:ascii="Times New Roman" w:hAnsi="Times New Roman" w:cs="Times New Roman"/>
          <w:szCs w:val="24"/>
        </w:rPr>
        <w:tab/>
        <w:t>Mevcut nüfus (kişi)</w:t>
      </w:r>
    </w:p>
    <w:p w14:paraId="0E5E6663" w14:textId="77777777" w:rsidR="00390F4F" w:rsidRPr="00A13E1E" w:rsidRDefault="00390F4F" w:rsidP="00390F4F">
      <w:pPr>
        <w:tabs>
          <w:tab w:val="left" w:pos="993"/>
        </w:tabs>
        <w:spacing w:line="271" w:lineRule="auto"/>
        <w:ind w:left="567"/>
        <w:rPr>
          <w:rFonts w:ascii="Times New Roman" w:hAnsi="Times New Roman" w:cs="Times New Roman"/>
          <w:szCs w:val="24"/>
        </w:rPr>
      </w:pPr>
      <w:r w:rsidRPr="00A13E1E">
        <w:rPr>
          <w:rFonts w:ascii="Times New Roman" w:hAnsi="Times New Roman" w:cs="Times New Roman"/>
          <w:i/>
          <w:szCs w:val="24"/>
        </w:rPr>
        <w:t>n</w:t>
      </w:r>
      <w:r w:rsidRPr="00A13E1E">
        <w:rPr>
          <w:rFonts w:ascii="Times New Roman" w:hAnsi="Times New Roman" w:cs="Times New Roman"/>
          <w:szCs w:val="24"/>
        </w:rPr>
        <w:tab/>
        <w:t>Geçmiş yıllardaki nüfus verilerinin sayısı</w:t>
      </w:r>
    </w:p>
    <w:p w14:paraId="568A97F7" w14:textId="77777777" w:rsidR="00390F4F" w:rsidRPr="00A13E1E" w:rsidRDefault="00390F4F" w:rsidP="00390F4F">
      <w:pPr>
        <w:tabs>
          <w:tab w:val="left" w:pos="993"/>
        </w:tabs>
        <w:spacing w:line="271" w:lineRule="auto"/>
        <w:ind w:left="567"/>
        <w:rPr>
          <w:rFonts w:ascii="Times New Roman" w:hAnsi="Times New Roman" w:cs="Times New Roman"/>
          <w:szCs w:val="24"/>
        </w:rPr>
      </w:pPr>
      <w:r w:rsidRPr="00A13E1E">
        <w:rPr>
          <w:rFonts w:ascii="Times New Roman" w:hAnsi="Times New Roman" w:cs="Times New Roman"/>
          <w:i/>
          <w:szCs w:val="24"/>
        </w:rPr>
        <w:t>t</w:t>
      </w:r>
      <w:r w:rsidRPr="00A13E1E">
        <w:rPr>
          <w:rFonts w:ascii="Times New Roman" w:hAnsi="Times New Roman" w:cs="Times New Roman"/>
          <w:i/>
          <w:szCs w:val="24"/>
          <w:vertAlign w:val="subscript"/>
        </w:rPr>
        <w:t>S</w:t>
      </w:r>
      <w:r w:rsidRPr="00A13E1E">
        <w:rPr>
          <w:rFonts w:ascii="Times New Roman" w:hAnsi="Times New Roman" w:cs="Times New Roman"/>
          <w:szCs w:val="24"/>
        </w:rPr>
        <w:tab/>
        <w:t>Ardışık nüfus sayım yıllarının ikincisi</w:t>
      </w:r>
    </w:p>
    <w:p w14:paraId="1DF4BAD2" w14:textId="77777777" w:rsidR="00390F4F" w:rsidRPr="00A13E1E" w:rsidRDefault="00390F4F" w:rsidP="00390F4F">
      <w:pPr>
        <w:tabs>
          <w:tab w:val="left" w:pos="993"/>
        </w:tabs>
        <w:spacing w:line="271" w:lineRule="auto"/>
        <w:ind w:left="567"/>
        <w:rPr>
          <w:rFonts w:ascii="Times New Roman" w:hAnsi="Times New Roman" w:cs="Times New Roman"/>
          <w:szCs w:val="24"/>
        </w:rPr>
      </w:pPr>
      <w:r w:rsidRPr="00A13E1E">
        <w:rPr>
          <w:rFonts w:ascii="Times New Roman" w:hAnsi="Times New Roman" w:cs="Times New Roman"/>
          <w:i/>
          <w:szCs w:val="24"/>
        </w:rPr>
        <w:t>t</w:t>
      </w:r>
      <w:r w:rsidRPr="00A13E1E">
        <w:rPr>
          <w:rFonts w:ascii="Times New Roman" w:hAnsi="Times New Roman" w:cs="Times New Roman"/>
          <w:i/>
          <w:szCs w:val="24"/>
          <w:vertAlign w:val="subscript"/>
        </w:rPr>
        <w:t>i</w:t>
      </w:r>
      <w:r w:rsidRPr="00A13E1E">
        <w:rPr>
          <w:rFonts w:ascii="Times New Roman" w:hAnsi="Times New Roman" w:cs="Times New Roman"/>
          <w:szCs w:val="24"/>
        </w:rPr>
        <w:tab/>
        <w:t>Ardışık nüfus sayım yıllarının birincisi</w:t>
      </w:r>
    </w:p>
    <w:p w14:paraId="50AFC6D5" w14:textId="77777777" w:rsidR="00390F4F" w:rsidRPr="00A13E1E" w:rsidRDefault="00390F4F" w:rsidP="00390F4F">
      <w:pPr>
        <w:tabs>
          <w:tab w:val="left" w:pos="993"/>
        </w:tabs>
        <w:spacing w:line="271" w:lineRule="auto"/>
        <w:ind w:left="567"/>
        <w:rPr>
          <w:rFonts w:ascii="Times New Roman" w:hAnsi="Times New Roman" w:cs="Times New Roman"/>
          <w:szCs w:val="24"/>
        </w:rPr>
      </w:pPr>
      <w:r w:rsidRPr="00A13E1E">
        <w:rPr>
          <w:rFonts w:ascii="Times New Roman" w:hAnsi="Times New Roman" w:cs="Times New Roman"/>
          <w:i/>
          <w:szCs w:val="24"/>
        </w:rPr>
        <w:t>N</w:t>
      </w:r>
      <w:r w:rsidRPr="00A13E1E">
        <w:rPr>
          <w:rFonts w:ascii="Times New Roman" w:hAnsi="Times New Roman" w:cs="Times New Roman"/>
          <w:i/>
          <w:szCs w:val="24"/>
          <w:vertAlign w:val="subscript"/>
        </w:rPr>
        <w:t>S</w:t>
      </w:r>
      <w:r w:rsidRPr="00A13E1E">
        <w:rPr>
          <w:rFonts w:ascii="Times New Roman" w:hAnsi="Times New Roman" w:cs="Times New Roman"/>
          <w:szCs w:val="24"/>
        </w:rPr>
        <w:tab/>
        <w:t>Ardışık nüfus sayım yıllarının ikincisindeki nüfus (kişi)</w:t>
      </w:r>
    </w:p>
    <w:p w14:paraId="026BAA3B" w14:textId="77777777" w:rsidR="00390F4F" w:rsidRPr="00A13E1E" w:rsidRDefault="00390F4F" w:rsidP="00390F4F">
      <w:pPr>
        <w:tabs>
          <w:tab w:val="left" w:pos="993"/>
        </w:tabs>
        <w:spacing w:line="271" w:lineRule="auto"/>
        <w:ind w:left="567"/>
        <w:rPr>
          <w:rFonts w:ascii="Times New Roman" w:hAnsi="Times New Roman" w:cs="Times New Roman"/>
          <w:szCs w:val="24"/>
        </w:rPr>
      </w:pPr>
      <w:r w:rsidRPr="00A13E1E">
        <w:rPr>
          <w:rFonts w:ascii="Times New Roman" w:hAnsi="Times New Roman" w:cs="Times New Roman"/>
          <w:i/>
          <w:szCs w:val="24"/>
        </w:rPr>
        <w:t>N</w:t>
      </w:r>
      <w:r w:rsidRPr="00A13E1E">
        <w:rPr>
          <w:rFonts w:ascii="Times New Roman" w:hAnsi="Times New Roman" w:cs="Times New Roman"/>
          <w:i/>
          <w:szCs w:val="24"/>
          <w:vertAlign w:val="subscript"/>
        </w:rPr>
        <w:t>i</w:t>
      </w:r>
      <w:r w:rsidRPr="00A13E1E">
        <w:rPr>
          <w:rFonts w:ascii="Times New Roman" w:hAnsi="Times New Roman" w:cs="Times New Roman"/>
          <w:szCs w:val="24"/>
        </w:rPr>
        <w:tab/>
        <w:t>Ardışık nüfus sayım yıllarının birincisindeki nüfus (kişi)</w:t>
      </w:r>
    </w:p>
    <w:p w14:paraId="776E4C88" w14:textId="77777777" w:rsidR="00390F4F" w:rsidRPr="00A13E1E" w:rsidRDefault="00390F4F" w:rsidP="00390F4F">
      <w:pPr>
        <w:tabs>
          <w:tab w:val="left" w:pos="993"/>
        </w:tabs>
        <w:spacing w:line="271" w:lineRule="auto"/>
        <w:ind w:left="567"/>
        <w:rPr>
          <w:rFonts w:ascii="Times New Roman" w:hAnsi="Times New Roman" w:cs="Times New Roman"/>
          <w:szCs w:val="24"/>
        </w:rPr>
      </w:pPr>
      <w:r w:rsidRPr="00A13E1E">
        <w:rPr>
          <w:rFonts w:ascii="Times New Roman" w:hAnsi="Times New Roman" w:cs="Times New Roman"/>
          <w:i/>
          <w:szCs w:val="24"/>
        </w:rPr>
        <w:t>k</w:t>
      </w:r>
      <w:r w:rsidRPr="00A13E1E">
        <w:rPr>
          <w:rFonts w:ascii="Times New Roman" w:hAnsi="Times New Roman" w:cs="Times New Roman"/>
          <w:i/>
          <w:szCs w:val="24"/>
        </w:rPr>
        <w:tab/>
      </w:r>
      <w:r w:rsidRPr="00A13E1E">
        <w:rPr>
          <w:rFonts w:ascii="Times New Roman" w:hAnsi="Times New Roman" w:cs="Times New Roman"/>
          <w:szCs w:val="24"/>
        </w:rPr>
        <w:t xml:space="preserve">Ardışık nüfus sayımları arasındaki nüfus artış hızı (1/yıl) </w:t>
      </w:r>
    </w:p>
    <w:p w14:paraId="5D7AF8F7" w14:textId="77777777" w:rsidR="00390F4F" w:rsidRPr="00A13E1E" w:rsidRDefault="00390F4F" w:rsidP="00390F4F">
      <w:pPr>
        <w:tabs>
          <w:tab w:val="left" w:pos="993"/>
        </w:tabs>
        <w:spacing w:line="271" w:lineRule="auto"/>
        <w:ind w:left="567"/>
        <w:rPr>
          <w:rFonts w:ascii="Times New Roman" w:hAnsi="Times New Roman" w:cs="Times New Roman"/>
          <w:szCs w:val="24"/>
        </w:rPr>
      </w:pPr>
      <w:r w:rsidRPr="00A13E1E">
        <w:rPr>
          <w:rFonts w:ascii="Times New Roman" w:hAnsi="Times New Roman" w:cs="Times New Roman"/>
          <w:position w:val="-6"/>
          <w:szCs w:val="24"/>
        </w:rPr>
        <w:object w:dxaOrig="180" w:dyaOrig="300" w14:anchorId="3C1290A1">
          <v:shape id="_x0000_i1041" type="#_x0000_t75" style="width:9pt;height:15.75pt" o:ole="">
            <v:imagedata r:id="rId17" o:title=""/>
          </v:shape>
          <o:OLEObject Type="Embed" ProgID="Equation.3" ShapeID="_x0000_i1041" DrawAspect="Content" ObjectID="_1545200449" r:id="rId40"/>
        </w:object>
      </w:r>
      <w:r w:rsidRPr="00A13E1E">
        <w:rPr>
          <w:rFonts w:ascii="Times New Roman" w:hAnsi="Times New Roman" w:cs="Times New Roman"/>
          <w:szCs w:val="24"/>
        </w:rPr>
        <w:tab/>
        <w:t>Ortalama artış hızı (kişi/yıl)</w:t>
      </w:r>
    </w:p>
    <w:p w14:paraId="51ADFA5D" w14:textId="77777777" w:rsidR="00390F4F" w:rsidRPr="00A13E1E" w:rsidRDefault="00390F4F" w:rsidP="00390F4F">
      <w:pPr>
        <w:tabs>
          <w:tab w:val="left" w:pos="993"/>
        </w:tabs>
        <w:spacing w:line="271" w:lineRule="auto"/>
        <w:ind w:left="567"/>
        <w:rPr>
          <w:rFonts w:ascii="Times New Roman" w:hAnsi="Times New Roman" w:cs="Times New Roman"/>
          <w:szCs w:val="24"/>
        </w:rPr>
      </w:pPr>
      <w:r w:rsidRPr="00A13E1E">
        <w:rPr>
          <w:rFonts w:ascii="Times New Roman" w:hAnsi="Times New Roman" w:cs="Times New Roman"/>
          <w:i/>
          <w:szCs w:val="24"/>
        </w:rPr>
        <w:t>t</w:t>
      </w:r>
      <w:r w:rsidRPr="00A13E1E">
        <w:rPr>
          <w:rFonts w:ascii="Times New Roman" w:hAnsi="Times New Roman" w:cs="Times New Roman"/>
          <w:i/>
          <w:szCs w:val="24"/>
        </w:rPr>
        <w:tab/>
      </w:r>
      <w:r w:rsidRPr="00A13E1E">
        <w:rPr>
          <w:rFonts w:ascii="Times New Roman" w:hAnsi="Times New Roman" w:cs="Times New Roman"/>
          <w:szCs w:val="24"/>
        </w:rPr>
        <w:t>Projenin başladığı yıl</w:t>
      </w:r>
    </w:p>
    <w:p w14:paraId="1A6AAB70" w14:textId="77777777" w:rsidR="00390F4F" w:rsidRPr="00A13E1E" w:rsidRDefault="00390F4F" w:rsidP="00390F4F">
      <w:pPr>
        <w:tabs>
          <w:tab w:val="left" w:pos="993"/>
        </w:tabs>
        <w:spacing w:line="271" w:lineRule="auto"/>
        <w:ind w:left="567"/>
        <w:rPr>
          <w:rFonts w:ascii="Times New Roman" w:hAnsi="Times New Roman" w:cs="Times New Roman"/>
          <w:szCs w:val="24"/>
        </w:rPr>
      </w:pPr>
      <w:r w:rsidRPr="00A13E1E">
        <w:rPr>
          <w:rFonts w:ascii="Times New Roman" w:hAnsi="Times New Roman" w:cs="Times New Roman"/>
          <w:i/>
          <w:szCs w:val="24"/>
        </w:rPr>
        <w:t>t</w:t>
      </w:r>
      <w:r w:rsidRPr="00A13E1E">
        <w:rPr>
          <w:rFonts w:ascii="Times New Roman" w:hAnsi="Times New Roman" w:cs="Times New Roman"/>
          <w:i/>
          <w:szCs w:val="24"/>
          <w:vertAlign w:val="subscript"/>
        </w:rPr>
        <w:t>G</w:t>
      </w:r>
      <w:r w:rsidRPr="00A13E1E">
        <w:rPr>
          <w:rFonts w:ascii="Times New Roman" w:hAnsi="Times New Roman" w:cs="Times New Roman"/>
          <w:i/>
          <w:szCs w:val="24"/>
        </w:rPr>
        <w:tab/>
      </w:r>
      <w:r w:rsidRPr="00A13E1E">
        <w:rPr>
          <w:rFonts w:ascii="Times New Roman" w:hAnsi="Times New Roman" w:cs="Times New Roman"/>
          <w:szCs w:val="24"/>
        </w:rPr>
        <w:t>Gelecekteki nüfusun tahmin edildiği yıl (proje inşa süresi dahil)</w:t>
      </w:r>
    </w:p>
    <w:p w14:paraId="6B54574E" w14:textId="77777777" w:rsidR="00A13E1E" w:rsidRPr="00A13E1E" w:rsidRDefault="00A13E1E" w:rsidP="00390F4F">
      <w:pPr>
        <w:tabs>
          <w:tab w:val="left" w:pos="993"/>
        </w:tabs>
        <w:spacing w:line="271" w:lineRule="auto"/>
        <w:ind w:left="567"/>
        <w:rPr>
          <w:rFonts w:ascii="Times New Roman" w:hAnsi="Times New Roman" w:cs="Times New Roman"/>
          <w:szCs w:val="24"/>
        </w:rPr>
      </w:pPr>
    </w:p>
    <w:p w14:paraId="56906CA3" w14:textId="2F8DA270" w:rsidR="00390F4F" w:rsidRPr="00A13E1E" w:rsidRDefault="006D4DF5" w:rsidP="00390F4F">
      <w:pPr>
        <w:spacing w:line="271" w:lineRule="auto"/>
        <w:rPr>
          <w:rFonts w:ascii="Times New Roman" w:hAnsi="Times New Roman" w:cs="Times New Roman"/>
          <w:b/>
          <w:szCs w:val="24"/>
        </w:rPr>
      </w:pPr>
      <w:r w:rsidRPr="00A13E1E">
        <w:rPr>
          <w:rFonts w:ascii="Times New Roman" w:hAnsi="Times New Roman" w:cs="Times New Roman"/>
          <w:b/>
          <w:szCs w:val="24"/>
        </w:rPr>
        <w:lastRenderedPageBreak/>
        <w:t>1.</w:t>
      </w:r>
      <w:r w:rsidR="00390F4F" w:rsidRPr="00A13E1E">
        <w:rPr>
          <w:rFonts w:ascii="Times New Roman" w:hAnsi="Times New Roman" w:cs="Times New Roman"/>
          <w:b/>
          <w:szCs w:val="24"/>
        </w:rPr>
        <w:t>3.2.1.4. Azalan hızlı geometrik artış modeli</w:t>
      </w:r>
    </w:p>
    <w:p w14:paraId="7DA48E11" w14:textId="3245187D" w:rsidR="00390F4F" w:rsidRPr="00A13E1E" w:rsidRDefault="00390F4F" w:rsidP="00390F4F">
      <w:pPr>
        <w:spacing w:line="271" w:lineRule="auto"/>
        <w:rPr>
          <w:rFonts w:ascii="Times New Roman" w:hAnsi="Times New Roman" w:cs="Times New Roman"/>
          <w:szCs w:val="24"/>
        </w:rPr>
      </w:pPr>
      <w:r w:rsidRPr="00A13E1E">
        <w:rPr>
          <w:rFonts w:ascii="Times New Roman" w:hAnsi="Times New Roman" w:cs="Times New Roman"/>
          <w:szCs w:val="24"/>
        </w:rPr>
        <w:t xml:space="preserve">Bu model, </w:t>
      </w:r>
      <w:r w:rsidR="00F15774" w:rsidRPr="00A13E1E">
        <w:rPr>
          <w:rFonts w:ascii="Times New Roman" w:hAnsi="Times New Roman" w:cs="Times New Roman"/>
          <w:szCs w:val="24"/>
        </w:rPr>
        <w:t>geom</w:t>
      </w:r>
      <w:r w:rsidRPr="00A13E1E">
        <w:rPr>
          <w:rFonts w:ascii="Times New Roman" w:hAnsi="Times New Roman" w:cs="Times New Roman"/>
          <w:szCs w:val="24"/>
        </w:rPr>
        <w:t>etrik artış modeline bir sınır şart konularak elde edilir. Bu sınır şart, bölgedeki nüfusun bir doygunluk noktasına ulaşacağı varsayımını getirmekte ve nüfus artış hızı mevcut nüfusun doygunluk nüfusuna olan uzaklığına oranı olarak ifade edilmektedir:</w:t>
      </w:r>
    </w:p>
    <w:p w14:paraId="2CEB0EC0" w14:textId="1F5A7D3E" w:rsidR="00390F4F" w:rsidRPr="00A13E1E" w:rsidRDefault="00390F4F" w:rsidP="00390F4F">
      <w:pPr>
        <w:tabs>
          <w:tab w:val="right" w:pos="9356"/>
        </w:tabs>
        <w:spacing w:line="271" w:lineRule="auto"/>
        <w:rPr>
          <w:rFonts w:ascii="Times New Roman" w:hAnsi="Times New Roman" w:cs="Times New Roman"/>
          <w:szCs w:val="24"/>
        </w:rPr>
      </w:pPr>
      <w:r w:rsidRPr="00A13E1E">
        <w:rPr>
          <w:rFonts w:ascii="Times New Roman" w:hAnsi="Times New Roman" w:cs="Times New Roman"/>
          <w:position w:val="-20"/>
          <w:szCs w:val="24"/>
        </w:rPr>
        <w:object w:dxaOrig="1440" w:dyaOrig="520" w14:anchorId="3ADF3079">
          <v:shape id="_x0000_i1042" type="#_x0000_t75" style="width:1in;height:26.25pt" o:ole="">
            <v:imagedata r:id="rId41" o:title=""/>
          </v:shape>
          <o:OLEObject Type="Embed" ProgID="Equation.3" ShapeID="_x0000_i1042" DrawAspect="Content" ObjectID="_1545200450" r:id="rId42"/>
        </w:object>
      </w:r>
      <w:r w:rsidRPr="00A13E1E">
        <w:rPr>
          <w:rFonts w:ascii="Times New Roman" w:hAnsi="Times New Roman" w:cs="Times New Roman"/>
          <w:szCs w:val="24"/>
        </w:rPr>
        <w:tab/>
        <w:t>(</w:t>
      </w:r>
      <w:r w:rsidR="006D4DF5" w:rsidRPr="00A13E1E">
        <w:rPr>
          <w:rFonts w:ascii="Times New Roman" w:hAnsi="Times New Roman" w:cs="Times New Roman"/>
          <w:b/>
          <w:szCs w:val="24"/>
        </w:rPr>
        <w:t>1.</w:t>
      </w:r>
      <w:r w:rsidRPr="00A13E1E">
        <w:rPr>
          <w:rFonts w:ascii="Times New Roman" w:hAnsi="Times New Roman" w:cs="Times New Roman"/>
          <w:b/>
          <w:szCs w:val="24"/>
        </w:rPr>
        <w:t>4.a</w:t>
      </w:r>
      <w:r w:rsidRPr="00A13E1E">
        <w:rPr>
          <w:rFonts w:ascii="Times New Roman" w:hAnsi="Times New Roman" w:cs="Times New Roman"/>
          <w:szCs w:val="24"/>
        </w:rPr>
        <w:t>)</w:t>
      </w:r>
    </w:p>
    <w:p w14:paraId="474F51A4" w14:textId="77777777" w:rsidR="00686379" w:rsidRPr="00A13E1E" w:rsidRDefault="00686379" w:rsidP="00390F4F">
      <w:pPr>
        <w:spacing w:line="271" w:lineRule="auto"/>
        <w:rPr>
          <w:rFonts w:ascii="Times New Roman" w:hAnsi="Times New Roman" w:cs="Times New Roman"/>
          <w:szCs w:val="24"/>
        </w:rPr>
      </w:pPr>
    </w:p>
    <w:p w14:paraId="50A196DE" w14:textId="77777777" w:rsidR="00390F4F" w:rsidRPr="00A13E1E" w:rsidRDefault="00390F4F" w:rsidP="00390F4F">
      <w:pPr>
        <w:spacing w:line="271" w:lineRule="auto"/>
        <w:rPr>
          <w:rFonts w:ascii="Times New Roman" w:hAnsi="Times New Roman" w:cs="Times New Roman"/>
          <w:szCs w:val="24"/>
        </w:rPr>
      </w:pPr>
      <w:r w:rsidRPr="00A13E1E">
        <w:rPr>
          <w:rFonts w:ascii="Times New Roman" w:hAnsi="Times New Roman" w:cs="Times New Roman"/>
          <w:szCs w:val="24"/>
        </w:rPr>
        <w:t xml:space="preserve">Burada </w:t>
      </w:r>
      <w:r w:rsidRPr="00A13E1E">
        <w:rPr>
          <w:rFonts w:ascii="Times New Roman" w:hAnsi="Times New Roman" w:cs="Times New Roman"/>
          <w:i/>
          <w:szCs w:val="24"/>
        </w:rPr>
        <w:t>k</w:t>
      </w:r>
      <w:r w:rsidRPr="00A13E1E">
        <w:rPr>
          <w:rFonts w:ascii="Times New Roman" w:hAnsi="Times New Roman" w:cs="Times New Roman"/>
          <w:szCs w:val="24"/>
        </w:rPr>
        <w:t>, nüfus artış hızıdır ve geçmiş yıllardaki nüfus verileri kullanılarak şu şekilde tahmin edilir:</w:t>
      </w:r>
    </w:p>
    <w:p w14:paraId="6225A88D" w14:textId="69602B23" w:rsidR="00390F4F" w:rsidRPr="00A13E1E" w:rsidRDefault="00390F4F" w:rsidP="00390F4F">
      <w:pPr>
        <w:tabs>
          <w:tab w:val="right" w:pos="9356"/>
        </w:tabs>
        <w:spacing w:line="271" w:lineRule="auto"/>
        <w:rPr>
          <w:rFonts w:ascii="Times New Roman" w:hAnsi="Times New Roman" w:cs="Times New Roman"/>
          <w:szCs w:val="24"/>
        </w:rPr>
      </w:pPr>
      <w:r w:rsidRPr="00A13E1E">
        <w:rPr>
          <w:rFonts w:ascii="Times New Roman" w:hAnsi="Times New Roman" w:cs="Times New Roman"/>
          <w:position w:val="-62"/>
          <w:szCs w:val="24"/>
        </w:rPr>
        <w:object w:dxaOrig="2540" w:dyaOrig="1340" w14:anchorId="1F5368A7">
          <v:shape id="_x0000_i1043" type="#_x0000_t75" style="width:125.25pt;height:66.75pt" o:ole="">
            <v:imagedata r:id="rId43" o:title=""/>
          </v:shape>
          <o:OLEObject Type="Embed" ProgID="Equation.3" ShapeID="_x0000_i1043" DrawAspect="Content" ObjectID="_1545200451" r:id="rId44"/>
        </w:object>
      </w:r>
      <w:r w:rsidRPr="00A13E1E">
        <w:rPr>
          <w:rFonts w:ascii="Times New Roman" w:hAnsi="Times New Roman" w:cs="Times New Roman"/>
          <w:szCs w:val="24"/>
        </w:rPr>
        <w:tab/>
        <w:t>(</w:t>
      </w:r>
      <w:r w:rsidR="006D4DF5" w:rsidRPr="00A13E1E">
        <w:rPr>
          <w:rFonts w:ascii="Times New Roman" w:hAnsi="Times New Roman" w:cs="Times New Roman"/>
          <w:b/>
          <w:szCs w:val="24"/>
        </w:rPr>
        <w:t>1.</w:t>
      </w:r>
      <w:r w:rsidRPr="00A13E1E">
        <w:rPr>
          <w:rFonts w:ascii="Times New Roman" w:hAnsi="Times New Roman" w:cs="Times New Roman"/>
          <w:b/>
          <w:szCs w:val="24"/>
        </w:rPr>
        <w:t>4.b</w:t>
      </w:r>
      <w:r w:rsidRPr="00A13E1E">
        <w:rPr>
          <w:rFonts w:ascii="Times New Roman" w:hAnsi="Times New Roman" w:cs="Times New Roman"/>
          <w:szCs w:val="24"/>
        </w:rPr>
        <w:t>)</w:t>
      </w:r>
    </w:p>
    <w:p w14:paraId="59C00442" w14:textId="77777777" w:rsidR="00390F4F" w:rsidRPr="00A13E1E" w:rsidRDefault="00390F4F" w:rsidP="00390F4F">
      <w:pPr>
        <w:tabs>
          <w:tab w:val="right" w:pos="8789"/>
        </w:tabs>
        <w:spacing w:line="271" w:lineRule="auto"/>
        <w:rPr>
          <w:rFonts w:ascii="Times New Roman" w:hAnsi="Times New Roman" w:cs="Times New Roman"/>
          <w:szCs w:val="24"/>
        </w:rPr>
      </w:pPr>
      <w:r w:rsidRPr="00A13E1E">
        <w:rPr>
          <w:rFonts w:ascii="Times New Roman" w:hAnsi="Times New Roman" w:cs="Times New Roman"/>
          <w:szCs w:val="24"/>
        </w:rPr>
        <w:t>Nüfus artış hızı belirlendikten sonra gelecekteki nüfus şu formülle tahmin edilir:</w:t>
      </w:r>
    </w:p>
    <w:p w14:paraId="36704C6B" w14:textId="76651C21" w:rsidR="00390F4F" w:rsidRPr="00A13E1E" w:rsidRDefault="00390F4F" w:rsidP="00390F4F">
      <w:pPr>
        <w:tabs>
          <w:tab w:val="right" w:pos="9356"/>
        </w:tabs>
        <w:spacing w:line="271" w:lineRule="auto"/>
        <w:rPr>
          <w:rFonts w:ascii="Times New Roman" w:hAnsi="Times New Roman" w:cs="Times New Roman"/>
          <w:szCs w:val="24"/>
        </w:rPr>
      </w:pPr>
      <w:r w:rsidRPr="00A13E1E">
        <w:rPr>
          <w:rFonts w:ascii="Times New Roman" w:hAnsi="Times New Roman" w:cs="Times New Roman"/>
          <w:position w:val="-10"/>
          <w:szCs w:val="24"/>
        </w:rPr>
        <w:object w:dxaOrig="2820" w:dyaOrig="320" w14:anchorId="5DE28836">
          <v:shape id="_x0000_i1044" type="#_x0000_t75" style="width:138pt;height:17.25pt" o:ole="">
            <v:imagedata r:id="rId45" o:title=""/>
          </v:shape>
          <o:OLEObject Type="Embed" ProgID="Equation.3" ShapeID="_x0000_i1044" DrawAspect="Content" ObjectID="_1545200452" r:id="rId46"/>
        </w:object>
      </w:r>
      <w:r w:rsidRPr="00A13E1E">
        <w:rPr>
          <w:rFonts w:ascii="Times New Roman" w:hAnsi="Times New Roman" w:cs="Times New Roman"/>
          <w:szCs w:val="24"/>
        </w:rPr>
        <w:tab/>
        <w:t>(</w:t>
      </w:r>
      <w:r w:rsidR="006D4DF5" w:rsidRPr="00A13E1E">
        <w:rPr>
          <w:rFonts w:ascii="Times New Roman" w:hAnsi="Times New Roman" w:cs="Times New Roman"/>
          <w:b/>
          <w:szCs w:val="24"/>
        </w:rPr>
        <w:t>1.</w:t>
      </w:r>
      <w:r w:rsidRPr="00A13E1E">
        <w:rPr>
          <w:rFonts w:ascii="Times New Roman" w:hAnsi="Times New Roman" w:cs="Times New Roman"/>
          <w:b/>
          <w:szCs w:val="24"/>
        </w:rPr>
        <w:t>4.c</w:t>
      </w:r>
      <w:r w:rsidRPr="00A13E1E">
        <w:rPr>
          <w:rFonts w:ascii="Times New Roman" w:hAnsi="Times New Roman" w:cs="Times New Roman"/>
          <w:szCs w:val="24"/>
        </w:rPr>
        <w:t>)</w:t>
      </w:r>
    </w:p>
    <w:p w14:paraId="0D3062B1" w14:textId="77777777" w:rsidR="00390F4F" w:rsidRPr="00A13E1E" w:rsidRDefault="00390F4F" w:rsidP="00390F4F">
      <w:pPr>
        <w:tabs>
          <w:tab w:val="right" w:pos="8789"/>
        </w:tabs>
        <w:spacing w:line="271" w:lineRule="auto"/>
        <w:rPr>
          <w:rFonts w:ascii="Times New Roman" w:hAnsi="Times New Roman" w:cs="Times New Roman"/>
          <w:szCs w:val="24"/>
        </w:rPr>
      </w:pPr>
      <w:r w:rsidRPr="00A13E1E">
        <w:rPr>
          <w:rFonts w:ascii="Times New Roman" w:hAnsi="Times New Roman" w:cs="Times New Roman"/>
          <w:szCs w:val="24"/>
        </w:rPr>
        <w:t>Burada</w:t>
      </w:r>
    </w:p>
    <w:p w14:paraId="1446CE29" w14:textId="77777777" w:rsidR="00390F4F" w:rsidRPr="00A13E1E" w:rsidRDefault="00390F4F" w:rsidP="00390F4F">
      <w:pPr>
        <w:tabs>
          <w:tab w:val="left" w:pos="993"/>
        </w:tabs>
        <w:spacing w:line="271" w:lineRule="auto"/>
        <w:ind w:left="567"/>
        <w:rPr>
          <w:rFonts w:ascii="Times New Roman" w:hAnsi="Times New Roman" w:cs="Times New Roman"/>
          <w:szCs w:val="24"/>
        </w:rPr>
      </w:pPr>
      <w:r w:rsidRPr="00A13E1E">
        <w:rPr>
          <w:rFonts w:ascii="Times New Roman" w:hAnsi="Times New Roman" w:cs="Times New Roman"/>
          <w:i/>
          <w:szCs w:val="24"/>
        </w:rPr>
        <w:t>N</w:t>
      </w:r>
      <w:r w:rsidRPr="00A13E1E">
        <w:rPr>
          <w:rFonts w:ascii="Times New Roman" w:hAnsi="Times New Roman" w:cs="Times New Roman"/>
          <w:i/>
          <w:szCs w:val="24"/>
          <w:vertAlign w:val="subscript"/>
        </w:rPr>
        <w:t>G</w:t>
      </w:r>
      <w:r w:rsidRPr="00A13E1E">
        <w:rPr>
          <w:rFonts w:ascii="Times New Roman" w:hAnsi="Times New Roman" w:cs="Times New Roman"/>
          <w:szCs w:val="24"/>
        </w:rPr>
        <w:tab/>
        <w:t>Gelecekteki nüfus (kişi)</w:t>
      </w:r>
    </w:p>
    <w:p w14:paraId="7B5FB4A9" w14:textId="77777777" w:rsidR="00390F4F" w:rsidRPr="00A13E1E" w:rsidRDefault="00390F4F" w:rsidP="00390F4F">
      <w:pPr>
        <w:tabs>
          <w:tab w:val="left" w:pos="993"/>
        </w:tabs>
        <w:spacing w:line="271" w:lineRule="auto"/>
        <w:ind w:left="567"/>
        <w:rPr>
          <w:rFonts w:ascii="Times New Roman" w:hAnsi="Times New Roman" w:cs="Times New Roman"/>
          <w:szCs w:val="24"/>
        </w:rPr>
      </w:pPr>
      <w:r w:rsidRPr="00A13E1E">
        <w:rPr>
          <w:rFonts w:ascii="Times New Roman" w:hAnsi="Times New Roman" w:cs="Times New Roman"/>
          <w:i/>
          <w:szCs w:val="24"/>
        </w:rPr>
        <w:t>N</w:t>
      </w:r>
      <w:r w:rsidRPr="00A13E1E">
        <w:rPr>
          <w:rFonts w:ascii="Times New Roman" w:hAnsi="Times New Roman" w:cs="Times New Roman"/>
          <w:i/>
          <w:szCs w:val="24"/>
          <w:vertAlign w:val="subscript"/>
        </w:rPr>
        <w:t>M</w:t>
      </w:r>
      <w:r w:rsidRPr="00A13E1E">
        <w:rPr>
          <w:rFonts w:ascii="Times New Roman" w:hAnsi="Times New Roman" w:cs="Times New Roman"/>
          <w:szCs w:val="24"/>
        </w:rPr>
        <w:tab/>
        <w:t>Mevcut nüfus (kişi)</w:t>
      </w:r>
    </w:p>
    <w:p w14:paraId="21A2B953" w14:textId="77777777" w:rsidR="00390F4F" w:rsidRPr="00A13E1E" w:rsidRDefault="00390F4F" w:rsidP="00390F4F">
      <w:pPr>
        <w:tabs>
          <w:tab w:val="left" w:pos="993"/>
        </w:tabs>
        <w:spacing w:line="271" w:lineRule="auto"/>
        <w:ind w:left="567"/>
        <w:rPr>
          <w:rFonts w:ascii="Times New Roman" w:hAnsi="Times New Roman" w:cs="Times New Roman"/>
          <w:szCs w:val="24"/>
        </w:rPr>
      </w:pPr>
      <w:r w:rsidRPr="00A13E1E">
        <w:rPr>
          <w:rFonts w:ascii="Times New Roman" w:hAnsi="Times New Roman" w:cs="Times New Roman"/>
          <w:i/>
          <w:szCs w:val="24"/>
        </w:rPr>
        <w:t>n</w:t>
      </w:r>
      <w:r w:rsidRPr="00A13E1E">
        <w:rPr>
          <w:rFonts w:ascii="Times New Roman" w:hAnsi="Times New Roman" w:cs="Times New Roman"/>
          <w:szCs w:val="24"/>
        </w:rPr>
        <w:tab/>
        <w:t>Geçmiş yıllardaki nüfus verilerinin sayısı</w:t>
      </w:r>
    </w:p>
    <w:p w14:paraId="7AAC5747" w14:textId="77777777" w:rsidR="00390F4F" w:rsidRPr="00A13E1E" w:rsidRDefault="00390F4F" w:rsidP="00390F4F">
      <w:pPr>
        <w:tabs>
          <w:tab w:val="left" w:pos="993"/>
        </w:tabs>
        <w:spacing w:line="271" w:lineRule="auto"/>
        <w:ind w:left="567"/>
        <w:rPr>
          <w:rFonts w:ascii="Times New Roman" w:hAnsi="Times New Roman" w:cs="Times New Roman"/>
          <w:szCs w:val="24"/>
        </w:rPr>
      </w:pPr>
      <w:r w:rsidRPr="00A13E1E">
        <w:rPr>
          <w:rFonts w:ascii="Times New Roman" w:hAnsi="Times New Roman" w:cs="Times New Roman"/>
          <w:i/>
          <w:szCs w:val="24"/>
        </w:rPr>
        <w:t>t</w:t>
      </w:r>
      <w:r w:rsidRPr="00A13E1E">
        <w:rPr>
          <w:rFonts w:ascii="Times New Roman" w:hAnsi="Times New Roman" w:cs="Times New Roman"/>
          <w:i/>
          <w:szCs w:val="24"/>
          <w:vertAlign w:val="subscript"/>
        </w:rPr>
        <w:t>i</w:t>
      </w:r>
      <w:r w:rsidRPr="00A13E1E">
        <w:rPr>
          <w:rFonts w:ascii="Times New Roman" w:hAnsi="Times New Roman" w:cs="Times New Roman"/>
          <w:szCs w:val="24"/>
        </w:rPr>
        <w:tab/>
        <w:t>Geçmiş yıllardaki ardışık nüfus sayım yılları</w:t>
      </w:r>
    </w:p>
    <w:p w14:paraId="409D2C7D" w14:textId="77777777" w:rsidR="00390F4F" w:rsidRPr="00A13E1E" w:rsidRDefault="00390F4F" w:rsidP="00390F4F">
      <w:pPr>
        <w:tabs>
          <w:tab w:val="left" w:pos="993"/>
        </w:tabs>
        <w:spacing w:line="271" w:lineRule="auto"/>
        <w:ind w:left="567"/>
        <w:rPr>
          <w:rFonts w:ascii="Times New Roman" w:hAnsi="Times New Roman" w:cs="Times New Roman"/>
          <w:szCs w:val="24"/>
        </w:rPr>
      </w:pPr>
      <w:r w:rsidRPr="00A13E1E">
        <w:rPr>
          <w:rFonts w:ascii="Times New Roman" w:hAnsi="Times New Roman" w:cs="Times New Roman"/>
          <w:i/>
          <w:szCs w:val="24"/>
        </w:rPr>
        <w:t>N</w:t>
      </w:r>
      <w:r w:rsidRPr="00A13E1E">
        <w:rPr>
          <w:rFonts w:ascii="Times New Roman" w:hAnsi="Times New Roman" w:cs="Times New Roman"/>
          <w:i/>
          <w:szCs w:val="24"/>
          <w:vertAlign w:val="subscript"/>
        </w:rPr>
        <w:t>i</w:t>
      </w:r>
      <w:r w:rsidRPr="00A13E1E">
        <w:rPr>
          <w:rFonts w:ascii="Times New Roman" w:hAnsi="Times New Roman" w:cs="Times New Roman"/>
          <w:szCs w:val="24"/>
        </w:rPr>
        <w:tab/>
        <w:t>Geçmiş yıllardaki ardışık nüfus verileri (kişi)</w:t>
      </w:r>
    </w:p>
    <w:p w14:paraId="68C08E40" w14:textId="77777777" w:rsidR="00390F4F" w:rsidRPr="00A13E1E" w:rsidRDefault="00390F4F" w:rsidP="00390F4F">
      <w:pPr>
        <w:tabs>
          <w:tab w:val="left" w:pos="993"/>
        </w:tabs>
        <w:spacing w:line="271" w:lineRule="auto"/>
        <w:ind w:left="567"/>
        <w:rPr>
          <w:rFonts w:ascii="Times New Roman" w:hAnsi="Times New Roman" w:cs="Times New Roman"/>
          <w:szCs w:val="24"/>
        </w:rPr>
      </w:pPr>
      <w:r w:rsidRPr="00A13E1E">
        <w:rPr>
          <w:rFonts w:ascii="Times New Roman" w:hAnsi="Times New Roman" w:cs="Times New Roman"/>
          <w:i/>
          <w:szCs w:val="24"/>
        </w:rPr>
        <w:t>k</w:t>
      </w:r>
      <w:r w:rsidRPr="00A13E1E">
        <w:rPr>
          <w:rFonts w:ascii="Times New Roman" w:hAnsi="Times New Roman" w:cs="Times New Roman"/>
          <w:i/>
          <w:szCs w:val="24"/>
        </w:rPr>
        <w:tab/>
      </w:r>
      <w:r w:rsidRPr="00A13E1E">
        <w:rPr>
          <w:rFonts w:ascii="Times New Roman" w:hAnsi="Times New Roman" w:cs="Times New Roman"/>
          <w:szCs w:val="24"/>
        </w:rPr>
        <w:t xml:space="preserve">Ortalama artış hızı (1/yıl) </w:t>
      </w:r>
    </w:p>
    <w:p w14:paraId="3E1E1B18" w14:textId="77777777" w:rsidR="00390F4F" w:rsidRPr="00A13E1E" w:rsidRDefault="00390F4F" w:rsidP="00390F4F">
      <w:pPr>
        <w:tabs>
          <w:tab w:val="left" w:pos="993"/>
        </w:tabs>
        <w:spacing w:line="271" w:lineRule="auto"/>
        <w:ind w:left="567"/>
        <w:rPr>
          <w:rFonts w:ascii="Times New Roman" w:hAnsi="Times New Roman" w:cs="Times New Roman"/>
          <w:szCs w:val="24"/>
        </w:rPr>
      </w:pPr>
      <w:r w:rsidRPr="00A13E1E">
        <w:rPr>
          <w:rFonts w:ascii="Times New Roman" w:hAnsi="Times New Roman" w:cs="Times New Roman"/>
          <w:i/>
          <w:szCs w:val="24"/>
        </w:rPr>
        <w:t>t</w:t>
      </w:r>
      <w:r w:rsidRPr="00A13E1E">
        <w:rPr>
          <w:rFonts w:ascii="Times New Roman" w:hAnsi="Times New Roman" w:cs="Times New Roman"/>
          <w:i/>
          <w:szCs w:val="24"/>
        </w:rPr>
        <w:tab/>
      </w:r>
      <w:r w:rsidRPr="00A13E1E">
        <w:rPr>
          <w:rFonts w:ascii="Times New Roman" w:hAnsi="Times New Roman" w:cs="Times New Roman"/>
          <w:szCs w:val="24"/>
        </w:rPr>
        <w:t>Projenin başladığı yıl</w:t>
      </w:r>
    </w:p>
    <w:p w14:paraId="24024C80" w14:textId="77777777" w:rsidR="00390F4F" w:rsidRPr="00A13E1E" w:rsidRDefault="00390F4F" w:rsidP="00390F4F">
      <w:pPr>
        <w:tabs>
          <w:tab w:val="left" w:pos="993"/>
        </w:tabs>
        <w:spacing w:line="271" w:lineRule="auto"/>
        <w:ind w:left="567"/>
        <w:rPr>
          <w:rFonts w:ascii="Times New Roman" w:hAnsi="Times New Roman" w:cs="Times New Roman"/>
          <w:szCs w:val="24"/>
        </w:rPr>
      </w:pPr>
      <w:r w:rsidRPr="00A13E1E">
        <w:rPr>
          <w:rFonts w:ascii="Times New Roman" w:hAnsi="Times New Roman" w:cs="Times New Roman"/>
          <w:i/>
          <w:szCs w:val="24"/>
        </w:rPr>
        <w:t>t</w:t>
      </w:r>
      <w:r w:rsidRPr="00A13E1E">
        <w:rPr>
          <w:rFonts w:ascii="Times New Roman" w:hAnsi="Times New Roman" w:cs="Times New Roman"/>
          <w:i/>
          <w:szCs w:val="24"/>
          <w:vertAlign w:val="subscript"/>
        </w:rPr>
        <w:t>G</w:t>
      </w:r>
      <w:r w:rsidRPr="00A13E1E">
        <w:rPr>
          <w:rFonts w:ascii="Times New Roman" w:hAnsi="Times New Roman" w:cs="Times New Roman"/>
          <w:i/>
          <w:szCs w:val="24"/>
        </w:rPr>
        <w:tab/>
      </w:r>
      <w:r w:rsidRPr="00A13E1E">
        <w:rPr>
          <w:rFonts w:ascii="Times New Roman" w:hAnsi="Times New Roman" w:cs="Times New Roman"/>
          <w:szCs w:val="24"/>
        </w:rPr>
        <w:t>Gelecekteki nüfusun tahmin edildiği yıl (proje inşa süresi dahil)</w:t>
      </w:r>
    </w:p>
    <w:p w14:paraId="3A7B5B84" w14:textId="77777777" w:rsidR="00060BA1" w:rsidRPr="00A13E1E" w:rsidRDefault="00060BA1" w:rsidP="00390F4F">
      <w:pPr>
        <w:tabs>
          <w:tab w:val="left" w:pos="993"/>
        </w:tabs>
        <w:spacing w:line="271" w:lineRule="auto"/>
        <w:ind w:left="567"/>
        <w:rPr>
          <w:rFonts w:ascii="Times New Roman" w:hAnsi="Times New Roman" w:cs="Times New Roman"/>
          <w:szCs w:val="24"/>
        </w:rPr>
      </w:pPr>
    </w:p>
    <w:p w14:paraId="073D89BE" w14:textId="15F0B974" w:rsidR="00390F4F" w:rsidRPr="00A13E1E" w:rsidRDefault="006D4DF5" w:rsidP="00390F4F">
      <w:pPr>
        <w:spacing w:line="271" w:lineRule="auto"/>
        <w:rPr>
          <w:rFonts w:ascii="Times New Roman" w:hAnsi="Times New Roman" w:cs="Times New Roman"/>
          <w:b/>
          <w:szCs w:val="24"/>
        </w:rPr>
      </w:pPr>
      <w:r w:rsidRPr="00A13E1E">
        <w:rPr>
          <w:rFonts w:ascii="Times New Roman" w:hAnsi="Times New Roman" w:cs="Times New Roman"/>
          <w:b/>
          <w:szCs w:val="24"/>
        </w:rPr>
        <w:t>1.</w:t>
      </w:r>
      <w:r w:rsidR="00390F4F" w:rsidRPr="00A13E1E">
        <w:rPr>
          <w:rFonts w:ascii="Times New Roman" w:hAnsi="Times New Roman" w:cs="Times New Roman"/>
          <w:b/>
          <w:szCs w:val="24"/>
        </w:rPr>
        <w:t>3.2.1.5. Diğer modeller</w:t>
      </w:r>
    </w:p>
    <w:p w14:paraId="443374C9" w14:textId="5ED9FD30" w:rsidR="00390F4F" w:rsidRPr="00A13E1E" w:rsidRDefault="00390F4F" w:rsidP="00390F4F">
      <w:pPr>
        <w:spacing w:line="271" w:lineRule="auto"/>
        <w:rPr>
          <w:rFonts w:ascii="Times New Roman" w:hAnsi="Times New Roman" w:cs="Times New Roman"/>
          <w:szCs w:val="24"/>
        </w:rPr>
      </w:pPr>
      <w:r w:rsidRPr="00A13E1E">
        <w:rPr>
          <w:rFonts w:ascii="Times New Roman" w:hAnsi="Times New Roman" w:cs="Times New Roman"/>
          <w:szCs w:val="24"/>
        </w:rPr>
        <w:t>Gelecekteki nüfus, bölgedeki geçmiş nüfus verileri, kültürel ve endüstriyel açıdan benzer bir bölgenin nüfus verileriyle karşılatırılarak kalitatif büyüme hızı tayin edilmek suretiyle hesaplanabilir. Bununla birlikte, imar planlarındaki nüfus yoğunlukları kullanılarak da gelecekteki nüfus tahmini yapılabilir.</w:t>
      </w:r>
    </w:p>
    <w:p w14:paraId="45EE9C7F" w14:textId="77777777" w:rsidR="00A13E1E" w:rsidRPr="00A13E1E" w:rsidRDefault="00A13E1E" w:rsidP="00390F4F">
      <w:pPr>
        <w:spacing w:line="271" w:lineRule="auto"/>
        <w:rPr>
          <w:rFonts w:ascii="Times New Roman" w:hAnsi="Times New Roman" w:cs="Times New Roman"/>
          <w:b/>
          <w:szCs w:val="24"/>
        </w:rPr>
      </w:pPr>
    </w:p>
    <w:p w14:paraId="1E906BDD" w14:textId="65A102C0" w:rsidR="00B80A3F" w:rsidRPr="00A13E1E" w:rsidRDefault="006D4DF5" w:rsidP="00390F4F">
      <w:pPr>
        <w:spacing w:line="271" w:lineRule="auto"/>
        <w:rPr>
          <w:rFonts w:ascii="Times New Roman" w:hAnsi="Times New Roman" w:cs="Times New Roman"/>
          <w:b/>
        </w:rPr>
      </w:pPr>
      <w:r w:rsidRPr="00A13E1E">
        <w:rPr>
          <w:rFonts w:ascii="Times New Roman" w:hAnsi="Times New Roman" w:cs="Times New Roman"/>
          <w:b/>
        </w:rPr>
        <w:t>1.</w:t>
      </w:r>
      <w:r w:rsidR="00B80A3F" w:rsidRPr="00A13E1E">
        <w:rPr>
          <w:rFonts w:ascii="Times New Roman" w:hAnsi="Times New Roman" w:cs="Times New Roman"/>
          <w:b/>
        </w:rPr>
        <w:t>3.2.2. Atıksu debileri</w:t>
      </w:r>
    </w:p>
    <w:p w14:paraId="4B63F2A0" w14:textId="50F70E0D" w:rsidR="00C21926" w:rsidRPr="00A13E1E" w:rsidRDefault="006D4DF5" w:rsidP="00390F4F">
      <w:pPr>
        <w:spacing w:line="271" w:lineRule="auto"/>
        <w:rPr>
          <w:rFonts w:ascii="Times New Roman" w:hAnsi="Times New Roman" w:cs="Times New Roman"/>
          <w:b/>
        </w:rPr>
      </w:pPr>
      <w:r w:rsidRPr="00A13E1E">
        <w:rPr>
          <w:rFonts w:ascii="Times New Roman" w:hAnsi="Times New Roman" w:cs="Times New Roman"/>
          <w:b/>
        </w:rPr>
        <w:t>1.</w:t>
      </w:r>
      <w:r w:rsidR="00C21926" w:rsidRPr="00A13E1E">
        <w:rPr>
          <w:rFonts w:ascii="Times New Roman" w:hAnsi="Times New Roman" w:cs="Times New Roman"/>
          <w:b/>
        </w:rPr>
        <w:t>3.2.2.1. Evsel atıksu debisi</w:t>
      </w:r>
    </w:p>
    <w:p w14:paraId="2586BF13" w14:textId="77777777" w:rsidR="00B80A3F" w:rsidRPr="00A13E1E" w:rsidRDefault="00B80A3F" w:rsidP="00390F4F">
      <w:pPr>
        <w:tabs>
          <w:tab w:val="left" w:pos="993"/>
        </w:tabs>
        <w:spacing w:line="271" w:lineRule="auto"/>
        <w:rPr>
          <w:rFonts w:ascii="Times New Roman" w:hAnsi="Times New Roman" w:cs="Times New Roman"/>
        </w:rPr>
      </w:pPr>
      <w:r w:rsidRPr="00A13E1E">
        <w:rPr>
          <w:rFonts w:ascii="Times New Roman" w:hAnsi="Times New Roman" w:cs="Times New Roman"/>
        </w:rPr>
        <w:t>Evsel atıksu debisini hesaplamak için aşağıdaki formül kullanılmalıdır:</w:t>
      </w:r>
    </w:p>
    <w:p w14:paraId="3D5D01D0" w14:textId="0A1D8B5E" w:rsidR="00B80A3F" w:rsidRPr="00A13E1E" w:rsidRDefault="00B80A3F" w:rsidP="00390F4F">
      <w:pPr>
        <w:tabs>
          <w:tab w:val="right" w:pos="9356"/>
        </w:tabs>
        <w:spacing w:line="271" w:lineRule="auto"/>
        <w:rPr>
          <w:rFonts w:ascii="Times New Roman" w:hAnsi="Times New Roman" w:cs="Times New Roman"/>
        </w:rPr>
      </w:pPr>
      <w:r w:rsidRPr="00A13E1E">
        <w:rPr>
          <w:rFonts w:ascii="Times New Roman" w:hAnsi="Times New Roman" w:cs="Times New Roman"/>
          <w:position w:val="-22"/>
        </w:rPr>
        <w:object w:dxaOrig="1600" w:dyaOrig="560" w14:anchorId="6E2C7FE4">
          <v:shape id="_x0000_i1045" type="#_x0000_t75" style="width:81.75pt;height:28.5pt" o:ole="">
            <v:imagedata r:id="rId47" o:title=""/>
          </v:shape>
          <o:OLEObject Type="Embed" ProgID="Equation.3" ShapeID="_x0000_i1045" DrawAspect="Content" ObjectID="_1545200453" r:id="rId48"/>
        </w:object>
      </w:r>
      <w:r w:rsidRPr="00A13E1E">
        <w:rPr>
          <w:rFonts w:ascii="Times New Roman" w:hAnsi="Times New Roman" w:cs="Times New Roman"/>
        </w:rPr>
        <w:tab/>
        <w:t>(</w:t>
      </w:r>
      <w:r w:rsidR="006D4DF5" w:rsidRPr="00A13E1E">
        <w:rPr>
          <w:rFonts w:ascii="Times New Roman" w:hAnsi="Times New Roman" w:cs="Times New Roman"/>
          <w:b/>
        </w:rPr>
        <w:t>1.</w:t>
      </w:r>
      <w:r w:rsidR="0081533B" w:rsidRPr="00A13E1E">
        <w:rPr>
          <w:rFonts w:ascii="Times New Roman" w:hAnsi="Times New Roman" w:cs="Times New Roman"/>
          <w:b/>
        </w:rPr>
        <w:t>5</w:t>
      </w:r>
      <w:r w:rsidRPr="00A13E1E">
        <w:rPr>
          <w:rFonts w:ascii="Times New Roman" w:hAnsi="Times New Roman" w:cs="Times New Roman"/>
        </w:rPr>
        <w:t>)</w:t>
      </w:r>
    </w:p>
    <w:p w14:paraId="341B4E19" w14:textId="77777777" w:rsidR="00B80A3F" w:rsidRPr="00A13E1E" w:rsidRDefault="00B80A3F" w:rsidP="00390F4F">
      <w:pPr>
        <w:tabs>
          <w:tab w:val="left" w:pos="993"/>
        </w:tabs>
        <w:spacing w:line="271" w:lineRule="auto"/>
        <w:rPr>
          <w:rFonts w:ascii="Times New Roman" w:hAnsi="Times New Roman" w:cs="Times New Roman"/>
        </w:rPr>
      </w:pPr>
      <w:r w:rsidRPr="00A13E1E">
        <w:rPr>
          <w:rFonts w:ascii="Times New Roman" w:hAnsi="Times New Roman" w:cs="Times New Roman"/>
        </w:rPr>
        <w:t>Burada</w:t>
      </w:r>
    </w:p>
    <w:p w14:paraId="168FDE24" w14:textId="77777777" w:rsidR="00B80A3F" w:rsidRPr="00A13E1E" w:rsidRDefault="00B80A3F" w:rsidP="00390F4F">
      <w:pPr>
        <w:tabs>
          <w:tab w:val="left" w:pos="1276"/>
        </w:tabs>
        <w:spacing w:line="271" w:lineRule="auto"/>
        <w:ind w:left="567"/>
        <w:rPr>
          <w:rFonts w:ascii="Times New Roman" w:hAnsi="Times New Roman" w:cs="Times New Roman"/>
        </w:rPr>
      </w:pPr>
      <w:r w:rsidRPr="00A13E1E">
        <w:rPr>
          <w:rFonts w:ascii="Times New Roman" w:hAnsi="Times New Roman" w:cs="Times New Roman"/>
        </w:rPr>
        <w:t>Q</w:t>
      </w:r>
      <w:r w:rsidRPr="00A13E1E">
        <w:rPr>
          <w:rFonts w:ascii="Times New Roman" w:hAnsi="Times New Roman" w:cs="Times New Roman"/>
          <w:vertAlign w:val="subscript"/>
        </w:rPr>
        <w:t>evs,ort</w:t>
      </w:r>
      <w:r w:rsidRPr="00A13E1E">
        <w:rPr>
          <w:rFonts w:ascii="Times New Roman" w:hAnsi="Times New Roman" w:cs="Times New Roman"/>
        </w:rPr>
        <w:tab/>
        <w:t>Ortalama evsel atıksu debisi (L/sn)</w:t>
      </w:r>
    </w:p>
    <w:p w14:paraId="2849C261" w14:textId="7FAEFC6F" w:rsidR="00B80A3F" w:rsidRPr="00A13E1E" w:rsidRDefault="00B80A3F" w:rsidP="00390F4F">
      <w:pPr>
        <w:tabs>
          <w:tab w:val="left" w:pos="1276"/>
        </w:tabs>
        <w:spacing w:line="271" w:lineRule="auto"/>
        <w:ind w:left="567"/>
        <w:rPr>
          <w:rFonts w:ascii="Times New Roman" w:hAnsi="Times New Roman" w:cs="Times New Roman"/>
        </w:rPr>
      </w:pPr>
      <w:r w:rsidRPr="00A13E1E">
        <w:rPr>
          <w:rFonts w:ascii="Times New Roman" w:hAnsi="Times New Roman" w:cs="Times New Roman"/>
        </w:rPr>
        <w:t>q</w:t>
      </w:r>
      <w:r w:rsidRPr="00A13E1E">
        <w:rPr>
          <w:rFonts w:ascii="Times New Roman" w:hAnsi="Times New Roman" w:cs="Times New Roman"/>
        </w:rPr>
        <w:tab/>
      </w:r>
      <w:r w:rsidR="00020697" w:rsidRPr="00A13E1E">
        <w:rPr>
          <w:rFonts w:ascii="Times New Roman" w:hAnsi="Times New Roman" w:cs="Times New Roman"/>
        </w:rPr>
        <w:t>Kişi başına ortalama günlük tüketim</w:t>
      </w:r>
      <w:r w:rsidRPr="00A13E1E">
        <w:rPr>
          <w:rFonts w:ascii="Times New Roman" w:hAnsi="Times New Roman" w:cs="Times New Roman"/>
        </w:rPr>
        <w:t xml:space="preserve"> (L/kişi.gün)</w:t>
      </w:r>
    </w:p>
    <w:p w14:paraId="30B2B8AA" w14:textId="77777777" w:rsidR="00B80A3F" w:rsidRPr="00A13E1E" w:rsidRDefault="00B80A3F" w:rsidP="00390F4F">
      <w:pPr>
        <w:tabs>
          <w:tab w:val="left" w:pos="1276"/>
        </w:tabs>
        <w:spacing w:line="271" w:lineRule="auto"/>
        <w:ind w:left="567"/>
        <w:rPr>
          <w:rFonts w:ascii="Times New Roman" w:hAnsi="Times New Roman" w:cs="Times New Roman"/>
        </w:rPr>
      </w:pPr>
      <w:r w:rsidRPr="00A13E1E">
        <w:rPr>
          <w:rFonts w:ascii="Times New Roman" w:hAnsi="Times New Roman" w:cs="Times New Roman"/>
        </w:rPr>
        <w:t>P</w:t>
      </w:r>
      <w:r w:rsidRPr="00A13E1E">
        <w:rPr>
          <w:rFonts w:ascii="Times New Roman" w:hAnsi="Times New Roman" w:cs="Times New Roman"/>
          <w:vertAlign w:val="subscript"/>
        </w:rPr>
        <w:t>G</w:t>
      </w:r>
      <w:r w:rsidRPr="00A13E1E">
        <w:rPr>
          <w:rFonts w:ascii="Times New Roman" w:hAnsi="Times New Roman" w:cs="Times New Roman"/>
        </w:rPr>
        <w:tab/>
        <w:t>Tahmin edilen proje nüfusu (projeksiyon süresi sonundaki nüfus, kişi)</w:t>
      </w:r>
    </w:p>
    <w:p w14:paraId="536318CA" w14:textId="66109691" w:rsidR="00B80A3F" w:rsidRPr="00A13E1E" w:rsidRDefault="00B80A3F" w:rsidP="00390F4F">
      <w:pPr>
        <w:tabs>
          <w:tab w:val="left" w:pos="993"/>
        </w:tabs>
        <w:spacing w:line="271" w:lineRule="auto"/>
        <w:rPr>
          <w:rFonts w:ascii="Times New Roman" w:hAnsi="Times New Roman" w:cs="Times New Roman"/>
        </w:rPr>
      </w:pPr>
      <w:r w:rsidRPr="00A13E1E">
        <w:rPr>
          <w:rFonts w:ascii="Times New Roman" w:hAnsi="Times New Roman" w:cs="Times New Roman"/>
        </w:rPr>
        <w:t>Kişi başına günlük kullan</w:t>
      </w:r>
      <w:r w:rsidR="00390F4F" w:rsidRPr="00A13E1E">
        <w:rPr>
          <w:rFonts w:ascii="Times New Roman" w:hAnsi="Times New Roman" w:cs="Times New Roman"/>
        </w:rPr>
        <w:t xml:space="preserve">ma suyu tüketimi Çizelge </w:t>
      </w:r>
      <w:r w:rsidR="006D4DF5" w:rsidRPr="00A13E1E">
        <w:rPr>
          <w:rFonts w:ascii="Times New Roman" w:hAnsi="Times New Roman" w:cs="Times New Roman"/>
        </w:rPr>
        <w:t>1.</w:t>
      </w:r>
      <w:r w:rsidR="00390F4F" w:rsidRPr="00A13E1E">
        <w:rPr>
          <w:rFonts w:ascii="Times New Roman" w:hAnsi="Times New Roman" w:cs="Times New Roman"/>
        </w:rPr>
        <w:t>1’de</w:t>
      </w:r>
      <w:r w:rsidRPr="00A13E1E">
        <w:rPr>
          <w:rFonts w:ascii="Times New Roman" w:hAnsi="Times New Roman" w:cs="Times New Roman"/>
        </w:rPr>
        <w:t xml:space="preserve"> </w:t>
      </w:r>
      <w:r w:rsidR="00390F4F" w:rsidRPr="00A13E1E">
        <w:rPr>
          <w:rFonts w:ascii="Times New Roman" w:hAnsi="Times New Roman" w:cs="Times New Roman"/>
        </w:rPr>
        <w:t>verilmiştir</w:t>
      </w:r>
      <w:r w:rsidRPr="00A13E1E">
        <w:rPr>
          <w:rFonts w:ascii="Times New Roman" w:hAnsi="Times New Roman" w:cs="Times New Roman"/>
        </w:rPr>
        <w:t>.</w:t>
      </w:r>
    </w:p>
    <w:p w14:paraId="39843B6B" w14:textId="77777777" w:rsidR="00060BA1" w:rsidRPr="00A13E1E" w:rsidRDefault="00060BA1" w:rsidP="00390F4F">
      <w:pPr>
        <w:tabs>
          <w:tab w:val="left" w:pos="993"/>
        </w:tabs>
        <w:spacing w:line="271" w:lineRule="auto"/>
        <w:rPr>
          <w:rFonts w:ascii="Times New Roman" w:hAnsi="Times New Roman" w:cs="Times New Roman"/>
        </w:rPr>
      </w:pPr>
    </w:p>
    <w:p w14:paraId="1BBADEB8" w14:textId="1B161730" w:rsidR="00B80A3F" w:rsidRPr="00A13E1E" w:rsidRDefault="00B80A3F" w:rsidP="00060BA1">
      <w:pPr>
        <w:spacing w:before="0" w:after="200" w:line="276" w:lineRule="auto"/>
        <w:jc w:val="center"/>
        <w:rPr>
          <w:rFonts w:ascii="Times New Roman" w:hAnsi="Times New Roman" w:cs="Times New Roman"/>
        </w:rPr>
      </w:pPr>
      <w:r w:rsidRPr="00A13E1E">
        <w:rPr>
          <w:rFonts w:ascii="Times New Roman" w:hAnsi="Times New Roman" w:cs="Times New Roman"/>
          <w:b/>
        </w:rPr>
        <w:t xml:space="preserve">Çizelge </w:t>
      </w:r>
      <w:r w:rsidR="006D4DF5" w:rsidRPr="00A13E1E">
        <w:rPr>
          <w:rFonts w:ascii="Times New Roman" w:hAnsi="Times New Roman" w:cs="Times New Roman"/>
          <w:b/>
        </w:rPr>
        <w:t>1.</w:t>
      </w:r>
      <w:r w:rsidRPr="00A13E1E">
        <w:rPr>
          <w:rFonts w:ascii="Times New Roman" w:hAnsi="Times New Roman" w:cs="Times New Roman"/>
          <w:b/>
        </w:rPr>
        <w:t xml:space="preserve">1. </w:t>
      </w:r>
      <w:r w:rsidRPr="00A13E1E">
        <w:rPr>
          <w:rFonts w:ascii="Times New Roman" w:hAnsi="Times New Roman" w:cs="Times New Roman"/>
        </w:rPr>
        <w:t>Kişi başına ortalama günlük su tüketimi</w:t>
      </w:r>
    </w:p>
    <w:tbl>
      <w:tblPr>
        <w:tblStyle w:val="TabloKlavuzu"/>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2"/>
        <w:gridCol w:w="3530"/>
      </w:tblGrid>
      <w:tr w:rsidR="00A13E1E" w:rsidRPr="00A13E1E" w14:paraId="7CFE0681" w14:textId="77777777" w:rsidTr="00390F4F">
        <w:trPr>
          <w:jc w:val="center"/>
        </w:trPr>
        <w:tc>
          <w:tcPr>
            <w:tcW w:w="2722" w:type="dxa"/>
            <w:tcBorders>
              <w:top w:val="single" w:sz="4" w:space="0" w:color="auto"/>
              <w:bottom w:val="single" w:sz="4" w:space="0" w:color="auto"/>
            </w:tcBorders>
            <w:shd w:val="clear" w:color="auto" w:fill="BFBFBF" w:themeFill="background1" w:themeFillShade="BF"/>
          </w:tcPr>
          <w:p w14:paraId="40843DAC" w14:textId="77777777" w:rsidR="00390F4F" w:rsidRPr="00A13E1E" w:rsidRDefault="00390F4F" w:rsidP="00390F4F">
            <w:pPr>
              <w:tabs>
                <w:tab w:val="left" w:pos="993"/>
              </w:tabs>
              <w:jc w:val="center"/>
              <w:rPr>
                <w:rFonts w:ascii="Times New Roman" w:hAnsi="Times New Roman" w:cs="Times New Roman"/>
                <w:b/>
                <w:sz w:val="20"/>
                <w:szCs w:val="20"/>
              </w:rPr>
            </w:pPr>
            <w:r w:rsidRPr="00A13E1E">
              <w:rPr>
                <w:rFonts w:ascii="Times New Roman" w:hAnsi="Times New Roman" w:cs="Times New Roman"/>
                <w:b/>
                <w:sz w:val="20"/>
                <w:szCs w:val="20"/>
              </w:rPr>
              <w:t>Nüfus (</w:t>
            </w:r>
            <w:r w:rsidRPr="00A13E1E">
              <w:rPr>
                <w:rFonts w:ascii="Times New Roman" w:hAnsi="Times New Roman" w:cs="Times New Roman"/>
                <w:b/>
                <w:i/>
                <w:sz w:val="20"/>
                <w:szCs w:val="20"/>
              </w:rPr>
              <w:t>N</w:t>
            </w:r>
            <w:r w:rsidRPr="00A13E1E">
              <w:rPr>
                <w:rFonts w:ascii="Times New Roman" w:hAnsi="Times New Roman" w:cs="Times New Roman"/>
                <w:b/>
                <w:sz w:val="20"/>
                <w:szCs w:val="20"/>
              </w:rPr>
              <w:t>, kişi)</w:t>
            </w:r>
          </w:p>
        </w:tc>
        <w:tc>
          <w:tcPr>
            <w:tcW w:w="3530" w:type="dxa"/>
            <w:tcBorders>
              <w:top w:val="single" w:sz="4" w:space="0" w:color="auto"/>
              <w:bottom w:val="single" w:sz="4" w:space="0" w:color="auto"/>
            </w:tcBorders>
            <w:shd w:val="clear" w:color="auto" w:fill="BFBFBF" w:themeFill="background1" w:themeFillShade="BF"/>
          </w:tcPr>
          <w:p w14:paraId="2C3EB6F8" w14:textId="77777777" w:rsidR="00390F4F" w:rsidRPr="00A13E1E" w:rsidRDefault="00390F4F" w:rsidP="00390F4F">
            <w:pPr>
              <w:tabs>
                <w:tab w:val="left" w:pos="993"/>
              </w:tabs>
              <w:jc w:val="center"/>
              <w:rPr>
                <w:rFonts w:ascii="Times New Roman" w:hAnsi="Times New Roman" w:cs="Times New Roman"/>
                <w:b/>
                <w:sz w:val="20"/>
                <w:szCs w:val="20"/>
              </w:rPr>
            </w:pPr>
            <w:r w:rsidRPr="00A13E1E">
              <w:rPr>
                <w:rFonts w:ascii="Times New Roman" w:hAnsi="Times New Roman" w:cs="Times New Roman"/>
                <w:b/>
                <w:sz w:val="20"/>
                <w:szCs w:val="20"/>
              </w:rPr>
              <w:t>Evsel su ihtiyacı (</w:t>
            </w:r>
            <w:r w:rsidRPr="00A13E1E">
              <w:rPr>
                <w:rFonts w:ascii="Times New Roman" w:hAnsi="Times New Roman" w:cs="Times New Roman"/>
                <w:b/>
                <w:i/>
                <w:sz w:val="20"/>
                <w:szCs w:val="20"/>
              </w:rPr>
              <w:t>q</w:t>
            </w:r>
            <w:r w:rsidRPr="00A13E1E">
              <w:rPr>
                <w:rFonts w:ascii="Times New Roman" w:hAnsi="Times New Roman" w:cs="Times New Roman"/>
                <w:b/>
                <w:sz w:val="20"/>
                <w:szCs w:val="20"/>
              </w:rPr>
              <w:t>, L/kişi.gün)*</w:t>
            </w:r>
          </w:p>
        </w:tc>
      </w:tr>
      <w:tr w:rsidR="00A13E1E" w:rsidRPr="00A13E1E" w14:paraId="4688F30E" w14:textId="77777777" w:rsidTr="00390F4F">
        <w:trPr>
          <w:jc w:val="center"/>
        </w:trPr>
        <w:tc>
          <w:tcPr>
            <w:tcW w:w="2722" w:type="dxa"/>
            <w:tcBorders>
              <w:top w:val="single" w:sz="4" w:space="0" w:color="auto"/>
            </w:tcBorders>
            <w:shd w:val="clear" w:color="auto" w:fill="D9D9D9" w:themeFill="background1" w:themeFillShade="D9"/>
          </w:tcPr>
          <w:p w14:paraId="384C8ED5" w14:textId="77777777" w:rsidR="00390F4F" w:rsidRPr="00A13E1E" w:rsidRDefault="00390F4F" w:rsidP="00390F4F">
            <w:pPr>
              <w:tabs>
                <w:tab w:val="left" w:pos="993"/>
              </w:tabs>
              <w:spacing w:before="0" w:after="0"/>
              <w:jc w:val="center"/>
              <w:rPr>
                <w:rFonts w:ascii="Times New Roman" w:hAnsi="Times New Roman" w:cs="Times New Roman"/>
                <w:sz w:val="20"/>
                <w:szCs w:val="20"/>
              </w:rPr>
            </w:pPr>
            <w:r w:rsidRPr="00A13E1E">
              <w:rPr>
                <w:rFonts w:ascii="Times New Roman" w:hAnsi="Times New Roman" w:cs="Times New Roman"/>
                <w:sz w:val="20"/>
                <w:szCs w:val="20"/>
              </w:rPr>
              <w:t>≤ 50.000</w:t>
            </w:r>
          </w:p>
        </w:tc>
        <w:tc>
          <w:tcPr>
            <w:tcW w:w="3530" w:type="dxa"/>
            <w:tcBorders>
              <w:top w:val="single" w:sz="4" w:space="0" w:color="auto"/>
            </w:tcBorders>
            <w:shd w:val="clear" w:color="auto" w:fill="D9D9D9" w:themeFill="background1" w:themeFillShade="D9"/>
          </w:tcPr>
          <w:p w14:paraId="6C10408B" w14:textId="77777777" w:rsidR="00390F4F" w:rsidRPr="00A13E1E" w:rsidRDefault="00390F4F" w:rsidP="00390F4F">
            <w:pPr>
              <w:tabs>
                <w:tab w:val="left" w:pos="993"/>
              </w:tabs>
              <w:spacing w:before="0" w:after="0"/>
              <w:jc w:val="center"/>
              <w:rPr>
                <w:rFonts w:ascii="Times New Roman" w:hAnsi="Times New Roman" w:cs="Times New Roman"/>
                <w:sz w:val="20"/>
                <w:szCs w:val="20"/>
              </w:rPr>
            </w:pPr>
            <w:r w:rsidRPr="00A13E1E">
              <w:rPr>
                <w:rFonts w:ascii="Times New Roman" w:hAnsi="Times New Roman" w:cs="Times New Roman"/>
                <w:sz w:val="20"/>
                <w:szCs w:val="20"/>
              </w:rPr>
              <w:t xml:space="preserve">80 – 100 </w:t>
            </w:r>
          </w:p>
        </w:tc>
      </w:tr>
      <w:tr w:rsidR="00A13E1E" w:rsidRPr="00A13E1E" w14:paraId="79B6D00D" w14:textId="77777777" w:rsidTr="00390F4F">
        <w:trPr>
          <w:jc w:val="center"/>
        </w:trPr>
        <w:tc>
          <w:tcPr>
            <w:tcW w:w="2722" w:type="dxa"/>
          </w:tcPr>
          <w:p w14:paraId="0EE142C5" w14:textId="77777777" w:rsidR="00390F4F" w:rsidRPr="00A13E1E" w:rsidRDefault="00390F4F" w:rsidP="00390F4F">
            <w:pPr>
              <w:tabs>
                <w:tab w:val="left" w:pos="993"/>
              </w:tabs>
              <w:spacing w:before="0" w:after="0"/>
              <w:jc w:val="center"/>
              <w:rPr>
                <w:rFonts w:ascii="Times New Roman" w:hAnsi="Times New Roman" w:cs="Times New Roman"/>
                <w:sz w:val="20"/>
                <w:szCs w:val="20"/>
              </w:rPr>
            </w:pPr>
            <w:r w:rsidRPr="00A13E1E">
              <w:rPr>
                <w:rFonts w:ascii="Times New Roman" w:hAnsi="Times New Roman" w:cs="Times New Roman"/>
                <w:sz w:val="20"/>
                <w:szCs w:val="20"/>
              </w:rPr>
              <w:t>&gt; 50.000 ve ≤ 100.000</w:t>
            </w:r>
          </w:p>
        </w:tc>
        <w:tc>
          <w:tcPr>
            <w:tcW w:w="3530" w:type="dxa"/>
          </w:tcPr>
          <w:p w14:paraId="72CB3B82" w14:textId="77777777" w:rsidR="00390F4F" w:rsidRPr="00A13E1E" w:rsidRDefault="00390F4F" w:rsidP="00390F4F">
            <w:pPr>
              <w:tabs>
                <w:tab w:val="left" w:pos="993"/>
              </w:tabs>
              <w:spacing w:before="0" w:after="0"/>
              <w:jc w:val="center"/>
              <w:rPr>
                <w:rFonts w:ascii="Times New Roman" w:hAnsi="Times New Roman" w:cs="Times New Roman"/>
                <w:sz w:val="20"/>
                <w:szCs w:val="20"/>
              </w:rPr>
            </w:pPr>
            <w:r w:rsidRPr="00A13E1E">
              <w:rPr>
                <w:rFonts w:ascii="Times New Roman" w:hAnsi="Times New Roman" w:cs="Times New Roman"/>
                <w:sz w:val="20"/>
                <w:szCs w:val="20"/>
              </w:rPr>
              <w:t xml:space="preserve">100 – 120 </w:t>
            </w:r>
          </w:p>
        </w:tc>
      </w:tr>
      <w:tr w:rsidR="00A13E1E" w:rsidRPr="00A13E1E" w14:paraId="63EAC236" w14:textId="77777777" w:rsidTr="00390F4F">
        <w:trPr>
          <w:jc w:val="center"/>
        </w:trPr>
        <w:tc>
          <w:tcPr>
            <w:tcW w:w="2722" w:type="dxa"/>
            <w:tcBorders>
              <w:bottom w:val="single" w:sz="4" w:space="0" w:color="auto"/>
            </w:tcBorders>
            <w:shd w:val="clear" w:color="auto" w:fill="D9D9D9" w:themeFill="background1" w:themeFillShade="D9"/>
          </w:tcPr>
          <w:p w14:paraId="75587D3A" w14:textId="77777777" w:rsidR="00390F4F" w:rsidRPr="00A13E1E" w:rsidRDefault="00390F4F" w:rsidP="00390F4F">
            <w:pPr>
              <w:tabs>
                <w:tab w:val="left" w:pos="993"/>
              </w:tabs>
              <w:spacing w:before="0" w:after="0"/>
              <w:jc w:val="center"/>
              <w:rPr>
                <w:rFonts w:ascii="Times New Roman" w:hAnsi="Times New Roman" w:cs="Times New Roman"/>
                <w:sz w:val="20"/>
                <w:szCs w:val="20"/>
              </w:rPr>
            </w:pPr>
            <w:r w:rsidRPr="00A13E1E">
              <w:rPr>
                <w:rFonts w:ascii="Times New Roman" w:hAnsi="Times New Roman" w:cs="Times New Roman"/>
                <w:sz w:val="20"/>
                <w:szCs w:val="20"/>
              </w:rPr>
              <w:t xml:space="preserve">&gt; 100.000 </w:t>
            </w:r>
          </w:p>
        </w:tc>
        <w:tc>
          <w:tcPr>
            <w:tcW w:w="3530" w:type="dxa"/>
            <w:tcBorders>
              <w:bottom w:val="single" w:sz="4" w:space="0" w:color="auto"/>
            </w:tcBorders>
            <w:shd w:val="clear" w:color="auto" w:fill="D9D9D9" w:themeFill="background1" w:themeFillShade="D9"/>
          </w:tcPr>
          <w:p w14:paraId="5EC919AC" w14:textId="77777777" w:rsidR="00390F4F" w:rsidRPr="00A13E1E" w:rsidRDefault="00390F4F" w:rsidP="00390F4F">
            <w:pPr>
              <w:tabs>
                <w:tab w:val="left" w:pos="993"/>
              </w:tabs>
              <w:spacing w:before="0" w:after="0"/>
              <w:jc w:val="center"/>
              <w:rPr>
                <w:rFonts w:ascii="Times New Roman" w:hAnsi="Times New Roman" w:cs="Times New Roman"/>
                <w:sz w:val="20"/>
                <w:szCs w:val="20"/>
              </w:rPr>
            </w:pPr>
            <w:r w:rsidRPr="00A13E1E">
              <w:rPr>
                <w:rFonts w:ascii="Times New Roman" w:hAnsi="Times New Roman" w:cs="Times New Roman"/>
                <w:sz w:val="20"/>
                <w:szCs w:val="20"/>
              </w:rPr>
              <w:t xml:space="preserve">120 – 140 </w:t>
            </w:r>
          </w:p>
        </w:tc>
      </w:tr>
      <w:tr w:rsidR="000E0A88" w:rsidRPr="00A13E1E" w14:paraId="1037573D" w14:textId="77777777" w:rsidTr="00390F4F">
        <w:trPr>
          <w:jc w:val="center"/>
        </w:trPr>
        <w:tc>
          <w:tcPr>
            <w:tcW w:w="6252" w:type="dxa"/>
            <w:gridSpan w:val="2"/>
            <w:tcBorders>
              <w:top w:val="single" w:sz="4" w:space="0" w:color="auto"/>
              <w:bottom w:val="single" w:sz="4" w:space="0" w:color="auto"/>
            </w:tcBorders>
            <w:shd w:val="clear" w:color="auto" w:fill="auto"/>
          </w:tcPr>
          <w:p w14:paraId="40296C95" w14:textId="77777777" w:rsidR="00390F4F" w:rsidRPr="00A13E1E" w:rsidRDefault="00390F4F" w:rsidP="00390F4F">
            <w:pPr>
              <w:tabs>
                <w:tab w:val="left" w:pos="993"/>
              </w:tabs>
              <w:spacing w:before="0" w:after="0"/>
              <w:rPr>
                <w:rFonts w:ascii="Times New Roman" w:hAnsi="Times New Roman" w:cs="Times New Roman"/>
                <w:sz w:val="20"/>
                <w:szCs w:val="20"/>
              </w:rPr>
            </w:pPr>
            <w:r w:rsidRPr="00A13E1E">
              <w:rPr>
                <w:rFonts w:ascii="Times New Roman" w:hAnsi="Times New Roman" w:cs="Times New Roman"/>
                <w:sz w:val="20"/>
                <w:szCs w:val="20"/>
              </w:rPr>
              <w:t>* Bu değerler tavsiye niteliğinde olup, büyükşehir belediyeleri/belediyelerin evsel su tüketim değerleri dikkate alınarak belirlenmelidir.</w:t>
            </w:r>
          </w:p>
        </w:tc>
      </w:tr>
    </w:tbl>
    <w:p w14:paraId="51CB7B3E" w14:textId="77777777" w:rsidR="00F404B0" w:rsidRPr="00A13E1E" w:rsidRDefault="00F404B0" w:rsidP="00390F4F">
      <w:pPr>
        <w:tabs>
          <w:tab w:val="left" w:pos="993"/>
        </w:tabs>
        <w:spacing w:line="271" w:lineRule="auto"/>
        <w:rPr>
          <w:rFonts w:ascii="Times New Roman" w:hAnsi="Times New Roman" w:cs="Times New Roman"/>
        </w:rPr>
      </w:pPr>
    </w:p>
    <w:p w14:paraId="4331C71C" w14:textId="232C9802" w:rsidR="00ED5B76" w:rsidRPr="00A13E1E" w:rsidRDefault="006D4DF5" w:rsidP="00390F4F">
      <w:pPr>
        <w:tabs>
          <w:tab w:val="left" w:pos="993"/>
        </w:tabs>
        <w:spacing w:line="271" w:lineRule="auto"/>
        <w:rPr>
          <w:rFonts w:ascii="Times New Roman" w:hAnsi="Times New Roman" w:cs="Times New Roman"/>
          <w:b/>
        </w:rPr>
      </w:pPr>
      <w:r w:rsidRPr="00A13E1E">
        <w:rPr>
          <w:rFonts w:ascii="Times New Roman" w:hAnsi="Times New Roman" w:cs="Times New Roman"/>
          <w:b/>
        </w:rPr>
        <w:t>1.</w:t>
      </w:r>
      <w:r w:rsidR="00ED5B76" w:rsidRPr="00A13E1E">
        <w:rPr>
          <w:rFonts w:ascii="Times New Roman" w:hAnsi="Times New Roman" w:cs="Times New Roman"/>
          <w:b/>
        </w:rPr>
        <w:t>3.2.2.2. Endüstriyel (ticari) atıksu debisi</w:t>
      </w:r>
    </w:p>
    <w:p w14:paraId="67B04613" w14:textId="77777777" w:rsidR="00ED5B76" w:rsidRPr="00A13E1E" w:rsidRDefault="00ED5B76" w:rsidP="00390F4F">
      <w:pPr>
        <w:tabs>
          <w:tab w:val="left" w:pos="993"/>
        </w:tabs>
        <w:spacing w:line="271" w:lineRule="auto"/>
        <w:rPr>
          <w:rFonts w:ascii="Times New Roman" w:hAnsi="Times New Roman" w:cs="Times New Roman"/>
        </w:rPr>
      </w:pPr>
      <w:r w:rsidRPr="00A13E1E">
        <w:rPr>
          <w:rFonts w:ascii="Times New Roman" w:hAnsi="Times New Roman" w:cs="Times New Roman"/>
        </w:rPr>
        <w:t>Ortalama endüstriyel (ticari) atıksu debisi şu formülle hesaplanmalıdır:</w:t>
      </w:r>
    </w:p>
    <w:p w14:paraId="707D3CFD" w14:textId="507EA3C0" w:rsidR="00ED5B76" w:rsidRPr="00A13E1E" w:rsidRDefault="00ED5B76" w:rsidP="0081533B">
      <w:pPr>
        <w:tabs>
          <w:tab w:val="right" w:pos="9356"/>
        </w:tabs>
        <w:spacing w:line="271" w:lineRule="auto"/>
        <w:rPr>
          <w:rFonts w:ascii="Times New Roman" w:hAnsi="Times New Roman" w:cs="Times New Roman"/>
        </w:rPr>
      </w:pPr>
      <w:r w:rsidRPr="00A13E1E">
        <w:rPr>
          <w:rFonts w:ascii="Times New Roman" w:hAnsi="Times New Roman" w:cs="Times New Roman"/>
          <w:position w:val="-12"/>
        </w:rPr>
        <w:object w:dxaOrig="1200" w:dyaOrig="320" w14:anchorId="3C33396D">
          <v:shape id="_x0000_i1046" type="#_x0000_t75" style="width:60pt;height:15.75pt" o:ole="">
            <v:imagedata r:id="rId49" o:title=""/>
          </v:shape>
          <o:OLEObject Type="Embed" ProgID="Equation.3" ShapeID="_x0000_i1046" DrawAspect="Content" ObjectID="_1545200454" r:id="rId50"/>
        </w:object>
      </w:r>
      <w:r w:rsidRPr="00A13E1E">
        <w:rPr>
          <w:rFonts w:ascii="Times New Roman" w:hAnsi="Times New Roman" w:cs="Times New Roman"/>
        </w:rPr>
        <w:tab/>
        <w:t>(</w:t>
      </w:r>
      <w:r w:rsidR="006D4DF5" w:rsidRPr="00A13E1E">
        <w:rPr>
          <w:rFonts w:ascii="Times New Roman" w:hAnsi="Times New Roman" w:cs="Times New Roman"/>
          <w:b/>
        </w:rPr>
        <w:t>1.</w:t>
      </w:r>
      <w:r w:rsidR="0081533B" w:rsidRPr="00A13E1E">
        <w:rPr>
          <w:rFonts w:ascii="Times New Roman" w:hAnsi="Times New Roman" w:cs="Times New Roman"/>
          <w:b/>
        </w:rPr>
        <w:t>6</w:t>
      </w:r>
      <w:r w:rsidRPr="00A13E1E">
        <w:rPr>
          <w:rFonts w:ascii="Times New Roman" w:hAnsi="Times New Roman" w:cs="Times New Roman"/>
        </w:rPr>
        <w:t>)</w:t>
      </w:r>
    </w:p>
    <w:p w14:paraId="0F9999F1" w14:textId="77777777" w:rsidR="00ED5B76" w:rsidRPr="00A13E1E" w:rsidRDefault="00ED5B76" w:rsidP="00390F4F">
      <w:pPr>
        <w:tabs>
          <w:tab w:val="left" w:pos="993"/>
        </w:tabs>
        <w:spacing w:line="271" w:lineRule="auto"/>
        <w:rPr>
          <w:rFonts w:ascii="Times New Roman" w:hAnsi="Times New Roman" w:cs="Times New Roman"/>
        </w:rPr>
      </w:pPr>
      <w:r w:rsidRPr="00A13E1E">
        <w:rPr>
          <w:rFonts w:ascii="Times New Roman" w:hAnsi="Times New Roman" w:cs="Times New Roman"/>
        </w:rPr>
        <w:t>Burada</w:t>
      </w:r>
    </w:p>
    <w:p w14:paraId="12B378E9" w14:textId="77777777" w:rsidR="00ED5B76" w:rsidRPr="00A13E1E" w:rsidRDefault="00ED5B76" w:rsidP="00390F4F">
      <w:pPr>
        <w:tabs>
          <w:tab w:val="left" w:pos="1276"/>
        </w:tabs>
        <w:spacing w:line="271" w:lineRule="auto"/>
        <w:ind w:left="567"/>
        <w:rPr>
          <w:rFonts w:ascii="Times New Roman" w:hAnsi="Times New Roman" w:cs="Times New Roman"/>
        </w:rPr>
      </w:pPr>
      <w:r w:rsidRPr="00A13E1E">
        <w:rPr>
          <w:rFonts w:ascii="Times New Roman" w:hAnsi="Times New Roman" w:cs="Times New Roman"/>
        </w:rPr>
        <w:t>Q</w:t>
      </w:r>
      <w:r w:rsidRPr="00A13E1E">
        <w:rPr>
          <w:rFonts w:ascii="Times New Roman" w:hAnsi="Times New Roman" w:cs="Times New Roman"/>
          <w:vertAlign w:val="subscript"/>
        </w:rPr>
        <w:t>end,ort</w:t>
      </w:r>
      <w:r w:rsidRPr="00A13E1E">
        <w:rPr>
          <w:rFonts w:ascii="Times New Roman" w:hAnsi="Times New Roman" w:cs="Times New Roman"/>
        </w:rPr>
        <w:tab/>
        <w:t>Ortalama endüstriyel (ticari) atıksu debisi (L/sn)</w:t>
      </w:r>
    </w:p>
    <w:p w14:paraId="0A324BA1" w14:textId="77777777" w:rsidR="00ED5B76" w:rsidRPr="00A13E1E" w:rsidRDefault="00ED5B76" w:rsidP="00390F4F">
      <w:pPr>
        <w:tabs>
          <w:tab w:val="left" w:pos="1276"/>
        </w:tabs>
        <w:spacing w:line="271" w:lineRule="auto"/>
        <w:ind w:left="567"/>
        <w:rPr>
          <w:rFonts w:ascii="Times New Roman" w:hAnsi="Times New Roman" w:cs="Times New Roman"/>
        </w:rPr>
      </w:pPr>
      <w:r w:rsidRPr="00A13E1E">
        <w:rPr>
          <w:rFonts w:ascii="Times New Roman" w:hAnsi="Times New Roman" w:cs="Times New Roman"/>
        </w:rPr>
        <w:t>Z</w:t>
      </w:r>
      <w:r w:rsidRPr="00A13E1E">
        <w:rPr>
          <w:rFonts w:ascii="Times New Roman" w:hAnsi="Times New Roman" w:cs="Times New Roman"/>
        </w:rPr>
        <w:tab/>
        <w:t>Endüstriyel birim su tüketimi (L/sn.ha)</w:t>
      </w:r>
    </w:p>
    <w:p w14:paraId="468C0FD1" w14:textId="77777777" w:rsidR="00ED5B76" w:rsidRPr="00A13E1E" w:rsidRDefault="00ED5B76" w:rsidP="00390F4F">
      <w:pPr>
        <w:tabs>
          <w:tab w:val="left" w:pos="1276"/>
        </w:tabs>
        <w:spacing w:line="271" w:lineRule="auto"/>
        <w:ind w:left="567"/>
        <w:rPr>
          <w:rFonts w:ascii="Times New Roman" w:hAnsi="Times New Roman" w:cs="Times New Roman"/>
        </w:rPr>
      </w:pPr>
      <w:r w:rsidRPr="00A13E1E">
        <w:rPr>
          <w:rFonts w:ascii="Times New Roman" w:hAnsi="Times New Roman" w:cs="Times New Roman"/>
        </w:rPr>
        <w:t>F</w:t>
      </w:r>
      <w:r w:rsidRPr="00A13E1E">
        <w:rPr>
          <w:rFonts w:ascii="Times New Roman" w:hAnsi="Times New Roman" w:cs="Times New Roman"/>
        </w:rPr>
        <w:tab/>
        <w:t>Atıksu toplama alanı (ha)</w:t>
      </w:r>
    </w:p>
    <w:p w14:paraId="0647A4D6" w14:textId="75C3BA70" w:rsidR="00ED5B76" w:rsidRPr="00A13E1E" w:rsidRDefault="00ED5B76" w:rsidP="00390F4F">
      <w:pPr>
        <w:tabs>
          <w:tab w:val="left" w:pos="993"/>
        </w:tabs>
        <w:spacing w:line="271" w:lineRule="auto"/>
        <w:rPr>
          <w:rFonts w:ascii="Times New Roman" w:hAnsi="Times New Roman" w:cs="Times New Roman"/>
        </w:rPr>
      </w:pPr>
      <w:r w:rsidRPr="00A13E1E">
        <w:rPr>
          <w:rFonts w:ascii="Times New Roman" w:hAnsi="Times New Roman" w:cs="Times New Roman"/>
        </w:rPr>
        <w:t xml:space="preserve">Endüstri cinsine göre değişen su tüketim miktarları Çizelge </w:t>
      </w:r>
      <w:r w:rsidR="006D4DF5" w:rsidRPr="00A13E1E">
        <w:rPr>
          <w:rFonts w:ascii="Times New Roman" w:hAnsi="Times New Roman" w:cs="Times New Roman"/>
        </w:rPr>
        <w:t>1.</w:t>
      </w:r>
      <w:r w:rsidRPr="00A13E1E">
        <w:rPr>
          <w:rFonts w:ascii="Times New Roman" w:hAnsi="Times New Roman" w:cs="Times New Roman"/>
        </w:rPr>
        <w:t>3’</w:t>
      </w:r>
      <w:r w:rsidR="0081533B" w:rsidRPr="00A13E1E">
        <w:rPr>
          <w:rFonts w:ascii="Times New Roman" w:hAnsi="Times New Roman" w:cs="Times New Roman"/>
        </w:rPr>
        <w:t>t</w:t>
      </w:r>
      <w:r w:rsidRPr="00A13E1E">
        <w:rPr>
          <w:rFonts w:ascii="Times New Roman" w:hAnsi="Times New Roman" w:cs="Times New Roman"/>
        </w:rPr>
        <w:t xml:space="preserve">e </w:t>
      </w:r>
      <w:r w:rsidR="0081533B" w:rsidRPr="00A13E1E">
        <w:rPr>
          <w:rFonts w:ascii="Times New Roman" w:hAnsi="Times New Roman" w:cs="Times New Roman"/>
        </w:rPr>
        <w:t>verilmiştir</w:t>
      </w:r>
      <w:r w:rsidRPr="00A13E1E">
        <w:rPr>
          <w:rFonts w:ascii="Times New Roman" w:hAnsi="Times New Roman" w:cs="Times New Roman"/>
        </w:rPr>
        <w:t>.</w:t>
      </w:r>
    </w:p>
    <w:p w14:paraId="058B6C67" w14:textId="1AC17042" w:rsidR="00ED5B76" w:rsidRPr="00A13E1E" w:rsidRDefault="00ED5B76" w:rsidP="0081533B">
      <w:pPr>
        <w:tabs>
          <w:tab w:val="left" w:pos="993"/>
        </w:tabs>
        <w:spacing w:after="0" w:line="271" w:lineRule="auto"/>
        <w:jc w:val="center"/>
        <w:rPr>
          <w:rFonts w:ascii="Times New Roman" w:hAnsi="Times New Roman" w:cs="Times New Roman"/>
        </w:rPr>
      </w:pPr>
      <w:r w:rsidRPr="00A13E1E">
        <w:rPr>
          <w:rFonts w:ascii="Times New Roman" w:hAnsi="Times New Roman" w:cs="Times New Roman"/>
        </w:rPr>
        <w:t xml:space="preserve"> </w:t>
      </w:r>
      <w:r w:rsidRPr="00A13E1E">
        <w:rPr>
          <w:rFonts w:ascii="Times New Roman" w:hAnsi="Times New Roman" w:cs="Times New Roman"/>
          <w:b/>
        </w:rPr>
        <w:t xml:space="preserve">Çizelge </w:t>
      </w:r>
      <w:r w:rsidR="006D4DF5" w:rsidRPr="00A13E1E">
        <w:rPr>
          <w:rFonts w:ascii="Times New Roman" w:hAnsi="Times New Roman" w:cs="Times New Roman"/>
          <w:b/>
        </w:rPr>
        <w:t>1.</w:t>
      </w:r>
      <w:r w:rsidRPr="00A13E1E">
        <w:rPr>
          <w:rFonts w:ascii="Times New Roman" w:hAnsi="Times New Roman" w:cs="Times New Roman"/>
          <w:b/>
        </w:rPr>
        <w:t xml:space="preserve">3. </w:t>
      </w:r>
      <w:r w:rsidRPr="00A13E1E">
        <w:rPr>
          <w:rFonts w:ascii="Times New Roman" w:hAnsi="Times New Roman" w:cs="Times New Roman"/>
        </w:rPr>
        <w:t>Endüstriyel birim su tüketimi</w:t>
      </w:r>
    </w:p>
    <w:tbl>
      <w:tblPr>
        <w:tblStyle w:val="TabloKlavuzu"/>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81"/>
        <w:gridCol w:w="3801"/>
      </w:tblGrid>
      <w:tr w:rsidR="00A13E1E" w:rsidRPr="00A13E1E" w14:paraId="4511ED9A" w14:textId="77777777" w:rsidTr="00ED5B76">
        <w:trPr>
          <w:jc w:val="center"/>
        </w:trPr>
        <w:tc>
          <w:tcPr>
            <w:tcW w:w="2181" w:type="dxa"/>
            <w:tcBorders>
              <w:top w:val="single" w:sz="4" w:space="0" w:color="auto"/>
              <w:bottom w:val="single" w:sz="4" w:space="0" w:color="auto"/>
            </w:tcBorders>
            <w:shd w:val="clear" w:color="auto" w:fill="BFBFBF" w:themeFill="background1" w:themeFillShade="BF"/>
          </w:tcPr>
          <w:p w14:paraId="50CA69E8" w14:textId="77777777" w:rsidR="00ED5B76" w:rsidRPr="00A13E1E" w:rsidRDefault="00ED5B76" w:rsidP="0081533B">
            <w:pPr>
              <w:tabs>
                <w:tab w:val="left" w:pos="993"/>
              </w:tabs>
              <w:spacing w:before="0" w:after="0"/>
              <w:jc w:val="center"/>
              <w:rPr>
                <w:rFonts w:ascii="Times New Roman" w:hAnsi="Times New Roman" w:cs="Times New Roman"/>
                <w:b/>
                <w:sz w:val="20"/>
                <w:szCs w:val="20"/>
              </w:rPr>
            </w:pPr>
            <w:r w:rsidRPr="00A13E1E">
              <w:rPr>
                <w:rFonts w:ascii="Times New Roman" w:hAnsi="Times New Roman" w:cs="Times New Roman"/>
                <w:b/>
                <w:sz w:val="20"/>
                <w:szCs w:val="20"/>
              </w:rPr>
              <w:t>Endüstri cinsi</w:t>
            </w:r>
          </w:p>
        </w:tc>
        <w:tc>
          <w:tcPr>
            <w:tcW w:w="3801" w:type="dxa"/>
            <w:tcBorders>
              <w:top w:val="single" w:sz="4" w:space="0" w:color="auto"/>
              <w:bottom w:val="single" w:sz="4" w:space="0" w:color="auto"/>
            </w:tcBorders>
            <w:shd w:val="clear" w:color="auto" w:fill="BFBFBF" w:themeFill="background1" w:themeFillShade="BF"/>
          </w:tcPr>
          <w:p w14:paraId="004DD5DB" w14:textId="77777777" w:rsidR="00ED5B76" w:rsidRPr="00A13E1E" w:rsidRDefault="00ED5B76" w:rsidP="0081533B">
            <w:pPr>
              <w:tabs>
                <w:tab w:val="left" w:pos="993"/>
              </w:tabs>
              <w:spacing w:before="0" w:after="0"/>
              <w:rPr>
                <w:rFonts w:ascii="Times New Roman" w:hAnsi="Times New Roman" w:cs="Times New Roman"/>
                <w:b/>
                <w:sz w:val="20"/>
                <w:szCs w:val="20"/>
              </w:rPr>
            </w:pPr>
            <w:r w:rsidRPr="00A13E1E">
              <w:rPr>
                <w:rFonts w:ascii="Times New Roman" w:hAnsi="Times New Roman" w:cs="Times New Roman"/>
                <w:b/>
                <w:sz w:val="20"/>
                <w:szCs w:val="20"/>
              </w:rPr>
              <w:t>Birim su tüketimi (L/sn.ha)</w:t>
            </w:r>
          </w:p>
        </w:tc>
      </w:tr>
      <w:tr w:rsidR="00A13E1E" w:rsidRPr="00A13E1E" w14:paraId="7FEC4D6C" w14:textId="77777777" w:rsidTr="00ED5B76">
        <w:trPr>
          <w:jc w:val="center"/>
        </w:trPr>
        <w:tc>
          <w:tcPr>
            <w:tcW w:w="2181" w:type="dxa"/>
            <w:tcBorders>
              <w:top w:val="single" w:sz="4" w:space="0" w:color="auto"/>
            </w:tcBorders>
            <w:shd w:val="clear" w:color="auto" w:fill="D9D9D9" w:themeFill="background1" w:themeFillShade="D9"/>
          </w:tcPr>
          <w:p w14:paraId="5BD50BE1" w14:textId="77777777" w:rsidR="00ED5B76" w:rsidRPr="00A13E1E" w:rsidRDefault="00ED5B76" w:rsidP="0081533B">
            <w:pPr>
              <w:tabs>
                <w:tab w:val="left" w:pos="993"/>
              </w:tabs>
              <w:spacing w:before="0" w:after="0"/>
              <w:jc w:val="center"/>
              <w:rPr>
                <w:rFonts w:ascii="Times New Roman" w:hAnsi="Times New Roman" w:cs="Times New Roman"/>
                <w:sz w:val="20"/>
                <w:szCs w:val="20"/>
              </w:rPr>
            </w:pPr>
            <w:r w:rsidRPr="00A13E1E">
              <w:rPr>
                <w:rFonts w:ascii="Times New Roman" w:hAnsi="Times New Roman" w:cs="Times New Roman"/>
                <w:sz w:val="20"/>
                <w:szCs w:val="20"/>
              </w:rPr>
              <w:t>Küçük sanayi</w:t>
            </w:r>
          </w:p>
        </w:tc>
        <w:tc>
          <w:tcPr>
            <w:tcW w:w="3801" w:type="dxa"/>
            <w:tcBorders>
              <w:top w:val="single" w:sz="4" w:space="0" w:color="auto"/>
            </w:tcBorders>
            <w:shd w:val="clear" w:color="auto" w:fill="D9D9D9" w:themeFill="background1" w:themeFillShade="D9"/>
          </w:tcPr>
          <w:p w14:paraId="1735A449" w14:textId="77777777" w:rsidR="00ED5B76" w:rsidRPr="00A13E1E" w:rsidRDefault="00ED5B76" w:rsidP="0081533B">
            <w:pPr>
              <w:tabs>
                <w:tab w:val="left" w:pos="993"/>
              </w:tabs>
              <w:spacing w:before="0" w:after="0"/>
              <w:jc w:val="center"/>
              <w:rPr>
                <w:rFonts w:ascii="Times New Roman" w:hAnsi="Times New Roman" w:cs="Times New Roman"/>
                <w:sz w:val="20"/>
                <w:szCs w:val="20"/>
              </w:rPr>
            </w:pPr>
            <w:r w:rsidRPr="00A13E1E">
              <w:rPr>
                <w:rFonts w:ascii="Times New Roman" w:hAnsi="Times New Roman" w:cs="Times New Roman"/>
                <w:sz w:val="20"/>
                <w:szCs w:val="20"/>
              </w:rPr>
              <w:t>0,5</w:t>
            </w:r>
          </w:p>
        </w:tc>
      </w:tr>
      <w:tr w:rsidR="00A13E1E" w:rsidRPr="00A13E1E" w14:paraId="2BF82593" w14:textId="77777777" w:rsidTr="00ED5B76">
        <w:trPr>
          <w:jc w:val="center"/>
        </w:trPr>
        <w:tc>
          <w:tcPr>
            <w:tcW w:w="2181" w:type="dxa"/>
          </w:tcPr>
          <w:p w14:paraId="27631E53" w14:textId="77777777" w:rsidR="00ED5B76" w:rsidRPr="00A13E1E" w:rsidRDefault="00ED5B76" w:rsidP="0081533B">
            <w:pPr>
              <w:tabs>
                <w:tab w:val="left" w:pos="993"/>
              </w:tabs>
              <w:spacing w:before="0" w:after="0"/>
              <w:jc w:val="center"/>
              <w:rPr>
                <w:rFonts w:ascii="Times New Roman" w:hAnsi="Times New Roman" w:cs="Times New Roman"/>
                <w:sz w:val="20"/>
                <w:szCs w:val="20"/>
              </w:rPr>
            </w:pPr>
            <w:r w:rsidRPr="00A13E1E">
              <w:rPr>
                <w:rFonts w:ascii="Times New Roman" w:hAnsi="Times New Roman" w:cs="Times New Roman"/>
                <w:sz w:val="20"/>
                <w:szCs w:val="20"/>
              </w:rPr>
              <w:t>Orta sanayi</w:t>
            </w:r>
          </w:p>
        </w:tc>
        <w:tc>
          <w:tcPr>
            <w:tcW w:w="3801" w:type="dxa"/>
          </w:tcPr>
          <w:p w14:paraId="208F13D2" w14:textId="77777777" w:rsidR="00ED5B76" w:rsidRPr="00A13E1E" w:rsidRDefault="00ED5B76" w:rsidP="0081533B">
            <w:pPr>
              <w:tabs>
                <w:tab w:val="left" w:pos="993"/>
              </w:tabs>
              <w:spacing w:before="0" w:after="0"/>
              <w:jc w:val="center"/>
              <w:rPr>
                <w:rFonts w:ascii="Times New Roman" w:hAnsi="Times New Roman" w:cs="Times New Roman"/>
                <w:sz w:val="20"/>
                <w:szCs w:val="20"/>
              </w:rPr>
            </w:pPr>
            <w:r w:rsidRPr="00A13E1E">
              <w:rPr>
                <w:rFonts w:ascii="Times New Roman" w:hAnsi="Times New Roman" w:cs="Times New Roman"/>
                <w:sz w:val="20"/>
                <w:szCs w:val="20"/>
              </w:rPr>
              <w:t>1,0</w:t>
            </w:r>
          </w:p>
        </w:tc>
      </w:tr>
      <w:tr w:rsidR="00A13E1E" w:rsidRPr="00A13E1E" w14:paraId="640D5C52" w14:textId="77777777" w:rsidTr="00ED5B76">
        <w:trPr>
          <w:jc w:val="center"/>
        </w:trPr>
        <w:tc>
          <w:tcPr>
            <w:tcW w:w="2181" w:type="dxa"/>
            <w:shd w:val="clear" w:color="auto" w:fill="D9D9D9" w:themeFill="background1" w:themeFillShade="D9"/>
          </w:tcPr>
          <w:p w14:paraId="69C63A69" w14:textId="77777777" w:rsidR="00ED5B76" w:rsidRPr="00A13E1E" w:rsidRDefault="00ED5B76" w:rsidP="0081533B">
            <w:pPr>
              <w:tabs>
                <w:tab w:val="left" w:pos="993"/>
              </w:tabs>
              <w:spacing w:before="0" w:after="0"/>
              <w:jc w:val="center"/>
              <w:rPr>
                <w:rFonts w:ascii="Times New Roman" w:hAnsi="Times New Roman" w:cs="Times New Roman"/>
                <w:sz w:val="20"/>
                <w:szCs w:val="20"/>
              </w:rPr>
            </w:pPr>
            <w:r w:rsidRPr="00A13E1E">
              <w:rPr>
                <w:rFonts w:ascii="Times New Roman" w:hAnsi="Times New Roman" w:cs="Times New Roman"/>
                <w:sz w:val="20"/>
                <w:szCs w:val="20"/>
              </w:rPr>
              <w:t>Büyük sanayi</w:t>
            </w:r>
          </w:p>
        </w:tc>
        <w:tc>
          <w:tcPr>
            <w:tcW w:w="3801" w:type="dxa"/>
            <w:shd w:val="clear" w:color="auto" w:fill="D9D9D9" w:themeFill="background1" w:themeFillShade="D9"/>
          </w:tcPr>
          <w:p w14:paraId="74BBCF51" w14:textId="77777777" w:rsidR="00ED5B76" w:rsidRPr="00A13E1E" w:rsidRDefault="00ED5B76" w:rsidP="0081533B">
            <w:pPr>
              <w:tabs>
                <w:tab w:val="left" w:pos="993"/>
              </w:tabs>
              <w:spacing w:before="0" w:after="0"/>
              <w:jc w:val="center"/>
              <w:rPr>
                <w:rFonts w:ascii="Times New Roman" w:hAnsi="Times New Roman" w:cs="Times New Roman"/>
                <w:sz w:val="20"/>
                <w:szCs w:val="20"/>
              </w:rPr>
            </w:pPr>
            <w:r w:rsidRPr="00A13E1E">
              <w:rPr>
                <w:rFonts w:ascii="Times New Roman" w:hAnsi="Times New Roman" w:cs="Times New Roman"/>
                <w:sz w:val="20"/>
                <w:szCs w:val="20"/>
              </w:rPr>
              <w:t>1,5</w:t>
            </w:r>
          </w:p>
        </w:tc>
      </w:tr>
    </w:tbl>
    <w:p w14:paraId="2458BC86" w14:textId="77777777" w:rsidR="00A13E1E" w:rsidRDefault="00A13E1E" w:rsidP="0081533B">
      <w:pPr>
        <w:spacing w:line="271" w:lineRule="auto"/>
        <w:rPr>
          <w:rFonts w:ascii="Times New Roman" w:hAnsi="Times New Roman" w:cs="Times New Roman"/>
          <w:b/>
        </w:rPr>
      </w:pPr>
    </w:p>
    <w:p w14:paraId="414BBDD8" w14:textId="2E763D01" w:rsidR="00ED5B76" w:rsidRPr="00A13E1E" w:rsidRDefault="006D4DF5" w:rsidP="0081533B">
      <w:pPr>
        <w:spacing w:line="271" w:lineRule="auto"/>
        <w:rPr>
          <w:rFonts w:ascii="Times New Roman" w:hAnsi="Times New Roman" w:cs="Times New Roman"/>
          <w:b/>
        </w:rPr>
      </w:pPr>
      <w:r w:rsidRPr="00A13E1E">
        <w:rPr>
          <w:rFonts w:ascii="Times New Roman" w:hAnsi="Times New Roman" w:cs="Times New Roman"/>
          <w:b/>
        </w:rPr>
        <w:t>1.</w:t>
      </w:r>
      <w:r w:rsidR="00ED5B76" w:rsidRPr="00A13E1E">
        <w:rPr>
          <w:rFonts w:ascii="Times New Roman" w:hAnsi="Times New Roman" w:cs="Times New Roman"/>
          <w:b/>
        </w:rPr>
        <w:t>3.2.2.3. Sızma debisi</w:t>
      </w:r>
    </w:p>
    <w:p w14:paraId="11BEEE33" w14:textId="77777777" w:rsidR="00ED5B76" w:rsidRPr="00A13E1E" w:rsidRDefault="00ED5B76" w:rsidP="0081533B">
      <w:pPr>
        <w:tabs>
          <w:tab w:val="left" w:pos="993"/>
        </w:tabs>
        <w:spacing w:line="271" w:lineRule="auto"/>
        <w:rPr>
          <w:rFonts w:ascii="Times New Roman" w:hAnsi="Times New Roman" w:cs="Times New Roman"/>
        </w:rPr>
      </w:pPr>
      <w:r w:rsidRPr="00A13E1E">
        <w:rPr>
          <w:rFonts w:ascii="Times New Roman" w:hAnsi="Times New Roman" w:cs="Times New Roman"/>
        </w:rPr>
        <w:t>Sızma debisi şu formülle hesaplanmalıdır:</w:t>
      </w:r>
    </w:p>
    <w:p w14:paraId="64C4CF20" w14:textId="22B5A3B5" w:rsidR="00ED5B76" w:rsidRPr="00A13E1E" w:rsidRDefault="00ED5B76" w:rsidP="0081533B">
      <w:pPr>
        <w:tabs>
          <w:tab w:val="right" w:pos="9356"/>
        </w:tabs>
        <w:spacing w:line="271" w:lineRule="auto"/>
        <w:rPr>
          <w:rFonts w:ascii="Times New Roman" w:hAnsi="Times New Roman" w:cs="Times New Roman"/>
        </w:rPr>
      </w:pPr>
      <w:r w:rsidRPr="00A13E1E">
        <w:rPr>
          <w:rFonts w:ascii="Times New Roman" w:hAnsi="Times New Roman" w:cs="Times New Roman"/>
          <w:position w:val="-10"/>
        </w:rPr>
        <w:object w:dxaOrig="1200" w:dyaOrig="300" w14:anchorId="142EDE25">
          <v:shape id="_x0000_i1047" type="#_x0000_t75" style="width:60pt;height:15.75pt" o:ole="">
            <v:imagedata r:id="rId51" o:title=""/>
          </v:shape>
          <o:OLEObject Type="Embed" ProgID="Equation.3" ShapeID="_x0000_i1047" DrawAspect="Content" ObjectID="_1545200455" r:id="rId52"/>
        </w:object>
      </w:r>
      <w:r w:rsidRPr="00A13E1E">
        <w:rPr>
          <w:rFonts w:ascii="Times New Roman" w:hAnsi="Times New Roman" w:cs="Times New Roman"/>
        </w:rPr>
        <w:tab/>
        <w:t>(</w:t>
      </w:r>
      <w:r w:rsidR="006D4DF5" w:rsidRPr="00A13E1E">
        <w:rPr>
          <w:rFonts w:ascii="Times New Roman" w:hAnsi="Times New Roman" w:cs="Times New Roman"/>
          <w:b/>
        </w:rPr>
        <w:t>1.</w:t>
      </w:r>
      <w:r w:rsidR="0081533B" w:rsidRPr="00A13E1E">
        <w:rPr>
          <w:rFonts w:ascii="Times New Roman" w:hAnsi="Times New Roman" w:cs="Times New Roman"/>
          <w:b/>
        </w:rPr>
        <w:t>7</w:t>
      </w:r>
      <w:r w:rsidRPr="00A13E1E">
        <w:rPr>
          <w:rFonts w:ascii="Times New Roman" w:hAnsi="Times New Roman" w:cs="Times New Roman"/>
        </w:rPr>
        <w:t>)</w:t>
      </w:r>
    </w:p>
    <w:p w14:paraId="6D4AEC18" w14:textId="77777777" w:rsidR="00ED5B76" w:rsidRPr="00A13E1E" w:rsidRDefault="00ED5B76" w:rsidP="0081533B">
      <w:pPr>
        <w:tabs>
          <w:tab w:val="left" w:pos="993"/>
        </w:tabs>
        <w:spacing w:line="271" w:lineRule="auto"/>
        <w:rPr>
          <w:rFonts w:ascii="Times New Roman" w:hAnsi="Times New Roman" w:cs="Times New Roman"/>
        </w:rPr>
      </w:pPr>
      <w:r w:rsidRPr="00A13E1E">
        <w:rPr>
          <w:rFonts w:ascii="Times New Roman" w:hAnsi="Times New Roman" w:cs="Times New Roman"/>
        </w:rPr>
        <w:t xml:space="preserve">Burada </w:t>
      </w:r>
    </w:p>
    <w:p w14:paraId="6E503D04" w14:textId="77777777" w:rsidR="00ED5B76" w:rsidRPr="00A13E1E" w:rsidRDefault="00ED5B76" w:rsidP="0081533B">
      <w:pPr>
        <w:tabs>
          <w:tab w:val="left" w:pos="1276"/>
        </w:tabs>
        <w:spacing w:line="271" w:lineRule="auto"/>
        <w:ind w:left="567"/>
        <w:rPr>
          <w:rFonts w:ascii="Times New Roman" w:hAnsi="Times New Roman" w:cs="Times New Roman"/>
        </w:rPr>
      </w:pPr>
      <w:r w:rsidRPr="00A13E1E">
        <w:rPr>
          <w:rFonts w:ascii="Times New Roman" w:hAnsi="Times New Roman" w:cs="Times New Roman"/>
        </w:rPr>
        <w:t>Q</w:t>
      </w:r>
      <w:r w:rsidRPr="00A13E1E">
        <w:rPr>
          <w:rFonts w:ascii="Times New Roman" w:hAnsi="Times New Roman" w:cs="Times New Roman"/>
          <w:vertAlign w:val="subscript"/>
        </w:rPr>
        <w:t>sızma</w:t>
      </w:r>
      <w:r w:rsidRPr="00A13E1E">
        <w:rPr>
          <w:rFonts w:ascii="Times New Roman" w:hAnsi="Times New Roman" w:cs="Times New Roman"/>
        </w:rPr>
        <w:tab/>
        <w:t>Sızma debisi (L/sn)</w:t>
      </w:r>
    </w:p>
    <w:p w14:paraId="1741BCAA" w14:textId="081F366E" w:rsidR="00ED5B76" w:rsidRPr="00A13E1E" w:rsidRDefault="00ED5B76" w:rsidP="0081533B">
      <w:pPr>
        <w:tabs>
          <w:tab w:val="left" w:pos="1276"/>
        </w:tabs>
        <w:spacing w:line="271" w:lineRule="auto"/>
        <w:ind w:left="567"/>
        <w:rPr>
          <w:rFonts w:ascii="Times New Roman" w:hAnsi="Times New Roman" w:cs="Times New Roman"/>
        </w:rPr>
      </w:pPr>
      <w:r w:rsidRPr="00A13E1E">
        <w:rPr>
          <w:rFonts w:ascii="Times New Roman" w:hAnsi="Times New Roman" w:cs="Times New Roman"/>
        </w:rPr>
        <w:lastRenderedPageBreak/>
        <w:t xml:space="preserve">F </w:t>
      </w:r>
      <w:r w:rsidRPr="00A13E1E">
        <w:rPr>
          <w:rFonts w:ascii="Times New Roman" w:hAnsi="Times New Roman" w:cs="Times New Roman"/>
        </w:rPr>
        <w:tab/>
      </w:r>
      <w:r w:rsidR="00213CA2" w:rsidRPr="00A13E1E">
        <w:rPr>
          <w:rFonts w:ascii="Times New Roman" w:hAnsi="Times New Roman" w:cs="Times New Roman"/>
        </w:rPr>
        <w:t>A</w:t>
      </w:r>
      <w:r w:rsidRPr="00A13E1E">
        <w:rPr>
          <w:rFonts w:ascii="Times New Roman" w:hAnsi="Times New Roman" w:cs="Times New Roman"/>
        </w:rPr>
        <w:t>tıksu toplama alanı (ha)</w:t>
      </w:r>
    </w:p>
    <w:p w14:paraId="1ECF4A41" w14:textId="77777777" w:rsidR="00060BA1" w:rsidRPr="00A13E1E" w:rsidRDefault="00060BA1" w:rsidP="0081533B">
      <w:pPr>
        <w:tabs>
          <w:tab w:val="left" w:pos="1276"/>
        </w:tabs>
        <w:spacing w:line="271" w:lineRule="auto"/>
        <w:ind w:left="567"/>
        <w:rPr>
          <w:rFonts w:ascii="Times New Roman" w:hAnsi="Times New Roman" w:cs="Times New Roman"/>
        </w:rPr>
      </w:pPr>
    </w:p>
    <w:p w14:paraId="4FEF8320" w14:textId="5AD2F416" w:rsidR="00ED5B76" w:rsidRPr="00A13E1E" w:rsidRDefault="006D4DF5" w:rsidP="0081533B">
      <w:pPr>
        <w:spacing w:line="271" w:lineRule="auto"/>
        <w:rPr>
          <w:rFonts w:ascii="Times New Roman" w:hAnsi="Times New Roman" w:cs="Times New Roman"/>
          <w:b/>
        </w:rPr>
      </w:pPr>
      <w:r w:rsidRPr="00A13E1E">
        <w:rPr>
          <w:rFonts w:ascii="Times New Roman" w:hAnsi="Times New Roman" w:cs="Times New Roman"/>
          <w:b/>
        </w:rPr>
        <w:t>1.</w:t>
      </w:r>
      <w:r w:rsidR="00ED5B76" w:rsidRPr="00A13E1E">
        <w:rPr>
          <w:rFonts w:ascii="Times New Roman" w:hAnsi="Times New Roman" w:cs="Times New Roman"/>
          <w:b/>
        </w:rPr>
        <w:t>3.2.2.4. Toplam atıksu debisi</w:t>
      </w:r>
    </w:p>
    <w:p w14:paraId="32863366" w14:textId="77777777" w:rsidR="00ED5B76" w:rsidRPr="00A13E1E" w:rsidRDefault="00ED5B76" w:rsidP="0081533B">
      <w:pPr>
        <w:tabs>
          <w:tab w:val="left" w:pos="993"/>
        </w:tabs>
        <w:spacing w:line="271" w:lineRule="auto"/>
        <w:rPr>
          <w:rFonts w:ascii="Times New Roman" w:hAnsi="Times New Roman" w:cs="Times New Roman"/>
        </w:rPr>
      </w:pPr>
      <w:r w:rsidRPr="00A13E1E">
        <w:rPr>
          <w:rFonts w:ascii="Times New Roman" w:hAnsi="Times New Roman" w:cs="Times New Roman"/>
        </w:rPr>
        <w:t>Kanalizasyon sistemlerinde su debileri evsel atıksu debisi, endüstriyel (ticari) atıksu debisi ve sızma debisinin toplamı olarak hesaplanmalıdır:</w:t>
      </w:r>
    </w:p>
    <w:p w14:paraId="616EA28D" w14:textId="6E8A4AD8" w:rsidR="00ED5B76" w:rsidRPr="00A13E1E" w:rsidRDefault="00ED5B76" w:rsidP="0081533B">
      <w:pPr>
        <w:tabs>
          <w:tab w:val="right" w:pos="9356"/>
        </w:tabs>
        <w:spacing w:line="271" w:lineRule="auto"/>
        <w:rPr>
          <w:rFonts w:ascii="Times New Roman" w:hAnsi="Times New Roman" w:cs="Times New Roman"/>
        </w:rPr>
      </w:pPr>
      <w:r w:rsidRPr="00A13E1E">
        <w:rPr>
          <w:rFonts w:ascii="Times New Roman" w:hAnsi="Times New Roman" w:cs="Times New Roman"/>
          <w:position w:val="-12"/>
        </w:rPr>
        <w:object w:dxaOrig="2680" w:dyaOrig="320" w14:anchorId="650CF939">
          <v:shape id="_x0000_i1048" type="#_x0000_t75" style="width:132.75pt;height:15.75pt" o:ole="">
            <v:imagedata r:id="rId53" o:title=""/>
          </v:shape>
          <o:OLEObject Type="Embed" ProgID="Equation.3" ShapeID="_x0000_i1048" DrawAspect="Content" ObjectID="_1545200456" r:id="rId54"/>
        </w:object>
      </w:r>
      <w:r w:rsidRPr="00A13E1E">
        <w:rPr>
          <w:rFonts w:ascii="Times New Roman" w:hAnsi="Times New Roman" w:cs="Times New Roman"/>
        </w:rPr>
        <w:tab/>
        <w:t>(</w:t>
      </w:r>
      <w:r w:rsidR="006D4DF5" w:rsidRPr="00A13E1E">
        <w:rPr>
          <w:rFonts w:ascii="Times New Roman" w:hAnsi="Times New Roman" w:cs="Times New Roman"/>
          <w:b/>
        </w:rPr>
        <w:t>1.</w:t>
      </w:r>
      <w:r w:rsidR="0081533B" w:rsidRPr="00A13E1E">
        <w:rPr>
          <w:rFonts w:ascii="Times New Roman" w:hAnsi="Times New Roman" w:cs="Times New Roman"/>
          <w:b/>
        </w:rPr>
        <w:t>8</w:t>
      </w:r>
      <w:r w:rsidRPr="00A13E1E">
        <w:rPr>
          <w:rFonts w:ascii="Times New Roman" w:hAnsi="Times New Roman" w:cs="Times New Roman"/>
        </w:rPr>
        <w:t>)</w:t>
      </w:r>
    </w:p>
    <w:p w14:paraId="01EDAD76" w14:textId="77777777" w:rsidR="00D3333D" w:rsidRDefault="00D3333D" w:rsidP="0081533B">
      <w:pPr>
        <w:spacing w:line="271" w:lineRule="auto"/>
        <w:rPr>
          <w:rFonts w:ascii="Times New Roman" w:hAnsi="Times New Roman" w:cs="Times New Roman"/>
          <w:b/>
        </w:rPr>
      </w:pPr>
    </w:p>
    <w:p w14:paraId="1624373A" w14:textId="77777777" w:rsidR="00D3333D" w:rsidRDefault="00D3333D" w:rsidP="0081533B">
      <w:pPr>
        <w:spacing w:line="271" w:lineRule="auto"/>
        <w:rPr>
          <w:rFonts w:ascii="Times New Roman" w:hAnsi="Times New Roman" w:cs="Times New Roman"/>
          <w:b/>
        </w:rPr>
      </w:pPr>
    </w:p>
    <w:p w14:paraId="6C5ED489" w14:textId="4BBB470C" w:rsidR="00ED5B76" w:rsidRPr="00A13E1E" w:rsidRDefault="006D4DF5" w:rsidP="0081533B">
      <w:pPr>
        <w:spacing w:line="271" w:lineRule="auto"/>
        <w:rPr>
          <w:rFonts w:ascii="Times New Roman" w:hAnsi="Times New Roman" w:cs="Times New Roman"/>
          <w:b/>
        </w:rPr>
      </w:pPr>
      <w:r w:rsidRPr="00A13E1E">
        <w:rPr>
          <w:rFonts w:ascii="Times New Roman" w:hAnsi="Times New Roman" w:cs="Times New Roman"/>
          <w:b/>
        </w:rPr>
        <w:t>1.</w:t>
      </w:r>
      <w:r w:rsidR="00ED5B76" w:rsidRPr="00A13E1E">
        <w:rPr>
          <w:rFonts w:ascii="Times New Roman" w:hAnsi="Times New Roman" w:cs="Times New Roman"/>
          <w:b/>
        </w:rPr>
        <w:t>3.2.2.5. Pik debi</w:t>
      </w:r>
    </w:p>
    <w:p w14:paraId="0D0C7965" w14:textId="77777777" w:rsidR="00ED5B76" w:rsidRPr="00A13E1E" w:rsidRDefault="00ED5B76" w:rsidP="0081533B">
      <w:pPr>
        <w:tabs>
          <w:tab w:val="left" w:pos="993"/>
        </w:tabs>
        <w:spacing w:line="271" w:lineRule="auto"/>
        <w:rPr>
          <w:rFonts w:ascii="Times New Roman" w:hAnsi="Times New Roman" w:cs="Times New Roman"/>
        </w:rPr>
      </w:pPr>
      <w:r w:rsidRPr="00A13E1E">
        <w:rPr>
          <w:rFonts w:ascii="Times New Roman" w:hAnsi="Times New Roman" w:cs="Times New Roman"/>
        </w:rPr>
        <w:t>Evsel pik atıksu debisini hesaplamak için Babbit katsayısı kullanılmalıdır. Babbit katsayısı şu formülle hesaplanır:</w:t>
      </w:r>
    </w:p>
    <w:p w14:paraId="3299C147" w14:textId="4ED3DF73" w:rsidR="00ED5B76" w:rsidRPr="00A13E1E" w:rsidRDefault="00ED5B76" w:rsidP="0081533B">
      <w:pPr>
        <w:tabs>
          <w:tab w:val="right" w:pos="9356"/>
        </w:tabs>
        <w:spacing w:line="271" w:lineRule="auto"/>
        <w:rPr>
          <w:rFonts w:ascii="Times New Roman" w:hAnsi="Times New Roman" w:cs="Times New Roman"/>
        </w:rPr>
      </w:pPr>
      <w:r w:rsidRPr="00A13E1E">
        <w:rPr>
          <w:rFonts w:ascii="Times New Roman" w:hAnsi="Times New Roman" w:cs="Times New Roman"/>
          <w:position w:val="-26"/>
        </w:rPr>
        <w:object w:dxaOrig="980" w:dyaOrig="600" w14:anchorId="3DC1D9FF">
          <v:shape id="_x0000_i1049" type="#_x0000_t75" style="width:46.5pt;height:30pt" o:ole="">
            <v:imagedata r:id="rId55" o:title=""/>
          </v:shape>
          <o:OLEObject Type="Embed" ProgID="Equation.3" ShapeID="_x0000_i1049" DrawAspect="Content" ObjectID="_1545200457" r:id="rId56"/>
        </w:object>
      </w:r>
      <w:r w:rsidRPr="00A13E1E">
        <w:rPr>
          <w:rFonts w:ascii="Times New Roman" w:hAnsi="Times New Roman" w:cs="Times New Roman"/>
        </w:rPr>
        <w:tab/>
        <w:t>(</w:t>
      </w:r>
      <w:r w:rsidR="006D4DF5" w:rsidRPr="00A13E1E">
        <w:rPr>
          <w:rFonts w:ascii="Times New Roman" w:hAnsi="Times New Roman" w:cs="Times New Roman"/>
          <w:b/>
        </w:rPr>
        <w:t>1.</w:t>
      </w:r>
      <w:r w:rsidR="0081533B" w:rsidRPr="00A13E1E">
        <w:rPr>
          <w:rFonts w:ascii="Times New Roman" w:hAnsi="Times New Roman" w:cs="Times New Roman"/>
          <w:b/>
        </w:rPr>
        <w:t>9</w:t>
      </w:r>
      <w:r w:rsidRPr="00A13E1E">
        <w:rPr>
          <w:rFonts w:ascii="Times New Roman" w:hAnsi="Times New Roman" w:cs="Times New Roman"/>
        </w:rPr>
        <w:t>)</w:t>
      </w:r>
    </w:p>
    <w:p w14:paraId="4F98935D" w14:textId="77777777" w:rsidR="00ED5B76" w:rsidRPr="00A13E1E" w:rsidRDefault="00ED5B76" w:rsidP="0081533B">
      <w:pPr>
        <w:tabs>
          <w:tab w:val="left" w:pos="993"/>
        </w:tabs>
        <w:spacing w:line="271" w:lineRule="auto"/>
        <w:rPr>
          <w:rFonts w:ascii="Times New Roman" w:hAnsi="Times New Roman" w:cs="Times New Roman"/>
        </w:rPr>
      </w:pPr>
      <w:r w:rsidRPr="00A13E1E">
        <w:rPr>
          <w:rFonts w:ascii="Times New Roman" w:hAnsi="Times New Roman" w:cs="Times New Roman"/>
        </w:rPr>
        <w:t>Burada</w:t>
      </w:r>
    </w:p>
    <w:p w14:paraId="2B5A3712" w14:textId="77777777" w:rsidR="00ED5B76" w:rsidRPr="00A13E1E" w:rsidRDefault="00ED5B76" w:rsidP="0081533B">
      <w:pPr>
        <w:tabs>
          <w:tab w:val="left" w:pos="1276"/>
        </w:tabs>
        <w:spacing w:line="271" w:lineRule="auto"/>
        <w:ind w:left="567"/>
        <w:rPr>
          <w:rFonts w:ascii="Times New Roman" w:hAnsi="Times New Roman" w:cs="Times New Roman"/>
        </w:rPr>
      </w:pPr>
      <w:r w:rsidRPr="00A13E1E">
        <w:rPr>
          <w:rFonts w:ascii="Times New Roman" w:hAnsi="Times New Roman" w:cs="Times New Roman"/>
        </w:rPr>
        <w:t>β</w:t>
      </w:r>
      <w:r w:rsidRPr="00A13E1E">
        <w:rPr>
          <w:rFonts w:ascii="Times New Roman" w:hAnsi="Times New Roman" w:cs="Times New Roman"/>
        </w:rPr>
        <w:tab/>
        <w:t>Babbit katsayısı</w:t>
      </w:r>
    </w:p>
    <w:p w14:paraId="3EFF70AD" w14:textId="178453B6" w:rsidR="00ED5B76" w:rsidRPr="00A13E1E" w:rsidRDefault="00ED5B76" w:rsidP="0081533B">
      <w:pPr>
        <w:tabs>
          <w:tab w:val="left" w:pos="1276"/>
        </w:tabs>
        <w:spacing w:line="271" w:lineRule="auto"/>
        <w:ind w:left="567"/>
        <w:rPr>
          <w:rFonts w:ascii="Times New Roman" w:hAnsi="Times New Roman" w:cs="Times New Roman"/>
        </w:rPr>
      </w:pPr>
      <w:r w:rsidRPr="00A13E1E">
        <w:rPr>
          <w:rFonts w:ascii="Times New Roman" w:hAnsi="Times New Roman" w:cs="Times New Roman"/>
        </w:rPr>
        <w:t>P</w:t>
      </w:r>
      <w:r w:rsidRPr="00A13E1E">
        <w:rPr>
          <w:rFonts w:ascii="Times New Roman" w:hAnsi="Times New Roman" w:cs="Times New Roman"/>
          <w:vertAlign w:val="subscript"/>
        </w:rPr>
        <w:t>G</w:t>
      </w:r>
      <w:r w:rsidRPr="00A13E1E">
        <w:rPr>
          <w:rFonts w:ascii="Times New Roman" w:hAnsi="Times New Roman" w:cs="Times New Roman"/>
        </w:rPr>
        <w:t xml:space="preserve"> </w:t>
      </w:r>
      <w:r w:rsidRPr="00A13E1E">
        <w:rPr>
          <w:rFonts w:ascii="Times New Roman" w:hAnsi="Times New Roman" w:cs="Times New Roman"/>
        </w:rPr>
        <w:tab/>
      </w:r>
      <w:r w:rsidR="006655AB" w:rsidRPr="00A13E1E">
        <w:rPr>
          <w:rFonts w:ascii="Times New Roman" w:hAnsi="Times New Roman" w:cs="Times New Roman"/>
        </w:rPr>
        <w:t>gelecekteki</w:t>
      </w:r>
      <w:r w:rsidRPr="00A13E1E">
        <w:rPr>
          <w:rFonts w:ascii="Times New Roman" w:hAnsi="Times New Roman" w:cs="Times New Roman"/>
        </w:rPr>
        <w:t xml:space="preserve"> nüfus (kişi)</w:t>
      </w:r>
    </w:p>
    <w:p w14:paraId="68926D18" w14:textId="427F7DE0" w:rsidR="00ED5B76" w:rsidRPr="00A13E1E" w:rsidRDefault="00ED5B76" w:rsidP="0081533B">
      <w:pPr>
        <w:tabs>
          <w:tab w:val="left" w:pos="993"/>
        </w:tabs>
        <w:spacing w:line="271" w:lineRule="auto"/>
        <w:rPr>
          <w:rFonts w:ascii="Times New Roman" w:hAnsi="Times New Roman" w:cs="Times New Roman"/>
        </w:rPr>
      </w:pPr>
      <w:r w:rsidRPr="00A13E1E">
        <w:rPr>
          <w:rFonts w:ascii="Times New Roman" w:hAnsi="Times New Roman" w:cs="Times New Roman"/>
        </w:rPr>
        <w:t>Evsel pik atıksu debisi</w:t>
      </w:r>
      <w:r w:rsidR="00213CA2" w:rsidRPr="00A13E1E">
        <w:rPr>
          <w:rFonts w:ascii="Times New Roman" w:hAnsi="Times New Roman" w:cs="Times New Roman"/>
        </w:rPr>
        <w:t>ni hesaplamak için</w:t>
      </w:r>
      <w:r w:rsidRPr="00A13E1E">
        <w:rPr>
          <w:rFonts w:ascii="Times New Roman" w:hAnsi="Times New Roman" w:cs="Times New Roman"/>
        </w:rPr>
        <w:t xml:space="preserve"> ise şu formül</w:t>
      </w:r>
      <w:r w:rsidR="00213CA2" w:rsidRPr="00A13E1E">
        <w:rPr>
          <w:rFonts w:ascii="Times New Roman" w:hAnsi="Times New Roman" w:cs="Times New Roman"/>
        </w:rPr>
        <w:t xml:space="preserve"> kullanılır</w:t>
      </w:r>
      <w:r w:rsidRPr="00A13E1E">
        <w:rPr>
          <w:rFonts w:ascii="Times New Roman" w:hAnsi="Times New Roman" w:cs="Times New Roman"/>
        </w:rPr>
        <w:t>:</w:t>
      </w:r>
    </w:p>
    <w:p w14:paraId="5470202A" w14:textId="1C725F7B" w:rsidR="00ED5B76" w:rsidRPr="00A13E1E" w:rsidRDefault="00ED5B76" w:rsidP="0081533B">
      <w:pPr>
        <w:tabs>
          <w:tab w:val="right" w:pos="9356"/>
        </w:tabs>
        <w:spacing w:line="271" w:lineRule="auto"/>
        <w:rPr>
          <w:rFonts w:ascii="Times New Roman" w:hAnsi="Times New Roman" w:cs="Times New Roman"/>
        </w:rPr>
      </w:pPr>
      <w:r w:rsidRPr="00A13E1E">
        <w:rPr>
          <w:rFonts w:ascii="Times New Roman" w:hAnsi="Times New Roman" w:cs="Times New Roman"/>
          <w:position w:val="-12"/>
        </w:rPr>
        <w:object w:dxaOrig="1480" w:dyaOrig="320" w14:anchorId="50D4E0C1">
          <v:shape id="_x0000_i1050" type="#_x0000_t75" style="width:72.75pt;height:15.75pt" o:ole="">
            <v:imagedata r:id="rId57" o:title=""/>
          </v:shape>
          <o:OLEObject Type="Embed" ProgID="Equation.3" ShapeID="_x0000_i1050" DrawAspect="Content" ObjectID="_1545200458" r:id="rId58"/>
        </w:object>
      </w:r>
      <w:r w:rsidRPr="00A13E1E">
        <w:rPr>
          <w:rFonts w:ascii="Times New Roman" w:hAnsi="Times New Roman" w:cs="Times New Roman"/>
        </w:rPr>
        <w:tab/>
        <w:t>(</w:t>
      </w:r>
      <w:r w:rsidR="006D4DF5" w:rsidRPr="00A13E1E">
        <w:rPr>
          <w:rFonts w:ascii="Times New Roman" w:hAnsi="Times New Roman" w:cs="Times New Roman"/>
          <w:b/>
        </w:rPr>
        <w:t>1.</w:t>
      </w:r>
      <w:r w:rsidRPr="00A13E1E">
        <w:rPr>
          <w:rFonts w:ascii="Times New Roman" w:hAnsi="Times New Roman" w:cs="Times New Roman"/>
          <w:b/>
        </w:rPr>
        <w:t>1</w:t>
      </w:r>
      <w:r w:rsidR="0081533B" w:rsidRPr="00A13E1E">
        <w:rPr>
          <w:rFonts w:ascii="Times New Roman" w:hAnsi="Times New Roman" w:cs="Times New Roman"/>
          <w:b/>
        </w:rPr>
        <w:t>0</w:t>
      </w:r>
      <w:r w:rsidRPr="00A13E1E">
        <w:rPr>
          <w:rFonts w:ascii="Times New Roman" w:hAnsi="Times New Roman" w:cs="Times New Roman"/>
        </w:rPr>
        <w:t>)</w:t>
      </w:r>
    </w:p>
    <w:p w14:paraId="6C8EBB0E" w14:textId="77777777" w:rsidR="00ED5B76" w:rsidRPr="00A13E1E" w:rsidRDefault="00ED5B76" w:rsidP="0081533B">
      <w:pPr>
        <w:tabs>
          <w:tab w:val="left" w:pos="993"/>
        </w:tabs>
        <w:spacing w:line="271" w:lineRule="auto"/>
        <w:rPr>
          <w:rFonts w:ascii="Times New Roman" w:hAnsi="Times New Roman" w:cs="Times New Roman"/>
        </w:rPr>
      </w:pPr>
      <w:r w:rsidRPr="00A13E1E">
        <w:rPr>
          <w:rFonts w:ascii="Times New Roman" w:hAnsi="Times New Roman" w:cs="Times New Roman"/>
        </w:rPr>
        <w:t>Burada</w:t>
      </w:r>
    </w:p>
    <w:p w14:paraId="3AAAF316" w14:textId="77777777" w:rsidR="00ED5B76" w:rsidRPr="00A13E1E" w:rsidRDefault="00ED5B76" w:rsidP="0081533B">
      <w:pPr>
        <w:tabs>
          <w:tab w:val="left" w:pos="1276"/>
        </w:tabs>
        <w:spacing w:line="271" w:lineRule="auto"/>
        <w:ind w:left="567"/>
        <w:rPr>
          <w:rFonts w:ascii="Times New Roman" w:hAnsi="Times New Roman" w:cs="Times New Roman"/>
        </w:rPr>
      </w:pPr>
      <w:r w:rsidRPr="00A13E1E">
        <w:rPr>
          <w:rFonts w:ascii="Times New Roman" w:hAnsi="Times New Roman" w:cs="Times New Roman"/>
        </w:rPr>
        <w:t>Q</w:t>
      </w:r>
      <w:r w:rsidRPr="00A13E1E">
        <w:rPr>
          <w:rFonts w:ascii="Times New Roman" w:hAnsi="Times New Roman" w:cs="Times New Roman"/>
          <w:vertAlign w:val="subscript"/>
        </w:rPr>
        <w:t>evs,ort</w:t>
      </w:r>
      <w:r w:rsidRPr="00A13E1E">
        <w:rPr>
          <w:rFonts w:ascii="Times New Roman" w:hAnsi="Times New Roman" w:cs="Times New Roman"/>
        </w:rPr>
        <w:tab/>
        <w:t>Ortalama evsel atıksu debisi (L/sn)</w:t>
      </w:r>
    </w:p>
    <w:p w14:paraId="4B3C5527" w14:textId="77777777" w:rsidR="00ED5B76" w:rsidRPr="00A13E1E" w:rsidRDefault="00ED5B76" w:rsidP="0081533B">
      <w:pPr>
        <w:tabs>
          <w:tab w:val="left" w:pos="1276"/>
        </w:tabs>
        <w:spacing w:line="271" w:lineRule="auto"/>
        <w:ind w:left="567"/>
        <w:rPr>
          <w:rFonts w:ascii="Times New Roman" w:hAnsi="Times New Roman" w:cs="Times New Roman"/>
        </w:rPr>
      </w:pPr>
      <w:r w:rsidRPr="00A13E1E">
        <w:rPr>
          <w:rFonts w:ascii="Times New Roman" w:hAnsi="Times New Roman" w:cs="Times New Roman"/>
        </w:rPr>
        <w:t>Q</w:t>
      </w:r>
      <w:r w:rsidRPr="00A13E1E">
        <w:rPr>
          <w:rFonts w:ascii="Times New Roman" w:hAnsi="Times New Roman" w:cs="Times New Roman"/>
          <w:vertAlign w:val="subscript"/>
        </w:rPr>
        <w:t>evs,pik</w:t>
      </w:r>
      <w:r w:rsidRPr="00A13E1E">
        <w:rPr>
          <w:rFonts w:ascii="Times New Roman" w:hAnsi="Times New Roman" w:cs="Times New Roman"/>
        </w:rPr>
        <w:tab/>
        <w:t>Pik evsel atıksu debisi (L/sn)</w:t>
      </w:r>
    </w:p>
    <w:p w14:paraId="419F8BAA" w14:textId="55AB8FC0" w:rsidR="00ED5B76" w:rsidRPr="00A13E1E" w:rsidRDefault="00ED5B76" w:rsidP="0081533B">
      <w:pPr>
        <w:tabs>
          <w:tab w:val="left" w:pos="993"/>
        </w:tabs>
        <w:spacing w:line="271" w:lineRule="auto"/>
        <w:jc w:val="center"/>
        <w:rPr>
          <w:rFonts w:ascii="Times New Roman" w:hAnsi="Times New Roman" w:cs="Times New Roman"/>
          <w:b/>
        </w:rPr>
      </w:pPr>
    </w:p>
    <w:p w14:paraId="0EE92259" w14:textId="77777777" w:rsidR="00ED5B76" w:rsidRPr="00A13E1E" w:rsidRDefault="00ED5B76" w:rsidP="0081533B">
      <w:pPr>
        <w:tabs>
          <w:tab w:val="left" w:pos="993"/>
        </w:tabs>
        <w:spacing w:line="271" w:lineRule="auto"/>
        <w:rPr>
          <w:rFonts w:ascii="Times New Roman" w:hAnsi="Times New Roman" w:cs="Times New Roman"/>
        </w:rPr>
      </w:pPr>
      <w:r w:rsidRPr="00A13E1E">
        <w:rPr>
          <w:rFonts w:ascii="Times New Roman" w:hAnsi="Times New Roman" w:cs="Times New Roman"/>
        </w:rPr>
        <w:t>Pik endüstriyel (ticari) atıksu debisini hesaplamak için ortalama endüstriyel (ticari) atıksu debisi pik faktörü ile çarpılır. Endüstriyel pik faktörü 2 olarak alınabilir.</w:t>
      </w:r>
    </w:p>
    <w:p w14:paraId="20D762FC" w14:textId="77777777" w:rsidR="00ED5B76" w:rsidRPr="00A13E1E" w:rsidRDefault="00ED5B76" w:rsidP="0081533B">
      <w:pPr>
        <w:tabs>
          <w:tab w:val="left" w:pos="993"/>
        </w:tabs>
        <w:spacing w:line="271" w:lineRule="auto"/>
        <w:rPr>
          <w:rFonts w:ascii="Times New Roman" w:hAnsi="Times New Roman" w:cs="Times New Roman"/>
        </w:rPr>
      </w:pPr>
      <w:r w:rsidRPr="00A13E1E">
        <w:rPr>
          <w:rFonts w:ascii="Times New Roman" w:hAnsi="Times New Roman" w:cs="Times New Roman"/>
        </w:rPr>
        <w:t>Toplam pik debi, pik evsel atıksu debisi, pik endüstriyel (ticari) atıksu debisi ve sızma debisinin toplamı olarak hesaplanmalıdır:</w:t>
      </w:r>
    </w:p>
    <w:p w14:paraId="01FD2F4C" w14:textId="4BCC5C91" w:rsidR="00ED5B76" w:rsidRPr="00A13E1E" w:rsidRDefault="00ED5B76" w:rsidP="0081533B">
      <w:pPr>
        <w:tabs>
          <w:tab w:val="right" w:pos="9356"/>
        </w:tabs>
        <w:spacing w:line="271" w:lineRule="auto"/>
        <w:rPr>
          <w:rFonts w:ascii="Times New Roman" w:hAnsi="Times New Roman" w:cs="Times New Roman"/>
        </w:rPr>
      </w:pPr>
      <w:r w:rsidRPr="00A13E1E">
        <w:rPr>
          <w:rFonts w:ascii="Times New Roman" w:hAnsi="Times New Roman" w:cs="Times New Roman"/>
          <w:position w:val="-12"/>
        </w:rPr>
        <w:object w:dxaOrig="2740" w:dyaOrig="320" w14:anchorId="11BF3325">
          <v:shape id="_x0000_i1051" type="#_x0000_t75" style="width:137.25pt;height:15.75pt" o:ole="">
            <v:imagedata r:id="rId59" o:title=""/>
          </v:shape>
          <o:OLEObject Type="Embed" ProgID="Equation.3" ShapeID="_x0000_i1051" DrawAspect="Content" ObjectID="_1545200459" r:id="rId60"/>
        </w:object>
      </w:r>
      <w:r w:rsidRPr="00A13E1E">
        <w:rPr>
          <w:rFonts w:ascii="Times New Roman" w:hAnsi="Times New Roman" w:cs="Times New Roman"/>
        </w:rPr>
        <w:tab/>
        <w:t>(</w:t>
      </w:r>
      <w:r w:rsidR="006D4DF5" w:rsidRPr="00A13E1E">
        <w:rPr>
          <w:rFonts w:ascii="Times New Roman" w:hAnsi="Times New Roman" w:cs="Times New Roman"/>
          <w:b/>
        </w:rPr>
        <w:t>1.</w:t>
      </w:r>
      <w:r w:rsidRPr="00A13E1E">
        <w:rPr>
          <w:rFonts w:ascii="Times New Roman" w:hAnsi="Times New Roman" w:cs="Times New Roman"/>
          <w:b/>
        </w:rPr>
        <w:t>1</w:t>
      </w:r>
      <w:r w:rsidR="0081533B" w:rsidRPr="00A13E1E">
        <w:rPr>
          <w:rFonts w:ascii="Times New Roman" w:hAnsi="Times New Roman" w:cs="Times New Roman"/>
          <w:b/>
        </w:rPr>
        <w:t>1</w:t>
      </w:r>
      <w:r w:rsidRPr="00A13E1E">
        <w:rPr>
          <w:rFonts w:ascii="Times New Roman" w:hAnsi="Times New Roman" w:cs="Times New Roman"/>
        </w:rPr>
        <w:t>)</w:t>
      </w:r>
    </w:p>
    <w:p w14:paraId="11605CD5" w14:textId="77777777" w:rsidR="00060BA1" w:rsidRDefault="00060BA1" w:rsidP="0081533B">
      <w:pPr>
        <w:spacing w:line="271" w:lineRule="auto"/>
        <w:rPr>
          <w:rFonts w:ascii="Times New Roman" w:hAnsi="Times New Roman" w:cs="Times New Roman"/>
          <w:b/>
        </w:rPr>
      </w:pPr>
    </w:p>
    <w:p w14:paraId="690C309A" w14:textId="221981D5" w:rsidR="00ED5B76" w:rsidRPr="00A13E1E" w:rsidRDefault="006D4DF5" w:rsidP="0081533B">
      <w:pPr>
        <w:spacing w:line="271" w:lineRule="auto"/>
        <w:rPr>
          <w:rFonts w:ascii="Times New Roman" w:hAnsi="Times New Roman" w:cs="Times New Roman"/>
          <w:b/>
        </w:rPr>
      </w:pPr>
      <w:r w:rsidRPr="00A13E1E">
        <w:rPr>
          <w:rFonts w:ascii="Times New Roman" w:hAnsi="Times New Roman" w:cs="Times New Roman"/>
          <w:b/>
        </w:rPr>
        <w:t>1.</w:t>
      </w:r>
      <w:r w:rsidR="00ED5B76" w:rsidRPr="00A13E1E">
        <w:rPr>
          <w:rFonts w:ascii="Times New Roman" w:hAnsi="Times New Roman" w:cs="Times New Roman"/>
          <w:b/>
        </w:rPr>
        <w:t>3.2.3. Hız ve eğimler</w:t>
      </w:r>
    </w:p>
    <w:p w14:paraId="13B1746B" w14:textId="7462037C" w:rsidR="00ED5B76" w:rsidRPr="00A13E1E" w:rsidRDefault="006D4DF5" w:rsidP="0081533B">
      <w:pPr>
        <w:spacing w:line="271" w:lineRule="auto"/>
        <w:rPr>
          <w:rFonts w:ascii="Times New Roman" w:hAnsi="Times New Roman" w:cs="Times New Roman"/>
          <w:b/>
        </w:rPr>
      </w:pPr>
      <w:r w:rsidRPr="00A13E1E">
        <w:rPr>
          <w:rFonts w:ascii="Times New Roman" w:hAnsi="Times New Roman" w:cs="Times New Roman"/>
          <w:b/>
        </w:rPr>
        <w:t>1.</w:t>
      </w:r>
      <w:r w:rsidR="00ED5B76" w:rsidRPr="00A13E1E">
        <w:rPr>
          <w:rFonts w:ascii="Times New Roman" w:hAnsi="Times New Roman" w:cs="Times New Roman"/>
          <w:b/>
        </w:rPr>
        <w:t>3.2.3.1. Hızlar</w:t>
      </w:r>
    </w:p>
    <w:p w14:paraId="19CBE9A4" w14:textId="1E6ECF1C" w:rsidR="00ED5B76" w:rsidRPr="00A13E1E" w:rsidRDefault="00ED5B76" w:rsidP="0081533B">
      <w:pPr>
        <w:tabs>
          <w:tab w:val="left" w:pos="993"/>
        </w:tabs>
        <w:spacing w:line="271" w:lineRule="auto"/>
        <w:rPr>
          <w:rFonts w:ascii="Times New Roman" w:hAnsi="Times New Roman" w:cs="Times New Roman"/>
        </w:rPr>
      </w:pPr>
      <w:r w:rsidRPr="00A13E1E">
        <w:rPr>
          <w:rFonts w:ascii="Times New Roman" w:hAnsi="Times New Roman" w:cs="Times New Roman"/>
        </w:rPr>
        <w:t xml:space="preserve">Atıksu kanallarında </w:t>
      </w:r>
      <w:r w:rsidR="00020697" w:rsidRPr="00A13E1E">
        <w:rPr>
          <w:rFonts w:ascii="Times New Roman" w:hAnsi="Times New Roman" w:cs="Times New Roman"/>
        </w:rPr>
        <w:t xml:space="preserve">katı maddelerin </w:t>
      </w:r>
      <w:r w:rsidRPr="00A13E1E">
        <w:rPr>
          <w:rFonts w:ascii="Times New Roman" w:hAnsi="Times New Roman" w:cs="Times New Roman"/>
        </w:rPr>
        <w:t>çökelme</w:t>
      </w:r>
      <w:r w:rsidR="00020697" w:rsidRPr="00A13E1E">
        <w:rPr>
          <w:rFonts w:ascii="Times New Roman" w:hAnsi="Times New Roman" w:cs="Times New Roman"/>
        </w:rPr>
        <w:t>sini</w:t>
      </w:r>
      <w:r w:rsidRPr="00A13E1E">
        <w:rPr>
          <w:rFonts w:ascii="Times New Roman" w:hAnsi="Times New Roman" w:cs="Times New Roman"/>
        </w:rPr>
        <w:t xml:space="preserve"> engellemek için hız 0,5 m/sn’nin altına düşmemelidir. Ayrıca hız 3</w:t>
      </w:r>
      <w:r w:rsidR="00FE3656" w:rsidRPr="00A13E1E">
        <w:rPr>
          <w:rFonts w:ascii="Times New Roman" w:hAnsi="Times New Roman" w:cs="Times New Roman"/>
        </w:rPr>
        <w:t>,5</w:t>
      </w:r>
      <w:r w:rsidRPr="00A13E1E">
        <w:rPr>
          <w:rFonts w:ascii="Times New Roman" w:hAnsi="Times New Roman" w:cs="Times New Roman"/>
        </w:rPr>
        <w:t xml:space="preserve"> m/sn’yi geçmemelidir. </w:t>
      </w:r>
      <w:r w:rsidR="006D4DF5" w:rsidRPr="00A13E1E">
        <w:rPr>
          <w:rFonts w:ascii="Times New Roman" w:hAnsi="Times New Roman" w:cs="Times New Roman"/>
        </w:rPr>
        <w:t>1.</w:t>
      </w:r>
      <w:r w:rsidRPr="00A13E1E">
        <w:rPr>
          <w:rFonts w:ascii="Times New Roman" w:hAnsi="Times New Roman" w:cs="Times New Roman"/>
        </w:rPr>
        <w:t xml:space="preserve">3.2.5’te </w:t>
      </w:r>
      <w:r w:rsidR="002911A7">
        <w:rPr>
          <w:rFonts w:ascii="Times New Roman" w:hAnsi="Times New Roman" w:cs="Times New Roman"/>
        </w:rPr>
        <w:t>yer alan</w:t>
      </w:r>
      <w:r w:rsidRPr="00A13E1E">
        <w:rPr>
          <w:rFonts w:ascii="Times New Roman" w:hAnsi="Times New Roman" w:cs="Times New Roman"/>
        </w:rPr>
        <w:t xml:space="preserve"> doluluk oranları dikkate alınarak kanallarda su derinliğini 2 cm’nin altına düşüren hızlardan kaçınılmalıdır.</w:t>
      </w:r>
    </w:p>
    <w:p w14:paraId="38D61A37" w14:textId="77777777" w:rsidR="00060BA1" w:rsidRPr="00A13E1E" w:rsidRDefault="00060BA1" w:rsidP="0081533B">
      <w:pPr>
        <w:spacing w:line="271" w:lineRule="auto"/>
        <w:rPr>
          <w:rFonts w:ascii="Times New Roman" w:hAnsi="Times New Roman" w:cs="Times New Roman"/>
          <w:b/>
        </w:rPr>
      </w:pPr>
    </w:p>
    <w:p w14:paraId="3ECEF7F8" w14:textId="1C4E87D9" w:rsidR="00ED5B76" w:rsidRPr="00A13E1E" w:rsidRDefault="006D4DF5" w:rsidP="0081533B">
      <w:pPr>
        <w:spacing w:line="271" w:lineRule="auto"/>
        <w:rPr>
          <w:rFonts w:ascii="Times New Roman" w:hAnsi="Times New Roman" w:cs="Times New Roman"/>
          <w:b/>
        </w:rPr>
      </w:pPr>
      <w:r w:rsidRPr="00A13E1E">
        <w:rPr>
          <w:rFonts w:ascii="Times New Roman" w:hAnsi="Times New Roman" w:cs="Times New Roman"/>
          <w:b/>
        </w:rPr>
        <w:lastRenderedPageBreak/>
        <w:t>1.</w:t>
      </w:r>
      <w:r w:rsidR="00ED5B76" w:rsidRPr="00A13E1E">
        <w:rPr>
          <w:rFonts w:ascii="Times New Roman" w:hAnsi="Times New Roman" w:cs="Times New Roman"/>
          <w:b/>
        </w:rPr>
        <w:t>3.2.3.2. Eğimler</w:t>
      </w:r>
    </w:p>
    <w:p w14:paraId="250BB232" w14:textId="1992CD87" w:rsidR="00ED5B76" w:rsidRPr="00A13E1E" w:rsidRDefault="00ED5B76" w:rsidP="0081533B">
      <w:pPr>
        <w:tabs>
          <w:tab w:val="left" w:pos="993"/>
        </w:tabs>
        <w:spacing w:line="271" w:lineRule="auto"/>
        <w:rPr>
          <w:rFonts w:ascii="Times New Roman" w:hAnsi="Times New Roman" w:cs="Times New Roman"/>
        </w:rPr>
      </w:pPr>
      <w:r w:rsidRPr="00A13E1E">
        <w:rPr>
          <w:rFonts w:ascii="Times New Roman" w:hAnsi="Times New Roman" w:cs="Times New Roman"/>
        </w:rPr>
        <w:t>Kanallarda eğimler 1:</w:t>
      </w:r>
      <w:r w:rsidRPr="00A13E1E">
        <w:rPr>
          <w:rFonts w:ascii="Times New Roman" w:hAnsi="Times New Roman" w:cs="Times New Roman"/>
          <w:i/>
        </w:rPr>
        <w:t>A</w:t>
      </w:r>
      <w:r w:rsidRPr="00A13E1E">
        <w:rPr>
          <w:rFonts w:ascii="Times New Roman" w:hAnsi="Times New Roman" w:cs="Times New Roman"/>
        </w:rPr>
        <w:t xml:space="preserve"> şeklinde gösterilmelidir. Eğimleri belirlemek için </w:t>
      </w:r>
      <w:r w:rsidR="006D4DF5" w:rsidRPr="00A13E1E">
        <w:rPr>
          <w:rFonts w:ascii="Times New Roman" w:hAnsi="Times New Roman" w:cs="Times New Roman"/>
        </w:rPr>
        <w:t>1.</w:t>
      </w:r>
      <w:r w:rsidRPr="00A13E1E">
        <w:rPr>
          <w:rFonts w:ascii="Times New Roman" w:hAnsi="Times New Roman" w:cs="Times New Roman"/>
        </w:rPr>
        <w:t xml:space="preserve">3.2.3.1’de </w:t>
      </w:r>
      <w:r w:rsidR="002911A7">
        <w:rPr>
          <w:rFonts w:ascii="Times New Roman" w:hAnsi="Times New Roman" w:cs="Times New Roman"/>
        </w:rPr>
        <w:t>yer alan</w:t>
      </w:r>
      <w:r w:rsidRPr="00A13E1E">
        <w:rPr>
          <w:rFonts w:ascii="Times New Roman" w:hAnsi="Times New Roman" w:cs="Times New Roman"/>
        </w:rPr>
        <w:t xml:space="preserve"> hız kriterleri ve zemin eğimi dikkate alınmalıdır. Kanalların eğimleri şu şekilde olabilir:</w:t>
      </w:r>
    </w:p>
    <w:p w14:paraId="4CBFFE7B" w14:textId="458D4335" w:rsidR="00ED5B76" w:rsidRPr="00A13E1E" w:rsidRDefault="00B26599" w:rsidP="00EE3125">
      <w:pPr>
        <w:pStyle w:val="ListeParagraf"/>
        <w:numPr>
          <w:ilvl w:val="0"/>
          <w:numId w:val="14"/>
        </w:numPr>
        <w:tabs>
          <w:tab w:val="left" w:pos="993"/>
        </w:tabs>
        <w:spacing w:line="271" w:lineRule="auto"/>
        <w:rPr>
          <w:rFonts w:ascii="Times New Roman" w:hAnsi="Times New Roman" w:cs="Times New Roman"/>
        </w:rPr>
      </w:pPr>
      <w:r w:rsidRPr="00A13E1E">
        <w:rPr>
          <w:rFonts w:ascii="Times New Roman" w:hAnsi="Times New Roman" w:cs="Times New Roman"/>
        </w:rPr>
        <w:t xml:space="preserve">Bağlantı </w:t>
      </w:r>
      <w:r w:rsidR="00ED5B76" w:rsidRPr="00A13E1E">
        <w:rPr>
          <w:rFonts w:ascii="Times New Roman" w:hAnsi="Times New Roman" w:cs="Times New Roman"/>
        </w:rPr>
        <w:t>kanalları (φ300) için 1:300 ile 1:15 arasında</w:t>
      </w:r>
    </w:p>
    <w:p w14:paraId="7C92981C" w14:textId="77777777" w:rsidR="00ED5B76" w:rsidRPr="00A13E1E" w:rsidRDefault="00ED5B76" w:rsidP="00EE3125">
      <w:pPr>
        <w:pStyle w:val="ListeParagraf"/>
        <w:numPr>
          <w:ilvl w:val="0"/>
          <w:numId w:val="14"/>
        </w:numPr>
        <w:tabs>
          <w:tab w:val="left" w:pos="993"/>
        </w:tabs>
        <w:spacing w:line="271" w:lineRule="auto"/>
        <w:rPr>
          <w:rFonts w:ascii="Times New Roman" w:hAnsi="Times New Roman" w:cs="Times New Roman"/>
        </w:rPr>
      </w:pPr>
      <w:r w:rsidRPr="00A13E1E">
        <w:rPr>
          <w:rFonts w:ascii="Times New Roman" w:hAnsi="Times New Roman" w:cs="Times New Roman"/>
        </w:rPr>
        <w:t>Tali kanallar (φ350 – φ600) için 1:500 ile 1:25 arasında ,</w:t>
      </w:r>
    </w:p>
    <w:p w14:paraId="1EE26BCD" w14:textId="77777777" w:rsidR="00ED5B76" w:rsidRPr="00A13E1E" w:rsidRDefault="00ED5B76" w:rsidP="00EE3125">
      <w:pPr>
        <w:pStyle w:val="ListeParagraf"/>
        <w:numPr>
          <w:ilvl w:val="0"/>
          <w:numId w:val="14"/>
        </w:numPr>
        <w:tabs>
          <w:tab w:val="left" w:pos="993"/>
        </w:tabs>
        <w:spacing w:line="271" w:lineRule="auto"/>
        <w:rPr>
          <w:rFonts w:ascii="Times New Roman" w:hAnsi="Times New Roman" w:cs="Times New Roman"/>
        </w:rPr>
      </w:pPr>
      <w:r w:rsidRPr="00A13E1E">
        <w:rPr>
          <w:rFonts w:ascii="Times New Roman" w:hAnsi="Times New Roman" w:cs="Times New Roman"/>
        </w:rPr>
        <w:t>Ana kanallar (φ650 – φ1000) için 1:1000 ile 1:50 arasında ve</w:t>
      </w:r>
    </w:p>
    <w:p w14:paraId="6F4E543D" w14:textId="77777777" w:rsidR="00ED5B76" w:rsidRPr="00A13E1E" w:rsidRDefault="00ED5B76" w:rsidP="00EE3125">
      <w:pPr>
        <w:pStyle w:val="ListeParagraf"/>
        <w:numPr>
          <w:ilvl w:val="0"/>
          <w:numId w:val="14"/>
        </w:numPr>
        <w:tabs>
          <w:tab w:val="left" w:pos="993"/>
        </w:tabs>
        <w:spacing w:line="271" w:lineRule="auto"/>
        <w:rPr>
          <w:rFonts w:ascii="Times New Roman" w:hAnsi="Times New Roman" w:cs="Times New Roman"/>
        </w:rPr>
      </w:pPr>
      <w:r w:rsidRPr="00A13E1E">
        <w:rPr>
          <w:rFonts w:ascii="Times New Roman" w:hAnsi="Times New Roman" w:cs="Times New Roman"/>
        </w:rPr>
        <w:t xml:space="preserve">Ana kollektörler (&gt; φ1000) için 1:3000 ile 1:75 arasında </w:t>
      </w:r>
    </w:p>
    <w:p w14:paraId="1D83BE20" w14:textId="555E2E1A" w:rsidR="00F404B0" w:rsidRPr="00A13E1E" w:rsidRDefault="00ED5B76" w:rsidP="0081533B">
      <w:pPr>
        <w:tabs>
          <w:tab w:val="left" w:pos="567"/>
        </w:tabs>
        <w:spacing w:line="271" w:lineRule="auto"/>
        <w:rPr>
          <w:rFonts w:ascii="Times New Roman" w:hAnsi="Times New Roman" w:cs="Times New Roman"/>
        </w:rPr>
      </w:pPr>
      <w:r w:rsidRPr="00A13E1E">
        <w:rPr>
          <w:rFonts w:ascii="Times New Roman" w:hAnsi="Times New Roman" w:cs="Times New Roman"/>
        </w:rPr>
        <w:t>Zemin eğimi</w:t>
      </w:r>
      <w:r w:rsidR="00A1586F" w:rsidRPr="00A13E1E">
        <w:rPr>
          <w:rFonts w:ascii="Times New Roman" w:hAnsi="Times New Roman" w:cs="Times New Roman"/>
        </w:rPr>
        <w:t>,</w:t>
      </w:r>
      <w:r w:rsidRPr="00A13E1E">
        <w:rPr>
          <w:rFonts w:ascii="Times New Roman" w:hAnsi="Times New Roman" w:cs="Times New Roman"/>
        </w:rPr>
        <w:t xml:space="preserve"> yukarıda </w:t>
      </w:r>
      <w:r w:rsidR="002911A7">
        <w:rPr>
          <w:rFonts w:ascii="Times New Roman" w:hAnsi="Times New Roman" w:cs="Times New Roman"/>
        </w:rPr>
        <w:t>yer alan</w:t>
      </w:r>
      <w:r w:rsidRPr="00A13E1E">
        <w:rPr>
          <w:rFonts w:ascii="Times New Roman" w:hAnsi="Times New Roman" w:cs="Times New Roman"/>
        </w:rPr>
        <w:t xml:space="preserve"> hızlara göre kanallar için azami eğimlerden büyükse azami eğimler aşılmamalı, bu alanlar </w:t>
      </w:r>
      <w:r w:rsidR="006D4DF5" w:rsidRPr="00A13E1E">
        <w:rPr>
          <w:rFonts w:ascii="Times New Roman" w:hAnsi="Times New Roman" w:cs="Times New Roman"/>
        </w:rPr>
        <w:t>1.</w:t>
      </w:r>
      <w:r w:rsidRPr="00A13E1E">
        <w:rPr>
          <w:rFonts w:ascii="Times New Roman" w:hAnsi="Times New Roman" w:cs="Times New Roman"/>
        </w:rPr>
        <w:t>3.4.2’deki kriterlere göre şütlü bacalarla aşılmalıdır. Zemin eğimi, kanallar için verilen eğimden küçükse (veya ters eğim varsa) kanalın bağlanacağı noktalardaki zemin kotları da d</w:t>
      </w:r>
      <w:r w:rsidR="004D0BDB" w:rsidRPr="00A13E1E">
        <w:rPr>
          <w:rFonts w:ascii="Times New Roman" w:hAnsi="Times New Roman" w:cs="Times New Roman"/>
        </w:rPr>
        <w:t xml:space="preserve">ikkate alınarak, mümkünse </w:t>
      </w:r>
      <w:r w:rsidR="006D4DF5" w:rsidRPr="00A13E1E">
        <w:rPr>
          <w:rFonts w:ascii="Times New Roman" w:hAnsi="Times New Roman" w:cs="Times New Roman"/>
        </w:rPr>
        <w:t>1.</w:t>
      </w:r>
      <w:r w:rsidR="004D0BDB" w:rsidRPr="00A13E1E">
        <w:rPr>
          <w:rFonts w:ascii="Times New Roman" w:hAnsi="Times New Roman" w:cs="Times New Roman"/>
        </w:rPr>
        <w:t>3.3</w:t>
      </w:r>
      <w:r w:rsidRPr="00A13E1E">
        <w:rPr>
          <w:rFonts w:ascii="Times New Roman" w:hAnsi="Times New Roman" w:cs="Times New Roman"/>
        </w:rPr>
        <w:t xml:space="preserve">’te </w:t>
      </w:r>
      <w:r w:rsidR="002911A7">
        <w:rPr>
          <w:rFonts w:ascii="Times New Roman" w:hAnsi="Times New Roman" w:cs="Times New Roman"/>
        </w:rPr>
        <w:t>yer alan</w:t>
      </w:r>
      <w:r w:rsidRPr="00A13E1E">
        <w:rPr>
          <w:rFonts w:ascii="Times New Roman" w:hAnsi="Times New Roman" w:cs="Times New Roman"/>
        </w:rPr>
        <w:t xml:space="preserve"> kazı derinliklerini aşmadan, kazı derinliğini en aza indiren eğimler seçilmelidir. Zemin eğimi, kanallar için verilen asgari ve azami eğimler arasındaysa, kazı derinliklerini en aza indirmek için, hız kriterlerini de sağlamak koşuluyla kanal eğimleri zemin eğimlerine eşit kabul edilmelidir.</w:t>
      </w:r>
    </w:p>
    <w:p w14:paraId="2AAE8D69" w14:textId="77777777" w:rsidR="00060BA1" w:rsidRPr="00A13E1E" w:rsidRDefault="00060BA1" w:rsidP="0081533B">
      <w:pPr>
        <w:tabs>
          <w:tab w:val="left" w:pos="567"/>
        </w:tabs>
        <w:spacing w:line="271" w:lineRule="auto"/>
        <w:rPr>
          <w:rFonts w:ascii="Times New Roman" w:hAnsi="Times New Roman" w:cs="Times New Roman"/>
        </w:rPr>
      </w:pPr>
    </w:p>
    <w:p w14:paraId="1C0B1743" w14:textId="5E271F9F" w:rsidR="00ED5B76" w:rsidRPr="00A13E1E" w:rsidRDefault="006D4DF5" w:rsidP="0081533B">
      <w:pPr>
        <w:spacing w:line="271" w:lineRule="auto"/>
        <w:rPr>
          <w:rFonts w:ascii="Times New Roman" w:hAnsi="Times New Roman" w:cs="Times New Roman"/>
          <w:b/>
        </w:rPr>
      </w:pPr>
      <w:r w:rsidRPr="00A13E1E">
        <w:rPr>
          <w:rFonts w:ascii="Times New Roman" w:hAnsi="Times New Roman" w:cs="Times New Roman"/>
          <w:b/>
        </w:rPr>
        <w:t>1.</w:t>
      </w:r>
      <w:r w:rsidR="00ED5B76" w:rsidRPr="00A13E1E">
        <w:rPr>
          <w:rFonts w:ascii="Times New Roman" w:hAnsi="Times New Roman" w:cs="Times New Roman"/>
          <w:b/>
        </w:rPr>
        <w:t>3.2.4. Yük kayıpları</w:t>
      </w:r>
    </w:p>
    <w:p w14:paraId="345BCD64" w14:textId="7CEDAD57" w:rsidR="002B0062" w:rsidRPr="00A13E1E" w:rsidRDefault="002B0062" w:rsidP="0081533B">
      <w:pPr>
        <w:tabs>
          <w:tab w:val="left" w:pos="567"/>
        </w:tabs>
        <w:spacing w:line="271" w:lineRule="auto"/>
        <w:rPr>
          <w:rFonts w:ascii="Times New Roman" w:hAnsi="Times New Roman" w:cs="Times New Roman"/>
        </w:rPr>
      </w:pPr>
      <w:r w:rsidRPr="00A13E1E">
        <w:rPr>
          <w:rFonts w:ascii="Times New Roman" w:hAnsi="Times New Roman" w:cs="Times New Roman"/>
        </w:rPr>
        <w:t>Tasarımda</w:t>
      </w:r>
      <w:r w:rsidR="00365732" w:rsidRPr="00A13E1E">
        <w:rPr>
          <w:rFonts w:ascii="Times New Roman" w:hAnsi="Times New Roman" w:cs="Times New Roman"/>
        </w:rPr>
        <w:t>, kanallarda üniform ve kararlı, türbülanslı akım olduğu kabul edilir.</w:t>
      </w:r>
      <w:r w:rsidRPr="00A13E1E">
        <w:rPr>
          <w:rFonts w:ascii="Times New Roman" w:hAnsi="Times New Roman" w:cs="Times New Roman"/>
        </w:rPr>
        <w:t xml:space="preserve"> Kanallarda </w:t>
      </w:r>
      <w:r w:rsidR="00365732" w:rsidRPr="00A13E1E">
        <w:rPr>
          <w:rFonts w:ascii="Times New Roman" w:hAnsi="Times New Roman" w:cs="Times New Roman"/>
        </w:rPr>
        <w:t xml:space="preserve">üniform ve kararlı, </w:t>
      </w:r>
      <w:r w:rsidRPr="00A13E1E">
        <w:rPr>
          <w:rFonts w:ascii="Times New Roman" w:hAnsi="Times New Roman" w:cs="Times New Roman"/>
        </w:rPr>
        <w:t>türbülanslı akım Colebrook-White, Manning veya Kutter denklemleri ile hesaplanır.</w:t>
      </w:r>
    </w:p>
    <w:p w14:paraId="6221932F" w14:textId="77777777" w:rsidR="00F404B0" w:rsidRPr="00A13E1E" w:rsidRDefault="00F404B0" w:rsidP="0081533B">
      <w:pPr>
        <w:tabs>
          <w:tab w:val="left" w:pos="567"/>
        </w:tabs>
        <w:spacing w:line="271" w:lineRule="auto"/>
        <w:rPr>
          <w:rFonts w:ascii="Times New Roman" w:hAnsi="Times New Roman" w:cs="Times New Roman"/>
          <w:b/>
        </w:rPr>
      </w:pPr>
    </w:p>
    <w:p w14:paraId="40E33FA8" w14:textId="58CD74F8" w:rsidR="002B0062" w:rsidRPr="00A13E1E" w:rsidRDefault="006D4DF5" w:rsidP="0081533B">
      <w:pPr>
        <w:spacing w:line="271" w:lineRule="auto"/>
        <w:rPr>
          <w:rFonts w:ascii="Times New Roman" w:hAnsi="Times New Roman" w:cs="Times New Roman"/>
          <w:b/>
        </w:rPr>
      </w:pPr>
      <w:r w:rsidRPr="00A13E1E">
        <w:rPr>
          <w:rFonts w:ascii="Times New Roman" w:hAnsi="Times New Roman" w:cs="Times New Roman"/>
          <w:b/>
        </w:rPr>
        <w:t>1.</w:t>
      </w:r>
      <w:r w:rsidR="002B0062" w:rsidRPr="00A13E1E">
        <w:rPr>
          <w:rFonts w:ascii="Times New Roman" w:hAnsi="Times New Roman" w:cs="Times New Roman"/>
          <w:b/>
        </w:rPr>
        <w:t>3.2.4.1. Sürtünme kayıpları</w:t>
      </w:r>
    </w:p>
    <w:p w14:paraId="690DF110" w14:textId="72CE76A2" w:rsidR="002B0062" w:rsidRPr="00A13E1E" w:rsidRDefault="002B0062" w:rsidP="0081533B">
      <w:pPr>
        <w:tabs>
          <w:tab w:val="left" w:pos="567"/>
        </w:tabs>
        <w:spacing w:line="271" w:lineRule="auto"/>
        <w:rPr>
          <w:rFonts w:ascii="Times New Roman" w:hAnsi="Times New Roman" w:cs="Times New Roman"/>
        </w:rPr>
      </w:pPr>
      <w:r w:rsidRPr="00A13E1E">
        <w:rPr>
          <w:rFonts w:ascii="Times New Roman" w:hAnsi="Times New Roman" w:cs="Times New Roman"/>
        </w:rPr>
        <w:t>Borudaki sürtünme kayıpları ve su seviyesinin altında biriken schmutzdecke tabakasından kaynaklanan yük kayıplarını hesaplamak için mutlak boru pürüzlülüğü (</w:t>
      </w:r>
      <w:r w:rsidRPr="00A13E1E">
        <w:rPr>
          <w:rFonts w:ascii="Times New Roman" w:hAnsi="Times New Roman" w:cs="Times New Roman"/>
          <w:i/>
        </w:rPr>
        <w:t>k</w:t>
      </w:r>
      <w:r w:rsidRPr="00A13E1E">
        <w:rPr>
          <w:rFonts w:ascii="Times New Roman" w:hAnsi="Times New Roman" w:cs="Times New Roman"/>
        </w:rPr>
        <w:t>), Manning katsayısı (</w:t>
      </w:r>
      <w:r w:rsidR="00365732" w:rsidRPr="00A13E1E">
        <w:rPr>
          <w:rFonts w:ascii="Times New Roman" w:hAnsi="Times New Roman" w:cs="Times New Roman"/>
          <w:i/>
        </w:rPr>
        <w:t>n</w:t>
      </w:r>
      <w:r w:rsidRPr="00A13E1E">
        <w:rPr>
          <w:rFonts w:ascii="Times New Roman" w:hAnsi="Times New Roman" w:cs="Times New Roman"/>
        </w:rPr>
        <w:t>) veya Kutter katsayısı (m) kullanılıır.</w:t>
      </w:r>
    </w:p>
    <w:p w14:paraId="3D186FCE" w14:textId="77777777" w:rsidR="00F404B0" w:rsidRPr="00A13E1E" w:rsidRDefault="00F404B0" w:rsidP="0081533B">
      <w:pPr>
        <w:tabs>
          <w:tab w:val="left" w:pos="567"/>
        </w:tabs>
        <w:spacing w:line="271" w:lineRule="auto"/>
        <w:rPr>
          <w:rFonts w:ascii="Times New Roman" w:hAnsi="Times New Roman" w:cs="Times New Roman"/>
        </w:rPr>
      </w:pPr>
    </w:p>
    <w:p w14:paraId="56E5D544" w14:textId="5F59CF9F" w:rsidR="002B0062" w:rsidRPr="00A13E1E" w:rsidRDefault="006D4DF5" w:rsidP="0081533B">
      <w:pPr>
        <w:spacing w:line="271" w:lineRule="auto"/>
        <w:rPr>
          <w:rFonts w:ascii="Times New Roman" w:hAnsi="Times New Roman" w:cs="Times New Roman"/>
          <w:b/>
        </w:rPr>
      </w:pPr>
      <w:r w:rsidRPr="00A13E1E">
        <w:rPr>
          <w:rFonts w:ascii="Times New Roman" w:hAnsi="Times New Roman" w:cs="Times New Roman"/>
          <w:b/>
        </w:rPr>
        <w:t>1.</w:t>
      </w:r>
      <w:r w:rsidR="002B0062" w:rsidRPr="00A13E1E">
        <w:rPr>
          <w:rFonts w:ascii="Times New Roman" w:hAnsi="Times New Roman" w:cs="Times New Roman"/>
          <w:b/>
        </w:rPr>
        <w:t>3.2.4.1.1. Colebrook-White denklemi</w:t>
      </w:r>
    </w:p>
    <w:p w14:paraId="5BF8BAA7" w14:textId="77777777" w:rsidR="0081533B" w:rsidRPr="00A13E1E" w:rsidRDefault="0081533B" w:rsidP="0081533B">
      <w:pPr>
        <w:spacing w:line="271" w:lineRule="auto"/>
        <w:rPr>
          <w:rFonts w:ascii="Times New Roman" w:hAnsi="Times New Roman" w:cs="Times New Roman"/>
        </w:rPr>
      </w:pPr>
      <w:r w:rsidRPr="00A13E1E">
        <w:rPr>
          <w:rFonts w:ascii="Times New Roman" w:hAnsi="Times New Roman" w:cs="Times New Roman"/>
        </w:rPr>
        <w:t>Tam dolu akışta, dairesel kesitli borularda akış hızı şu denklemle hesaplanır:</w:t>
      </w:r>
    </w:p>
    <w:p w14:paraId="701D8F6D" w14:textId="067B1A1C" w:rsidR="0081533B" w:rsidRPr="00A13E1E" w:rsidRDefault="0081533B" w:rsidP="0081533B">
      <w:pPr>
        <w:tabs>
          <w:tab w:val="right" w:pos="9356"/>
        </w:tabs>
        <w:spacing w:line="271" w:lineRule="auto"/>
        <w:rPr>
          <w:rFonts w:ascii="Times New Roman" w:hAnsi="Times New Roman" w:cs="Times New Roman"/>
        </w:rPr>
      </w:pPr>
      <w:r w:rsidRPr="00A13E1E">
        <w:rPr>
          <w:rFonts w:ascii="Times New Roman" w:hAnsi="Times New Roman" w:cs="Times New Roman"/>
          <w:position w:val="-34"/>
        </w:rPr>
        <w:object w:dxaOrig="3620" w:dyaOrig="780" w14:anchorId="57F34800">
          <v:shape id="_x0000_i1052" type="#_x0000_t75" style="width:180pt;height:38.25pt" o:ole="">
            <v:imagedata r:id="rId61" o:title=""/>
          </v:shape>
          <o:OLEObject Type="Embed" ProgID="Equation.3" ShapeID="_x0000_i1052" DrawAspect="Content" ObjectID="_1545200460" r:id="rId62"/>
        </w:object>
      </w:r>
      <w:r w:rsidRPr="00A13E1E">
        <w:rPr>
          <w:rFonts w:ascii="Times New Roman" w:hAnsi="Times New Roman" w:cs="Times New Roman"/>
        </w:rPr>
        <w:tab/>
        <w:t>(</w:t>
      </w:r>
      <w:r w:rsidR="006D4DF5" w:rsidRPr="00A13E1E">
        <w:rPr>
          <w:rFonts w:ascii="Times New Roman" w:hAnsi="Times New Roman" w:cs="Times New Roman"/>
          <w:b/>
        </w:rPr>
        <w:t>1.</w:t>
      </w:r>
      <w:r w:rsidRPr="00A13E1E">
        <w:rPr>
          <w:rFonts w:ascii="Times New Roman" w:hAnsi="Times New Roman" w:cs="Times New Roman"/>
          <w:b/>
        </w:rPr>
        <w:t>12</w:t>
      </w:r>
      <w:r w:rsidRPr="00A13E1E">
        <w:rPr>
          <w:rFonts w:ascii="Times New Roman" w:hAnsi="Times New Roman" w:cs="Times New Roman"/>
        </w:rPr>
        <w:t>)</w:t>
      </w:r>
    </w:p>
    <w:p w14:paraId="391444FB" w14:textId="77777777" w:rsidR="0081533B" w:rsidRPr="00A13E1E" w:rsidRDefault="0081533B" w:rsidP="0081533B">
      <w:pPr>
        <w:tabs>
          <w:tab w:val="left" w:pos="993"/>
        </w:tabs>
        <w:spacing w:line="271" w:lineRule="auto"/>
        <w:rPr>
          <w:rFonts w:ascii="Times New Roman" w:hAnsi="Times New Roman" w:cs="Times New Roman"/>
        </w:rPr>
      </w:pPr>
      <w:r w:rsidRPr="00A13E1E">
        <w:rPr>
          <w:rFonts w:ascii="Times New Roman" w:hAnsi="Times New Roman" w:cs="Times New Roman"/>
        </w:rPr>
        <w:t>Burada;</w:t>
      </w:r>
    </w:p>
    <w:p w14:paraId="59A718BD" w14:textId="77777777" w:rsidR="0081533B" w:rsidRPr="00A13E1E" w:rsidRDefault="0081533B" w:rsidP="0081533B">
      <w:pPr>
        <w:tabs>
          <w:tab w:val="left" w:pos="1276"/>
        </w:tabs>
        <w:spacing w:line="271" w:lineRule="auto"/>
        <w:ind w:left="567"/>
        <w:rPr>
          <w:rFonts w:ascii="Times New Roman" w:hAnsi="Times New Roman" w:cs="Times New Roman"/>
        </w:rPr>
      </w:pPr>
      <w:r w:rsidRPr="00A13E1E">
        <w:rPr>
          <w:rFonts w:ascii="Times New Roman" w:hAnsi="Times New Roman" w:cs="Times New Roman"/>
          <w:i/>
        </w:rPr>
        <w:t>V</w:t>
      </w:r>
      <w:r w:rsidRPr="00A13E1E">
        <w:rPr>
          <w:rFonts w:ascii="Times New Roman" w:hAnsi="Times New Roman" w:cs="Times New Roman"/>
        </w:rPr>
        <w:tab/>
        <w:t>akış kesitindeki ortalama hız (m/sn)</w:t>
      </w:r>
    </w:p>
    <w:p w14:paraId="7A6CF667" w14:textId="77777777" w:rsidR="0081533B" w:rsidRPr="00A13E1E" w:rsidRDefault="0081533B" w:rsidP="0081533B">
      <w:pPr>
        <w:tabs>
          <w:tab w:val="left" w:pos="1276"/>
        </w:tabs>
        <w:spacing w:line="271" w:lineRule="auto"/>
        <w:ind w:left="567"/>
        <w:rPr>
          <w:rFonts w:ascii="Times New Roman" w:hAnsi="Times New Roman" w:cs="Times New Roman"/>
        </w:rPr>
      </w:pPr>
      <w:r w:rsidRPr="00A13E1E">
        <w:rPr>
          <w:rFonts w:ascii="Times New Roman" w:hAnsi="Times New Roman" w:cs="Times New Roman"/>
          <w:i/>
        </w:rPr>
        <w:t>g</w:t>
      </w:r>
      <w:r w:rsidRPr="00A13E1E">
        <w:rPr>
          <w:rFonts w:ascii="Times New Roman" w:hAnsi="Times New Roman" w:cs="Times New Roman"/>
        </w:rPr>
        <w:tab/>
        <w:t>yerçekimi ivmesi m/sn</w:t>
      </w:r>
      <w:r w:rsidRPr="00A13E1E">
        <w:rPr>
          <w:rFonts w:ascii="Times New Roman" w:hAnsi="Times New Roman" w:cs="Times New Roman"/>
          <w:vertAlign w:val="superscript"/>
        </w:rPr>
        <w:t>2</w:t>
      </w:r>
      <w:r w:rsidRPr="00A13E1E">
        <w:rPr>
          <w:rFonts w:ascii="Times New Roman" w:hAnsi="Times New Roman" w:cs="Times New Roman"/>
        </w:rPr>
        <w:t>)</w:t>
      </w:r>
    </w:p>
    <w:p w14:paraId="4135D543" w14:textId="77777777" w:rsidR="0081533B" w:rsidRPr="00A13E1E" w:rsidRDefault="0081533B" w:rsidP="0081533B">
      <w:pPr>
        <w:tabs>
          <w:tab w:val="left" w:pos="1276"/>
        </w:tabs>
        <w:spacing w:line="271" w:lineRule="auto"/>
        <w:ind w:left="567"/>
        <w:rPr>
          <w:rFonts w:ascii="Times New Roman" w:hAnsi="Times New Roman" w:cs="Times New Roman"/>
        </w:rPr>
      </w:pPr>
      <w:r w:rsidRPr="00A13E1E">
        <w:rPr>
          <w:rFonts w:ascii="Times New Roman" w:hAnsi="Times New Roman" w:cs="Times New Roman"/>
          <w:i/>
        </w:rPr>
        <w:t>D</w:t>
      </w:r>
      <w:r w:rsidRPr="00A13E1E">
        <w:rPr>
          <w:rFonts w:ascii="Times New Roman" w:hAnsi="Times New Roman" w:cs="Times New Roman"/>
        </w:rPr>
        <w:tab/>
        <w:t>borunun iç çapı (m)</w:t>
      </w:r>
    </w:p>
    <w:p w14:paraId="49435151" w14:textId="77777777" w:rsidR="0081533B" w:rsidRPr="00A13E1E" w:rsidRDefault="0081533B" w:rsidP="0081533B">
      <w:pPr>
        <w:tabs>
          <w:tab w:val="left" w:pos="1276"/>
        </w:tabs>
        <w:spacing w:line="271" w:lineRule="auto"/>
        <w:ind w:left="567"/>
        <w:rPr>
          <w:rFonts w:ascii="Times New Roman" w:hAnsi="Times New Roman" w:cs="Times New Roman"/>
        </w:rPr>
      </w:pPr>
      <w:r w:rsidRPr="00A13E1E">
        <w:rPr>
          <w:rFonts w:ascii="Times New Roman" w:hAnsi="Times New Roman" w:cs="Times New Roman"/>
          <w:i/>
        </w:rPr>
        <w:t>J</w:t>
      </w:r>
      <w:r w:rsidRPr="00A13E1E">
        <w:rPr>
          <w:rFonts w:ascii="Times New Roman" w:hAnsi="Times New Roman" w:cs="Times New Roman"/>
          <w:i/>
          <w:vertAlign w:val="subscript"/>
        </w:rPr>
        <w:t>E</w:t>
      </w:r>
      <w:r w:rsidRPr="00A13E1E">
        <w:rPr>
          <w:rFonts w:ascii="Times New Roman" w:hAnsi="Times New Roman" w:cs="Times New Roman"/>
        </w:rPr>
        <w:t xml:space="preserve"> </w:t>
      </w:r>
      <w:r w:rsidRPr="00A13E1E">
        <w:rPr>
          <w:rFonts w:ascii="Times New Roman" w:hAnsi="Times New Roman" w:cs="Times New Roman"/>
        </w:rPr>
        <w:tab/>
        <w:t>piyezometre çizgisinin eğimi (hidrolik gradyen)</w:t>
      </w:r>
    </w:p>
    <w:p w14:paraId="3693726F" w14:textId="77777777" w:rsidR="0081533B" w:rsidRPr="00A13E1E" w:rsidRDefault="0081533B" w:rsidP="0081533B">
      <w:pPr>
        <w:tabs>
          <w:tab w:val="left" w:pos="1276"/>
        </w:tabs>
        <w:spacing w:line="271" w:lineRule="auto"/>
        <w:ind w:left="567"/>
        <w:rPr>
          <w:rFonts w:ascii="Times New Roman" w:hAnsi="Times New Roman" w:cs="Times New Roman"/>
        </w:rPr>
      </w:pPr>
      <w:r w:rsidRPr="00A13E1E">
        <w:rPr>
          <w:rFonts w:ascii="Times New Roman" w:hAnsi="Times New Roman" w:cs="Times New Roman"/>
          <w:i/>
        </w:rPr>
        <w:t>k</w:t>
      </w:r>
      <w:r w:rsidRPr="00A13E1E">
        <w:rPr>
          <w:rFonts w:ascii="Times New Roman" w:hAnsi="Times New Roman" w:cs="Times New Roman"/>
        </w:rPr>
        <w:tab/>
        <w:t>boru pürüzlülüğü (m)</w:t>
      </w:r>
    </w:p>
    <w:p w14:paraId="5199D647" w14:textId="77777777" w:rsidR="0081533B" w:rsidRPr="00A13E1E" w:rsidRDefault="0081533B" w:rsidP="0081533B">
      <w:pPr>
        <w:tabs>
          <w:tab w:val="left" w:pos="1276"/>
        </w:tabs>
        <w:spacing w:line="271" w:lineRule="auto"/>
        <w:ind w:left="567"/>
        <w:rPr>
          <w:rFonts w:ascii="Times New Roman" w:hAnsi="Times New Roman" w:cs="Times New Roman"/>
        </w:rPr>
      </w:pPr>
      <w:r w:rsidRPr="00A13E1E">
        <w:rPr>
          <w:rFonts w:ascii="Times New Roman" w:hAnsi="Times New Roman" w:cs="Times New Roman"/>
          <w:position w:val="-6"/>
        </w:rPr>
        <w:object w:dxaOrig="200" w:dyaOrig="220" w14:anchorId="2B1E10C0">
          <v:shape id="_x0000_i1053" type="#_x0000_t75" style="width:8.25pt;height:13.5pt" o:ole="">
            <v:imagedata r:id="rId63" o:title=""/>
          </v:shape>
          <o:OLEObject Type="Embed" ProgID="Equation.3" ShapeID="_x0000_i1053" DrawAspect="Content" ObjectID="_1545200461" r:id="rId64"/>
        </w:object>
      </w:r>
      <w:r w:rsidRPr="00A13E1E">
        <w:rPr>
          <w:rFonts w:ascii="Times New Roman" w:hAnsi="Times New Roman" w:cs="Times New Roman"/>
        </w:rPr>
        <w:tab/>
        <w:t>yağmur suyunun kinematik viskozitesi (m</w:t>
      </w:r>
      <w:r w:rsidRPr="00A13E1E">
        <w:rPr>
          <w:rFonts w:ascii="Times New Roman" w:hAnsi="Times New Roman" w:cs="Times New Roman"/>
          <w:vertAlign w:val="superscript"/>
        </w:rPr>
        <w:t>2</w:t>
      </w:r>
      <w:r w:rsidRPr="00A13E1E">
        <w:rPr>
          <w:rFonts w:ascii="Times New Roman" w:hAnsi="Times New Roman" w:cs="Times New Roman"/>
        </w:rPr>
        <w:t>/sn)</w:t>
      </w:r>
    </w:p>
    <w:p w14:paraId="15BE465A" w14:textId="5395D0A7" w:rsidR="0081533B" w:rsidRPr="00A13E1E" w:rsidRDefault="0081533B" w:rsidP="0081533B">
      <w:pPr>
        <w:spacing w:line="271" w:lineRule="auto"/>
        <w:rPr>
          <w:rFonts w:ascii="Times New Roman" w:hAnsi="Times New Roman" w:cs="Times New Roman"/>
        </w:rPr>
      </w:pPr>
      <w:r w:rsidRPr="00A13E1E">
        <w:rPr>
          <w:rFonts w:ascii="Times New Roman" w:hAnsi="Times New Roman" w:cs="Times New Roman"/>
        </w:rPr>
        <w:lastRenderedPageBreak/>
        <w:t>Dairesel kesitli boruda kısmi dolu akımlar ve dairesel kesitli olmayan akımlar için yine (</w:t>
      </w:r>
      <w:r w:rsidR="006D4DF5" w:rsidRPr="00A13E1E">
        <w:rPr>
          <w:rFonts w:ascii="Times New Roman" w:hAnsi="Times New Roman" w:cs="Times New Roman"/>
        </w:rPr>
        <w:t>1.</w:t>
      </w:r>
      <w:r w:rsidRPr="00A13E1E">
        <w:rPr>
          <w:rFonts w:ascii="Times New Roman" w:hAnsi="Times New Roman" w:cs="Times New Roman"/>
        </w:rPr>
        <w:t>9) kullanılır. Bu durumda, borunun iç çapı (</w:t>
      </w:r>
      <w:r w:rsidRPr="00A13E1E">
        <w:rPr>
          <w:rFonts w:ascii="Times New Roman" w:hAnsi="Times New Roman" w:cs="Times New Roman"/>
          <w:i/>
        </w:rPr>
        <w:t>D</w:t>
      </w:r>
      <w:r w:rsidRPr="00A13E1E">
        <w:rPr>
          <w:rFonts w:ascii="Times New Roman" w:hAnsi="Times New Roman" w:cs="Times New Roman"/>
        </w:rPr>
        <w:t>) yerine 4</w:t>
      </w:r>
      <w:r w:rsidRPr="00A13E1E">
        <w:rPr>
          <w:rFonts w:ascii="Times New Roman" w:hAnsi="Times New Roman" w:cs="Times New Roman"/>
          <w:i/>
        </w:rPr>
        <w:t>R</w:t>
      </w:r>
      <w:r w:rsidRPr="00A13E1E">
        <w:rPr>
          <w:rFonts w:ascii="Times New Roman" w:hAnsi="Times New Roman" w:cs="Times New Roman"/>
          <w:i/>
          <w:vertAlign w:val="subscript"/>
        </w:rPr>
        <w:t>H</w:t>
      </w:r>
      <w:r w:rsidRPr="00A13E1E">
        <w:rPr>
          <w:rFonts w:ascii="Times New Roman" w:hAnsi="Times New Roman" w:cs="Times New Roman"/>
        </w:rPr>
        <w:t xml:space="preserve"> kullanılır. Burada </w:t>
      </w:r>
      <w:r w:rsidRPr="00A13E1E">
        <w:rPr>
          <w:rFonts w:ascii="Times New Roman" w:hAnsi="Times New Roman" w:cs="Times New Roman"/>
          <w:i/>
        </w:rPr>
        <w:t>R</w:t>
      </w:r>
      <w:r w:rsidRPr="00A13E1E">
        <w:rPr>
          <w:rFonts w:ascii="Times New Roman" w:hAnsi="Times New Roman" w:cs="Times New Roman"/>
          <w:i/>
          <w:vertAlign w:val="subscript"/>
        </w:rPr>
        <w:t>H</w:t>
      </w:r>
      <w:r w:rsidRPr="00A13E1E">
        <w:rPr>
          <w:rFonts w:ascii="Times New Roman" w:hAnsi="Times New Roman" w:cs="Times New Roman"/>
        </w:rPr>
        <w:t xml:space="preserve"> hidrolik yarıçaptır ve ıslak kesit alanının ıslak çevreye oranı olarak hesaplanır.</w:t>
      </w:r>
    </w:p>
    <w:p w14:paraId="6D8603BB" w14:textId="77777777" w:rsidR="00F404B0" w:rsidRPr="00A13E1E" w:rsidRDefault="00F404B0" w:rsidP="0081533B">
      <w:pPr>
        <w:spacing w:line="271" w:lineRule="auto"/>
        <w:rPr>
          <w:rFonts w:ascii="Times New Roman" w:hAnsi="Times New Roman" w:cs="Times New Roman"/>
        </w:rPr>
      </w:pPr>
    </w:p>
    <w:p w14:paraId="3F9D9508" w14:textId="04FC3E41" w:rsidR="0081533B" w:rsidRPr="00A13E1E" w:rsidRDefault="006D4DF5" w:rsidP="0081533B">
      <w:pPr>
        <w:spacing w:line="271" w:lineRule="auto"/>
        <w:rPr>
          <w:rFonts w:ascii="Times New Roman" w:hAnsi="Times New Roman" w:cs="Times New Roman"/>
          <w:b/>
        </w:rPr>
      </w:pPr>
      <w:r w:rsidRPr="00A13E1E">
        <w:rPr>
          <w:rFonts w:ascii="Times New Roman" w:hAnsi="Times New Roman" w:cs="Times New Roman"/>
          <w:b/>
        </w:rPr>
        <w:t>1.</w:t>
      </w:r>
      <w:r w:rsidR="0081533B" w:rsidRPr="00A13E1E">
        <w:rPr>
          <w:rFonts w:ascii="Times New Roman" w:hAnsi="Times New Roman" w:cs="Times New Roman"/>
          <w:b/>
        </w:rPr>
        <w:t>3.</w:t>
      </w:r>
      <w:r w:rsidR="00032794" w:rsidRPr="00A13E1E">
        <w:rPr>
          <w:rFonts w:ascii="Times New Roman" w:hAnsi="Times New Roman" w:cs="Times New Roman"/>
          <w:b/>
        </w:rPr>
        <w:t>2.4.1.</w:t>
      </w:r>
      <w:r w:rsidR="0081533B" w:rsidRPr="00A13E1E">
        <w:rPr>
          <w:rFonts w:ascii="Times New Roman" w:hAnsi="Times New Roman" w:cs="Times New Roman"/>
          <w:b/>
        </w:rPr>
        <w:t>2. Manning denklemi</w:t>
      </w:r>
    </w:p>
    <w:p w14:paraId="1B6B1F70" w14:textId="77777777" w:rsidR="0081533B" w:rsidRPr="00A13E1E" w:rsidRDefault="0081533B" w:rsidP="0081533B">
      <w:pPr>
        <w:spacing w:line="271" w:lineRule="auto"/>
        <w:rPr>
          <w:rFonts w:ascii="Times New Roman" w:hAnsi="Times New Roman" w:cs="Times New Roman"/>
        </w:rPr>
      </w:pPr>
      <w:r w:rsidRPr="00A13E1E">
        <w:rPr>
          <w:rFonts w:ascii="Times New Roman" w:hAnsi="Times New Roman" w:cs="Times New Roman"/>
        </w:rPr>
        <w:t>Dairesel kesitli ve dairesel kesitli olmayan akımlar için tam dolu veya kısmi dolu olmasına bakılmaksızın, akış hızı Manning denklemi kullanılarak şu formülle hesaplanır:</w:t>
      </w:r>
    </w:p>
    <w:p w14:paraId="77A1C2C2" w14:textId="2A1B3E32" w:rsidR="0081533B" w:rsidRPr="00A13E1E" w:rsidRDefault="0081533B" w:rsidP="0081533B">
      <w:pPr>
        <w:tabs>
          <w:tab w:val="right" w:pos="9356"/>
        </w:tabs>
        <w:spacing w:line="271" w:lineRule="auto"/>
        <w:rPr>
          <w:rFonts w:ascii="Times New Roman" w:hAnsi="Times New Roman" w:cs="Times New Roman"/>
        </w:rPr>
      </w:pPr>
      <w:r w:rsidRPr="00A13E1E">
        <w:rPr>
          <w:rFonts w:ascii="Times New Roman" w:hAnsi="Times New Roman" w:cs="Times New Roman"/>
          <w:position w:val="-22"/>
        </w:rPr>
        <w:object w:dxaOrig="1160" w:dyaOrig="560" w14:anchorId="3B756D0B">
          <v:shape id="_x0000_i1054" type="#_x0000_t75" style="width:58.5pt;height:28.5pt" o:ole="">
            <v:imagedata r:id="rId65" o:title=""/>
          </v:shape>
          <o:OLEObject Type="Embed" ProgID="Equation.3" ShapeID="_x0000_i1054" DrawAspect="Content" ObjectID="_1545200462" r:id="rId66"/>
        </w:object>
      </w:r>
      <w:r w:rsidRPr="00A13E1E">
        <w:rPr>
          <w:rFonts w:ascii="Times New Roman" w:hAnsi="Times New Roman" w:cs="Times New Roman"/>
        </w:rPr>
        <w:tab/>
        <w:t>(</w:t>
      </w:r>
      <w:r w:rsidR="006D4DF5" w:rsidRPr="00A13E1E">
        <w:rPr>
          <w:rFonts w:ascii="Times New Roman" w:hAnsi="Times New Roman" w:cs="Times New Roman"/>
          <w:b/>
        </w:rPr>
        <w:t>1.</w:t>
      </w:r>
      <w:r w:rsidRPr="00A13E1E">
        <w:rPr>
          <w:rFonts w:ascii="Times New Roman" w:hAnsi="Times New Roman" w:cs="Times New Roman"/>
          <w:b/>
        </w:rPr>
        <w:t>13</w:t>
      </w:r>
      <w:r w:rsidRPr="00A13E1E">
        <w:rPr>
          <w:rFonts w:ascii="Times New Roman" w:hAnsi="Times New Roman" w:cs="Times New Roman"/>
        </w:rPr>
        <w:t>)</w:t>
      </w:r>
    </w:p>
    <w:p w14:paraId="13B979BA" w14:textId="77777777" w:rsidR="0081533B" w:rsidRPr="00A13E1E" w:rsidRDefault="0081533B" w:rsidP="0081533B">
      <w:pPr>
        <w:tabs>
          <w:tab w:val="left" w:pos="993"/>
        </w:tabs>
        <w:spacing w:line="271" w:lineRule="auto"/>
        <w:rPr>
          <w:rFonts w:ascii="Times New Roman" w:hAnsi="Times New Roman" w:cs="Times New Roman"/>
        </w:rPr>
      </w:pPr>
      <w:r w:rsidRPr="00A13E1E">
        <w:rPr>
          <w:rFonts w:ascii="Times New Roman" w:hAnsi="Times New Roman" w:cs="Times New Roman"/>
        </w:rPr>
        <w:t>Burada</w:t>
      </w:r>
    </w:p>
    <w:p w14:paraId="4D7F819A" w14:textId="77777777" w:rsidR="0081533B" w:rsidRPr="00A13E1E" w:rsidRDefault="0081533B" w:rsidP="0081533B">
      <w:pPr>
        <w:tabs>
          <w:tab w:val="left" w:pos="1276"/>
        </w:tabs>
        <w:spacing w:line="271" w:lineRule="auto"/>
        <w:ind w:left="567"/>
        <w:rPr>
          <w:rFonts w:ascii="Times New Roman" w:hAnsi="Times New Roman" w:cs="Times New Roman"/>
        </w:rPr>
      </w:pPr>
      <w:r w:rsidRPr="00A13E1E">
        <w:rPr>
          <w:rFonts w:ascii="Times New Roman" w:hAnsi="Times New Roman" w:cs="Times New Roman"/>
          <w:i/>
        </w:rPr>
        <w:t>n</w:t>
      </w:r>
      <w:r w:rsidRPr="00A13E1E">
        <w:rPr>
          <w:rFonts w:ascii="Times New Roman" w:hAnsi="Times New Roman" w:cs="Times New Roman"/>
        </w:rPr>
        <w:tab/>
        <w:t>Manning katsayısı</w:t>
      </w:r>
    </w:p>
    <w:p w14:paraId="2F9BD128" w14:textId="77777777" w:rsidR="0081533B" w:rsidRPr="00A13E1E" w:rsidRDefault="0081533B" w:rsidP="0081533B">
      <w:pPr>
        <w:tabs>
          <w:tab w:val="left" w:pos="1276"/>
        </w:tabs>
        <w:spacing w:line="271" w:lineRule="auto"/>
        <w:ind w:left="567"/>
        <w:rPr>
          <w:rFonts w:ascii="Times New Roman" w:hAnsi="Times New Roman" w:cs="Times New Roman"/>
        </w:rPr>
      </w:pPr>
      <w:r w:rsidRPr="00A13E1E">
        <w:rPr>
          <w:rFonts w:ascii="Times New Roman" w:hAnsi="Times New Roman" w:cs="Times New Roman"/>
          <w:i/>
        </w:rPr>
        <w:t>R</w:t>
      </w:r>
      <w:r w:rsidRPr="00A13E1E">
        <w:rPr>
          <w:rFonts w:ascii="Times New Roman" w:hAnsi="Times New Roman" w:cs="Times New Roman"/>
          <w:i/>
          <w:vertAlign w:val="subscript"/>
        </w:rPr>
        <w:t>H</w:t>
      </w:r>
      <w:r w:rsidRPr="00A13E1E">
        <w:rPr>
          <w:rFonts w:ascii="Times New Roman" w:hAnsi="Times New Roman" w:cs="Times New Roman"/>
          <w:vertAlign w:val="subscript"/>
        </w:rPr>
        <w:tab/>
      </w:r>
      <w:r w:rsidRPr="00A13E1E">
        <w:rPr>
          <w:rFonts w:ascii="Times New Roman" w:hAnsi="Times New Roman" w:cs="Times New Roman"/>
        </w:rPr>
        <w:t>hidrolik yarıçap (m)</w:t>
      </w:r>
    </w:p>
    <w:p w14:paraId="07B3A7B4" w14:textId="77777777" w:rsidR="0081533B" w:rsidRPr="00A13E1E" w:rsidRDefault="0081533B" w:rsidP="0081533B">
      <w:pPr>
        <w:tabs>
          <w:tab w:val="left" w:pos="1276"/>
        </w:tabs>
        <w:spacing w:line="271" w:lineRule="auto"/>
        <w:ind w:left="567"/>
        <w:rPr>
          <w:rFonts w:ascii="Times New Roman" w:hAnsi="Times New Roman" w:cs="Times New Roman"/>
        </w:rPr>
      </w:pPr>
      <w:r w:rsidRPr="00A13E1E">
        <w:rPr>
          <w:rFonts w:ascii="Times New Roman" w:hAnsi="Times New Roman" w:cs="Times New Roman"/>
          <w:i/>
        </w:rPr>
        <w:t>J</w:t>
      </w:r>
      <w:r w:rsidRPr="00A13E1E">
        <w:rPr>
          <w:rFonts w:ascii="Times New Roman" w:hAnsi="Times New Roman" w:cs="Times New Roman"/>
          <w:i/>
          <w:vertAlign w:val="subscript"/>
        </w:rPr>
        <w:t>E</w:t>
      </w:r>
      <w:r w:rsidRPr="00A13E1E">
        <w:rPr>
          <w:rFonts w:ascii="Times New Roman" w:hAnsi="Times New Roman" w:cs="Times New Roman"/>
        </w:rPr>
        <w:tab/>
        <w:t>piyezometre çizgisinin eğimi (hidrolik gradyen)</w:t>
      </w:r>
    </w:p>
    <w:p w14:paraId="45CB2629" w14:textId="77777777" w:rsidR="00F404B0" w:rsidRPr="00A13E1E" w:rsidRDefault="00F404B0" w:rsidP="0081533B">
      <w:pPr>
        <w:tabs>
          <w:tab w:val="left" w:pos="1276"/>
        </w:tabs>
        <w:spacing w:line="271" w:lineRule="auto"/>
        <w:ind w:left="567"/>
        <w:rPr>
          <w:rFonts w:ascii="Times New Roman" w:hAnsi="Times New Roman" w:cs="Times New Roman"/>
        </w:rPr>
      </w:pPr>
    </w:p>
    <w:p w14:paraId="12355266" w14:textId="63F5862E" w:rsidR="0081533B" w:rsidRPr="00A13E1E" w:rsidRDefault="006D4DF5" w:rsidP="0081533B">
      <w:pPr>
        <w:spacing w:line="271" w:lineRule="auto"/>
        <w:rPr>
          <w:rFonts w:ascii="Times New Roman" w:hAnsi="Times New Roman" w:cs="Times New Roman"/>
          <w:b/>
        </w:rPr>
      </w:pPr>
      <w:r w:rsidRPr="00A13E1E">
        <w:rPr>
          <w:rFonts w:ascii="Times New Roman" w:hAnsi="Times New Roman" w:cs="Times New Roman"/>
          <w:b/>
        </w:rPr>
        <w:t>1.</w:t>
      </w:r>
      <w:r w:rsidR="0081533B" w:rsidRPr="00A13E1E">
        <w:rPr>
          <w:rFonts w:ascii="Times New Roman" w:hAnsi="Times New Roman" w:cs="Times New Roman"/>
          <w:b/>
        </w:rPr>
        <w:t>3.2.</w:t>
      </w:r>
      <w:r w:rsidR="00032794" w:rsidRPr="00A13E1E">
        <w:rPr>
          <w:rFonts w:ascii="Times New Roman" w:hAnsi="Times New Roman" w:cs="Times New Roman"/>
          <w:b/>
        </w:rPr>
        <w:t>4.</w:t>
      </w:r>
      <w:r w:rsidR="0081533B" w:rsidRPr="00A13E1E">
        <w:rPr>
          <w:rFonts w:ascii="Times New Roman" w:hAnsi="Times New Roman" w:cs="Times New Roman"/>
          <w:b/>
        </w:rPr>
        <w:t>1.3. Kutter denklemi</w:t>
      </w:r>
    </w:p>
    <w:p w14:paraId="22A6DAC3" w14:textId="77777777" w:rsidR="0081533B" w:rsidRPr="00A13E1E" w:rsidRDefault="0081533B" w:rsidP="0081533B">
      <w:pPr>
        <w:spacing w:line="271" w:lineRule="auto"/>
        <w:rPr>
          <w:rFonts w:ascii="Times New Roman" w:hAnsi="Times New Roman" w:cs="Times New Roman"/>
        </w:rPr>
      </w:pPr>
      <w:r w:rsidRPr="00A13E1E">
        <w:rPr>
          <w:rFonts w:ascii="Times New Roman" w:hAnsi="Times New Roman" w:cs="Times New Roman"/>
        </w:rPr>
        <w:t>Dairesel kesitli ve dairesel kesitli olmayan akımlar için akış hızı Kutter denklemi kullanılarak şu formülle hesaplanır:</w:t>
      </w:r>
    </w:p>
    <w:p w14:paraId="76233E28" w14:textId="1D917CB8" w:rsidR="0081533B" w:rsidRPr="00A13E1E" w:rsidRDefault="0081533B" w:rsidP="0081533B">
      <w:pPr>
        <w:tabs>
          <w:tab w:val="right" w:pos="9356"/>
        </w:tabs>
        <w:spacing w:line="271" w:lineRule="auto"/>
        <w:rPr>
          <w:rFonts w:ascii="Times New Roman" w:hAnsi="Times New Roman" w:cs="Times New Roman"/>
        </w:rPr>
      </w:pPr>
      <w:r w:rsidRPr="00A13E1E">
        <w:rPr>
          <w:rFonts w:ascii="Times New Roman" w:hAnsi="Times New Roman" w:cs="Times New Roman"/>
          <w:position w:val="-12"/>
        </w:rPr>
        <w:object w:dxaOrig="1140" w:dyaOrig="380" w14:anchorId="22E509ED">
          <v:shape id="_x0000_i1055" type="#_x0000_t75" style="width:57.75pt;height:18.75pt" o:ole="">
            <v:imagedata r:id="rId67" o:title=""/>
          </v:shape>
          <o:OLEObject Type="Embed" ProgID="Equation.3" ShapeID="_x0000_i1055" DrawAspect="Content" ObjectID="_1545200463" r:id="rId68"/>
        </w:object>
      </w:r>
      <w:r w:rsidRPr="00A13E1E">
        <w:rPr>
          <w:rFonts w:ascii="Times New Roman" w:hAnsi="Times New Roman" w:cs="Times New Roman"/>
        </w:rPr>
        <w:tab/>
        <w:t>(</w:t>
      </w:r>
      <w:r w:rsidR="006D4DF5" w:rsidRPr="00A13E1E">
        <w:rPr>
          <w:rFonts w:ascii="Times New Roman" w:hAnsi="Times New Roman" w:cs="Times New Roman"/>
          <w:b/>
        </w:rPr>
        <w:t>1.</w:t>
      </w:r>
      <w:r w:rsidRPr="00A13E1E">
        <w:rPr>
          <w:rFonts w:ascii="Times New Roman" w:hAnsi="Times New Roman" w:cs="Times New Roman"/>
          <w:b/>
        </w:rPr>
        <w:t>14</w:t>
      </w:r>
      <w:r w:rsidRPr="00A13E1E">
        <w:rPr>
          <w:rFonts w:ascii="Times New Roman" w:hAnsi="Times New Roman" w:cs="Times New Roman"/>
        </w:rPr>
        <w:t>)</w:t>
      </w:r>
    </w:p>
    <w:p w14:paraId="41148422" w14:textId="77777777" w:rsidR="0081533B" w:rsidRPr="00A13E1E" w:rsidRDefault="0081533B" w:rsidP="0081533B">
      <w:pPr>
        <w:tabs>
          <w:tab w:val="left" w:pos="993"/>
        </w:tabs>
        <w:spacing w:line="271" w:lineRule="auto"/>
        <w:rPr>
          <w:rFonts w:ascii="Times New Roman" w:hAnsi="Times New Roman" w:cs="Times New Roman"/>
        </w:rPr>
      </w:pPr>
      <w:r w:rsidRPr="00A13E1E">
        <w:rPr>
          <w:rFonts w:ascii="Times New Roman" w:hAnsi="Times New Roman" w:cs="Times New Roman"/>
        </w:rPr>
        <w:t>Burada</w:t>
      </w:r>
    </w:p>
    <w:p w14:paraId="4B1DF314" w14:textId="77777777" w:rsidR="0081533B" w:rsidRPr="00A13E1E" w:rsidRDefault="0081533B" w:rsidP="0081533B">
      <w:pPr>
        <w:tabs>
          <w:tab w:val="left" w:pos="1276"/>
        </w:tabs>
        <w:spacing w:line="271" w:lineRule="auto"/>
        <w:ind w:left="567"/>
        <w:rPr>
          <w:rFonts w:ascii="Times New Roman" w:hAnsi="Times New Roman" w:cs="Times New Roman"/>
        </w:rPr>
      </w:pPr>
      <w:r w:rsidRPr="00A13E1E">
        <w:rPr>
          <w:rFonts w:ascii="Times New Roman" w:hAnsi="Times New Roman" w:cs="Times New Roman"/>
          <w:i/>
        </w:rPr>
        <w:t>R</w:t>
      </w:r>
      <w:r w:rsidRPr="00A13E1E">
        <w:rPr>
          <w:rFonts w:ascii="Times New Roman" w:hAnsi="Times New Roman" w:cs="Times New Roman"/>
          <w:i/>
          <w:vertAlign w:val="subscript"/>
        </w:rPr>
        <w:t>H</w:t>
      </w:r>
      <w:r w:rsidRPr="00A13E1E">
        <w:rPr>
          <w:rFonts w:ascii="Times New Roman" w:hAnsi="Times New Roman" w:cs="Times New Roman"/>
          <w:vertAlign w:val="subscript"/>
        </w:rPr>
        <w:tab/>
      </w:r>
      <w:r w:rsidRPr="00A13E1E">
        <w:rPr>
          <w:rFonts w:ascii="Times New Roman" w:hAnsi="Times New Roman" w:cs="Times New Roman"/>
        </w:rPr>
        <w:t xml:space="preserve">hidrolik yarıçap (m) </w:t>
      </w:r>
    </w:p>
    <w:p w14:paraId="5703213A" w14:textId="77777777" w:rsidR="0081533B" w:rsidRPr="00A13E1E" w:rsidRDefault="0081533B" w:rsidP="0081533B">
      <w:pPr>
        <w:tabs>
          <w:tab w:val="left" w:pos="1276"/>
        </w:tabs>
        <w:spacing w:line="271" w:lineRule="auto"/>
        <w:ind w:left="567"/>
        <w:rPr>
          <w:rFonts w:ascii="Times New Roman" w:hAnsi="Times New Roman" w:cs="Times New Roman"/>
        </w:rPr>
      </w:pPr>
      <w:r w:rsidRPr="00A13E1E">
        <w:rPr>
          <w:rFonts w:ascii="Times New Roman" w:hAnsi="Times New Roman" w:cs="Times New Roman"/>
          <w:i/>
        </w:rPr>
        <w:t>J</w:t>
      </w:r>
      <w:r w:rsidRPr="00A13E1E">
        <w:rPr>
          <w:rFonts w:ascii="Times New Roman" w:hAnsi="Times New Roman" w:cs="Times New Roman"/>
          <w:i/>
          <w:vertAlign w:val="subscript"/>
        </w:rPr>
        <w:t>E</w:t>
      </w:r>
      <w:r w:rsidRPr="00A13E1E">
        <w:rPr>
          <w:rFonts w:ascii="Times New Roman" w:hAnsi="Times New Roman" w:cs="Times New Roman"/>
        </w:rPr>
        <w:tab/>
        <w:t>piyezometre çizgisinin eğimi (hidrolik gradyen)</w:t>
      </w:r>
    </w:p>
    <w:p w14:paraId="2E1E9B8B" w14:textId="77777777" w:rsidR="0081533B" w:rsidRPr="00A13E1E" w:rsidRDefault="0081533B" w:rsidP="0081533B">
      <w:pPr>
        <w:tabs>
          <w:tab w:val="left" w:pos="1276"/>
        </w:tabs>
        <w:spacing w:line="271" w:lineRule="auto"/>
        <w:ind w:left="567"/>
        <w:rPr>
          <w:rFonts w:ascii="Times New Roman" w:hAnsi="Times New Roman" w:cs="Times New Roman"/>
        </w:rPr>
      </w:pPr>
      <w:r w:rsidRPr="00A13E1E">
        <w:rPr>
          <w:rFonts w:ascii="Times New Roman" w:hAnsi="Times New Roman" w:cs="Times New Roman"/>
          <w:i/>
        </w:rPr>
        <w:t>c</w:t>
      </w:r>
      <w:r w:rsidRPr="00A13E1E">
        <w:rPr>
          <w:rFonts w:ascii="Times New Roman" w:hAnsi="Times New Roman" w:cs="Times New Roman"/>
          <w:i/>
        </w:rPr>
        <w:tab/>
      </w:r>
      <w:r w:rsidRPr="00A13E1E">
        <w:rPr>
          <w:rFonts w:ascii="Times New Roman" w:hAnsi="Times New Roman" w:cs="Times New Roman"/>
        </w:rPr>
        <w:t xml:space="preserve">hidrolik yarıçapa ve Kutter katsayısına bağlı bir sabit </w:t>
      </w:r>
    </w:p>
    <w:p w14:paraId="6741E56E" w14:textId="77777777" w:rsidR="0081533B" w:rsidRPr="00A13E1E" w:rsidRDefault="0081533B" w:rsidP="0081533B">
      <w:pPr>
        <w:spacing w:line="271" w:lineRule="auto"/>
        <w:rPr>
          <w:rFonts w:ascii="Times New Roman" w:hAnsi="Times New Roman" w:cs="Times New Roman"/>
        </w:rPr>
      </w:pPr>
      <w:r w:rsidRPr="00A13E1E">
        <w:rPr>
          <w:rFonts w:ascii="Times New Roman" w:hAnsi="Times New Roman" w:cs="Times New Roman"/>
          <w:i/>
        </w:rPr>
        <w:t>c</w:t>
      </w:r>
      <w:r w:rsidRPr="00A13E1E">
        <w:rPr>
          <w:rFonts w:ascii="Times New Roman" w:hAnsi="Times New Roman" w:cs="Times New Roman"/>
        </w:rPr>
        <w:t xml:space="preserve"> sabitinin değeri şu formülle hesaplanır:</w:t>
      </w:r>
    </w:p>
    <w:p w14:paraId="660BA72B" w14:textId="18AB1108" w:rsidR="0081533B" w:rsidRPr="00A13E1E" w:rsidRDefault="0081533B" w:rsidP="0081533B">
      <w:pPr>
        <w:tabs>
          <w:tab w:val="right" w:pos="9356"/>
        </w:tabs>
        <w:spacing w:line="271" w:lineRule="auto"/>
        <w:rPr>
          <w:rFonts w:ascii="Times New Roman" w:hAnsi="Times New Roman" w:cs="Times New Roman"/>
        </w:rPr>
      </w:pPr>
      <w:r w:rsidRPr="00A13E1E">
        <w:rPr>
          <w:rFonts w:ascii="Times New Roman" w:hAnsi="Times New Roman" w:cs="Times New Roman"/>
          <w:position w:val="-32"/>
        </w:rPr>
        <w:object w:dxaOrig="1160" w:dyaOrig="740" w14:anchorId="47BA9526">
          <v:shape id="_x0000_i1056" type="#_x0000_t75" style="width:58.5pt;height:36pt" o:ole="">
            <v:imagedata r:id="rId69" o:title=""/>
          </v:shape>
          <o:OLEObject Type="Embed" ProgID="Equation.3" ShapeID="_x0000_i1056" DrawAspect="Content" ObjectID="_1545200464" r:id="rId70"/>
        </w:object>
      </w:r>
      <w:r w:rsidRPr="00A13E1E">
        <w:rPr>
          <w:rFonts w:ascii="Times New Roman" w:hAnsi="Times New Roman" w:cs="Times New Roman"/>
        </w:rPr>
        <w:tab/>
        <w:t>(</w:t>
      </w:r>
      <w:r w:rsidR="006D4DF5" w:rsidRPr="00A13E1E">
        <w:rPr>
          <w:rFonts w:ascii="Times New Roman" w:hAnsi="Times New Roman" w:cs="Times New Roman"/>
          <w:b/>
        </w:rPr>
        <w:t>1.</w:t>
      </w:r>
      <w:r w:rsidRPr="00A13E1E">
        <w:rPr>
          <w:rFonts w:ascii="Times New Roman" w:hAnsi="Times New Roman" w:cs="Times New Roman"/>
          <w:b/>
        </w:rPr>
        <w:t>15</w:t>
      </w:r>
      <w:r w:rsidRPr="00A13E1E">
        <w:rPr>
          <w:rFonts w:ascii="Times New Roman" w:hAnsi="Times New Roman" w:cs="Times New Roman"/>
        </w:rPr>
        <w:t>)</w:t>
      </w:r>
    </w:p>
    <w:p w14:paraId="68190046" w14:textId="77777777" w:rsidR="0081533B" w:rsidRPr="00A13E1E" w:rsidRDefault="0081533B" w:rsidP="0081533B">
      <w:pPr>
        <w:tabs>
          <w:tab w:val="left" w:pos="993"/>
        </w:tabs>
        <w:spacing w:line="271" w:lineRule="auto"/>
        <w:rPr>
          <w:rFonts w:ascii="Times New Roman" w:hAnsi="Times New Roman" w:cs="Times New Roman"/>
        </w:rPr>
      </w:pPr>
      <w:r w:rsidRPr="00A13E1E">
        <w:rPr>
          <w:rFonts w:ascii="Times New Roman" w:hAnsi="Times New Roman" w:cs="Times New Roman"/>
        </w:rPr>
        <w:t>Burada</w:t>
      </w:r>
    </w:p>
    <w:p w14:paraId="222C6D99" w14:textId="77777777" w:rsidR="0081533B" w:rsidRPr="00A13E1E" w:rsidRDefault="0081533B" w:rsidP="0081533B">
      <w:pPr>
        <w:tabs>
          <w:tab w:val="left" w:pos="1276"/>
        </w:tabs>
        <w:spacing w:line="271" w:lineRule="auto"/>
        <w:ind w:left="567"/>
        <w:rPr>
          <w:rFonts w:ascii="Times New Roman" w:hAnsi="Times New Roman" w:cs="Times New Roman"/>
        </w:rPr>
      </w:pPr>
      <w:r w:rsidRPr="00A13E1E">
        <w:rPr>
          <w:rFonts w:ascii="Times New Roman" w:hAnsi="Times New Roman" w:cs="Times New Roman"/>
          <w:i/>
        </w:rPr>
        <w:t>m</w:t>
      </w:r>
      <w:r w:rsidRPr="00A13E1E">
        <w:rPr>
          <w:rFonts w:ascii="Times New Roman" w:hAnsi="Times New Roman" w:cs="Times New Roman"/>
          <w:vertAlign w:val="subscript"/>
        </w:rPr>
        <w:tab/>
      </w:r>
      <w:r w:rsidRPr="00A13E1E">
        <w:rPr>
          <w:rFonts w:ascii="Times New Roman" w:hAnsi="Times New Roman" w:cs="Times New Roman"/>
        </w:rPr>
        <w:t>Kutter katsayısı</w:t>
      </w:r>
    </w:p>
    <w:p w14:paraId="494A0B3A" w14:textId="77777777" w:rsidR="00F404B0" w:rsidRPr="00A13E1E" w:rsidRDefault="00F404B0" w:rsidP="0081533B">
      <w:pPr>
        <w:tabs>
          <w:tab w:val="left" w:pos="1276"/>
        </w:tabs>
        <w:spacing w:line="271" w:lineRule="auto"/>
        <w:ind w:left="567"/>
        <w:rPr>
          <w:rFonts w:ascii="Times New Roman" w:hAnsi="Times New Roman" w:cs="Times New Roman"/>
        </w:rPr>
      </w:pPr>
    </w:p>
    <w:p w14:paraId="16139733" w14:textId="5840673D" w:rsidR="00ED5B76" w:rsidRPr="00A13E1E" w:rsidRDefault="006D4DF5" w:rsidP="0081533B">
      <w:pPr>
        <w:spacing w:line="271" w:lineRule="auto"/>
        <w:rPr>
          <w:rFonts w:ascii="Times New Roman" w:hAnsi="Times New Roman" w:cs="Times New Roman"/>
          <w:b/>
        </w:rPr>
      </w:pPr>
      <w:r w:rsidRPr="00A13E1E">
        <w:rPr>
          <w:rFonts w:ascii="Times New Roman" w:hAnsi="Times New Roman" w:cs="Times New Roman"/>
          <w:b/>
        </w:rPr>
        <w:t>1.</w:t>
      </w:r>
      <w:r w:rsidR="00ED5B76" w:rsidRPr="00A13E1E">
        <w:rPr>
          <w:rFonts w:ascii="Times New Roman" w:hAnsi="Times New Roman" w:cs="Times New Roman"/>
          <w:b/>
        </w:rPr>
        <w:t>3.2.4.2. Yersel kayıplar</w:t>
      </w:r>
    </w:p>
    <w:p w14:paraId="089C4B22" w14:textId="77777777" w:rsidR="00ED5B76" w:rsidRPr="00A13E1E" w:rsidRDefault="00ED5B76" w:rsidP="0081533B">
      <w:pPr>
        <w:tabs>
          <w:tab w:val="left" w:pos="851"/>
          <w:tab w:val="right" w:pos="9072"/>
        </w:tabs>
        <w:spacing w:line="271" w:lineRule="auto"/>
        <w:rPr>
          <w:rFonts w:ascii="Times New Roman" w:hAnsi="Times New Roman" w:cs="Times New Roman"/>
        </w:rPr>
      </w:pPr>
      <w:r w:rsidRPr="00A13E1E">
        <w:rPr>
          <w:rFonts w:ascii="Times New Roman" w:hAnsi="Times New Roman" w:cs="Times New Roman"/>
        </w:rPr>
        <w:t>Sürekli yük kayıplarına ek olarak birleşme noktalarında, kesit alanının değiştiği noktalarda, bacalarda ve fittinglerin kullanıldığı bütün noktalarda yersel yük kayıpları oluşur. Yersel kayıpları doğrudan hesaplamak için şu denklem kullanılmalıdır:</w:t>
      </w:r>
    </w:p>
    <w:p w14:paraId="6EFB1564" w14:textId="6617AE22" w:rsidR="00ED5B76" w:rsidRPr="00A13E1E" w:rsidRDefault="00213CA2" w:rsidP="0081533B">
      <w:pPr>
        <w:tabs>
          <w:tab w:val="right" w:pos="9356"/>
        </w:tabs>
        <w:spacing w:line="271" w:lineRule="auto"/>
        <w:rPr>
          <w:rFonts w:ascii="Times New Roman" w:hAnsi="Times New Roman" w:cs="Times New Roman"/>
        </w:rPr>
      </w:pPr>
      <w:r w:rsidRPr="00A13E1E">
        <w:rPr>
          <w:rFonts w:ascii="Times New Roman" w:hAnsi="Times New Roman" w:cs="Times New Roman"/>
          <w:position w:val="-26"/>
        </w:rPr>
        <w:object w:dxaOrig="1180" w:dyaOrig="600" w14:anchorId="7C758C67">
          <v:shape id="_x0000_i1057" type="#_x0000_t75" style="width:56.25pt;height:30pt" o:ole="">
            <v:imagedata r:id="rId71" o:title=""/>
          </v:shape>
          <o:OLEObject Type="Embed" ProgID="Equation.3" ShapeID="_x0000_i1057" DrawAspect="Content" ObjectID="_1545200465" r:id="rId72"/>
        </w:object>
      </w:r>
      <w:r w:rsidR="00ED5B76" w:rsidRPr="00A13E1E">
        <w:rPr>
          <w:rFonts w:ascii="Times New Roman" w:hAnsi="Times New Roman" w:cs="Times New Roman"/>
        </w:rPr>
        <w:tab/>
        <w:t>(</w:t>
      </w:r>
      <w:r w:rsidR="006D4DF5" w:rsidRPr="00A13E1E">
        <w:rPr>
          <w:rFonts w:ascii="Times New Roman" w:hAnsi="Times New Roman" w:cs="Times New Roman"/>
          <w:b/>
        </w:rPr>
        <w:t>1.</w:t>
      </w:r>
      <w:r w:rsidR="00ED5B76" w:rsidRPr="00A13E1E">
        <w:rPr>
          <w:rFonts w:ascii="Times New Roman" w:hAnsi="Times New Roman" w:cs="Times New Roman"/>
          <w:b/>
        </w:rPr>
        <w:t>1</w:t>
      </w:r>
      <w:r w:rsidR="0081533B" w:rsidRPr="00A13E1E">
        <w:rPr>
          <w:rFonts w:ascii="Times New Roman" w:hAnsi="Times New Roman" w:cs="Times New Roman"/>
          <w:b/>
        </w:rPr>
        <w:t>6</w:t>
      </w:r>
      <w:r w:rsidR="00ED5B76" w:rsidRPr="00A13E1E">
        <w:rPr>
          <w:rFonts w:ascii="Times New Roman" w:hAnsi="Times New Roman" w:cs="Times New Roman"/>
        </w:rPr>
        <w:t>)</w:t>
      </w:r>
    </w:p>
    <w:p w14:paraId="31708674" w14:textId="77777777" w:rsidR="00ED5B76" w:rsidRPr="00A13E1E" w:rsidRDefault="00ED5B76" w:rsidP="0081533B">
      <w:pPr>
        <w:tabs>
          <w:tab w:val="left" w:pos="993"/>
        </w:tabs>
        <w:spacing w:line="271" w:lineRule="auto"/>
        <w:rPr>
          <w:rFonts w:ascii="Times New Roman" w:hAnsi="Times New Roman" w:cs="Times New Roman"/>
        </w:rPr>
      </w:pPr>
      <w:r w:rsidRPr="00A13E1E">
        <w:rPr>
          <w:rFonts w:ascii="Times New Roman" w:hAnsi="Times New Roman" w:cs="Times New Roman"/>
        </w:rPr>
        <w:lastRenderedPageBreak/>
        <w:t xml:space="preserve">Burada </w:t>
      </w:r>
    </w:p>
    <w:p w14:paraId="44E2E3FC" w14:textId="72001A19" w:rsidR="00ED5B76" w:rsidRPr="00A13E1E" w:rsidRDefault="00ED5B76" w:rsidP="0081533B">
      <w:pPr>
        <w:tabs>
          <w:tab w:val="left" w:pos="1276"/>
        </w:tabs>
        <w:spacing w:line="271" w:lineRule="auto"/>
        <w:ind w:left="567"/>
        <w:rPr>
          <w:rFonts w:ascii="Times New Roman" w:hAnsi="Times New Roman" w:cs="Times New Roman"/>
        </w:rPr>
      </w:pPr>
      <w:r w:rsidRPr="00A13E1E">
        <w:rPr>
          <w:rFonts w:ascii="Times New Roman" w:hAnsi="Times New Roman" w:cs="Times New Roman"/>
          <w:i/>
        </w:rPr>
        <w:t>h</w:t>
      </w:r>
      <w:r w:rsidRPr="00A13E1E">
        <w:rPr>
          <w:rFonts w:ascii="Times New Roman" w:hAnsi="Times New Roman" w:cs="Times New Roman"/>
          <w:i/>
          <w:vertAlign w:val="subscript"/>
        </w:rPr>
        <w:t>L</w:t>
      </w:r>
      <w:r w:rsidRPr="00A13E1E">
        <w:rPr>
          <w:rFonts w:ascii="Times New Roman" w:hAnsi="Times New Roman" w:cs="Times New Roman"/>
        </w:rPr>
        <w:tab/>
        <w:t>yersel yük kaybı</w:t>
      </w:r>
      <w:r w:rsidR="00213CA2" w:rsidRPr="00A13E1E">
        <w:rPr>
          <w:rFonts w:ascii="Times New Roman" w:hAnsi="Times New Roman" w:cs="Times New Roman"/>
        </w:rPr>
        <w:t xml:space="preserve"> (m) </w:t>
      </w:r>
      <w:r w:rsidRPr="00A13E1E">
        <w:rPr>
          <w:rFonts w:ascii="Times New Roman" w:hAnsi="Times New Roman" w:cs="Times New Roman"/>
        </w:rPr>
        <w:t>.</w:t>
      </w:r>
    </w:p>
    <w:p w14:paraId="4F511E33" w14:textId="49B22DA8" w:rsidR="00ED5B76" w:rsidRPr="00A13E1E" w:rsidRDefault="00ED5B76" w:rsidP="0081533B">
      <w:pPr>
        <w:tabs>
          <w:tab w:val="left" w:pos="1276"/>
        </w:tabs>
        <w:spacing w:line="271" w:lineRule="auto"/>
        <w:ind w:left="567"/>
        <w:rPr>
          <w:rFonts w:ascii="Times New Roman" w:hAnsi="Times New Roman" w:cs="Times New Roman"/>
        </w:rPr>
      </w:pPr>
      <w:r w:rsidRPr="00A13E1E">
        <w:rPr>
          <w:rFonts w:ascii="Times New Roman" w:hAnsi="Times New Roman" w:cs="Times New Roman"/>
          <w:i/>
        </w:rPr>
        <w:t>k</w:t>
      </w:r>
      <w:r w:rsidRPr="00A13E1E">
        <w:rPr>
          <w:rFonts w:ascii="Times New Roman" w:hAnsi="Times New Roman" w:cs="Times New Roman"/>
          <w:i/>
          <w:vertAlign w:val="subscript"/>
        </w:rPr>
        <w:t>L</w:t>
      </w:r>
      <w:r w:rsidRPr="00A13E1E">
        <w:rPr>
          <w:rFonts w:ascii="Times New Roman" w:hAnsi="Times New Roman" w:cs="Times New Roman"/>
        </w:rPr>
        <w:t xml:space="preserve"> </w:t>
      </w:r>
      <w:r w:rsidRPr="00A13E1E">
        <w:rPr>
          <w:rFonts w:ascii="Times New Roman" w:hAnsi="Times New Roman" w:cs="Times New Roman"/>
        </w:rPr>
        <w:tab/>
        <w:t>yük kaybı katsayısı</w:t>
      </w:r>
    </w:p>
    <w:p w14:paraId="76007AB1" w14:textId="55BEC173" w:rsidR="00ED5B76" w:rsidRPr="00A13E1E" w:rsidRDefault="0081533B" w:rsidP="0081533B">
      <w:pPr>
        <w:tabs>
          <w:tab w:val="left" w:pos="1276"/>
        </w:tabs>
        <w:spacing w:line="271" w:lineRule="auto"/>
        <w:ind w:left="567"/>
        <w:rPr>
          <w:rFonts w:ascii="Times New Roman" w:hAnsi="Times New Roman" w:cs="Times New Roman"/>
        </w:rPr>
      </w:pPr>
      <w:r w:rsidRPr="00A13E1E">
        <w:rPr>
          <w:rFonts w:ascii="Times New Roman" w:hAnsi="Times New Roman" w:cs="Times New Roman"/>
          <w:i/>
        </w:rPr>
        <w:t>V</w:t>
      </w:r>
      <w:r w:rsidR="00213CA2" w:rsidRPr="00A13E1E">
        <w:rPr>
          <w:rFonts w:ascii="Times New Roman" w:hAnsi="Times New Roman" w:cs="Times New Roman"/>
        </w:rPr>
        <w:tab/>
        <w:t>sıvının hızıdır</w:t>
      </w:r>
      <w:r w:rsidR="00ED5B76" w:rsidRPr="00A13E1E">
        <w:rPr>
          <w:rFonts w:ascii="Times New Roman" w:hAnsi="Times New Roman" w:cs="Times New Roman"/>
        </w:rPr>
        <w:t xml:space="preserve"> </w:t>
      </w:r>
      <w:r w:rsidR="00213CA2" w:rsidRPr="00A13E1E">
        <w:rPr>
          <w:rFonts w:ascii="Times New Roman" w:hAnsi="Times New Roman" w:cs="Times New Roman"/>
        </w:rPr>
        <w:t>(</w:t>
      </w:r>
      <w:r w:rsidR="00ED5B76" w:rsidRPr="00A13E1E">
        <w:rPr>
          <w:rFonts w:ascii="Times New Roman" w:hAnsi="Times New Roman" w:cs="Times New Roman"/>
        </w:rPr>
        <w:t>m/sn</w:t>
      </w:r>
      <w:r w:rsidR="00213CA2" w:rsidRPr="00A13E1E">
        <w:rPr>
          <w:rFonts w:ascii="Times New Roman" w:hAnsi="Times New Roman" w:cs="Times New Roman"/>
        </w:rPr>
        <w:t>)</w:t>
      </w:r>
    </w:p>
    <w:p w14:paraId="0B6FD549" w14:textId="5659E5B1" w:rsidR="00ED5B76" w:rsidRPr="00A13E1E" w:rsidRDefault="00ED5B76" w:rsidP="0081533B">
      <w:pPr>
        <w:tabs>
          <w:tab w:val="left" w:pos="1276"/>
        </w:tabs>
        <w:spacing w:line="271" w:lineRule="auto"/>
        <w:ind w:left="567"/>
        <w:rPr>
          <w:rFonts w:ascii="Times New Roman" w:hAnsi="Times New Roman" w:cs="Times New Roman"/>
        </w:rPr>
      </w:pPr>
      <w:r w:rsidRPr="00A13E1E">
        <w:rPr>
          <w:rFonts w:ascii="Times New Roman" w:hAnsi="Times New Roman" w:cs="Times New Roman"/>
          <w:i/>
        </w:rPr>
        <w:t>g</w:t>
      </w:r>
      <w:r w:rsidRPr="00A13E1E">
        <w:rPr>
          <w:rFonts w:ascii="Times New Roman" w:hAnsi="Times New Roman" w:cs="Times New Roman"/>
        </w:rPr>
        <w:tab/>
        <w:t>yerçekimi ivmesi</w:t>
      </w:r>
      <w:r w:rsidR="00213CA2" w:rsidRPr="00A13E1E">
        <w:rPr>
          <w:rFonts w:ascii="Times New Roman" w:hAnsi="Times New Roman" w:cs="Times New Roman"/>
        </w:rPr>
        <w:t xml:space="preserve"> (</w:t>
      </w:r>
      <w:r w:rsidRPr="00A13E1E">
        <w:rPr>
          <w:rFonts w:ascii="Times New Roman" w:hAnsi="Times New Roman" w:cs="Times New Roman"/>
        </w:rPr>
        <w:t>m/sn</w:t>
      </w:r>
      <w:r w:rsidRPr="00A13E1E">
        <w:rPr>
          <w:rFonts w:ascii="Times New Roman" w:hAnsi="Times New Roman" w:cs="Times New Roman"/>
          <w:vertAlign w:val="superscript"/>
        </w:rPr>
        <w:t>2</w:t>
      </w:r>
      <w:r w:rsidR="00213CA2" w:rsidRPr="00A13E1E">
        <w:rPr>
          <w:rFonts w:ascii="Times New Roman" w:hAnsi="Times New Roman" w:cs="Times New Roman"/>
        </w:rPr>
        <w:t xml:space="preserve">) </w:t>
      </w:r>
    </w:p>
    <w:p w14:paraId="4544FAD1" w14:textId="77777777" w:rsidR="00F404B0" w:rsidRPr="00A13E1E" w:rsidRDefault="00F404B0" w:rsidP="0081533B">
      <w:pPr>
        <w:tabs>
          <w:tab w:val="left" w:pos="1276"/>
        </w:tabs>
        <w:spacing w:line="271" w:lineRule="auto"/>
        <w:ind w:left="567"/>
        <w:rPr>
          <w:rFonts w:ascii="Times New Roman" w:hAnsi="Times New Roman" w:cs="Times New Roman"/>
        </w:rPr>
      </w:pPr>
    </w:p>
    <w:p w14:paraId="066757C2" w14:textId="77777777" w:rsidR="00D3333D" w:rsidRDefault="00D3333D" w:rsidP="0081533B">
      <w:pPr>
        <w:spacing w:line="271" w:lineRule="auto"/>
        <w:rPr>
          <w:rFonts w:ascii="Times New Roman" w:hAnsi="Times New Roman" w:cs="Times New Roman"/>
          <w:b/>
        </w:rPr>
      </w:pPr>
    </w:p>
    <w:p w14:paraId="459E73FC" w14:textId="77777777" w:rsidR="00D3333D" w:rsidRDefault="00D3333D" w:rsidP="0081533B">
      <w:pPr>
        <w:spacing w:line="271" w:lineRule="auto"/>
        <w:rPr>
          <w:rFonts w:ascii="Times New Roman" w:hAnsi="Times New Roman" w:cs="Times New Roman"/>
          <w:b/>
        </w:rPr>
      </w:pPr>
    </w:p>
    <w:p w14:paraId="5C560418" w14:textId="15BCF5FC" w:rsidR="00ED5B76" w:rsidRPr="00A13E1E" w:rsidRDefault="006D4DF5" w:rsidP="0081533B">
      <w:pPr>
        <w:spacing w:line="271" w:lineRule="auto"/>
        <w:rPr>
          <w:rFonts w:ascii="Times New Roman" w:hAnsi="Times New Roman" w:cs="Times New Roman"/>
          <w:b/>
        </w:rPr>
      </w:pPr>
      <w:r w:rsidRPr="00A13E1E">
        <w:rPr>
          <w:rFonts w:ascii="Times New Roman" w:hAnsi="Times New Roman" w:cs="Times New Roman"/>
          <w:b/>
        </w:rPr>
        <w:t>1.</w:t>
      </w:r>
      <w:r w:rsidR="00ED5B76" w:rsidRPr="00A13E1E">
        <w:rPr>
          <w:rFonts w:ascii="Times New Roman" w:hAnsi="Times New Roman" w:cs="Times New Roman"/>
          <w:b/>
        </w:rPr>
        <w:t>3.2.4.3. Toplam yük kaybı</w:t>
      </w:r>
    </w:p>
    <w:p w14:paraId="6AE7FDDC" w14:textId="77777777" w:rsidR="00ED5B76" w:rsidRPr="00A13E1E" w:rsidRDefault="00ED5B76" w:rsidP="0081533B">
      <w:pPr>
        <w:tabs>
          <w:tab w:val="left" w:pos="851"/>
          <w:tab w:val="right" w:pos="9072"/>
        </w:tabs>
        <w:spacing w:line="271" w:lineRule="auto"/>
        <w:rPr>
          <w:rFonts w:ascii="Times New Roman" w:hAnsi="Times New Roman" w:cs="Times New Roman"/>
        </w:rPr>
      </w:pPr>
      <w:r w:rsidRPr="00A13E1E">
        <w:rPr>
          <w:rFonts w:ascii="Times New Roman" w:hAnsi="Times New Roman" w:cs="Times New Roman"/>
        </w:rPr>
        <w:t>Toplam yük kaybını hesaplamak için iki yöntem mevcuttur:</w:t>
      </w:r>
    </w:p>
    <w:p w14:paraId="6102C566" w14:textId="77777777" w:rsidR="00ED5B76" w:rsidRPr="00A13E1E" w:rsidRDefault="00ED5B76" w:rsidP="00EE3125">
      <w:pPr>
        <w:pStyle w:val="ListeParagraf"/>
        <w:numPr>
          <w:ilvl w:val="0"/>
          <w:numId w:val="9"/>
        </w:numPr>
        <w:tabs>
          <w:tab w:val="left" w:pos="851"/>
          <w:tab w:val="right" w:pos="9072"/>
        </w:tabs>
        <w:spacing w:line="271" w:lineRule="auto"/>
        <w:rPr>
          <w:rFonts w:ascii="Times New Roman" w:hAnsi="Times New Roman" w:cs="Times New Roman"/>
        </w:rPr>
      </w:pPr>
      <w:r w:rsidRPr="00A13E1E">
        <w:rPr>
          <w:rFonts w:ascii="Times New Roman" w:hAnsi="Times New Roman" w:cs="Times New Roman"/>
        </w:rPr>
        <w:t>Yersel yük kayıpları ve sürekli yük kayıplarının toplanması ve</w:t>
      </w:r>
    </w:p>
    <w:p w14:paraId="425BCA39" w14:textId="77777777" w:rsidR="00ED5B76" w:rsidRPr="00A13E1E" w:rsidRDefault="00ED5B76" w:rsidP="00EE3125">
      <w:pPr>
        <w:pStyle w:val="ListeParagraf"/>
        <w:numPr>
          <w:ilvl w:val="0"/>
          <w:numId w:val="9"/>
        </w:numPr>
        <w:tabs>
          <w:tab w:val="left" w:pos="851"/>
          <w:tab w:val="right" w:pos="9072"/>
        </w:tabs>
        <w:spacing w:line="271" w:lineRule="auto"/>
        <w:rPr>
          <w:rFonts w:ascii="Times New Roman" w:hAnsi="Times New Roman" w:cs="Times New Roman"/>
        </w:rPr>
      </w:pPr>
      <w:r w:rsidRPr="00A13E1E">
        <w:rPr>
          <w:rFonts w:ascii="Times New Roman" w:hAnsi="Times New Roman" w:cs="Times New Roman"/>
        </w:rPr>
        <w:t>Boru pürüzlülüğü için gerçek değerden daha yüksek bir değer varsayılarak hesaplanan sürekli yük kayıplarının toplam yük kaybı olarak kabul edilmesi</w:t>
      </w:r>
    </w:p>
    <w:p w14:paraId="5669C353" w14:textId="5853EC15" w:rsidR="00ED5B76" w:rsidRPr="00A13E1E" w:rsidRDefault="00ED5B76" w:rsidP="0081533B">
      <w:pPr>
        <w:tabs>
          <w:tab w:val="left" w:pos="851"/>
          <w:tab w:val="right" w:pos="9072"/>
        </w:tabs>
        <w:spacing w:line="271" w:lineRule="auto"/>
        <w:rPr>
          <w:rFonts w:ascii="Times New Roman" w:hAnsi="Times New Roman" w:cs="Times New Roman"/>
        </w:rPr>
      </w:pPr>
      <w:r w:rsidRPr="00A13E1E">
        <w:rPr>
          <w:rFonts w:ascii="Times New Roman" w:hAnsi="Times New Roman" w:cs="Times New Roman"/>
        </w:rPr>
        <w:t xml:space="preserve">Tavsiye edilen boru pürüzlülükleri kullanılırken yersel kayıpların da hesaba katılıp katılmadığı düşünülmelidir. Boru pürüzlülüğü </w:t>
      </w:r>
      <w:r w:rsidR="00365732" w:rsidRPr="00A13E1E">
        <w:rPr>
          <w:rFonts w:ascii="Times New Roman" w:hAnsi="Times New Roman" w:cs="Times New Roman"/>
        </w:rPr>
        <w:t xml:space="preserve">için 0,03 mm ile 3 mm arasında </w:t>
      </w:r>
      <w:r w:rsidRPr="00A13E1E">
        <w:rPr>
          <w:rFonts w:ascii="Times New Roman" w:hAnsi="Times New Roman" w:cs="Times New Roman"/>
        </w:rPr>
        <w:t>ve akış katsayısı için 70 ile 90 arasında değerler kullanılır.</w:t>
      </w:r>
    </w:p>
    <w:p w14:paraId="32772018" w14:textId="5C935F54" w:rsidR="00ED5B76" w:rsidRPr="00A13E1E" w:rsidRDefault="00ED5B76" w:rsidP="0081533B">
      <w:pPr>
        <w:tabs>
          <w:tab w:val="left" w:pos="851"/>
          <w:tab w:val="right" w:pos="9072"/>
        </w:tabs>
        <w:spacing w:line="271" w:lineRule="auto"/>
        <w:rPr>
          <w:rFonts w:ascii="Times New Roman" w:hAnsi="Times New Roman" w:cs="Times New Roman"/>
        </w:rPr>
      </w:pPr>
      <w:r w:rsidRPr="00A13E1E">
        <w:rPr>
          <w:rFonts w:ascii="Times New Roman" w:hAnsi="Times New Roman" w:cs="Times New Roman"/>
        </w:rPr>
        <w:t>Aşağıdaki denklem kullanılarak, (</w:t>
      </w:r>
      <w:r w:rsidR="006D4DF5" w:rsidRPr="00A13E1E">
        <w:rPr>
          <w:rFonts w:ascii="Times New Roman" w:hAnsi="Times New Roman" w:cs="Times New Roman"/>
        </w:rPr>
        <w:t>1.</w:t>
      </w:r>
      <w:r w:rsidRPr="00A13E1E">
        <w:rPr>
          <w:rFonts w:ascii="Times New Roman" w:hAnsi="Times New Roman" w:cs="Times New Roman"/>
        </w:rPr>
        <w:t>1</w:t>
      </w:r>
      <w:r w:rsidR="00213CA2" w:rsidRPr="00A13E1E">
        <w:rPr>
          <w:rFonts w:ascii="Times New Roman" w:hAnsi="Times New Roman" w:cs="Times New Roman"/>
        </w:rPr>
        <w:t>3</w:t>
      </w:r>
      <w:r w:rsidRPr="00A13E1E">
        <w:rPr>
          <w:rFonts w:ascii="Times New Roman" w:hAnsi="Times New Roman" w:cs="Times New Roman"/>
        </w:rPr>
        <w:t>) ve (</w:t>
      </w:r>
      <w:r w:rsidR="006D4DF5" w:rsidRPr="00A13E1E">
        <w:rPr>
          <w:rFonts w:ascii="Times New Roman" w:hAnsi="Times New Roman" w:cs="Times New Roman"/>
        </w:rPr>
        <w:t>1.</w:t>
      </w:r>
      <w:r w:rsidRPr="00A13E1E">
        <w:rPr>
          <w:rFonts w:ascii="Times New Roman" w:hAnsi="Times New Roman" w:cs="Times New Roman"/>
        </w:rPr>
        <w:t>1</w:t>
      </w:r>
      <w:r w:rsidR="00213CA2" w:rsidRPr="00A13E1E">
        <w:rPr>
          <w:rFonts w:ascii="Times New Roman" w:hAnsi="Times New Roman" w:cs="Times New Roman"/>
        </w:rPr>
        <w:t>4</w:t>
      </w:r>
      <w:r w:rsidRPr="00A13E1E">
        <w:rPr>
          <w:rFonts w:ascii="Times New Roman" w:hAnsi="Times New Roman" w:cs="Times New Roman"/>
        </w:rPr>
        <w:t>) ile hesaplanan hız tahminlerini yaklaşık olarak kıyaslamak mümkündür:</w:t>
      </w:r>
    </w:p>
    <w:p w14:paraId="1F170380" w14:textId="1B85510E" w:rsidR="00ED5B76" w:rsidRPr="00A13E1E" w:rsidRDefault="00365732" w:rsidP="0081533B">
      <w:pPr>
        <w:tabs>
          <w:tab w:val="right" w:pos="9356"/>
        </w:tabs>
        <w:spacing w:line="271" w:lineRule="auto"/>
        <w:rPr>
          <w:rFonts w:ascii="Times New Roman" w:hAnsi="Times New Roman" w:cs="Times New Roman"/>
        </w:rPr>
      </w:pPr>
      <w:r w:rsidRPr="00A13E1E">
        <w:rPr>
          <w:rFonts w:ascii="Times New Roman" w:hAnsi="Times New Roman" w:cs="Times New Roman"/>
          <w:position w:val="-30"/>
        </w:rPr>
        <w:object w:dxaOrig="2860" w:dyaOrig="840" w14:anchorId="1FF077A7">
          <v:shape id="_x0000_i1058" type="#_x0000_t75" style="width:143.25pt;height:42pt" o:ole="">
            <v:imagedata r:id="rId73" o:title=""/>
          </v:shape>
          <o:OLEObject Type="Embed" ProgID="Equation.3" ShapeID="_x0000_i1058" DrawAspect="Content" ObjectID="_1545200466" r:id="rId74"/>
        </w:object>
      </w:r>
      <w:r w:rsidR="00ED5B76" w:rsidRPr="00A13E1E">
        <w:rPr>
          <w:rFonts w:ascii="Times New Roman" w:hAnsi="Times New Roman" w:cs="Times New Roman"/>
        </w:rPr>
        <w:tab/>
        <w:t>(</w:t>
      </w:r>
      <w:r w:rsidR="006D4DF5" w:rsidRPr="00A13E1E">
        <w:rPr>
          <w:rFonts w:ascii="Times New Roman" w:hAnsi="Times New Roman" w:cs="Times New Roman"/>
          <w:b/>
        </w:rPr>
        <w:t>1.</w:t>
      </w:r>
      <w:r w:rsidR="00ED5B76" w:rsidRPr="00A13E1E">
        <w:rPr>
          <w:rFonts w:ascii="Times New Roman" w:hAnsi="Times New Roman" w:cs="Times New Roman"/>
          <w:b/>
        </w:rPr>
        <w:t>1</w:t>
      </w:r>
      <w:r w:rsidR="0081533B" w:rsidRPr="00A13E1E">
        <w:rPr>
          <w:rFonts w:ascii="Times New Roman" w:hAnsi="Times New Roman" w:cs="Times New Roman"/>
          <w:b/>
        </w:rPr>
        <w:t>7</w:t>
      </w:r>
      <w:r w:rsidR="00ED5B76" w:rsidRPr="00A13E1E">
        <w:rPr>
          <w:rFonts w:ascii="Times New Roman" w:hAnsi="Times New Roman" w:cs="Times New Roman"/>
        </w:rPr>
        <w:t>)</w:t>
      </w:r>
    </w:p>
    <w:p w14:paraId="50EE039D" w14:textId="77777777" w:rsidR="00ED5B76" w:rsidRPr="00A13E1E" w:rsidRDefault="00ED5B76" w:rsidP="0081533B">
      <w:pPr>
        <w:tabs>
          <w:tab w:val="left" w:pos="993"/>
        </w:tabs>
        <w:spacing w:line="271" w:lineRule="auto"/>
        <w:rPr>
          <w:rFonts w:ascii="Times New Roman" w:hAnsi="Times New Roman" w:cs="Times New Roman"/>
        </w:rPr>
      </w:pPr>
      <w:r w:rsidRPr="00A13E1E">
        <w:rPr>
          <w:rFonts w:ascii="Times New Roman" w:hAnsi="Times New Roman" w:cs="Times New Roman"/>
        </w:rPr>
        <w:t xml:space="preserve">Burada </w:t>
      </w:r>
    </w:p>
    <w:p w14:paraId="560D8E20" w14:textId="671E4EB2" w:rsidR="00ED5B76" w:rsidRPr="00A13E1E" w:rsidRDefault="00365732" w:rsidP="0081533B">
      <w:pPr>
        <w:tabs>
          <w:tab w:val="left" w:pos="1276"/>
        </w:tabs>
        <w:spacing w:line="271" w:lineRule="auto"/>
        <w:ind w:left="567"/>
        <w:rPr>
          <w:rFonts w:ascii="Times New Roman" w:hAnsi="Times New Roman" w:cs="Times New Roman"/>
        </w:rPr>
      </w:pPr>
      <w:r w:rsidRPr="00A13E1E">
        <w:rPr>
          <w:rFonts w:ascii="Times New Roman" w:hAnsi="Times New Roman" w:cs="Times New Roman"/>
          <w:i/>
        </w:rPr>
        <w:t>n</w:t>
      </w:r>
      <w:r w:rsidR="00ED5B76" w:rsidRPr="00A13E1E">
        <w:rPr>
          <w:rFonts w:ascii="Times New Roman" w:hAnsi="Times New Roman" w:cs="Times New Roman"/>
        </w:rPr>
        <w:tab/>
        <w:t>Manning katsayısı</w:t>
      </w:r>
    </w:p>
    <w:p w14:paraId="611257A3" w14:textId="55B29D68" w:rsidR="00ED5B76" w:rsidRPr="00A13E1E" w:rsidRDefault="00ED5B76" w:rsidP="0081533B">
      <w:pPr>
        <w:tabs>
          <w:tab w:val="left" w:pos="1276"/>
        </w:tabs>
        <w:spacing w:line="271" w:lineRule="auto"/>
        <w:ind w:left="567"/>
        <w:rPr>
          <w:rFonts w:ascii="Times New Roman" w:hAnsi="Times New Roman" w:cs="Times New Roman"/>
        </w:rPr>
      </w:pPr>
      <w:r w:rsidRPr="00A13E1E">
        <w:rPr>
          <w:rFonts w:ascii="Times New Roman" w:hAnsi="Times New Roman" w:cs="Times New Roman"/>
          <w:i/>
        </w:rPr>
        <w:t>g</w:t>
      </w:r>
      <w:r w:rsidRPr="00A13E1E">
        <w:rPr>
          <w:rFonts w:ascii="Times New Roman" w:hAnsi="Times New Roman" w:cs="Times New Roman"/>
        </w:rPr>
        <w:tab/>
        <w:t>yerçekimi ivmesi</w:t>
      </w:r>
      <w:r w:rsidR="00213CA2" w:rsidRPr="00A13E1E">
        <w:rPr>
          <w:rFonts w:ascii="Times New Roman" w:hAnsi="Times New Roman" w:cs="Times New Roman"/>
        </w:rPr>
        <w:t xml:space="preserve"> (</w:t>
      </w:r>
      <w:r w:rsidRPr="00A13E1E">
        <w:rPr>
          <w:rFonts w:ascii="Times New Roman" w:hAnsi="Times New Roman" w:cs="Times New Roman"/>
        </w:rPr>
        <w:t>m/sn</w:t>
      </w:r>
      <w:r w:rsidRPr="00A13E1E">
        <w:rPr>
          <w:rFonts w:ascii="Times New Roman" w:hAnsi="Times New Roman" w:cs="Times New Roman"/>
          <w:vertAlign w:val="superscript"/>
        </w:rPr>
        <w:t>2</w:t>
      </w:r>
      <w:r w:rsidR="00213CA2" w:rsidRPr="00A13E1E">
        <w:rPr>
          <w:rFonts w:ascii="Times New Roman" w:hAnsi="Times New Roman" w:cs="Times New Roman"/>
        </w:rPr>
        <w:t xml:space="preserve">) </w:t>
      </w:r>
    </w:p>
    <w:p w14:paraId="17B8E547" w14:textId="50A94712" w:rsidR="00ED5B76" w:rsidRPr="00A13E1E" w:rsidRDefault="00ED5B76" w:rsidP="0081533B">
      <w:pPr>
        <w:tabs>
          <w:tab w:val="left" w:pos="1276"/>
        </w:tabs>
        <w:spacing w:line="271" w:lineRule="auto"/>
        <w:ind w:left="567"/>
        <w:rPr>
          <w:rFonts w:ascii="Times New Roman" w:hAnsi="Times New Roman" w:cs="Times New Roman"/>
        </w:rPr>
      </w:pPr>
      <w:r w:rsidRPr="00A13E1E">
        <w:rPr>
          <w:rFonts w:ascii="Times New Roman" w:hAnsi="Times New Roman" w:cs="Times New Roman"/>
          <w:i/>
        </w:rPr>
        <w:t>D</w:t>
      </w:r>
      <w:r w:rsidRPr="00A13E1E">
        <w:rPr>
          <w:rFonts w:ascii="Times New Roman" w:hAnsi="Times New Roman" w:cs="Times New Roman"/>
        </w:rPr>
        <w:tab/>
        <w:t>borunun iç çapı</w:t>
      </w:r>
      <w:r w:rsidR="00213CA2" w:rsidRPr="00A13E1E">
        <w:rPr>
          <w:rFonts w:ascii="Times New Roman" w:hAnsi="Times New Roman" w:cs="Times New Roman"/>
        </w:rPr>
        <w:t xml:space="preserve"> (m)</w:t>
      </w:r>
    </w:p>
    <w:p w14:paraId="2B409F33" w14:textId="1CB1DEFC" w:rsidR="00ED5B76" w:rsidRPr="00A13E1E" w:rsidRDefault="00ED5B76" w:rsidP="0081533B">
      <w:pPr>
        <w:tabs>
          <w:tab w:val="left" w:pos="1276"/>
        </w:tabs>
        <w:spacing w:line="271" w:lineRule="auto"/>
        <w:ind w:left="567"/>
        <w:rPr>
          <w:rFonts w:ascii="Times New Roman" w:hAnsi="Times New Roman" w:cs="Times New Roman"/>
        </w:rPr>
      </w:pPr>
      <w:r w:rsidRPr="00A13E1E">
        <w:rPr>
          <w:rFonts w:ascii="Times New Roman" w:hAnsi="Times New Roman" w:cs="Times New Roman"/>
          <w:i/>
        </w:rPr>
        <w:t>k</w:t>
      </w:r>
      <w:r w:rsidRPr="00A13E1E">
        <w:rPr>
          <w:rFonts w:ascii="Times New Roman" w:hAnsi="Times New Roman" w:cs="Times New Roman"/>
        </w:rPr>
        <w:tab/>
        <w:t>boru pürüzlülüğü</w:t>
      </w:r>
      <w:r w:rsidR="00213CA2" w:rsidRPr="00A13E1E">
        <w:rPr>
          <w:rFonts w:ascii="Times New Roman" w:hAnsi="Times New Roman" w:cs="Times New Roman"/>
        </w:rPr>
        <w:t xml:space="preserve"> (m)</w:t>
      </w:r>
    </w:p>
    <w:p w14:paraId="0257003E" w14:textId="77777777" w:rsidR="00F404B0" w:rsidRPr="00A13E1E" w:rsidRDefault="00F404B0" w:rsidP="0081533B">
      <w:pPr>
        <w:tabs>
          <w:tab w:val="left" w:pos="1276"/>
        </w:tabs>
        <w:spacing w:line="271" w:lineRule="auto"/>
        <w:ind w:left="567"/>
        <w:rPr>
          <w:rFonts w:ascii="Times New Roman" w:hAnsi="Times New Roman" w:cs="Times New Roman"/>
        </w:rPr>
      </w:pPr>
    </w:p>
    <w:p w14:paraId="6928292A" w14:textId="1C5D774B" w:rsidR="00ED5B76" w:rsidRPr="00A13E1E" w:rsidRDefault="006D4DF5" w:rsidP="0081533B">
      <w:pPr>
        <w:spacing w:line="271" w:lineRule="auto"/>
        <w:rPr>
          <w:rFonts w:ascii="Times New Roman" w:hAnsi="Times New Roman" w:cs="Times New Roman"/>
          <w:b/>
        </w:rPr>
      </w:pPr>
      <w:r w:rsidRPr="00A13E1E">
        <w:rPr>
          <w:rFonts w:ascii="Times New Roman" w:hAnsi="Times New Roman" w:cs="Times New Roman"/>
          <w:b/>
        </w:rPr>
        <w:t>1.</w:t>
      </w:r>
      <w:r w:rsidR="00293434" w:rsidRPr="00A13E1E">
        <w:rPr>
          <w:rFonts w:ascii="Times New Roman" w:hAnsi="Times New Roman" w:cs="Times New Roman"/>
          <w:b/>
        </w:rPr>
        <w:t>3.2.4.4. Boru pürüzlülüğü</w:t>
      </w:r>
    </w:p>
    <w:p w14:paraId="44C00E98" w14:textId="11AC5361" w:rsidR="00D30CFC" w:rsidRPr="00A13E1E" w:rsidRDefault="00D30CFC" w:rsidP="0081533B">
      <w:pPr>
        <w:spacing w:line="271" w:lineRule="auto"/>
        <w:rPr>
          <w:rFonts w:ascii="Times New Roman" w:hAnsi="Times New Roman" w:cs="Times New Roman"/>
          <w:bCs/>
        </w:rPr>
      </w:pPr>
      <w:r w:rsidRPr="00A13E1E">
        <w:rPr>
          <w:rFonts w:ascii="Times New Roman" w:hAnsi="Times New Roman" w:cs="Times New Roman"/>
          <w:bCs/>
        </w:rPr>
        <w:t xml:space="preserve">Farklı boru malzemelerinin pürüzlülük katsayıları Çizelge </w:t>
      </w:r>
      <w:r w:rsidR="006D4DF5" w:rsidRPr="00A13E1E">
        <w:rPr>
          <w:rFonts w:ascii="Times New Roman" w:hAnsi="Times New Roman" w:cs="Times New Roman"/>
          <w:bCs/>
        </w:rPr>
        <w:t>1.</w:t>
      </w:r>
      <w:r w:rsidRPr="00A13E1E">
        <w:rPr>
          <w:rFonts w:ascii="Times New Roman" w:hAnsi="Times New Roman" w:cs="Times New Roman"/>
          <w:bCs/>
        </w:rPr>
        <w:t xml:space="preserve">5’te verilmiştir. </w:t>
      </w:r>
    </w:p>
    <w:p w14:paraId="4AF46392" w14:textId="77777777" w:rsidR="00A13E1E" w:rsidRDefault="00A13E1E" w:rsidP="0081533B">
      <w:pPr>
        <w:spacing w:line="271" w:lineRule="auto"/>
        <w:jc w:val="center"/>
        <w:rPr>
          <w:rFonts w:ascii="Times New Roman" w:hAnsi="Times New Roman" w:cs="Times New Roman"/>
          <w:b/>
          <w:bCs/>
        </w:rPr>
      </w:pPr>
    </w:p>
    <w:p w14:paraId="16FCAAFF" w14:textId="073E2180" w:rsidR="00D30CFC" w:rsidRPr="00A13E1E" w:rsidRDefault="00D30CFC" w:rsidP="0081533B">
      <w:pPr>
        <w:spacing w:line="271" w:lineRule="auto"/>
        <w:jc w:val="center"/>
        <w:rPr>
          <w:rFonts w:ascii="Times New Roman" w:hAnsi="Times New Roman" w:cs="Times New Roman"/>
          <w:bCs/>
        </w:rPr>
      </w:pPr>
      <w:r w:rsidRPr="00A13E1E">
        <w:rPr>
          <w:rFonts w:ascii="Times New Roman" w:hAnsi="Times New Roman" w:cs="Times New Roman"/>
          <w:b/>
          <w:bCs/>
        </w:rPr>
        <w:t xml:space="preserve">Çizelge </w:t>
      </w:r>
      <w:r w:rsidR="006D4DF5" w:rsidRPr="00A13E1E">
        <w:rPr>
          <w:rFonts w:ascii="Times New Roman" w:hAnsi="Times New Roman" w:cs="Times New Roman"/>
          <w:b/>
          <w:bCs/>
        </w:rPr>
        <w:t>1.</w:t>
      </w:r>
      <w:r w:rsidRPr="00A13E1E">
        <w:rPr>
          <w:rFonts w:ascii="Times New Roman" w:hAnsi="Times New Roman" w:cs="Times New Roman"/>
          <w:b/>
          <w:bCs/>
        </w:rPr>
        <w:t>5.</w:t>
      </w:r>
      <w:r w:rsidRPr="00A13E1E">
        <w:rPr>
          <w:rFonts w:ascii="Times New Roman" w:hAnsi="Times New Roman" w:cs="Times New Roman"/>
          <w:bCs/>
        </w:rPr>
        <w:t xml:space="preserve"> Farklı boru malzemeleri için pürüzlülük ve Manning katsayıları</w:t>
      </w:r>
    </w:p>
    <w:tbl>
      <w:tblPr>
        <w:tblStyle w:val="TabloKlavuzu"/>
        <w:tblW w:w="8927"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1"/>
        <w:gridCol w:w="2232"/>
        <w:gridCol w:w="2232"/>
        <w:gridCol w:w="2232"/>
      </w:tblGrid>
      <w:tr w:rsidR="00A13E1E" w:rsidRPr="00A13E1E" w14:paraId="3885589C" w14:textId="210044E5" w:rsidTr="002B0062">
        <w:trPr>
          <w:jc w:val="center"/>
        </w:trPr>
        <w:tc>
          <w:tcPr>
            <w:tcW w:w="2231" w:type="dxa"/>
            <w:tcBorders>
              <w:top w:val="single" w:sz="4" w:space="0" w:color="auto"/>
              <w:bottom w:val="single" w:sz="4" w:space="0" w:color="auto"/>
            </w:tcBorders>
            <w:shd w:val="clear" w:color="auto" w:fill="BFBFBF" w:themeFill="background1" w:themeFillShade="BF"/>
          </w:tcPr>
          <w:p w14:paraId="7638C0F1" w14:textId="77777777" w:rsidR="002B0062" w:rsidRPr="00A13E1E" w:rsidRDefault="002B0062" w:rsidP="0081533B">
            <w:pPr>
              <w:spacing w:before="0" w:after="0"/>
              <w:jc w:val="center"/>
              <w:rPr>
                <w:rFonts w:ascii="Times New Roman" w:hAnsi="Times New Roman" w:cs="Times New Roman"/>
                <w:b/>
                <w:bCs/>
                <w:sz w:val="20"/>
                <w:szCs w:val="20"/>
              </w:rPr>
            </w:pPr>
            <w:r w:rsidRPr="00A13E1E">
              <w:rPr>
                <w:rFonts w:ascii="Times New Roman" w:hAnsi="Times New Roman" w:cs="Times New Roman"/>
                <w:b/>
                <w:bCs/>
                <w:sz w:val="20"/>
                <w:szCs w:val="20"/>
              </w:rPr>
              <w:t>Malzeme</w:t>
            </w:r>
          </w:p>
        </w:tc>
        <w:tc>
          <w:tcPr>
            <w:tcW w:w="2232" w:type="dxa"/>
            <w:tcBorders>
              <w:top w:val="single" w:sz="4" w:space="0" w:color="auto"/>
              <w:bottom w:val="single" w:sz="4" w:space="0" w:color="auto"/>
            </w:tcBorders>
            <w:shd w:val="clear" w:color="auto" w:fill="BFBFBF" w:themeFill="background1" w:themeFillShade="BF"/>
          </w:tcPr>
          <w:p w14:paraId="7A4EC240" w14:textId="77777777" w:rsidR="002B0062" w:rsidRPr="00A13E1E" w:rsidRDefault="002B0062" w:rsidP="0081533B">
            <w:pPr>
              <w:spacing w:before="0" w:after="0"/>
              <w:jc w:val="center"/>
              <w:rPr>
                <w:rFonts w:ascii="Times New Roman" w:hAnsi="Times New Roman" w:cs="Times New Roman"/>
                <w:b/>
                <w:bCs/>
                <w:sz w:val="20"/>
                <w:szCs w:val="20"/>
              </w:rPr>
            </w:pPr>
            <w:r w:rsidRPr="00A13E1E">
              <w:rPr>
                <w:rFonts w:ascii="Times New Roman" w:hAnsi="Times New Roman" w:cs="Times New Roman"/>
                <w:b/>
                <w:bCs/>
                <w:sz w:val="20"/>
                <w:szCs w:val="20"/>
              </w:rPr>
              <w:t>Pürüzlülük (k, mm)</w:t>
            </w:r>
          </w:p>
        </w:tc>
        <w:tc>
          <w:tcPr>
            <w:tcW w:w="2232" w:type="dxa"/>
            <w:tcBorders>
              <w:top w:val="single" w:sz="4" w:space="0" w:color="auto"/>
              <w:bottom w:val="single" w:sz="4" w:space="0" w:color="auto"/>
            </w:tcBorders>
            <w:shd w:val="clear" w:color="auto" w:fill="BFBFBF" w:themeFill="background1" w:themeFillShade="BF"/>
          </w:tcPr>
          <w:p w14:paraId="3A7F1640" w14:textId="77777777" w:rsidR="002B0062" w:rsidRPr="00A13E1E" w:rsidRDefault="002B0062" w:rsidP="0081533B">
            <w:pPr>
              <w:spacing w:before="0" w:after="0"/>
              <w:jc w:val="center"/>
              <w:rPr>
                <w:rFonts w:ascii="Times New Roman" w:hAnsi="Times New Roman" w:cs="Times New Roman"/>
                <w:b/>
                <w:bCs/>
                <w:sz w:val="20"/>
                <w:szCs w:val="20"/>
              </w:rPr>
            </w:pPr>
            <w:r w:rsidRPr="00A13E1E">
              <w:rPr>
                <w:rFonts w:ascii="Times New Roman" w:hAnsi="Times New Roman" w:cs="Times New Roman"/>
                <w:b/>
                <w:bCs/>
                <w:sz w:val="20"/>
                <w:szCs w:val="20"/>
              </w:rPr>
              <w:t>Manning katsayısı (n)</w:t>
            </w:r>
          </w:p>
        </w:tc>
        <w:tc>
          <w:tcPr>
            <w:tcW w:w="2232" w:type="dxa"/>
            <w:tcBorders>
              <w:top w:val="single" w:sz="4" w:space="0" w:color="auto"/>
              <w:bottom w:val="single" w:sz="4" w:space="0" w:color="auto"/>
            </w:tcBorders>
            <w:shd w:val="clear" w:color="auto" w:fill="BFBFBF" w:themeFill="background1" w:themeFillShade="BF"/>
          </w:tcPr>
          <w:p w14:paraId="336620E7" w14:textId="03F45B34" w:rsidR="002B0062" w:rsidRPr="00A13E1E" w:rsidRDefault="002B0062" w:rsidP="0081533B">
            <w:pPr>
              <w:spacing w:before="0" w:after="0"/>
              <w:jc w:val="center"/>
              <w:rPr>
                <w:rFonts w:ascii="Times New Roman" w:hAnsi="Times New Roman" w:cs="Times New Roman"/>
                <w:b/>
                <w:bCs/>
                <w:sz w:val="20"/>
                <w:szCs w:val="20"/>
              </w:rPr>
            </w:pPr>
            <w:r w:rsidRPr="00A13E1E">
              <w:rPr>
                <w:rFonts w:ascii="Times New Roman" w:hAnsi="Times New Roman" w:cs="Times New Roman"/>
                <w:b/>
                <w:bCs/>
                <w:sz w:val="20"/>
                <w:szCs w:val="20"/>
              </w:rPr>
              <w:t>Kutter katsayısı (m)</w:t>
            </w:r>
          </w:p>
        </w:tc>
      </w:tr>
      <w:tr w:rsidR="00A13E1E" w:rsidRPr="00A13E1E" w14:paraId="46DCBEA6" w14:textId="4DBDA3F9" w:rsidTr="002B0062">
        <w:trPr>
          <w:jc w:val="center"/>
        </w:trPr>
        <w:tc>
          <w:tcPr>
            <w:tcW w:w="2231" w:type="dxa"/>
            <w:tcBorders>
              <w:top w:val="single" w:sz="4" w:space="0" w:color="auto"/>
            </w:tcBorders>
            <w:shd w:val="clear" w:color="auto" w:fill="D9D9D9" w:themeFill="background1" w:themeFillShade="D9"/>
          </w:tcPr>
          <w:p w14:paraId="6EA53DD3" w14:textId="77777777" w:rsidR="002B0062" w:rsidRPr="00A13E1E" w:rsidRDefault="002B0062" w:rsidP="0081533B">
            <w:pPr>
              <w:spacing w:before="0" w:after="0"/>
              <w:jc w:val="center"/>
              <w:rPr>
                <w:rFonts w:ascii="Times New Roman" w:hAnsi="Times New Roman" w:cs="Times New Roman"/>
                <w:bCs/>
                <w:sz w:val="20"/>
                <w:szCs w:val="20"/>
              </w:rPr>
            </w:pPr>
            <w:r w:rsidRPr="00A13E1E">
              <w:rPr>
                <w:rFonts w:ascii="Times New Roman" w:hAnsi="Times New Roman" w:cs="Times New Roman"/>
                <w:bCs/>
                <w:sz w:val="20"/>
                <w:szCs w:val="20"/>
              </w:rPr>
              <w:t>Asbestli çimento</w:t>
            </w:r>
          </w:p>
        </w:tc>
        <w:tc>
          <w:tcPr>
            <w:tcW w:w="2232" w:type="dxa"/>
            <w:tcBorders>
              <w:top w:val="single" w:sz="4" w:space="0" w:color="auto"/>
            </w:tcBorders>
            <w:shd w:val="clear" w:color="auto" w:fill="D9D9D9" w:themeFill="background1" w:themeFillShade="D9"/>
          </w:tcPr>
          <w:p w14:paraId="5441A9BC" w14:textId="77777777" w:rsidR="002B0062" w:rsidRPr="00A13E1E" w:rsidRDefault="002B0062" w:rsidP="0081533B">
            <w:pPr>
              <w:spacing w:before="0" w:after="0"/>
              <w:jc w:val="center"/>
              <w:rPr>
                <w:rFonts w:ascii="Times New Roman" w:hAnsi="Times New Roman" w:cs="Times New Roman"/>
                <w:bCs/>
                <w:sz w:val="20"/>
                <w:szCs w:val="20"/>
              </w:rPr>
            </w:pPr>
            <w:r w:rsidRPr="00A13E1E">
              <w:rPr>
                <w:rFonts w:ascii="Times New Roman" w:hAnsi="Times New Roman" w:cs="Times New Roman"/>
                <w:bCs/>
                <w:sz w:val="20"/>
                <w:szCs w:val="20"/>
              </w:rPr>
              <w:t>0,025</w:t>
            </w:r>
          </w:p>
        </w:tc>
        <w:tc>
          <w:tcPr>
            <w:tcW w:w="2232" w:type="dxa"/>
            <w:tcBorders>
              <w:top w:val="single" w:sz="4" w:space="0" w:color="auto"/>
            </w:tcBorders>
            <w:shd w:val="clear" w:color="auto" w:fill="D9D9D9" w:themeFill="background1" w:themeFillShade="D9"/>
          </w:tcPr>
          <w:p w14:paraId="7619624B" w14:textId="77777777" w:rsidR="002B0062" w:rsidRPr="00A13E1E" w:rsidRDefault="002B0062" w:rsidP="0081533B">
            <w:pPr>
              <w:spacing w:before="0" w:after="0"/>
              <w:jc w:val="center"/>
              <w:rPr>
                <w:rFonts w:ascii="Times New Roman" w:hAnsi="Times New Roman" w:cs="Times New Roman"/>
                <w:bCs/>
                <w:sz w:val="20"/>
                <w:szCs w:val="20"/>
              </w:rPr>
            </w:pPr>
            <w:r w:rsidRPr="00A13E1E">
              <w:rPr>
                <w:rFonts w:ascii="Times New Roman" w:hAnsi="Times New Roman" w:cs="Times New Roman"/>
                <w:bCs/>
                <w:sz w:val="20"/>
                <w:szCs w:val="20"/>
              </w:rPr>
              <w:t>0,011</w:t>
            </w:r>
          </w:p>
        </w:tc>
        <w:tc>
          <w:tcPr>
            <w:tcW w:w="2232" w:type="dxa"/>
            <w:tcBorders>
              <w:top w:val="single" w:sz="4" w:space="0" w:color="auto"/>
            </w:tcBorders>
            <w:shd w:val="clear" w:color="auto" w:fill="D9D9D9" w:themeFill="background1" w:themeFillShade="D9"/>
          </w:tcPr>
          <w:p w14:paraId="27A7C1BD" w14:textId="58D0824C" w:rsidR="002B0062" w:rsidRPr="00A13E1E" w:rsidRDefault="00B70183" w:rsidP="0081533B">
            <w:pPr>
              <w:spacing w:before="0" w:after="0"/>
              <w:jc w:val="center"/>
              <w:rPr>
                <w:rFonts w:ascii="Times New Roman" w:hAnsi="Times New Roman" w:cs="Times New Roman"/>
                <w:bCs/>
                <w:sz w:val="20"/>
                <w:szCs w:val="20"/>
              </w:rPr>
            </w:pPr>
            <w:r w:rsidRPr="00A13E1E">
              <w:rPr>
                <w:rFonts w:ascii="Times New Roman" w:hAnsi="Times New Roman" w:cs="Times New Roman"/>
                <w:bCs/>
                <w:sz w:val="20"/>
                <w:szCs w:val="20"/>
              </w:rPr>
              <w:t>0,12</w:t>
            </w:r>
          </w:p>
        </w:tc>
      </w:tr>
      <w:tr w:rsidR="00A13E1E" w:rsidRPr="00A13E1E" w14:paraId="33390186" w14:textId="17AC8811" w:rsidTr="002B0062">
        <w:trPr>
          <w:jc w:val="center"/>
        </w:trPr>
        <w:tc>
          <w:tcPr>
            <w:tcW w:w="2231" w:type="dxa"/>
          </w:tcPr>
          <w:p w14:paraId="1D8AB342" w14:textId="77777777" w:rsidR="002B0062" w:rsidRPr="00A13E1E" w:rsidRDefault="002B0062" w:rsidP="0081533B">
            <w:pPr>
              <w:spacing w:before="0" w:after="0"/>
              <w:jc w:val="center"/>
              <w:rPr>
                <w:rFonts w:ascii="Times New Roman" w:hAnsi="Times New Roman" w:cs="Times New Roman"/>
                <w:bCs/>
                <w:sz w:val="20"/>
                <w:szCs w:val="20"/>
              </w:rPr>
            </w:pPr>
            <w:r w:rsidRPr="00A13E1E">
              <w:rPr>
                <w:rFonts w:ascii="Times New Roman" w:hAnsi="Times New Roman" w:cs="Times New Roman"/>
                <w:bCs/>
                <w:sz w:val="20"/>
                <w:szCs w:val="20"/>
              </w:rPr>
              <w:t>Beton</w:t>
            </w:r>
          </w:p>
        </w:tc>
        <w:tc>
          <w:tcPr>
            <w:tcW w:w="2232" w:type="dxa"/>
          </w:tcPr>
          <w:p w14:paraId="6D0BB35B" w14:textId="77777777" w:rsidR="002B0062" w:rsidRPr="00A13E1E" w:rsidRDefault="002B0062" w:rsidP="0081533B">
            <w:pPr>
              <w:spacing w:before="0" w:after="0"/>
              <w:jc w:val="center"/>
              <w:rPr>
                <w:rFonts w:ascii="Times New Roman" w:hAnsi="Times New Roman" w:cs="Times New Roman"/>
                <w:bCs/>
                <w:sz w:val="20"/>
                <w:szCs w:val="20"/>
              </w:rPr>
            </w:pPr>
            <w:r w:rsidRPr="00A13E1E">
              <w:rPr>
                <w:rFonts w:ascii="Times New Roman" w:hAnsi="Times New Roman" w:cs="Times New Roman"/>
                <w:bCs/>
                <w:sz w:val="20"/>
                <w:szCs w:val="20"/>
              </w:rPr>
              <w:t>0,3 – 3</w:t>
            </w:r>
          </w:p>
        </w:tc>
        <w:tc>
          <w:tcPr>
            <w:tcW w:w="2232" w:type="dxa"/>
          </w:tcPr>
          <w:p w14:paraId="74EC95BA" w14:textId="77777777" w:rsidR="002B0062" w:rsidRPr="00A13E1E" w:rsidRDefault="002B0062" w:rsidP="0081533B">
            <w:pPr>
              <w:spacing w:before="0" w:after="0"/>
              <w:jc w:val="center"/>
              <w:rPr>
                <w:rFonts w:ascii="Times New Roman" w:hAnsi="Times New Roman" w:cs="Times New Roman"/>
                <w:bCs/>
                <w:sz w:val="20"/>
                <w:szCs w:val="20"/>
              </w:rPr>
            </w:pPr>
            <w:r w:rsidRPr="00A13E1E">
              <w:rPr>
                <w:rFonts w:ascii="Times New Roman" w:hAnsi="Times New Roman" w:cs="Times New Roman"/>
                <w:bCs/>
                <w:sz w:val="20"/>
                <w:szCs w:val="20"/>
              </w:rPr>
              <w:t>0,013</w:t>
            </w:r>
          </w:p>
        </w:tc>
        <w:tc>
          <w:tcPr>
            <w:tcW w:w="2232" w:type="dxa"/>
          </w:tcPr>
          <w:p w14:paraId="0BD9FE56" w14:textId="05B186F6" w:rsidR="002B0062" w:rsidRPr="00A13E1E" w:rsidRDefault="00B70183" w:rsidP="0081533B">
            <w:pPr>
              <w:spacing w:before="0" w:after="0"/>
              <w:jc w:val="center"/>
              <w:rPr>
                <w:rFonts w:ascii="Times New Roman" w:hAnsi="Times New Roman" w:cs="Times New Roman"/>
                <w:bCs/>
                <w:sz w:val="20"/>
                <w:szCs w:val="20"/>
              </w:rPr>
            </w:pPr>
            <w:r w:rsidRPr="00A13E1E">
              <w:rPr>
                <w:rFonts w:ascii="Times New Roman" w:hAnsi="Times New Roman" w:cs="Times New Roman"/>
                <w:bCs/>
                <w:sz w:val="20"/>
                <w:szCs w:val="20"/>
              </w:rPr>
              <w:t>0,35</w:t>
            </w:r>
          </w:p>
        </w:tc>
      </w:tr>
      <w:tr w:rsidR="00A13E1E" w:rsidRPr="00A13E1E" w14:paraId="3282543D" w14:textId="24CE21FA" w:rsidTr="002B0062">
        <w:trPr>
          <w:jc w:val="center"/>
        </w:trPr>
        <w:tc>
          <w:tcPr>
            <w:tcW w:w="2231" w:type="dxa"/>
            <w:shd w:val="clear" w:color="auto" w:fill="D9D9D9" w:themeFill="background1" w:themeFillShade="D9"/>
          </w:tcPr>
          <w:p w14:paraId="2CFC3C62" w14:textId="77777777" w:rsidR="002B0062" w:rsidRPr="00A13E1E" w:rsidRDefault="002B0062" w:rsidP="0081533B">
            <w:pPr>
              <w:spacing w:before="0" w:after="0"/>
              <w:jc w:val="center"/>
              <w:rPr>
                <w:rFonts w:ascii="Times New Roman" w:hAnsi="Times New Roman" w:cs="Times New Roman"/>
                <w:bCs/>
                <w:sz w:val="20"/>
                <w:szCs w:val="20"/>
              </w:rPr>
            </w:pPr>
            <w:r w:rsidRPr="00A13E1E">
              <w:rPr>
                <w:rFonts w:ascii="Times New Roman" w:hAnsi="Times New Roman" w:cs="Times New Roman"/>
                <w:bCs/>
                <w:sz w:val="20"/>
                <w:szCs w:val="20"/>
              </w:rPr>
              <w:t>Font</w:t>
            </w:r>
          </w:p>
        </w:tc>
        <w:tc>
          <w:tcPr>
            <w:tcW w:w="2232" w:type="dxa"/>
            <w:shd w:val="clear" w:color="auto" w:fill="D9D9D9" w:themeFill="background1" w:themeFillShade="D9"/>
          </w:tcPr>
          <w:p w14:paraId="63A5591C" w14:textId="77777777" w:rsidR="002B0062" w:rsidRPr="00A13E1E" w:rsidRDefault="002B0062" w:rsidP="0081533B">
            <w:pPr>
              <w:spacing w:before="0" w:after="0"/>
              <w:jc w:val="center"/>
              <w:rPr>
                <w:rFonts w:ascii="Times New Roman" w:hAnsi="Times New Roman" w:cs="Times New Roman"/>
                <w:bCs/>
                <w:sz w:val="20"/>
                <w:szCs w:val="20"/>
              </w:rPr>
            </w:pPr>
            <w:r w:rsidRPr="00A13E1E">
              <w:rPr>
                <w:rFonts w:ascii="Times New Roman" w:hAnsi="Times New Roman" w:cs="Times New Roman"/>
                <w:bCs/>
                <w:sz w:val="20"/>
                <w:szCs w:val="20"/>
              </w:rPr>
              <w:t>0,26</w:t>
            </w:r>
          </w:p>
        </w:tc>
        <w:tc>
          <w:tcPr>
            <w:tcW w:w="2232" w:type="dxa"/>
            <w:shd w:val="clear" w:color="auto" w:fill="D9D9D9" w:themeFill="background1" w:themeFillShade="D9"/>
          </w:tcPr>
          <w:p w14:paraId="59587B62" w14:textId="77777777" w:rsidR="002B0062" w:rsidRPr="00A13E1E" w:rsidRDefault="002B0062" w:rsidP="0081533B">
            <w:pPr>
              <w:spacing w:before="0" w:after="0"/>
              <w:jc w:val="center"/>
              <w:rPr>
                <w:rFonts w:ascii="Times New Roman" w:hAnsi="Times New Roman" w:cs="Times New Roman"/>
                <w:bCs/>
                <w:sz w:val="20"/>
                <w:szCs w:val="20"/>
              </w:rPr>
            </w:pPr>
            <w:r w:rsidRPr="00A13E1E">
              <w:rPr>
                <w:rFonts w:ascii="Times New Roman" w:hAnsi="Times New Roman" w:cs="Times New Roman"/>
                <w:bCs/>
                <w:sz w:val="20"/>
                <w:szCs w:val="20"/>
              </w:rPr>
              <w:t>0,012</w:t>
            </w:r>
          </w:p>
        </w:tc>
        <w:tc>
          <w:tcPr>
            <w:tcW w:w="2232" w:type="dxa"/>
            <w:shd w:val="clear" w:color="auto" w:fill="D9D9D9" w:themeFill="background1" w:themeFillShade="D9"/>
          </w:tcPr>
          <w:p w14:paraId="0318317B" w14:textId="715C0E16" w:rsidR="002B0062" w:rsidRPr="00A13E1E" w:rsidRDefault="00881641" w:rsidP="0081533B">
            <w:pPr>
              <w:spacing w:before="0" w:after="0"/>
              <w:jc w:val="center"/>
              <w:rPr>
                <w:rFonts w:ascii="Times New Roman" w:hAnsi="Times New Roman" w:cs="Times New Roman"/>
                <w:bCs/>
                <w:sz w:val="20"/>
                <w:szCs w:val="20"/>
              </w:rPr>
            </w:pPr>
            <w:r w:rsidRPr="00A13E1E">
              <w:rPr>
                <w:rFonts w:ascii="Times New Roman" w:hAnsi="Times New Roman" w:cs="Times New Roman"/>
                <w:bCs/>
                <w:sz w:val="20"/>
                <w:szCs w:val="20"/>
              </w:rPr>
              <w:t>0,13</w:t>
            </w:r>
          </w:p>
        </w:tc>
      </w:tr>
      <w:tr w:rsidR="00A13E1E" w:rsidRPr="00A13E1E" w14:paraId="3B11F7DA" w14:textId="2354CE2D" w:rsidTr="002B0062">
        <w:trPr>
          <w:jc w:val="center"/>
        </w:trPr>
        <w:tc>
          <w:tcPr>
            <w:tcW w:w="2231" w:type="dxa"/>
          </w:tcPr>
          <w:p w14:paraId="4CE688BE" w14:textId="77777777" w:rsidR="002B0062" w:rsidRPr="00A13E1E" w:rsidRDefault="002B0062" w:rsidP="0081533B">
            <w:pPr>
              <w:spacing w:before="0" w:after="0"/>
              <w:jc w:val="center"/>
              <w:rPr>
                <w:rFonts w:ascii="Times New Roman" w:hAnsi="Times New Roman" w:cs="Times New Roman"/>
                <w:bCs/>
                <w:sz w:val="20"/>
                <w:szCs w:val="20"/>
              </w:rPr>
            </w:pPr>
            <w:r w:rsidRPr="00A13E1E">
              <w:rPr>
                <w:rFonts w:ascii="Times New Roman" w:hAnsi="Times New Roman" w:cs="Times New Roman"/>
                <w:bCs/>
                <w:sz w:val="20"/>
                <w:szCs w:val="20"/>
              </w:rPr>
              <w:t>CTP</w:t>
            </w:r>
          </w:p>
        </w:tc>
        <w:tc>
          <w:tcPr>
            <w:tcW w:w="2232" w:type="dxa"/>
          </w:tcPr>
          <w:p w14:paraId="4318C008" w14:textId="77777777" w:rsidR="002B0062" w:rsidRPr="00A13E1E" w:rsidRDefault="002B0062" w:rsidP="0081533B">
            <w:pPr>
              <w:spacing w:before="0" w:after="0"/>
              <w:jc w:val="center"/>
              <w:rPr>
                <w:rFonts w:ascii="Times New Roman" w:hAnsi="Times New Roman" w:cs="Times New Roman"/>
                <w:bCs/>
                <w:sz w:val="20"/>
                <w:szCs w:val="20"/>
              </w:rPr>
            </w:pPr>
            <w:r w:rsidRPr="00A13E1E">
              <w:rPr>
                <w:rFonts w:ascii="Times New Roman" w:hAnsi="Times New Roman" w:cs="Times New Roman"/>
                <w:bCs/>
                <w:sz w:val="20"/>
                <w:szCs w:val="20"/>
              </w:rPr>
              <w:t>0,0015</w:t>
            </w:r>
          </w:p>
        </w:tc>
        <w:tc>
          <w:tcPr>
            <w:tcW w:w="2232" w:type="dxa"/>
          </w:tcPr>
          <w:p w14:paraId="278BD909" w14:textId="77777777" w:rsidR="002B0062" w:rsidRPr="00A13E1E" w:rsidRDefault="002B0062" w:rsidP="0081533B">
            <w:pPr>
              <w:spacing w:before="0" w:after="0"/>
              <w:jc w:val="center"/>
              <w:rPr>
                <w:rFonts w:ascii="Times New Roman" w:hAnsi="Times New Roman" w:cs="Times New Roman"/>
                <w:bCs/>
                <w:sz w:val="20"/>
                <w:szCs w:val="20"/>
              </w:rPr>
            </w:pPr>
            <w:r w:rsidRPr="00A13E1E">
              <w:rPr>
                <w:rFonts w:ascii="Times New Roman" w:hAnsi="Times New Roman" w:cs="Times New Roman"/>
                <w:bCs/>
                <w:sz w:val="20"/>
                <w:szCs w:val="20"/>
              </w:rPr>
              <w:t>0,009</w:t>
            </w:r>
          </w:p>
        </w:tc>
        <w:tc>
          <w:tcPr>
            <w:tcW w:w="2232" w:type="dxa"/>
          </w:tcPr>
          <w:p w14:paraId="6ECA7BDC" w14:textId="40D458BA" w:rsidR="002B0062" w:rsidRPr="00A13E1E" w:rsidRDefault="00881641" w:rsidP="0081533B">
            <w:pPr>
              <w:spacing w:before="0" w:after="0"/>
              <w:jc w:val="center"/>
              <w:rPr>
                <w:rFonts w:ascii="Times New Roman" w:hAnsi="Times New Roman" w:cs="Times New Roman"/>
                <w:bCs/>
                <w:sz w:val="20"/>
                <w:szCs w:val="20"/>
              </w:rPr>
            </w:pPr>
            <w:r w:rsidRPr="00A13E1E">
              <w:rPr>
                <w:rFonts w:ascii="Times New Roman" w:hAnsi="Times New Roman" w:cs="Times New Roman"/>
                <w:bCs/>
                <w:sz w:val="20"/>
                <w:szCs w:val="20"/>
              </w:rPr>
              <w:t>0,12</w:t>
            </w:r>
          </w:p>
        </w:tc>
      </w:tr>
      <w:tr w:rsidR="00A13E1E" w:rsidRPr="00A13E1E" w14:paraId="2E79A27D" w14:textId="65233C78" w:rsidTr="002B0062">
        <w:trPr>
          <w:jc w:val="center"/>
        </w:trPr>
        <w:tc>
          <w:tcPr>
            <w:tcW w:w="2231" w:type="dxa"/>
            <w:shd w:val="clear" w:color="auto" w:fill="D9D9D9" w:themeFill="background1" w:themeFillShade="D9"/>
          </w:tcPr>
          <w:p w14:paraId="3B5E27E8" w14:textId="77777777" w:rsidR="002B0062" w:rsidRPr="00A13E1E" w:rsidRDefault="002B0062" w:rsidP="0081533B">
            <w:pPr>
              <w:spacing w:before="0" w:after="0"/>
              <w:jc w:val="center"/>
              <w:rPr>
                <w:rFonts w:ascii="Times New Roman" w:hAnsi="Times New Roman" w:cs="Times New Roman"/>
                <w:bCs/>
                <w:sz w:val="20"/>
                <w:szCs w:val="20"/>
              </w:rPr>
            </w:pPr>
            <w:r w:rsidRPr="00A13E1E">
              <w:rPr>
                <w:rFonts w:ascii="Times New Roman" w:hAnsi="Times New Roman" w:cs="Times New Roman"/>
                <w:bCs/>
                <w:sz w:val="20"/>
                <w:szCs w:val="20"/>
              </w:rPr>
              <w:t>Çelik</w:t>
            </w:r>
          </w:p>
        </w:tc>
        <w:tc>
          <w:tcPr>
            <w:tcW w:w="2232" w:type="dxa"/>
            <w:shd w:val="clear" w:color="auto" w:fill="D9D9D9" w:themeFill="background1" w:themeFillShade="D9"/>
          </w:tcPr>
          <w:p w14:paraId="262DD496" w14:textId="77777777" w:rsidR="002B0062" w:rsidRPr="00A13E1E" w:rsidRDefault="002B0062" w:rsidP="0081533B">
            <w:pPr>
              <w:spacing w:before="0" w:after="0"/>
              <w:jc w:val="center"/>
              <w:rPr>
                <w:rFonts w:ascii="Times New Roman" w:hAnsi="Times New Roman" w:cs="Times New Roman"/>
                <w:bCs/>
                <w:sz w:val="20"/>
                <w:szCs w:val="20"/>
              </w:rPr>
            </w:pPr>
            <w:r w:rsidRPr="00A13E1E">
              <w:rPr>
                <w:rFonts w:ascii="Times New Roman" w:hAnsi="Times New Roman" w:cs="Times New Roman"/>
                <w:bCs/>
                <w:sz w:val="20"/>
                <w:szCs w:val="20"/>
              </w:rPr>
              <w:t>0,045</w:t>
            </w:r>
          </w:p>
        </w:tc>
        <w:tc>
          <w:tcPr>
            <w:tcW w:w="2232" w:type="dxa"/>
            <w:shd w:val="clear" w:color="auto" w:fill="D9D9D9" w:themeFill="background1" w:themeFillShade="D9"/>
          </w:tcPr>
          <w:p w14:paraId="47414826" w14:textId="77777777" w:rsidR="002B0062" w:rsidRPr="00A13E1E" w:rsidRDefault="002B0062" w:rsidP="0081533B">
            <w:pPr>
              <w:spacing w:before="0" w:after="0"/>
              <w:jc w:val="center"/>
              <w:rPr>
                <w:rFonts w:ascii="Times New Roman" w:hAnsi="Times New Roman" w:cs="Times New Roman"/>
                <w:bCs/>
                <w:sz w:val="20"/>
                <w:szCs w:val="20"/>
              </w:rPr>
            </w:pPr>
            <w:r w:rsidRPr="00A13E1E">
              <w:rPr>
                <w:rFonts w:ascii="Times New Roman" w:hAnsi="Times New Roman" w:cs="Times New Roman"/>
                <w:bCs/>
                <w:sz w:val="20"/>
                <w:szCs w:val="20"/>
              </w:rPr>
              <w:t>0,012</w:t>
            </w:r>
          </w:p>
        </w:tc>
        <w:tc>
          <w:tcPr>
            <w:tcW w:w="2232" w:type="dxa"/>
            <w:shd w:val="clear" w:color="auto" w:fill="D9D9D9" w:themeFill="background1" w:themeFillShade="D9"/>
          </w:tcPr>
          <w:p w14:paraId="07C69D32" w14:textId="586516EF" w:rsidR="002B0062" w:rsidRPr="00A13E1E" w:rsidRDefault="00881641" w:rsidP="0081533B">
            <w:pPr>
              <w:spacing w:before="0" w:after="0"/>
              <w:jc w:val="center"/>
              <w:rPr>
                <w:rFonts w:ascii="Times New Roman" w:hAnsi="Times New Roman" w:cs="Times New Roman"/>
                <w:bCs/>
                <w:sz w:val="20"/>
                <w:szCs w:val="20"/>
              </w:rPr>
            </w:pPr>
            <w:r w:rsidRPr="00A13E1E">
              <w:rPr>
                <w:rFonts w:ascii="Times New Roman" w:hAnsi="Times New Roman" w:cs="Times New Roman"/>
                <w:bCs/>
                <w:sz w:val="20"/>
                <w:szCs w:val="20"/>
              </w:rPr>
              <w:t>0,13</w:t>
            </w:r>
          </w:p>
        </w:tc>
      </w:tr>
    </w:tbl>
    <w:p w14:paraId="389D984C" w14:textId="77777777" w:rsidR="00F404B0" w:rsidRPr="00A13E1E" w:rsidRDefault="00F404B0" w:rsidP="0081533B">
      <w:pPr>
        <w:spacing w:line="271" w:lineRule="auto"/>
        <w:jc w:val="left"/>
        <w:rPr>
          <w:rFonts w:ascii="Times New Roman" w:hAnsi="Times New Roman" w:cs="Times New Roman"/>
          <w:b/>
        </w:rPr>
      </w:pPr>
    </w:p>
    <w:p w14:paraId="4921B176" w14:textId="5C5DC4FE" w:rsidR="00D77F7B" w:rsidRPr="00A13E1E" w:rsidRDefault="006D4DF5" w:rsidP="0081533B">
      <w:pPr>
        <w:spacing w:line="271" w:lineRule="auto"/>
        <w:jc w:val="left"/>
        <w:rPr>
          <w:rFonts w:ascii="Times New Roman" w:hAnsi="Times New Roman" w:cs="Times New Roman"/>
          <w:b/>
        </w:rPr>
      </w:pPr>
      <w:r w:rsidRPr="00A13E1E">
        <w:rPr>
          <w:rFonts w:ascii="Times New Roman" w:hAnsi="Times New Roman" w:cs="Times New Roman"/>
          <w:b/>
        </w:rPr>
        <w:t>1.</w:t>
      </w:r>
      <w:r w:rsidR="00293434" w:rsidRPr="00A13E1E">
        <w:rPr>
          <w:rFonts w:ascii="Times New Roman" w:hAnsi="Times New Roman" w:cs="Times New Roman"/>
          <w:b/>
        </w:rPr>
        <w:t>3.2.5. Doluluk oranı</w:t>
      </w:r>
    </w:p>
    <w:p w14:paraId="2CA1E764" w14:textId="5F8D154B" w:rsidR="00D30CFC" w:rsidRPr="00A13E1E" w:rsidRDefault="00D30CFC" w:rsidP="0081533B">
      <w:pPr>
        <w:tabs>
          <w:tab w:val="left" w:pos="567"/>
        </w:tabs>
        <w:spacing w:line="271" w:lineRule="auto"/>
        <w:rPr>
          <w:rFonts w:ascii="Times New Roman" w:hAnsi="Times New Roman" w:cs="Times New Roman"/>
        </w:rPr>
      </w:pPr>
      <w:r w:rsidRPr="00A13E1E">
        <w:rPr>
          <w:rFonts w:ascii="Times New Roman" w:hAnsi="Times New Roman" w:cs="Times New Roman"/>
        </w:rPr>
        <w:t>Atıksu kanalları en fazla %50 doluluk oranlarına göre tasarlanmalıdır. D</w:t>
      </w:r>
      <w:r w:rsidR="0061787F" w:rsidRPr="00A13E1E">
        <w:rPr>
          <w:rFonts w:ascii="Times New Roman" w:hAnsi="Times New Roman" w:cs="Times New Roman"/>
        </w:rPr>
        <w:t>airesel kesitli kanallarda d</w:t>
      </w:r>
      <w:r w:rsidRPr="00A13E1E">
        <w:rPr>
          <w:rFonts w:ascii="Times New Roman" w:hAnsi="Times New Roman" w:cs="Times New Roman"/>
        </w:rPr>
        <w:t xml:space="preserve">oluluk oranları ile ilgili aşağıdaki </w:t>
      </w:r>
      <w:r w:rsidR="00213CA2" w:rsidRPr="00A13E1E">
        <w:rPr>
          <w:rFonts w:ascii="Times New Roman" w:hAnsi="Times New Roman" w:cs="Times New Roman"/>
        </w:rPr>
        <w:t>Denklem (</w:t>
      </w:r>
      <w:r w:rsidR="006D4DF5" w:rsidRPr="00A13E1E">
        <w:rPr>
          <w:rFonts w:ascii="Times New Roman" w:hAnsi="Times New Roman" w:cs="Times New Roman"/>
        </w:rPr>
        <w:t>1.</w:t>
      </w:r>
      <w:r w:rsidR="00213CA2" w:rsidRPr="00A13E1E">
        <w:rPr>
          <w:rFonts w:ascii="Times New Roman" w:hAnsi="Times New Roman" w:cs="Times New Roman"/>
        </w:rPr>
        <w:t>18)</w:t>
      </w:r>
      <w:r w:rsidRPr="00A13E1E">
        <w:rPr>
          <w:rFonts w:ascii="Times New Roman" w:hAnsi="Times New Roman" w:cs="Times New Roman"/>
        </w:rPr>
        <w:t xml:space="preserve"> ve Şekil </w:t>
      </w:r>
      <w:r w:rsidR="006D4DF5" w:rsidRPr="00A13E1E">
        <w:rPr>
          <w:rFonts w:ascii="Times New Roman" w:hAnsi="Times New Roman" w:cs="Times New Roman"/>
        </w:rPr>
        <w:t>1.</w:t>
      </w:r>
      <w:r w:rsidRPr="00A13E1E">
        <w:rPr>
          <w:rFonts w:ascii="Times New Roman" w:hAnsi="Times New Roman" w:cs="Times New Roman"/>
        </w:rPr>
        <w:t xml:space="preserve">1 ile Şekil </w:t>
      </w:r>
      <w:r w:rsidR="006D4DF5" w:rsidRPr="00A13E1E">
        <w:rPr>
          <w:rFonts w:ascii="Times New Roman" w:hAnsi="Times New Roman" w:cs="Times New Roman"/>
        </w:rPr>
        <w:t>1.</w:t>
      </w:r>
      <w:r w:rsidRPr="00A13E1E">
        <w:rPr>
          <w:rFonts w:ascii="Times New Roman" w:hAnsi="Times New Roman" w:cs="Times New Roman"/>
        </w:rPr>
        <w:t>2</w:t>
      </w:r>
      <w:r w:rsidR="00213CA2" w:rsidRPr="00A13E1E">
        <w:rPr>
          <w:rFonts w:ascii="Times New Roman" w:hAnsi="Times New Roman" w:cs="Times New Roman"/>
        </w:rPr>
        <w:t xml:space="preserve"> kullanılabilir</w:t>
      </w:r>
      <w:r w:rsidRPr="00A13E1E">
        <w:rPr>
          <w:rFonts w:ascii="Times New Roman" w:hAnsi="Times New Roman" w:cs="Times New Roman"/>
        </w:rPr>
        <w:t xml:space="preserve">. </w:t>
      </w:r>
    </w:p>
    <w:p w14:paraId="5A36B3E7" w14:textId="6083AA06" w:rsidR="00D30CFC" w:rsidRPr="00A13E1E" w:rsidRDefault="00D30CFC" w:rsidP="0081533B">
      <w:pPr>
        <w:tabs>
          <w:tab w:val="right" w:pos="9356"/>
        </w:tabs>
        <w:spacing w:line="271" w:lineRule="auto"/>
        <w:rPr>
          <w:rFonts w:ascii="Times New Roman" w:hAnsi="Times New Roman" w:cs="Times New Roman"/>
        </w:rPr>
      </w:pPr>
      <w:r w:rsidRPr="00A13E1E">
        <w:rPr>
          <w:rFonts w:ascii="Times New Roman" w:hAnsi="Times New Roman" w:cs="Times New Roman"/>
          <w:position w:val="-26"/>
        </w:rPr>
        <w:object w:dxaOrig="1860" w:dyaOrig="639" w14:anchorId="672AF7C4">
          <v:shape id="_x0000_i1059" type="#_x0000_t75" style="width:93pt;height:30.75pt" o:ole="">
            <v:imagedata r:id="rId75" o:title=""/>
          </v:shape>
          <o:OLEObject Type="Embed" ProgID="Equation.3" ShapeID="_x0000_i1059" DrawAspect="Content" ObjectID="_1545200467" r:id="rId76"/>
        </w:object>
      </w:r>
      <w:r w:rsidRPr="00A13E1E">
        <w:rPr>
          <w:rFonts w:ascii="Times New Roman" w:hAnsi="Times New Roman" w:cs="Times New Roman"/>
        </w:rPr>
        <w:tab/>
        <w:t>(</w:t>
      </w:r>
      <w:r w:rsidR="006D4DF5" w:rsidRPr="00A13E1E">
        <w:rPr>
          <w:rFonts w:ascii="Times New Roman" w:hAnsi="Times New Roman" w:cs="Times New Roman"/>
          <w:b/>
        </w:rPr>
        <w:t>1.</w:t>
      </w:r>
      <w:r w:rsidR="00C21926" w:rsidRPr="00A13E1E">
        <w:rPr>
          <w:rFonts w:ascii="Times New Roman" w:hAnsi="Times New Roman" w:cs="Times New Roman"/>
          <w:b/>
        </w:rPr>
        <w:t>1</w:t>
      </w:r>
      <w:r w:rsidR="0081533B" w:rsidRPr="00A13E1E">
        <w:rPr>
          <w:rFonts w:ascii="Times New Roman" w:hAnsi="Times New Roman" w:cs="Times New Roman"/>
          <w:b/>
        </w:rPr>
        <w:t>8</w:t>
      </w:r>
      <w:r w:rsidRPr="00A13E1E">
        <w:rPr>
          <w:rFonts w:ascii="Times New Roman" w:hAnsi="Times New Roman" w:cs="Times New Roman"/>
          <w:b/>
        </w:rPr>
        <w:t>.a</w:t>
      </w:r>
      <w:r w:rsidRPr="00A13E1E">
        <w:rPr>
          <w:rFonts w:ascii="Times New Roman" w:hAnsi="Times New Roman" w:cs="Times New Roman"/>
        </w:rPr>
        <w:t>)</w:t>
      </w:r>
    </w:p>
    <w:p w14:paraId="7FA0972E" w14:textId="4D463647" w:rsidR="00D30CFC" w:rsidRPr="00A13E1E" w:rsidRDefault="00213CA2" w:rsidP="0081533B">
      <w:pPr>
        <w:tabs>
          <w:tab w:val="right" w:pos="9356"/>
        </w:tabs>
        <w:spacing w:line="271" w:lineRule="auto"/>
        <w:rPr>
          <w:rFonts w:ascii="Times New Roman" w:hAnsi="Times New Roman" w:cs="Times New Roman"/>
        </w:rPr>
      </w:pPr>
      <w:r w:rsidRPr="00A13E1E">
        <w:rPr>
          <w:rFonts w:ascii="Times New Roman" w:hAnsi="Times New Roman" w:cs="Times New Roman"/>
          <w:position w:val="-26"/>
        </w:rPr>
        <w:object w:dxaOrig="1540" w:dyaOrig="720" w14:anchorId="766FF995">
          <v:shape id="_x0000_i1060" type="#_x0000_t75" style="width:77.25pt;height:38.25pt" o:ole="">
            <v:imagedata r:id="rId77" o:title=""/>
          </v:shape>
          <o:OLEObject Type="Embed" ProgID="Equation.3" ShapeID="_x0000_i1060" DrawAspect="Content" ObjectID="_1545200468" r:id="rId78"/>
        </w:object>
      </w:r>
      <w:r w:rsidR="00D30CFC" w:rsidRPr="00A13E1E">
        <w:rPr>
          <w:rFonts w:ascii="Times New Roman" w:hAnsi="Times New Roman" w:cs="Times New Roman"/>
        </w:rPr>
        <w:tab/>
        <w:t>(</w:t>
      </w:r>
      <w:r w:rsidR="006D4DF5" w:rsidRPr="00A13E1E">
        <w:rPr>
          <w:rFonts w:ascii="Times New Roman" w:hAnsi="Times New Roman" w:cs="Times New Roman"/>
          <w:b/>
        </w:rPr>
        <w:t>1.</w:t>
      </w:r>
      <w:r w:rsidR="00C21926" w:rsidRPr="00A13E1E">
        <w:rPr>
          <w:rFonts w:ascii="Times New Roman" w:hAnsi="Times New Roman" w:cs="Times New Roman"/>
          <w:b/>
        </w:rPr>
        <w:t>1</w:t>
      </w:r>
      <w:r w:rsidR="0081533B" w:rsidRPr="00A13E1E">
        <w:rPr>
          <w:rFonts w:ascii="Times New Roman" w:hAnsi="Times New Roman" w:cs="Times New Roman"/>
          <w:b/>
        </w:rPr>
        <w:t>8</w:t>
      </w:r>
      <w:r w:rsidR="00D30CFC" w:rsidRPr="00A13E1E">
        <w:rPr>
          <w:rFonts w:ascii="Times New Roman" w:hAnsi="Times New Roman" w:cs="Times New Roman"/>
          <w:b/>
        </w:rPr>
        <w:t>.b</w:t>
      </w:r>
      <w:r w:rsidR="00D30CFC" w:rsidRPr="00A13E1E">
        <w:rPr>
          <w:rFonts w:ascii="Times New Roman" w:hAnsi="Times New Roman" w:cs="Times New Roman"/>
        </w:rPr>
        <w:t>)</w:t>
      </w:r>
    </w:p>
    <w:p w14:paraId="4ED4BFFD" w14:textId="3D5C0EF4" w:rsidR="00D30CFC" w:rsidRPr="00A13E1E" w:rsidRDefault="00D30CFC" w:rsidP="0081533B">
      <w:pPr>
        <w:tabs>
          <w:tab w:val="right" w:pos="9356"/>
        </w:tabs>
        <w:spacing w:line="271" w:lineRule="auto"/>
        <w:rPr>
          <w:rFonts w:ascii="Times New Roman" w:hAnsi="Times New Roman" w:cs="Times New Roman"/>
        </w:rPr>
      </w:pPr>
      <w:r w:rsidRPr="00A13E1E">
        <w:rPr>
          <w:rFonts w:ascii="Times New Roman" w:hAnsi="Times New Roman" w:cs="Times New Roman"/>
          <w:position w:val="-28"/>
        </w:rPr>
        <w:object w:dxaOrig="1380" w:dyaOrig="620" w14:anchorId="40C6D219">
          <v:shape id="_x0000_i1061" type="#_x0000_t75" style="width:68.25pt;height:30.75pt" o:ole="">
            <v:imagedata r:id="rId79" o:title=""/>
          </v:shape>
          <o:OLEObject Type="Embed" ProgID="Equation.3" ShapeID="_x0000_i1061" DrawAspect="Content" ObjectID="_1545200469" r:id="rId80"/>
        </w:object>
      </w:r>
      <w:r w:rsidRPr="00A13E1E">
        <w:rPr>
          <w:rFonts w:ascii="Times New Roman" w:hAnsi="Times New Roman" w:cs="Times New Roman"/>
        </w:rPr>
        <w:tab/>
        <w:t>(</w:t>
      </w:r>
      <w:r w:rsidR="006D4DF5" w:rsidRPr="00A13E1E">
        <w:rPr>
          <w:rFonts w:ascii="Times New Roman" w:hAnsi="Times New Roman" w:cs="Times New Roman"/>
          <w:b/>
        </w:rPr>
        <w:t>1.</w:t>
      </w:r>
      <w:r w:rsidR="00C21926" w:rsidRPr="00A13E1E">
        <w:rPr>
          <w:rFonts w:ascii="Times New Roman" w:hAnsi="Times New Roman" w:cs="Times New Roman"/>
          <w:b/>
        </w:rPr>
        <w:t>1</w:t>
      </w:r>
      <w:r w:rsidR="0081533B" w:rsidRPr="00A13E1E">
        <w:rPr>
          <w:rFonts w:ascii="Times New Roman" w:hAnsi="Times New Roman" w:cs="Times New Roman"/>
          <w:b/>
        </w:rPr>
        <w:t>8</w:t>
      </w:r>
      <w:r w:rsidRPr="00A13E1E">
        <w:rPr>
          <w:rFonts w:ascii="Times New Roman" w:hAnsi="Times New Roman" w:cs="Times New Roman"/>
          <w:b/>
        </w:rPr>
        <w:t>.c</w:t>
      </w:r>
      <w:r w:rsidRPr="00A13E1E">
        <w:rPr>
          <w:rFonts w:ascii="Times New Roman" w:hAnsi="Times New Roman" w:cs="Times New Roman"/>
        </w:rPr>
        <w:t>)</w:t>
      </w:r>
    </w:p>
    <w:p w14:paraId="52D6258D" w14:textId="64FEDC4A" w:rsidR="00D30CFC" w:rsidRPr="00A13E1E" w:rsidRDefault="00D30CFC" w:rsidP="0081533B">
      <w:pPr>
        <w:tabs>
          <w:tab w:val="right" w:pos="9356"/>
        </w:tabs>
        <w:spacing w:line="271" w:lineRule="auto"/>
        <w:rPr>
          <w:rFonts w:ascii="Times New Roman" w:hAnsi="Times New Roman" w:cs="Times New Roman"/>
        </w:rPr>
      </w:pPr>
      <w:r w:rsidRPr="00A13E1E">
        <w:rPr>
          <w:rFonts w:ascii="Times New Roman" w:hAnsi="Times New Roman" w:cs="Times New Roman"/>
          <w:position w:val="-26"/>
        </w:rPr>
        <w:object w:dxaOrig="1640" w:dyaOrig="600" w14:anchorId="2676E46C">
          <v:shape id="_x0000_i1062" type="#_x0000_t75" style="width:80.25pt;height:30pt" o:ole="">
            <v:imagedata r:id="rId81" o:title=""/>
          </v:shape>
          <o:OLEObject Type="Embed" ProgID="Equation.3" ShapeID="_x0000_i1062" DrawAspect="Content" ObjectID="_1545200470" r:id="rId82"/>
        </w:object>
      </w:r>
      <w:r w:rsidRPr="00A13E1E">
        <w:rPr>
          <w:rFonts w:ascii="Times New Roman" w:hAnsi="Times New Roman" w:cs="Times New Roman"/>
        </w:rPr>
        <w:tab/>
        <w:t>(</w:t>
      </w:r>
      <w:r w:rsidR="006D4DF5" w:rsidRPr="00A13E1E">
        <w:rPr>
          <w:rFonts w:ascii="Times New Roman" w:hAnsi="Times New Roman" w:cs="Times New Roman"/>
          <w:b/>
        </w:rPr>
        <w:t>1.</w:t>
      </w:r>
      <w:r w:rsidR="00C21926" w:rsidRPr="00A13E1E">
        <w:rPr>
          <w:rFonts w:ascii="Times New Roman" w:hAnsi="Times New Roman" w:cs="Times New Roman"/>
          <w:b/>
        </w:rPr>
        <w:t>1</w:t>
      </w:r>
      <w:r w:rsidR="0081533B" w:rsidRPr="00A13E1E">
        <w:rPr>
          <w:rFonts w:ascii="Times New Roman" w:hAnsi="Times New Roman" w:cs="Times New Roman"/>
          <w:b/>
        </w:rPr>
        <w:t>8</w:t>
      </w:r>
      <w:r w:rsidRPr="00A13E1E">
        <w:rPr>
          <w:rFonts w:ascii="Times New Roman" w:hAnsi="Times New Roman" w:cs="Times New Roman"/>
          <w:b/>
        </w:rPr>
        <w:t>.d</w:t>
      </w:r>
      <w:r w:rsidRPr="00A13E1E">
        <w:rPr>
          <w:rFonts w:ascii="Times New Roman" w:hAnsi="Times New Roman" w:cs="Times New Roman"/>
        </w:rPr>
        <w:t>)</w:t>
      </w:r>
    </w:p>
    <w:p w14:paraId="7C6B677D" w14:textId="1A1B2A35" w:rsidR="00D30CFC" w:rsidRPr="00A13E1E" w:rsidRDefault="00D30CFC" w:rsidP="0081533B">
      <w:pPr>
        <w:tabs>
          <w:tab w:val="right" w:pos="9356"/>
        </w:tabs>
        <w:spacing w:line="271" w:lineRule="auto"/>
        <w:rPr>
          <w:rFonts w:ascii="Times New Roman" w:hAnsi="Times New Roman" w:cs="Times New Roman"/>
        </w:rPr>
      </w:pPr>
      <w:r w:rsidRPr="00A13E1E">
        <w:rPr>
          <w:rFonts w:ascii="Times New Roman" w:hAnsi="Times New Roman" w:cs="Times New Roman"/>
          <w:position w:val="-26"/>
        </w:rPr>
        <w:object w:dxaOrig="1540" w:dyaOrig="620" w14:anchorId="3A25C6D2">
          <v:shape id="_x0000_i1063" type="#_x0000_t75" style="width:77.25pt;height:30.75pt" o:ole="">
            <v:imagedata r:id="rId83" o:title=""/>
          </v:shape>
          <o:OLEObject Type="Embed" ProgID="Equation.3" ShapeID="_x0000_i1063" DrawAspect="Content" ObjectID="_1545200471" r:id="rId84"/>
        </w:object>
      </w:r>
      <w:r w:rsidRPr="00A13E1E">
        <w:rPr>
          <w:rFonts w:ascii="Times New Roman" w:hAnsi="Times New Roman" w:cs="Times New Roman"/>
        </w:rPr>
        <w:tab/>
        <w:t>(</w:t>
      </w:r>
      <w:r w:rsidR="006D4DF5" w:rsidRPr="00A13E1E">
        <w:rPr>
          <w:rFonts w:ascii="Times New Roman" w:hAnsi="Times New Roman" w:cs="Times New Roman"/>
          <w:b/>
        </w:rPr>
        <w:t>1.</w:t>
      </w:r>
      <w:r w:rsidR="00C21926" w:rsidRPr="00A13E1E">
        <w:rPr>
          <w:rFonts w:ascii="Times New Roman" w:hAnsi="Times New Roman" w:cs="Times New Roman"/>
          <w:b/>
        </w:rPr>
        <w:t>1</w:t>
      </w:r>
      <w:r w:rsidR="0081533B" w:rsidRPr="00A13E1E">
        <w:rPr>
          <w:rFonts w:ascii="Times New Roman" w:hAnsi="Times New Roman" w:cs="Times New Roman"/>
          <w:b/>
        </w:rPr>
        <w:t>8</w:t>
      </w:r>
      <w:r w:rsidRPr="00A13E1E">
        <w:rPr>
          <w:rFonts w:ascii="Times New Roman" w:hAnsi="Times New Roman" w:cs="Times New Roman"/>
          <w:b/>
        </w:rPr>
        <w:t>.e</w:t>
      </w:r>
      <w:r w:rsidRPr="00A13E1E">
        <w:rPr>
          <w:rFonts w:ascii="Times New Roman" w:hAnsi="Times New Roman" w:cs="Times New Roman"/>
        </w:rPr>
        <w:t>)</w:t>
      </w:r>
    </w:p>
    <w:p w14:paraId="3F6E1B60" w14:textId="77777777" w:rsidR="00D30CFC" w:rsidRPr="00A13E1E" w:rsidRDefault="00D30CFC" w:rsidP="00D30CFC">
      <w:pPr>
        <w:tabs>
          <w:tab w:val="left" w:pos="993"/>
        </w:tabs>
        <w:spacing w:after="0"/>
        <w:jc w:val="center"/>
        <w:rPr>
          <w:rFonts w:ascii="Times New Roman" w:hAnsi="Times New Roman" w:cs="Times New Roman"/>
        </w:rPr>
      </w:pPr>
      <w:r w:rsidRPr="00A13E1E">
        <w:rPr>
          <w:rFonts w:ascii="Times New Roman" w:hAnsi="Times New Roman" w:cs="Times New Roman"/>
          <w:noProof/>
          <w:lang w:eastAsia="tr-TR"/>
        </w:rPr>
        <mc:AlternateContent>
          <mc:Choice Requires="wpg">
            <w:drawing>
              <wp:inline distT="0" distB="0" distL="0" distR="0" wp14:anchorId="564939FC" wp14:editId="52424E44">
                <wp:extent cx="2782321" cy="1866900"/>
                <wp:effectExtent l="0" t="19050" r="0" b="38100"/>
                <wp:docPr id="79" name="Group 79"/>
                <wp:cNvGraphicFramePr/>
                <a:graphic xmlns:a="http://schemas.openxmlformats.org/drawingml/2006/main">
                  <a:graphicData uri="http://schemas.microsoft.com/office/word/2010/wordprocessingGroup">
                    <wpg:wgp>
                      <wpg:cNvGrpSpPr/>
                      <wpg:grpSpPr>
                        <a:xfrm>
                          <a:off x="0" y="0"/>
                          <a:ext cx="2782321" cy="1866900"/>
                          <a:chOff x="0" y="0"/>
                          <a:chExt cx="2782321" cy="1866900"/>
                        </a:xfrm>
                      </wpg:grpSpPr>
                      <wps:wsp>
                        <wps:cNvPr id="52" name="Chord 52"/>
                        <wps:cNvSpPr/>
                        <wps:spPr>
                          <a:xfrm>
                            <a:off x="639519" y="992937"/>
                            <a:ext cx="1437005" cy="846455"/>
                          </a:xfrm>
                          <a:prstGeom prst="chord">
                            <a:avLst>
                              <a:gd name="adj1" fmla="val 40185"/>
                              <a:gd name="adj2" fmla="val 10719105"/>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Donut 5"/>
                        <wps:cNvSpPr/>
                        <wps:spPr>
                          <a:xfrm>
                            <a:off x="420736" y="0"/>
                            <a:ext cx="1866900" cy="1866900"/>
                          </a:xfrm>
                          <a:prstGeom prst="donut">
                            <a:avLst>
                              <a:gd name="adj" fmla="val 3061"/>
                            </a:avLst>
                          </a:prstGeom>
                          <a:pattFill prst="dotDmnd">
                            <a:fgClr>
                              <a:schemeClr val="tx1"/>
                            </a:fgClr>
                            <a:bgClr>
                              <a:schemeClr val="bg1"/>
                            </a:bgClr>
                          </a:pattFill>
                          <a:ln w="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Straight Connector 36"/>
                        <wps:cNvCnPr/>
                        <wps:spPr>
                          <a:xfrm flipH="1">
                            <a:off x="639519" y="920010"/>
                            <a:ext cx="719455" cy="5111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8" name="Straight Connector 38"/>
                        <wps:cNvCnPr/>
                        <wps:spPr>
                          <a:xfrm>
                            <a:off x="1357576" y="925620"/>
                            <a:ext cx="720000" cy="5112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9" name="Arc 69"/>
                        <wps:cNvSpPr/>
                        <wps:spPr>
                          <a:xfrm>
                            <a:off x="1256599" y="914400"/>
                            <a:ext cx="184785" cy="145415"/>
                          </a:xfrm>
                          <a:prstGeom prst="arc">
                            <a:avLst>
                              <a:gd name="adj1" fmla="val 100831"/>
                              <a:gd name="adj2" fmla="val 10623100"/>
                            </a:avLst>
                          </a:prstGeom>
                          <a:ln>
                            <a:solidFill>
                              <a:schemeClr val="tx1"/>
                            </a:solidFill>
                            <a:headEnd type="triangle" w="sm" len="sm"/>
                            <a:tailEnd type="triangle" w="sm" len="sm"/>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 name="Isosceles Triangle 70"/>
                        <wps:cNvSpPr/>
                        <wps:spPr>
                          <a:xfrm rot="10800000">
                            <a:off x="936840" y="1385624"/>
                            <a:ext cx="51435" cy="45085"/>
                          </a:xfrm>
                          <a:prstGeom prst="triangl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 name="Straight Connector 71"/>
                        <wps:cNvCnPr/>
                        <wps:spPr>
                          <a:xfrm>
                            <a:off x="1357576" y="61708"/>
                            <a:ext cx="1278000"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72" name="Straight Connector 72"/>
                        <wps:cNvCnPr/>
                        <wps:spPr>
                          <a:xfrm>
                            <a:off x="1363186" y="1811970"/>
                            <a:ext cx="1277620"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73" name="Straight Arrow Connector 73"/>
                        <wps:cNvCnPr/>
                        <wps:spPr>
                          <a:xfrm>
                            <a:off x="2378562" y="61708"/>
                            <a:ext cx="16830" cy="1750262"/>
                          </a:xfrm>
                          <a:prstGeom prst="straightConnector1">
                            <a:avLst/>
                          </a:prstGeom>
                          <a:ln>
                            <a:solidFill>
                              <a:schemeClr val="tx1"/>
                            </a:solidFill>
                            <a:headEnd type="triangle" w="sm" len="me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74" name="Straight Connector 74"/>
                        <wps:cNvCnPr/>
                        <wps:spPr>
                          <a:xfrm>
                            <a:off x="106587" y="1811970"/>
                            <a:ext cx="1277620"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75" name="Straight Connector 75"/>
                        <wps:cNvCnPr/>
                        <wps:spPr>
                          <a:xfrm>
                            <a:off x="106587" y="1430503"/>
                            <a:ext cx="834444"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76" name="Straight Arrow Connector 76"/>
                        <wps:cNvCnPr/>
                        <wps:spPr>
                          <a:xfrm>
                            <a:off x="297321" y="1430503"/>
                            <a:ext cx="0" cy="381000"/>
                          </a:xfrm>
                          <a:prstGeom prst="straightConnector1">
                            <a:avLst/>
                          </a:prstGeom>
                          <a:ln>
                            <a:solidFill>
                              <a:schemeClr val="tx1"/>
                            </a:solidFill>
                            <a:headEnd type="triangle" w="sm" len="me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307" name="Text Box 2"/>
                        <wps:cNvSpPr txBox="1">
                          <a:spLocks noChangeArrowheads="1"/>
                        </wps:cNvSpPr>
                        <wps:spPr bwMode="auto">
                          <a:xfrm>
                            <a:off x="2417831" y="718056"/>
                            <a:ext cx="364490" cy="252095"/>
                          </a:xfrm>
                          <a:prstGeom prst="rect">
                            <a:avLst/>
                          </a:prstGeom>
                          <a:noFill/>
                          <a:ln w="9525">
                            <a:noFill/>
                            <a:miter lim="800000"/>
                            <a:headEnd/>
                            <a:tailEnd/>
                          </a:ln>
                        </wps:spPr>
                        <wps:txbx>
                          <w:txbxContent>
                            <w:p w14:paraId="0CD35A32" w14:textId="77777777" w:rsidR="008234AA" w:rsidRDefault="008234AA" w:rsidP="00D30CFC">
                              <w:pPr>
                                <w:spacing w:before="0" w:after="0"/>
                              </w:pPr>
                              <w:r>
                                <w:t>D</w:t>
                              </w:r>
                            </w:p>
                          </w:txbxContent>
                        </wps:txbx>
                        <wps:bodyPr rot="0" vert="horz" wrap="square" lIns="91440" tIns="45720" rIns="91440" bIns="45720" anchor="t" anchorCtr="0">
                          <a:noAutofit/>
                        </wps:bodyPr>
                      </wps:wsp>
                      <wps:wsp>
                        <wps:cNvPr id="77" name="Text Box 2"/>
                        <wps:cNvSpPr txBox="1">
                          <a:spLocks noChangeArrowheads="1"/>
                        </wps:cNvSpPr>
                        <wps:spPr bwMode="auto">
                          <a:xfrm>
                            <a:off x="0" y="1480991"/>
                            <a:ext cx="364490" cy="252095"/>
                          </a:xfrm>
                          <a:prstGeom prst="rect">
                            <a:avLst/>
                          </a:prstGeom>
                          <a:noFill/>
                          <a:ln w="9525">
                            <a:noFill/>
                            <a:miter lim="800000"/>
                            <a:headEnd/>
                            <a:tailEnd/>
                          </a:ln>
                        </wps:spPr>
                        <wps:txbx>
                          <w:txbxContent>
                            <w:p w14:paraId="32EB3354" w14:textId="77777777" w:rsidR="008234AA" w:rsidRDefault="008234AA" w:rsidP="00D30CFC">
                              <w:pPr>
                                <w:spacing w:before="0" w:after="0"/>
                              </w:pPr>
                              <w:r>
                                <w:t>h</w:t>
                              </w:r>
                            </w:p>
                          </w:txbxContent>
                        </wps:txbx>
                        <wps:bodyPr rot="0" vert="horz" wrap="square" lIns="91440" tIns="45720" rIns="91440" bIns="45720" anchor="t" anchorCtr="0">
                          <a:noAutofit/>
                        </wps:bodyPr>
                      </wps:wsp>
                      <wps:wsp>
                        <wps:cNvPr id="78" name="Text Box 2"/>
                        <wps:cNvSpPr txBox="1">
                          <a:spLocks noChangeArrowheads="1"/>
                        </wps:cNvSpPr>
                        <wps:spPr bwMode="auto">
                          <a:xfrm>
                            <a:off x="1217330" y="1060255"/>
                            <a:ext cx="364490" cy="252095"/>
                          </a:xfrm>
                          <a:prstGeom prst="rect">
                            <a:avLst/>
                          </a:prstGeom>
                          <a:noFill/>
                          <a:ln w="9525">
                            <a:noFill/>
                            <a:miter lim="800000"/>
                            <a:headEnd/>
                            <a:tailEnd/>
                          </a:ln>
                        </wps:spPr>
                        <wps:txbx>
                          <w:txbxContent>
                            <w:p w14:paraId="63DA6BCB" w14:textId="77777777" w:rsidR="008234AA" w:rsidRDefault="008234AA" w:rsidP="00D30CFC">
                              <w:pPr>
                                <w:spacing w:before="0" w:after="0"/>
                              </w:pPr>
                              <w:r>
                                <w:t>θ</w:t>
                              </w:r>
                            </w:p>
                          </w:txbxContent>
                        </wps:txbx>
                        <wps:bodyPr rot="0" vert="horz" wrap="square" lIns="91440" tIns="45720" rIns="91440" bIns="45720" anchor="t" anchorCtr="0">
                          <a:noAutofit/>
                        </wps:bodyPr>
                      </wps:wsp>
                    </wpg:wgp>
                  </a:graphicData>
                </a:graphic>
              </wp:inline>
            </w:drawing>
          </mc:Choice>
          <mc:Fallback>
            <w:pict>
              <v:group w14:anchorId="564939FC" id="Group 79" o:spid="_x0000_s1026" style="width:219.1pt;height:147pt;mso-position-horizontal-relative:char;mso-position-vertical-relative:line" coordsize="27823,18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">
                <v:shape id="Chord 52" o:spid="_x0000_s1027" style="position:absolute;left:6395;top:9929;width:14370;height:8464;visibility:visible;mso-wrap-style:square;v-text-anchor:middle" coordsize="1437005,8464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HBSsIA&#10;AADbAAAADwAAAGRycy9kb3ducmV2LnhtbESP0YrCMBRE3xf8h3AF39ZUwSLVKNVFENwX3f2AS3Jt&#10;is1NaaJ2/XqzIPg4zMwZZrnuXSNu1IXas4LJOANBrL2puVLw+7P7nIMIEdlg45kU/FGA9WrwscTC&#10;+Dsf6XaKlUgQDgUqsDG2hZRBW3IYxr4lTt7Zdw5jkl0lTYf3BHeNnGZZLh3WnBYstrS1pC+nq1Ow&#10;v2r7OFwm5YG/Njsd8vCdl1qp0bAvFyAi9fEdfrX3RsFsCv9f0g+Qq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AcFKwgAAANsAAAAPAAAAAAAAAAAAAAAAAJgCAABkcnMvZG93&#10;bnJldi54bWxQSwUGAAAAAAQABAD1AAAAhwMAAAAA&#10;" path="m1436864,431625v-7744,229850,-325570,414026,-715856,414828c334381,847247,16008,667684,572,440125r1436292,-8500xe" fillcolor="#bfbfbf [2412]" stroked="f" strokeweight="2pt">
                  <v:path arrowok="t" o:connecttype="custom" o:connectlocs="1436864,431625;721008,846453;572,440125;1436864,431625" o:connectangles="0,0,0,0"/>
                </v:shape>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Donut 5" o:spid="_x0000_s1028" type="#_x0000_t23" style="position:absolute;left:4207;width:18669;height:186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5wHcMA&#10;AADaAAAADwAAAGRycy9kb3ducmV2LnhtbESPQWsCMRSE7wX/Q3iCt5q1VinbjSIFtUdrpdDbY/Pc&#10;XXbzsiQxrv31jVDocZiZb5hiPZhORHK+saxgNs1AEJdWN1wpOH1uH19A+ICssbNMCm7kYb0aPRSY&#10;a3vlD4rHUIkEYZ+jgjqEPpfSlzUZ9FPbEyfvbJ3BkKSrpHZ4TXDTyacsW0qDDaeFGnt6q6lsjxej&#10;4Hvebs+L5+gON/Ojq/0uzpuvqNRkPGxeQQQawn/4r/2uFSzgfiXdAL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f5wHcMAAADaAAAADwAAAAAAAAAAAAAAAACYAgAAZHJzL2Rv&#10;d25yZXYueG1sUEsFBgAAAAAEAAQA9QAAAIgDAAAAAA==&#10;" adj="661" fillcolor="black [3213]" strokecolor="black [3213]" strokeweight="0">
                  <v:fill r:id="rId85" o:title="" color2="white [3212]" type="pattern"/>
                </v:shape>
                <v:line id="Straight Connector 36" o:spid="_x0000_s1029" style="position:absolute;flip:x;visibility:visible;mso-wrap-style:square" from="6395,9200" to="13589,14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zGRsQAAADbAAAADwAAAGRycy9kb3ducmV2LnhtbESPUWvCMBSF3wf7D+EKe5upzpXZGcUJ&#10;g+GL2PkDLs21KWtuuiTT2l9vhIGPh3POdziLVW9bcSIfGscKJuMMBHHldMO1gsP35/MbiBCRNbaO&#10;ScGFAqyWjw8LLLQ7855OZaxFgnAoUIGJsSukDJUhi2HsOuLkHZ23GJP0tdQezwluWznNslxabDgt&#10;GOxoY6j6Kf+sgnaIh2H+sTFD9ju76N0ud/51q9TTqF+/g4jUx3v4v/2lFbzkcPuSfoBcX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2LMZGxAAAANsAAAAPAAAAAAAAAAAA&#10;AAAAAKECAABkcnMvZG93bnJldi54bWxQSwUGAAAAAAQABAD5AAAAkgMAAAAA&#10;" strokecolor="black [3213]"/>
                <v:line id="Straight Connector 38" o:spid="_x0000_s1030" style="position:absolute;visibility:visible;mso-wrap-style:square" from="13575,9256" to="20775,143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4jVXsIAAADbAAAADwAAAGRycy9kb3ducmV2LnhtbERPy2rCQBTdF/yH4Qru6kRLjURHCYJQ&#10;21V94PaSuSbRzJ0wM8a0X99ZFFweznu57k0jOnK+tqxgMk5AEBdW11wqOB62r3MQPiBrbCyTgh/y&#10;sF4NXpaYafvgb+r2oRQxhH2GCqoQ2kxKX1Rk0I9tSxy5i3UGQ4SulNrhI4abRk6TZCYN1hwbKmxp&#10;U1Fx29+NgnnxeXV5mu8m76c2/e2mX7PtOVVqNOzzBYhAfXiK/90fWsFbHBu/xB8gV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4jVXsIAAADbAAAADwAAAAAAAAAAAAAA&#10;AAChAgAAZHJzL2Rvd25yZXYueG1sUEsFBgAAAAAEAAQA+QAAAJADAAAAAA==&#10;" strokecolor="black [3213]"/>
                <v:shape id="Arc 69" o:spid="_x0000_s1031" style="position:absolute;left:12565;top:9144;width:1848;height:1454;visibility:visible;mso-wrap-style:square;v-text-anchor:middle" coordsize="184785,1454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ufKr4A&#10;AADbAAAADwAAAGRycy9kb3ducmV2LnhtbESPzQrCMBCE74LvEFbwpqkeRKtRRBBFT/7geWnWttps&#10;ShNt+/ZGEDwOM/MNs1g1phBvqlxuWcFoGIEgTqzOOVVwvWwHUxDOI2ssLJOClhyslt3OAmNtaz7R&#10;++xTESDsYlSQeV/GUrokI4NuaEvi4N1tZdAHWaVSV1gHuCnkOIom0mDOYSHDkjYZJc/zyyjgVst2&#10;Z2y5eR3a2330qPPjo1aq32vWcxCeGv8P/9p7rWAyg++X8APk8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Xrnyq+AAAA2wAAAA8AAAAAAAAAAAAAAAAAmAIAAGRycy9kb3ducmV2&#10;LnhtbFBLBQYAAAAABAAEAPUAAACDAwAAAAA=&#10;" path="m184721,75416nsc182881,114245,142571,145074,93197,145412,44204,145748,3397,115929,197,77455l92393,72708r92328,2708xem184721,75416nfc182881,114245,142571,145074,93197,145412,44204,145748,3397,115929,197,77455e" filled="f" strokecolor="black [3213]">
                  <v:stroke startarrow="block" startarrowwidth="narrow" startarrowlength="short" endarrow="block" endarrowwidth="narrow" endarrowlength="short"/>
                  <v:path arrowok="t" o:connecttype="custom" o:connectlocs="184721,75416;93197,145412;197,77455" o:connectangles="0,0,0"/>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70" o:spid="_x0000_s1032" type="#_x0000_t5" style="position:absolute;left:9368;top:13856;width:514;height:451;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HVCMAA&#10;AADbAAAADwAAAGRycy9kb3ducmV2LnhtbERPW2vCMBR+H/gfwhH2tqb6sI1qlCoICoPhDXw8Nsem&#10;2JyUJNbu3y8Pgz1+fPf5crCt6MmHxrGCSZaDIK6cbrhWcDpu3j5BhIissXVMCn4owHIxepljod2T&#10;99QfYi1SCIcCFZgYu0LKUBmyGDLXESfu5rzFmKCvpfb4TOG2ldM8f5cWG04NBjtaG6ruh4dVsP92&#10;pbzmvr1/lbiamM1ld+6dUq/joZyBiDTEf/Gfe6sVfKT16Uv6AXLx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NHVCMAAAADbAAAADwAAAAAAAAAAAAAAAACYAgAAZHJzL2Rvd25y&#10;ZXYueG1sUEsFBgAAAAAEAAQA9QAAAIUDAAAAAA==&#10;" filled="f" strokecolor="black [3213]"/>
                <v:line id="Straight Connector 71" o:spid="_x0000_s1033" style="position:absolute;visibility:visible;mso-wrap-style:square" from="13575,617" to="26355,6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MyzMMAAADbAAAADwAAAGRycy9kb3ducmV2LnhtbESPQWvCQBSE70L/w/KEXkQ39hBLdBUp&#10;FAqeGiu9PndfssHs25Ddxthf3xWEHoeZ+YbZ7EbXioH60HhWsFxkIIi1Nw3XCr6O7/NXECEiG2w9&#10;k4IbBdhtnyYbLIy/8icNZaxFgnAoUIGNsSukDNqSw7DwHXHyKt87jEn2tTQ9XhPctfIly3LpsOG0&#10;YLGjN0v6Uv44BYd8VeL5qE/ft5kc7IEq/ZtXSj1Px/0aRKQx/ocf7Q+jYLWE+5f0A+T2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GjMszDAAAA2wAAAA8AAAAAAAAAAAAA&#10;AAAAoQIAAGRycy9kb3ducmV2LnhtbFBLBQYAAAAABAAEAPkAAACRAwAAAAA=&#10;" strokecolor="black [3213]">
                  <v:stroke dashstyle="dash"/>
                </v:line>
                <v:line id="Straight Connector 72" o:spid="_x0000_s1034" style="position:absolute;visibility:visible;mso-wrap-style:square" from="13631,18119" to="26408,18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Gsu8MAAADbAAAADwAAAGRycy9kb3ducmV2LnhtbESPQWvCQBSE7wX/w/IKvRTd1EOU6CpF&#10;KBQ8NSpen7sv2WD2bchuY+yv7xYKHoeZ+YZZb0fXioH60HhW8DbLQBBrbxquFRwPH9MliBCRDbae&#10;ScGdAmw3k6c1Fsbf+IuGMtYiQTgUqMDG2BVSBm3JYZj5jjh5le8dxiT7WpoebwnuWjnPslw6bDgt&#10;WOxoZ0lfy2+nYJ8vSrwc9Ol8f5WD3VOlf/JKqZfn8X0FItIYH+H/9qdRsJjD35f0A+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FxrLvDAAAA2wAAAA8AAAAAAAAAAAAA&#10;AAAAoQIAAGRycy9kb3ducmV2LnhtbFBLBQYAAAAABAAEAPkAAACRAwAAAAA=&#10;" strokecolor="black [3213]">
                  <v:stroke dashstyle="dash"/>
                </v:line>
                <v:shapetype id="_x0000_t32" coordsize="21600,21600" o:spt="32" o:oned="t" path="m,l21600,21600e" filled="f">
                  <v:path arrowok="t" fillok="f" o:connecttype="none"/>
                  <o:lock v:ext="edit" shapetype="t"/>
                </v:shapetype>
                <v:shape id="Straight Arrow Connector 73" o:spid="_x0000_s1035" type="#_x0000_t32" style="position:absolute;left:23785;top:617;width:168;height:1750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bznocQAAADbAAAADwAAAGRycy9kb3ducmV2LnhtbESPQWsCMRSE7wX/Q3hCbzWrhequRtFC&#10;oBcLVfH82Dx3F5OXdZPV7b9vCoUeh5n5hlltBmfFnbrQeFYwnWQgiEtvGq4UnI76ZQEiRGSD1jMp&#10;+KYAm/XoaYWF8Q/+ovshViJBOBSooI6xLaQMZU0Ow8S3xMm7+M5hTLKrpOnwkeDOylmWvUmHDaeF&#10;Glt6r6m8Hnqn4JzrvPnc66229nrr+12u57O9Us/jYbsEEWmI/+G/9odRMH+F3y/pB8j1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vOehxAAAANsAAAAPAAAAAAAAAAAA&#10;AAAAAKECAABkcnMvZG93bnJldi54bWxQSwUGAAAAAAQABAD5AAAAkgMAAAAA&#10;" strokecolor="black [3213]">
                  <v:stroke startarrow="block" startarrowwidth="narrow" endarrow="block" endarrowwidth="narrow"/>
                </v:shape>
                <v:line id="Straight Connector 74" o:spid="_x0000_s1036" style="position:absolute;visibility:visible;mso-wrap-style:square" from="1065,18119" to="13842,18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SRVMQAAADbAAAADwAAAGRycy9kb3ducmV2LnhtbESPQWvCQBSE74X+h+UJvRTdWEqU6CpF&#10;KBQ8GS29PndfssHs25Ddxthf7xYKPQ4z8w2z3o6uFQP1ofGsYD7LQBBrbxquFZyO79MliBCRDbae&#10;ScGNAmw3jw9rLIy/8oGGMtYiQTgUqMDG2BVSBm3JYZj5jjh5le8dxiT7WpoerwnuWvmSZbl02HBa&#10;sNjRzpK+lN9OwT5flHg+6s+v27Mc7J4q/ZNXSj1NxrcViEhj/A//tT+MgsUr/H5JP0Bu7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1JFUxAAAANsAAAAPAAAAAAAAAAAA&#10;AAAAAKECAABkcnMvZG93bnJldi54bWxQSwUGAAAAAAQABAD5AAAAkgMAAAAA&#10;" strokecolor="black [3213]">
                  <v:stroke dashstyle="dash"/>
                </v:line>
                <v:line id="Straight Connector 75" o:spid="_x0000_s1037" style="position:absolute;visibility:visible;mso-wrap-style:square" from="1065,14305" to="9410,143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0z8QAAADbAAAADwAAAGRycy9kb3ducmV2LnhtbESPQWvCQBSE74X+h+UJvRTdWGiU6CpF&#10;KBQ8GS29PndfssHs25Ddxthf7xYKPQ4z8w2z3o6uFQP1ofGsYD7LQBBrbxquFZyO79MliBCRDbae&#10;ScGNAmw3jw9rLIy/8oGGMtYiQTgUqMDG2BVSBm3JYZj5jjh5le8dxiT7WpoerwnuWvmSZbl02HBa&#10;sNjRzpK+lN9OwT5flHg+6s+v27Mc7J4q/ZNXSj1NxrcViEhj/A//tT+MgsUr/H5JP0Bu7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DTPxAAAANsAAAAPAAAAAAAAAAAA&#10;AAAAAKECAABkcnMvZG93bnJldi54bWxQSwUGAAAAAAQABAD5AAAAkgMAAAAA&#10;" strokecolor="black [3213]">
                  <v:stroke dashstyle="dash"/>
                </v:line>
                <v:shape id="Straight Arrow Connector 76" o:spid="_x0000_s1038" type="#_x0000_t32" style="position:absolute;left:2973;top:14305;width:0;height:381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tEOcMAAADbAAAADwAAAGRycy9kb3ducmV2LnhtbESPQWsCMRSE70L/Q3iCN83qQbtbo6gQ&#10;8GKhWnp+bF53F5OX7Sar6783hUKPw8x8w6y3g7PiRl1oPCuYzzIQxKU3DVcKPi96+goiRGSD1jMp&#10;eFCA7eZltMbC+Dt/0O0cK5EgHApUUMfYFlKGsiaHYeZb4uR9+85hTLKrpOnwnuDOykWWLaXDhtNC&#10;jS0daiqv594p+Mp13ryf9E5be/3p+32uV4uTUpPxsHsDEWmI/+G/9tEoWC3h90v6AXLz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HLRDnDAAAA2wAAAA8AAAAAAAAAAAAA&#10;AAAAoQIAAGRycy9kb3ducmV2LnhtbFBLBQYAAAAABAAEAPkAAACRAwAAAAA=&#10;" strokecolor="black [3213]">
                  <v:stroke startarrow="block" startarrowwidth="narrow" endarrow="block" endarrowwidth="narrow"/>
                </v:shape>
                <v:shapetype id="_x0000_t202" coordsize="21600,21600" o:spt="202" path="m,l,21600r21600,l21600,xe">
                  <v:stroke joinstyle="miter"/>
                  <v:path gradientshapeok="t" o:connecttype="rect"/>
                </v:shapetype>
                <v:shape id="Text Box 2" o:spid="_x0000_s1039" type="#_x0000_t202" style="position:absolute;left:24178;top:7180;width:3645;height:25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3pdcQA&#10;AADcAAAADwAAAGRycy9kb3ducmV2LnhtbESPW2sCMRSE3wv+h3CEvmmibb2sRhFLwaeKV/DtsDnu&#10;Lm5Olk3qrv++KQh9HGbmG2a+bG0p7lT7wrGGQV+BIE6dKTjTcDx89SYgfEA2WDomDQ/ysFx0XuaY&#10;GNfwju77kIkIYZ+ghjyEKpHSpzlZ9H1XEUfv6mqLIco6k6bGJsJtKYdKjaTFguNCjhWtc0pv+x+r&#10;4fR9vZzf1Tb7tB9V41ol2U6l1q/ddjUDEagN/+Fne2M0vKkx/J2JR0A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596XXEAAAA3AAAAA8AAAAAAAAAAAAAAAAAmAIAAGRycy9k&#10;b3ducmV2LnhtbFBLBQYAAAAABAAEAPUAAACJAwAAAAA=&#10;" filled="f" stroked="f">
                  <v:textbox>
                    <w:txbxContent>
                      <w:p w14:paraId="0CD35A32" w14:textId="77777777" w:rsidR="008234AA" w:rsidRDefault="008234AA" w:rsidP="00D30CFC">
                        <w:pPr>
                          <w:spacing w:before="0" w:after="0"/>
                        </w:pPr>
                        <w:r>
                          <w:t>D</w:t>
                        </w:r>
                      </w:p>
                    </w:txbxContent>
                  </v:textbox>
                </v:shape>
                <v:shape id="Text Box 2" o:spid="_x0000_s1040" type="#_x0000_t202" style="position:absolute;top:14809;width:3644;height:25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aoLcMA&#10;AADbAAAADwAAAGRycy9kb3ducmV2LnhtbESPT2vCQBTE74LfYXlCb7prsf5JXUUqhZ6Upip4e2Sf&#10;SWj2bchuTfrtXUHwOMzMb5jlurOVuFLjS8caxiMFgjhzpuRcw+HnczgH4QOywcoxafgnD+tVv7fE&#10;xLiWv+mahlxECPsENRQh1ImUPivIoh+5mjh6F9dYDFE2uTQNthFuK/mq1FRaLDkuFFjTR0HZb/pn&#10;NRx3l/Npovb51r7VreuUZLuQWr8Mus07iEBdeIYf7S+jYTaD+5f4A+Tq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raoLcMAAADbAAAADwAAAAAAAAAAAAAAAACYAgAAZHJzL2Rv&#10;d25yZXYueG1sUEsFBgAAAAAEAAQA9QAAAIgDAAAAAA==&#10;" filled="f" stroked="f">
                  <v:textbox>
                    <w:txbxContent>
                      <w:p w14:paraId="32EB3354" w14:textId="77777777" w:rsidR="008234AA" w:rsidRDefault="008234AA" w:rsidP="00D30CFC">
                        <w:pPr>
                          <w:spacing w:before="0" w:after="0"/>
                        </w:pPr>
                        <w:r>
                          <w:t>h</w:t>
                        </w:r>
                      </w:p>
                    </w:txbxContent>
                  </v:textbox>
                </v:shape>
                <v:shape id="Text Box 2" o:spid="_x0000_s1041" type="#_x0000_t202" style="position:absolute;left:12173;top:10602;width:3645;height:25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k8X8EA&#10;AADbAAAADwAAAGRycy9kb3ducmV2LnhtbERPz2vCMBS+D/Y/hCfstiaKbrMzylAGOyl2U/D2aJ5t&#10;WfMSmszW/94chB0/vt+L1WBbcaEuNI41jDMFgrh0puFKw8/35/MbiBCRDbaOScOVAqyWjw8LzI3r&#10;eU+XIlYihXDIUUMdo8+lDGVNFkPmPHHizq6zGBPsKmk67FO4beVEqRdpseHUUKOndU3lb/FnNRy2&#10;59NxqnbVxs587wYl2c6l1k+j4eMdRKQh/ovv7i+j4TWNTV/SD5DL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8pPF/BAAAA2wAAAA8AAAAAAAAAAAAAAAAAmAIAAGRycy9kb3du&#10;cmV2LnhtbFBLBQYAAAAABAAEAPUAAACGAwAAAAA=&#10;" filled="f" stroked="f">
                  <v:textbox>
                    <w:txbxContent>
                      <w:p w14:paraId="63DA6BCB" w14:textId="77777777" w:rsidR="008234AA" w:rsidRDefault="008234AA" w:rsidP="00D30CFC">
                        <w:pPr>
                          <w:spacing w:before="0" w:after="0"/>
                        </w:pPr>
                        <w:r>
                          <w:t>θ</w:t>
                        </w:r>
                      </w:p>
                    </w:txbxContent>
                  </v:textbox>
                </v:shape>
                <w10:anchorlock/>
              </v:group>
            </w:pict>
          </mc:Fallback>
        </mc:AlternateContent>
      </w:r>
    </w:p>
    <w:p w14:paraId="7E1CFA2D" w14:textId="67FCC715" w:rsidR="00D30CFC" w:rsidRPr="00A13E1E" w:rsidRDefault="00D30CFC" w:rsidP="0081533B">
      <w:pPr>
        <w:tabs>
          <w:tab w:val="left" w:pos="993"/>
        </w:tabs>
        <w:spacing w:line="271" w:lineRule="auto"/>
        <w:jc w:val="center"/>
        <w:rPr>
          <w:rFonts w:ascii="Times New Roman" w:hAnsi="Times New Roman" w:cs="Times New Roman"/>
        </w:rPr>
      </w:pPr>
      <w:r w:rsidRPr="00A13E1E">
        <w:rPr>
          <w:rFonts w:ascii="Times New Roman" w:hAnsi="Times New Roman" w:cs="Times New Roman"/>
          <w:b/>
        </w:rPr>
        <w:t xml:space="preserve">Şekil </w:t>
      </w:r>
      <w:r w:rsidR="006D4DF5" w:rsidRPr="00A13E1E">
        <w:rPr>
          <w:rFonts w:ascii="Times New Roman" w:hAnsi="Times New Roman" w:cs="Times New Roman"/>
          <w:b/>
        </w:rPr>
        <w:t>1.</w:t>
      </w:r>
      <w:r w:rsidRPr="00A13E1E">
        <w:rPr>
          <w:rFonts w:ascii="Times New Roman" w:hAnsi="Times New Roman" w:cs="Times New Roman"/>
          <w:b/>
        </w:rPr>
        <w:t>1.</w:t>
      </w:r>
      <w:r w:rsidRPr="00A13E1E">
        <w:rPr>
          <w:rFonts w:ascii="Times New Roman" w:hAnsi="Times New Roman" w:cs="Times New Roman"/>
        </w:rPr>
        <w:t xml:space="preserve"> </w:t>
      </w:r>
      <w:r w:rsidR="0061787F" w:rsidRPr="00A13E1E">
        <w:rPr>
          <w:rFonts w:ascii="Times New Roman" w:hAnsi="Times New Roman" w:cs="Times New Roman"/>
        </w:rPr>
        <w:t>Dairesel kesitli k</w:t>
      </w:r>
      <w:r w:rsidRPr="00A13E1E">
        <w:rPr>
          <w:rFonts w:ascii="Times New Roman" w:hAnsi="Times New Roman" w:cs="Times New Roman"/>
        </w:rPr>
        <w:t>anallarda kısmi dolu akış özellikleri</w:t>
      </w:r>
    </w:p>
    <w:p w14:paraId="38B69B6A" w14:textId="77777777" w:rsidR="00D30CFC" w:rsidRPr="00A13E1E" w:rsidRDefault="00D30CFC" w:rsidP="0081533B">
      <w:pPr>
        <w:tabs>
          <w:tab w:val="left" w:pos="993"/>
        </w:tabs>
        <w:spacing w:line="271" w:lineRule="auto"/>
        <w:rPr>
          <w:rFonts w:ascii="Times New Roman" w:hAnsi="Times New Roman" w:cs="Times New Roman"/>
        </w:rPr>
      </w:pPr>
      <w:r w:rsidRPr="00A13E1E">
        <w:rPr>
          <w:rFonts w:ascii="Times New Roman" w:hAnsi="Times New Roman" w:cs="Times New Roman"/>
        </w:rPr>
        <w:t>Burada</w:t>
      </w:r>
    </w:p>
    <w:p w14:paraId="50751024" w14:textId="47B69A40" w:rsidR="00D30CFC" w:rsidRPr="00A13E1E" w:rsidRDefault="00D30CFC" w:rsidP="0081533B">
      <w:pPr>
        <w:tabs>
          <w:tab w:val="left" w:pos="1276"/>
        </w:tabs>
        <w:spacing w:line="271" w:lineRule="auto"/>
        <w:ind w:left="567"/>
        <w:rPr>
          <w:rFonts w:ascii="Times New Roman" w:hAnsi="Times New Roman" w:cs="Times New Roman"/>
        </w:rPr>
      </w:pPr>
      <w:r w:rsidRPr="00A13E1E">
        <w:rPr>
          <w:rFonts w:ascii="Times New Roman" w:hAnsi="Times New Roman" w:cs="Times New Roman"/>
        </w:rPr>
        <w:t>θ</w:t>
      </w:r>
      <w:r w:rsidRPr="00A13E1E">
        <w:rPr>
          <w:rFonts w:ascii="Times New Roman" w:hAnsi="Times New Roman" w:cs="Times New Roman"/>
        </w:rPr>
        <w:tab/>
      </w:r>
      <w:r w:rsidR="0061787F" w:rsidRPr="00A13E1E">
        <w:rPr>
          <w:rFonts w:ascii="Times New Roman" w:hAnsi="Times New Roman" w:cs="Times New Roman"/>
        </w:rPr>
        <w:t>S</w:t>
      </w:r>
      <w:r w:rsidRPr="00A13E1E">
        <w:rPr>
          <w:rFonts w:ascii="Times New Roman" w:hAnsi="Times New Roman" w:cs="Times New Roman"/>
        </w:rPr>
        <w:t>u kesitinin dairesel kesit merkezinde oluşturduğu açıdır (radyan).</w:t>
      </w:r>
    </w:p>
    <w:p w14:paraId="35F91EBA" w14:textId="5333A205" w:rsidR="00D30CFC" w:rsidRPr="00A13E1E" w:rsidRDefault="00D30CFC" w:rsidP="0081533B">
      <w:pPr>
        <w:tabs>
          <w:tab w:val="left" w:pos="1276"/>
        </w:tabs>
        <w:spacing w:line="271" w:lineRule="auto"/>
        <w:ind w:left="567"/>
        <w:rPr>
          <w:rFonts w:ascii="Times New Roman" w:hAnsi="Times New Roman" w:cs="Times New Roman"/>
        </w:rPr>
      </w:pPr>
      <w:r w:rsidRPr="00A13E1E">
        <w:rPr>
          <w:rFonts w:ascii="Times New Roman" w:hAnsi="Times New Roman" w:cs="Times New Roman"/>
        </w:rPr>
        <w:t>D</w:t>
      </w:r>
      <w:r w:rsidRPr="00A13E1E">
        <w:rPr>
          <w:rFonts w:ascii="Times New Roman" w:hAnsi="Times New Roman" w:cs="Times New Roman"/>
        </w:rPr>
        <w:tab/>
      </w:r>
      <w:r w:rsidR="0061787F" w:rsidRPr="00A13E1E">
        <w:rPr>
          <w:rFonts w:ascii="Times New Roman" w:hAnsi="Times New Roman" w:cs="Times New Roman"/>
        </w:rPr>
        <w:t>Kanal</w:t>
      </w:r>
      <w:r w:rsidRPr="00A13E1E">
        <w:rPr>
          <w:rFonts w:ascii="Times New Roman" w:hAnsi="Times New Roman" w:cs="Times New Roman"/>
        </w:rPr>
        <w:t xml:space="preserve"> çapıdır (m).</w:t>
      </w:r>
    </w:p>
    <w:p w14:paraId="311CA3C2" w14:textId="4A730203" w:rsidR="00D30CFC" w:rsidRPr="00A13E1E" w:rsidRDefault="00D30CFC" w:rsidP="0081533B">
      <w:pPr>
        <w:tabs>
          <w:tab w:val="left" w:pos="1276"/>
        </w:tabs>
        <w:spacing w:line="271" w:lineRule="auto"/>
        <w:ind w:left="567"/>
        <w:rPr>
          <w:rFonts w:ascii="Times New Roman" w:hAnsi="Times New Roman" w:cs="Times New Roman"/>
        </w:rPr>
      </w:pPr>
      <w:r w:rsidRPr="00A13E1E">
        <w:rPr>
          <w:rFonts w:ascii="Times New Roman" w:hAnsi="Times New Roman" w:cs="Times New Roman"/>
        </w:rPr>
        <w:t>A</w:t>
      </w:r>
      <w:r w:rsidRPr="00A13E1E">
        <w:rPr>
          <w:rFonts w:ascii="Times New Roman" w:hAnsi="Times New Roman" w:cs="Times New Roman"/>
          <w:vertAlign w:val="subscript"/>
        </w:rPr>
        <w:t>0</w:t>
      </w:r>
      <w:r w:rsidRPr="00A13E1E">
        <w:rPr>
          <w:rFonts w:ascii="Times New Roman" w:hAnsi="Times New Roman" w:cs="Times New Roman"/>
        </w:rPr>
        <w:tab/>
        <w:t xml:space="preserve">Tam dolu akışta </w:t>
      </w:r>
      <w:r w:rsidR="0061787F" w:rsidRPr="00A13E1E">
        <w:rPr>
          <w:rFonts w:ascii="Times New Roman" w:hAnsi="Times New Roman" w:cs="Times New Roman"/>
        </w:rPr>
        <w:t>kanal</w:t>
      </w:r>
      <w:r w:rsidRPr="00A13E1E">
        <w:rPr>
          <w:rFonts w:ascii="Times New Roman" w:hAnsi="Times New Roman" w:cs="Times New Roman"/>
        </w:rPr>
        <w:t xml:space="preserve"> kesit alanıdır (m</w:t>
      </w:r>
      <w:r w:rsidRPr="00A13E1E">
        <w:rPr>
          <w:rFonts w:ascii="Times New Roman" w:hAnsi="Times New Roman" w:cs="Times New Roman"/>
          <w:vertAlign w:val="superscript"/>
        </w:rPr>
        <w:t>2</w:t>
      </w:r>
      <w:r w:rsidRPr="00A13E1E">
        <w:rPr>
          <w:rFonts w:ascii="Times New Roman" w:hAnsi="Times New Roman" w:cs="Times New Roman"/>
        </w:rPr>
        <w:t>)</w:t>
      </w:r>
    </w:p>
    <w:p w14:paraId="32C30951" w14:textId="41DD381A" w:rsidR="00D30CFC" w:rsidRPr="00A13E1E" w:rsidRDefault="00D30CFC" w:rsidP="0081533B">
      <w:pPr>
        <w:tabs>
          <w:tab w:val="left" w:pos="1276"/>
        </w:tabs>
        <w:spacing w:line="271" w:lineRule="auto"/>
        <w:ind w:left="567"/>
        <w:rPr>
          <w:rFonts w:ascii="Times New Roman" w:hAnsi="Times New Roman" w:cs="Times New Roman"/>
        </w:rPr>
      </w:pPr>
      <w:r w:rsidRPr="00A13E1E">
        <w:rPr>
          <w:rFonts w:ascii="Times New Roman" w:hAnsi="Times New Roman" w:cs="Times New Roman"/>
        </w:rPr>
        <w:t>R</w:t>
      </w:r>
      <w:r w:rsidRPr="00A13E1E">
        <w:rPr>
          <w:rFonts w:ascii="Times New Roman" w:hAnsi="Times New Roman" w:cs="Times New Roman"/>
          <w:vertAlign w:val="subscript"/>
        </w:rPr>
        <w:t>H,0</w:t>
      </w:r>
      <w:r w:rsidRPr="00A13E1E">
        <w:rPr>
          <w:rFonts w:ascii="Times New Roman" w:hAnsi="Times New Roman" w:cs="Times New Roman"/>
          <w:vertAlign w:val="subscript"/>
        </w:rPr>
        <w:tab/>
      </w:r>
      <w:r w:rsidRPr="00A13E1E">
        <w:rPr>
          <w:rFonts w:ascii="Times New Roman" w:hAnsi="Times New Roman" w:cs="Times New Roman"/>
        </w:rPr>
        <w:t xml:space="preserve">Tam dolu akışta </w:t>
      </w:r>
      <w:r w:rsidR="0061787F" w:rsidRPr="00A13E1E">
        <w:rPr>
          <w:rFonts w:ascii="Times New Roman" w:hAnsi="Times New Roman" w:cs="Times New Roman"/>
        </w:rPr>
        <w:t>kanalın</w:t>
      </w:r>
      <w:r w:rsidRPr="00A13E1E">
        <w:rPr>
          <w:rFonts w:ascii="Times New Roman" w:hAnsi="Times New Roman" w:cs="Times New Roman"/>
        </w:rPr>
        <w:t xml:space="preserve"> hidrolik yarıçapıdır (m)</w:t>
      </w:r>
    </w:p>
    <w:p w14:paraId="7F4938F8" w14:textId="0092D4CC" w:rsidR="00D30CFC" w:rsidRPr="00A13E1E" w:rsidRDefault="00213CA2" w:rsidP="0081533B">
      <w:pPr>
        <w:tabs>
          <w:tab w:val="left" w:pos="1276"/>
        </w:tabs>
        <w:spacing w:line="271" w:lineRule="auto"/>
        <w:ind w:left="567"/>
        <w:rPr>
          <w:rFonts w:ascii="Times New Roman" w:hAnsi="Times New Roman" w:cs="Times New Roman"/>
        </w:rPr>
      </w:pPr>
      <w:r w:rsidRPr="00A13E1E">
        <w:rPr>
          <w:rFonts w:ascii="Times New Roman" w:hAnsi="Times New Roman" w:cs="Times New Roman"/>
          <w:i/>
        </w:rPr>
        <w:t>V</w:t>
      </w:r>
      <w:r w:rsidR="00D30CFC" w:rsidRPr="00A13E1E">
        <w:rPr>
          <w:rFonts w:ascii="Times New Roman" w:hAnsi="Times New Roman" w:cs="Times New Roman"/>
          <w:vertAlign w:val="subscript"/>
        </w:rPr>
        <w:t>0</w:t>
      </w:r>
      <w:r w:rsidR="00D30CFC" w:rsidRPr="00A13E1E">
        <w:rPr>
          <w:rFonts w:ascii="Times New Roman" w:hAnsi="Times New Roman" w:cs="Times New Roman"/>
        </w:rPr>
        <w:tab/>
        <w:t>Tam dolu akışta akış hızıdır (m/sn)</w:t>
      </w:r>
    </w:p>
    <w:p w14:paraId="371B8C6A" w14:textId="77777777" w:rsidR="00D30CFC" w:rsidRPr="00A13E1E" w:rsidRDefault="00D30CFC" w:rsidP="0081533B">
      <w:pPr>
        <w:tabs>
          <w:tab w:val="left" w:pos="1276"/>
        </w:tabs>
        <w:spacing w:line="271" w:lineRule="auto"/>
        <w:ind w:left="567"/>
        <w:rPr>
          <w:rFonts w:ascii="Times New Roman" w:hAnsi="Times New Roman" w:cs="Times New Roman"/>
        </w:rPr>
      </w:pPr>
      <w:r w:rsidRPr="00A13E1E">
        <w:rPr>
          <w:rFonts w:ascii="Times New Roman" w:hAnsi="Times New Roman" w:cs="Times New Roman"/>
        </w:rPr>
        <w:t>Q</w:t>
      </w:r>
      <w:r w:rsidRPr="00A13E1E">
        <w:rPr>
          <w:rFonts w:ascii="Times New Roman" w:hAnsi="Times New Roman" w:cs="Times New Roman"/>
          <w:vertAlign w:val="subscript"/>
        </w:rPr>
        <w:t>0</w:t>
      </w:r>
      <w:r w:rsidRPr="00A13E1E">
        <w:rPr>
          <w:rFonts w:ascii="Times New Roman" w:hAnsi="Times New Roman" w:cs="Times New Roman"/>
        </w:rPr>
        <w:tab/>
        <w:t>Tam dolu akıştaki debidir (m</w:t>
      </w:r>
      <w:r w:rsidRPr="00A13E1E">
        <w:rPr>
          <w:rFonts w:ascii="Times New Roman" w:hAnsi="Times New Roman" w:cs="Times New Roman"/>
          <w:vertAlign w:val="superscript"/>
        </w:rPr>
        <w:t>3</w:t>
      </w:r>
      <w:r w:rsidRPr="00A13E1E">
        <w:rPr>
          <w:rFonts w:ascii="Times New Roman" w:hAnsi="Times New Roman" w:cs="Times New Roman"/>
        </w:rPr>
        <w:t>/sn)</w:t>
      </w:r>
    </w:p>
    <w:p w14:paraId="36E67DF9" w14:textId="3B34785A" w:rsidR="00D30CFC" w:rsidRPr="00A13E1E" w:rsidRDefault="00D30CFC" w:rsidP="0081533B">
      <w:pPr>
        <w:tabs>
          <w:tab w:val="left" w:pos="1276"/>
        </w:tabs>
        <w:spacing w:line="271" w:lineRule="auto"/>
        <w:ind w:left="567"/>
        <w:rPr>
          <w:rFonts w:ascii="Times New Roman" w:hAnsi="Times New Roman" w:cs="Times New Roman"/>
        </w:rPr>
      </w:pPr>
      <w:r w:rsidRPr="00A13E1E">
        <w:rPr>
          <w:rFonts w:ascii="Times New Roman" w:hAnsi="Times New Roman" w:cs="Times New Roman"/>
        </w:rPr>
        <w:t>Q</w:t>
      </w:r>
      <w:r w:rsidRPr="00A13E1E">
        <w:rPr>
          <w:rFonts w:ascii="Times New Roman" w:hAnsi="Times New Roman" w:cs="Times New Roman"/>
        </w:rPr>
        <w:tab/>
      </w:r>
      <w:r w:rsidR="0061787F" w:rsidRPr="00A13E1E">
        <w:rPr>
          <w:rFonts w:ascii="Times New Roman" w:hAnsi="Times New Roman" w:cs="Times New Roman"/>
        </w:rPr>
        <w:t>Kanald</w:t>
      </w:r>
      <w:r w:rsidRPr="00A13E1E">
        <w:rPr>
          <w:rFonts w:ascii="Times New Roman" w:hAnsi="Times New Roman" w:cs="Times New Roman"/>
        </w:rPr>
        <w:t>aki debidir (m</w:t>
      </w:r>
      <w:r w:rsidRPr="00A13E1E">
        <w:rPr>
          <w:rFonts w:ascii="Times New Roman" w:hAnsi="Times New Roman" w:cs="Times New Roman"/>
          <w:vertAlign w:val="superscript"/>
        </w:rPr>
        <w:t>3</w:t>
      </w:r>
      <w:r w:rsidRPr="00A13E1E">
        <w:rPr>
          <w:rFonts w:ascii="Times New Roman" w:hAnsi="Times New Roman" w:cs="Times New Roman"/>
        </w:rPr>
        <w:t>/sn)</w:t>
      </w:r>
    </w:p>
    <w:p w14:paraId="437B8D87" w14:textId="0061DF38" w:rsidR="00D30CFC" w:rsidRPr="00A13E1E" w:rsidRDefault="00213CA2" w:rsidP="0081533B">
      <w:pPr>
        <w:tabs>
          <w:tab w:val="left" w:pos="1276"/>
        </w:tabs>
        <w:spacing w:line="271" w:lineRule="auto"/>
        <w:ind w:left="567"/>
        <w:rPr>
          <w:rFonts w:ascii="Times New Roman" w:hAnsi="Times New Roman" w:cs="Times New Roman"/>
        </w:rPr>
      </w:pPr>
      <w:r w:rsidRPr="00A13E1E">
        <w:rPr>
          <w:rFonts w:ascii="Times New Roman" w:hAnsi="Times New Roman" w:cs="Times New Roman"/>
          <w:i/>
        </w:rPr>
        <w:t>V</w:t>
      </w:r>
      <w:r w:rsidR="00D30CFC" w:rsidRPr="00A13E1E">
        <w:rPr>
          <w:rFonts w:ascii="Times New Roman" w:hAnsi="Times New Roman" w:cs="Times New Roman"/>
        </w:rPr>
        <w:tab/>
      </w:r>
      <w:r w:rsidR="0061787F" w:rsidRPr="00A13E1E">
        <w:rPr>
          <w:rFonts w:ascii="Times New Roman" w:hAnsi="Times New Roman" w:cs="Times New Roman"/>
        </w:rPr>
        <w:t>Kanal</w:t>
      </w:r>
      <w:r w:rsidR="00D30CFC" w:rsidRPr="00A13E1E">
        <w:rPr>
          <w:rFonts w:ascii="Times New Roman" w:hAnsi="Times New Roman" w:cs="Times New Roman"/>
        </w:rPr>
        <w:t>daki akış hızıdır (m/sn)</w:t>
      </w:r>
    </w:p>
    <w:p w14:paraId="75F1463D" w14:textId="17DC4D8C" w:rsidR="00D30CFC" w:rsidRPr="00A13E1E" w:rsidRDefault="00D30CFC" w:rsidP="0081533B">
      <w:pPr>
        <w:tabs>
          <w:tab w:val="left" w:pos="1276"/>
        </w:tabs>
        <w:spacing w:line="271" w:lineRule="auto"/>
        <w:ind w:left="567"/>
        <w:rPr>
          <w:rFonts w:ascii="Times New Roman" w:hAnsi="Times New Roman" w:cs="Times New Roman"/>
        </w:rPr>
      </w:pPr>
      <w:r w:rsidRPr="00A13E1E">
        <w:rPr>
          <w:rFonts w:ascii="Times New Roman" w:hAnsi="Times New Roman" w:cs="Times New Roman"/>
        </w:rPr>
        <w:t>R</w:t>
      </w:r>
      <w:r w:rsidRPr="00A13E1E">
        <w:rPr>
          <w:rFonts w:ascii="Times New Roman" w:hAnsi="Times New Roman" w:cs="Times New Roman"/>
          <w:vertAlign w:val="subscript"/>
        </w:rPr>
        <w:t>H</w:t>
      </w:r>
      <w:r w:rsidRPr="00A13E1E">
        <w:rPr>
          <w:rFonts w:ascii="Times New Roman" w:hAnsi="Times New Roman" w:cs="Times New Roman"/>
          <w:vertAlign w:val="subscript"/>
        </w:rPr>
        <w:tab/>
      </w:r>
      <w:r w:rsidR="0061787F" w:rsidRPr="00A13E1E">
        <w:rPr>
          <w:rFonts w:ascii="Times New Roman" w:hAnsi="Times New Roman" w:cs="Times New Roman"/>
        </w:rPr>
        <w:t>Kanal</w:t>
      </w:r>
      <w:r w:rsidRPr="00A13E1E">
        <w:rPr>
          <w:rFonts w:ascii="Times New Roman" w:hAnsi="Times New Roman" w:cs="Times New Roman"/>
        </w:rPr>
        <w:t xml:space="preserve">daki akış şartlarında </w:t>
      </w:r>
      <w:r w:rsidR="0061787F" w:rsidRPr="00A13E1E">
        <w:rPr>
          <w:rFonts w:ascii="Times New Roman" w:hAnsi="Times New Roman" w:cs="Times New Roman"/>
        </w:rPr>
        <w:t>kanalın</w:t>
      </w:r>
      <w:r w:rsidRPr="00A13E1E">
        <w:rPr>
          <w:rFonts w:ascii="Times New Roman" w:hAnsi="Times New Roman" w:cs="Times New Roman"/>
        </w:rPr>
        <w:t xml:space="preserve"> hidrolik yarıçapıdır (m)</w:t>
      </w:r>
    </w:p>
    <w:p w14:paraId="442075F7" w14:textId="1C584F7D" w:rsidR="00D30CFC" w:rsidRPr="00A13E1E" w:rsidRDefault="00D30CFC" w:rsidP="0081533B">
      <w:pPr>
        <w:tabs>
          <w:tab w:val="left" w:pos="1276"/>
        </w:tabs>
        <w:spacing w:line="271" w:lineRule="auto"/>
        <w:ind w:left="567"/>
        <w:rPr>
          <w:rFonts w:ascii="Times New Roman" w:hAnsi="Times New Roman" w:cs="Times New Roman"/>
        </w:rPr>
      </w:pPr>
      <w:r w:rsidRPr="00A13E1E">
        <w:rPr>
          <w:rFonts w:ascii="Times New Roman" w:hAnsi="Times New Roman" w:cs="Times New Roman"/>
        </w:rPr>
        <w:lastRenderedPageBreak/>
        <w:t>A</w:t>
      </w:r>
      <w:r w:rsidRPr="00A13E1E">
        <w:rPr>
          <w:rFonts w:ascii="Times New Roman" w:hAnsi="Times New Roman" w:cs="Times New Roman"/>
        </w:rPr>
        <w:tab/>
      </w:r>
      <w:r w:rsidR="0061787F" w:rsidRPr="00A13E1E">
        <w:rPr>
          <w:rFonts w:ascii="Times New Roman" w:hAnsi="Times New Roman" w:cs="Times New Roman"/>
        </w:rPr>
        <w:t>Kanal</w:t>
      </w:r>
      <w:r w:rsidRPr="00A13E1E">
        <w:rPr>
          <w:rFonts w:ascii="Times New Roman" w:hAnsi="Times New Roman" w:cs="Times New Roman"/>
        </w:rPr>
        <w:t xml:space="preserve">daki akış şartlarında </w:t>
      </w:r>
      <w:r w:rsidR="0061787F" w:rsidRPr="00A13E1E">
        <w:rPr>
          <w:rFonts w:ascii="Times New Roman" w:hAnsi="Times New Roman" w:cs="Times New Roman"/>
        </w:rPr>
        <w:t>kanal</w:t>
      </w:r>
      <w:r w:rsidRPr="00A13E1E">
        <w:rPr>
          <w:rFonts w:ascii="Times New Roman" w:hAnsi="Times New Roman" w:cs="Times New Roman"/>
        </w:rPr>
        <w:t xml:space="preserve"> kesit alanıdır (m</w:t>
      </w:r>
      <w:r w:rsidRPr="00A13E1E">
        <w:rPr>
          <w:rFonts w:ascii="Times New Roman" w:hAnsi="Times New Roman" w:cs="Times New Roman"/>
          <w:vertAlign w:val="superscript"/>
        </w:rPr>
        <w:t>2</w:t>
      </w:r>
      <w:r w:rsidRPr="00A13E1E">
        <w:rPr>
          <w:rFonts w:ascii="Times New Roman" w:hAnsi="Times New Roman" w:cs="Times New Roman"/>
        </w:rPr>
        <w:t>)</w:t>
      </w:r>
    </w:p>
    <w:p w14:paraId="2C5A5C79" w14:textId="0B5BC38C" w:rsidR="00293434" w:rsidRPr="00A13E1E" w:rsidRDefault="00D30CFC" w:rsidP="0081533B">
      <w:pPr>
        <w:tabs>
          <w:tab w:val="left" w:pos="1276"/>
        </w:tabs>
        <w:spacing w:line="271" w:lineRule="auto"/>
        <w:ind w:left="567"/>
        <w:rPr>
          <w:rFonts w:ascii="Times New Roman" w:hAnsi="Times New Roman" w:cs="Times New Roman"/>
        </w:rPr>
      </w:pPr>
      <w:r w:rsidRPr="00A13E1E">
        <w:rPr>
          <w:rFonts w:ascii="Times New Roman" w:hAnsi="Times New Roman" w:cs="Times New Roman"/>
        </w:rPr>
        <w:t>h</w:t>
      </w:r>
      <w:r w:rsidRPr="00A13E1E">
        <w:rPr>
          <w:rFonts w:ascii="Times New Roman" w:hAnsi="Times New Roman" w:cs="Times New Roman"/>
        </w:rPr>
        <w:tab/>
      </w:r>
      <w:r w:rsidR="0061787F" w:rsidRPr="00A13E1E">
        <w:rPr>
          <w:rFonts w:ascii="Times New Roman" w:hAnsi="Times New Roman" w:cs="Times New Roman"/>
        </w:rPr>
        <w:t>Kanal</w:t>
      </w:r>
      <w:r w:rsidRPr="00A13E1E">
        <w:rPr>
          <w:rFonts w:ascii="Times New Roman" w:hAnsi="Times New Roman" w:cs="Times New Roman"/>
        </w:rPr>
        <w:t>daki akış şartlarında akış derinliğidir (m)</w:t>
      </w:r>
    </w:p>
    <w:p w14:paraId="39D50292" w14:textId="77777777" w:rsidR="00D30CFC" w:rsidRPr="00A13E1E" w:rsidRDefault="00D30CFC" w:rsidP="00D30CFC">
      <w:pPr>
        <w:tabs>
          <w:tab w:val="left" w:pos="1276"/>
        </w:tabs>
        <w:ind w:left="567"/>
        <w:rPr>
          <w:rFonts w:ascii="Times New Roman" w:hAnsi="Times New Roman" w:cs="Times New Roman"/>
        </w:rPr>
      </w:pPr>
      <w:r w:rsidRPr="00A13E1E">
        <w:rPr>
          <w:rFonts w:ascii="Times New Roman" w:hAnsi="Times New Roman" w:cs="Times New Roman"/>
          <w:noProof/>
          <w:lang w:eastAsia="tr-TR"/>
        </w:rPr>
        <mc:AlternateContent>
          <mc:Choice Requires="wpg">
            <w:drawing>
              <wp:inline distT="0" distB="0" distL="0" distR="0" wp14:anchorId="1809F462" wp14:editId="50F1213A">
                <wp:extent cx="5067300" cy="3500439"/>
                <wp:effectExtent l="0" t="0" r="0" b="5080"/>
                <wp:docPr id="84" name="Group 14"/>
                <wp:cNvGraphicFramePr/>
                <a:graphic xmlns:a="http://schemas.openxmlformats.org/drawingml/2006/main">
                  <a:graphicData uri="http://schemas.microsoft.com/office/word/2010/wordprocessingGroup">
                    <wpg:wgp>
                      <wpg:cNvGrpSpPr/>
                      <wpg:grpSpPr>
                        <a:xfrm>
                          <a:off x="0" y="0"/>
                          <a:ext cx="5067300" cy="3500439"/>
                          <a:chOff x="0" y="0"/>
                          <a:chExt cx="5067300" cy="3500439"/>
                        </a:xfrm>
                      </wpg:grpSpPr>
                      <wpg:graphicFrame>
                        <wpg:cNvPr id="85" name="Chart 85"/>
                        <wpg:cNvFrPr/>
                        <wpg:xfrm>
                          <a:off x="0" y="0"/>
                          <a:ext cx="5067300" cy="3471863"/>
                        </wpg:xfrm>
                        <a:graphic>
                          <a:graphicData uri="http://schemas.openxmlformats.org/drawingml/2006/chart">
                            <c:chart xmlns:c="http://schemas.openxmlformats.org/drawingml/2006/chart" xmlns:r="http://schemas.openxmlformats.org/officeDocument/2006/relationships" r:id="rId86"/>
                          </a:graphicData>
                        </a:graphic>
                      </wpg:graphicFrame>
                      <pic:pic xmlns:pic="http://schemas.openxmlformats.org/drawingml/2006/picture">
                        <pic:nvPicPr>
                          <pic:cNvPr id="86" name="Object 4"/>
                          <pic:cNvPicPr>
                            <a:picLocks noChangeAspect="1"/>
                          </pic:cNvPicPr>
                        </pic:nvPicPr>
                        <pic:blipFill>
                          <a:blip r:embed="rId87"/>
                          <a:stretch>
                            <a:fillRect/>
                          </a:stretch>
                        </pic:blipFill>
                        <pic:spPr>
                          <a:xfrm>
                            <a:off x="2609850" y="3109914"/>
                            <a:ext cx="1209675" cy="390525"/>
                          </a:xfrm>
                          <a:prstGeom prst="rect">
                            <a:avLst/>
                          </a:prstGeom>
                        </pic:spPr>
                      </pic:pic>
                      <pic:pic xmlns:pic="http://schemas.openxmlformats.org/drawingml/2006/picture">
                        <pic:nvPicPr>
                          <pic:cNvPr id="87" name="Picture 8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rot="16200000">
                            <a:off x="104776" y="1033464"/>
                            <a:ext cx="180975" cy="3429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8" name="Object 5"/>
                          <pic:cNvPicPr>
                            <a:picLocks noChangeAspect="1"/>
                          </pic:cNvPicPr>
                        </pic:nvPicPr>
                        <pic:blipFill>
                          <a:blip r:embed="rId89"/>
                          <a:stretch>
                            <a:fillRect/>
                          </a:stretch>
                        </pic:blipFill>
                        <pic:spPr>
                          <a:xfrm>
                            <a:off x="2181225" y="500064"/>
                            <a:ext cx="219075" cy="381000"/>
                          </a:xfrm>
                          <a:prstGeom prst="rect">
                            <a:avLst/>
                          </a:prstGeom>
                        </pic:spPr>
                      </pic:pic>
                      <wps:wsp>
                        <wps:cNvPr id="89" name="Straight Connector 89"/>
                        <wps:cNvCnPr/>
                        <wps:spPr>
                          <a:xfrm flipH="1" flipV="1">
                            <a:off x="2438400" y="728664"/>
                            <a:ext cx="390525" cy="2476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0" name="Straight Connector 90"/>
                        <wps:cNvCnPr/>
                        <wps:spPr>
                          <a:xfrm flipV="1">
                            <a:off x="3219450" y="871539"/>
                            <a:ext cx="114301" cy="323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91" name="Object 6"/>
                          <pic:cNvPicPr>
                            <a:picLocks noChangeAspect="1"/>
                          </pic:cNvPicPr>
                        </pic:nvPicPr>
                        <pic:blipFill>
                          <a:blip r:embed="rId90"/>
                          <a:stretch>
                            <a:fillRect/>
                          </a:stretch>
                        </pic:blipFill>
                        <pic:spPr>
                          <a:xfrm>
                            <a:off x="4276725" y="1319214"/>
                            <a:ext cx="295275" cy="390525"/>
                          </a:xfrm>
                          <a:prstGeom prst="rect">
                            <a:avLst/>
                          </a:prstGeom>
                        </pic:spPr>
                      </pic:pic>
                      <wps:wsp>
                        <wps:cNvPr id="92" name="Straight Connector 92"/>
                        <wps:cNvCnPr/>
                        <wps:spPr>
                          <a:xfrm flipH="1" flipV="1">
                            <a:off x="4171951" y="976314"/>
                            <a:ext cx="95249" cy="323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93" name="Object 7"/>
                          <pic:cNvPicPr>
                            <a:picLocks noChangeAspect="1"/>
                          </pic:cNvPicPr>
                        </pic:nvPicPr>
                        <pic:blipFill>
                          <a:blip r:embed="rId91"/>
                          <a:stretch>
                            <a:fillRect/>
                          </a:stretch>
                        </pic:blipFill>
                        <pic:spPr>
                          <a:xfrm>
                            <a:off x="2981325" y="1052514"/>
                            <a:ext cx="219075" cy="381000"/>
                          </a:xfrm>
                          <a:prstGeom prst="rect">
                            <a:avLst/>
                          </a:prstGeom>
                        </pic:spPr>
                      </pic:pic>
                      <pic:pic xmlns:pic="http://schemas.openxmlformats.org/drawingml/2006/picture">
                        <pic:nvPicPr>
                          <pic:cNvPr id="94" name="Object 8"/>
                          <pic:cNvPicPr>
                            <a:picLocks noChangeAspect="1"/>
                          </pic:cNvPicPr>
                        </pic:nvPicPr>
                        <pic:blipFill>
                          <a:blip r:embed="rId92"/>
                          <a:stretch>
                            <a:fillRect/>
                          </a:stretch>
                        </pic:blipFill>
                        <pic:spPr>
                          <a:xfrm>
                            <a:off x="3305175" y="2147889"/>
                            <a:ext cx="190500" cy="381000"/>
                          </a:xfrm>
                          <a:prstGeom prst="rect">
                            <a:avLst/>
                          </a:prstGeom>
                        </pic:spPr>
                      </pic:pic>
                      <wps:wsp>
                        <wps:cNvPr id="95" name="Straight Connector 95"/>
                        <wps:cNvCnPr/>
                        <wps:spPr>
                          <a:xfrm flipH="1" flipV="1">
                            <a:off x="2924175" y="2081214"/>
                            <a:ext cx="304800" cy="1714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0F110369" id="Group 14" o:spid="_x0000_s1026" style="width:399pt;height:275.65pt;mso-position-horizontal-relative:char;mso-position-vertical-relative:line" coordsize="50673,35004" o:gfxdata="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">
                <v:shape id="Chart 85" o:spid="_x0000_s1027" type="#_x0000_t75" style="position:absolute;width:50718;height:3474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">
                  <v:imagedata r:id="rId93" o:title=""/>
                  <o:lock v:ext="edit" aspectratio="f"/>
                </v:shape>
                <v:shape id="Object 4" o:spid="_x0000_s1028" type="#_x0000_t75" style="position:absolute;left:26098;top:31099;width:12097;height:39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WZUKLEAAAA2wAAAA8AAABkcnMvZG93bnJldi54bWxEj0FrwkAUhO9C/8PyCr3ppkI1RFcRQfDU&#10;UpVSb4/s2ySafZtmV5P+e1cQPA4z8w0zX/a2FldqfeVYwfsoAUGcO11xoeCw3wxTED4ga6wdk4J/&#10;8rBcvAzmmGnX8Tddd6EQEcI+QwVlCE0mpc9LsuhHriGOnnGtxRBlW0jdYhfhtpbjJJlIixXHhRIb&#10;WpeUn3cXq+Br9ZlP/9aGjpti+/HbnYz5YaPU22u/moEI1Idn+NHeagXpBO5f4g+Qix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WZUKLEAAAA2wAAAA8AAAAAAAAAAAAAAAAA&#10;nwIAAGRycy9kb3ducmV2LnhtbFBLBQYAAAAABAAEAPcAAACQAwAAAAA=&#10;">
                  <v:imagedata r:id="rId94" o:title=""/>
                  <v:path arrowok="t"/>
                </v:shape>
                <v:shape id="Picture 87" o:spid="_x0000_s1029" type="#_x0000_t75" style="position:absolute;left:1048;top:10334;width:1810;height:3429;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i0vs/BAAAA2wAAAA8AAABkcnMvZG93bnJldi54bWxEj0+LwjAUxO+C3yE8wZumKqtSjSJiweOu&#10;u+L10bz+0ealNNHWb28WBI/DzPyGWW87U4kHNa60rGAyjkAQp1aXnCv4+01GSxDOI2usLJOCJznY&#10;bvq9NcbatvxDj5PPRYCwi1FB4X0dS+nSggy6sa2Jg5fZxqAPssmlbrANcFPJaRTNpcGSw0KBNe0L&#10;Sm+nu1GQnbtznbTT6/c9mVWM8+zrcpBKDQfdbgXCU+c/4Xf7qBUsF/D/JfwAuXk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i0vs/BAAAA2wAAAA8AAAAAAAAAAAAAAAAAnwIA&#10;AGRycy9kb3ducmV2LnhtbFBLBQYAAAAABAAEAPcAAACNAwAAAAA=&#10;">
                  <v:imagedata r:id="rId95" o:title=""/>
                </v:shape>
                <v:shape id="Object 5" o:spid="_x0000_s1030" type="#_x0000_t75" style="position:absolute;left:21812;top:5000;width:2191;height:38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PiY1u9AAAA2wAAAA8AAABkcnMvZG93bnJldi54bWxET7sKwjAU3QX/IVzBTVMdRGqjiKiIuPgA&#10;HS/Nta02N6WJWv16MwiOh/NOZo0pxZNqV1hWMOhHIIhTqwvOFJyOq94YhPPIGkvLpOBNDmbTdivB&#10;WNsX7+l58JkIIexiVJB7X8VSujQng65vK+LAXW1t0AdYZ1LX+ArhppTDKBpJgwWHhhwrWuSU3g8P&#10;o8BF/r3E9e42KJvLR9/Po1262CrV7TTzCQhPjf+Lf+6NVjAOY8OX8APk9As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M+JjW70AAADbAAAADwAAAAAAAAAAAAAAAACfAgAAZHJz&#10;L2Rvd25yZXYueG1sUEsFBgAAAAAEAAQA9wAAAIkDAAAAAA==&#10;">
                  <v:imagedata r:id="rId96" o:title=""/>
                  <v:path arrowok="t"/>
                </v:shape>
                <v:line id="Straight Connector 89" o:spid="_x0000_s1031" style="position:absolute;flip:x y;visibility:visible;mso-wrap-style:square" from="24384,7286" to="28289,97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c+OD8IAAADbAAAADwAAAGRycy9kb3ducmV2LnhtbESPQWvCQBSE70L/w/IKvenGghKjq1ih&#10;IiiCsb0/ss8kbfZtyG7N9t+7guBxmJlvmMUqmEZcqXO1ZQXjUQKCuLC65lLB1/lzmIJwHlljY5kU&#10;/JOD1fJlsMBM255PdM19KSKEXYYKKu/bTEpXVGTQjWxLHL2L7Qz6KLtS6g77CDeNfE+SqTRYc1yo&#10;sKVNRcVv/mcU7PZhlvLm+HPA7942x8lHordBqbfXsJ6D8BT8M/xo77SCdAb3L/EHyOU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c+OD8IAAADbAAAADwAAAAAAAAAAAAAA&#10;AAChAgAAZHJzL2Rvd25yZXYueG1sUEsFBgAAAAAEAAQA+QAAAJADAAAAAA==&#10;" strokecolor="black [3213]"/>
                <v:line id="Straight Connector 90" o:spid="_x0000_s1032" style="position:absolute;flip:y;visibility:visible;mso-wrap-style:square" from="32194,8715" to="33337,11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O+kk8EAAADbAAAADwAAAGRycy9kb3ducmV2LnhtbERP3WrCMBS+H+wdwhF2t6aOKbMaZRMG&#10;Yzdi9QEOzVlTbE66JGtrn365ELz8+P43u9G2oicfGscK5lkOgrhyuuFawfn0+fwGIkRkja1jUnCl&#10;ALvt48MGC+0GPlJfxlqkEA4FKjAxdoWUoTJkMWSuI07cj/MWY4K+ltrjkMJtK1/yfCktNpwaDHa0&#10;N1Rdyj+roJ3ieVp97M2U/75e9eGwdH7xrdTTbHxfg4g0xrv45v7SClZpffqSfoDc/g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w76STwQAAANsAAAAPAAAAAAAAAAAAAAAA&#10;AKECAABkcnMvZG93bnJldi54bWxQSwUGAAAAAAQABAD5AAAAjwMAAAAA&#10;" strokecolor="black [3213]"/>
                <v:shape id="Object 6" o:spid="_x0000_s1033" type="#_x0000_t75" style="position:absolute;left:42767;top:13192;width:2953;height:39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lVSMDDAAAA2wAAAA8AAABkcnMvZG93bnJldi54bWxEj8FqwzAQRO+F/IPYQC6lll2oid0oIQQC&#10;PRRK7ZDzYm0tU2tlLMV2/r4qFHocZuYNszssthcTjb5zrCBLUhDEjdMdtwou9flpC8IHZI29Y1Jw&#10;Jw+H/ephh6V2M3/SVIVWRAj7EhWYEIZSSt8YsugTNxBH78uNFkOUYyv1iHOE214+p2kuLXYcFwwO&#10;dDLUfFc3q+C9PhenvKgWch9T9vLYYXOdc6U26+X4CiLQEv7Df+03raDI4PdL/AFy/w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VVIwMMAAADbAAAADwAAAAAAAAAAAAAAAACf&#10;AgAAZHJzL2Rvd25yZXYueG1sUEsFBgAAAAAEAAQA9wAAAI8DAAAAAA==&#10;">
                  <v:imagedata r:id="rId97" o:title=""/>
                  <v:path arrowok="t"/>
                </v:shape>
                <v:line id="Straight Connector 92" o:spid="_x0000_s1034" style="position:absolute;flip:x y;visibility:visible;mso-wrap-style:square" from="41719,9763" to="42672,130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KKo8IAAADbAAAADwAAAGRycy9kb3ducmV2LnhtbESP3YrCMBSE7wXfIRxh7zRVcNFqFBVW&#10;hBVh/bk/NMe22pyUJmuzb28EYS+HmfmGmS+DqcSDGldaVjAcJCCIM6tLzhWcT1/9CQjnkTVWlknB&#10;HzlYLrqdOabatvxDj6PPRYSwS1FB4X2dSumyggy6ga2Jo3e1jUEfZZNL3WAb4aaSoyT5lAZLjgsF&#10;1rQpKLsff42C3XeYTnhzuO3x0trqMF4nehuU+uiF1QyEp+D/w+/2TiuYjuD1Jf4AuXg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rKKo8IAAADbAAAADwAAAAAAAAAAAAAA&#10;AAChAgAAZHJzL2Rvd25yZXYueG1sUEsFBgAAAAAEAAQA+QAAAJADAAAAAA==&#10;" strokecolor="black [3213]"/>
                <v:shape id="Object 7" o:spid="_x0000_s1035" type="#_x0000_t75" style="position:absolute;left:29813;top:10525;width:2191;height:38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aXYYjEAAAA2wAAAA8AAABkcnMvZG93bnJldi54bWxEj09rwkAUxO8Fv8PyhF5K3dSA2NRNsJVC&#10;T4LGP9dH9jUbzL5Ns1tNv31XEDwOM/MbZlEMthVn6n3jWMHLJAFBXDndcK1gV34+z0H4gKyxdUwK&#10;/shDkY8eFphpd+ENnbehFhHCPkMFJoQuk9JXhiz6ieuIo/fteoshyr6WusdLhNtWTpNkJi02HBcM&#10;dvRhqDptf62ClQ/HdYlPCaaG0s2+mR3e5z9KPY6H5RuIQEO4h2/tL63gNYXrl/gDZP4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aXYYjEAAAA2wAAAA8AAAAAAAAAAAAAAAAA&#10;nwIAAGRycy9kb3ducmV2LnhtbFBLBQYAAAAABAAEAPcAAACQAwAAAAA=&#10;">
                  <v:imagedata r:id="rId98" o:title=""/>
                  <v:path arrowok="t"/>
                </v:shape>
                <v:shape id="Object 8" o:spid="_x0000_s1036" type="#_x0000_t75" style="position:absolute;left:33051;top:21478;width:1905;height:38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26ymTDAAAA2wAAAA8AAABkcnMvZG93bnJldi54bWxEj0FrAjEUhO9C/0N4ghfRrEVKdzVKFYqC&#10;p1pRj4/Nc7O4eVk3Udd/bwoFj8PMfMNM562txI0aXzpWMBomIIhzp0suFOx+vwefIHxA1lg5JgUP&#10;8jCfvXWmmGl35x+6bUMhIoR9hgpMCHUmpc8NWfRDVxNH7+QaiyHKppC6wXuE20q+J8mHtFhyXDBY&#10;09JQft5erYL9htgc7PES0scuPa1qs+mfF0r1uu3XBESgNrzC/+21VpCO4e9L/AFy9gQ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brKZMMAAADbAAAADwAAAAAAAAAAAAAAAACf&#10;AgAAZHJzL2Rvd25yZXYueG1sUEsFBgAAAAAEAAQA9wAAAI8DAAAAAA==&#10;">
                  <v:imagedata r:id="rId99" o:title=""/>
                  <v:path arrowok="t"/>
                </v:shape>
                <v:line id="Straight Connector 95" o:spid="_x0000_s1037" style="position:absolute;flip:x y;visibility:visible;mso-wrap-style:square" from="29241,20812" to="32289,225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sS18IAAADbAAAADwAAAGRycy9kb3ducmV2LnhtbESP3YrCMBSE7xd8h3AE79bUBRetRlFh&#10;RVgR1p/7Q3Nsq81JaaKNb28EYS+HmfmGmc6DqcSdGldaVjDoJyCIM6tLzhUcDz+fIxDOI2usLJOC&#10;BzmYzzofU0y1bfmP7nufiwhhl6KCwvs6ldJlBRl0fVsTR+9sG4M+yiaXusE2wk0lv5LkWxosOS4U&#10;WNOqoOy6vxkFm98wHvFqd9niqbXVbrhM9Doo1euGxQSEp+D/w+/2RisYD+H1Jf4AOXs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VsS18IAAADbAAAADwAAAAAAAAAAAAAA&#10;AAChAgAAZHJzL2Rvd25yZXYueG1sUEsFBgAAAAAEAAQA+QAAAJADAAAAAA==&#10;" strokecolor="black [3213]"/>
                <w10:anchorlock/>
              </v:group>
            </w:pict>
          </mc:Fallback>
        </mc:AlternateContent>
      </w:r>
    </w:p>
    <w:p w14:paraId="3BD05EC6" w14:textId="10D4C51C" w:rsidR="00D30CFC" w:rsidRPr="00A13E1E" w:rsidRDefault="00D30CFC" w:rsidP="0081533B">
      <w:pPr>
        <w:tabs>
          <w:tab w:val="left" w:pos="1276"/>
        </w:tabs>
        <w:spacing w:line="271" w:lineRule="auto"/>
        <w:ind w:left="567"/>
        <w:jc w:val="center"/>
        <w:rPr>
          <w:rFonts w:ascii="Times New Roman" w:hAnsi="Times New Roman" w:cs="Times New Roman"/>
        </w:rPr>
      </w:pPr>
      <w:r w:rsidRPr="00A13E1E">
        <w:rPr>
          <w:rFonts w:ascii="Times New Roman" w:hAnsi="Times New Roman" w:cs="Times New Roman"/>
          <w:b/>
        </w:rPr>
        <w:t xml:space="preserve">Şekil </w:t>
      </w:r>
      <w:r w:rsidR="006D4DF5" w:rsidRPr="00A13E1E">
        <w:rPr>
          <w:rFonts w:ascii="Times New Roman" w:hAnsi="Times New Roman" w:cs="Times New Roman"/>
          <w:b/>
        </w:rPr>
        <w:t>1.</w:t>
      </w:r>
      <w:r w:rsidRPr="00A13E1E">
        <w:rPr>
          <w:rFonts w:ascii="Times New Roman" w:hAnsi="Times New Roman" w:cs="Times New Roman"/>
          <w:b/>
        </w:rPr>
        <w:t>2.</w:t>
      </w:r>
      <w:r w:rsidR="0061787F" w:rsidRPr="00A13E1E">
        <w:rPr>
          <w:rFonts w:ascii="Times New Roman" w:hAnsi="Times New Roman" w:cs="Times New Roman"/>
        </w:rPr>
        <w:t xml:space="preserve"> Dairesel kesitli kanallarda h</w:t>
      </w:r>
      <w:r w:rsidRPr="00A13E1E">
        <w:rPr>
          <w:rFonts w:ascii="Times New Roman" w:hAnsi="Times New Roman" w:cs="Times New Roman"/>
        </w:rPr>
        <w:t>idrolik elemanlar</w:t>
      </w:r>
    </w:p>
    <w:p w14:paraId="0573C373" w14:textId="77777777" w:rsidR="00060BA1" w:rsidRPr="00A13E1E" w:rsidRDefault="00060BA1" w:rsidP="0081533B">
      <w:pPr>
        <w:spacing w:line="271" w:lineRule="auto"/>
        <w:jc w:val="left"/>
        <w:rPr>
          <w:rFonts w:ascii="Times New Roman" w:hAnsi="Times New Roman" w:cs="Times New Roman"/>
          <w:b/>
        </w:rPr>
      </w:pPr>
    </w:p>
    <w:p w14:paraId="43D0B390" w14:textId="3998920C" w:rsidR="00847C18" w:rsidRPr="00A13E1E" w:rsidRDefault="006D4DF5" w:rsidP="0081533B">
      <w:pPr>
        <w:spacing w:line="271" w:lineRule="auto"/>
        <w:jc w:val="left"/>
        <w:rPr>
          <w:rFonts w:ascii="Times New Roman" w:hAnsi="Times New Roman" w:cs="Times New Roman"/>
          <w:b/>
        </w:rPr>
      </w:pPr>
      <w:r w:rsidRPr="00A13E1E">
        <w:rPr>
          <w:rFonts w:ascii="Times New Roman" w:hAnsi="Times New Roman" w:cs="Times New Roman"/>
          <w:b/>
        </w:rPr>
        <w:t>1.</w:t>
      </w:r>
      <w:r w:rsidR="00847C18" w:rsidRPr="00A13E1E">
        <w:rPr>
          <w:rFonts w:ascii="Times New Roman" w:hAnsi="Times New Roman" w:cs="Times New Roman"/>
          <w:b/>
        </w:rPr>
        <w:t>3.2.6. Yol enkesitleri</w:t>
      </w:r>
    </w:p>
    <w:p w14:paraId="388568CA" w14:textId="64F03999" w:rsidR="00847C18" w:rsidRPr="00A13E1E" w:rsidRDefault="007D19D2" w:rsidP="0081533B">
      <w:pPr>
        <w:spacing w:line="271" w:lineRule="auto"/>
        <w:rPr>
          <w:rFonts w:ascii="Times New Roman" w:hAnsi="Times New Roman" w:cs="Times New Roman"/>
        </w:rPr>
      </w:pPr>
      <w:r w:rsidRPr="00A13E1E">
        <w:rPr>
          <w:rFonts w:ascii="Times New Roman" w:hAnsi="Times New Roman" w:cs="Times New Roman"/>
        </w:rPr>
        <w:t xml:space="preserve">Teknik altyapı tesislerinin çeşitli yol enkesitlerinde konumlandırılması ile ilgili </w:t>
      </w:r>
      <w:r w:rsidR="0081533B" w:rsidRPr="00A13E1E">
        <w:rPr>
          <w:rFonts w:ascii="Times New Roman" w:hAnsi="Times New Roman" w:cs="Times New Roman"/>
        </w:rPr>
        <w:t>bilgiler</w:t>
      </w:r>
      <w:r w:rsidRPr="00A13E1E">
        <w:rPr>
          <w:rFonts w:ascii="Times New Roman" w:hAnsi="Times New Roman" w:cs="Times New Roman"/>
        </w:rPr>
        <w:t xml:space="preserve"> </w:t>
      </w:r>
      <w:r w:rsidR="006D4DF5" w:rsidRPr="00A13E1E">
        <w:rPr>
          <w:rFonts w:ascii="Times New Roman" w:hAnsi="Times New Roman" w:cs="Times New Roman"/>
        </w:rPr>
        <w:t>1.</w:t>
      </w:r>
      <w:r w:rsidR="000E0A88" w:rsidRPr="00A13E1E">
        <w:rPr>
          <w:rFonts w:ascii="Times New Roman" w:hAnsi="Times New Roman" w:cs="Times New Roman"/>
        </w:rPr>
        <w:t>3.6</w:t>
      </w:r>
      <w:r w:rsidRPr="00A13E1E">
        <w:rPr>
          <w:rFonts w:ascii="Times New Roman" w:hAnsi="Times New Roman" w:cs="Times New Roman"/>
        </w:rPr>
        <w:t>’</w:t>
      </w:r>
      <w:r w:rsidR="0081533B" w:rsidRPr="00A13E1E">
        <w:rPr>
          <w:rFonts w:ascii="Times New Roman" w:hAnsi="Times New Roman" w:cs="Times New Roman"/>
        </w:rPr>
        <w:t>d</w:t>
      </w:r>
      <w:r w:rsidR="00AA6FD6" w:rsidRPr="00A13E1E">
        <w:rPr>
          <w:rFonts w:ascii="Times New Roman" w:hAnsi="Times New Roman" w:cs="Times New Roman"/>
        </w:rPr>
        <w:t>a</w:t>
      </w:r>
      <w:r w:rsidRPr="00A13E1E">
        <w:rPr>
          <w:rFonts w:ascii="Times New Roman" w:hAnsi="Times New Roman" w:cs="Times New Roman"/>
        </w:rPr>
        <w:t xml:space="preserve"> </w:t>
      </w:r>
      <w:r w:rsidR="0081533B" w:rsidRPr="00A13E1E">
        <w:rPr>
          <w:rFonts w:ascii="Times New Roman" w:hAnsi="Times New Roman" w:cs="Times New Roman"/>
        </w:rPr>
        <w:t>verilmiştir</w:t>
      </w:r>
      <w:r w:rsidRPr="00A13E1E">
        <w:rPr>
          <w:rFonts w:ascii="Times New Roman" w:hAnsi="Times New Roman" w:cs="Times New Roman"/>
        </w:rPr>
        <w:t xml:space="preserve">. </w:t>
      </w:r>
    </w:p>
    <w:p w14:paraId="451DBF23" w14:textId="77777777" w:rsidR="00060BA1" w:rsidRPr="00A13E1E" w:rsidRDefault="00060BA1" w:rsidP="0081533B">
      <w:pPr>
        <w:spacing w:line="271" w:lineRule="auto"/>
        <w:jc w:val="left"/>
        <w:rPr>
          <w:rFonts w:ascii="Times New Roman" w:hAnsi="Times New Roman" w:cs="Times New Roman"/>
          <w:b/>
        </w:rPr>
      </w:pPr>
    </w:p>
    <w:p w14:paraId="767084A1" w14:textId="68ED862E" w:rsidR="00293434" w:rsidRPr="00A13E1E" w:rsidRDefault="006D4DF5" w:rsidP="0081533B">
      <w:pPr>
        <w:spacing w:line="271" w:lineRule="auto"/>
        <w:jc w:val="left"/>
        <w:rPr>
          <w:rFonts w:ascii="Times New Roman" w:hAnsi="Times New Roman" w:cs="Times New Roman"/>
          <w:b/>
        </w:rPr>
      </w:pPr>
      <w:r w:rsidRPr="00A13E1E">
        <w:rPr>
          <w:rFonts w:ascii="Times New Roman" w:hAnsi="Times New Roman" w:cs="Times New Roman"/>
          <w:b/>
        </w:rPr>
        <w:t>1.</w:t>
      </w:r>
      <w:r w:rsidR="00293434" w:rsidRPr="00A13E1E">
        <w:rPr>
          <w:rFonts w:ascii="Times New Roman" w:hAnsi="Times New Roman" w:cs="Times New Roman"/>
          <w:b/>
        </w:rPr>
        <w:t xml:space="preserve">3.3. Kanal </w:t>
      </w:r>
      <w:r w:rsidR="00D368CA" w:rsidRPr="00A13E1E">
        <w:rPr>
          <w:rFonts w:ascii="Times New Roman" w:hAnsi="Times New Roman" w:cs="Times New Roman"/>
          <w:b/>
        </w:rPr>
        <w:t>derinlikleri</w:t>
      </w:r>
    </w:p>
    <w:p w14:paraId="559D0DF2" w14:textId="4D02081B" w:rsidR="00293434" w:rsidRPr="00A13E1E" w:rsidRDefault="00293434" w:rsidP="0081533B">
      <w:pPr>
        <w:tabs>
          <w:tab w:val="left" w:pos="567"/>
        </w:tabs>
        <w:spacing w:line="271" w:lineRule="auto"/>
        <w:rPr>
          <w:rFonts w:ascii="Times New Roman" w:hAnsi="Times New Roman" w:cs="Times New Roman"/>
          <w:noProof/>
          <w:szCs w:val="24"/>
          <w:lang w:eastAsia="tr-TR"/>
        </w:rPr>
      </w:pPr>
      <w:r w:rsidRPr="00A13E1E">
        <w:rPr>
          <w:rFonts w:ascii="Times New Roman" w:hAnsi="Times New Roman" w:cs="Times New Roman"/>
        </w:rPr>
        <w:t>Kanal derinlikleri (akar kot ile yol kırmızı kotu arasındaki yükseklik farkı) bodrum</w:t>
      </w:r>
      <w:r w:rsidR="004706FF" w:rsidRPr="00A13E1E">
        <w:rPr>
          <w:rFonts w:ascii="Times New Roman" w:hAnsi="Times New Roman" w:cs="Times New Roman"/>
        </w:rPr>
        <w:t xml:space="preserve"> </w:t>
      </w:r>
      <w:r w:rsidR="0061787F" w:rsidRPr="00A13E1E">
        <w:rPr>
          <w:rFonts w:ascii="Times New Roman" w:hAnsi="Times New Roman" w:cs="Times New Roman"/>
        </w:rPr>
        <w:t>katlarının atıksu kanalına doğrudan bağlanıp bağlanmamasına ve cadde genişliklerine bağlı olarak tayin edilir</w:t>
      </w:r>
      <w:r w:rsidRPr="00A13E1E">
        <w:rPr>
          <w:rFonts w:ascii="Times New Roman" w:hAnsi="Times New Roman" w:cs="Times New Roman"/>
        </w:rPr>
        <w:t xml:space="preserve">. Ortalama olarak Çizelge </w:t>
      </w:r>
      <w:r w:rsidR="006D4DF5" w:rsidRPr="00A13E1E">
        <w:rPr>
          <w:rFonts w:ascii="Times New Roman" w:hAnsi="Times New Roman" w:cs="Times New Roman"/>
        </w:rPr>
        <w:t>1.</w:t>
      </w:r>
      <w:r w:rsidR="00D30CFC" w:rsidRPr="00A13E1E">
        <w:rPr>
          <w:rFonts w:ascii="Times New Roman" w:hAnsi="Times New Roman" w:cs="Times New Roman"/>
        </w:rPr>
        <w:t>6</w:t>
      </w:r>
      <w:r w:rsidRPr="00A13E1E">
        <w:rPr>
          <w:rFonts w:ascii="Times New Roman" w:hAnsi="Times New Roman" w:cs="Times New Roman"/>
        </w:rPr>
        <w:t>’</w:t>
      </w:r>
      <w:r w:rsidR="00D30CFC" w:rsidRPr="00A13E1E">
        <w:rPr>
          <w:rFonts w:ascii="Times New Roman" w:hAnsi="Times New Roman" w:cs="Times New Roman"/>
        </w:rPr>
        <w:t>da</w:t>
      </w:r>
      <w:r w:rsidRPr="00A13E1E">
        <w:rPr>
          <w:rFonts w:ascii="Times New Roman" w:hAnsi="Times New Roman" w:cs="Times New Roman"/>
        </w:rPr>
        <w:t xml:space="preserve"> </w:t>
      </w:r>
      <w:r w:rsidR="002911A7">
        <w:rPr>
          <w:rFonts w:ascii="Times New Roman" w:hAnsi="Times New Roman" w:cs="Times New Roman"/>
        </w:rPr>
        <w:t>yer alan</w:t>
      </w:r>
      <w:r w:rsidRPr="00A13E1E">
        <w:rPr>
          <w:rFonts w:ascii="Times New Roman" w:hAnsi="Times New Roman" w:cs="Times New Roman"/>
        </w:rPr>
        <w:t xml:space="preserve"> değerler alınmalıdır.</w:t>
      </w:r>
      <w:r w:rsidR="00AC391D" w:rsidRPr="00A13E1E">
        <w:rPr>
          <w:rFonts w:ascii="Times New Roman" w:hAnsi="Times New Roman" w:cs="Times New Roman"/>
        </w:rPr>
        <w:t xml:space="preserve"> </w:t>
      </w:r>
      <w:r w:rsidR="00AC391D" w:rsidRPr="00A13E1E">
        <w:rPr>
          <w:rFonts w:ascii="Times New Roman" w:hAnsi="Times New Roman" w:cs="Times New Roman"/>
          <w:noProof/>
          <w:szCs w:val="24"/>
          <w:lang w:eastAsia="tr-TR"/>
        </w:rPr>
        <w:t xml:space="preserve">Atıksu kanallarında minimum toprak örtü kalınlığı </w:t>
      </w:r>
      <w:r w:rsidR="00FE3656" w:rsidRPr="00A13E1E">
        <w:rPr>
          <w:rFonts w:ascii="Times New Roman" w:hAnsi="Times New Roman" w:cs="Times New Roman"/>
          <w:noProof/>
          <w:szCs w:val="24"/>
          <w:lang w:eastAsia="tr-TR"/>
        </w:rPr>
        <w:t>2,70 m olup bölgede bodrum katlarından atıksu şebekesine doğrudan bağlantı yapılmaması halinde bu değer daha küçük alınabilir.</w:t>
      </w:r>
    </w:p>
    <w:p w14:paraId="4BF227BD" w14:textId="77777777" w:rsidR="0081533B" w:rsidRPr="00A13E1E" w:rsidRDefault="0081533B">
      <w:pPr>
        <w:spacing w:before="0" w:after="200" w:line="276" w:lineRule="auto"/>
        <w:jc w:val="left"/>
        <w:rPr>
          <w:rFonts w:ascii="Times New Roman" w:hAnsi="Times New Roman" w:cs="Times New Roman"/>
          <w:b/>
        </w:rPr>
      </w:pPr>
      <w:r w:rsidRPr="00A13E1E">
        <w:rPr>
          <w:rFonts w:ascii="Times New Roman" w:hAnsi="Times New Roman" w:cs="Times New Roman"/>
          <w:b/>
        </w:rPr>
        <w:br w:type="page"/>
      </w:r>
    </w:p>
    <w:p w14:paraId="052CE7B1" w14:textId="16E20C20" w:rsidR="00293434" w:rsidRPr="00A13E1E" w:rsidRDefault="00293434" w:rsidP="0081533B">
      <w:pPr>
        <w:tabs>
          <w:tab w:val="left" w:pos="567"/>
        </w:tabs>
        <w:spacing w:line="271" w:lineRule="auto"/>
        <w:jc w:val="center"/>
        <w:rPr>
          <w:rFonts w:ascii="Times New Roman" w:hAnsi="Times New Roman" w:cs="Times New Roman"/>
        </w:rPr>
      </w:pPr>
      <w:r w:rsidRPr="00A13E1E">
        <w:rPr>
          <w:rFonts w:ascii="Times New Roman" w:hAnsi="Times New Roman" w:cs="Times New Roman"/>
          <w:b/>
        </w:rPr>
        <w:lastRenderedPageBreak/>
        <w:t xml:space="preserve">Çizelge </w:t>
      </w:r>
      <w:r w:rsidR="006D4DF5" w:rsidRPr="00A13E1E">
        <w:rPr>
          <w:rFonts w:ascii="Times New Roman" w:hAnsi="Times New Roman" w:cs="Times New Roman"/>
          <w:b/>
        </w:rPr>
        <w:t>1.</w:t>
      </w:r>
      <w:r w:rsidR="00D30CFC" w:rsidRPr="00A13E1E">
        <w:rPr>
          <w:rFonts w:ascii="Times New Roman" w:hAnsi="Times New Roman" w:cs="Times New Roman"/>
          <w:b/>
        </w:rPr>
        <w:t>6</w:t>
      </w:r>
      <w:r w:rsidRPr="00A13E1E">
        <w:rPr>
          <w:rFonts w:ascii="Times New Roman" w:hAnsi="Times New Roman" w:cs="Times New Roman"/>
          <w:b/>
        </w:rPr>
        <w:t>.</w:t>
      </w:r>
      <w:r w:rsidRPr="00A13E1E">
        <w:rPr>
          <w:rFonts w:ascii="Times New Roman" w:hAnsi="Times New Roman" w:cs="Times New Roman"/>
        </w:rPr>
        <w:t xml:space="preserve"> Kanal çaplarına göre kanal derinlikleri</w:t>
      </w:r>
    </w:p>
    <w:tbl>
      <w:tblPr>
        <w:tblStyle w:val="TabloKlavuzu"/>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1879"/>
        <w:gridCol w:w="39"/>
      </w:tblGrid>
      <w:tr w:rsidR="00A13E1E" w:rsidRPr="00A13E1E" w14:paraId="37A455E6" w14:textId="77777777" w:rsidTr="00394A3C">
        <w:trPr>
          <w:jc w:val="center"/>
        </w:trPr>
        <w:tc>
          <w:tcPr>
            <w:tcW w:w="1809" w:type="dxa"/>
            <w:tcBorders>
              <w:top w:val="single" w:sz="4" w:space="0" w:color="auto"/>
            </w:tcBorders>
            <w:shd w:val="clear" w:color="auto" w:fill="BFBFBF" w:themeFill="background1" w:themeFillShade="BF"/>
            <w:vAlign w:val="center"/>
          </w:tcPr>
          <w:p w14:paraId="0CED24A8" w14:textId="58B200AE" w:rsidR="00715C56" w:rsidRPr="00A13E1E" w:rsidRDefault="00715C56" w:rsidP="0061787F">
            <w:pPr>
              <w:tabs>
                <w:tab w:val="left" w:pos="567"/>
              </w:tabs>
              <w:spacing w:before="0" w:after="0"/>
              <w:jc w:val="center"/>
              <w:rPr>
                <w:rFonts w:ascii="Times New Roman" w:hAnsi="Times New Roman" w:cs="Times New Roman"/>
                <w:b/>
                <w:sz w:val="20"/>
                <w:szCs w:val="20"/>
              </w:rPr>
            </w:pPr>
            <w:r w:rsidRPr="00A13E1E">
              <w:rPr>
                <w:rFonts w:ascii="Times New Roman" w:hAnsi="Times New Roman" w:cs="Times New Roman"/>
                <w:b/>
                <w:sz w:val="20"/>
                <w:szCs w:val="20"/>
              </w:rPr>
              <w:t>Kanal çapı (mm)</w:t>
            </w:r>
          </w:p>
        </w:tc>
        <w:tc>
          <w:tcPr>
            <w:tcW w:w="1918" w:type="dxa"/>
            <w:gridSpan w:val="2"/>
            <w:tcBorders>
              <w:top w:val="single" w:sz="4" w:space="0" w:color="auto"/>
              <w:bottom w:val="single" w:sz="4" w:space="0" w:color="auto"/>
            </w:tcBorders>
            <w:shd w:val="clear" w:color="auto" w:fill="BFBFBF" w:themeFill="background1" w:themeFillShade="BF"/>
          </w:tcPr>
          <w:p w14:paraId="57A5E6B6" w14:textId="77777777" w:rsidR="00715C56" w:rsidRPr="00A13E1E" w:rsidRDefault="00715C56" w:rsidP="00293434">
            <w:pPr>
              <w:tabs>
                <w:tab w:val="left" w:pos="567"/>
              </w:tabs>
              <w:spacing w:before="0" w:after="0"/>
              <w:jc w:val="center"/>
              <w:rPr>
                <w:rFonts w:ascii="Times New Roman" w:hAnsi="Times New Roman" w:cs="Times New Roman"/>
                <w:b/>
                <w:sz w:val="20"/>
                <w:szCs w:val="20"/>
              </w:rPr>
            </w:pPr>
            <w:r w:rsidRPr="00A13E1E">
              <w:rPr>
                <w:rFonts w:ascii="Times New Roman" w:hAnsi="Times New Roman" w:cs="Times New Roman"/>
                <w:b/>
                <w:sz w:val="20"/>
                <w:szCs w:val="20"/>
              </w:rPr>
              <w:t>Derinlik (cm)</w:t>
            </w:r>
          </w:p>
        </w:tc>
      </w:tr>
      <w:tr w:rsidR="00A13E1E" w:rsidRPr="00A13E1E" w14:paraId="224A53E0" w14:textId="42E31564" w:rsidTr="0061787F">
        <w:trPr>
          <w:gridAfter w:val="1"/>
          <w:wAfter w:w="39" w:type="dxa"/>
          <w:jc w:val="center"/>
        </w:trPr>
        <w:tc>
          <w:tcPr>
            <w:tcW w:w="1809" w:type="dxa"/>
            <w:tcBorders>
              <w:top w:val="single" w:sz="4" w:space="0" w:color="auto"/>
            </w:tcBorders>
            <w:shd w:val="clear" w:color="auto" w:fill="D9D9D9" w:themeFill="background1" w:themeFillShade="D9"/>
          </w:tcPr>
          <w:p w14:paraId="0EF56AA9" w14:textId="77777777" w:rsidR="00715C56" w:rsidRPr="00A13E1E" w:rsidRDefault="00715C56" w:rsidP="00293434">
            <w:pPr>
              <w:tabs>
                <w:tab w:val="left" w:pos="567"/>
              </w:tabs>
              <w:spacing w:before="0" w:after="0"/>
              <w:jc w:val="center"/>
              <w:rPr>
                <w:rFonts w:ascii="Times New Roman" w:hAnsi="Times New Roman" w:cs="Times New Roman"/>
                <w:sz w:val="20"/>
                <w:szCs w:val="20"/>
              </w:rPr>
            </w:pPr>
            <w:r w:rsidRPr="00A13E1E">
              <w:rPr>
                <w:rFonts w:ascii="Times New Roman" w:hAnsi="Times New Roman" w:cs="Times New Roman"/>
                <w:sz w:val="20"/>
                <w:szCs w:val="20"/>
              </w:rPr>
              <w:t>300</w:t>
            </w:r>
          </w:p>
        </w:tc>
        <w:tc>
          <w:tcPr>
            <w:tcW w:w="1879" w:type="dxa"/>
            <w:tcBorders>
              <w:top w:val="single" w:sz="4" w:space="0" w:color="auto"/>
            </w:tcBorders>
            <w:shd w:val="clear" w:color="auto" w:fill="D9D9D9" w:themeFill="background1" w:themeFillShade="D9"/>
          </w:tcPr>
          <w:p w14:paraId="7809929C" w14:textId="77777777" w:rsidR="00715C56" w:rsidRPr="00A13E1E" w:rsidRDefault="00715C56" w:rsidP="00293434">
            <w:pPr>
              <w:tabs>
                <w:tab w:val="left" w:pos="567"/>
              </w:tabs>
              <w:spacing w:before="0" w:after="0"/>
              <w:jc w:val="center"/>
              <w:rPr>
                <w:rFonts w:ascii="Times New Roman" w:hAnsi="Times New Roman" w:cs="Times New Roman"/>
                <w:sz w:val="20"/>
                <w:szCs w:val="20"/>
              </w:rPr>
            </w:pPr>
            <w:r w:rsidRPr="00A13E1E">
              <w:rPr>
                <w:rFonts w:ascii="Times New Roman" w:hAnsi="Times New Roman" w:cs="Times New Roman"/>
                <w:sz w:val="20"/>
                <w:szCs w:val="20"/>
              </w:rPr>
              <w:t>300</w:t>
            </w:r>
          </w:p>
        </w:tc>
      </w:tr>
      <w:tr w:rsidR="00A13E1E" w:rsidRPr="00A13E1E" w14:paraId="473C23BA" w14:textId="6B19C5CB" w:rsidTr="0061787F">
        <w:trPr>
          <w:gridAfter w:val="1"/>
          <w:wAfter w:w="39" w:type="dxa"/>
          <w:jc w:val="center"/>
        </w:trPr>
        <w:tc>
          <w:tcPr>
            <w:tcW w:w="1809" w:type="dxa"/>
          </w:tcPr>
          <w:p w14:paraId="18806CC1" w14:textId="77777777" w:rsidR="00715C56" w:rsidRPr="00A13E1E" w:rsidRDefault="00715C56" w:rsidP="00293434">
            <w:pPr>
              <w:tabs>
                <w:tab w:val="left" w:pos="567"/>
              </w:tabs>
              <w:spacing w:before="0" w:after="0"/>
              <w:jc w:val="center"/>
              <w:rPr>
                <w:rFonts w:ascii="Times New Roman" w:hAnsi="Times New Roman" w:cs="Times New Roman"/>
                <w:sz w:val="20"/>
                <w:szCs w:val="20"/>
              </w:rPr>
            </w:pPr>
            <w:r w:rsidRPr="00A13E1E">
              <w:rPr>
                <w:rFonts w:ascii="Times New Roman" w:hAnsi="Times New Roman" w:cs="Times New Roman"/>
                <w:sz w:val="20"/>
                <w:szCs w:val="20"/>
              </w:rPr>
              <w:t>400</w:t>
            </w:r>
          </w:p>
        </w:tc>
        <w:tc>
          <w:tcPr>
            <w:tcW w:w="1879" w:type="dxa"/>
          </w:tcPr>
          <w:p w14:paraId="11D8DA52" w14:textId="77777777" w:rsidR="00715C56" w:rsidRPr="00A13E1E" w:rsidRDefault="00715C56" w:rsidP="00293434">
            <w:pPr>
              <w:tabs>
                <w:tab w:val="left" w:pos="567"/>
              </w:tabs>
              <w:spacing w:before="0" w:after="0"/>
              <w:jc w:val="center"/>
              <w:rPr>
                <w:rFonts w:ascii="Times New Roman" w:hAnsi="Times New Roman" w:cs="Times New Roman"/>
                <w:sz w:val="20"/>
                <w:szCs w:val="20"/>
              </w:rPr>
            </w:pPr>
            <w:r w:rsidRPr="00A13E1E">
              <w:rPr>
                <w:rFonts w:ascii="Times New Roman" w:hAnsi="Times New Roman" w:cs="Times New Roman"/>
                <w:sz w:val="20"/>
                <w:szCs w:val="20"/>
              </w:rPr>
              <w:t>310</w:t>
            </w:r>
          </w:p>
        </w:tc>
      </w:tr>
      <w:tr w:rsidR="00A13E1E" w:rsidRPr="00A13E1E" w14:paraId="686B08B3" w14:textId="0007FBC2" w:rsidTr="0061787F">
        <w:trPr>
          <w:gridAfter w:val="1"/>
          <w:wAfter w:w="39" w:type="dxa"/>
          <w:jc w:val="center"/>
        </w:trPr>
        <w:tc>
          <w:tcPr>
            <w:tcW w:w="1809" w:type="dxa"/>
            <w:shd w:val="clear" w:color="auto" w:fill="D9D9D9" w:themeFill="background1" w:themeFillShade="D9"/>
          </w:tcPr>
          <w:p w14:paraId="6933694A" w14:textId="77777777" w:rsidR="00715C56" w:rsidRPr="00A13E1E" w:rsidRDefault="00715C56" w:rsidP="00293434">
            <w:pPr>
              <w:tabs>
                <w:tab w:val="left" w:pos="567"/>
              </w:tabs>
              <w:spacing w:before="0" w:after="0"/>
              <w:jc w:val="center"/>
              <w:rPr>
                <w:rFonts w:ascii="Times New Roman" w:hAnsi="Times New Roman" w:cs="Times New Roman"/>
                <w:sz w:val="20"/>
                <w:szCs w:val="20"/>
              </w:rPr>
            </w:pPr>
            <w:r w:rsidRPr="00A13E1E">
              <w:rPr>
                <w:rFonts w:ascii="Times New Roman" w:hAnsi="Times New Roman" w:cs="Times New Roman"/>
                <w:sz w:val="20"/>
                <w:szCs w:val="20"/>
              </w:rPr>
              <w:t>500</w:t>
            </w:r>
          </w:p>
        </w:tc>
        <w:tc>
          <w:tcPr>
            <w:tcW w:w="1879" w:type="dxa"/>
            <w:shd w:val="clear" w:color="auto" w:fill="D9D9D9" w:themeFill="background1" w:themeFillShade="D9"/>
          </w:tcPr>
          <w:p w14:paraId="745B2A19" w14:textId="77777777" w:rsidR="00715C56" w:rsidRPr="00A13E1E" w:rsidRDefault="00715C56" w:rsidP="00293434">
            <w:pPr>
              <w:tabs>
                <w:tab w:val="left" w:pos="567"/>
              </w:tabs>
              <w:spacing w:before="0" w:after="0"/>
              <w:jc w:val="center"/>
              <w:rPr>
                <w:rFonts w:ascii="Times New Roman" w:hAnsi="Times New Roman" w:cs="Times New Roman"/>
                <w:sz w:val="20"/>
                <w:szCs w:val="20"/>
              </w:rPr>
            </w:pPr>
            <w:r w:rsidRPr="00A13E1E">
              <w:rPr>
                <w:rFonts w:ascii="Times New Roman" w:hAnsi="Times New Roman" w:cs="Times New Roman"/>
                <w:sz w:val="20"/>
                <w:szCs w:val="20"/>
              </w:rPr>
              <w:t>320</w:t>
            </w:r>
          </w:p>
        </w:tc>
      </w:tr>
      <w:tr w:rsidR="00A13E1E" w:rsidRPr="00A13E1E" w14:paraId="17802209" w14:textId="5CFB1D21" w:rsidTr="0061787F">
        <w:trPr>
          <w:gridAfter w:val="1"/>
          <w:wAfter w:w="39" w:type="dxa"/>
          <w:jc w:val="center"/>
        </w:trPr>
        <w:tc>
          <w:tcPr>
            <w:tcW w:w="1809" w:type="dxa"/>
          </w:tcPr>
          <w:p w14:paraId="6D39B289" w14:textId="77777777" w:rsidR="00715C56" w:rsidRPr="00A13E1E" w:rsidRDefault="00715C56" w:rsidP="00293434">
            <w:pPr>
              <w:tabs>
                <w:tab w:val="left" w:pos="567"/>
              </w:tabs>
              <w:spacing w:before="0" w:after="0"/>
              <w:jc w:val="center"/>
              <w:rPr>
                <w:rFonts w:ascii="Times New Roman" w:hAnsi="Times New Roman" w:cs="Times New Roman"/>
                <w:sz w:val="20"/>
                <w:szCs w:val="20"/>
              </w:rPr>
            </w:pPr>
            <w:r w:rsidRPr="00A13E1E">
              <w:rPr>
                <w:rFonts w:ascii="Times New Roman" w:hAnsi="Times New Roman" w:cs="Times New Roman"/>
                <w:sz w:val="20"/>
                <w:szCs w:val="20"/>
              </w:rPr>
              <w:t>600</w:t>
            </w:r>
          </w:p>
        </w:tc>
        <w:tc>
          <w:tcPr>
            <w:tcW w:w="1879" w:type="dxa"/>
          </w:tcPr>
          <w:p w14:paraId="5983271B" w14:textId="77777777" w:rsidR="00715C56" w:rsidRPr="00A13E1E" w:rsidRDefault="00715C56" w:rsidP="00293434">
            <w:pPr>
              <w:tabs>
                <w:tab w:val="left" w:pos="567"/>
              </w:tabs>
              <w:spacing w:before="0" w:after="0"/>
              <w:jc w:val="center"/>
              <w:rPr>
                <w:rFonts w:ascii="Times New Roman" w:hAnsi="Times New Roman" w:cs="Times New Roman"/>
                <w:sz w:val="20"/>
                <w:szCs w:val="20"/>
              </w:rPr>
            </w:pPr>
            <w:r w:rsidRPr="00A13E1E">
              <w:rPr>
                <w:rFonts w:ascii="Times New Roman" w:hAnsi="Times New Roman" w:cs="Times New Roman"/>
                <w:sz w:val="20"/>
                <w:szCs w:val="20"/>
              </w:rPr>
              <w:t>330</w:t>
            </w:r>
          </w:p>
        </w:tc>
      </w:tr>
      <w:tr w:rsidR="00A13E1E" w:rsidRPr="00A13E1E" w14:paraId="56A9EDE2" w14:textId="21770B3A" w:rsidTr="0061787F">
        <w:trPr>
          <w:gridAfter w:val="1"/>
          <w:wAfter w:w="39" w:type="dxa"/>
          <w:jc w:val="center"/>
        </w:trPr>
        <w:tc>
          <w:tcPr>
            <w:tcW w:w="1809" w:type="dxa"/>
            <w:shd w:val="clear" w:color="auto" w:fill="D9D9D9" w:themeFill="background1" w:themeFillShade="D9"/>
          </w:tcPr>
          <w:p w14:paraId="29A663FA" w14:textId="77777777" w:rsidR="00715C56" w:rsidRPr="00A13E1E" w:rsidRDefault="00715C56" w:rsidP="00293434">
            <w:pPr>
              <w:tabs>
                <w:tab w:val="left" w:pos="567"/>
              </w:tabs>
              <w:spacing w:before="0" w:after="0"/>
              <w:jc w:val="center"/>
              <w:rPr>
                <w:rFonts w:ascii="Times New Roman" w:hAnsi="Times New Roman" w:cs="Times New Roman"/>
                <w:sz w:val="20"/>
                <w:szCs w:val="20"/>
              </w:rPr>
            </w:pPr>
            <w:r w:rsidRPr="00A13E1E">
              <w:rPr>
                <w:rFonts w:ascii="Times New Roman" w:hAnsi="Times New Roman" w:cs="Times New Roman"/>
                <w:sz w:val="20"/>
                <w:szCs w:val="20"/>
              </w:rPr>
              <w:t>700</w:t>
            </w:r>
          </w:p>
        </w:tc>
        <w:tc>
          <w:tcPr>
            <w:tcW w:w="1879" w:type="dxa"/>
            <w:shd w:val="clear" w:color="auto" w:fill="D9D9D9" w:themeFill="background1" w:themeFillShade="D9"/>
          </w:tcPr>
          <w:p w14:paraId="6F5623D7" w14:textId="77777777" w:rsidR="00715C56" w:rsidRPr="00A13E1E" w:rsidRDefault="00715C56" w:rsidP="00293434">
            <w:pPr>
              <w:tabs>
                <w:tab w:val="left" w:pos="567"/>
              </w:tabs>
              <w:spacing w:before="0" w:after="0"/>
              <w:jc w:val="center"/>
              <w:rPr>
                <w:rFonts w:ascii="Times New Roman" w:hAnsi="Times New Roman" w:cs="Times New Roman"/>
                <w:sz w:val="20"/>
                <w:szCs w:val="20"/>
              </w:rPr>
            </w:pPr>
            <w:r w:rsidRPr="00A13E1E">
              <w:rPr>
                <w:rFonts w:ascii="Times New Roman" w:hAnsi="Times New Roman" w:cs="Times New Roman"/>
                <w:sz w:val="20"/>
                <w:szCs w:val="20"/>
              </w:rPr>
              <w:t>340</w:t>
            </w:r>
          </w:p>
        </w:tc>
      </w:tr>
      <w:tr w:rsidR="00A13E1E" w:rsidRPr="00A13E1E" w14:paraId="7DE7AC49" w14:textId="00947E29" w:rsidTr="0061787F">
        <w:trPr>
          <w:gridAfter w:val="1"/>
          <w:wAfter w:w="39" w:type="dxa"/>
          <w:jc w:val="center"/>
        </w:trPr>
        <w:tc>
          <w:tcPr>
            <w:tcW w:w="1809" w:type="dxa"/>
          </w:tcPr>
          <w:p w14:paraId="5017DDD4" w14:textId="77777777" w:rsidR="00715C56" w:rsidRPr="00A13E1E" w:rsidRDefault="00715C56" w:rsidP="00293434">
            <w:pPr>
              <w:tabs>
                <w:tab w:val="left" w:pos="567"/>
              </w:tabs>
              <w:spacing w:before="0" w:after="0"/>
              <w:jc w:val="center"/>
              <w:rPr>
                <w:rFonts w:ascii="Times New Roman" w:hAnsi="Times New Roman" w:cs="Times New Roman"/>
                <w:sz w:val="20"/>
                <w:szCs w:val="20"/>
              </w:rPr>
            </w:pPr>
            <w:r w:rsidRPr="00A13E1E">
              <w:rPr>
                <w:rFonts w:ascii="Times New Roman" w:hAnsi="Times New Roman" w:cs="Times New Roman"/>
                <w:sz w:val="20"/>
                <w:szCs w:val="20"/>
              </w:rPr>
              <w:t>800</w:t>
            </w:r>
          </w:p>
        </w:tc>
        <w:tc>
          <w:tcPr>
            <w:tcW w:w="1879" w:type="dxa"/>
          </w:tcPr>
          <w:p w14:paraId="3EA5E8FB" w14:textId="77777777" w:rsidR="00715C56" w:rsidRPr="00A13E1E" w:rsidRDefault="00715C56" w:rsidP="00293434">
            <w:pPr>
              <w:tabs>
                <w:tab w:val="left" w:pos="567"/>
              </w:tabs>
              <w:spacing w:before="0" w:after="0"/>
              <w:jc w:val="center"/>
              <w:rPr>
                <w:rFonts w:ascii="Times New Roman" w:hAnsi="Times New Roman" w:cs="Times New Roman"/>
                <w:sz w:val="20"/>
                <w:szCs w:val="20"/>
              </w:rPr>
            </w:pPr>
            <w:r w:rsidRPr="00A13E1E">
              <w:rPr>
                <w:rFonts w:ascii="Times New Roman" w:hAnsi="Times New Roman" w:cs="Times New Roman"/>
                <w:sz w:val="20"/>
                <w:szCs w:val="20"/>
              </w:rPr>
              <w:t>350</w:t>
            </w:r>
          </w:p>
        </w:tc>
      </w:tr>
      <w:tr w:rsidR="00A13E1E" w:rsidRPr="00A13E1E" w14:paraId="5A5C5406" w14:textId="544FF7CE" w:rsidTr="0061787F">
        <w:trPr>
          <w:gridAfter w:val="1"/>
          <w:wAfter w:w="39" w:type="dxa"/>
          <w:jc w:val="center"/>
        </w:trPr>
        <w:tc>
          <w:tcPr>
            <w:tcW w:w="1809" w:type="dxa"/>
            <w:shd w:val="clear" w:color="auto" w:fill="D9D9D9" w:themeFill="background1" w:themeFillShade="D9"/>
          </w:tcPr>
          <w:p w14:paraId="3BC97B2F" w14:textId="77777777" w:rsidR="00715C56" w:rsidRPr="00A13E1E" w:rsidRDefault="00715C56" w:rsidP="00293434">
            <w:pPr>
              <w:tabs>
                <w:tab w:val="left" w:pos="567"/>
              </w:tabs>
              <w:spacing w:before="0" w:after="0"/>
              <w:jc w:val="center"/>
              <w:rPr>
                <w:rFonts w:ascii="Times New Roman" w:hAnsi="Times New Roman" w:cs="Times New Roman"/>
                <w:sz w:val="20"/>
                <w:szCs w:val="20"/>
              </w:rPr>
            </w:pPr>
            <w:r w:rsidRPr="00A13E1E">
              <w:rPr>
                <w:rFonts w:ascii="Times New Roman" w:hAnsi="Times New Roman" w:cs="Times New Roman"/>
                <w:sz w:val="20"/>
                <w:szCs w:val="20"/>
              </w:rPr>
              <w:t>900</w:t>
            </w:r>
          </w:p>
        </w:tc>
        <w:tc>
          <w:tcPr>
            <w:tcW w:w="1879" w:type="dxa"/>
            <w:shd w:val="clear" w:color="auto" w:fill="D9D9D9" w:themeFill="background1" w:themeFillShade="D9"/>
          </w:tcPr>
          <w:p w14:paraId="3B878DEB" w14:textId="77777777" w:rsidR="00715C56" w:rsidRPr="00A13E1E" w:rsidRDefault="00715C56" w:rsidP="00293434">
            <w:pPr>
              <w:tabs>
                <w:tab w:val="left" w:pos="567"/>
              </w:tabs>
              <w:spacing w:before="0" w:after="0"/>
              <w:jc w:val="center"/>
              <w:rPr>
                <w:rFonts w:ascii="Times New Roman" w:hAnsi="Times New Roman" w:cs="Times New Roman"/>
                <w:sz w:val="20"/>
                <w:szCs w:val="20"/>
              </w:rPr>
            </w:pPr>
            <w:r w:rsidRPr="00A13E1E">
              <w:rPr>
                <w:rFonts w:ascii="Times New Roman" w:hAnsi="Times New Roman" w:cs="Times New Roman"/>
                <w:sz w:val="20"/>
                <w:szCs w:val="20"/>
              </w:rPr>
              <w:t>360</w:t>
            </w:r>
          </w:p>
        </w:tc>
      </w:tr>
      <w:tr w:rsidR="00A13E1E" w:rsidRPr="00A13E1E" w14:paraId="1683E938" w14:textId="7E2E91FD" w:rsidTr="0061787F">
        <w:trPr>
          <w:gridAfter w:val="1"/>
          <w:wAfter w:w="39" w:type="dxa"/>
          <w:jc w:val="center"/>
        </w:trPr>
        <w:tc>
          <w:tcPr>
            <w:tcW w:w="1809" w:type="dxa"/>
          </w:tcPr>
          <w:p w14:paraId="23105A59" w14:textId="77777777" w:rsidR="00715C56" w:rsidRPr="00A13E1E" w:rsidRDefault="00715C56" w:rsidP="00293434">
            <w:pPr>
              <w:tabs>
                <w:tab w:val="left" w:pos="567"/>
              </w:tabs>
              <w:spacing w:before="0" w:after="0"/>
              <w:jc w:val="center"/>
              <w:rPr>
                <w:rFonts w:ascii="Times New Roman" w:hAnsi="Times New Roman" w:cs="Times New Roman"/>
                <w:sz w:val="20"/>
                <w:szCs w:val="20"/>
              </w:rPr>
            </w:pPr>
            <w:r w:rsidRPr="00A13E1E">
              <w:rPr>
                <w:rFonts w:ascii="Times New Roman" w:hAnsi="Times New Roman" w:cs="Times New Roman"/>
                <w:sz w:val="20"/>
                <w:szCs w:val="20"/>
              </w:rPr>
              <w:t>1000</w:t>
            </w:r>
          </w:p>
        </w:tc>
        <w:tc>
          <w:tcPr>
            <w:tcW w:w="1879" w:type="dxa"/>
          </w:tcPr>
          <w:p w14:paraId="4566DEF3" w14:textId="77777777" w:rsidR="00715C56" w:rsidRPr="00A13E1E" w:rsidRDefault="00715C56" w:rsidP="00293434">
            <w:pPr>
              <w:tabs>
                <w:tab w:val="left" w:pos="567"/>
              </w:tabs>
              <w:spacing w:before="0" w:after="0"/>
              <w:jc w:val="center"/>
              <w:rPr>
                <w:rFonts w:ascii="Times New Roman" w:hAnsi="Times New Roman" w:cs="Times New Roman"/>
                <w:sz w:val="20"/>
                <w:szCs w:val="20"/>
              </w:rPr>
            </w:pPr>
            <w:r w:rsidRPr="00A13E1E">
              <w:rPr>
                <w:rFonts w:ascii="Times New Roman" w:hAnsi="Times New Roman" w:cs="Times New Roman"/>
                <w:sz w:val="20"/>
                <w:szCs w:val="20"/>
              </w:rPr>
              <w:t>370</w:t>
            </w:r>
          </w:p>
        </w:tc>
      </w:tr>
      <w:tr w:rsidR="00A13E1E" w:rsidRPr="00A13E1E" w14:paraId="0CCE7BC2" w14:textId="2C92F499" w:rsidTr="0061787F">
        <w:trPr>
          <w:gridAfter w:val="1"/>
          <w:wAfter w:w="39" w:type="dxa"/>
          <w:jc w:val="center"/>
        </w:trPr>
        <w:tc>
          <w:tcPr>
            <w:tcW w:w="1809" w:type="dxa"/>
            <w:shd w:val="clear" w:color="auto" w:fill="D9D9D9" w:themeFill="background1" w:themeFillShade="D9"/>
          </w:tcPr>
          <w:p w14:paraId="5D96D41F" w14:textId="77777777" w:rsidR="00715C56" w:rsidRPr="00A13E1E" w:rsidRDefault="00715C56" w:rsidP="00293434">
            <w:pPr>
              <w:tabs>
                <w:tab w:val="left" w:pos="567"/>
              </w:tabs>
              <w:spacing w:before="0" w:after="0"/>
              <w:jc w:val="center"/>
              <w:rPr>
                <w:rFonts w:ascii="Times New Roman" w:hAnsi="Times New Roman" w:cs="Times New Roman"/>
                <w:sz w:val="20"/>
                <w:szCs w:val="20"/>
              </w:rPr>
            </w:pPr>
            <w:r w:rsidRPr="00A13E1E">
              <w:rPr>
                <w:rFonts w:ascii="Times New Roman" w:hAnsi="Times New Roman" w:cs="Times New Roman"/>
                <w:sz w:val="20"/>
                <w:szCs w:val="20"/>
              </w:rPr>
              <w:t>1100</w:t>
            </w:r>
          </w:p>
        </w:tc>
        <w:tc>
          <w:tcPr>
            <w:tcW w:w="1879" w:type="dxa"/>
            <w:shd w:val="clear" w:color="auto" w:fill="D9D9D9" w:themeFill="background1" w:themeFillShade="D9"/>
          </w:tcPr>
          <w:p w14:paraId="7E548DBD" w14:textId="77777777" w:rsidR="00715C56" w:rsidRPr="00A13E1E" w:rsidRDefault="00715C56" w:rsidP="00293434">
            <w:pPr>
              <w:tabs>
                <w:tab w:val="left" w:pos="567"/>
              </w:tabs>
              <w:spacing w:before="0" w:after="0"/>
              <w:jc w:val="center"/>
              <w:rPr>
                <w:rFonts w:ascii="Times New Roman" w:hAnsi="Times New Roman" w:cs="Times New Roman"/>
                <w:sz w:val="20"/>
                <w:szCs w:val="20"/>
              </w:rPr>
            </w:pPr>
            <w:r w:rsidRPr="00A13E1E">
              <w:rPr>
                <w:rFonts w:ascii="Times New Roman" w:hAnsi="Times New Roman" w:cs="Times New Roman"/>
                <w:sz w:val="20"/>
                <w:szCs w:val="20"/>
              </w:rPr>
              <w:t>380</w:t>
            </w:r>
          </w:p>
        </w:tc>
      </w:tr>
      <w:tr w:rsidR="00A13E1E" w:rsidRPr="00A13E1E" w14:paraId="518A4352" w14:textId="4EDB8F09" w:rsidTr="0061787F">
        <w:trPr>
          <w:gridAfter w:val="1"/>
          <w:wAfter w:w="39" w:type="dxa"/>
          <w:jc w:val="center"/>
        </w:trPr>
        <w:tc>
          <w:tcPr>
            <w:tcW w:w="1809" w:type="dxa"/>
          </w:tcPr>
          <w:p w14:paraId="686E6AC3" w14:textId="77777777" w:rsidR="00715C56" w:rsidRPr="00A13E1E" w:rsidRDefault="00715C56" w:rsidP="00293434">
            <w:pPr>
              <w:tabs>
                <w:tab w:val="left" w:pos="567"/>
              </w:tabs>
              <w:spacing w:before="0" w:after="0"/>
              <w:jc w:val="center"/>
              <w:rPr>
                <w:rFonts w:ascii="Times New Roman" w:hAnsi="Times New Roman" w:cs="Times New Roman"/>
                <w:sz w:val="20"/>
                <w:szCs w:val="20"/>
              </w:rPr>
            </w:pPr>
            <w:r w:rsidRPr="00A13E1E">
              <w:rPr>
                <w:rFonts w:ascii="Times New Roman" w:hAnsi="Times New Roman" w:cs="Times New Roman"/>
                <w:sz w:val="20"/>
                <w:szCs w:val="20"/>
              </w:rPr>
              <w:t>1200</w:t>
            </w:r>
          </w:p>
        </w:tc>
        <w:tc>
          <w:tcPr>
            <w:tcW w:w="1879" w:type="dxa"/>
          </w:tcPr>
          <w:p w14:paraId="6F0297E6" w14:textId="77777777" w:rsidR="00715C56" w:rsidRPr="00A13E1E" w:rsidRDefault="00715C56" w:rsidP="00293434">
            <w:pPr>
              <w:tabs>
                <w:tab w:val="left" w:pos="567"/>
              </w:tabs>
              <w:spacing w:before="0" w:after="0"/>
              <w:jc w:val="center"/>
              <w:rPr>
                <w:rFonts w:ascii="Times New Roman" w:hAnsi="Times New Roman" w:cs="Times New Roman"/>
                <w:sz w:val="20"/>
                <w:szCs w:val="20"/>
              </w:rPr>
            </w:pPr>
            <w:r w:rsidRPr="00A13E1E">
              <w:rPr>
                <w:rFonts w:ascii="Times New Roman" w:hAnsi="Times New Roman" w:cs="Times New Roman"/>
                <w:sz w:val="20"/>
                <w:szCs w:val="20"/>
              </w:rPr>
              <w:t>390</w:t>
            </w:r>
          </w:p>
        </w:tc>
      </w:tr>
      <w:tr w:rsidR="00A13E1E" w:rsidRPr="00A13E1E" w14:paraId="134C4983" w14:textId="41F50CFC" w:rsidTr="0061787F">
        <w:trPr>
          <w:gridAfter w:val="1"/>
          <w:wAfter w:w="39" w:type="dxa"/>
          <w:jc w:val="center"/>
        </w:trPr>
        <w:tc>
          <w:tcPr>
            <w:tcW w:w="1809" w:type="dxa"/>
            <w:shd w:val="clear" w:color="auto" w:fill="D9D9D9" w:themeFill="background1" w:themeFillShade="D9"/>
          </w:tcPr>
          <w:p w14:paraId="404588DD" w14:textId="77777777" w:rsidR="00715C56" w:rsidRPr="00A13E1E" w:rsidRDefault="00715C56" w:rsidP="00293434">
            <w:pPr>
              <w:tabs>
                <w:tab w:val="left" w:pos="567"/>
              </w:tabs>
              <w:spacing w:before="0" w:after="0"/>
              <w:jc w:val="center"/>
              <w:rPr>
                <w:rFonts w:ascii="Times New Roman" w:hAnsi="Times New Roman" w:cs="Times New Roman"/>
                <w:sz w:val="20"/>
                <w:szCs w:val="20"/>
              </w:rPr>
            </w:pPr>
            <w:r w:rsidRPr="00A13E1E">
              <w:rPr>
                <w:rFonts w:ascii="Times New Roman" w:hAnsi="Times New Roman" w:cs="Times New Roman"/>
                <w:sz w:val="20"/>
                <w:szCs w:val="20"/>
              </w:rPr>
              <w:t>1400</w:t>
            </w:r>
          </w:p>
        </w:tc>
        <w:tc>
          <w:tcPr>
            <w:tcW w:w="1879" w:type="dxa"/>
            <w:shd w:val="clear" w:color="auto" w:fill="D9D9D9" w:themeFill="background1" w:themeFillShade="D9"/>
          </w:tcPr>
          <w:p w14:paraId="46A06B97" w14:textId="77777777" w:rsidR="00715C56" w:rsidRPr="00A13E1E" w:rsidRDefault="00715C56" w:rsidP="00293434">
            <w:pPr>
              <w:tabs>
                <w:tab w:val="left" w:pos="567"/>
              </w:tabs>
              <w:spacing w:before="0" w:after="0"/>
              <w:jc w:val="center"/>
              <w:rPr>
                <w:rFonts w:ascii="Times New Roman" w:hAnsi="Times New Roman" w:cs="Times New Roman"/>
                <w:sz w:val="20"/>
                <w:szCs w:val="20"/>
              </w:rPr>
            </w:pPr>
            <w:r w:rsidRPr="00A13E1E">
              <w:rPr>
                <w:rFonts w:ascii="Times New Roman" w:hAnsi="Times New Roman" w:cs="Times New Roman"/>
                <w:sz w:val="20"/>
                <w:szCs w:val="20"/>
              </w:rPr>
              <w:t>410</w:t>
            </w:r>
          </w:p>
        </w:tc>
      </w:tr>
      <w:tr w:rsidR="00A13E1E" w:rsidRPr="00A13E1E" w14:paraId="5A10605A" w14:textId="293423F0" w:rsidTr="0061787F">
        <w:trPr>
          <w:gridAfter w:val="1"/>
          <w:wAfter w:w="39" w:type="dxa"/>
          <w:jc w:val="center"/>
        </w:trPr>
        <w:tc>
          <w:tcPr>
            <w:tcW w:w="1809" w:type="dxa"/>
          </w:tcPr>
          <w:p w14:paraId="70ACEF45" w14:textId="77777777" w:rsidR="00715C56" w:rsidRPr="00A13E1E" w:rsidRDefault="00715C56" w:rsidP="00293434">
            <w:pPr>
              <w:tabs>
                <w:tab w:val="left" w:pos="567"/>
              </w:tabs>
              <w:spacing w:before="0" w:after="0"/>
              <w:jc w:val="center"/>
              <w:rPr>
                <w:rFonts w:ascii="Times New Roman" w:hAnsi="Times New Roman" w:cs="Times New Roman"/>
                <w:sz w:val="20"/>
                <w:szCs w:val="20"/>
              </w:rPr>
            </w:pPr>
            <w:r w:rsidRPr="00A13E1E">
              <w:rPr>
                <w:rFonts w:ascii="Times New Roman" w:hAnsi="Times New Roman" w:cs="Times New Roman"/>
                <w:sz w:val="20"/>
                <w:szCs w:val="20"/>
              </w:rPr>
              <w:t>1600</w:t>
            </w:r>
          </w:p>
        </w:tc>
        <w:tc>
          <w:tcPr>
            <w:tcW w:w="1879" w:type="dxa"/>
          </w:tcPr>
          <w:p w14:paraId="35640B40" w14:textId="77777777" w:rsidR="00715C56" w:rsidRPr="00A13E1E" w:rsidRDefault="00715C56" w:rsidP="00293434">
            <w:pPr>
              <w:tabs>
                <w:tab w:val="left" w:pos="567"/>
              </w:tabs>
              <w:spacing w:before="0" w:after="0"/>
              <w:jc w:val="center"/>
              <w:rPr>
                <w:rFonts w:ascii="Times New Roman" w:hAnsi="Times New Roman" w:cs="Times New Roman"/>
                <w:sz w:val="20"/>
                <w:szCs w:val="20"/>
              </w:rPr>
            </w:pPr>
            <w:r w:rsidRPr="00A13E1E">
              <w:rPr>
                <w:rFonts w:ascii="Times New Roman" w:hAnsi="Times New Roman" w:cs="Times New Roman"/>
                <w:sz w:val="20"/>
                <w:szCs w:val="20"/>
              </w:rPr>
              <w:t>430</w:t>
            </w:r>
          </w:p>
        </w:tc>
      </w:tr>
      <w:tr w:rsidR="00A13E1E" w:rsidRPr="00A13E1E" w14:paraId="326C9978" w14:textId="2C8E2922" w:rsidTr="0061787F">
        <w:trPr>
          <w:gridAfter w:val="1"/>
          <w:wAfter w:w="39" w:type="dxa"/>
          <w:jc w:val="center"/>
        </w:trPr>
        <w:tc>
          <w:tcPr>
            <w:tcW w:w="1809" w:type="dxa"/>
            <w:shd w:val="clear" w:color="auto" w:fill="D9D9D9" w:themeFill="background1" w:themeFillShade="D9"/>
          </w:tcPr>
          <w:p w14:paraId="414D4F30" w14:textId="77777777" w:rsidR="00715C56" w:rsidRPr="00A13E1E" w:rsidRDefault="00715C56" w:rsidP="00293434">
            <w:pPr>
              <w:tabs>
                <w:tab w:val="left" w:pos="567"/>
              </w:tabs>
              <w:spacing w:before="0" w:after="0"/>
              <w:jc w:val="center"/>
              <w:rPr>
                <w:rFonts w:ascii="Times New Roman" w:hAnsi="Times New Roman" w:cs="Times New Roman"/>
                <w:sz w:val="20"/>
                <w:szCs w:val="20"/>
              </w:rPr>
            </w:pPr>
            <w:r w:rsidRPr="00A13E1E">
              <w:rPr>
                <w:rFonts w:ascii="Times New Roman" w:hAnsi="Times New Roman" w:cs="Times New Roman"/>
                <w:sz w:val="20"/>
                <w:szCs w:val="20"/>
              </w:rPr>
              <w:t>1800</w:t>
            </w:r>
          </w:p>
        </w:tc>
        <w:tc>
          <w:tcPr>
            <w:tcW w:w="1879" w:type="dxa"/>
            <w:shd w:val="clear" w:color="auto" w:fill="D9D9D9" w:themeFill="background1" w:themeFillShade="D9"/>
          </w:tcPr>
          <w:p w14:paraId="4DE3ACE5" w14:textId="77777777" w:rsidR="00715C56" w:rsidRPr="00A13E1E" w:rsidRDefault="00715C56" w:rsidP="00293434">
            <w:pPr>
              <w:tabs>
                <w:tab w:val="left" w:pos="567"/>
              </w:tabs>
              <w:spacing w:before="0" w:after="0"/>
              <w:jc w:val="center"/>
              <w:rPr>
                <w:rFonts w:ascii="Times New Roman" w:hAnsi="Times New Roman" w:cs="Times New Roman"/>
                <w:sz w:val="20"/>
                <w:szCs w:val="20"/>
              </w:rPr>
            </w:pPr>
            <w:r w:rsidRPr="00A13E1E">
              <w:rPr>
                <w:rFonts w:ascii="Times New Roman" w:hAnsi="Times New Roman" w:cs="Times New Roman"/>
                <w:sz w:val="20"/>
                <w:szCs w:val="20"/>
              </w:rPr>
              <w:t>450</w:t>
            </w:r>
          </w:p>
        </w:tc>
      </w:tr>
      <w:tr w:rsidR="00A13E1E" w:rsidRPr="00A13E1E" w14:paraId="6B6E0A0E" w14:textId="215CC4FE" w:rsidTr="0061787F">
        <w:trPr>
          <w:gridAfter w:val="1"/>
          <w:wAfter w:w="39" w:type="dxa"/>
          <w:jc w:val="center"/>
        </w:trPr>
        <w:tc>
          <w:tcPr>
            <w:tcW w:w="1809" w:type="dxa"/>
          </w:tcPr>
          <w:p w14:paraId="0B4866FD" w14:textId="77777777" w:rsidR="00715C56" w:rsidRPr="00A13E1E" w:rsidRDefault="00715C56" w:rsidP="00293434">
            <w:pPr>
              <w:tabs>
                <w:tab w:val="left" w:pos="567"/>
              </w:tabs>
              <w:spacing w:before="0" w:after="0"/>
              <w:jc w:val="center"/>
              <w:rPr>
                <w:rFonts w:ascii="Times New Roman" w:hAnsi="Times New Roman" w:cs="Times New Roman"/>
                <w:sz w:val="20"/>
                <w:szCs w:val="20"/>
              </w:rPr>
            </w:pPr>
            <w:r w:rsidRPr="00A13E1E">
              <w:rPr>
                <w:rFonts w:ascii="Times New Roman" w:hAnsi="Times New Roman" w:cs="Times New Roman"/>
                <w:sz w:val="20"/>
                <w:szCs w:val="20"/>
              </w:rPr>
              <w:t>2000</w:t>
            </w:r>
          </w:p>
        </w:tc>
        <w:tc>
          <w:tcPr>
            <w:tcW w:w="1879" w:type="dxa"/>
          </w:tcPr>
          <w:p w14:paraId="73A3BBF1" w14:textId="77777777" w:rsidR="00715C56" w:rsidRPr="00A13E1E" w:rsidRDefault="00715C56" w:rsidP="00293434">
            <w:pPr>
              <w:tabs>
                <w:tab w:val="left" w:pos="567"/>
              </w:tabs>
              <w:spacing w:before="0" w:after="0"/>
              <w:jc w:val="center"/>
              <w:rPr>
                <w:rFonts w:ascii="Times New Roman" w:hAnsi="Times New Roman" w:cs="Times New Roman"/>
                <w:sz w:val="20"/>
                <w:szCs w:val="20"/>
              </w:rPr>
            </w:pPr>
            <w:r w:rsidRPr="00A13E1E">
              <w:rPr>
                <w:rFonts w:ascii="Times New Roman" w:hAnsi="Times New Roman" w:cs="Times New Roman"/>
                <w:sz w:val="20"/>
                <w:szCs w:val="20"/>
              </w:rPr>
              <w:t>470</w:t>
            </w:r>
          </w:p>
        </w:tc>
      </w:tr>
      <w:tr w:rsidR="00A13E1E" w:rsidRPr="00A13E1E" w14:paraId="6FEB45E7" w14:textId="727D76BE" w:rsidTr="0061787F">
        <w:trPr>
          <w:gridAfter w:val="1"/>
          <w:wAfter w:w="39" w:type="dxa"/>
          <w:jc w:val="center"/>
        </w:trPr>
        <w:tc>
          <w:tcPr>
            <w:tcW w:w="1809" w:type="dxa"/>
            <w:shd w:val="clear" w:color="auto" w:fill="D9D9D9" w:themeFill="background1" w:themeFillShade="D9"/>
          </w:tcPr>
          <w:p w14:paraId="77849E83" w14:textId="77777777" w:rsidR="00715C56" w:rsidRPr="00A13E1E" w:rsidRDefault="00715C56" w:rsidP="00293434">
            <w:pPr>
              <w:tabs>
                <w:tab w:val="left" w:pos="567"/>
              </w:tabs>
              <w:spacing w:before="0" w:after="0"/>
              <w:jc w:val="center"/>
              <w:rPr>
                <w:rFonts w:ascii="Times New Roman" w:hAnsi="Times New Roman" w:cs="Times New Roman"/>
                <w:sz w:val="20"/>
                <w:szCs w:val="20"/>
              </w:rPr>
            </w:pPr>
            <w:r w:rsidRPr="00A13E1E">
              <w:rPr>
                <w:rFonts w:ascii="Times New Roman" w:hAnsi="Times New Roman" w:cs="Times New Roman"/>
                <w:sz w:val="20"/>
                <w:szCs w:val="20"/>
              </w:rPr>
              <w:t>2200</w:t>
            </w:r>
          </w:p>
        </w:tc>
        <w:tc>
          <w:tcPr>
            <w:tcW w:w="1879" w:type="dxa"/>
            <w:shd w:val="clear" w:color="auto" w:fill="D9D9D9" w:themeFill="background1" w:themeFillShade="D9"/>
          </w:tcPr>
          <w:p w14:paraId="35C2094B" w14:textId="77777777" w:rsidR="00715C56" w:rsidRPr="00A13E1E" w:rsidRDefault="00715C56" w:rsidP="00293434">
            <w:pPr>
              <w:tabs>
                <w:tab w:val="left" w:pos="567"/>
              </w:tabs>
              <w:spacing w:before="0" w:after="0"/>
              <w:jc w:val="center"/>
              <w:rPr>
                <w:rFonts w:ascii="Times New Roman" w:hAnsi="Times New Roman" w:cs="Times New Roman"/>
                <w:sz w:val="20"/>
                <w:szCs w:val="20"/>
              </w:rPr>
            </w:pPr>
            <w:r w:rsidRPr="00A13E1E">
              <w:rPr>
                <w:rFonts w:ascii="Times New Roman" w:hAnsi="Times New Roman" w:cs="Times New Roman"/>
                <w:sz w:val="20"/>
                <w:szCs w:val="20"/>
              </w:rPr>
              <w:t>490</w:t>
            </w:r>
          </w:p>
        </w:tc>
      </w:tr>
      <w:tr w:rsidR="00A13E1E" w:rsidRPr="00A13E1E" w14:paraId="03A23BC2" w14:textId="2FBC1DD2" w:rsidTr="0061787F">
        <w:trPr>
          <w:gridAfter w:val="1"/>
          <w:wAfter w:w="39" w:type="dxa"/>
          <w:jc w:val="center"/>
        </w:trPr>
        <w:tc>
          <w:tcPr>
            <w:tcW w:w="1809" w:type="dxa"/>
          </w:tcPr>
          <w:p w14:paraId="2FE5AFF2" w14:textId="77777777" w:rsidR="00715C56" w:rsidRPr="00A13E1E" w:rsidRDefault="00715C56" w:rsidP="00293434">
            <w:pPr>
              <w:tabs>
                <w:tab w:val="left" w:pos="567"/>
              </w:tabs>
              <w:spacing w:before="0" w:after="0"/>
              <w:jc w:val="center"/>
              <w:rPr>
                <w:rFonts w:ascii="Times New Roman" w:hAnsi="Times New Roman" w:cs="Times New Roman"/>
                <w:sz w:val="20"/>
                <w:szCs w:val="20"/>
              </w:rPr>
            </w:pPr>
            <w:r w:rsidRPr="00A13E1E">
              <w:rPr>
                <w:rFonts w:ascii="Times New Roman" w:hAnsi="Times New Roman" w:cs="Times New Roman"/>
                <w:sz w:val="20"/>
                <w:szCs w:val="20"/>
              </w:rPr>
              <w:t>2400</w:t>
            </w:r>
          </w:p>
        </w:tc>
        <w:tc>
          <w:tcPr>
            <w:tcW w:w="1879" w:type="dxa"/>
          </w:tcPr>
          <w:p w14:paraId="199BA8AA" w14:textId="77777777" w:rsidR="00715C56" w:rsidRPr="00A13E1E" w:rsidRDefault="00715C56" w:rsidP="00293434">
            <w:pPr>
              <w:tabs>
                <w:tab w:val="left" w:pos="567"/>
              </w:tabs>
              <w:spacing w:before="0" w:after="0"/>
              <w:jc w:val="center"/>
              <w:rPr>
                <w:rFonts w:ascii="Times New Roman" w:hAnsi="Times New Roman" w:cs="Times New Roman"/>
                <w:sz w:val="20"/>
                <w:szCs w:val="20"/>
              </w:rPr>
            </w:pPr>
            <w:r w:rsidRPr="00A13E1E">
              <w:rPr>
                <w:rFonts w:ascii="Times New Roman" w:hAnsi="Times New Roman" w:cs="Times New Roman"/>
                <w:sz w:val="20"/>
                <w:szCs w:val="20"/>
              </w:rPr>
              <w:t>510</w:t>
            </w:r>
          </w:p>
        </w:tc>
      </w:tr>
      <w:tr w:rsidR="00A13E1E" w:rsidRPr="00A13E1E" w14:paraId="7152676A" w14:textId="08ADA9A1" w:rsidTr="0061787F">
        <w:trPr>
          <w:gridAfter w:val="1"/>
          <w:wAfter w:w="39" w:type="dxa"/>
          <w:jc w:val="center"/>
        </w:trPr>
        <w:tc>
          <w:tcPr>
            <w:tcW w:w="1809" w:type="dxa"/>
            <w:shd w:val="clear" w:color="auto" w:fill="D9D9D9" w:themeFill="background1" w:themeFillShade="D9"/>
          </w:tcPr>
          <w:p w14:paraId="01DB2539" w14:textId="77777777" w:rsidR="00715C56" w:rsidRPr="00A13E1E" w:rsidRDefault="00715C56" w:rsidP="00293434">
            <w:pPr>
              <w:tabs>
                <w:tab w:val="left" w:pos="567"/>
              </w:tabs>
              <w:spacing w:before="0" w:after="0"/>
              <w:jc w:val="center"/>
              <w:rPr>
                <w:rFonts w:ascii="Times New Roman" w:hAnsi="Times New Roman" w:cs="Times New Roman"/>
                <w:sz w:val="20"/>
                <w:szCs w:val="20"/>
              </w:rPr>
            </w:pPr>
            <w:r w:rsidRPr="00A13E1E">
              <w:rPr>
                <w:rFonts w:ascii="Times New Roman" w:hAnsi="Times New Roman" w:cs="Times New Roman"/>
                <w:sz w:val="20"/>
                <w:szCs w:val="20"/>
              </w:rPr>
              <w:t>2600</w:t>
            </w:r>
          </w:p>
        </w:tc>
        <w:tc>
          <w:tcPr>
            <w:tcW w:w="1879" w:type="dxa"/>
            <w:shd w:val="clear" w:color="auto" w:fill="D9D9D9" w:themeFill="background1" w:themeFillShade="D9"/>
          </w:tcPr>
          <w:p w14:paraId="4F2FA178" w14:textId="77777777" w:rsidR="00715C56" w:rsidRPr="00A13E1E" w:rsidRDefault="00715C56" w:rsidP="00293434">
            <w:pPr>
              <w:tabs>
                <w:tab w:val="left" w:pos="567"/>
              </w:tabs>
              <w:spacing w:before="0" w:after="0"/>
              <w:jc w:val="center"/>
              <w:rPr>
                <w:rFonts w:ascii="Times New Roman" w:hAnsi="Times New Roman" w:cs="Times New Roman"/>
                <w:sz w:val="20"/>
                <w:szCs w:val="20"/>
              </w:rPr>
            </w:pPr>
            <w:r w:rsidRPr="00A13E1E">
              <w:rPr>
                <w:rFonts w:ascii="Times New Roman" w:hAnsi="Times New Roman" w:cs="Times New Roman"/>
                <w:sz w:val="20"/>
                <w:szCs w:val="20"/>
              </w:rPr>
              <w:t>530</w:t>
            </w:r>
          </w:p>
        </w:tc>
      </w:tr>
      <w:tr w:rsidR="00A13E1E" w:rsidRPr="00A13E1E" w14:paraId="5C9824D9" w14:textId="09F52513" w:rsidTr="0061787F">
        <w:trPr>
          <w:gridAfter w:val="1"/>
          <w:wAfter w:w="39" w:type="dxa"/>
          <w:jc w:val="center"/>
        </w:trPr>
        <w:tc>
          <w:tcPr>
            <w:tcW w:w="1809" w:type="dxa"/>
          </w:tcPr>
          <w:p w14:paraId="015630CB" w14:textId="77777777" w:rsidR="00715C56" w:rsidRPr="00A13E1E" w:rsidRDefault="00715C56" w:rsidP="00293434">
            <w:pPr>
              <w:tabs>
                <w:tab w:val="left" w:pos="567"/>
              </w:tabs>
              <w:spacing w:before="0" w:after="0"/>
              <w:jc w:val="center"/>
              <w:rPr>
                <w:rFonts w:ascii="Times New Roman" w:hAnsi="Times New Roman" w:cs="Times New Roman"/>
                <w:sz w:val="20"/>
                <w:szCs w:val="20"/>
              </w:rPr>
            </w:pPr>
            <w:r w:rsidRPr="00A13E1E">
              <w:rPr>
                <w:rFonts w:ascii="Times New Roman" w:hAnsi="Times New Roman" w:cs="Times New Roman"/>
                <w:sz w:val="20"/>
                <w:szCs w:val="20"/>
              </w:rPr>
              <w:t>2800</w:t>
            </w:r>
          </w:p>
        </w:tc>
        <w:tc>
          <w:tcPr>
            <w:tcW w:w="1879" w:type="dxa"/>
          </w:tcPr>
          <w:p w14:paraId="629A82C8" w14:textId="77777777" w:rsidR="00715C56" w:rsidRPr="00A13E1E" w:rsidRDefault="00715C56" w:rsidP="00293434">
            <w:pPr>
              <w:tabs>
                <w:tab w:val="left" w:pos="567"/>
              </w:tabs>
              <w:spacing w:before="0" w:after="0"/>
              <w:jc w:val="center"/>
              <w:rPr>
                <w:rFonts w:ascii="Times New Roman" w:hAnsi="Times New Roman" w:cs="Times New Roman"/>
                <w:sz w:val="20"/>
                <w:szCs w:val="20"/>
              </w:rPr>
            </w:pPr>
            <w:r w:rsidRPr="00A13E1E">
              <w:rPr>
                <w:rFonts w:ascii="Times New Roman" w:hAnsi="Times New Roman" w:cs="Times New Roman"/>
                <w:sz w:val="20"/>
                <w:szCs w:val="20"/>
              </w:rPr>
              <w:t>550</w:t>
            </w:r>
          </w:p>
        </w:tc>
      </w:tr>
      <w:tr w:rsidR="00A13E1E" w:rsidRPr="00A13E1E" w14:paraId="478CCD40" w14:textId="254BFB52" w:rsidTr="0061787F">
        <w:trPr>
          <w:gridAfter w:val="1"/>
          <w:wAfter w:w="39" w:type="dxa"/>
          <w:jc w:val="center"/>
        </w:trPr>
        <w:tc>
          <w:tcPr>
            <w:tcW w:w="1809" w:type="dxa"/>
            <w:shd w:val="clear" w:color="auto" w:fill="D9D9D9" w:themeFill="background1" w:themeFillShade="D9"/>
          </w:tcPr>
          <w:p w14:paraId="53CA773E" w14:textId="77777777" w:rsidR="00715C56" w:rsidRPr="00A13E1E" w:rsidRDefault="00715C56" w:rsidP="00293434">
            <w:pPr>
              <w:tabs>
                <w:tab w:val="left" w:pos="567"/>
              </w:tabs>
              <w:spacing w:before="0" w:after="0"/>
              <w:jc w:val="center"/>
              <w:rPr>
                <w:rFonts w:ascii="Times New Roman" w:hAnsi="Times New Roman" w:cs="Times New Roman"/>
                <w:sz w:val="20"/>
                <w:szCs w:val="20"/>
              </w:rPr>
            </w:pPr>
            <w:r w:rsidRPr="00A13E1E">
              <w:rPr>
                <w:rFonts w:ascii="Times New Roman" w:hAnsi="Times New Roman" w:cs="Times New Roman"/>
                <w:sz w:val="20"/>
                <w:szCs w:val="20"/>
              </w:rPr>
              <w:t>3000</w:t>
            </w:r>
          </w:p>
        </w:tc>
        <w:tc>
          <w:tcPr>
            <w:tcW w:w="1879" w:type="dxa"/>
            <w:shd w:val="clear" w:color="auto" w:fill="D9D9D9" w:themeFill="background1" w:themeFillShade="D9"/>
          </w:tcPr>
          <w:p w14:paraId="194D5A45" w14:textId="77777777" w:rsidR="00715C56" w:rsidRPr="00A13E1E" w:rsidRDefault="00715C56" w:rsidP="00293434">
            <w:pPr>
              <w:tabs>
                <w:tab w:val="left" w:pos="567"/>
              </w:tabs>
              <w:spacing w:before="0" w:after="0"/>
              <w:jc w:val="center"/>
              <w:rPr>
                <w:rFonts w:ascii="Times New Roman" w:hAnsi="Times New Roman" w:cs="Times New Roman"/>
                <w:sz w:val="20"/>
                <w:szCs w:val="20"/>
              </w:rPr>
            </w:pPr>
            <w:r w:rsidRPr="00A13E1E">
              <w:rPr>
                <w:rFonts w:ascii="Times New Roman" w:hAnsi="Times New Roman" w:cs="Times New Roman"/>
                <w:sz w:val="20"/>
                <w:szCs w:val="20"/>
              </w:rPr>
              <w:t>570</w:t>
            </w:r>
          </w:p>
        </w:tc>
      </w:tr>
    </w:tbl>
    <w:p w14:paraId="213A6993" w14:textId="77777777" w:rsidR="00060BA1" w:rsidRPr="00A13E1E" w:rsidRDefault="00060BA1" w:rsidP="00A25692">
      <w:pPr>
        <w:spacing w:line="271" w:lineRule="auto"/>
        <w:rPr>
          <w:rFonts w:ascii="Times New Roman" w:hAnsi="Times New Roman" w:cs="Times New Roman"/>
          <w:b/>
        </w:rPr>
      </w:pPr>
    </w:p>
    <w:p w14:paraId="7FAAF553" w14:textId="5BC4D644" w:rsidR="00293434" w:rsidRPr="00A13E1E" w:rsidRDefault="006D4DF5" w:rsidP="00A25692">
      <w:pPr>
        <w:spacing w:line="271" w:lineRule="auto"/>
        <w:rPr>
          <w:rFonts w:ascii="Times New Roman" w:hAnsi="Times New Roman" w:cs="Times New Roman"/>
          <w:b/>
        </w:rPr>
      </w:pPr>
      <w:r w:rsidRPr="00A13E1E">
        <w:rPr>
          <w:rFonts w:ascii="Times New Roman" w:hAnsi="Times New Roman" w:cs="Times New Roman"/>
          <w:b/>
        </w:rPr>
        <w:t>1.</w:t>
      </w:r>
      <w:r w:rsidR="00293434" w:rsidRPr="00A13E1E">
        <w:rPr>
          <w:rFonts w:ascii="Times New Roman" w:hAnsi="Times New Roman" w:cs="Times New Roman"/>
          <w:b/>
        </w:rPr>
        <w:t>3.4. Bacalar</w:t>
      </w:r>
    </w:p>
    <w:p w14:paraId="5C9272A1" w14:textId="68EABE21" w:rsidR="00293434" w:rsidRPr="00A13E1E" w:rsidRDefault="006D4DF5" w:rsidP="00A25692">
      <w:pPr>
        <w:spacing w:line="271" w:lineRule="auto"/>
        <w:rPr>
          <w:rFonts w:ascii="Times New Roman" w:hAnsi="Times New Roman" w:cs="Times New Roman"/>
          <w:b/>
        </w:rPr>
      </w:pPr>
      <w:r w:rsidRPr="00A13E1E">
        <w:rPr>
          <w:rFonts w:ascii="Times New Roman" w:hAnsi="Times New Roman" w:cs="Times New Roman"/>
          <w:b/>
        </w:rPr>
        <w:t>1.</w:t>
      </w:r>
      <w:r w:rsidR="00293434" w:rsidRPr="00A13E1E">
        <w:rPr>
          <w:rFonts w:ascii="Times New Roman" w:hAnsi="Times New Roman" w:cs="Times New Roman"/>
          <w:b/>
        </w:rPr>
        <w:t>3.4.1. Kontrol bacaları</w:t>
      </w:r>
    </w:p>
    <w:p w14:paraId="79445F87" w14:textId="77777777" w:rsidR="00293434" w:rsidRPr="00A13E1E" w:rsidRDefault="00293434" w:rsidP="00A25692">
      <w:pPr>
        <w:spacing w:line="271" w:lineRule="auto"/>
        <w:rPr>
          <w:rFonts w:ascii="Times New Roman" w:hAnsi="Times New Roman" w:cs="Times New Roman"/>
        </w:rPr>
      </w:pPr>
      <w:r w:rsidRPr="00A13E1E">
        <w:rPr>
          <w:rFonts w:ascii="Times New Roman" w:hAnsi="Times New Roman" w:cs="Times New Roman"/>
        </w:rPr>
        <w:t>Sokakların kavşak yerleri ile kanalların yön veya eğim değiştirdiği noktalarda kontrol bacası konulmalıdır. Bunun haricinde, &lt;φ1200 borularda 50-70 m’de bir, &gt; φ1200 borularda 70-100 m’de bir baca konulmalıdır. Bakım amacıyla içine girilebilen kesitlerde baca aralığı daha büyük olabilir.</w:t>
      </w:r>
    </w:p>
    <w:p w14:paraId="58F0E74B" w14:textId="77777777" w:rsidR="00060BA1" w:rsidRPr="00A13E1E" w:rsidRDefault="00060BA1" w:rsidP="00A25692">
      <w:pPr>
        <w:spacing w:line="271" w:lineRule="auto"/>
        <w:rPr>
          <w:rFonts w:ascii="Times New Roman" w:hAnsi="Times New Roman" w:cs="Times New Roman"/>
          <w:b/>
        </w:rPr>
      </w:pPr>
    </w:p>
    <w:p w14:paraId="213BFBBA" w14:textId="09319776" w:rsidR="002B0062" w:rsidRPr="00A13E1E" w:rsidRDefault="006D4DF5" w:rsidP="00A25692">
      <w:pPr>
        <w:spacing w:line="271" w:lineRule="auto"/>
        <w:rPr>
          <w:rFonts w:ascii="Times New Roman" w:hAnsi="Times New Roman" w:cs="Times New Roman"/>
          <w:b/>
        </w:rPr>
      </w:pPr>
      <w:r w:rsidRPr="00A13E1E">
        <w:rPr>
          <w:rFonts w:ascii="Times New Roman" w:hAnsi="Times New Roman" w:cs="Times New Roman"/>
          <w:b/>
        </w:rPr>
        <w:t>1.</w:t>
      </w:r>
      <w:r w:rsidR="002B0062" w:rsidRPr="00A13E1E">
        <w:rPr>
          <w:rFonts w:ascii="Times New Roman" w:hAnsi="Times New Roman" w:cs="Times New Roman"/>
          <w:b/>
        </w:rPr>
        <w:t>3.4.2. Şütlü bacalar</w:t>
      </w:r>
    </w:p>
    <w:p w14:paraId="1534DD06" w14:textId="77777777" w:rsidR="002B0062" w:rsidRPr="00A13E1E" w:rsidRDefault="002B0062" w:rsidP="00A25692">
      <w:pPr>
        <w:spacing w:line="271" w:lineRule="auto"/>
        <w:rPr>
          <w:rFonts w:ascii="Times New Roman" w:hAnsi="Times New Roman" w:cs="Times New Roman"/>
        </w:rPr>
      </w:pPr>
      <w:r w:rsidRPr="00A13E1E">
        <w:rPr>
          <w:rFonts w:ascii="Times New Roman" w:hAnsi="Times New Roman" w:cs="Times New Roman"/>
        </w:rPr>
        <w:t>Sokak eğimlerinin kanallar için kabul edilen eğimlerden daha fazla olması halinde, kanallar üzerinde şüt ve kaskatlar yapmak suretiyle uygun eğimler temin edilmelidir. Şütler kontrol bacalarında düzenlenmeli ve şütün yapılması gerekli olan her yere bir kontrol bacası konu</w:t>
      </w:r>
      <w:r w:rsidRPr="00A13E1E">
        <w:rPr>
          <w:rFonts w:ascii="Times New Roman" w:hAnsi="Times New Roman" w:cs="Times New Roman"/>
        </w:rPr>
        <w:softHyphen/>
        <w:t>lmalıdır. Şüt yüksekliği 2,5 m’yi aşmamalıdır.</w:t>
      </w:r>
    </w:p>
    <w:p w14:paraId="2CE61F9C" w14:textId="77777777" w:rsidR="00060BA1" w:rsidRPr="00A13E1E" w:rsidRDefault="00060BA1" w:rsidP="005C6E77">
      <w:pPr>
        <w:spacing w:line="271" w:lineRule="auto"/>
        <w:rPr>
          <w:rFonts w:ascii="Times New Roman" w:hAnsi="Times New Roman" w:cs="Times New Roman"/>
          <w:b/>
        </w:rPr>
      </w:pPr>
    </w:p>
    <w:p w14:paraId="2908A5C3" w14:textId="3B863910" w:rsidR="005C6E77" w:rsidRPr="00A13E1E" w:rsidRDefault="005C6E77" w:rsidP="005C6E77">
      <w:pPr>
        <w:spacing w:line="271" w:lineRule="auto"/>
        <w:rPr>
          <w:rFonts w:ascii="Times New Roman" w:hAnsi="Times New Roman" w:cs="Times New Roman"/>
          <w:b/>
        </w:rPr>
      </w:pPr>
      <w:r w:rsidRPr="00A13E1E">
        <w:rPr>
          <w:rFonts w:ascii="Times New Roman" w:hAnsi="Times New Roman" w:cs="Times New Roman"/>
          <w:b/>
        </w:rPr>
        <w:t>1.3.4.3. Baca kapakları</w:t>
      </w:r>
    </w:p>
    <w:p w14:paraId="4BCBFCC9" w14:textId="1DA9A6BB" w:rsidR="005C6E77" w:rsidRPr="00A13E1E" w:rsidRDefault="005C6E77" w:rsidP="005C6E77">
      <w:pPr>
        <w:spacing w:line="271" w:lineRule="auto"/>
        <w:rPr>
          <w:rFonts w:ascii="Times New Roman" w:hAnsi="Times New Roman" w:cs="Times New Roman"/>
        </w:rPr>
      </w:pPr>
      <w:r w:rsidRPr="00A13E1E">
        <w:rPr>
          <w:rFonts w:ascii="Times New Roman" w:hAnsi="Times New Roman" w:cs="Times New Roman"/>
        </w:rPr>
        <w:t>Atıksu kanalizasyon baca kapakları üzerine gelecek trafik yüklerini taşıyabilecek özellikte ve</w:t>
      </w:r>
      <w:r w:rsidR="004706FF" w:rsidRPr="00A13E1E">
        <w:rPr>
          <w:rFonts w:ascii="Times New Roman" w:hAnsi="Times New Roman" w:cs="Times New Roman"/>
        </w:rPr>
        <w:t xml:space="preserve"> </w:t>
      </w:r>
      <w:r w:rsidRPr="00A13E1E">
        <w:rPr>
          <w:rFonts w:ascii="Times New Roman" w:hAnsi="Times New Roman" w:cs="Times New Roman"/>
        </w:rPr>
        <w:t>TS EN 1478 e uygun olarak imal edilmelidir. Tesiste nerede ne tür kapak kullanılacağı projesinde belirtilmiş olmalıdır. Kapakların deneyleri TS EN 1478 e göre yapılmalıdır.</w:t>
      </w:r>
    </w:p>
    <w:p w14:paraId="135764B6" w14:textId="77777777" w:rsidR="00060BA1" w:rsidRPr="00A13E1E" w:rsidRDefault="00060BA1" w:rsidP="005C6E77">
      <w:pPr>
        <w:spacing w:line="271" w:lineRule="auto"/>
        <w:rPr>
          <w:rFonts w:ascii="Times New Roman" w:hAnsi="Times New Roman" w:cs="Times New Roman"/>
          <w:b/>
        </w:rPr>
      </w:pPr>
    </w:p>
    <w:p w14:paraId="6BAD87C7" w14:textId="3C3D556E" w:rsidR="005C6E77" w:rsidRPr="00A13E1E" w:rsidRDefault="005C6E77" w:rsidP="005C6E77">
      <w:pPr>
        <w:spacing w:line="271" w:lineRule="auto"/>
        <w:rPr>
          <w:rFonts w:ascii="Times New Roman" w:hAnsi="Times New Roman" w:cs="Times New Roman"/>
          <w:b/>
        </w:rPr>
      </w:pPr>
      <w:r w:rsidRPr="00A13E1E">
        <w:rPr>
          <w:rFonts w:ascii="Times New Roman" w:hAnsi="Times New Roman" w:cs="Times New Roman"/>
          <w:b/>
        </w:rPr>
        <w:t>1.3.4.4. Merdivenler</w:t>
      </w:r>
    </w:p>
    <w:p w14:paraId="7B3ED88C" w14:textId="612EA652" w:rsidR="005C6E77" w:rsidRPr="00A13E1E" w:rsidRDefault="005C6E77" w:rsidP="005C6E77">
      <w:pPr>
        <w:spacing w:line="271" w:lineRule="auto"/>
        <w:rPr>
          <w:rFonts w:ascii="Times New Roman" w:hAnsi="Times New Roman" w:cs="Times New Roman"/>
        </w:rPr>
      </w:pPr>
      <w:r w:rsidRPr="00A13E1E">
        <w:rPr>
          <w:rFonts w:ascii="Times New Roman" w:hAnsi="Times New Roman" w:cs="Times New Roman"/>
        </w:rPr>
        <w:t xml:space="preserve">Muayene bacalarında veya ihtiyaç duyulan diğer yerlerde font merdivenler kullanılmalı; merdivenlerin beton içinde kalan kısımları hariç sıcak usulle ziftlenmelidir. Merdivenler DIN 121’de </w:t>
      </w:r>
      <w:r w:rsidR="002911A7">
        <w:rPr>
          <w:rFonts w:ascii="Times New Roman" w:hAnsi="Times New Roman" w:cs="Times New Roman"/>
        </w:rPr>
        <w:t>yer alan</w:t>
      </w:r>
      <w:r w:rsidRPr="00A13E1E">
        <w:rPr>
          <w:rFonts w:ascii="Times New Roman" w:hAnsi="Times New Roman" w:cs="Times New Roman"/>
        </w:rPr>
        <w:t xml:space="preserve"> şartları sağlamalıdır.</w:t>
      </w:r>
    </w:p>
    <w:p w14:paraId="35066B6C" w14:textId="6E6B97F5" w:rsidR="005C6E77" w:rsidRPr="00A13E1E" w:rsidRDefault="005C6E77" w:rsidP="005C6E77">
      <w:pPr>
        <w:spacing w:line="271" w:lineRule="auto"/>
        <w:rPr>
          <w:rFonts w:ascii="Times New Roman" w:hAnsi="Times New Roman" w:cs="Times New Roman"/>
          <w:b/>
        </w:rPr>
      </w:pPr>
      <w:r w:rsidRPr="00A13E1E">
        <w:rPr>
          <w:rFonts w:ascii="Times New Roman" w:hAnsi="Times New Roman" w:cs="Times New Roman"/>
          <w:b/>
        </w:rPr>
        <w:lastRenderedPageBreak/>
        <w:t>1.3.4.5. Elastomer contalar</w:t>
      </w:r>
    </w:p>
    <w:p w14:paraId="5253CBC0" w14:textId="2E5FFD48" w:rsidR="005C6E77" w:rsidRPr="00A13E1E" w:rsidRDefault="005C6E77" w:rsidP="005C6E77">
      <w:pPr>
        <w:spacing w:line="271" w:lineRule="auto"/>
        <w:rPr>
          <w:rFonts w:ascii="Times New Roman" w:hAnsi="Times New Roman" w:cs="Times New Roman"/>
        </w:rPr>
      </w:pPr>
      <w:r w:rsidRPr="00A13E1E">
        <w:rPr>
          <w:rFonts w:ascii="Times New Roman" w:hAnsi="Times New Roman" w:cs="Times New Roman"/>
        </w:rPr>
        <w:t xml:space="preserve">Muflu boruların ek yerlerinde TS EN 681-1,2,3,4 standardına uygun esnek özelliği olan ve fazla şekil değiştirmeye yatkın sentetik kauçuk ve plastikten imal edilmiş contalar kullanılmalıdır. Contaların laboratuar deneyleri yapılarak uygunluğunun tespit ve tescil edilmiş </w:t>
      </w:r>
      <w:r w:rsidRPr="00681F1A">
        <w:rPr>
          <w:rFonts w:ascii="Times New Roman" w:hAnsi="Times New Roman" w:cs="Times New Roman"/>
        </w:rPr>
        <w:t>olması şart</w:t>
      </w:r>
      <w:r w:rsidR="005F161E" w:rsidRPr="00681F1A">
        <w:rPr>
          <w:rFonts w:ascii="Times New Roman" w:hAnsi="Times New Roman" w:cs="Times New Roman"/>
        </w:rPr>
        <w:t>ı</w:t>
      </w:r>
      <w:r w:rsidRPr="00681F1A">
        <w:rPr>
          <w:rFonts w:ascii="Times New Roman" w:hAnsi="Times New Roman" w:cs="Times New Roman"/>
        </w:rPr>
        <w:t xml:space="preserve"> aranır</w:t>
      </w:r>
      <w:r w:rsidRPr="00A13E1E">
        <w:rPr>
          <w:rFonts w:ascii="Times New Roman" w:hAnsi="Times New Roman" w:cs="Times New Roman"/>
        </w:rPr>
        <w:t>.</w:t>
      </w:r>
    </w:p>
    <w:p w14:paraId="1ABF6712" w14:textId="77777777" w:rsidR="00060BA1" w:rsidRPr="00A13E1E" w:rsidRDefault="00060BA1" w:rsidP="00A25692">
      <w:pPr>
        <w:spacing w:line="271" w:lineRule="auto"/>
        <w:rPr>
          <w:rFonts w:ascii="Times New Roman" w:hAnsi="Times New Roman" w:cs="Times New Roman"/>
          <w:b/>
        </w:rPr>
      </w:pPr>
      <w:bookmarkStart w:id="1" w:name="_Toc425945018"/>
      <w:bookmarkStart w:id="2" w:name="_Toc200185071"/>
      <w:bookmarkStart w:id="3" w:name="_Toc217273462"/>
      <w:bookmarkStart w:id="4" w:name="_Toc200185052"/>
      <w:bookmarkStart w:id="5" w:name="OLE_LINK1"/>
      <w:bookmarkStart w:id="6" w:name="OLE_LINK2"/>
    </w:p>
    <w:p w14:paraId="73BC6375" w14:textId="0FE3EC03" w:rsidR="005C6E77" w:rsidRPr="00A13E1E" w:rsidRDefault="005C6E77" w:rsidP="00A25692">
      <w:pPr>
        <w:spacing w:line="271" w:lineRule="auto"/>
        <w:rPr>
          <w:rFonts w:ascii="Times New Roman" w:hAnsi="Times New Roman" w:cs="Times New Roman"/>
          <w:b/>
        </w:rPr>
      </w:pPr>
      <w:r w:rsidRPr="00A13E1E">
        <w:rPr>
          <w:rFonts w:ascii="Times New Roman" w:hAnsi="Times New Roman" w:cs="Times New Roman"/>
          <w:b/>
        </w:rPr>
        <w:t>1.3.4.6. Baca Elemanları (Ø1000-Ø1200)</w:t>
      </w:r>
      <w:bookmarkEnd w:id="1"/>
    </w:p>
    <w:p w14:paraId="4C1A2F66" w14:textId="56E33A43" w:rsidR="005C6E77" w:rsidRPr="00A13E1E" w:rsidRDefault="003C40A9" w:rsidP="00A25692">
      <w:pPr>
        <w:spacing w:line="271" w:lineRule="auto"/>
        <w:rPr>
          <w:rFonts w:ascii="Times New Roman" w:hAnsi="Times New Roman" w:cs="Times New Roman"/>
        </w:rPr>
      </w:pPr>
      <w:r w:rsidRPr="00A13E1E">
        <w:rPr>
          <w:rFonts w:ascii="Times New Roman" w:hAnsi="Times New Roman" w:cs="Times New Roman"/>
        </w:rPr>
        <w:t>Baca çemberine ait detaylar Şekil 1.</w:t>
      </w:r>
      <w:r w:rsidR="00CE6449" w:rsidRPr="00A13E1E">
        <w:rPr>
          <w:rFonts w:ascii="Times New Roman" w:hAnsi="Times New Roman" w:cs="Times New Roman"/>
        </w:rPr>
        <w:t>3</w:t>
      </w:r>
      <w:r w:rsidRPr="00A13E1E">
        <w:rPr>
          <w:rFonts w:ascii="Times New Roman" w:hAnsi="Times New Roman" w:cs="Times New Roman"/>
        </w:rPr>
        <w:t>’de, bu elemana ait boyutlar ise Çizelge 1.</w:t>
      </w:r>
      <w:r w:rsidR="00CE6449" w:rsidRPr="00A13E1E">
        <w:rPr>
          <w:rFonts w:ascii="Times New Roman" w:hAnsi="Times New Roman" w:cs="Times New Roman"/>
        </w:rPr>
        <w:t>7</w:t>
      </w:r>
      <w:r w:rsidRPr="00A13E1E">
        <w:rPr>
          <w:rFonts w:ascii="Times New Roman" w:hAnsi="Times New Roman" w:cs="Times New Roman"/>
        </w:rPr>
        <w:t>’de verilmiştir.</w:t>
      </w:r>
    </w:p>
    <w:tbl>
      <w:tblPr>
        <w:tblW w:w="0" w:type="auto"/>
        <w:jc w:val="center"/>
        <w:tblLook w:val="04A0" w:firstRow="1" w:lastRow="0" w:firstColumn="1" w:lastColumn="0" w:noHBand="0" w:noVBand="1"/>
      </w:tblPr>
      <w:tblGrid>
        <w:gridCol w:w="4746"/>
        <w:gridCol w:w="3858"/>
      </w:tblGrid>
      <w:tr w:rsidR="00A13E1E" w:rsidRPr="00A13E1E" w14:paraId="5F1BB7EB" w14:textId="77777777" w:rsidTr="005C6E77">
        <w:trPr>
          <w:jc w:val="center"/>
        </w:trPr>
        <w:tc>
          <w:tcPr>
            <w:tcW w:w="4746" w:type="dxa"/>
            <w:shd w:val="clear" w:color="auto" w:fill="auto"/>
            <w:vAlign w:val="center"/>
          </w:tcPr>
          <w:p w14:paraId="2399499A" w14:textId="56D05C05" w:rsidR="005C6E77" w:rsidRPr="00A13E1E" w:rsidRDefault="005C6E77" w:rsidP="00A25692">
            <w:pPr>
              <w:spacing w:line="271" w:lineRule="auto"/>
              <w:rPr>
                <w:rFonts w:ascii="Times New Roman" w:hAnsi="Times New Roman" w:cs="Times New Roman"/>
              </w:rPr>
            </w:pPr>
            <w:r w:rsidRPr="00A13E1E">
              <w:rPr>
                <w:rFonts w:ascii="Times New Roman" w:hAnsi="Times New Roman" w:cs="Times New Roman"/>
                <w:noProof/>
                <w:lang w:eastAsia="tr-TR"/>
              </w:rPr>
              <w:drawing>
                <wp:inline distT="0" distB="0" distL="0" distR="0" wp14:anchorId="689E6024" wp14:editId="5CEBA2C6">
                  <wp:extent cx="2872740" cy="1612900"/>
                  <wp:effectExtent l="0" t="0" r="3810" b="6350"/>
                  <wp:docPr id="13" name="Resim 13" descr="http://www.iston.com.tr/images/1/385_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 descr="http://www.iston.com.tr/images/1/385__1.jpg"/>
                          <pic:cNvPicPr>
                            <a:picLocks noChangeAspect="1" noChangeArrowheads="1"/>
                          </pic:cNvPicPr>
                        </pic:nvPicPr>
                        <pic:blipFill>
                          <a:blip r:embed="rId100">
                            <a:extLst>
                              <a:ext uri="{28A0092B-C50C-407E-A947-70E740481C1C}">
                                <a14:useLocalDpi xmlns:a14="http://schemas.microsoft.com/office/drawing/2010/main" val="0"/>
                              </a:ext>
                            </a:extLst>
                          </a:blip>
                          <a:srcRect l="15726" t="32730" r="41368" b="38947"/>
                          <a:stretch>
                            <a:fillRect/>
                          </a:stretch>
                        </pic:blipFill>
                        <pic:spPr bwMode="auto">
                          <a:xfrm>
                            <a:off x="0" y="0"/>
                            <a:ext cx="2872740" cy="1612900"/>
                          </a:xfrm>
                          <a:prstGeom prst="rect">
                            <a:avLst/>
                          </a:prstGeom>
                          <a:noFill/>
                          <a:ln>
                            <a:noFill/>
                          </a:ln>
                        </pic:spPr>
                      </pic:pic>
                    </a:graphicData>
                  </a:graphic>
                </wp:inline>
              </w:drawing>
            </w:r>
          </w:p>
        </w:tc>
        <w:tc>
          <w:tcPr>
            <w:tcW w:w="3858" w:type="dxa"/>
            <w:shd w:val="clear" w:color="auto" w:fill="auto"/>
            <w:vAlign w:val="center"/>
          </w:tcPr>
          <w:p w14:paraId="4AA961DA" w14:textId="022BD5C2" w:rsidR="005C6E77" w:rsidRPr="00A13E1E" w:rsidRDefault="005C6E77" w:rsidP="00A25692">
            <w:pPr>
              <w:spacing w:line="271" w:lineRule="auto"/>
              <w:rPr>
                <w:rFonts w:ascii="Times New Roman" w:hAnsi="Times New Roman" w:cs="Times New Roman"/>
              </w:rPr>
            </w:pPr>
            <w:r w:rsidRPr="00A13E1E">
              <w:rPr>
                <w:rFonts w:ascii="Times New Roman" w:hAnsi="Times New Roman" w:cs="Times New Roman"/>
                <w:noProof/>
                <w:lang w:eastAsia="tr-TR"/>
              </w:rPr>
              <w:drawing>
                <wp:inline distT="0" distB="0" distL="0" distR="0" wp14:anchorId="1EDB3D7E" wp14:editId="5FA61977">
                  <wp:extent cx="2113280" cy="2001520"/>
                  <wp:effectExtent l="0" t="0" r="1270"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7"/>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113280" cy="2001520"/>
                          </a:xfrm>
                          <a:prstGeom prst="rect">
                            <a:avLst/>
                          </a:prstGeom>
                          <a:noFill/>
                          <a:ln>
                            <a:noFill/>
                          </a:ln>
                        </pic:spPr>
                      </pic:pic>
                    </a:graphicData>
                  </a:graphic>
                </wp:inline>
              </w:drawing>
            </w:r>
          </w:p>
        </w:tc>
      </w:tr>
    </w:tbl>
    <w:p w14:paraId="4B75B3B3" w14:textId="762037CE" w:rsidR="005C6E77" w:rsidRPr="00A13E1E" w:rsidRDefault="003C40A9" w:rsidP="003C40A9">
      <w:pPr>
        <w:spacing w:line="271" w:lineRule="auto"/>
        <w:jc w:val="center"/>
        <w:rPr>
          <w:rFonts w:ascii="Times New Roman" w:hAnsi="Times New Roman" w:cs="Times New Roman"/>
        </w:rPr>
      </w:pPr>
      <w:r w:rsidRPr="00A13E1E">
        <w:rPr>
          <w:rFonts w:ascii="Times New Roman" w:hAnsi="Times New Roman" w:cs="Times New Roman"/>
          <w:b/>
        </w:rPr>
        <w:t>Şekil 1.</w:t>
      </w:r>
      <w:r w:rsidR="00CE6449" w:rsidRPr="00A13E1E">
        <w:rPr>
          <w:rFonts w:ascii="Times New Roman" w:hAnsi="Times New Roman" w:cs="Times New Roman"/>
          <w:b/>
        </w:rPr>
        <w:t>3.</w:t>
      </w:r>
      <w:r w:rsidRPr="00A13E1E">
        <w:rPr>
          <w:rFonts w:ascii="Times New Roman" w:hAnsi="Times New Roman" w:cs="Times New Roman"/>
        </w:rPr>
        <w:t xml:space="preserve"> Baca çemberi</w:t>
      </w:r>
    </w:p>
    <w:p w14:paraId="50EBB6F2" w14:textId="77777777" w:rsidR="003C40A9" w:rsidRPr="00A13E1E" w:rsidRDefault="003C40A9" w:rsidP="003C40A9">
      <w:pPr>
        <w:spacing w:line="271" w:lineRule="auto"/>
        <w:jc w:val="center"/>
        <w:rPr>
          <w:rFonts w:ascii="Times New Roman" w:hAnsi="Times New Roman" w:cs="Times New Roman"/>
        </w:rPr>
      </w:pPr>
    </w:p>
    <w:p w14:paraId="7D7BC266" w14:textId="1D4834D9" w:rsidR="005C6E77" w:rsidRPr="00A13E1E" w:rsidRDefault="003C40A9" w:rsidP="00A25692">
      <w:pPr>
        <w:spacing w:line="271" w:lineRule="auto"/>
        <w:jc w:val="center"/>
        <w:rPr>
          <w:rFonts w:ascii="Times New Roman" w:hAnsi="Times New Roman" w:cs="Times New Roman"/>
        </w:rPr>
      </w:pPr>
      <w:r w:rsidRPr="00A13E1E">
        <w:rPr>
          <w:rFonts w:ascii="Times New Roman" w:hAnsi="Times New Roman" w:cs="Times New Roman"/>
          <w:b/>
        </w:rPr>
        <w:t>Çizelge 1.</w:t>
      </w:r>
      <w:r w:rsidR="00CE6449" w:rsidRPr="00A13E1E">
        <w:rPr>
          <w:rFonts w:ascii="Times New Roman" w:hAnsi="Times New Roman" w:cs="Times New Roman"/>
          <w:b/>
        </w:rPr>
        <w:t>7.</w:t>
      </w:r>
      <w:r w:rsidRPr="00A13E1E">
        <w:rPr>
          <w:rFonts w:ascii="Times New Roman" w:hAnsi="Times New Roman" w:cs="Times New Roman"/>
        </w:rPr>
        <w:t xml:space="preserve"> Baca çemberine ait boyutlar</w:t>
      </w:r>
    </w:p>
    <w:tbl>
      <w:tblPr>
        <w:tblStyle w:val="AkGlgeleme"/>
        <w:tblW w:w="6014" w:type="dxa"/>
        <w:jc w:val="center"/>
        <w:tblLook w:val="04A0" w:firstRow="1" w:lastRow="0" w:firstColumn="1" w:lastColumn="0" w:noHBand="0" w:noVBand="1"/>
      </w:tblPr>
      <w:tblGrid>
        <w:gridCol w:w="3493"/>
        <w:gridCol w:w="800"/>
        <w:gridCol w:w="760"/>
        <w:gridCol w:w="961"/>
      </w:tblGrid>
      <w:tr w:rsidR="00A13E1E" w:rsidRPr="00A13E1E" w14:paraId="30787BB3" w14:textId="77777777" w:rsidTr="00D2679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93" w:type="dxa"/>
            <w:vMerge w:val="restart"/>
            <w:vAlign w:val="center"/>
            <w:hideMark/>
          </w:tcPr>
          <w:p w14:paraId="0FDDC43C" w14:textId="77777777" w:rsidR="00D26792" w:rsidRPr="00A13E1E" w:rsidRDefault="00D26792" w:rsidP="00CE6449">
            <w:pPr>
              <w:spacing w:before="0" w:after="0"/>
              <w:jc w:val="left"/>
              <w:rPr>
                <w:rFonts w:ascii="Times New Roman" w:hAnsi="Times New Roman" w:cs="Times New Roman"/>
                <w:color w:val="auto"/>
                <w:sz w:val="20"/>
                <w:szCs w:val="20"/>
              </w:rPr>
            </w:pPr>
            <w:r w:rsidRPr="00A13E1E">
              <w:rPr>
                <w:rFonts w:ascii="Times New Roman" w:hAnsi="Times New Roman" w:cs="Times New Roman"/>
                <w:color w:val="auto"/>
                <w:sz w:val="20"/>
                <w:szCs w:val="20"/>
              </w:rPr>
              <w:t>Ürün İsmi</w:t>
            </w:r>
          </w:p>
        </w:tc>
        <w:tc>
          <w:tcPr>
            <w:tcW w:w="800" w:type="dxa"/>
            <w:hideMark/>
          </w:tcPr>
          <w:p w14:paraId="49BDEAF8" w14:textId="77777777" w:rsidR="00D26792" w:rsidRPr="00A13E1E" w:rsidRDefault="00D26792" w:rsidP="00CE6449">
            <w:pPr>
              <w:spacing w:before="0"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Çap</w:t>
            </w:r>
          </w:p>
        </w:tc>
        <w:tc>
          <w:tcPr>
            <w:tcW w:w="760" w:type="dxa"/>
            <w:hideMark/>
          </w:tcPr>
          <w:p w14:paraId="15EBF647" w14:textId="77777777" w:rsidR="00D26792" w:rsidRPr="00A13E1E" w:rsidRDefault="00D26792" w:rsidP="00CE6449">
            <w:pPr>
              <w:spacing w:before="0"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Boy</w:t>
            </w:r>
          </w:p>
        </w:tc>
        <w:tc>
          <w:tcPr>
            <w:tcW w:w="961" w:type="dxa"/>
            <w:hideMark/>
          </w:tcPr>
          <w:p w14:paraId="1853AE87" w14:textId="77777777" w:rsidR="00D26792" w:rsidRPr="00A13E1E" w:rsidRDefault="00D26792" w:rsidP="00CE6449">
            <w:pPr>
              <w:spacing w:before="0"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Et Kalınlığı</w:t>
            </w:r>
          </w:p>
        </w:tc>
      </w:tr>
      <w:tr w:rsidR="00A13E1E" w:rsidRPr="00A13E1E" w14:paraId="77F6B874" w14:textId="77777777" w:rsidTr="00D2679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93" w:type="dxa"/>
            <w:vMerge/>
            <w:hideMark/>
          </w:tcPr>
          <w:p w14:paraId="192E57D3" w14:textId="77777777" w:rsidR="00D26792" w:rsidRPr="00A13E1E" w:rsidRDefault="00D26792" w:rsidP="00CE6449">
            <w:pPr>
              <w:spacing w:before="0" w:after="0"/>
              <w:rPr>
                <w:rFonts w:ascii="Times New Roman" w:hAnsi="Times New Roman" w:cs="Times New Roman"/>
                <w:color w:val="auto"/>
                <w:sz w:val="20"/>
                <w:szCs w:val="20"/>
              </w:rPr>
            </w:pPr>
          </w:p>
        </w:tc>
        <w:tc>
          <w:tcPr>
            <w:tcW w:w="800" w:type="dxa"/>
            <w:hideMark/>
          </w:tcPr>
          <w:p w14:paraId="21EBEC4E" w14:textId="77777777" w:rsidR="00D26792" w:rsidRPr="00A13E1E" w:rsidRDefault="00D26792" w:rsidP="00CE6449">
            <w:pPr>
              <w:spacing w:before="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D</w:t>
            </w:r>
          </w:p>
        </w:tc>
        <w:tc>
          <w:tcPr>
            <w:tcW w:w="760" w:type="dxa"/>
            <w:hideMark/>
          </w:tcPr>
          <w:p w14:paraId="72D53E14" w14:textId="77777777" w:rsidR="00D26792" w:rsidRPr="00A13E1E" w:rsidRDefault="00D26792" w:rsidP="00CE6449">
            <w:pPr>
              <w:spacing w:before="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L</w:t>
            </w:r>
          </w:p>
        </w:tc>
        <w:tc>
          <w:tcPr>
            <w:tcW w:w="961" w:type="dxa"/>
            <w:hideMark/>
          </w:tcPr>
          <w:p w14:paraId="79BB8BFC" w14:textId="77777777" w:rsidR="00D26792" w:rsidRPr="00A13E1E" w:rsidRDefault="00D26792" w:rsidP="00CE6449">
            <w:pPr>
              <w:spacing w:before="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S</w:t>
            </w:r>
          </w:p>
        </w:tc>
      </w:tr>
      <w:tr w:rsidR="00A13E1E" w:rsidRPr="00A13E1E" w14:paraId="04B4594C" w14:textId="77777777" w:rsidTr="00D26792">
        <w:trPr>
          <w:jc w:val="center"/>
        </w:trPr>
        <w:tc>
          <w:tcPr>
            <w:cnfStyle w:val="001000000000" w:firstRow="0" w:lastRow="0" w:firstColumn="1" w:lastColumn="0" w:oddVBand="0" w:evenVBand="0" w:oddHBand="0" w:evenHBand="0" w:firstRowFirstColumn="0" w:firstRowLastColumn="0" w:lastRowFirstColumn="0" w:lastRowLastColumn="0"/>
            <w:tcW w:w="3493" w:type="dxa"/>
            <w:vMerge/>
            <w:hideMark/>
          </w:tcPr>
          <w:p w14:paraId="4F0F28A9" w14:textId="77777777" w:rsidR="00D26792" w:rsidRPr="00A13E1E" w:rsidRDefault="00D26792" w:rsidP="00CE6449">
            <w:pPr>
              <w:spacing w:before="0" w:after="0"/>
              <w:rPr>
                <w:rFonts w:ascii="Times New Roman" w:hAnsi="Times New Roman" w:cs="Times New Roman"/>
                <w:color w:val="auto"/>
                <w:sz w:val="20"/>
                <w:szCs w:val="20"/>
              </w:rPr>
            </w:pPr>
          </w:p>
        </w:tc>
        <w:tc>
          <w:tcPr>
            <w:tcW w:w="800" w:type="dxa"/>
            <w:hideMark/>
          </w:tcPr>
          <w:p w14:paraId="1397B23D" w14:textId="77777777" w:rsidR="00D26792" w:rsidRPr="00A13E1E" w:rsidRDefault="00D26792" w:rsidP="00CE6449">
            <w:pPr>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(mm)</w:t>
            </w:r>
          </w:p>
        </w:tc>
        <w:tc>
          <w:tcPr>
            <w:tcW w:w="760" w:type="dxa"/>
            <w:hideMark/>
          </w:tcPr>
          <w:p w14:paraId="3D9D95A4" w14:textId="77777777" w:rsidR="00D26792" w:rsidRPr="00A13E1E" w:rsidRDefault="00D26792" w:rsidP="00CE6449">
            <w:pPr>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(mm)</w:t>
            </w:r>
          </w:p>
        </w:tc>
        <w:tc>
          <w:tcPr>
            <w:tcW w:w="961" w:type="dxa"/>
            <w:hideMark/>
          </w:tcPr>
          <w:p w14:paraId="6182995B" w14:textId="77777777" w:rsidR="00D26792" w:rsidRPr="00A13E1E" w:rsidRDefault="00D26792" w:rsidP="00CE6449">
            <w:pPr>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(mm)</w:t>
            </w:r>
          </w:p>
        </w:tc>
      </w:tr>
      <w:tr w:rsidR="00A13E1E" w:rsidRPr="00A13E1E" w14:paraId="3030089F" w14:textId="77777777" w:rsidTr="00D2679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93" w:type="dxa"/>
            <w:hideMark/>
          </w:tcPr>
          <w:p w14:paraId="15D274EE" w14:textId="77777777" w:rsidR="00D26792" w:rsidRPr="00A13E1E" w:rsidRDefault="00D26792" w:rsidP="00CE6449">
            <w:pPr>
              <w:spacing w:before="0" w:after="0"/>
              <w:rPr>
                <w:rFonts w:ascii="Times New Roman" w:hAnsi="Times New Roman" w:cs="Times New Roman"/>
                <w:b w:val="0"/>
                <w:color w:val="auto"/>
                <w:sz w:val="20"/>
                <w:szCs w:val="20"/>
              </w:rPr>
            </w:pPr>
            <w:r w:rsidRPr="00A13E1E">
              <w:rPr>
                <w:rFonts w:ascii="Times New Roman" w:hAnsi="Times New Roman" w:cs="Times New Roman"/>
                <w:b w:val="0"/>
                <w:color w:val="auto"/>
                <w:sz w:val="20"/>
                <w:szCs w:val="20"/>
              </w:rPr>
              <w:t>Baca Çemberi (Ø1000) Entegre Contalı</w:t>
            </w:r>
          </w:p>
        </w:tc>
        <w:tc>
          <w:tcPr>
            <w:tcW w:w="800" w:type="dxa"/>
            <w:hideMark/>
          </w:tcPr>
          <w:p w14:paraId="45DC8A67" w14:textId="77777777" w:rsidR="00D26792" w:rsidRPr="00A13E1E" w:rsidRDefault="00D26792" w:rsidP="00CE6449">
            <w:pPr>
              <w:spacing w:before="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1000</w:t>
            </w:r>
          </w:p>
        </w:tc>
        <w:tc>
          <w:tcPr>
            <w:tcW w:w="760" w:type="dxa"/>
            <w:noWrap/>
            <w:hideMark/>
          </w:tcPr>
          <w:p w14:paraId="38B6773F" w14:textId="77777777" w:rsidR="00D26792" w:rsidRPr="00A13E1E" w:rsidRDefault="00D26792" w:rsidP="00CE6449">
            <w:pPr>
              <w:spacing w:before="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300</w:t>
            </w:r>
          </w:p>
        </w:tc>
        <w:tc>
          <w:tcPr>
            <w:tcW w:w="961" w:type="dxa"/>
            <w:noWrap/>
            <w:hideMark/>
          </w:tcPr>
          <w:p w14:paraId="4B097FF5" w14:textId="77777777" w:rsidR="00D26792" w:rsidRPr="00A13E1E" w:rsidRDefault="00D26792" w:rsidP="00CE6449">
            <w:pPr>
              <w:spacing w:before="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150</w:t>
            </w:r>
          </w:p>
        </w:tc>
      </w:tr>
      <w:tr w:rsidR="00A13E1E" w:rsidRPr="00A13E1E" w14:paraId="3F78ECA7" w14:textId="77777777" w:rsidTr="00D26792">
        <w:trPr>
          <w:jc w:val="center"/>
        </w:trPr>
        <w:tc>
          <w:tcPr>
            <w:cnfStyle w:val="001000000000" w:firstRow="0" w:lastRow="0" w:firstColumn="1" w:lastColumn="0" w:oddVBand="0" w:evenVBand="0" w:oddHBand="0" w:evenHBand="0" w:firstRowFirstColumn="0" w:firstRowLastColumn="0" w:lastRowFirstColumn="0" w:lastRowLastColumn="0"/>
            <w:tcW w:w="3493" w:type="dxa"/>
            <w:hideMark/>
          </w:tcPr>
          <w:p w14:paraId="3DC78A23" w14:textId="77777777" w:rsidR="00D26792" w:rsidRPr="00A13E1E" w:rsidRDefault="00D26792" w:rsidP="00CE6449">
            <w:pPr>
              <w:spacing w:before="0" w:after="0"/>
              <w:rPr>
                <w:rFonts w:ascii="Times New Roman" w:hAnsi="Times New Roman" w:cs="Times New Roman"/>
                <w:b w:val="0"/>
                <w:color w:val="auto"/>
                <w:sz w:val="20"/>
                <w:szCs w:val="20"/>
              </w:rPr>
            </w:pPr>
            <w:r w:rsidRPr="00A13E1E">
              <w:rPr>
                <w:rFonts w:ascii="Times New Roman" w:hAnsi="Times New Roman" w:cs="Times New Roman"/>
                <w:b w:val="0"/>
                <w:color w:val="auto"/>
                <w:sz w:val="20"/>
                <w:szCs w:val="20"/>
              </w:rPr>
              <w:t>Baca Çemberi (Ø1000) Entegre Contalı</w:t>
            </w:r>
          </w:p>
        </w:tc>
        <w:tc>
          <w:tcPr>
            <w:tcW w:w="800" w:type="dxa"/>
            <w:hideMark/>
          </w:tcPr>
          <w:p w14:paraId="2B0B3A68" w14:textId="77777777" w:rsidR="00D26792" w:rsidRPr="00A13E1E" w:rsidRDefault="00D26792" w:rsidP="00CE6449">
            <w:pPr>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1000</w:t>
            </w:r>
          </w:p>
        </w:tc>
        <w:tc>
          <w:tcPr>
            <w:tcW w:w="760" w:type="dxa"/>
            <w:noWrap/>
            <w:hideMark/>
          </w:tcPr>
          <w:p w14:paraId="68CC6B84" w14:textId="77777777" w:rsidR="00D26792" w:rsidRPr="00A13E1E" w:rsidRDefault="00D26792" w:rsidP="00CE6449">
            <w:pPr>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600</w:t>
            </w:r>
          </w:p>
        </w:tc>
        <w:tc>
          <w:tcPr>
            <w:tcW w:w="961" w:type="dxa"/>
            <w:noWrap/>
            <w:hideMark/>
          </w:tcPr>
          <w:p w14:paraId="05458897" w14:textId="77777777" w:rsidR="00D26792" w:rsidRPr="00A13E1E" w:rsidRDefault="00D26792" w:rsidP="00CE6449">
            <w:pPr>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150</w:t>
            </w:r>
          </w:p>
        </w:tc>
      </w:tr>
      <w:tr w:rsidR="00A13E1E" w:rsidRPr="00A13E1E" w14:paraId="01C9F7BE" w14:textId="77777777" w:rsidTr="00D2679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93" w:type="dxa"/>
            <w:hideMark/>
          </w:tcPr>
          <w:p w14:paraId="1D1B9FCE" w14:textId="77777777" w:rsidR="00D26792" w:rsidRPr="00A13E1E" w:rsidRDefault="00D26792" w:rsidP="00CE6449">
            <w:pPr>
              <w:spacing w:before="0" w:after="0"/>
              <w:rPr>
                <w:rFonts w:ascii="Times New Roman" w:hAnsi="Times New Roman" w:cs="Times New Roman"/>
                <w:b w:val="0"/>
                <w:color w:val="auto"/>
                <w:sz w:val="20"/>
                <w:szCs w:val="20"/>
              </w:rPr>
            </w:pPr>
            <w:r w:rsidRPr="00A13E1E">
              <w:rPr>
                <w:rFonts w:ascii="Times New Roman" w:hAnsi="Times New Roman" w:cs="Times New Roman"/>
                <w:b w:val="0"/>
                <w:color w:val="auto"/>
                <w:sz w:val="20"/>
                <w:szCs w:val="20"/>
              </w:rPr>
              <w:t>Baca Çemberi (Ø1200) Entegre Contalı</w:t>
            </w:r>
          </w:p>
        </w:tc>
        <w:tc>
          <w:tcPr>
            <w:tcW w:w="800" w:type="dxa"/>
            <w:noWrap/>
            <w:hideMark/>
          </w:tcPr>
          <w:p w14:paraId="47CE7335" w14:textId="77777777" w:rsidR="00D26792" w:rsidRPr="00A13E1E" w:rsidRDefault="00D26792" w:rsidP="00CE6449">
            <w:pPr>
              <w:spacing w:before="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1200</w:t>
            </w:r>
          </w:p>
        </w:tc>
        <w:tc>
          <w:tcPr>
            <w:tcW w:w="760" w:type="dxa"/>
            <w:noWrap/>
            <w:hideMark/>
          </w:tcPr>
          <w:p w14:paraId="56269C22" w14:textId="77777777" w:rsidR="00D26792" w:rsidRPr="00A13E1E" w:rsidRDefault="00D26792" w:rsidP="00CE6449">
            <w:pPr>
              <w:spacing w:before="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300</w:t>
            </w:r>
          </w:p>
        </w:tc>
        <w:tc>
          <w:tcPr>
            <w:tcW w:w="961" w:type="dxa"/>
            <w:noWrap/>
            <w:hideMark/>
          </w:tcPr>
          <w:p w14:paraId="2240A310" w14:textId="77777777" w:rsidR="00D26792" w:rsidRPr="00A13E1E" w:rsidRDefault="00D26792" w:rsidP="00CE6449">
            <w:pPr>
              <w:spacing w:before="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150</w:t>
            </w:r>
          </w:p>
        </w:tc>
      </w:tr>
      <w:tr w:rsidR="00A13E1E" w:rsidRPr="00A13E1E" w14:paraId="03ABB9AA" w14:textId="77777777" w:rsidTr="00D26792">
        <w:trPr>
          <w:jc w:val="center"/>
        </w:trPr>
        <w:tc>
          <w:tcPr>
            <w:cnfStyle w:val="001000000000" w:firstRow="0" w:lastRow="0" w:firstColumn="1" w:lastColumn="0" w:oddVBand="0" w:evenVBand="0" w:oddHBand="0" w:evenHBand="0" w:firstRowFirstColumn="0" w:firstRowLastColumn="0" w:lastRowFirstColumn="0" w:lastRowLastColumn="0"/>
            <w:tcW w:w="3493" w:type="dxa"/>
            <w:hideMark/>
          </w:tcPr>
          <w:p w14:paraId="3C31DAC3" w14:textId="77777777" w:rsidR="00D26792" w:rsidRPr="00A13E1E" w:rsidRDefault="00D26792" w:rsidP="00CE6449">
            <w:pPr>
              <w:spacing w:before="0" w:after="0"/>
              <w:rPr>
                <w:rFonts w:ascii="Times New Roman" w:hAnsi="Times New Roman" w:cs="Times New Roman"/>
                <w:b w:val="0"/>
                <w:color w:val="auto"/>
                <w:sz w:val="20"/>
                <w:szCs w:val="20"/>
              </w:rPr>
            </w:pPr>
            <w:r w:rsidRPr="00A13E1E">
              <w:rPr>
                <w:rFonts w:ascii="Times New Roman" w:hAnsi="Times New Roman" w:cs="Times New Roman"/>
                <w:b w:val="0"/>
                <w:color w:val="auto"/>
                <w:sz w:val="20"/>
                <w:szCs w:val="20"/>
              </w:rPr>
              <w:t>Baca Çemberi (Ø1200) Entegre Contalı</w:t>
            </w:r>
          </w:p>
        </w:tc>
        <w:tc>
          <w:tcPr>
            <w:tcW w:w="800" w:type="dxa"/>
            <w:noWrap/>
            <w:hideMark/>
          </w:tcPr>
          <w:p w14:paraId="5FA24128" w14:textId="77777777" w:rsidR="00D26792" w:rsidRPr="00A13E1E" w:rsidRDefault="00D26792" w:rsidP="00CE6449">
            <w:pPr>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1200</w:t>
            </w:r>
          </w:p>
        </w:tc>
        <w:tc>
          <w:tcPr>
            <w:tcW w:w="760" w:type="dxa"/>
            <w:noWrap/>
            <w:hideMark/>
          </w:tcPr>
          <w:p w14:paraId="6EAA95F6" w14:textId="77777777" w:rsidR="00D26792" w:rsidRPr="00A13E1E" w:rsidRDefault="00D26792" w:rsidP="00CE6449">
            <w:pPr>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650</w:t>
            </w:r>
          </w:p>
        </w:tc>
        <w:tc>
          <w:tcPr>
            <w:tcW w:w="961" w:type="dxa"/>
            <w:noWrap/>
            <w:hideMark/>
          </w:tcPr>
          <w:p w14:paraId="2147F6EE" w14:textId="77777777" w:rsidR="00D26792" w:rsidRPr="00A13E1E" w:rsidRDefault="00D26792" w:rsidP="00CE6449">
            <w:pPr>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150</w:t>
            </w:r>
          </w:p>
        </w:tc>
      </w:tr>
      <w:tr w:rsidR="00A13E1E" w:rsidRPr="00A13E1E" w14:paraId="5EFA60B9" w14:textId="77777777" w:rsidTr="00D2679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93" w:type="dxa"/>
            <w:hideMark/>
          </w:tcPr>
          <w:p w14:paraId="6DFE6288" w14:textId="77777777" w:rsidR="00D26792" w:rsidRPr="00A13E1E" w:rsidRDefault="00D26792" w:rsidP="00CE6449">
            <w:pPr>
              <w:spacing w:before="0" w:after="0"/>
              <w:rPr>
                <w:rFonts w:ascii="Times New Roman" w:hAnsi="Times New Roman" w:cs="Times New Roman"/>
                <w:b w:val="0"/>
                <w:color w:val="auto"/>
                <w:sz w:val="20"/>
                <w:szCs w:val="20"/>
              </w:rPr>
            </w:pPr>
            <w:r w:rsidRPr="00A13E1E">
              <w:rPr>
                <w:rFonts w:ascii="Times New Roman" w:hAnsi="Times New Roman" w:cs="Times New Roman"/>
                <w:b w:val="0"/>
                <w:color w:val="auto"/>
                <w:sz w:val="20"/>
                <w:szCs w:val="20"/>
              </w:rPr>
              <w:t>Baca Çemberi (Ø1200)</w:t>
            </w:r>
          </w:p>
        </w:tc>
        <w:tc>
          <w:tcPr>
            <w:tcW w:w="800" w:type="dxa"/>
            <w:noWrap/>
            <w:hideMark/>
          </w:tcPr>
          <w:p w14:paraId="5316E8F3" w14:textId="77777777" w:rsidR="00D26792" w:rsidRPr="00A13E1E" w:rsidRDefault="00D26792" w:rsidP="00CE6449">
            <w:pPr>
              <w:spacing w:before="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1200</w:t>
            </w:r>
          </w:p>
        </w:tc>
        <w:tc>
          <w:tcPr>
            <w:tcW w:w="760" w:type="dxa"/>
            <w:noWrap/>
            <w:hideMark/>
          </w:tcPr>
          <w:p w14:paraId="30F3A18C" w14:textId="77777777" w:rsidR="00D26792" w:rsidRPr="00A13E1E" w:rsidRDefault="00D26792" w:rsidP="00CE6449">
            <w:pPr>
              <w:spacing w:before="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650</w:t>
            </w:r>
          </w:p>
        </w:tc>
        <w:tc>
          <w:tcPr>
            <w:tcW w:w="961" w:type="dxa"/>
            <w:noWrap/>
            <w:hideMark/>
          </w:tcPr>
          <w:p w14:paraId="0D894796" w14:textId="77777777" w:rsidR="00D26792" w:rsidRPr="00A13E1E" w:rsidRDefault="00D26792" w:rsidP="00CE6449">
            <w:pPr>
              <w:spacing w:before="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130</w:t>
            </w:r>
          </w:p>
        </w:tc>
      </w:tr>
      <w:tr w:rsidR="00A13E1E" w:rsidRPr="00A13E1E" w14:paraId="0DB6C66E" w14:textId="77777777" w:rsidTr="00D26792">
        <w:trPr>
          <w:jc w:val="center"/>
        </w:trPr>
        <w:tc>
          <w:tcPr>
            <w:cnfStyle w:val="001000000000" w:firstRow="0" w:lastRow="0" w:firstColumn="1" w:lastColumn="0" w:oddVBand="0" w:evenVBand="0" w:oddHBand="0" w:evenHBand="0" w:firstRowFirstColumn="0" w:firstRowLastColumn="0" w:lastRowFirstColumn="0" w:lastRowLastColumn="0"/>
            <w:tcW w:w="3493" w:type="dxa"/>
            <w:hideMark/>
          </w:tcPr>
          <w:p w14:paraId="465D7405" w14:textId="77777777" w:rsidR="00D26792" w:rsidRPr="00A13E1E" w:rsidRDefault="00D26792" w:rsidP="00CE6449">
            <w:pPr>
              <w:spacing w:before="0" w:after="0"/>
              <w:rPr>
                <w:rFonts w:ascii="Times New Roman" w:hAnsi="Times New Roman" w:cs="Times New Roman"/>
                <w:b w:val="0"/>
                <w:color w:val="auto"/>
                <w:sz w:val="20"/>
                <w:szCs w:val="20"/>
              </w:rPr>
            </w:pPr>
            <w:r w:rsidRPr="00A13E1E">
              <w:rPr>
                <w:rFonts w:ascii="Times New Roman" w:hAnsi="Times New Roman" w:cs="Times New Roman"/>
                <w:b w:val="0"/>
                <w:color w:val="auto"/>
                <w:sz w:val="20"/>
                <w:szCs w:val="20"/>
              </w:rPr>
              <w:t>Baca Yükseltme Halkası     6 cm.</w:t>
            </w:r>
          </w:p>
        </w:tc>
        <w:tc>
          <w:tcPr>
            <w:tcW w:w="800" w:type="dxa"/>
            <w:hideMark/>
          </w:tcPr>
          <w:p w14:paraId="0A38C35B" w14:textId="77777777" w:rsidR="00D26792" w:rsidRPr="00A13E1E" w:rsidRDefault="00D26792" w:rsidP="00CE6449">
            <w:pPr>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625</w:t>
            </w:r>
          </w:p>
        </w:tc>
        <w:tc>
          <w:tcPr>
            <w:tcW w:w="760" w:type="dxa"/>
            <w:hideMark/>
          </w:tcPr>
          <w:p w14:paraId="3EAB1DE0" w14:textId="77777777" w:rsidR="00D26792" w:rsidRPr="00A13E1E" w:rsidRDefault="00D26792" w:rsidP="00CE6449">
            <w:pPr>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60</w:t>
            </w:r>
          </w:p>
        </w:tc>
        <w:tc>
          <w:tcPr>
            <w:tcW w:w="961" w:type="dxa"/>
            <w:hideMark/>
          </w:tcPr>
          <w:p w14:paraId="45A5ED78" w14:textId="77777777" w:rsidR="00D26792" w:rsidRPr="00A13E1E" w:rsidRDefault="00D26792" w:rsidP="00CE6449">
            <w:pPr>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100</w:t>
            </w:r>
          </w:p>
        </w:tc>
      </w:tr>
      <w:tr w:rsidR="00A13E1E" w:rsidRPr="00A13E1E" w14:paraId="7E1F5FD7" w14:textId="77777777" w:rsidTr="00D2679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93" w:type="dxa"/>
            <w:hideMark/>
          </w:tcPr>
          <w:p w14:paraId="37E71964" w14:textId="77777777" w:rsidR="00D26792" w:rsidRPr="00A13E1E" w:rsidRDefault="00D26792" w:rsidP="00CE6449">
            <w:pPr>
              <w:spacing w:before="0" w:after="0"/>
              <w:rPr>
                <w:rFonts w:ascii="Times New Roman" w:hAnsi="Times New Roman" w:cs="Times New Roman"/>
                <w:b w:val="0"/>
                <w:color w:val="auto"/>
                <w:sz w:val="20"/>
                <w:szCs w:val="20"/>
              </w:rPr>
            </w:pPr>
            <w:r w:rsidRPr="00A13E1E">
              <w:rPr>
                <w:rFonts w:ascii="Times New Roman" w:hAnsi="Times New Roman" w:cs="Times New Roman"/>
                <w:b w:val="0"/>
                <w:color w:val="auto"/>
                <w:sz w:val="20"/>
                <w:szCs w:val="20"/>
              </w:rPr>
              <w:t>Baca Yükseltme Halkası     10 cm.</w:t>
            </w:r>
          </w:p>
        </w:tc>
        <w:tc>
          <w:tcPr>
            <w:tcW w:w="800" w:type="dxa"/>
            <w:hideMark/>
          </w:tcPr>
          <w:p w14:paraId="37C5EA58" w14:textId="77777777" w:rsidR="00D26792" w:rsidRPr="00A13E1E" w:rsidRDefault="00D26792" w:rsidP="00CE6449">
            <w:pPr>
              <w:spacing w:before="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625</w:t>
            </w:r>
          </w:p>
        </w:tc>
        <w:tc>
          <w:tcPr>
            <w:tcW w:w="760" w:type="dxa"/>
            <w:hideMark/>
          </w:tcPr>
          <w:p w14:paraId="3EBC03B7" w14:textId="77777777" w:rsidR="00D26792" w:rsidRPr="00A13E1E" w:rsidRDefault="00D26792" w:rsidP="00CE6449">
            <w:pPr>
              <w:spacing w:before="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100</w:t>
            </w:r>
          </w:p>
        </w:tc>
        <w:tc>
          <w:tcPr>
            <w:tcW w:w="961" w:type="dxa"/>
            <w:hideMark/>
          </w:tcPr>
          <w:p w14:paraId="4DE763D6" w14:textId="77777777" w:rsidR="00D26792" w:rsidRPr="00A13E1E" w:rsidRDefault="00D26792" w:rsidP="00CE6449">
            <w:pPr>
              <w:spacing w:before="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100</w:t>
            </w:r>
          </w:p>
        </w:tc>
      </w:tr>
    </w:tbl>
    <w:p w14:paraId="14ACADC0" w14:textId="77777777" w:rsidR="005C6E77" w:rsidRPr="00A13E1E" w:rsidRDefault="005C6E77" w:rsidP="00A25692">
      <w:pPr>
        <w:spacing w:line="271" w:lineRule="auto"/>
        <w:rPr>
          <w:rFonts w:ascii="Times New Roman" w:hAnsi="Times New Roman" w:cs="Times New Roman"/>
        </w:rPr>
      </w:pPr>
    </w:p>
    <w:p w14:paraId="3BE1E5EC" w14:textId="77777777" w:rsidR="00060BA1" w:rsidRPr="00A13E1E" w:rsidRDefault="00060BA1" w:rsidP="00A25692">
      <w:pPr>
        <w:spacing w:line="271" w:lineRule="auto"/>
        <w:rPr>
          <w:rFonts w:ascii="Times New Roman" w:hAnsi="Times New Roman" w:cs="Times New Roman"/>
          <w:b/>
        </w:rPr>
      </w:pPr>
      <w:bookmarkStart w:id="7" w:name="_Toc425945019"/>
    </w:p>
    <w:p w14:paraId="643E540B" w14:textId="77777777" w:rsidR="00060BA1" w:rsidRPr="00A13E1E" w:rsidRDefault="00060BA1" w:rsidP="00A25692">
      <w:pPr>
        <w:spacing w:line="271" w:lineRule="auto"/>
        <w:rPr>
          <w:rFonts w:ascii="Times New Roman" w:hAnsi="Times New Roman" w:cs="Times New Roman"/>
          <w:b/>
        </w:rPr>
      </w:pPr>
    </w:p>
    <w:p w14:paraId="462B0482" w14:textId="77777777" w:rsidR="00060BA1" w:rsidRPr="00A13E1E" w:rsidRDefault="00060BA1" w:rsidP="00A25692">
      <w:pPr>
        <w:spacing w:line="271" w:lineRule="auto"/>
        <w:rPr>
          <w:rFonts w:ascii="Times New Roman" w:hAnsi="Times New Roman" w:cs="Times New Roman"/>
          <w:b/>
        </w:rPr>
      </w:pPr>
    </w:p>
    <w:p w14:paraId="7B58D93F" w14:textId="77777777" w:rsidR="00060BA1" w:rsidRPr="00A13E1E" w:rsidRDefault="00060BA1" w:rsidP="00A25692">
      <w:pPr>
        <w:spacing w:line="271" w:lineRule="auto"/>
        <w:rPr>
          <w:rFonts w:ascii="Times New Roman" w:hAnsi="Times New Roman" w:cs="Times New Roman"/>
          <w:b/>
        </w:rPr>
      </w:pPr>
    </w:p>
    <w:p w14:paraId="1A9346EA" w14:textId="77777777" w:rsidR="00060BA1" w:rsidRPr="00A13E1E" w:rsidRDefault="00060BA1" w:rsidP="00A25692">
      <w:pPr>
        <w:spacing w:line="271" w:lineRule="auto"/>
        <w:rPr>
          <w:rFonts w:ascii="Times New Roman" w:hAnsi="Times New Roman" w:cs="Times New Roman"/>
          <w:b/>
        </w:rPr>
      </w:pPr>
    </w:p>
    <w:p w14:paraId="1F14509B" w14:textId="77777777" w:rsidR="00060BA1" w:rsidRPr="00A13E1E" w:rsidRDefault="00060BA1" w:rsidP="00A25692">
      <w:pPr>
        <w:spacing w:line="271" w:lineRule="auto"/>
        <w:rPr>
          <w:rFonts w:ascii="Times New Roman" w:hAnsi="Times New Roman" w:cs="Times New Roman"/>
          <w:b/>
        </w:rPr>
      </w:pPr>
    </w:p>
    <w:p w14:paraId="69651CBA" w14:textId="77777777" w:rsidR="00060BA1" w:rsidRPr="00A13E1E" w:rsidRDefault="00060BA1" w:rsidP="00A25692">
      <w:pPr>
        <w:spacing w:line="271" w:lineRule="auto"/>
        <w:rPr>
          <w:rFonts w:ascii="Times New Roman" w:hAnsi="Times New Roman" w:cs="Times New Roman"/>
          <w:b/>
        </w:rPr>
      </w:pPr>
    </w:p>
    <w:p w14:paraId="3F924EC8" w14:textId="04AADEB8" w:rsidR="005C6E77" w:rsidRPr="00A13E1E" w:rsidRDefault="005C6E77" w:rsidP="00A25692">
      <w:pPr>
        <w:spacing w:line="271" w:lineRule="auto"/>
        <w:rPr>
          <w:rFonts w:ascii="Times New Roman" w:hAnsi="Times New Roman" w:cs="Times New Roman"/>
          <w:b/>
        </w:rPr>
      </w:pPr>
      <w:r w:rsidRPr="00A13E1E">
        <w:rPr>
          <w:rFonts w:ascii="Times New Roman" w:hAnsi="Times New Roman" w:cs="Times New Roman"/>
          <w:b/>
        </w:rPr>
        <w:t>1.3.4.7.</w:t>
      </w:r>
      <w:r w:rsidR="003C416D" w:rsidRPr="00A13E1E">
        <w:rPr>
          <w:rFonts w:ascii="Times New Roman" w:hAnsi="Times New Roman" w:cs="Times New Roman"/>
          <w:b/>
        </w:rPr>
        <w:t xml:space="preserve"> </w:t>
      </w:r>
      <w:r w:rsidRPr="00A13E1E">
        <w:rPr>
          <w:rFonts w:ascii="Times New Roman" w:hAnsi="Times New Roman" w:cs="Times New Roman"/>
          <w:b/>
        </w:rPr>
        <w:t>Baca Konileri (Ø1000 – Ø1200)</w:t>
      </w:r>
      <w:bookmarkEnd w:id="7"/>
    </w:p>
    <w:p w14:paraId="6AE512B0" w14:textId="26BA598C" w:rsidR="005C6E77" w:rsidRPr="00A13E1E" w:rsidRDefault="003C40A9" w:rsidP="00A25692">
      <w:pPr>
        <w:spacing w:line="271" w:lineRule="auto"/>
        <w:rPr>
          <w:rFonts w:ascii="Times New Roman" w:hAnsi="Times New Roman" w:cs="Times New Roman"/>
        </w:rPr>
      </w:pPr>
      <w:r w:rsidRPr="00A13E1E">
        <w:rPr>
          <w:rFonts w:ascii="Times New Roman" w:hAnsi="Times New Roman" w:cs="Times New Roman"/>
        </w:rPr>
        <w:t>Baca konisine ait detaylar Şekil 1.</w:t>
      </w:r>
      <w:r w:rsidR="00CE6449" w:rsidRPr="00A13E1E">
        <w:rPr>
          <w:rFonts w:ascii="Times New Roman" w:hAnsi="Times New Roman" w:cs="Times New Roman"/>
        </w:rPr>
        <w:t>4</w:t>
      </w:r>
      <w:r w:rsidRPr="00A13E1E">
        <w:rPr>
          <w:rFonts w:ascii="Times New Roman" w:hAnsi="Times New Roman" w:cs="Times New Roman"/>
        </w:rPr>
        <w:t>’de, bu elemana ait boyutlar ise Çizelge 1.</w:t>
      </w:r>
      <w:r w:rsidR="00375650" w:rsidRPr="00A13E1E">
        <w:rPr>
          <w:rFonts w:ascii="Times New Roman" w:hAnsi="Times New Roman" w:cs="Times New Roman"/>
        </w:rPr>
        <w:t>8</w:t>
      </w:r>
      <w:r w:rsidRPr="00A13E1E">
        <w:rPr>
          <w:rFonts w:ascii="Times New Roman" w:hAnsi="Times New Roman" w:cs="Times New Roman"/>
        </w:rPr>
        <w:t>’de verilmiştir.</w:t>
      </w:r>
    </w:p>
    <w:tbl>
      <w:tblPr>
        <w:tblW w:w="0" w:type="auto"/>
        <w:jc w:val="center"/>
        <w:tblLook w:val="04A0" w:firstRow="1" w:lastRow="0" w:firstColumn="1" w:lastColumn="0" w:noHBand="0" w:noVBand="1"/>
      </w:tblPr>
      <w:tblGrid>
        <w:gridCol w:w="4088"/>
        <w:gridCol w:w="5134"/>
      </w:tblGrid>
      <w:tr w:rsidR="00A13E1E" w:rsidRPr="00A13E1E" w14:paraId="093AF306" w14:textId="77777777" w:rsidTr="003C40A9">
        <w:trPr>
          <w:jc w:val="center"/>
        </w:trPr>
        <w:tc>
          <w:tcPr>
            <w:tcW w:w="4088" w:type="dxa"/>
            <w:shd w:val="clear" w:color="auto" w:fill="auto"/>
            <w:vAlign w:val="center"/>
          </w:tcPr>
          <w:p w14:paraId="710AE771" w14:textId="29026B3C" w:rsidR="005C6E77" w:rsidRPr="00A13E1E" w:rsidRDefault="005C6E77" w:rsidP="00A25692">
            <w:pPr>
              <w:spacing w:line="271" w:lineRule="auto"/>
              <w:rPr>
                <w:rFonts w:ascii="Times New Roman" w:hAnsi="Times New Roman" w:cs="Times New Roman"/>
              </w:rPr>
            </w:pPr>
            <w:r w:rsidRPr="00A13E1E">
              <w:rPr>
                <w:rFonts w:ascii="Times New Roman" w:hAnsi="Times New Roman" w:cs="Times New Roman"/>
                <w:noProof/>
                <w:lang w:eastAsia="tr-TR"/>
              </w:rPr>
              <w:drawing>
                <wp:inline distT="0" distB="0" distL="0" distR="0" wp14:anchorId="5BD2BA47" wp14:editId="771984A3">
                  <wp:extent cx="2458720" cy="1457960"/>
                  <wp:effectExtent l="0" t="0" r="0" b="8890"/>
                  <wp:docPr id="11" name="Resim 11" descr="http://www.iston.com.tr/images/1/384_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9" descr="http://www.iston.com.tr/images/1/384__1.jpg"/>
                          <pic:cNvPicPr>
                            <a:picLocks noChangeAspect="1" noChangeArrowheads="1"/>
                          </pic:cNvPicPr>
                        </pic:nvPicPr>
                        <pic:blipFill>
                          <a:blip r:embed="rId102">
                            <a:extLst>
                              <a:ext uri="{28A0092B-C50C-407E-A947-70E740481C1C}">
                                <a14:useLocalDpi xmlns:a14="http://schemas.microsoft.com/office/drawing/2010/main" val="0"/>
                              </a:ext>
                            </a:extLst>
                          </a:blip>
                          <a:srcRect l="8717" t="28571" r="32820" b="32741"/>
                          <a:stretch>
                            <a:fillRect/>
                          </a:stretch>
                        </pic:blipFill>
                        <pic:spPr bwMode="auto">
                          <a:xfrm>
                            <a:off x="0" y="0"/>
                            <a:ext cx="2458720" cy="1457960"/>
                          </a:xfrm>
                          <a:prstGeom prst="rect">
                            <a:avLst/>
                          </a:prstGeom>
                          <a:noFill/>
                          <a:ln>
                            <a:noFill/>
                          </a:ln>
                        </pic:spPr>
                      </pic:pic>
                    </a:graphicData>
                  </a:graphic>
                </wp:inline>
              </w:drawing>
            </w:r>
          </w:p>
        </w:tc>
        <w:tc>
          <w:tcPr>
            <w:tcW w:w="5134" w:type="dxa"/>
            <w:shd w:val="clear" w:color="auto" w:fill="auto"/>
            <w:vAlign w:val="center"/>
          </w:tcPr>
          <w:p w14:paraId="4A5DBD7B" w14:textId="05557F5C" w:rsidR="005C6E77" w:rsidRPr="00A13E1E" w:rsidRDefault="005C6E77" w:rsidP="00A25692">
            <w:pPr>
              <w:spacing w:line="271" w:lineRule="auto"/>
              <w:rPr>
                <w:rFonts w:ascii="Times New Roman" w:hAnsi="Times New Roman" w:cs="Times New Roman"/>
              </w:rPr>
            </w:pPr>
            <w:r w:rsidRPr="00A13E1E">
              <w:rPr>
                <w:rFonts w:ascii="Times New Roman" w:hAnsi="Times New Roman" w:cs="Times New Roman"/>
                <w:noProof/>
                <w:lang w:eastAsia="tr-TR"/>
              </w:rPr>
              <w:drawing>
                <wp:inline distT="0" distB="0" distL="0" distR="0" wp14:anchorId="3E4115C7" wp14:editId="6FFE2EC7">
                  <wp:extent cx="3122930" cy="2052955"/>
                  <wp:effectExtent l="0" t="0" r="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122930" cy="2052955"/>
                          </a:xfrm>
                          <a:prstGeom prst="rect">
                            <a:avLst/>
                          </a:prstGeom>
                          <a:noFill/>
                          <a:ln>
                            <a:noFill/>
                          </a:ln>
                        </pic:spPr>
                      </pic:pic>
                    </a:graphicData>
                  </a:graphic>
                </wp:inline>
              </w:drawing>
            </w:r>
          </w:p>
        </w:tc>
      </w:tr>
    </w:tbl>
    <w:p w14:paraId="07E662E7" w14:textId="2F61CF55" w:rsidR="005C6E77" w:rsidRPr="00A13E1E" w:rsidRDefault="003C40A9" w:rsidP="003C40A9">
      <w:pPr>
        <w:spacing w:line="271" w:lineRule="auto"/>
        <w:jc w:val="center"/>
        <w:rPr>
          <w:rFonts w:ascii="Times New Roman" w:hAnsi="Times New Roman" w:cs="Times New Roman"/>
        </w:rPr>
      </w:pPr>
      <w:r w:rsidRPr="00A13E1E">
        <w:rPr>
          <w:rFonts w:ascii="Times New Roman" w:hAnsi="Times New Roman" w:cs="Times New Roman"/>
          <w:b/>
        </w:rPr>
        <w:t>Şekil 1.</w:t>
      </w:r>
      <w:r w:rsidR="00CE6449" w:rsidRPr="00A13E1E">
        <w:rPr>
          <w:rFonts w:ascii="Times New Roman" w:hAnsi="Times New Roman" w:cs="Times New Roman"/>
          <w:b/>
        </w:rPr>
        <w:t>4.</w:t>
      </w:r>
      <w:r w:rsidRPr="00A13E1E">
        <w:rPr>
          <w:rFonts w:ascii="Times New Roman" w:hAnsi="Times New Roman" w:cs="Times New Roman"/>
        </w:rPr>
        <w:t xml:space="preserve"> Baca konisi</w:t>
      </w:r>
    </w:p>
    <w:p w14:paraId="6A10398F" w14:textId="77777777" w:rsidR="005821AD" w:rsidRPr="00A13E1E" w:rsidRDefault="005821AD" w:rsidP="00A25692">
      <w:pPr>
        <w:spacing w:line="271" w:lineRule="auto"/>
        <w:jc w:val="center"/>
        <w:rPr>
          <w:rFonts w:ascii="Times New Roman" w:hAnsi="Times New Roman" w:cs="Times New Roman"/>
          <w:b/>
        </w:rPr>
      </w:pPr>
    </w:p>
    <w:p w14:paraId="570E816B" w14:textId="066A9DB4" w:rsidR="005C6E77" w:rsidRPr="00A13E1E" w:rsidRDefault="003C40A9" w:rsidP="00A25692">
      <w:pPr>
        <w:spacing w:line="271" w:lineRule="auto"/>
        <w:jc w:val="center"/>
        <w:rPr>
          <w:rFonts w:ascii="Times New Roman" w:hAnsi="Times New Roman" w:cs="Times New Roman"/>
        </w:rPr>
      </w:pPr>
      <w:r w:rsidRPr="00A13E1E">
        <w:rPr>
          <w:rFonts w:ascii="Times New Roman" w:hAnsi="Times New Roman" w:cs="Times New Roman"/>
          <w:b/>
        </w:rPr>
        <w:t>Çizelge 1.</w:t>
      </w:r>
      <w:r w:rsidR="00CE6449" w:rsidRPr="00A13E1E">
        <w:rPr>
          <w:rFonts w:ascii="Times New Roman" w:hAnsi="Times New Roman" w:cs="Times New Roman"/>
          <w:b/>
        </w:rPr>
        <w:t>8.</w:t>
      </w:r>
      <w:r w:rsidRPr="00A13E1E">
        <w:rPr>
          <w:rFonts w:ascii="Times New Roman" w:hAnsi="Times New Roman" w:cs="Times New Roman"/>
        </w:rPr>
        <w:t xml:space="preserve"> Baca konisi boyutları</w:t>
      </w:r>
    </w:p>
    <w:tbl>
      <w:tblPr>
        <w:tblStyle w:val="AkGlgeleme"/>
        <w:tblW w:w="7315" w:type="dxa"/>
        <w:jc w:val="center"/>
        <w:tblLook w:val="04A0" w:firstRow="1" w:lastRow="0" w:firstColumn="1" w:lastColumn="0" w:noHBand="0" w:noVBand="1"/>
      </w:tblPr>
      <w:tblGrid>
        <w:gridCol w:w="2140"/>
        <w:gridCol w:w="888"/>
        <w:gridCol w:w="992"/>
        <w:gridCol w:w="992"/>
        <w:gridCol w:w="992"/>
        <w:gridCol w:w="1311"/>
      </w:tblGrid>
      <w:tr w:rsidR="00A13E1E" w:rsidRPr="00A13E1E" w14:paraId="56172D54" w14:textId="77777777" w:rsidTr="005821A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40" w:type="dxa"/>
            <w:vMerge w:val="restart"/>
            <w:vAlign w:val="center"/>
          </w:tcPr>
          <w:p w14:paraId="6287D9DC" w14:textId="77777777" w:rsidR="009305E5" w:rsidRPr="00A13E1E" w:rsidRDefault="009305E5" w:rsidP="00375650">
            <w:pPr>
              <w:spacing w:before="0" w:after="0"/>
              <w:jc w:val="left"/>
              <w:rPr>
                <w:rFonts w:ascii="Times New Roman" w:hAnsi="Times New Roman" w:cs="Times New Roman"/>
                <w:color w:val="auto"/>
                <w:sz w:val="20"/>
                <w:szCs w:val="20"/>
              </w:rPr>
            </w:pPr>
            <w:r w:rsidRPr="00A13E1E">
              <w:rPr>
                <w:rFonts w:ascii="Times New Roman" w:hAnsi="Times New Roman" w:cs="Times New Roman"/>
                <w:color w:val="auto"/>
                <w:sz w:val="20"/>
                <w:szCs w:val="20"/>
              </w:rPr>
              <w:t>Ürün ismi</w:t>
            </w:r>
          </w:p>
        </w:tc>
        <w:tc>
          <w:tcPr>
            <w:tcW w:w="888" w:type="dxa"/>
          </w:tcPr>
          <w:p w14:paraId="10BDADA8" w14:textId="77777777" w:rsidR="009305E5" w:rsidRPr="00A13E1E" w:rsidRDefault="009305E5" w:rsidP="005821AD">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Çap</w:t>
            </w:r>
          </w:p>
        </w:tc>
        <w:tc>
          <w:tcPr>
            <w:tcW w:w="992" w:type="dxa"/>
          </w:tcPr>
          <w:p w14:paraId="57BBCC9D" w14:textId="77777777" w:rsidR="009305E5" w:rsidRPr="00A13E1E" w:rsidRDefault="009305E5" w:rsidP="005821AD">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Çap</w:t>
            </w:r>
          </w:p>
        </w:tc>
        <w:tc>
          <w:tcPr>
            <w:tcW w:w="992" w:type="dxa"/>
          </w:tcPr>
          <w:p w14:paraId="5AA580EB" w14:textId="77777777" w:rsidR="009305E5" w:rsidRPr="00A13E1E" w:rsidRDefault="009305E5" w:rsidP="005821AD">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Boy</w:t>
            </w:r>
          </w:p>
        </w:tc>
        <w:tc>
          <w:tcPr>
            <w:tcW w:w="992" w:type="dxa"/>
          </w:tcPr>
          <w:p w14:paraId="1A4FA811" w14:textId="77777777" w:rsidR="009305E5" w:rsidRPr="00A13E1E" w:rsidRDefault="009305E5" w:rsidP="005821AD">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Dış Yük</w:t>
            </w:r>
          </w:p>
        </w:tc>
        <w:tc>
          <w:tcPr>
            <w:tcW w:w="1311" w:type="dxa"/>
          </w:tcPr>
          <w:p w14:paraId="7CEF4ED7" w14:textId="77777777" w:rsidR="009305E5" w:rsidRPr="00A13E1E" w:rsidRDefault="009305E5" w:rsidP="005821AD">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Et Kalınlığı</w:t>
            </w:r>
          </w:p>
        </w:tc>
      </w:tr>
      <w:tr w:rsidR="00A13E1E" w:rsidRPr="00A13E1E" w14:paraId="36C2201A" w14:textId="77777777" w:rsidTr="005821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40" w:type="dxa"/>
            <w:vMerge/>
          </w:tcPr>
          <w:p w14:paraId="5232C276" w14:textId="77777777" w:rsidR="009305E5" w:rsidRPr="00A13E1E" w:rsidRDefault="009305E5" w:rsidP="00CE6449">
            <w:pPr>
              <w:spacing w:before="0" w:after="0"/>
              <w:rPr>
                <w:rFonts w:ascii="Times New Roman" w:hAnsi="Times New Roman" w:cs="Times New Roman"/>
                <w:color w:val="auto"/>
                <w:sz w:val="20"/>
                <w:szCs w:val="20"/>
              </w:rPr>
            </w:pPr>
          </w:p>
        </w:tc>
        <w:tc>
          <w:tcPr>
            <w:tcW w:w="888" w:type="dxa"/>
          </w:tcPr>
          <w:p w14:paraId="005B05A2" w14:textId="77777777" w:rsidR="009305E5" w:rsidRPr="00A13E1E" w:rsidRDefault="009305E5" w:rsidP="005821AD">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D (mm)</w:t>
            </w:r>
          </w:p>
        </w:tc>
        <w:tc>
          <w:tcPr>
            <w:tcW w:w="992" w:type="dxa"/>
          </w:tcPr>
          <w:p w14:paraId="3EF3C662" w14:textId="77777777" w:rsidR="009305E5" w:rsidRPr="00A13E1E" w:rsidRDefault="009305E5" w:rsidP="005821AD">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d (mm)</w:t>
            </w:r>
          </w:p>
        </w:tc>
        <w:tc>
          <w:tcPr>
            <w:tcW w:w="992" w:type="dxa"/>
          </w:tcPr>
          <w:p w14:paraId="290E6FBA" w14:textId="77777777" w:rsidR="009305E5" w:rsidRPr="00A13E1E" w:rsidRDefault="009305E5" w:rsidP="005821AD">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L (mm)</w:t>
            </w:r>
          </w:p>
        </w:tc>
        <w:tc>
          <w:tcPr>
            <w:tcW w:w="992" w:type="dxa"/>
          </w:tcPr>
          <w:p w14:paraId="29E0F76E" w14:textId="77777777" w:rsidR="009305E5" w:rsidRPr="00A13E1E" w:rsidRDefault="009305E5" w:rsidP="005821AD">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h (mm)</w:t>
            </w:r>
          </w:p>
        </w:tc>
        <w:tc>
          <w:tcPr>
            <w:tcW w:w="1311" w:type="dxa"/>
          </w:tcPr>
          <w:p w14:paraId="36810E07" w14:textId="77777777" w:rsidR="009305E5" w:rsidRPr="00A13E1E" w:rsidRDefault="009305E5" w:rsidP="005821AD">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S (mm)</w:t>
            </w:r>
          </w:p>
        </w:tc>
      </w:tr>
      <w:tr w:rsidR="00A13E1E" w:rsidRPr="00A13E1E" w14:paraId="3994C04D" w14:textId="77777777" w:rsidTr="005821AD">
        <w:trPr>
          <w:jc w:val="center"/>
        </w:trPr>
        <w:tc>
          <w:tcPr>
            <w:cnfStyle w:val="001000000000" w:firstRow="0" w:lastRow="0" w:firstColumn="1" w:lastColumn="0" w:oddVBand="0" w:evenVBand="0" w:oddHBand="0" w:evenHBand="0" w:firstRowFirstColumn="0" w:firstRowLastColumn="0" w:lastRowFirstColumn="0" w:lastRowLastColumn="0"/>
            <w:tcW w:w="2140" w:type="dxa"/>
          </w:tcPr>
          <w:p w14:paraId="50566068" w14:textId="77777777" w:rsidR="009305E5" w:rsidRPr="00A13E1E" w:rsidRDefault="009305E5" w:rsidP="00CE6449">
            <w:pPr>
              <w:spacing w:before="0" w:after="0"/>
              <w:rPr>
                <w:rFonts w:ascii="Times New Roman" w:hAnsi="Times New Roman" w:cs="Times New Roman"/>
                <w:b w:val="0"/>
                <w:color w:val="auto"/>
                <w:sz w:val="20"/>
                <w:szCs w:val="20"/>
              </w:rPr>
            </w:pPr>
            <w:r w:rsidRPr="00A13E1E">
              <w:rPr>
                <w:rFonts w:ascii="Times New Roman" w:hAnsi="Times New Roman" w:cs="Times New Roman"/>
                <w:b w:val="0"/>
                <w:color w:val="auto"/>
                <w:sz w:val="20"/>
                <w:szCs w:val="20"/>
              </w:rPr>
              <w:t>Ø1000 Baca Koniği (Entegre contalı)</w:t>
            </w:r>
          </w:p>
        </w:tc>
        <w:tc>
          <w:tcPr>
            <w:tcW w:w="888" w:type="dxa"/>
          </w:tcPr>
          <w:p w14:paraId="1CBD6341" w14:textId="77777777" w:rsidR="009305E5" w:rsidRPr="00A13E1E" w:rsidRDefault="009305E5" w:rsidP="005821AD">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1000</w:t>
            </w:r>
          </w:p>
        </w:tc>
        <w:tc>
          <w:tcPr>
            <w:tcW w:w="992" w:type="dxa"/>
          </w:tcPr>
          <w:p w14:paraId="2895768D" w14:textId="77777777" w:rsidR="009305E5" w:rsidRPr="00A13E1E" w:rsidRDefault="009305E5" w:rsidP="005821AD">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625</w:t>
            </w:r>
          </w:p>
        </w:tc>
        <w:tc>
          <w:tcPr>
            <w:tcW w:w="992" w:type="dxa"/>
          </w:tcPr>
          <w:p w14:paraId="08F1D312" w14:textId="77777777" w:rsidR="009305E5" w:rsidRPr="00A13E1E" w:rsidRDefault="009305E5" w:rsidP="005821AD">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600</w:t>
            </w:r>
          </w:p>
        </w:tc>
        <w:tc>
          <w:tcPr>
            <w:tcW w:w="992" w:type="dxa"/>
          </w:tcPr>
          <w:p w14:paraId="403B16D5" w14:textId="77777777" w:rsidR="009305E5" w:rsidRPr="00A13E1E" w:rsidRDefault="009305E5" w:rsidP="005821AD">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680</w:t>
            </w:r>
          </w:p>
        </w:tc>
        <w:tc>
          <w:tcPr>
            <w:tcW w:w="1311" w:type="dxa"/>
          </w:tcPr>
          <w:p w14:paraId="35E7B32F" w14:textId="77777777" w:rsidR="009305E5" w:rsidRPr="00A13E1E" w:rsidRDefault="009305E5" w:rsidP="005821AD">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150</w:t>
            </w:r>
          </w:p>
        </w:tc>
      </w:tr>
      <w:tr w:rsidR="00A13E1E" w:rsidRPr="00A13E1E" w14:paraId="23124188" w14:textId="77777777" w:rsidTr="005821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40" w:type="dxa"/>
          </w:tcPr>
          <w:p w14:paraId="1AA22E74" w14:textId="77777777" w:rsidR="009305E5" w:rsidRPr="00A13E1E" w:rsidRDefault="009305E5" w:rsidP="00CE6449">
            <w:pPr>
              <w:spacing w:before="0" w:after="0"/>
              <w:rPr>
                <w:rFonts w:ascii="Times New Roman" w:hAnsi="Times New Roman" w:cs="Times New Roman"/>
                <w:b w:val="0"/>
                <w:color w:val="auto"/>
                <w:sz w:val="20"/>
                <w:szCs w:val="20"/>
              </w:rPr>
            </w:pPr>
            <w:r w:rsidRPr="00A13E1E">
              <w:rPr>
                <w:rFonts w:ascii="Times New Roman" w:hAnsi="Times New Roman" w:cs="Times New Roman"/>
                <w:b w:val="0"/>
                <w:color w:val="auto"/>
                <w:sz w:val="20"/>
                <w:szCs w:val="20"/>
              </w:rPr>
              <w:t>Ø1200 Baca Koniği (Entegre contalı)</w:t>
            </w:r>
          </w:p>
        </w:tc>
        <w:tc>
          <w:tcPr>
            <w:tcW w:w="888" w:type="dxa"/>
          </w:tcPr>
          <w:p w14:paraId="5ADCE1DE" w14:textId="77777777" w:rsidR="009305E5" w:rsidRPr="00A13E1E" w:rsidRDefault="009305E5" w:rsidP="005821AD">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1200</w:t>
            </w:r>
          </w:p>
        </w:tc>
        <w:tc>
          <w:tcPr>
            <w:tcW w:w="992" w:type="dxa"/>
          </w:tcPr>
          <w:p w14:paraId="66D1F7A9" w14:textId="77777777" w:rsidR="009305E5" w:rsidRPr="00A13E1E" w:rsidRDefault="009305E5" w:rsidP="005821AD">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625</w:t>
            </w:r>
          </w:p>
        </w:tc>
        <w:tc>
          <w:tcPr>
            <w:tcW w:w="992" w:type="dxa"/>
          </w:tcPr>
          <w:p w14:paraId="2016EB75" w14:textId="77777777" w:rsidR="009305E5" w:rsidRPr="00A13E1E" w:rsidRDefault="009305E5" w:rsidP="005821AD">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650</w:t>
            </w:r>
          </w:p>
        </w:tc>
        <w:tc>
          <w:tcPr>
            <w:tcW w:w="992" w:type="dxa"/>
          </w:tcPr>
          <w:p w14:paraId="2A53B1E9" w14:textId="77777777" w:rsidR="009305E5" w:rsidRPr="00A13E1E" w:rsidRDefault="009305E5" w:rsidP="005821AD">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880</w:t>
            </w:r>
          </w:p>
        </w:tc>
        <w:tc>
          <w:tcPr>
            <w:tcW w:w="1311" w:type="dxa"/>
          </w:tcPr>
          <w:p w14:paraId="67DCF948" w14:textId="77777777" w:rsidR="009305E5" w:rsidRPr="00A13E1E" w:rsidRDefault="009305E5" w:rsidP="005821AD">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150</w:t>
            </w:r>
          </w:p>
        </w:tc>
      </w:tr>
      <w:tr w:rsidR="00A13E1E" w:rsidRPr="00A13E1E" w14:paraId="71D2B23D" w14:textId="77777777" w:rsidTr="005821AD">
        <w:trPr>
          <w:jc w:val="center"/>
        </w:trPr>
        <w:tc>
          <w:tcPr>
            <w:cnfStyle w:val="001000000000" w:firstRow="0" w:lastRow="0" w:firstColumn="1" w:lastColumn="0" w:oddVBand="0" w:evenVBand="0" w:oddHBand="0" w:evenHBand="0" w:firstRowFirstColumn="0" w:firstRowLastColumn="0" w:lastRowFirstColumn="0" w:lastRowLastColumn="0"/>
            <w:tcW w:w="2140" w:type="dxa"/>
          </w:tcPr>
          <w:p w14:paraId="0E68BCD3" w14:textId="77777777" w:rsidR="009305E5" w:rsidRPr="00A13E1E" w:rsidRDefault="009305E5" w:rsidP="00CE6449">
            <w:pPr>
              <w:spacing w:before="0" w:after="0"/>
              <w:rPr>
                <w:rFonts w:ascii="Times New Roman" w:hAnsi="Times New Roman" w:cs="Times New Roman"/>
                <w:b w:val="0"/>
                <w:color w:val="auto"/>
                <w:sz w:val="20"/>
                <w:szCs w:val="20"/>
              </w:rPr>
            </w:pPr>
            <w:r w:rsidRPr="00A13E1E">
              <w:rPr>
                <w:rFonts w:ascii="Times New Roman" w:hAnsi="Times New Roman" w:cs="Times New Roman"/>
                <w:b w:val="0"/>
                <w:color w:val="auto"/>
                <w:sz w:val="20"/>
                <w:szCs w:val="20"/>
              </w:rPr>
              <w:t>Ø1200 Baca Koniği</w:t>
            </w:r>
          </w:p>
        </w:tc>
        <w:tc>
          <w:tcPr>
            <w:tcW w:w="888" w:type="dxa"/>
          </w:tcPr>
          <w:p w14:paraId="6320A9E4" w14:textId="77777777" w:rsidR="009305E5" w:rsidRPr="00A13E1E" w:rsidRDefault="009305E5" w:rsidP="005821AD">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1200</w:t>
            </w:r>
          </w:p>
        </w:tc>
        <w:tc>
          <w:tcPr>
            <w:tcW w:w="992" w:type="dxa"/>
          </w:tcPr>
          <w:p w14:paraId="7722755A" w14:textId="77777777" w:rsidR="009305E5" w:rsidRPr="00A13E1E" w:rsidRDefault="009305E5" w:rsidP="005821AD">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625</w:t>
            </w:r>
          </w:p>
        </w:tc>
        <w:tc>
          <w:tcPr>
            <w:tcW w:w="992" w:type="dxa"/>
          </w:tcPr>
          <w:p w14:paraId="7FFD029D" w14:textId="77777777" w:rsidR="009305E5" w:rsidRPr="00A13E1E" w:rsidRDefault="009305E5" w:rsidP="005821AD">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800</w:t>
            </w:r>
          </w:p>
        </w:tc>
        <w:tc>
          <w:tcPr>
            <w:tcW w:w="992" w:type="dxa"/>
          </w:tcPr>
          <w:p w14:paraId="285A4A15" w14:textId="77777777" w:rsidR="009305E5" w:rsidRPr="00A13E1E" w:rsidRDefault="009305E5" w:rsidP="005821AD">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p>
        </w:tc>
        <w:tc>
          <w:tcPr>
            <w:tcW w:w="1311" w:type="dxa"/>
          </w:tcPr>
          <w:p w14:paraId="2AD8C3A6" w14:textId="77777777" w:rsidR="009305E5" w:rsidRPr="00A13E1E" w:rsidRDefault="009305E5" w:rsidP="005821AD">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120</w:t>
            </w:r>
          </w:p>
        </w:tc>
      </w:tr>
    </w:tbl>
    <w:p w14:paraId="3B0CD4CF" w14:textId="77777777" w:rsidR="005C6E77" w:rsidRPr="00A13E1E" w:rsidRDefault="005C6E77" w:rsidP="00A25692">
      <w:pPr>
        <w:spacing w:line="271" w:lineRule="auto"/>
        <w:rPr>
          <w:rFonts w:ascii="Times New Roman" w:hAnsi="Times New Roman" w:cs="Times New Roman"/>
        </w:rPr>
      </w:pPr>
      <w:bookmarkStart w:id="8" w:name="_Toc425945020"/>
    </w:p>
    <w:p w14:paraId="764CCC68" w14:textId="2AF0D3C6" w:rsidR="005C6E77" w:rsidRPr="00A13E1E" w:rsidRDefault="005C6E77" w:rsidP="00A25692">
      <w:pPr>
        <w:spacing w:line="271" w:lineRule="auto"/>
        <w:rPr>
          <w:rFonts w:ascii="Times New Roman" w:hAnsi="Times New Roman" w:cs="Times New Roman"/>
          <w:b/>
        </w:rPr>
      </w:pPr>
      <w:r w:rsidRPr="00A13E1E">
        <w:rPr>
          <w:rFonts w:ascii="Times New Roman" w:hAnsi="Times New Roman" w:cs="Times New Roman"/>
          <w:b/>
        </w:rPr>
        <w:t>1.3.4.8. Baca Elemanları (Ø625)</w:t>
      </w:r>
      <w:bookmarkEnd w:id="8"/>
    </w:p>
    <w:p w14:paraId="4220B2E8" w14:textId="41D3FCBF" w:rsidR="003C40A9" w:rsidRPr="00A13E1E" w:rsidRDefault="003C40A9" w:rsidP="00A25692">
      <w:pPr>
        <w:spacing w:line="271" w:lineRule="auto"/>
        <w:rPr>
          <w:rFonts w:ascii="Times New Roman" w:hAnsi="Times New Roman" w:cs="Times New Roman"/>
        </w:rPr>
      </w:pPr>
      <w:r w:rsidRPr="00A13E1E">
        <w:rPr>
          <w:rFonts w:ascii="Times New Roman" w:hAnsi="Times New Roman" w:cs="Times New Roman"/>
        </w:rPr>
        <w:t>Baca elemanlarına ait detaylar Şekil 1.</w:t>
      </w:r>
      <w:r w:rsidR="00375650" w:rsidRPr="00A13E1E">
        <w:rPr>
          <w:rFonts w:ascii="Times New Roman" w:hAnsi="Times New Roman" w:cs="Times New Roman"/>
        </w:rPr>
        <w:t>5</w:t>
      </w:r>
      <w:r w:rsidRPr="00A13E1E">
        <w:rPr>
          <w:rFonts w:ascii="Times New Roman" w:hAnsi="Times New Roman" w:cs="Times New Roman"/>
        </w:rPr>
        <w:t>’d</w:t>
      </w:r>
      <w:r w:rsidR="00375650" w:rsidRPr="00A13E1E">
        <w:rPr>
          <w:rFonts w:ascii="Times New Roman" w:hAnsi="Times New Roman" w:cs="Times New Roman"/>
        </w:rPr>
        <w:t>e</w:t>
      </w:r>
      <w:r w:rsidRPr="00A13E1E">
        <w:rPr>
          <w:rFonts w:ascii="Times New Roman" w:hAnsi="Times New Roman" w:cs="Times New Roman"/>
        </w:rPr>
        <w:t>, bu elemanların boyutlar</w:t>
      </w:r>
      <w:r w:rsidR="00A13E1E">
        <w:rPr>
          <w:rFonts w:ascii="Times New Roman" w:hAnsi="Times New Roman" w:cs="Times New Roman"/>
        </w:rPr>
        <w:t>ı</w:t>
      </w:r>
      <w:r w:rsidRPr="00A13E1E">
        <w:rPr>
          <w:rFonts w:ascii="Times New Roman" w:hAnsi="Times New Roman" w:cs="Times New Roman"/>
        </w:rPr>
        <w:t xml:space="preserve"> ise Çizelge 1.</w:t>
      </w:r>
      <w:r w:rsidR="00375650" w:rsidRPr="00A13E1E">
        <w:rPr>
          <w:rFonts w:ascii="Times New Roman" w:hAnsi="Times New Roman" w:cs="Times New Roman"/>
        </w:rPr>
        <w:t>9</w:t>
      </w:r>
      <w:r w:rsidRPr="00A13E1E">
        <w:rPr>
          <w:rFonts w:ascii="Times New Roman" w:hAnsi="Times New Roman" w:cs="Times New Roman"/>
        </w:rPr>
        <w:t xml:space="preserve"> ve Çizelge 1.</w:t>
      </w:r>
      <w:r w:rsidR="00375650" w:rsidRPr="00A13E1E">
        <w:rPr>
          <w:rFonts w:ascii="Times New Roman" w:hAnsi="Times New Roman" w:cs="Times New Roman"/>
        </w:rPr>
        <w:t>10</w:t>
      </w:r>
      <w:r w:rsidRPr="00A13E1E">
        <w:rPr>
          <w:rFonts w:ascii="Times New Roman" w:hAnsi="Times New Roman" w:cs="Times New Roman"/>
        </w:rPr>
        <w:t>’d</w:t>
      </w:r>
      <w:r w:rsidR="00375650" w:rsidRPr="00A13E1E">
        <w:rPr>
          <w:rFonts w:ascii="Times New Roman" w:hAnsi="Times New Roman" w:cs="Times New Roman"/>
        </w:rPr>
        <w:t>a</w:t>
      </w:r>
      <w:r w:rsidRPr="00A13E1E">
        <w:rPr>
          <w:rFonts w:ascii="Times New Roman" w:hAnsi="Times New Roman" w:cs="Times New Roman"/>
        </w:rPr>
        <w:t xml:space="preserve"> verilmiştir.</w:t>
      </w:r>
    </w:p>
    <w:p w14:paraId="7B3646BE" w14:textId="35DB88ED" w:rsidR="005C6E77" w:rsidRPr="00A13E1E" w:rsidRDefault="005C6E77" w:rsidP="00A73863">
      <w:pPr>
        <w:spacing w:line="271" w:lineRule="auto"/>
        <w:jc w:val="center"/>
        <w:rPr>
          <w:rFonts w:ascii="Times New Roman" w:hAnsi="Times New Roman" w:cs="Times New Roman"/>
        </w:rPr>
      </w:pPr>
      <w:r w:rsidRPr="00A13E1E">
        <w:rPr>
          <w:rFonts w:ascii="Times New Roman" w:hAnsi="Times New Roman" w:cs="Times New Roman"/>
          <w:noProof/>
          <w:lang w:eastAsia="tr-TR"/>
        </w:rPr>
        <w:lastRenderedPageBreak/>
        <w:drawing>
          <wp:inline distT="0" distB="0" distL="0" distR="0" wp14:anchorId="61ED40EB" wp14:editId="59420627">
            <wp:extent cx="3312544" cy="3458462"/>
            <wp:effectExtent l="0" t="0" r="2540" b="889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316763" cy="3462866"/>
                    </a:xfrm>
                    <a:prstGeom prst="rect">
                      <a:avLst/>
                    </a:prstGeom>
                    <a:noFill/>
                    <a:ln>
                      <a:noFill/>
                    </a:ln>
                  </pic:spPr>
                </pic:pic>
              </a:graphicData>
            </a:graphic>
          </wp:inline>
        </w:drawing>
      </w:r>
    </w:p>
    <w:p w14:paraId="28F77E5F" w14:textId="771D812E" w:rsidR="005C6E77" w:rsidRPr="00A13E1E" w:rsidRDefault="003C40A9" w:rsidP="00A73863">
      <w:pPr>
        <w:spacing w:line="271" w:lineRule="auto"/>
        <w:jc w:val="center"/>
        <w:rPr>
          <w:rFonts w:ascii="Times New Roman" w:hAnsi="Times New Roman" w:cs="Times New Roman"/>
        </w:rPr>
      </w:pPr>
      <w:r w:rsidRPr="00A13E1E">
        <w:rPr>
          <w:rFonts w:ascii="Times New Roman" w:hAnsi="Times New Roman" w:cs="Times New Roman"/>
          <w:b/>
        </w:rPr>
        <w:t>Şekil 1.</w:t>
      </w:r>
      <w:r w:rsidR="00375650" w:rsidRPr="00A13E1E">
        <w:rPr>
          <w:rFonts w:ascii="Times New Roman" w:hAnsi="Times New Roman" w:cs="Times New Roman"/>
          <w:b/>
        </w:rPr>
        <w:t>5.</w:t>
      </w:r>
      <w:r w:rsidRPr="00A13E1E">
        <w:rPr>
          <w:rFonts w:ascii="Times New Roman" w:hAnsi="Times New Roman" w:cs="Times New Roman"/>
        </w:rPr>
        <w:t xml:space="preserve"> Baca elemanları</w:t>
      </w:r>
    </w:p>
    <w:p w14:paraId="069849B8" w14:textId="77777777" w:rsidR="00A73863" w:rsidRPr="00A13E1E" w:rsidRDefault="00A73863" w:rsidP="00A73863">
      <w:pPr>
        <w:spacing w:line="271" w:lineRule="auto"/>
        <w:jc w:val="center"/>
        <w:rPr>
          <w:rFonts w:ascii="Times New Roman" w:hAnsi="Times New Roman" w:cs="Times New Roman"/>
        </w:rPr>
      </w:pPr>
    </w:p>
    <w:p w14:paraId="39B7D95B" w14:textId="32273F07" w:rsidR="005C6E77" w:rsidRPr="00A13E1E" w:rsidRDefault="003C40A9" w:rsidP="00A25692">
      <w:pPr>
        <w:spacing w:line="271" w:lineRule="auto"/>
        <w:jc w:val="center"/>
        <w:rPr>
          <w:rFonts w:ascii="Times New Roman" w:hAnsi="Times New Roman" w:cs="Times New Roman"/>
        </w:rPr>
      </w:pPr>
      <w:r w:rsidRPr="00A13E1E">
        <w:rPr>
          <w:rFonts w:ascii="Times New Roman" w:hAnsi="Times New Roman" w:cs="Times New Roman"/>
          <w:b/>
        </w:rPr>
        <w:t>Çizelge 1.</w:t>
      </w:r>
      <w:r w:rsidR="00375650" w:rsidRPr="00A13E1E">
        <w:rPr>
          <w:rFonts w:ascii="Times New Roman" w:hAnsi="Times New Roman" w:cs="Times New Roman"/>
          <w:b/>
        </w:rPr>
        <w:t>9.</w:t>
      </w:r>
      <w:r w:rsidRPr="00A13E1E">
        <w:rPr>
          <w:rFonts w:ascii="Times New Roman" w:hAnsi="Times New Roman" w:cs="Times New Roman"/>
        </w:rPr>
        <w:t xml:space="preserve"> Baca elemanlarının boyutları-1</w:t>
      </w:r>
    </w:p>
    <w:tbl>
      <w:tblPr>
        <w:tblStyle w:val="AkGlgeleme"/>
        <w:tblW w:w="5935" w:type="dxa"/>
        <w:jc w:val="center"/>
        <w:tblLook w:val="04A0" w:firstRow="1" w:lastRow="0" w:firstColumn="1" w:lastColumn="0" w:noHBand="0" w:noVBand="1"/>
      </w:tblPr>
      <w:tblGrid>
        <w:gridCol w:w="2683"/>
        <w:gridCol w:w="840"/>
        <w:gridCol w:w="1240"/>
        <w:gridCol w:w="1172"/>
      </w:tblGrid>
      <w:tr w:rsidR="00A13E1E" w:rsidRPr="00A13E1E" w14:paraId="1DD86BC2" w14:textId="77777777" w:rsidTr="005821AD">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683" w:type="dxa"/>
            <w:vMerge w:val="restart"/>
            <w:hideMark/>
          </w:tcPr>
          <w:p w14:paraId="5D1A3F8A" w14:textId="77777777" w:rsidR="009305E5" w:rsidRPr="00A13E1E" w:rsidRDefault="009305E5" w:rsidP="005821AD">
            <w:pPr>
              <w:spacing w:before="0" w:after="0"/>
              <w:jc w:val="left"/>
              <w:rPr>
                <w:rFonts w:ascii="Times New Roman" w:hAnsi="Times New Roman" w:cs="Times New Roman"/>
                <w:color w:val="auto"/>
                <w:sz w:val="20"/>
                <w:szCs w:val="20"/>
              </w:rPr>
            </w:pPr>
            <w:r w:rsidRPr="00A13E1E">
              <w:rPr>
                <w:rFonts w:ascii="Times New Roman" w:hAnsi="Times New Roman" w:cs="Times New Roman"/>
                <w:color w:val="auto"/>
                <w:sz w:val="20"/>
                <w:szCs w:val="20"/>
              </w:rPr>
              <w:t>Ürün İsmi</w:t>
            </w:r>
          </w:p>
        </w:tc>
        <w:tc>
          <w:tcPr>
            <w:tcW w:w="840" w:type="dxa"/>
            <w:noWrap/>
            <w:hideMark/>
          </w:tcPr>
          <w:p w14:paraId="530475E9" w14:textId="77777777" w:rsidR="009305E5" w:rsidRPr="00A13E1E" w:rsidRDefault="009305E5" w:rsidP="005821AD">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Çap</w:t>
            </w:r>
          </w:p>
        </w:tc>
        <w:tc>
          <w:tcPr>
            <w:tcW w:w="1240" w:type="dxa"/>
            <w:noWrap/>
            <w:hideMark/>
          </w:tcPr>
          <w:p w14:paraId="6D2C513F" w14:textId="77777777" w:rsidR="009305E5" w:rsidRPr="00A13E1E" w:rsidRDefault="009305E5" w:rsidP="005821AD">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Boru Boyu</w:t>
            </w:r>
          </w:p>
        </w:tc>
        <w:tc>
          <w:tcPr>
            <w:tcW w:w="1172" w:type="dxa"/>
            <w:noWrap/>
            <w:hideMark/>
          </w:tcPr>
          <w:p w14:paraId="5835C36A" w14:textId="77777777" w:rsidR="009305E5" w:rsidRPr="00A13E1E" w:rsidRDefault="009305E5" w:rsidP="005821AD">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Boru Et</w:t>
            </w:r>
          </w:p>
        </w:tc>
      </w:tr>
      <w:tr w:rsidR="00A13E1E" w:rsidRPr="00A13E1E" w14:paraId="1BA73D90" w14:textId="77777777" w:rsidTr="009305E5">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683" w:type="dxa"/>
            <w:vMerge/>
            <w:hideMark/>
          </w:tcPr>
          <w:p w14:paraId="12AAB152" w14:textId="77777777" w:rsidR="009305E5" w:rsidRPr="00A13E1E" w:rsidRDefault="009305E5" w:rsidP="00375650">
            <w:pPr>
              <w:spacing w:before="0" w:after="0"/>
              <w:rPr>
                <w:rFonts w:ascii="Times New Roman" w:hAnsi="Times New Roman" w:cs="Times New Roman"/>
                <w:color w:val="auto"/>
                <w:sz w:val="20"/>
                <w:szCs w:val="20"/>
              </w:rPr>
            </w:pPr>
          </w:p>
        </w:tc>
        <w:tc>
          <w:tcPr>
            <w:tcW w:w="840" w:type="dxa"/>
            <w:noWrap/>
            <w:hideMark/>
          </w:tcPr>
          <w:p w14:paraId="396140F9" w14:textId="77777777" w:rsidR="009305E5" w:rsidRPr="00A13E1E" w:rsidRDefault="009305E5" w:rsidP="005821AD">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D</w:t>
            </w:r>
          </w:p>
        </w:tc>
        <w:tc>
          <w:tcPr>
            <w:tcW w:w="1240" w:type="dxa"/>
            <w:noWrap/>
            <w:hideMark/>
          </w:tcPr>
          <w:p w14:paraId="63067469" w14:textId="77777777" w:rsidR="009305E5" w:rsidRPr="00A13E1E" w:rsidRDefault="009305E5" w:rsidP="005821AD">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L</w:t>
            </w:r>
          </w:p>
        </w:tc>
        <w:tc>
          <w:tcPr>
            <w:tcW w:w="1172" w:type="dxa"/>
            <w:noWrap/>
            <w:hideMark/>
          </w:tcPr>
          <w:p w14:paraId="09ACC5D3" w14:textId="77777777" w:rsidR="009305E5" w:rsidRPr="00A13E1E" w:rsidRDefault="009305E5" w:rsidP="005821AD">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Kalınlığı(S)</w:t>
            </w:r>
          </w:p>
        </w:tc>
      </w:tr>
      <w:tr w:rsidR="00A13E1E" w:rsidRPr="00A13E1E" w14:paraId="0C56B62B" w14:textId="77777777" w:rsidTr="009305E5">
        <w:trPr>
          <w:trHeight w:val="255"/>
          <w:jc w:val="center"/>
        </w:trPr>
        <w:tc>
          <w:tcPr>
            <w:cnfStyle w:val="001000000000" w:firstRow="0" w:lastRow="0" w:firstColumn="1" w:lastColumn="0" w:oddVBand="0" w:evenVBand="0" w:oddHBand="0" w:evenHBand="0" w:firstRowFirstColumn="0" w:firstRowLastColumn="0" w:lastRowFirstColumn="0" w:lastRowLastColumn="0"/>
            <w:tcW w:w="2683" w:type="dxa"/>
            <w:vMerge/>
            <w:hideMark/>
          </w:tcPr>
          <w:p w14:paraId="79F175BB" w14:textId="77777777" w:rsidR="009305E5" w:rsidRPr="00A13E1E" w:rsidRDefault="009305E5" w:rsidP="00375650">
            <w:pPr>
              <w:spacing w:before="0" w:after="0"/>
              <w:rPr>
                <w:rFonts w:ascii="Times New Roman" w:hAnsi="Times New Roman" w:cs="Times New Roman"/>
                <w:color w:val="auto"/>
                <w:sz w:val="20"/>
                <w:szCs w:val="20"/>
              </w:rPr>
            </w:pPr>
          </w:p>
        </w:tc>
        <w:tc>
          <w:tcPr>
            <w:tcW w:w="840" w:type="dxa"/>
            <w:noWrap/>
            <w:hideMark/>
          </w:tcPr>
          <w:p w14:paraId="3F3E7E85" w14:textId="77777777" w:rsidR="009305E5" w:rsidRPr="00A13E1E" w:rsidRDefault="009305E5" w:rsidP="005821AD">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(mm)</w:t>
            </w:r>
          </w:p>
        </w:tc>
        <w:tc>
          <w:tcPr>
            <w:tcW w:w="1240" w:type="dxa"/>
            <w:noWrap/>
            <w:hideMark/>
          </w:tcPr>
          <w:p w14:paraId="5B888A42" w14:textId="77777777" w:rsidR="009305E5" w:rsidRPr="00A13E1E" w:rsidRDefault="009305E5" w:rsidP="005821AD">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(mm)</w:t>
            </w:r>
          </w:p>
        </w:tc>
        <w:tc>
          <w:tcPr>
            <w:tcW w:w="1172" w:type="dxa"/>
            <w:noWrap/>
            <w:hideMark/>
          </w:tcPr>
          <w:p w14:paraId="202CECEE" w14:textId="77777777" w:rsidR="009305E5" w:rsidRPr="00A13E1E" w:rsidRDefault="009305E5" w:rsidP="005821AD">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(mm)</w:t>
            </w:r>
          </w:p>
        </w:tc>
      </w:tr>
      <w:tr w:rsidR="00A13E1E" w:rsidRPr="00A13E1E" w14:paraId="45512A01" w14:textId="77777777" w:rsidTr="009305E5">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683" w:type="dxa"/>
            <w:noWrap/>
            <w:hideMark/>
          </w:tcPr>
          <w:p w14:paraId="759758E6" w14:textId="77777777" w:rsidR="009305E5" w:rsidRPr="00A13E1E" w:rsidRDefault="009305E5" w:rsidP="00375650">
            <w:pPr>
              <w:spacing w:before="0" w:after="0"/>
              <w:rPr>
                <w:rFonts w:ascii="Times New Roman" w:hAnsi="Times New Roman" w:cs="Times New Roman"/>
                <w:b w:val="0"/>
                <w:color w:val="auto"/>
                <w:sz w:val="20"/>
                <w:szCs w:val="20"/>
              </w:rPr>
            </w:pPr>
            <w:r w:rsidRPr="00A13E1E">
              <w:rPr>
                <w:rFonts w:ascii="Times New Roman" w:hAnsi="Times New Roman" w:cs="Times New Roman"/>
                <w:b w:val="0"/>
                <w:color w:val="auto"/>
                <w:sz w:val="20"/>
                <w:szCs w:val="20"/>
              </w:rPr>
              <w:t>Baca Çemberi</w:t>
            </w:r>
          </w:p>
        </w:tc>
        <w:tc>
          <w:tcPr>
            <w:tcW w:w="840" w:type="dxa"/>
            <w:noWrap/>
            <w:hideMark/>
          </w:tcPr>
          <w:p w14:paraId="4A3A621F" w14:textId="77777777" w:rsidR="009305E5" w:rsidRPr="00A13E1E" w:rsidRDefault="009305E5" w:rsidP="005821AD">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625</w:t>
            </w:r>
          </w:p>
        </w:tc>
        <w:tc>
          <w:tcPr>
            <w:tcW w:w="1240" w:type="dxa"/>
            <w:noWrap/>
            <w:hideMark/>
          </w:tcPr>
          <w:p w14:paraId="3CD30EC3" w14:textId="77777777" w:rsidR="009305E5" w:rsidRPr="00A13E1E" w:rsidRDefault="009305E5" w:rsidP="005821AD">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500</w:t>
            </w:r>
          </w:p>
        </w:tc>
        <w:tc>
          <w:tcPr>
            <w:tcW w:w="1172" w:type="dxa"/>
            <w:noWrap/>
            <w:hideMark/>
          </w:tcPr>
          <w:p w14:paraId="07EA1DF8" w14:textId="77777777" w:rsidR="009305E5" w:rsidRPr="00A13E1E" w:rsidRDefault="009305E5" w:rsidP="005821AD">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80</w:t>
            </w:r>
          </w:p>
        </w:tc>
      </w:tr>
      <w:tr w:rsidR="00A13E1E" w:rsidRPr="00A13E1E" w14:paraId="03EC6C54" w14:textId="77777777" w:rsidTr="009305E5">
        <w:trPr>
          <w:trHeight w:val="255"/>
          <w:jc w:val="center"/>
        </w:trPr>
        <w:tc>
          <w:tcPr>
            <w:cnfStyle w:val="001000000000" w:firstRow="0" w:lastRow="0" w:firstColumn="1" w:lastColumn="0" w:oddVBand="0" w:evenVBand="0" w:oddHBand="0" w:evenHBand="0" w:firstRowFirstColumn="0" w:firstRowLastColumn="0" w:lastRowFirstColumn="0" w:lastRowLastColumn="0"/>
            <w:tcW w:w="2683" w:type="dxa"/>
            <w:noWrap/>
            <w:hideMark/>
          </w:tcPr>
          <w:p w14:paraId="55C538FC" w14:textId="77777777" w:rsidR="009305E5" w:rsidRPr="00A13E1E" w:rsidRDefault="009305E5" w:rsidP="00375650">
            <w:pPr>
              <w:spacing w:before="0" w:after="0"/>
              <w:rPr>
                <w:rFonts w:ascii="Times New Roman" w:hAnsi="Times New Roman" w:cs="Times New Roman"/>
                <w:b w:val="0"/>
                <w:color w:val="auto"/>
                <w:sz w:val="20"/>
                <w:szCs w:val="20"/>
              </w:rPr>
            </w:pPr>
            <w:r w:rsidRPr="00A13E1E">
              <w:rPr>
                <w:rFonts w:ascii="Times New Roman" w:hAnsi="Times New Roman" w:cs="Times New Roman"/>
                <w:b w:val="0"/>
                <w:color w:val="auto"/>
                <w:sz w:val="20"/>
                <w:szCs w:val="20"/>
              </w:rPr>
              <w:t>Baca Çemberi</w:t>
            </w:r>
          </w:p>
        </w:tc>
        <w:tc>
          <w:tcPr>
            <w:tcW w:w="840" w:type="dxa"/>
            <w:noWrap/>
            <w:hideMark/>
          </w:tcPr>
          <w:p w14:paraId="0A280679" w14:textId="77777777" w:rsidR="009305E5" w:rsidRPr="00A13E1E" w:rsidRDefault="009305E5" w:rsidP="005821AD">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625</w:t>
            </w:r>
          </w:p>
        </w:tc>
        <w:tc>
          <w:tcPr>
            <w:tcW w:w="1240" w:type="dxa"/>
            <w:noWrap/>
            <w:hideMark/>
          </w:tcPr>
          <w:p w14:paraId="3C8D0B27" w14:textId="77777777" w:rsidR="009305E5" w:rsidRPr="00A13E1E" w:rsidRDefault="009305E5" w:rsidP="005821AD">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250</w:t>
            </w:r>
          </w:p>
        </w:tc>
        <w:tc>
          <w:tcPr>
            <w:tcW w:w="1172" w:type="dxa"/>
            <w:noWrap/>
            <w:hideMark/>
          </w:tcPr>
          <w:p w14:paraId="09F19DAE" w14:textId="77777777" w:rsidR="009305E5" w:rsidRPr="00A13E1E" w:rsidRDefault="009305E5" w:rsidP="005821AD">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80</w:t>
            </w:r>
          </w:p>
        </w:tc>
      </w:tr>
      <w:tr w:rsidR="00A13E1E" w:rsidRPr="00A13E1E" w14:paraId="613CF6F1" w14:textId="77777777" w:rsidTr="009305E5">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2683" w:type="dxa"/>
            <w:noWrap/>
            <w:hideMark/>
          </w:tcPr>
          <w:p w14:paraId="20049222" w14:textId="77777777" w:rsidR="009305E5" w:rsidRPr="00A13E1E" w:rsidRDefault="009305E5" w:rsidP="00375650">
            <w:pPr>
              <w:spacing w:before="0" w:after="0"/>
              <w:rPr>
                <w:rFonts w:ascii="Times New Roman" w:hAnsi="Times New Roman" w:cs="Times New Roman"/>
                <w:b w:val="0"/>
                <w:color w:val="auto"/>
                <w:sz w:val="20"/>
                <w:szCs w:val="20"/>
              </w:rPr>
            </w:pPr>
            <w:r w:rsidRPr="00A13E1E">
              <w:rPr>
                <w:rFonts w:ascii="Times New Roman" w:hAnsi="Times New Roman" w:cs="Times New Roman"/>
                <w:b w:val="0"/>
                <w:color w:val="auto"/>
                <w:sz w:val="20"/>
                <w:szCs w:val="20"/>
              </w:rPr>
              <w:t>Baca Taban Elemanı 1 giriş</w:t>
            </w:r>
          </w:p>
        </w:tc>
        <w:tc>
          <w:tcPr>
            <w:tcW w:w="840" w:type="dxa"/>
            <w:noWrap/>
            <w:hideMark/>
          </w:tcPr>
          <w:p w14:paraId="6A66DDFE" w14:textId="77777777" w:rsidR="009305E5" w:rsidRPr="00A13E1E" w:rsidRDefault="009305E5" w:rsidP="005821AD">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625</w:t>
            </w:r>
          </w:p>
        </w:tc>
        <w:tc>
          <w:tcPr>
            <w:tcW w:w="1240" w:type="dxa"/>
            <w:noWrap/>
            <w:hideMark/>
          </w:tcPr>
          <w:p w14:paraId="075F4998" w14:textId="77777777" w:rsidR="009305E5" w:rsidRPr="00A13E1E" w:rsidRDefault="009305E5" w:rsidP="005821AD">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800</w:t>
            </w:r>
          </w:p>
        </w:tc>
        <w:tc>
          <w:tcPr>
            <w:tcW w:w="1172" w:type="dxa"/>
            <w:noWrap/>
            <w:hideMark/>
          </w:tcPr>
          <w:p w14:paraId="6D970A68" w14:textId="77777777" w:rsidR="009305E5" w:rsidRPr="00A13E1E" w:rsidRDefault="009305E5" w:rsidP="005821AD">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80</w:t>
            </w:r>
          </w:p>
        </w:tc>
      </w:tr>
    </w:tbl>
    <w:p w14:paraId="7ADA64AC" w14:textId="77777777" w:rsidR="005C6E77" w:rsidRPr="00A13E1E" w:rsidRDefault="005C6E77" w:rsidP="00A25692">
      <w:pPr>
        <w:spacing w:line="271" w:lineRule="auto"/>
        <w:rPr>
          <w:rFonts w:ascii="Times New Roman" w:hAnsi="Times New Roman" w:cs="Times New Roman"/>
        </w:rPr>
      </w:pPr>
    </w:p>
    <w:p w14:paraId="3BAD1F59" w14:textId="77777777" w:rsidR="00375650" w:rsidRPr="00A13E1E" w:rsidRDefault="00375650" w:rsidP="00A25692">
      <w:pPr>
        <w:spacing w:line="271" w:lineRule="auto"/>
        <w:rPr>
          <w:rFonts w:ascii="Times New Roman" w:hAnsi="Times New Roman" w:cs="Times New Roman"/>
        </w:rPr>
      </w:pPr>
    </w:p>
    <w:p w14:paraId="2755149F" w14:textId="47442C76" w:rsidR="005C6E77" w:rsidRPr="00A13E1E" w:rsidRDefault="003C40A9" w:rsidP="00A25692">
      <w:pPr>
        <w:spacing w:line="271" w:lineRule="auto"/>
        <w:jc w:val="center"/>
        <w:rPr>
          <w:rFonts w:ascii="Times New Roman" w:hAnsi="Times New Roman" w:cs="Times New Roman"/>
        </w:rPr>
      </w:pPr>
      <w:r w:rsidRPr="00A13E1E">
        <w:rPr>
          <w:rFonts w:ascii="Times New Roman" w:hAnsi="Times New Roman" w:cs="Times New Roman"/>
          <w:b/>
        </w:rPr>
        <w:t>Çizelge 1.</w:t>
      </w:r>
      <w:r w:rsidR="00375650" w:rsidRPr="00A13E1E">
        <w:rPr>
          <w:rFonts w:ascii="Times New Roman" w:hAnsi="Times New Roman" w:cs="Times New Roman"/>
          <w:b/>
        </w:rPr>
        <w:t>10.</w:t>
      </w:r>
      <w:r w:rsidRPr="00A13E1E">
        <w:rPr>
          <w:rFonts w:ascii="Times New Roman" w:hAnsi="Times New Roman" w:cs="Times New Roman"/>
        </w:rPr>
        <w:t xml:space="preserve"> Baca elemanlarının boyutları-2</w:t>
      </w:r>
    </w:p>
    <w:tbl>
      <w:tblPr>
        <w:tblStyle w:val="AkGlgeleme"/>
        <w:tblW w:w="5175" w:type="dxa"/>
        <w:jc w:val="center"/>
        <w:tblLook w:val="04A0" w:firstRow="1" w:lastRow="0" w:firstColumn="1" w:lastColumn="0" w:noHBand="0" w:noVBand="1"/>
      </w:tblPr>
      <w:tblGrid>
        <w:gridCol w:w="2393"/>
        <w:gridCol w:w="1100"/>
        <w:gridCol w:w="661"/>
        <w:gridCol w:w="1021"/>
      </w:tblGrid>
      <w:tr w:rsidR="00A13E1E" w:rsidRPr="00A13E1E" w14:paraId="5668A322" w14:textId="77777777" w:rsidTr="005821AD">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393" w:type="dxa"/>
            <w:vMerge w:val="restart"/>
            <w:hideMark/>
          </w:tcPr>
          <w:p w14:paraId="0604CE17" w14:textId="77777777" w:rsidR="009305E5" w:rsidRPr="00A13E1E" w:rsidRDefault="009305E5" w:rsidP="005821AD">
            <w:pPr>
              <w:spacing w:before="0" w:after="0"/>
              <w:jc w:val="left"/>
              <w:rPr>
                <w:rFonts w:ascii="Times New Roman" w:hAnsi="Times New Roman" w:cs="Times New Roman"/>
                <w:color w:val="auto"/>
                <w:sz w:val="20"/>
                <w:szCs w:val="20"/>
              </w:rPr>
            </w:pPr>
            <w:r w:rsidRPr="00A13E1E">
              <w:rPr>
                <w:rFonts w:ascii="Times New Roman" w:hAnsi="Times New Roman" w:cs="Times New Roman"/>
                <w:color w:val="auto"/>
                <w:sz w:val="20"/>
                <w:szCs w:val="20"/>
              </w:rPr>
              <w:t>Ürün İsmi</w:t>
            </w:r>
          </w:p>
        </w:tc>
        <w:tc>
          <w:tcPr>
            <w:tcW w:w="1100" w:type="dxa"/>
            <w:vMerge w:val="restart"/>
            <w:noWrap/>
            <w:hideMark/>
          </w:tcPr>
          <w:p w14:paraId="0162EFEC" w14:textId="5574CD85" w:rsidR="009305E5" w:rsidRPr="00A13E1E" w:rsidRDefault="005821AD" w:rsidP="005821AD">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Ç</w:t>
            </w:r>
            <w:r w:rsidR="009305E5" w:rsidRPr="00A13E1E">
              <w:rPr>
                <w:rFonts w:ascii="Times New Roman" w:hAnsi="Times New Roman" w:cs="Times New Roman"/>
                <w:color w:val="auto"/>
                <w:sz w:val="20"/>
                <w:szCs w:val="20"/>
              </w:rPr>
              <w:t>ap</w:t>
            </w:r>
          </w:p>
        </w:tc>
        <w:tc>
          <w:tcPr>
            <w:tcW w:w="1682" w:type="dxa"/>
            <w:gridSpan w:val="2"/>
            <w:hideMark/>
          </w:tcPr>
          <w:p w14:paraId="4B9AE09D" w14:textId="77777777" w:rsidR="009305E5" w:rsidRPr="00A13E1E" w:rsidRDefault="009305E5" w:rsidP="005821AD">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Et kalınlığı</w:t>
            </w:r>
          </w:p>
        </w:tc>
      </w:tr>
      <w:tr w:rsidR="00A13E1E" w:rsidRPr="00A13E1E" w14:paraId="35BECDC2" w14:textId="77777777" w:rsidTr="009305E5">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393" w:type="dxa"/>
            <w:vMerge/>
            <w:hideMark/>
          </w:tcPr>
          <w:p w14:paraId="07474059" w14:textId="77777777" w:rsidR="009305E5" w:rsidRPr="00A13E1E" w:rsidRDefault="009305E5" w:rsidP="00375650">
            <w:pPr>
              <w:spacing w:before="0" w:after="0"/>
              <w:rPr>
                <w:rFonts w:ascii="Times New Roman" w:hAnsi="Times New Roman" w:cs="Times New Roman"/>
                <w:color w:val="auto"/>
                <w:sz w:val="20"/>
                <w:szCs w:val="20"/>
              </w:rPr>
            </w:pPr>
          </w:p>
        </w:tc>
        <w:tc>
          <w:tcPr>
            <w:tcW w:w="1100" w:type="dxa"/>
            <w:vMerge/>
            <w:hideMark/>
          </w:tcPr>
          <w:p w14:paraId="537C4683" w14:textId="77777777" w:rsidR="009305E5" w:rsidRPr="00A13E1E" w:rsidRDefault="009305E5" w:rsidP="005821AD">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p>
        </w:tc>
        <w:tc>
          <w:tcPr>
            <w:tcW w:w="661" w:type="dxa"/>
            <w:noWrap/>
            <w:hideMark/>
          </w:tcPr>
          <w:p w14:paraId="61A9E18F" w14:textId="77777777" w:rsidR="009305E5" w:rsidRPr="00A13E1E" w:rsidRDefault="009305E5" w:rsidP="005821AD">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(h)</w:t>
            </w:r>
          </w:p>
        </w:tc>
        <w:tc>
          <w:tcPr>
            <w:tcW w:w="1021" w:type="dxa"/>
            <w:hideMark/>
          </w:tcPr>
          <w:p w14:paraId="4D3F2036" w14:textId="77777777" w:rsidR="009305E5" w:rsidRPr="00A13E1E" w:rsidRDefault="009305E5" w:rsidP="005821AD">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(S)</w:t>
            </w:r>
          </w:p>
        </w:tc>
      </w:tr>
      <w:tr w:rsidR="00A13E1E" w:rsidRPr="00A13E1E" w14:paraId="26613FF0" w14:textId="77777777" w:rsidTr="009305E5">
        <w:trPr>
          <w:trHeight w:val="255"/>
          <w:jc w:val="center"/>
        </w:trPr>
        <w:tc>
          <w:tcPr>
            <w:cnfStyle w:val="001000000000" w:firstRow="0" w:lastRow="0" w:firstColumn="1" w:lastColumn="0" w:oddVBand="0" w:evenVBand="0" w:oddHBand="0" w:evenHBand="0" w:firstRowFirstColumn="0" w:firstRowLastColumn="0" w:lastRowFirstColumn="0" w:lastRowLastColumn="0"/>
            <w:tcW w:w="2393" w:type="dxa"/>
            <w:vMerge/>
            <w:hideMark/>
          </w:tcPr>
          <w:p w14:paraId="73E866A9" w14:textId="77777777" w:rsidR="009305E5" w:rsidRPr="00A13E1E" w:rsidRDefault="009305E5" w:rsidP="00375650">
            <w:pPr>
              <w:spacing w:before="0" w:after="0"/>
              <w:rPr>
                <w:rFonts w:ascii="Times New Roman" w:hAnsi="Times New Roman" w:cs="Times New Roman"/>
                <w:color w:val="auto"/>
                <w:sz w:val="20"/>
                <w:szCs w:val="20"/>
              </w:rPr>
            </w:pPr>
          </w:p>
        </w:tc>
        <w:tc>
          <w:tcPr>
            <w:tcW w:w="1100" w:type="dxa"/>
            <w:noWrap/>
            <w:hideMark/>
          </w:tcPr>
          <w:p w14:paraId="35B763C5" w14:textId="77777777" w:rsidR="009305E5" w:rsidRPr="00A13E1E" w:rsidRDefault="009305E5" w:rsidP="005821AD">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(mm)</w:t>
            </w:r>
          </w:p>
        </w:tc>
        <w:tc>
          <w:tcPr>
            <w:tcW w:w="661" w:type="dxa"/>
            <w:noWrap/>
            <w:hideMark/>
          </w:tcPr>
          <w:p w14:paraId="577B5881" w14:textId="77777777" w:rsidR="009305E5" w:rsidRPr="00A13E1E" w:rsidRDefault="009305E5" w:rsidP="005821AD">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(mm)</w:t>
            </w:r>
          </w:p>
        </w:tc>
        <w:tc>
          <w:tcPr>
            <w:tcW w:w="1021" w:type="dxa"/>
            <w:noWrap/>
            <w:hideMark/>
          </w:tcPr>
          <w:p w14:paraId="31FF21D5" w14:textId="77777777" w:rsidR="009305E5" w:rsidRPr="00A13E1E" w:rsidRDefault="009305E5" w:rsidP="005821AD">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(mm)</w:t>
            </w:r>
          </w:p>
        </w:tc>
      </w:tr>
      <w:tr w:rsidR="00A13E1E" w:rsidRPr="00A13E1E" w14:paraId="497E44A2" w14:textId="77777777" w:rsidTr="009305E5">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393" w:type="dxa"/>
            <w:noWrap/>
            <w:hideMark/>
          </w:tcPr>
          <w:p w14:paraId="7BDEA4AA" w14:textId="77777777" w:rsidR="009305E5" w:rsidRPr="00A13E1E" w:rsidRDefault="009305E5" w:rsidP="00375650">
            <w:pPr>
              <w:spacing w:before="0" w:after="0"/>
              <w:rPr>
                <w:rFonts w:ascii="Times New Roman" w:hAnsi="Times New Roman" w:cs="Times New Roman"/>
                <w:b w:val="0"/>
                <w:color w:val="auto"/>
                <w:sz w:val="20"/>
                <w:szCs w:val="20"/>
              </w:rPr>
            </w:pPr>
            <w:r w:rsidRPr="00A13E1E">
              <w:rPr>
                <w:rFonts w:ascii="Times New Roman" w:hAnsi="Times New Roman" w:cs="Times New Roman"/>
                <w:b w:val="0"/>
                <w:color w:val="auto"/>
                <w:sz w:val="20"/>
                <w:szCs w:val="20"/>
              </w:rPr>
              <w:t>Ø 625 baca kapağı</w:t>
            </w:r>
          </w:p>
        </w:tc>
        <w:tc>
          <w:tcPr>
            <w:tcW w:w="1100" w:type="dxa"/>
            <w:noWrap/>
            <w:hideMark/>
          </w:tcPr>
          <w:p w14:paraId="275FFCBA" w14:textId="77777777" w:rsidR="009305E5" w:rsidRPr="00A13E1E" w:rsidRDefault="009305E5" w:rsidP="005821AD">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785</w:t>
            </w:r>
          </w:p>
        </w:tc>
        <w:tc>
          <w:tcPr>
            <w:tcW w:w="661" w:type="dxa"/>
            <w:noWrap/>
            <w:hideMark/>
          </w:tcPr>
          <w:p w14:paraId="286F45DC" w14:textId="77777777" w:rsidR="009305E5" w:rsidRPr="00A13E1E" w:rsidRDefault="009305E5" w:rsidP="005821AD">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120</w:t>
            </w:r>
          </w:p>
        </w:tc>
        <w:tc>
          <w:tcPr>
            <w:tcW w:w="1021" w:type="dxa"/>
            <w:noWrap/>
            <w:hideMark/>
          </w:tcPr>
          <w:p w14:paraId="4FD7DE0A" w14:textId="77777777" w:rsidR="009305E5" w:rsidRPr="00A13E1E" w:rsidRDefault="009305E5" w:rsidP="005821AD">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150</w:t>
            </w:r>
          </w:p>
        </w:tc>
      </w:tr>
      <w:tr w:rsidR="00A13E1E" w:rsidRPr="00A13E1E" w14:paraId="6B937E6E" w14:textId="77777777" w:rsidTr="009305E5">
        <w:trPr>
          <w:trHeight w:val="270"/>
          <w:jc w:val="center"/>
        </w:trPr>
        <w:tc>
          <w:tcPr>
            <w:cnfStyle w:val="001000000000" w:firstRow="0" w:lastRow="0" w:firstColumn="1" w:lastColumn="0" w:oddVBand="0" w:evenVBand="0" w:oddHBand="0" w:evenHBand="0" w:firstRowFirstColumn="0" w:firstRowLastColumn="0" w:lastRowFirstColumn="0" w:lastRowLastColumn="0"/>
            <w:tcW w:w="2393" w:type="dxa"/>
            <w:noWrap/>
            <w:hideMark/>
          </w:tcPr>
          <w:p w14:paraId="0C1BE4A7" w14:textId="77777777" w:rsidR="009305E5" w:rsidRPr="00A13E1E" w:rsidRDefault="009305E5" w:rsidP="00375650">
            <w:pPr>
              <w:spacing w:before="0" w:after="0"/>
              <w:rPr>
                <w:rFonts w:ascii="Times New Roman" w:hAnsi="Times New Roman" w:cs="Times New Roman"/>
                <w:b w:val="0"/>
                <w:color w:val="auto"/>
                <w:sz w:val="20"/>
                <w:szCs w:val="20"/>
              </w:rPr>
            </w:pPr>
            <w:r w:rsidRPr="00A13E1E">
              <w:rPr>
                <w:rFonts w:ascii="Times New Roman" w:hAnsi="Times New Roman" w:cs="Times New Roman"/>
                <w:b w:val="0"/>
                <w:color w:val="auto"/>
                <w:sz w:val="20"/>
                <w:szCs w:val="20"/>
              </w:rPr>
              <w:t>Ø 625 baca taban elemanı</w:t>
            </w:r>
          </w:p>
        </w:tc>
        <w:tc>
          <w:tcPr>
            <w:tcW w:w="1100" w:type="dxa"/>
            <w:noWrap/>
            <w:hideMark/>
          </w:tcPr>
          <w:p w14:paraId="251FA06E" w14:textId="77777777" w:rsidR="009305E5" w:rsidRPr="00A13E1E" w:rsidRDefault="009305E5" w:rsidP="005821AD">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895</w:t>
            </w:r>
          </w:p>
        </w:tc>
        <w:tc>
          <w:tcPr>
            <w:tcW w:w="661" w:type="dxa"/>
            <w:noWrap/>
            <w:hideMark/>
          </w:tcPr>
          <w:p w14:paraId="495A538F" w14:textId="77777777" w:rsidR="009305E5" w:rsidRPr="00A13E1E" w:rsidRDefault="009305E5" w:rsidP="005821AD">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w:t>
            </w:r>
          </w:p>
        </w:tc>
        <w:tc>
          <w:tcPr>
            <w:tcW w:w="1021" w:type="dxa"/>
            <w:noWrap/>
            <w:hideMark/>
          </w:tcPr>
          <w:p w14:paraId="29446640" w14:textId="77777777" w:rsidR="009305E5" w:rsidRPr="00A13E1E" w:rsidRDefault="009305E5" w:rsidP="005821AD">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120</w:t>
            </w:r>
          </w:p>
        </w:tc>
      </w:tr>
    </w:tbl>
    <w:p w14:paraId="14661F8D" w14:textId="77777777" w:rsidR="005C6E77" w:rsidRPr="00A13E1E" w:rsidRDefault="005C6E77" w:rsidP="00A25692">
      <w:pPr>
        <w:spacing w:line="271" w:lineRule="auto"/>
        <w:rPr>
          <w:rFonts w:ascii="Times New Roman" w:hAnsi="Times New Roman" w:cs="Times New Roman"/>
        </w:rPr>
      </w:pPr>
      <w:bookmarkStart w:id="9" w:name="_Toc425945021"/>
    </w:p>
    <w:p w14:paraId="2CD512C1" w14:textId="6FEEDC80" w:rsidR="005C6E77" w:rsidRPr="00A13E1E" w:rsidRDefault="005C6E77" w:rsidP="00A25692">
      <w:pPr>
        <w:spacing w:line="271" w:lineRule="auto"/>
        <w:rPr>
          <w:rFonts w:ascii="Times New Roman" w:hAnsi="Times New Roman" w:cs="Times New Roman"/>
          <w:b/>
        </w:rPr>
      </w:pPr>
      <w:r w:rsidRPr="00A13E1E">
        <w:rPr>
          <w:rFonts w:ascii="Times New Roman" w:hAnsi="Times New Roman" w:cs="Times New Roman"/>
          <w:b/>
        </w:rPr>
        <w:t>1.3.4.9. Entegre Contalı Ø300 - Ø600 Arası Muayene Bacası Taban Elemanları</w:t>
      </w:r>
      <w:bookmarkEnd w:id="9"/>
    </w:p>
    <w:p w14:paraId="053D483D" w14:textId="691D5327" w:rsidR="005C6E77" w:rsidRPr="00A13E1E" w:rsidRDefault="003C40A9" w:rsidP="00A25692">
      <w:pPr>
        <w:spacing w:line="271" w:lineRule="auto"/>
        <w:rPr>
          <w:rFonts w:ascii="Times New Roman" w:hAnsi="Times New Roman" w:cs="Times New Roman"/>
        </w:rPr>
      </w:pPr>
      <w:r w:rsidRPr="00A13E1E">
        <w:rPr>
          <w:rFonts w:ascii="Times New Roman" w:hAnsi="Times New Roman" w:cs="Times New Roman"/>
        </w:rPr>
        <w:t>Entegre contalı Ø300 - Ø600 arası muayene bacası taban elemanları Şekil 1.</w:t>
      </w:r>
      <w:r w:rsidR="00375650" w:rsidRPr="00A13E1E">
        <w:rPr>
          <w:rFonts w:ascii="Times New Roman" w:hAnsi="Times New Roman" w:cs="Times New Roman"/>
        </w:rPr>
        <w:t>6</w:t>
      </w:r>
      <w:r w:rsidRPr="00A13E1E">
        <w:rPr>
          <w:rFonts w:ascii="Times New Roman" w:hAnsi="Times New Roman" w:cs="Times New Roman"/>
        </w:rPr>
        <w:t>’d</w:t>
      </w:r>
      <w:r w:rsidR="00375650" w:rsidRPr="00A13E1E">
        <w:rPr>
          <w:rFonts w:ascii="Times New Roman" w:hAnsi="Times New Roman" w:cs="Times New Roman"/>
        </w:rPr>
        <w:t>a</w:t>
      </w:r>
      <w:r w:rsidRPr="00A13E1E">
        <w:rPr>
          <w:rFonts w:ascii="Times New Roman" w:hAnsi="Times New Roman" w:cs="Times New Roman"/>
        </w:rPr>
        <w:t xml:space="preserve"> bu elamanların boyutları ise Çizelge 1.</w:t>
      </w:r>
      <w:r w:rsidR="00375650" w:rsidRPr="00A13E1E">
        <w:rPr>
          <w:rFonts w:ascii="Times New Roman" w:hAnsi="Times New Roman" w:cs="Times New Roman"/>
        </w:rPr>
        <w:t>11</w:t>
      </w:r>
      <w:r w:rsidRPr="00A13E1E">
        <w:rPr>
          <w:rFonts w:ascii="Times New Roman" w:hAnsi="Times New Roman" w:cs="Times New Roman"/>
        </w:rPr>
        <w:t>’de verilmiştir.</w:t>
      </w:r>
    </w:p>
    <w:tbl>
      <w:tblPr>
        <w:tblW w:w="0" w:type="auto"/>
        <w:jc w:val="center"/>
        <w:tblLook w:val="04A0" w:firstRow="1" w:lastRow="0" w:firstColumn="1" w:lastColumn="0" w:noHBand="0" w:noVBand="1"/>
      </w:tblPr>
      <w:tblGrid>
        <w:gridCol w:w="5226"/>
        <w:gridCol w:w="4060"/>
      </w:tblGrid>
      <w:tr w:rsidR="00A13E1E" w:rsidRPr="00A13E1E" w14:paraId="593E267B" w14:textId="77777777" w:rsidTr="003C40A9">
        <w:trPr>
          <w:jc w:val="center"/>
        </w:trPr>
        <w:tc>
          <w:tcPr>
            <w:tcW w:w="5226" w:type="dxa"/>
            <w:shd w:val="clear" w:color="auto" w:fill="auto"/>
            <w:vAlign w:val="center"/>
          </w:tcPr>
          <w:p w14:paraId="1B0902A3" w14:textId="35F8A983" w:rsidR="005C6E77" w:rsidRPr="00A13E1E" w:rsidRDefault="005C6E77" w:rsidP="00A25692">
            <w:pPr>
              <w:spacing w:line="271" w:lineRule="auto"/>
              <w:rPr>
                <w:rFonts w:ascii="Times New Roman" w:hAnsi="Times New Roman" w:cs="Times New Roman"/>
              </w:rPr>
            </w:pPr>
            <w:r w:rsidRPr="00A13E1E">
              <w:rPr>
                <w:rFonts w:ascii="Times New Roman" w:hAnsi="Times New Roman" w:cs="Times New Roman"/>
                <w:noProof/>
                <w:lang w:eastAsia="tr-TR"/>
              </w:rPr>
              <w:lastRenderedPageBreak/>
              <w:drawing>
                <wp:inline distT="0" distB="0" distL="0" distR="0" wp14:anchorId="65E0581A" wp14:editId="3EDCC184">
                  <wp:extent cx="3174365" cy="2320290"/>
                  <wp:effectExtent l="0" t="0" r="6985" b="381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174365" cy="2320290"/>
                          </a:xfrm>
                          <a:prstGeom prst="rect">
                            <a:avLst/>
                          </a:prstGeom>
                          <a:noFill/>
                          <a:ln>
                            <a:noFill/>
                          </a:ln>
                        </pic:spPr>
                      </pic:pic>
                    </a:graphicData>
                  </a:graphic>
                </wp:inline>
              </w:drawing>
            </w:r>
          </w:p>
        </w:tc>
        <w:tc>
          <w:tcPr>
            <w:tcW w:w="4344" w:type="dxa"/>
            <w:shd w:val="clear" w:color="auto" w:fill="auto"/>
            <w:vAlign w:val="center"/>
          </w:tcPr>
          <w:p w14:paraId="43B6DCB7" w14:textId="1FCF6958" w:rsidR="005C6E77" w:rsidRPr="00A13E1E" w:rsidRDefault="005C6E77" w:rsidP="00A25692">
            <w:pPr>
              <w:spacing w:line="271" w:lineRule="auto"/>
              <w:rPr>
                <w:rFonts w:ascii="Times New Roman" w:hAnsi="Times New Roman" w:cs="Times New Roman"/>
              </w:rPr>
            </w:pPr>
            <w:r w:rsidRPr="00A13E1E">
              <w:rPr>
                <w:rFonts w:ascii="Times New Roman" w:hAnsi="Times New Roman" w:cs="Times New Roman"/>
                <w:noProof/>
                <w:lang w:eastAsia="tr-TR"/>
              </w:rPr>
              <w:drawing>
                <wp:inline distT="0" distB="0" distL="0" distR="0" wp14:anchorId="6AA0CA64" wp14:editId="21C50EA4">
                  <wp:extent cx="2338070" cy="2277110"/>
                  <wp:effectExtent l="0" t="0" r="5080" b="889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338070" cy="2277110"/>
                          </a:xfrm>
                          <a:prstGeom prst="rect">
                            <a:avLst/>
                          </a:prstGeom>
                          <a:noFill/>
                          <a:ln>
                            <a:noFill/>
                          </a:ln>
                        </pic:spPr>
                      </pic:pic>
                    </a:graphicData>
                  </a:graphic>
                </wp:inline>
              </w:drawing>
            </w:r>
          </w:p>
        </w:tc>
      </w:tr>
    </w:tbl>
    <w:p w14:paraId="68893E88" w14:textId="7AB08072" w:rsidR="005C6E77" w:rsidRPr="00A13E1E" w:rsidRDefault="003C40A9" w:rsidP="003C40A9">
      <w:pPr>
        <w:spacing w:line="271" w:lineRule="auto"/>
        <w:jc w:val="center"/>
        <w:rPr>
          <w:rFonts w:ascii="Times New Roman" w:hAnsi="Times New Roman" w:cs="Times New Roman"/>
        </w:rPr>
      </w:pPr>
      <w:r w:rsidRPr="00A13E1E">
        <w:rPr>
          <w:rFonts w:ascii="Times New Roman" w:hAnsi="Times New Roman" w:cs="Times New Roman"/>
          <w:b/>
        </w:rPr>
        <w:t>Şekil 1.</w:t>
      </w:r>
      <w:r w:rsidR="00375650" w:rsidRPr="00A13E1E">
        <w:rPr>
          <w:rFonts w:ascii="Times New Roman" w:hAnsi="Times New Roman" w:cs="Times New Roman"/>
          <w:b/>
        </w:rPr>
        <w:t>6.</w:t>
      </w:r>
      <w:r w:rsidRPr="00A13E1E">
        <w:rPr>
          <w:rFonts w:ascii="Times New Roman" w:hAnsi="Times New Roman" w:cs="Times New Roman"/>
        </w:rPr>
        <w:t xml:space="preserve"> Entegre contalı Ø300 - Ø600 arası muayene bacası taban elemanları</w:t>
      </w:r>
    </w:p>
    <w:p w14:paraId="684BE76F" w14:textId="77777777" w:rsidR="003C40A9" w:rsidRPr="00A13E1E" w:rsidRDefault="003C40A9" w:rsidP="00A25692">
      <w:pPr>
        <w:spacing w:line="271" w:lineRule="auto"/>
        <w:rPr>
          <w:rFonts w:ascii="Times New Roman" w:hAnsi="Times New Roman" w:cs="Times New Roman"/>
        </w:rPr>
      </w:pPr>
    </w:p>
    <w:p w14:paraId="7430C729" w14:textId="044F98F1" w:rsidR="005C6E77" w:rsidRPr="00A13E1E" w:rsidRDefault="003C40A9" w:rsidP="00A25692">
      <w:pPr>
        <w:spacing w:line="271" w:lineRule="auto"/>
        <w:jc w:val="center"/>
        <w:rPr>
          <w:rFonts w:ascii="Times New Roman" w:hAnsi="Times New Roman" w:cs="Times New Roman"/>
        </w:rPr>
      </w:pPr>
      <w:r w:rsidRPr="00A13E1E">
        <w:rPr>
          <w:rFonts w:ascii="Times New Roman" w:hAnsi="Times New Roman" w:cs="Times New Roman"/>
          <w:b/>
        </w:rPr>
        <w:t>Çizelge 1.</w:t>
      </w:r>
      <w:r w:rsidR="00375650" w:rsidRPr="00A13E1E">
        <w:rPr>
          <w:rFonts w:ascii="Times New Roman" w:hAnsi="Times New Roman" w:cs="Times New Roman"/>
          <w:b/>
        </w:rPr>
        <w:t>11.</w:t>
      </w:r>
      <w:r w:rsidRPr="00A13E1E">
        <w:rPr>
          <w:rFonts w:ascii="Times New Roman" w:hAnsi="Times New Roman" w:cs="Times New Roman"/>
        </w:rPr>
        <w:t xml:space="preserve"> Entegre contalı Ø300 - Ø600 arası muayene bacası taban elemanlarının boyutları</w:t>
      </w:r>
    </w:p>
    <w:tbl>
      <w:tblPr>
        <w:tblStyle w:val="AkGlgeleme"/>
        <w:tblW w:w="3824" w:type="dxa"/>
        <w:jc w:val="center"/>
        <w:tblLook w:val="04A0" w:firstRow="1" w:lastRow="0" w:firstColumn="1" w:lastColumn="0" w:noHBand="0" w:noVBand="1"/>
      </w:tblPr>
      <w:tblGrid>
        <w:gridCol w:w="794"/>
        <w:gridCol w:w="960"/>
        <w:gridCol w:w="960"/>
        <w:gridCol w:w="1110"/>
      </w:tblGrid>
      <w:tr w:rsidR="00A13E1E" w:rsidRPr="00A13E1E" w14:paraId="0495824D" w14:textId="77777777" w:rsidTr="005821AD">
        <w:trPr>
          <w:cnfStyle w:val="100000000000" w:firstRow="1" w:lastRow="0" w:firstColumn="0" w:lastColumn="0" w:oddVBand="0" w:evenVBand="0" w:oddHBand="0"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794" w:type="dxa"/>
            <w:vAlign w:val="center"/>
            <w:hideMark/>
          </w:tcPr>
          <w:p w14:paraId="0E557558" w14:textId="77777777" w:rsidR="009305E5" w:rsidRPr="00A13E1E" w:rsidRDefault="009305E5" w:rsidP="005821AD">
            <w:pPr>
              <w:spacing w:before="0" w:after="0"/>
              <w:jc w:val="center"/>
              <w:rPr>
                <w:rFonts w:ascii="Times New Roman" w:hAnsi="Times New Roman" w:cs="Times New Roman"/>
                <w:color w:val="auto"/>
              </w:rPr>
            </w:pPr>
            <w:r w:rsidRPr="00A13E1E">
              <w:rPr>
                <w:rFonts w:ascii="Times New Roman" w:hAnsi="Times New Roman" w:cs="Times New Roman"/>
                <w:color w:val="auto"/>
              </w:rPr>
              <w:t>Çap</w:t>
            </w:r>
          </w:p>
        </w:tc>
        <w:tc>
          <w:tcPr>
            <w:tcW w:w="960" w:type="dxa"/>
            <w:vAlign w:val="center"/>
            <w:hideMark/>
          </w:tcPr>
          <w:p w14:paraId="7F8377C6" w14:textId="77777777" w:rsidR="009305E5" w:rsidRPr="00A13E1E" w:rsidRDefault="009305E5" w:rsidP="005821AD">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A13E1E">
              <w:rPr>
                <w:rFonts w:ascii="Times New Roman" w:hAnsi="Times New Roman" w:cs="Times New Roman"/>
                <w:color w:val="auto"/>
              </w:rPr>
              <w:t>Çap</w:t>
            </w:r>
          </w:p>
        </w:tc>
        <w:tc>
          <w:tcPr>
            <w:tcW w:w="960" w:type="dxa"/>
            <w:vAlign w:val="center"/>
            <w:hideMark/>
          </w:tcPr>
          <w:p w14:paraId="7196D9B8" w14:textId="77777777" w:rsidR="009305E5" w:rsidRPr="00A13E1E" w:rsidRDefault="009305E5" w:rsidP="005821AD">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A13E1E">
              <w:rPr>
                <w:rFonts w:ascii="Times New Roman" w:hAnsi="Times New Roman" w:cs="Times New Roman"/>
                <w:color w:val="auto"/>
              </w:rPr>
              <w:t>Boy</w:t>
            </w:r>
          </w:p>
        </w:tc>
        <w:tc>
          <w:tcPr>
            <w:tcW w:w="1110" w:type="dxa"/>
            <w:vAlign w:val="center"/>
            <w:hideMark/>
          </w:tcPr>
          <w:p w14:paraId="432B4C2C" w14:textId="77777777" w:rsidR="009305E5" w:rsidRPr="00A13E1E" w:rsidRDefault="009305E5" w:rsidP="005821AD">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A13E1E">
              <w:rPr>
                <w:rFonts w:ascii="Times New Roman" w:hAnsi="Times New Roman" w:cs="Times New Roman"/>
                <w:color w:val="auto"/>
              </w:rPr>
              <w:t>Et Kalınlığı</w:t>
            </w:r>
          </w:p>
        </w:tc>
      </w:tr>
      <w:tr w:rsidR="00A13E1E" w:rsidRPr="00A13E1E" w14:paraId="5CDC3489" w14:textId="77777777" w:rsidTr="009305E5">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794" w:type="dxa"/>
            <w:hideMark/>
          </w:tcPr>
          <w:p w14:paraId="76B46F6E" w14:textId="77777777" w:rsidR="009305E5" w:rsidRPr="00A13E1E" w:rsidRDefault="009305E5" w:rsidP="00375650">
            <w:pPr>
              <w:spacing w:before="0" w:after="0"/>
              <w:rPr>
                <w:rFonts w:ascii="Times New Roman" w:hAnsi="Times New Roman" w:cs="Times New Roman"/>
                <w:b w:val="0"/>
                <w:color w:val="auto"/>
              </w:rPr>
            </w:pPr>
            <w:r w:rsidRPr="00A13E1E">
              <w:rPr>
                <w:rFonts w:ascii="Times New Roman" w:hAnsi="Times New Roman" w:cs="Times New Roman"/>
                <w:b w:val="0"/>
                <w:color w:val="auto"/>
              </w:rPr>
              <w:t>D1</w:t>
            </w:r>
          </w:p>
        </w:tc>
        <w:tc>
          <w:tcPr>
            <w:tcW w:w="960" w:type="dxa"/>
            <w:hideMark/>
          </w:tcPr>
          <w:p w14:paraId="0323B64B" w14:textId="77777777" w:rsidR="009305E5" w:rsidRPr="00A13E1E" w:rsidRDefault="009305E5" w:rsidP="00375650">
            <w:pPr>
              <w:spacing w:before="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A13E1E">
              <w:rPr>
                <w:rFonts w:ascii="Times New Roman" w:hAnsi="Times New Roman" w:cs="Times New Roman"/>
                <w:color w:val="auto"/>
              </w:rPr>
              <w:t>D2</w:t>
            </w:r>
          </w:p>
        </w:tc>
        <w:tc>
          <w:tcPr>
            <w:tcW w:w="960" w:type="dxa"/>
            <w:hideMark/>
          </w:tcPr>
          <w:p w14:paraId="0C14FAF2" w14:textId="77777777" w:rsidR="009305E5" w:rsidRPr="00A13E1E" w:rsidRDefault="009305E5" w:rsidP="00375650">
            <w:pPr>
              <w:spacing w:before="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A13E1E">
              <w:rPr>
                <w:rFonts w:ascii="Times New Roman" w:hAnsi="Times New Roman" w:cs="Times New Roman"/>
                <w:color w:val="auto"/>
              </w:rPr>
              <w:t>H</w:t>
            </w:r>
          </w:p>
        </w:tc>
        <w:tc>
          <w:tcPr>
            <w:tcW w:w="1110" w:type="dxa"/>
            <w:hideMark/>
          </w:tcPr>
          <w:p w14:paraId="1BEBC307" w14:textId="77777777" w:rsidR="009305E5" w:rsidRPr="00A13E1E" w:rsidRDefault="009305E5" w:rsidP="00375650">
            <w:pPr>
              <w:spacing w:before="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A13E1E">
              <w:rPr>
                <w:rFonts w:ascii="Times New Roman" w:hAnsi="Times New Roman" w:cs="Times New Roman"/>
                <w:color w:val="auto"/>
              </w:rPr>
              <w:t>S</w:t>
            </w:r>
          </w:p>
        </w:tc>
      </w:tr>
      <w:tr w:rsidR="00A13E1E" w:rsidRPr="00A13E1E" w14:paraId="3B993310" w14:textId="77777777" w:rsidTr="009305E5">
        <w:trPr>
          <w:trHeight w:val="270"/>
          <w:jc w:val="center"/>
        </w:trPr>
        <w:tc>
          <w:tcPr>
            <w:cnfStyle w:val="001000000000" w:firstRow="0" w:lastRow="0" w:firstColumn="1" w:lastColumn="0" w:oddVBand="0" w:evenVBand="0" w:oddHBand="0" w:evenHBand="0" w:firstRowFirstColumn="0" w:firstRowLastColumn="0" w:lastRowFirstColumn="0" w:lastRowLastColumn="0"/>
            <w:tcW w:w="794" w:type="dxa"/>
            <w:hideMark/>
          </w:tcPr>
          <w:p w14:paraId="06D85473" w14:textId="77777777" w:rsidR="009305E5" w:rsidRPr="00A13E1E" w:rsidRDefault="009305E5" w:rsidP="00375650">
            <w:pPr>
              <w:spacing w:before="0" w:after="0"/>
              <w:rPr>
                <w:rFonts w:ascii="Times New Roman" w:hAnsi="Times New Roman" w:cs="Times New Roman"/>
                <w:b w:val="0"/>
                <w:color w:val="auto"/>
              </w:rPr>
            </w:pPr>
            <w:r w:rsidRPr="00A13E1E">
              <w:rPr>
                <w:rFonts w:ascii="Times New Roman" w:hAnsi="Times New Roman" w:cs="Times New Roman"/>
                <w:b w:val="0"/>
                <w:color w:val="auto"/>
              </w:rPr>
              <w:t>(mm)</w:t>
            </w:r>
          </w:p>
        </w:tc>
        <w:tc>
          <w:tcPr>
            <w:tcW w:w="960" w:type="dxa"/>
            <w:hideMark/>
          </w:tcPr>
          <w:p w14:paraId="342C69BD" w14:textId="77777777" w:rsidR="009305E5" w:rsidRPr="00A13E1E" w:rsidRDefault="009305E5" w:rsidP="00375650">
            <w:pPr>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A13E1E">
              <w:rPr>
                <w:rFonts w:ascii="Times New Roman" w:hAnsi="Times New Roman" w:cs="Times New Roman"/>
                <w:color w:val="auto"/>
              </w:rPr>
              <w:t>(mm)</w:t>
            </w:r>
          </w:p>
        </w:tc>
        <w:tc>
          <w:tcPr>
            <w:tcW w:w="960" w:type="dxa"/>
            <w:hideMark/>
          </w:tcPr>
          <w:p w14:paraId="26E146B6" w14:textId="77777777" w:rsidR="009305E5" w:rsidRPr="00A13E1E" w:rsidRDefault="009305E5" w:rsidP="00375650">
            <w:pPr>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A13E1E">
              <w:rPr>
                <w:rFonts w:ascii="Times New Roman" w:hAnsi="Times New Roman" w:cs="Times New Roman"/>
                <w:color w:val="auto"/>
              </w:rPr>
              <w:t>(mm)</w:t>
            </w:r>
          </w:p>
        </w:tc>
        <w:tc>
          <w:tcPr>
            <w:tcW w:w="1110" w:type="dxa"/>
            <w:hideMark/>
          </w:tcPr>
          <w:p w14:paraId="2B627FCC" w14:textId="77777777" w:rsidR="009305E5" w:rsidRPr="00A13E1E" w:rsidRDefault="009305E5" w:rsidP="00375650">
            <w:pPr>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A13E1E">
              <w:rPr>
                <w:rFonts w:ascii="Times New Roman" w:hAnsi="Times New Roman" w:cs="Times New Roman"/>
                <w:color w:val="auto"/>
              </w:rPr>
              <w:t>(mm)</w:t>
            </w:r>
          </w:p>
        </w:tc>
      </w:tr>
      <w:tr w:rsidR="00A13E1E" w:rsidRPr="00A13E1E" w14:paraId="2B731D52" w14:textId="77777777" w:rsidTr="009305E5">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hideMark/>
          </w:tcPr>
          <w:p w14:paraId="7F48C60C" w14:textId="77777777" w:rsidR="009305E5" w:rsidRPr="00A13E1E" w:rsidRDefault="009305E5" w:rsidP="00375650">
            <w:pPr>
              <w:spacing w:before="0" w:after="0"/>
              <w:rPr>
                <w:rFonts w:ascii="Times New Roman" w:hAnsi="Times New Roman" w:cs="Times New Roman"/>
                <w:b w:val="0"/>
                <w:color w:val="auto"/>
              </w:rPr>
            </w:pPr>
            <w:r w:rsidRPr="00A13E1E">
              <w:rPr>
                <w:rFonts w:ascii="Times New Roman" w:hAnsi="Times New Roman" w:cs="Times New Roman"/>
                <w:b w:val="0"/>
                <w:color w:val="auto"/>
              </w:rPr>
              <w:t>1000</w:t>
            </w:r>
          </w:p>
        </w:tc>
        <w:tc>
          <w:tcPr>
            <w:tcW w:w="960" w:type="dxa"/>
            <w:noWrap/>
            <w:hideMark/>
          </w:tcPr>
          <w:p w14:paraId="25E2C760" w14:textId="77777777" w:rsidR="009305E5" w:rsidRPr="00A13E1E" w:rsidRDefault="009305E5" w:rsidP="00375650">
            <w:pPr>
              <w:spacing w:before="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A13E1E">
              <w:rPr>
                <w:rFonts w:ascii="Times New Roman" w:hAnsi="Times New Roman" w:cs="Times New Roman"/>
                <w:color w:val="auto"/>
              </w:rPr>
              <w:t>300</w:t>
            </w:r>
          </w:p>
        </w:tc>
        <w:tc>
          <w:tcPr>
            <w:tcW w:w="960" w:type="dxa"/>
            <w:noWrap/>
            <w:hideMark/>
          </w:tcPr>
          <w:p w14:paraId="080781E0" w14:textId="77777777" w:rsidR="009305E5" w:rsidRPr="00A13E1E" w:rsidRDefault="009305E5" w:rsidP="00375650">
            <w:pPr>
              <w:spacing w:before="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A13E1E">
              <w:rPr>
                <w:rFonts w:ascii="Times New Roman" w:hAnsi="Times New Roman" w:cs="Times New Roman"/>
                <w:color w:val="auto"/>
              </w:rPr>
              <w:t>880</w:t>
            </w:r>
          </w:p>
        </w:tc>
        <w:tc>
          <w:tcPr>
            <w:tcW w:w="1110" w:type="dxa"/>
            <w:noWrap/>
            <w:hideMark/>
          </w:tcPr>
          <w:p w14:paraId="230E133E" w14:textId="77777777" w:rsidR="009305E5" w:rsidRPr="00A13E1E" w:rsidRDefault="009305E5" w:rsidP="00375650">
            <w:pPr>
              <w:spacing w:before="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A13E1E">
              <w:rPr>
                <w:rFonts w:ascii="Times New Roman" w:hAnsi="Times New Roman" w:cs="Times New Roman"/>
                <w:color w:val="auto"/>
              </w:rPr>
              <w:t>150</w:t>
            </w:r>
          </w:p>
        </w:tc>
      </w:tr>
      <w:tr w:rsidR="00A13E1E" w:rsidRPr="00A13E1E" w14:paraId="4185266C" w14:textId="77777777" w:rsidTr="009305E5">
        <w:trPr>
          <w:trHeight w:val="300"/>
          <w:jc w:val="center"/>
        </w:trPr>
        <w:tc>
          <w:tcPr>
            <w:cnfStyle w:val="001000000000" w:firstRow="0" w:lastRow="0" w:firstColumn="1" w:lastColumn="0" w:oddVBand="0" w:evenVBand="0" w:oddHBand="0" w:evenHBand="0" w:firstRowFirstColumn="0" w:firstRowLastColumn="0" w:lastRowFirstColumn="0" w:lastRowLastColumn="0"/>
            <w:tcW w:w="794" w:type="dxa"/>
            <w:hideMark/>
          </w:tcPr>
          <w:p w14:paraId="7A389AB8" w14:textId="77777777" w:rsidR="009305E5" w:rsidRPr="00A13E1E" w:rsidRDefault="009305E5" w:rsidP="00375650">
            <w:pPr>
              <w:spacing w:before="0" w:after="0"/>
              <w:rPr>
                <w:rFonts w:ascii="Times New Roman" w:hAnsi="Times New Roman" w:cs="Times New Roman"/>
                <w:b w:val="0"/>
                <w:color w:val="auto"/>
              </w:rPr>
            </w:pPr>
            <w:r w:rsidRPr="00A13E1E">
              <w:rPr>
                <w:rFonts w:ascii="Times New Roman" w:hAnsi="Times New Roman" w:cs="Times New Roman"/>
                <w:b w:val="0"/>
                <w:color w:val="auto"/>
              </w:rPr>
              <w:t>1000</w:t>
            </w:r>
          </w:p>
        </w:tc>
        <w:tc>
          <w:tcPr>
            <w:tcW w:w="960" w:type="dxa"/>
            <w:noWrap/>
            <w:hideMark/>
          </w:tcPr>
          <w:p w14:paraId="68946D11" w14:textId="77777777" w:rsidR="009305E5" w:rsidRPr="00A13E1E" w:rsidRDefault="009305E5" w:rsidP="00375650">
            <w:pPr>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A13E1E">
              <w:rPr>
                <w:rFonts w:ascii="Times New Roman" w:hAnsi="Times New Roman" w:cs="Times New Roman"/>
                <w:color w:val="auto"/>
              </w:rPr>
              <w:t>400</w:t>
            </w:r>
          </w:p>
        </w:tc>
        <w:tc>
          <w:tcPr>
            <w:tcW w:w="960" w:type="dxa"/>
            <w:noWrap/>
            <w:hideMark/>
          </w:tcPr>
          <w:p w14:paraId="2129187E" w14:textId="77777777" w:rsidR="009305E5" w:rsidRPr="00A13E1E" w:rsidRDefault="009305E5" w:rsidP="00375650">
            <w:pPr>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A13E1E">
              <w:rPr>
                <w:rFonts w:ascii="Times New Roman" w:hAnsi="Times New Roman" w:cs="Times New Roman"/>
                <w:color w:val="auto"/>
              </w:rPr>
              <w:t>880</w:t>
            </w:r>
          </w:p>
        </w:tc>
        <w:tc>
          <w:tcPr>
            <w:tcW w:w="1110" w:type="dxa"/>
            <w:noWrap/>
            <w:hideMark/>
          </w:tcPr>
          <w:p w14:paraId="409D6228" w14:textId="77777777" w:rsidR="009305E5" w:rsidRPr="00A13E1E" w:rsidRDefault="009305E5" w:rsidP="00375650">
            <w:pPr>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A13E1E">
              <w:rPr>
                <w:rFonts w:ascii="Times New Roman" w:hAnsi="Times New Roman" w:cs="Times New Roman"/>
                <w:color w:val="auto"/>
              </w:rPr>
              <w:t>150</w:t>
            </w:r>
          </w:p>
        </w:tc>
      </w:tr>
      <w:tr w:rsidR="00A13E1E" w:rsidRPr="00A13E1E" w14:paraId="0471BAE1" w14:textId="77777777" w:rsidTr="009305E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94" w:type="dxa"/>
            <w:hideMark/>
          </w:tcPr>
          <w:p w14:paraId="2C1FD7E6" w14:textId="77777777" w:rsidR="009305E5" w:rsidRPr="00A13E1E" w:rsidRDefault="009305E5" w:rsidP="00375650">
            <w:pPr>
              <w:spacing w:before="0" w:after="0"/>
              <w:rPr>
                <w:rFonts w:ascii="Times New Roman" w:hAnsi="Times New Roman" w:cs="Times New Roman"/>
                <w:b w:val="0"/>
                <w:color w:val="auto"/>
              </w:rPr>
            </w:pPr>
            <w:r w:rsidRPr="00A13E1E">
              <w:rPr>
                <w:rFonts w:ascii="Times New Roman" w:hAnsi="Times New Roman" w:cs="Times New Roman"/>
                <w:b w:val="0"/>
                <w:color w:val="auto"/>
              </w:rPr>
              <w:t>1000</w:t>
            </w:r>
          </w:p>
        </w:tc>
        <w:tc>
          <w:tcPr>
            <w:tcW w:w="960" w:type="dxa"/>
            <w:noWrap/>
            <w:hideMark/>
          </w:tcPr>
          <w:p w14:paraId="5CAA6426" w14:textId="77777777" w:rsidR="009305E5" w:rsidRPr="00A13E1E" w:rsidRDefault="009305E5" w:rsidP="00375650">
            <w:pPr>
              <w:spacing w:before="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A13E1E">
              <w:rPr>
                <w:rFonts w:ascii="Times New Roman" w:hAnsi="Times New Roman" w:cs="Times New Roman"/>
                <w:color w:val="auto"/>
              </w:rPr>
              <w:t>500</w:t>
            </w:r>
          </w:p>
        </w:tc>
        <w:tc>
          <w:tcPr>
            <w:tcW w:w="960" w:type="dxa"/>
            <w:noWrap/>
            <w:hideMark/>
          </w:tcPr>
          <w:p w14:paraId="0FD0FE98" w14:textId="77777777" w:rsidR="009305E5" w:rsidRPr="00A13E1E" w:rsidRDefault="009305E5" w:rsidP="00375650">
            <w:pPr>
              <w:spacing w:before="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A13E1E">
              <w:rPr>
                <w:rFonts w:ascii="Times New Roman" w:hAnsi="Times New Roman" w:cs="Times New Roman"/>
                <w:color w:val="auto"/>
              </w:rPr>
              <w:t>980</w:t>
            </w:r>
          </w:p>
        </w:tc>
        <w:tc>
          <w:tcPr>
            <w:tcW w:w="1110" w:type="dxa"/>
            <w:noWrap/>
            <w:hideMark/>
          </w:tcPr>
          <w:p w14:paraId="5FC3B933" w14:textId="77777777" w:rsidR="009305E5" w:rsidRPr="00A13E1E" w:rsidRDefault="009305E5" w:rsidP="00375650">
            <w:pPr>
              <w:spacing w:before="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A13E1E">
              <w:rPr>
                <w:rFonts w:ascii="Times New Roman" w:hAnsi="Times New Roman" w:cs="Times New Roman"/>
                <w:color w:val="auto"/>
              </w:rPr>
              <w:t>150</w:t>
            </w:r>
          </w:p>
        </w:tc>
      </w:tr>
      <w:tr w:rsidR="00A13E1E" w:rsidRPr="00A13E1E" w14:paraId="04CD9C0C" w14:textId="77777777" w:rsidTr="009305E5">
        <w:trPr>
          <w:trHeight w:val="300"/>
          <w:jc w:val="center"/>
        </w:trPr>
        <w:tc>
          <w:tcPr>
            <w:cnfStyle w:val="001000000000" w:firstRow="0" w:lastRow="0" w:firstColumn="1" w:lastColumn="0" w:oddVBand="0" w:evenVBand="0" w:oddHBand="0" w:evenHBand="0" w:firstRowFirstColumn="0" w:firstRowLastColumn="0" w:lastRowFirstColumn="0" w:lastRowLastColumn="0"/>
            <w:tcW w:w="794" w:type="dxa"/>
            <w:hideMark/>
          </w:tcPr>
          <w:p w14:paraId="1A1AFCFE" w14:textId="77777777" w:rsidR="009305E5" w:rsidRPr="00A13E1E" w:rsidRDefault="009305E5" w:rsidP="00375650">
            <w:pPr>
              <w:spacing w:before="0" w:after="0"/>
              <w:rPr>
                <w:rFonts w:ascii="Times New Roman" w:hAnsi="Times New Roman" w:cs="Times New Roman"/>
                <w:b w:val="0"/>
                <w:color w:val="auto"/>
              </w:rPr>
            </w:pPr>
            <w:r w:rsidRPr="00A13E1E">
              <w:rPr>
                <w:rFonts w:ascii="Times New Roman" w:hAnsi="Times New Roman" w:cs="Times New Roman"/>
                <w:b w:val="0"/>
                <w:color w:val="auto"/>
              </w:rPr>
              <w:t>1000</w:t>
            </w:r>
          </w:p>
        </w:tc>
        <w:tc>
          <w:tcPr>
            <w:tcW w:w="960" w:type="dxa"/>
            <w:noWrap/>
            <w:hideMark/>
          </w:tcPr>
          <w:p w14:paraId="1868590B" w14:textId="77777777" w:rsidR="009305E5" w:rsidRPr="00A13E1E" w:rsidRDefault="009305E5" w:rsidP="00375650">
            <w:pPr>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A13E1E">
              <w:rPr>
                <w:rFonts w:ascii="Times New Roman" w:hAnsi="Times New Roman" w:cs="Times New Roman"/>
                <w:color w:val="auto"/>
              </w:rPr>
              <w:t>600</w:t>
            </w:r>
          </w:p>
        </w:tc>
        <w:tc>
          <w:tcPr>
            <w:tcW w:w="960" w:type="dxa"/>
            <w:noWrap/>
            <w:hideMark/>
          </w:tcPr>
          <w:p w14:paraId="762CBA62" w14:textId="77777777" w:rsidR="009305E5" w:rsidRPr="00A13E1E" w:rsidRDefault="009305E5" w:rsidP="00375650">
            <w:pPr>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A13E1E">
              <w:rPr>
                <w:rFonts w:ascii="Times New Roman" w:hAnsi="Times New Roman" w:cs="Times New Roman"/>
                <w:color w:val="auto"/>
              </w:rPr>
              <w:t>980</w:t>
            </w:r>
          </w:p>
        </w:tc>
        <w:tc>
          <w:tcPr>
            <w:tcW w:w="1110" w:type="dxa"/>
            <w:noWrap/>
            <w:hideMark/>
          </w:tcPr>
          <w:p w14:paraId="2CF73511" w14:textId="77777777" w:rsidR="009305E5" w:rsidRPr="00A13E1E" w:rsidRDefault="009305E5" w:rsidP="00375650">
            <w:pPr>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A13E1E">
              <w:rPr>
                <w:rFonts w:ascii="Times New Roman" w:hAnsi="Times New Roman" w:cs="Times New Roman"/>
                <w:color w:val="auto"/>
              </w:rPr>
              <w:t>150</w:t>
            </w:r>
          </w:p>
        </w:tc>
      </w:tr>
    </w:tbl>
    <w:p w14:paraId="5EE83559" w14:textId="77777777" w:rsidR="005C6E77" w:rsidRPr="00A13E1E" w:rsidRDefault="005C6E77" w:rsidP="00A25692">
      <w:pPr>
        <w:spacing w:line="271" w:lineRule="auto"/>
        <w:rPr>
          <w:rFonts w:ascii="Times New Roman" w:hAnsi="Times New Roman" w:cs="Times New Roman"/>
        </w:rPr>
      </w:pPr>
    </w:p>
    <w:p w14:paraId="0D5391FE" w14:textId="6B4BB964" w:rsidR="005C6E77" w:rsidRPr="00A13E1E" w:rsidRDefault="005C6E77" w:rsidP="00A25692">
      <w:pPr>
        <w:spacing w:line="271" w:lineRule="auto"/>
        <w:rPr>
          <w:rFonts w:ascii="Times New Roman" w:hAnsi="Times New Roman" w:cs="Times New Roman"/>
          <w:b/>
        </w:rPr>
      </w:pPr>
      <w:bookmarkStart w:id="10" w:name="_Toc425945022"/>
      <w:r w:rsidRPr="00A13E1E">
        <w:rPr>
          <w:rFonts w:ascii="Times New Roman" w:hAnsi="Times New Roman" w:cs="Times New Roman"/>
          <w:b/>
        </w:rPr>
        <w:t>1.3.4.10. Entegre Contalı Ø800 – Ø1000 Arası Muayene Bacası Taban Elemanı Geçiş Kapakları</w:t>
      </w:r>
      <w:bookmarkEnd w:id="10"/>
    </w:p>
    <w:p w14:paraId="5A147E03" w14:textId="651C9C85" w:rsidR="005C6E77" w:rsidRPr="00A13E1E" w:rsidRDefault="003C40A9" w:rsidP="00A25692">
      <w:pPr>
        <w:spacing w:line="271" w:lineRule="auto"/>
        <w:rPr>
          <w:rFonts w:ascii="Times New Roman" w:hAnsi="Times New Roman" w:cs="Times New Roman"/>
        </w:rPr>
      </w:pPr>
      <w:r w:rsidRPr="00A13E1E">
        <w:rPr>
          <w:rFonts w:ascii="Times New Roman" w:hAnsi="Times New Roman" w:cs="Times New Roman"/>
        </w:rPr>
        <w:t>Entegre contalı Ø800 – Ø1000 arası muayene bacası taban elemanı geçiş kapakları Şekil 1.</w:t>
      </w:r>
      <w:r w:rsidR="00375650" w:rsidRPr="00A13E1E">
        <w:rPr>
          <w:rFonts w:ascii="Times New Roman" w:hAnsi="Times New Roman" w:cs="Times New Roman"/>
        </w:rPr>
        <w:t>7</w:t>
      </w:r>
      <w:r w:rsidRPr="00A13E1E">
        <w:rPr>
          <w:rFonts w:ascii="Times New Roman" w:hAnsi="Times New Roman" w:cs="Times New Roman"/>
        </w:rPr>
        <w:t>’de, bu elemanların boyutları ise Çizelge 1.</w:t>
      </w:r>
      <w:r w:rsidR="00375650" w:rsidRPr="00A13E1E">
        <w:rPr>
          <w:rFonts w:ascii="Times New Roman" w:hAnsi="Times New Roman" w:cs="Times New Roman"/>
        </w:rPr>
        <w:t>12</w:t>
      </w:r>
      <w:r w:rsidRPr="00A13E1E">
        <w:rPr>
          <w:rFonts w:ascii="Times New Roman" w:hAnsi="Times New Roman" w:cs="Times New Roman"/>
        </w:rPr>
        <w:t>’de verilmiştir.</w:t>
      </w:r>
    </w:p>
    <w:tbl>
      <w:tblPr>
        <w:tblW w:w="0" w:type="auto"/>
        <w:jc w:val="center"/>
        <w:tblLook w:val="04A0" w:firstRow="1" w:lastRow="0" w:firstColumn="1" w:lastColumn="0" w:noHBand="0" w:noVBand="1"/>
      </w:tblPr>
      <w:tblGrid>
        <w:gridCol w:w="3308"/>
        <w:gridCol w:w="2914"/>
        <w:gridCol w:w="3064"/>
      </w:tblGrid>
      <w:tr w:rsidR="00A13E1E" w:rsidRPr="00A13E1E" w14:paraId="719683C2" w14:textId="77777777" w:rsidTr="003C40A9">
        <w:trPr>
          <w:jc w:val="center"/>
        </w:trPr>
        <w:tc>
          <w:tcPr>
            <w:tcW w:w="3313" w:type="dxa"/>
            <w:shd w:val="clear" w:color="auto" w:fill="auto"/>
            <w:vAlign w:val="center"/>
          </w:tcPr>
          <w:p w14:paraId="5F331088" w14:textId="0E506FC9" w:rsidR="005C6E77" w:rsidRPr="00A13E1E" w:rsidRDefault="005C6E77" w:rsidP="00A25692">
            <w:pPr>
              <w:spacing w:line="271" w:lineRule="auto"/>
              <w:rPr>
                <w:rFonts w:ascii="Times New Roman" w:hAnsi="Times New Roman" w:cs="Times New Roman"/>
              </w:rPr>
            </w:pPr>
            <w:r w:rsidRPr="00A13E1E">
              <w:rPr>
                <w:rFonts w:ascii="Times New Roman" w:hAnsi="Times New Roman" w:cs="Times New Roman"/>
                <w:noProof/>
                <w:lang w:eastAsia="tr-TR"/>
              </w:rPr>
              <w:drawing>
                <wp:inline distT="0" distB="0" distL="0" distR="0" wp14:anchorId="35813C37" wp14:editId="12958D0A">
                  <wp:extent cx="1966595" cy="1673225"/>
                  <wp:effectExtent l="0" t="0" r="0" b="3175"/>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966595" cy="1673225"/>
                          </a:xfrm>
                          <a:prstGeom prst="rect">
                            <a:avLst/>
                          </a:prstGeom>
                          <a:noFill/>
                          <a:ln>
                            <a:noFill/>
                          </a:ln>
                        </pic:spPr>
                      </pic:pic>
                    </a:graphicData>
                  </a:graphic>
                </wp:inline>
              </w:drawing>
            </w:r>
          </w:p>
        </w:tc>
        <w:tc>
          <w:tcPr>
            <w:tcW w:w="2919" w:type="dxa"/>
            <w:shd w:val="clear" w:color="auto" w:fill="auto"/>
            <w:vAlign w:val="center"/>
          </w:tcPr>
          <w:p w14:paraId="450E0A45" w14:textId="41AEA891" w:rsidR="005C6E77" w:rsidRPr="00A13E1E" w:rsidRDefault="005C6E77" w:rsidP="00A25692">
            <w:pPr>
              <w:spacing w:line="271" w:lineRule="auto"/>
              <w:rPr>
                <w:rFonts w:ascii="Times New Roman" w:hAnsi="Times New Roman" w:cs="Times New Roman"/>
              </w:rPr>
            </w:pPr>
            <w:r w:rsidRPr="00A13E1E">
              <w:rPr>
                <w:rFonts w:ascii="Times New Roman" w:hAnsi="Times New Roman" w:cs="Times New Roman"/>
                <w:noProof/>
                <w:lang w:eastAsia="tr-TR"/>
              </w:rPr>
              <w:drawing>
                <wp:inline distT="0" distB="0" distL="0" distR="0" wp14:anchorId="39EFD44F" wp14:editId="66E38693">
                  <wp:extent cx="1716405" cy="2018665"/>
                  <wp:effectExtent l="0" t="0" r="0" b="635"/>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716405" cy="2018665"/>
                          </a:xfrm>
                          <a:prstGeom prst="rect">
                            <a:avLst/>
                          </a:prstGeom>
                          <a:noFill/>
                          <a:ln>
                            <a:noFill/>
                          </a:ln>
                        </pic:spPr>
                      </pic:pic>
                    </a:graphicData>
                  </a:graphic>
                </wp:inline>
              </w:drawing>
            </w:r>
          </w:p>
        </w:tc>
        <w:tc>
          <w:tcPr>
            <w:tcW w:w="3069" w:type="dxa"/>
            <w:shd w:val="clear" w:color="auto" w:fill="auto"/>
          </w:tcPr>
          <w:p w14:paraId="46ACE33D" w14:textId="04407550" w:rsidR="005C6E77" w:rsidRPr="00A13E1E" w:rsidRDefault="005C6E77" w:rsidP="00A25692">
            <w:pPr>
              <w:spacing w:line="271" w:lineRule="auto"/>
              <w:rPr>
                <w:rFonts w:ascii="Times New Roman" w:hAnsi="Times New Roman" w:cs="Times New Roman"/>
              </w:rPr>
            </w:pPr>
            <w:r w:rsidRPr="00A13E1E">
              <w:rPr>
                <w:rFonts w:ascii="Times New Roman" w:hAnsi="Times New Roman" w:cs="Times New Roman"/>
                <w:noProof/>
                <w:lang w:eastAsia="tr-TR"/>
              </w:rPr>
              <w:drawing>
                <wp:inline distT="0" distB="0" distL="0" distR="0" wp14:anchorId="40B0BBBB" wp14:editId="276FBA07">
                  <wp:extent cx="1811655" cy="1716405"/>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811655" cy="1716405"/>
                          </a:xfrm>
                          <a:prstGeom prst="rect">
                            <a:avLst/>
                          </a:prstGeom>
                          <a:noFill/>
                          <a:ln>
                            <a:noFill/>
                          </a:ln>
                        </pic:spPr>
                      </pic:pic>
                    </a:graphicData>
                  </a:graphic>
                </wp:inline>
              </w:drawing>
            </w:r>
          </w:p>
        </w:tc>
      </w:tr>
    </w:tbl>
    <w:p w14:paraId="4086E669" w14:textId="01441ED8" w:rsidR="005C6E77" w:rsidRPr="00A13E1E" w:rsidRDefault="003C40A9" w:rsidP="003C40A9">
      <w:pPr>
        <w:spacing w:line="271" w:lineRule="auto"/>
        <w:jc w:val="center"/>
        <w:rPr>
          <w:rFonts w:ascii="Times New Roman" w:hAnsi="Times New Roman" w:cs="Times New Roman"/>
        </w:rPr>
      </w:pPr>
      <w:r w:rsidRPr="00A13E1E">
        <w:rPr>
          <w:rFonts w:ascii="Times New Roman" w:hAnsi="Times New Roman" w:cs="Times New Roman"/>
          <w:b/>
        </w:rPr>
        <w:t>Şekil 1.</w:t>
      </w:r>
      <w:r w:rsidR="00375650" w:rsidRPr="00A13E1E">
        <w:rPr>
          <w:rFonts w:ascii="Times New Roman" w:hAnsi="Times New Roman" w:cs="Times New Roman"/>
          <w:b/>
        </w:rPr>
        <w:t>7.</w:t>
      </w:r>
      <w:r w:rsidRPr="00A13E1E">
        <w:rPr>
          <w:rFonts w:ascii="Times New Roman" w:hAnsi="Times New Roman" w:cs="Times New Roman"/>
        </w:rPr>
        <w:t xml:space="preserve"> Entegre contalı Ø800 – Ø1000 arası muayene bacası taban elemanı geçiş kapakları</w:t>
      </w:r>
    </w:p>
    <w:p w14:paraId="1B50CF98" w14:textId="77777777" w:rsidR="00A73863" w:rsidRPr="00A13E1E" w:rsidRDefault="00A73863" w:rsidP="003C40A9">
      <w:pPr>
        <w:spacing w:line="271" w:lineRule="auto"/>
        <w:jc w:val="center"/>
        <w:rPr>
          <w:rFonts w:ascii="Times New Roman" w:hAnsi="Times New Roman" w:cs="Times New Roman"/>
        </w:rPr>
      </w:pPr>
    </w:p>
    <w:p w14:paraId="12421C6B" w14:textId="35E0B586" w:rsidR="005C6E77" w:rsidRPr="00A13E1E" w:rsidRDefault="003C40A9" w:rsidP="00A25692">
      <w:pPr>
        <w:spacing w:line="271" w:lineRule="auto"/>
        <w:jc w:val="center"/>
        <w:rPr>
          <w:rFonts w:ascii="Times New Roman" w:hAnsi="Times New Roman" w:cs="Times New Roman"/>
        </w:rPr>
      </w:pPr>
      <w:r w:rsidRPr="00A13E1E">
        <w:rPr>
          <w:rFonts w:ascii="Times New Roman" w:hAnsi="Times New Roman" w:cs="Times New Roman"/>
          <w:b/>
        </w:rPr>
        <w:t>Çizelge 1.</w:t>
      </w:r>
      <w:r w:rsidR="00375650" w:rsidRPr="00A13E1E">
        <w:rPr>
          <w:rFonts w:ascii="Times New Roman" w:hAnsi="Times New Roman" w:cs="Times New Roman"/>
          <w:b/>
        </w:rPr>
        <w:t>12.</w:t>
      </w:r>
      <w:r w:rsidRPr="00A13E1E">
        <w:rPr>
          <w:rFonts w:ascii="Times New Roman" w:hAnsi="Times New Roman" w:cs="Times New Roman"/>
        </w:rPr>
        <w:t xml:space="preserve"> Entegre contalı Ø800 – Ø1000 arası muayene bacası taban elemanı geçiş kapaklarının boyutları</w:t>
      </w:r>
    </w:p>
    <w:tbl>
      <w:tblPr>
        <w:tblStyle w:val="AkGlgeleme"/>
        <w:tblW w:w="4852" w:type="dxa"/>
        <w:jc w:val="center"/>
        <w:tblLook w:val="04A0" w:firstRow="1" w:lastRow="0" w:firstColumn="1" w:lastColumn="0" w:noHBand="0" w:noVBand="1"/>
      </w:tblPr>
      <w:tblGrid>
        <w:gridCol w:w="917"/>
        <w:gridCol w:w="750"/>
        <w:gridCol w:w="750"/>
        <w:gridCol w:w="905"/>
        <w:gridCol w:w="1530"/>
      </w:tblGrid>
      <w:tr w:rsidR="00A13E1E" w:rsidRPr="00A13E1E" w14:paraId="21F55C55" w14:textId="77777777" w:rsidTr="005821AD">
        <w:trPr>
          <w:cnfStyle w:val="100000000000" w:firstRow="1" w:lastRow="0" w:firstColumn="0" w:lastColumn="0" w:oddVBand="0" w:evenVBand="0" w:oddHBand="0"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917" w:type="dxa"/>
            <w:vAlign w:val="center"/>
            <w:hideMark/>
          </w:tcPr>
          <w:p w14:paraId="0D48F949" w14:textId="6CD63F3E" w:rsidR="009305E5" w:rsidRPr="00A13E1E" w:rsidRDefault="009305E5" w:rsidP="005821AD">
            <w:pPr>
              <w:spacing w:before="0" w:after="0"/>
              <w:jc w:val="center"/>
              <w:rPr>
                <w:rFonts w:ascii="Times New Roman" w:hAnsi="Times New Roman" w:cs="Times New Roman"/>
                <w:color w:val="auto"/>
                <w:sz w:val="20"/>
                <w:szCs w:val="20"/>
              </w:rPr>
            </w:pPr>
            <w:r w:rsidRPr="00A13E1E">
              <w:rPr>
                <w:rFonts w:ascii="Times New Roman" w:hAnsi="Times New Roman" w:cs="Times New Roman"/>
                <w:color w:val="auto"/>
                <w:sz w:val="20"/>
                <w:szCs w:val="20"/>
              </w:rPr>
              <w:t>Çap, D</w:t>
            </w:r>
          </w:p>
        </w:tc>
        <w:tc>
          <w:tcPr>
            <w:tcW w:w="750" w:type="dxa"/>
            <w:vAlign w:val="center"/>
            <w:hideMark/>
          </w:tcPr>
          <w:p w14:paraId="439012C7" w14:textId="77777777" w:rsidR="009305E5" w:rsidRPr="00A13E1E" w:rsidRDefault="009305E5" w:rsidP="005821AD">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L1</w:t>
            </w:r>
          </w:p>
        </w:tc>
        <w:tc>
          <w:tcPr>
            <w:tcW w:w="750" w:type="dxa"/>
            <w:vAlign w:val="center"/>
            <w:hideMark/>
          </w:tcPr>
          <w:p w14:paraId="092D2B0C" w14:textId="77777777" w:rsidR="009305E5" w:rsidRPr="00A13E1E" w:rsidRDefault="009305E5" w:rsidP="005821AD">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L2</w:t>
            </w:r>
          </w:p>
        </w:tc>
        <w:tc>
          <w:tcPr>
            <w:tcW w:w="905" w:type="dxa"/>
            <w:vAlign w:val="center"/>
            <w:hideMark/>
          </w:tcPr>
          <w:p w14:paraId="24D91B2A" w14:textId="724516B8" w:rsidR="009305E5" w:rsidRPr="00A13E1E" w:rsidRDefault="009305E5" w:rsidP="005821AD">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Boy, H</w:t>
            </w:r>
          </w:p>
        </w:tc>
        <w:tc>
          <w:tcPr>
            <w:tcW w:w="1530" w:type="dxa"/>
            <w:vAlign w:val="center"/>
            <w:hideMark/>
          </w:tcPr>
          <w:p w14:paraId="37F3EFC0" w14:textId="7EA298CE" w:rsidR="009305E5" w:rsidRPr="00A13E1E" w:rsidRDefault="009305E5" w:rsidP="005821AD">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Et Kalınlığı, S</w:t>
            </w:r>
          </w:p>
        </w:tc>
      </w:tr>
      <w:tr w:rsidR="00A13E1E" w:rsidRPr="00A13E1E" w14:paraId="16C87991" w14:textId="77777777" w:rsidTr="005821AD">
        <w:trPr>
          <w:cnfStyle w:val="000000100000" w:firstRow="0" w:lastRow="0" w:firstColumn="0" w:lastColumn="0" w:oddVBand="0" w:evenVBand="0" w:oddHBand="1"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917" w:type="dxa"/>
            <w:vAlign w:val="center"/>
            <w:hideMark/>
          </w:tcPr>
          <w:p w14:paraId="5CE3DAB4" w14:textId="54BD8160" w:rsidR="009305E5" w:rsidRPr="00A13E1E" w:rsidRDefault="009305E5" w:rsidP="005821AD">
            <w:pPr>
              <w:spacing w:before="0" w:after="0"/>
              <w:jc w:val="center"/>
              <w:rPr>
                <w:rFonts w:ascii="Times New Roman" w:hAnsi="Times New Roman" w:cs="Times New Roman"/>
                <w:b w:val="0"/>
                <w:color w:val="auto"/>
                <w:sz w:val="20"/>
                <w:szCs w:val="20"/>
              </w:rPr>
            </w:pPr>
            <w:r w:rsidRPr="00A13E1E">
              <w:rPr>
                <w:rFonts w:ascii="Times New Roman" w:hAnsi="Times New Roman" w:cs="Times New Roman"/>
                <w:b w:val="0"/>
                <w:color w:val="auto"/>
                <w:sz w:val="20"/>
                <w:szCs w:val="20"/>
              </w:rPr>
              <w:t>(mm)</w:t>
            </w:r>
          </w:p>
        </w:tc>
        <w:tc>
          <w:tcPr>
            <w:tcW w:w="750" w:type="dxa"/>
            <w:vAlign w:val="center"/>
            <w:hideMark/>
          </w:tcPr>
          <w:p w14:paraId="2C4A2394" w14:textId="77777777" w:rsidR="009305E5" w:rsidRPr="00A13E1E" w:rsidRDefault="009305E5" w:rsidP="005821AD">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(mm)</w:t>
            </w:r>
          </w:p>
        </w:tc>
        <w:tc>
          <w:tcPr>
            <w:tcW w:w="750" w:type="dxa"/>
            <w:vAlign w:val="center"/>
            <w:hideMark/>
          </w:tcPr>
          <w:p w14:paraId="3343A5BB" w14:textId="77777777" w:rsidR="009305E5" w:rsidRPr="00A13E1E" w:rsidRDefault="009305E5" w:rsidP="005821AD">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(mm)</w:t>
            </w:r>
          </w:p>
        </w:tc>
        <w:tc>
          <w:tcPr>
            <w:tcW w:w="905" w:type="dxa"/>
            <w:vAlign w:val="center"/>
            <w:hideMark/>
          </w:tcPr>
          <w:p w14:paraId="4539BCEB" w14:textId="53854132" w:rsidR="009305E5" w:rsidRPr="00A13E1E" w:rsidRDefault="009305E5" w:rsidP="005821AD">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(mm)</w:t>
            </w:r>
          </w:p>
        </w:tc>
        <w:tc>
          <w:tcPr>
            <w:tcW w:w="1530" w:type="dxa"/>
            <w:vAlign w:val="center"/>
            <w:hideMark/>
          </w:tcPr>
          <w:p w14:paraId="53114FDF" w14:textId="1D9B778E" w:rsidR="009305E5" w:rsidRPr="00A13E1E" w:rsidRDefault="009305E5" w:rsidP="005821AD">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(mm)</w:t>
            </w:r>
          </w:p>
        </w:tc>
      </w:tr>
      <w:tr w:rsidR="00A13E1E" w:rsidRPr="00A13E1E" w14:paraId="0F741B69" w14:textId="77777777" w:rsidTr="005821AD">
        <w:trPr>
          <w:trHeight w:val="255"/>
          <w:jc w:val="center"/>
        </w:trPr>
        <w:tc>
          <w:tcPr>
            <w:cnfStyle w:val="001000000000" w:firstRow="0" w:lastRow="0" w:firstColumn="1" w:lastColumn="0" w:oddVBand="0" w:evenVBand="0" w:oddHBand="0" w:evenHBand="0" w:firstRowFirstColumn="0" w:firstRowLastColumn="0" w:lastRowFirstColumn="0" w:lastRowLastColumn="0"/>
            <w:tcW w:w="917" w:type="dxa"/>
            <w:vAlign w:val="center"/>
            <w:hideMark/>
          </w:tcPr>
          <w:p w14:paraId="55D876C8" w14:textId="77777777" w:rsidR="009305E5" w:rsidRPr="00A13E1E" w:rsidRDefault="009305E5" w:rsidP="005821AD">
            <w:pPr>
              <w:spacing w:before="0" w:after="0"/>
              <w:jc w:val="center"/>
              <w:rPr>
                <w:rFonts w:ascii="Times New Roman" w:hAnsi="Times New Roman" w:cs="Times New Roman"/>
                <w:b w:val="0"/>
                <w:color w:val="auto"/>
                <w:sz w:val="20"/>
                <w:szCs w:val="20"/>
              </w:rPr>
            </w:pPr>
            <w:r w:rsidRPr="00A13E1E">
              <w:rPr>
                <w:rFonts w:ascii="Times New Roman" w:hAnsi="Times New Roman" w:cs="Times New Roman"/>
                <w:b w:val="0"/>
                <w:color w:val="auto"/>
                <w:sz w:val="20"/>
                <w:szCs w:val="20"/>
              </w:rPr>
              <w:t>800</w:t>
            </w:r>
          </w:p>
        </w:tc>
        <w:tc>
          <w:tcPr>
            <w:tcW w:w="750" w:type="dxa"/>
            <w:vAlign w:val="center"/>
            <w:hideMark/>
          </w:tcPr>
          <w:p w14:paraId="6C51B823" w14:textId="77777777" w:rsidR="009305E5" w:rsidRPr="00A13E1E" w:rsidRDefault="009305E5" w:rsidP="005821AD">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1500</w:t>
            </w:r>
          </w:p>
        </w:tc>
        <w:tc>
          <w:tcPr>
            <w:tcW w:w="750" w:type="dxa"/>
            <w:noWrap/>
            <w:vAlign w:val="center"/>
            <w:hideMark/>
          </w:tcPr>
          <w:p w14:paraId="1611FC9F" w14:textId="77777777" w:rsidR="009305E5" w:rsidRPr="00A13E1E" w:rsidRDefault="009305E5" w:rsidP="005821AD">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1500</w:t>
            </w:r>
          </w:p>
        </w:tc>
        <w:tc>
          <w:tcPr>
            <w:tcW w:w="905" w:type="dxa"/>
            <w:noWrap/>
            <w:vAlign w:val="center"/>
            <w:hideMark/>
          </w:tcPr>
          <w:p w14:paraId="4B151470" w14:textId="77777777" w:rsidR="009305E5" w:rsidRPr="00A13E1E" w:rsidRDefault="009305E5" w:rsidP="005821AD">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192</w:t>
            </w:r>
          </w:p>
        </w:tc>
        <w:tc>
          <w:tcPr>
            <w:tcW w:w="1530" w:type="dxa"/>
            <w:noWrap/>
            <w:vAlign w:val="center"/>
            <w:hideMark/>
          </w:tcPr>
          <w:p w14:paraId="02BDDAC4" w14:textId="77777777" w:rsidR="009305E5" w:rsidRPr="00A13E1E" w:rsidRDefault="009305E5" w:rsidP="005821AD">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150</w:t>
            </w:r>
          </w:p>
        </w:tc>
      </w:tr>
      <w:tr w:rsidR="00A13E1E" w:rsidRPr="00A13E1E" w14:paraId="644A98E0" w14:textId="77777777" w:rsidTr="005821A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17" w:type="dxa"/>
            <w:vAlign w:val="center"/>
            <w:hideMark/>
          </w:tcPr>
          <w:p w14:paraId="744C3746" w14:textId="77777777" w:rsidR="009305E5" w:rsidRPr="00A13E1E" w:rsidRDefault="009305E5" w:rsidP="005821AD">
            <w:pPr>
              <w:spacing w:before="0" w:after="0"/>
              <w:jc w:val="center"/>
              <w:rPr>
                <w:rFonts w:ascii="Times New Roman" w:hAnsi="Times New Roman" w:cs="Times New Roman"/>
                <w:b w:val="0"/>
                <w:color w:val="auto"/>
                <w:sz w:val="20"/>
                <w:szCs w:val="20"/>
              </w:rPr>
            </w:pPr>
            <w:r w:rsidRPr="00A13E1E">
              <w:rPr>
                <w:rFonts w:ascii="Times New Roman" w:hAnsi="Times New Roman" w:cs="Times New Roman"/>
                <w:b w:val="0"/>
                <w:color w:val="auto"/>
                <w:sz w:val="20"/>
                <w:szCs w:val="20"/>
              </w:rPr>
              <w:t>1000</w:t>
            </w:r>
          </w:p>
        </w:tc>
        <w:tc>
          <w:tcPr>
            <w:tcW w:w="750" w:type="dxa"/>
            <w:vAlign w:val="center"/>
            <w:hideMark/>
          </w:tcPr>
          <w:p w14:paraId="2AF1781C" w14:textId="77777777" w:rsidR="009305E5" w:rsidRPr="00A13E1E" w:rsidRDefault="009305E5" w:rsidP="005821AD">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1650</w:t>
            </w:r>
          </w:p>
        </w:tc>
        <w:tc>
          <w:tcPr>
            <w:tcW w:w="750" w:type="dxa"/>
            <w:noWrap/>
            <w:vAlign w:val="center"/>
            <w:hideMark/>
          </w:tcPr>
          <w:p w14:paraId="0C99916F" w14:textId="77777777" w:rsidR="009305E5" w:rsidRPr="00A13E1E" w:rsidRDefault="009305E5" w:rsidP="005821AD">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1500</w:t>
            </w:r>
          </w:p>
        </w:tc>
        <w:tc>
          <w:tcPr>
            <w:tcW w:w="905" w:type="dxa"/>
            <w:noWrap/>
            <w:vAlign w:val="center"/>
            <w:hideMark/>
          </w:tcPr>
          <w:p w14:paraId="7A6CF8D5" w14:textId="77777777" w:rsidR="009305E5" w:rsidRPr="00A13E1E" w:rsidRDefault="009305E5" w:rsidP="005821AD">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192</w:t>
            </w:r>
          </w:p>
        </w:tc>
        <w:tc>
          <w:tcPr>
            <w:tcW w:w="1530" w:type="dxa"/>
            <w:noWrap/>
            <w:vAlign w:val="center"/>
            <w:hideMark/>
          </w:tcPr>
          <w:p w14:paraId="4192F558" w14:textId="77777777" w:rsidR="009305E5" w:rsidRPr="00A13E1E" w:rsidRDefault="009305E5" w:rsidP="005821AD">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225</w:t>
            </w:r>
          </w:p>
        </w:tc>
      </w:tr>
    </w:tbl>
    <w:p w14:paraId="1818E118" w14:textId="77777777" w:rsidR="005C6E77" w:rsidRPr="00A13E1E" w:rsidRDefault="005C6E77" w:rsidP="00A25692">
      <w:pPr>
        <w:spacing w:line="271" w:lineRule="auto"/>
        <w:rPr>
          <w:rFonts w:ascii="Times New Roman" w:hAnsi="Times New Roman" w:cs="Times New Roman"/>
        </w:rPr>
      </w:pPr>
    </w:p>
    <w:p w14:paraId="0D80175C" w14:textId="3E3E9C43" w:rsidR="005C6E77" w:rsidRPr="00A13E1E" w:rsidRDefault="005C6E77" w:rsidP="00A25692">
      <w:pPr>
        <w:spacing w:line="271" w:lineRule="auto"/>
        <w:rPr>
          <w:rFonts w:ascii="Times New Roman" w:hAnsi="Times New Roman" w:cs="Times New Roman"/>
          <w:b/>
        </w:rPr>
      </w:pPr>
      <w:bookmarkStart w:id="11" w:name="_Toc425945024"/>
      <w:r w:rsidRPr="00A13E1E">
        <w:rPr>
          <w:rFonts w:ascii="Times New Roman" w:hAnsi="Times New Roman" w:cs="Times New Roman"/>
          <w:b/>
        </w:rPr>
        <w:t>1.3.4.11. Entegre Contalı Ø625 Muayene Bacası ve Taban Elemanları</w:t>
      </w:r>
      <w:bookmarkEnd w:id="11"/>
    </w:p>
    <w:p w14:paraId="366FDC78" w14:textId="5E9CE5A7" w:rsidR="005C6E77" w:rsidRPr="00A13E1E" w:rsidRDefault="00A73863" w:rsidP="00A25692">
      <w:pPr>
        <w:spacing w:line="271" w:lineRule="auto"/>
        <w:rPr>
          <w:rFonts w:ascii="Times New Roman" w:hAnsi="Times New Roman" w:cs="Times New Roman"/>
        </w:rPr>
      </w:pPr>
      <w:r w:rsidRPr="00A13E1E">
        <w:rPr>
          <w:rFonts w:ascii="Times New Roman" w:hAnsi="Times New Roman" w:cs="Times New Roman"/>
        </w:rPr>
        <w:t>Entegre contalı Ø625 muayene bacası ve taban elemanına ait detaylar Şekil 1.</w:t>
      </w:r>
      <w:r w:rsidR="00375650" w:rsidRPr="00A13E1E">
        <w:rPr>
          <w:rFonts w:ascii="Times New Roman" w:hAnsi="Times New Roman" w:cs="Times New Roman"/>
        </w:rPr>
        <w:t>8</w:t>
      </w:r>
      <w:r w:rsidRPr="00A13E1E">
        <w:rPr>
          <w:rFonts w:ascii="Times New Roman" w:hAnsi="Times New Roman" w:cs="Times New Roman"/>
        </w:rPr>
        <w:t xml:space="preserve"> ve Şekil 1.</w:t>
      </w:r>
      <w:r w:rsidR="00375650" w:rsidRPr="00A13E1E">
        <w:rPr>
          <w:rFonts w:ascii="Times New Roman" w:hAnsi="Times New Roman" w:cs="Times New Roman"/>
        </w:rPr>
        <w:t>9</w:t>
      </w:r>
      <w:r w:rsidRPr="00A13E1E">
        <w:rPr>
          <w:rFonts w:ascii="Times New Roman" w:hAnsi="Times New Roman" w:cs="Times New Roman"/>
        </w:rPr>
        <w:t>’d</w:t>
      </w:r>
      <w:r w:rsidR="00375650" w:rsidRPr="00A13E1E">
        <w:rPr>
          <w:rFonts w:ascii="Times New Roman" w:hAnsi="Times New Roman" w:cs="Times New Roman"/>
        </w:rPr>
        <w:t>a</w:t>
      </w:r>
      <w:r w:rsidRPr="00A13E1E">
        <w:rPr>
          <w:rFonts w:ascii="Times New Roman" w:hAnsi="Times New Roman" w:cs="Times New Roman"/>
        </w:rPr>
        <w:t>, bu elemanın boyutları ise Çizelge 1.</w:t>
      </w:r>
      <w:r w:rsidR="001F41ED" w:rsidRPr="00A13E1E">
        <w:rPr>
          <w:rFonts w:ascii="Times New Roman" w:hAnsi="Times New Roman" w:cs="Times New Roman"/>
        </w:rPr>
        <w:t>13</w:t>
      </w:r>
      <w:r w:rsidRPr="00A13E1E">
        <w:rPr>
          <w:rFonts w:ascii="Times New Roman" w:hAnsi="Times New Roman" w:cs="Times New Roman"/>
        </w:rPr>
        <w:t xml:space="preserve"> ve Çizelge 1.</w:t>
      </w:r>
      <w:r w:rsidR="001F41ED" w:rsidRPr="00A13E1E">
        <w:rPr>
          <w:rFonts w:ascii="Times New Roman" w:hAnsi="Times New Roman" w:cs="Times New Roman"/>
        </w:rPr>
        <w:t>14</w:t>
      </w:r>
      <w:r w:rsidRPr="00A13E1E">
        <w:rPr>
          <w:rFonts w:ascii="Times New Roman" w:hAnsi="Times New Roman" w:cs="Times New Roman"/>
        </w:rPr>
        <w:t>’de verilmiştir.</w:t>
      </w:r>
    </w:p>
    <w:p w14:paraId="7C69AFE5" w14:textId="277A0DEA" w:rsidR="005C6E77" w:rsidRPr="00A13E1E" w:rsidRDefault="005C6E77" w:rsidP="00A73863">
      <w:pPr>
        <w:spacing w:line="271" w:lineRule="auto"/>
        <w:jc w:val="center"/>
        <w:rPr>
          <w:rFonts w:ascii="Times New Roman" w:hAnsi="Times New Roman" w:cs="Times New Roman"/>
        </w:rPr>
      </w:pPr>
      <w:r w:rsidRPr="00A13E1E">
        <w:rPr>
          <w:rFonts w:ascii="Times New Roman" w:hAnsi="Times New Roman" w:cs="Times New Roman"/>
          <w:noProof/>
          <w:lang w:eastAsia="tr-TR"/>
        </w:rPr>
        <w:drawing>
          <wp:inline distT="0" distB="0" distL="0" distR="0" wp14:anchorId="571ED763" wp14:editId="35D0D4A2">
            <wp:extent cx="2113280" cy="2001520"/>
            <wp:effectExtent l="0" t="0" r="127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113280" cy="2001520"/>
                    </a:xfrm>
                    <a:prstGeom prst="rect">
                      <a:avLst/>
                    </a:prstGeom>
                    <a:noFill/>
                    <a:ln>
                      <a:noFill/>
                    </a:ln>
                  </pic:spPr>
                </pic:pic>
              </a:graphicData>
            </a:graphic>
          </wp:inline>
        </w:drawing>
      </w:r>
    </w:p>
    <w:p w14:paraId="4920959C" w14:textId="7F106F8A" w:rsidR="005C6E77" w:rsidRPr="00A13E1E" w:rsidRDefault="00A73863" w:rsidP="00A73863">
      <w:pPr>
        <w:spacing w:line="271" w:lineRule="auto"/>
        <w:jc w:val="center"/>
        <w:rPr>
          <w:rFonts w:ascii="Times New Roman" w:hAnsi="Times New Roman" w:cs="Times New Roman"/>
        </w:rPr>
      </w:pPr>
      <w:r w:rsidRPr="00A13E1E">
        <w:rPr>
          <w:rFonts w:ascii="Times New Roman" w:hAnsi="Times New Roman" w:cs="Times New Roman"/>
          <w:b/>
        </w:rPr>
        <w:t>Şekil 1.</w:t>
      </w:r>
      <w:r w:rsidR="00375650" w:rsidRPr="00A13E1E">
        <w:rPr>
          <w:rFonts w:ascii="Times New Roman" w:hAnsi="Times New Roman" w:cs="Times New Roman"/>
          <w:b/>
        </w:rPr>
        <w:t>8.</w:t>
      </w:r>
      <w:r w:rsidRPr="00A13E1E">
        <w:rPr>
          <w:rFonts w:ascii="Times New Roman" w:hAnsi="Times New Roman" w:cs="Times New Roman"/>
        </w:rPr>
        <w:t xml:space="preserve"> Entegre contalı Ø625 muayene bacası ve taban elemanı-1</w:t>
      </w:r>
    </w:p>
    <w:p w14:paraId="1A084764" w14:textId="77777777" w:rsidR="009305E5" w:rsidRPr="00A13E1E" w:rsidRDefault="009305E5" w:rsidP="00A25692">
      <w:pPr>
        <w:spacing w:line="271" w:lineRule="auto"/>
        <w:rPr>
          <w:rFonts w:ascii="Times New Roman" w:hAnsi="Times New Roman" w:cs="Times New Roman"/>
        </w:rPr>
      </w:pPr>
    </w:p>
    <w:p w14:paraId="1D8D8C2C" w14:textId="383DE70F" w:rsidR="005C6E77" w:rsidRPr="00A13E1E" w:rsidRDefault="001F41ED" w:rsidP="00A25692">
      <w:pPr>
        <w:spacing w:line="271" w:lineRule="auto"/>
        <w:jc w:val="center"/>
        <w:rPr>
          <w:rFonts w:ascii="Times New Roman" w:hAnsi="Times New Roman" w:cs="Times New Roman"/>
        </w:rPr>
      </w:pPr>
      <w:r w:rsidRPr="00A13E1E">
        <w:rPr>
          <w:rFonts w:ascii="Times New Roman" w:hAnsi="Times New Roman" w:cs="Times New Roman"/>
          <w:b/>
        </w:rPr>
        <w:t>Çizelge 1.13.</w:t>
      </w:r>
      <w:r w:rsidR="00A73863" w:rsidRPr="00A13E1E">
        <w:rPr>
          <w:rFonts w:ascii="Times New Roman" w:hAnsi="Times New Roman" w:cs="Times New Roman"/>
        </w:rPr>
        <w:t xml:space="preserve"> Entegre contalı Ø625 muayene bacası ve taban elemanı boyutları-1</w:t>
      </w:r>
    </w:p>
    <w:tbl>
      <w:tblPr>
        <w:tblStyle w:val="AkGlgeleme"/>
        <w:tblW w:w="3186" w:type="dxa"/>
        <w:jc w:val="center"/>
        <w:tblLook w:val="04A0" w:firstRow="1" w:lastRow="0" w:firstColumn="1" w:lastColumn="0" w:noHBand="0" w:noVBand="1"/>
      </w:tblPr>
      <w:tblGrid>
        <w:gridCol w:w="896"/>
        <w:gridCol w:w="760"/>
        <w:gridCol w:w="1530"/>
      </w:tblGrid>
      <w:tr w:rsidR="00A13E1E" w:rsidRPr="00A13E1E" w14:paraId="3ADEAB27" w14:textId="77777777" w:rsidTr="009305E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96" w:type="dxa"/>
            <w:hideMark/>
          </w:tcPr>
          <w:p w14:paraId="5A4745E1" w14:textId="77777777" w:rsidR="009305E5" w:rsidRPr="00A13E1E" w:rsidRDefault="009305E5" w:rsidP="001F41ED">
            <w:pPr>
              <w:spacing w:before="0" w:after="0"/>
              <w:rPr>
                <w:rFonts w:ascii="Times New Roman" w:hAnsi="Times New Roman" w:cs="Times New Roman"/>
                <w:color w:val="auto"/>
                <w:sz w:val="20"/>
                <w:szCs w:val="20"/>
              </w:rPr>
            </w:pPr>
            <w:r w:rsidRPr="00A13E1E">
              <w:rPr>
                <w:rFonts w:ascii="Times New Roman" w:hAnsi="Times New Roman" w:cs="Times New Roman"/>
                <w:color w:val="auto"/>
                <w:sz w:val="20"/>
                <w:szCs w:val="20"/>
              </w:rPr>
              <w:t>Çap</w:t>
            </w:r>
          </w:p>
        </w:tc>
        <w:tc>
          <w:tcPr>
            <w:tcW w:w="760" w:type="dxa"/>
            <w:hideMark/>
          </w:tcPr>
          <w:p w14:paraId="7B50B708" w14:textId="77777777" w:rsidR="009305E5" w:rsidRPr="00A13E1E" w:rsidRDefault="009305E5" w:rsidP="001F41ED">
            <w:pPr>
              <w:spacing w:before="0"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Boy</w:t>
            </w:r>
          </w:p>
        </w:tc>
        <w:tc>
          <w:tcPr>
            <w:tcW w:w="1530" w:type="dxa"/>
            <w:hideMark/>
          </w:tcPr>
          <w:p w14:paraId="628A9621" w14:textId="77777777" w:rsidR="009305E5" w:rsidRPr="00A13E1E" w:rsidRDefault="009305E5" w:rsidP="001F41ED">
            <w:pPr>
              <w:spacing w:before="0"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Et Kalınlığı</w:t>
            </w:r>
          </w:p>
        </w:tc>
      </w:tr>
      <w:tr w:rsidR="00A13E1E" w:rsidRPr="00A13E1E" w14:paraId="35074604" w14:textId="77777777" w:rsidTr="009305E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96" w:type="dxa"/>
            <w:hideMark/>
          </w:tcPr>
          <w:p w14:paraId="0B58D1AF" w14:textId="77777777" w:rsidR="009305E5" w:rsidRPr="00A13E1E" w:rsidRDefault="009305E5" w:rsidP="001F41ED">
            <w:pPr>
              <w:spacing w:before="0" w:after="0"/>
              <w:rPr>
                <w:rFonts w:ascii="Times New Roman" w:hAnsi="Times New Roman" w:cs="Times New Roman"/>
                <w:color w:val="auto"/>
                <w:sz w:val="20"/>
                <w:szCs w:val="20"/>
              </w:rPr>
            </w:pPr>
            <w:r w:rsidRPr="00A13E1E">
              <w:rPr>
                <w:rFonts w:ascii="Times New Roman" w:hAnsi="Times New Roman" w:cs="Times New Roman"/>
                <w:color w:val="auto"/>
                <w:sz w:val="20"/>
                <w:szCs w:val="20"/>
              </w:rPr>
              <w:t>D</w:t>
            </w:r>
          </w:p>
        </w:tc>
        <w:tc>
          <w:tcPr>
            <w:tcW w:w="760" w:type="dxa"/>
            <w:hideMark/>
          </w:tcPr>
          <w:p w14:paraId="6970EA3B" w14:textId="77777777" w:rsidR="009305E5" w:rsidRPr="00A13E1E" w:rsidRDefault="009305E5" w:rsidP="001F41ED">
            <w:pPr>
              <w:spacing w:before="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L</w:t>
            </w:r>
          </w:p>
        </w:tc>
        <w:tc>
          <w:tcPr>
            <w:tcW w:w="1530" w:type="dxa"/>
            <w:hideMark/>
          </w:tcPr>
          <w:p w14:paraId="2BD6DA76" w14:textId="77777777" w:rsidR="009305E5" w:rsidRPr="00A13E1E" w:rsidRDefault="009305E5" w:rsidP="001F41ED">
            <w:pPr>
              <w:spacing w:before="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S</w:t>
            </w:r>
          </w:p>
        </w:tc>
      </w:tr>
      <w:tr w:rsidR="00A13E1E" w:rsidRPr="00A13E1E" w14:paraId="143E7AB3" w14:textId="77777777" w:rsidTr="009305E5">
        <w:trPr>
          <w:jc w:val="center"/>
        </w:trPr>
        <w:tc>
          <w:tcPr>
            <w:cnfStyle w:val="001000000000" w:firstRow="0" w:lastRow="0" w:firstColumn="1" w:lastColumn="0" w:oddVBand="0" w:evenVBand="0" w:oddHBand="0" w:evenHBand="0" w:firstRowFirstColumn="0" w:firstRowLastColumn="0" w:lastRowFirstColumn="0" w:lastRowLastColumn="0"/>
            <w:tcW w:w="896" w:type="dxa"/>
            <w:hideMark/>
          </w:tcPr>
          <w:p w14:paraId="7315D2D4" w14:textId="77777777" w:rsidR="009305E5" w:rsidRPr="00A13E1E" w:rsidRDefault="009305E5" w:rsidP="001F41ED">
            <w:pPr>
              <w:spacing w:before="0" w:after="0"/>
              <w:rPr>
                <w:rFonts w:ascii="Times New Roman" w:hAnsi="Times New Roman" w:cs="Times New Roman"/>
                <w:b w:val="0"/>
                <w:color w:val="auto"/>
                <w:sz w:val="20"/>
                <w:szCs w:val="20"/>
              </w:rPr>
            </w:pPr>
            <w:r w:rsidRPr="00A13E1E">
              <w:rPr>
                <w:rFonts w:ascii="Times New Roman" w:hAnsi="Times New Roman" w:cs="Times New Roman"/>
                <w:b w:val="0"/>
                <w:color w:val="auto"/>
                <w:sz w:val="20"/>
                <w:szCs w:val="20"/>
              </w:rPr>
              <w:t>(mm)</w:t>
            </w:r>
          </w:p>
        </w:tc>
        <w:tc>
          <w:tcPr>
            <w:tcW w:w="760" w:type="dxa"/>
            <w:hideMark/>
          </w:tcPr>
          <w:p w14:paraId="274604E1" w14:textId="77777777" w:rsidR="009305E5" w:rsidRPr="00A13E1E" w:rsidRDefault="009305E5" w:rsidP="001F41ED">
            <w:pPr>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(mm)</w:t>
            </w:r>
          </w:p>
        </w:tc>
        <w:tc>
          <w:tcPr>
            <w:tcW w:w="1530" w:type="dxa"/>
            <w:hideMark/>
          </w:tcPr>
          <w:p w14:paraId="4435FAF0" w14:textId="77777777" w:rsidR="009305E5" w:rsidRPr="00A13E1E" w:rsidRDefault="009305E5" w:rsidP="001F41ED">
            <w:pPr>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 xml:space="preserve"> (mm)</w:t>
            </w:r>
          </w:p>
        </w:tc>
      </w:tr>
      <w:tr w:rsidR="00A13E1E" w:rsidRPr="00A13E1E" w14:paraId="0C3F8283" w14:textId="77777777" w:rsidTr="009305E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96" w:type="dxa"/>
            <w:hideMark/>
          </w:tcPr>
          <w:p w14:paraId="3BF5F221" w14:textId="77777777" w:rsidR="009305E5" w:rsidRPr="00A13E1E" w:rsidRDefault="009305E5" w:rsidP="001F41ED">
            <w:pPr>
              <w:spacing w:before="0" w:after="0"/>
              <w:rPr>
                <w:rFonts w:ascii="Times New Roman" w:hAnsi="Times New Roman" w:cs="Times New Roman"/>
                <w:b w:val="0"/>
                <w:color w:val="auto"/>
                <w:sz w:val="20"/>
                <w:szCs w:val="20"/>
              </w:rPr>
            </w:pPr>
            <w:r w:rsidRPr="00A13E1E">
              <w:rPr>
                <w:rFonts w:ascii="Times New Roman" w:hAnsi="Times New Roman" w:cs="Times New Roman"/>
                <w:b w:val="0"/>
                <w:color w:val="auto"/>
                <w:sz w:val="20"/>
                <w:szCs w:val="20"/>
              </w:rPr>
              <w:t>625</w:t>
            </w:r>
          </w:p>
        </w:tc>
        <w:tc>
          <w:tcPr>
            <w:tcW w:w="760" w:type="dxa"/>
            <w:noWrap/>
            <w:hideMark/>
          </w:tcPr>
          <w:p w14:paraId="6556B24E" w14:textId="77777777" w:rsidR="009305E5" w:rsidRPr="00A13E1E" w:rsidRDefault="009305E5" w:rsidP="001F41ED">
            <w:pPr>
              <w:spacing w:before="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600</w:t>
            </w:r>
          </w:p>
        </w:tc>
        <w:tc>
          <w:tcPr>
            <w:tcW w:w="1530" w:type="dxa"/>
            <w:noWrap/>
            <w:hideMark/>
          </w:tcPr>
          <w:p w14:paraId="4A033DC4" w14:textId="77777777" w:rsidR="009305E5" w:rsidRPr="00A13E1E" w:rsidRDefault="009305E5" w:rsidP="001F41ED">
            <w:pPr>
              <w:spacing w:before="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120</w:t>
            </w:r>
          </w:p>
        </w:tc>
      </w:tr>
      <w:tr w:rsidR="00A13E1E" w:rsidRPr="00A13E1E" w14:paraId="099FD3DD" w14:textId="77777777" w:rsidTr="009305E5">
        <w:trPr>
          <w:jc w:val="center"/>
        </w:trPr>
        <w:tc>
          <w:tcPr>
            <w:cnfStyle w:val="001000000000" w:firstRow="0" w:lastRow="0" w:firstColumn="1" w:lastColumn="0" w:oddVBand="0" w:evenVBand="0" w:oddHBand="0" w:evenHBand="0" w:firstRowFirstColumn="0" w:firstRowLastColumn="0" w:lastRowFirstColumn="0" w:lastRowLastColumn="0"/>
            <w:tcW w:w="896" w:type="dxa"/>
            <w:hideMark/>
          </w:tcPr>
          <w:p w14:paraId="7B7E9189" w14:textId="77777777" w:rsidR="009305E5" w:rsidRPr="00A13E1E" w:rsidRDefault="009305E5" w:rsidP="001F41ED">
            <w:pPr>
              <w:spacing w:before="0" w:after="0"/>
              <w:rPr>
                <w:rFonts w:ascii="Times New Roman" w:hAnsi="Times New Roman" w:cs="Times New Roman"/>
                <w:b w:val="0"/>
                <w:color w:val="auto"/>
                <w:sz w:val="20"/>
                <w:szCs w:val="20"/>
              </w:rPr>
            </w:pPr>
            <w:r w:rsidRPr="00A13E1E">
              <w:rPr>
                <w:rFonts w:ascii="Times New Roman" w:hAnsi="Times New Roman" w:cs="Times New Roman"/>
                <w:b w:val="0"/>
                <w:color w:val="auto"/>
                <w:sz w:val="20"/>
                <w:szCs w:val="20"/>
              </w:rPr>
              <w:t>625</w:t>
            </w:r>
          </w:p>
        </w:tc>
        <w:tc>
          <w:tcPr>
            <w:tcW w:w="760" w:type="dxa"/>
            <w:noWrap/>
            <w:hideMark/>
          </w:tcPr>
          <w:p w14:paraId="41A22C95" w14:textId="77777777" w:rsidR="009305E5" w:rsidRPr="00A13E1E" w:rsidRDefault="009305E5" w:rsidP="001F41ED">
            <w:pPr>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300</w:t>
            </w:r>
          </w:p>
        </w:tc>
        <w:tc>
          <w:tcPr>
            <w:tcW w:w="1530" w:type="dxa"/>
            <w:noWrap/>
            <w:hideMark/>
          </w:tcPr>
          <w:p w14:paraId="059514B1" w14:textId="77777777" w:rsidR="009305E5" w:rsidRPr="00A13E1E" w:rsidRDefault="009305E5" w:rsidP="001F41ED">
            <w:pPr>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120</w:t>
            </w:r>
          </w:p>
        </w:tc>
      </w:tr>
    </w:tbl>
    <w:p w14:paraId="538F6D5F" w14:textId="77777777" w:rsidR="005C6E77" w:rsidRPr="00A13E1E" w:rsidRDefault="005C6E77" w:rsidP="00A25692">
      <w:pPr>
        <w:spacing w:line="271" w:lineRule="auto"/>
        <w:rPr>
          <w:rFonts w:ascii="Times New Roman" w:hAnsi="Times New Roman" w:cs="Times New Roman"/>
        </w:rPr>
      </w:pPr>
    </w:p>
    <w:p w14:paraId="4063B62B" w14:textId="00C770B7" w:rsidR="005C6E77" w:rsidRPr="00A13E1E" w:rsidRDefault="005C6E77" w:rsidP="00A25692">
      <w:pPr>
        <w:spacing w:line="271" w:lineRule="auto"/>
        <w:rPr>
          <w:rFonts w:ascii="Times New Roman" w:hAnsi="Times New Roman" w:cs="Times New Roman"/>
        </w:rPr>
      </w:pPr>
      <w:r w:rsidRPr="00A13E1E">
        <w:rPr>
          <w:rFonts w:ascii="Times New Roman" w:hAnsi="Times New Roman" w:cs="Times New Roman"/>
          <w:noProof/>
          <w:lang w:eastAsia="tr-TR"/>
        </w:rPr>
        <w:lastRenderedPageBreak/>
        <w:drawing>
          <wp:inline distT="0" distB="0" distL="0" distR="0" wp14:anchorId="5539E4BA" wp14:editId="0AE15004">
            <wp:extent cx="5546725" cy="238950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9"/>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546725" cy="2389505"/>
                    </a:xfrm>
                    <a:prstGeom prst="rect">
                      <a:avLst/>
                    </a:prstGeom>
                    <a:noFill/>
                    <a:ln>
                      <a:noFill/>
                    </a:ln>
                  </pic:spPr>
                </pic:pic>
              </a:graphicData>
            </a:graphic>
          </wp:inline>
        </w:drawing>
      </w:r>
    </w:p>
    <w:p w14:paraId="45BC5097" w14:textId="6E1DE303" w:rsidR="005C6E77" w:rsidRPr="00A13E1E" w:rsidRDefault="00A73863" w:rsidP="00A73863">
      <w:pPr>
        <w:spacing w:line="271" w:lineRule="auto"/>
        <w:jc w:val="center"/>
        <w:rPr>
          <w:rFonts w:ascii="Times New Roman" w:hAnsi="Times New Roman" w:cs="Times New Roman"/>
        </w:rPr>
      </w:pPr>
      <w:r w:rsidRPr="00A13E1E">
        <w:rPr>
          <w:rFonts w:ascii="Times New Roman" w:hAnsi="Times New Roman" w:cs="Times New Roman"/>
          <w:b/>
        </w:rPr>
        <w:t>Şekil 1.</w:t>
      </w:r>
      <w:r w:rsidR="001F41ED" w:rsidRPr="00A13E1E">
        <w:rPr>
          <w:rFonts w:ascii="Times New Roman" w:hAnsi="Times New Roman" w:cs="Times New Roman"/>
          <w:b/>
        </w:rPr>
        <w:t>9.</w:t>
      </w:r>
      <w:r w:rsidRPr="00A13E1E">
        <w:rPr>
          <w:rFonts w:ascii="Times New Roman" w:hAnsi="Times New Roman" w:cs="Times New Roman"/>
        </w:rPr>
        <w:t xml:space="preserve"> Entegre contalı Ø625 muayene bacası ve taban elemanı-2</w:t>
      </w:r>
    </w:p>
    <w:p w14:paraId="0638B318" w14:textId="77777777" w:rsidR="00A73863" w:rsidRPr="00A13E1E" w:rsidRDefault="00A73863" w:rsidP="00A73863">
      <w:pPr>
        <w:spacing w:line="271" w:lineRule="auto"/>
        <w:jc w:val="center"/>
        <w:rPr>
          <w:rFonts w:ascii="Times New Roman" w:hAnsi="Times New Roman" w:cs="Times New Roman"/>
        </w:rPr>
      </w:pPr>
    </w:p>
    <w:p w14:paraId="646C7ACF" w14:textId="7CF37D28" w:rsidR="005C6E77" w:rsidRPr="00A13E1E" w:rsidRDefault="00A73863" w:rsidP="00A25692">
      <w:pPr>
        <w:spacing w:line="271" w:lineRule="auto"/>
        <w:jc w:val="center"/>
        <w:rPr>
          <w:rFonts w:ascii="Times New Roman" w:hAnsi="Times New Roman" w:cs="Times New Roman"/>
        </w:rPr>
      </w:pPr>
      <w:r w:rsidRPr="00A13E1E">
        <w:rPr>
          <w:rFonts w:ascii="Times New Roman" w:hAnsi="Times New Roman" w:cs="Times New Roman"/>
          <w:b/>
        </w:rPr>
        <w:t>Çizelge 1.</w:t>
      </w:r>
      <w:r w:rsidR="001F41ED" w:rsidRPr="00A13E1E">
        <w:rPr>
          <w:rFonts w:ascii="Times New Roman" w:hAnsi="Times New Roman" w:cs="Times New Roman"/>
          <w:b/>
        </w:rPr>
        <w:t>14.</w:t>
      </w:r>
      <w:r w:rsidRPr="00A13E1E">
        <w:rPr>
          <w:rFonts w:ascii="Times New Roman" w:hAnsi="Times New Roman" w:cs="Times New Roman"/>
        </w:rPr>
        <w:t xml:space="preserve"> Entegre contalı Ø625 muayene bacası ve taban elemanı boyutları-1</w:t>
      </w:r>
    </w:p>
    <w:tbl>
      <w:tblPr>
        <w:tblStyle w:val="AkGlgeleme"/>
        <w:tblW w:w="0" w:type="auto"/>
        <w:jc w:val="center"/>
        <w:tblLayout w:type="fixed"/>
        <w:tblLook w:val="0000" w:firstRow="0" w:lastRow="0" w:firstColumn="0" w:lastColumn="0" w:noHBand="0" w:noVBand="0"/>
      </w:tblPr>
      <w:tblGrid>
        <w:gridCol w:w="1010"/>
        <w:gridCol w:w="1011"/>
        <w:gridCol w:w="1010"/>
        <w:gridCol w:w="1011"/>
      </w:tblGrid>
      <w:tr w:rsidR="00A13E1E" w:rsidRPr="00A13E1E" w14:paraId="47A9484F" w14:textId="77777777" w:rsidTr="001F41ED">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010" w:type="dxa"/>
          </w:tcPr>
          <w:p w14:paraId="30B03BC1" w14:textId="77777777" w:rsidR="009305E5" w:rsidRPr="00A13E1E" w:rsidRDefault="009305E5" w:rsidP="001F41ED">
            <w:pPr>
              <w:spacing w:before="0" w:after="0"/>
              <w:rPr>
                <w:rFonts w:ascii="Times New Roman" w:hAnsi="Times New Roman" w:cs="Times New Roman"/>
                <w:color w:val="auto"/>
                <w:sz w:val="20"/>
                <w:szCs w:val="20"/>
              </w:rPr>
            </w:pPr>
            <w:r w:rsidRPr="00A13E1E">
              <w:rPr>
                <w:rFonts w:ascii="Times New Roman" w:hAnsi="Times New Roman" w:cs="Times New Roman"/>
                <w:color w:val="auto"/>
                <w:sz w:val="20"/>
                <w:szCs w:val="20"/>
              </w:rPr>
              <w:t>Çap</w:t>
            </w:r>
          </w:p>
        </w:tc>
        <w:tc>
          <w:tcPr>
            <w:tcW w:w="1011" w:type="dxa"/>
          </w:tcPr>
          <w:p w14:paraId="73F12BCF" w14:textId="77777777" w:rsidR="009305E5" w:rsidRPr="00A13E1E" w:rsidRDefault="009305E5" w:rsidP="001F41ED">
            <w:pPr>
              <w:spacing w:before="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Çap</w:t>
            </w:r>
          </w:p>
        </w:tc>
        <w:tc>
          <w:tcPr>
            <w:cnfStyle w:val="000010000000" w:firstRow="0" w:lastRow="0" w:firstColumn="0" w:lastColumn="0" w:oddVBand="1" w:evenVBand="0" w:oddHBand="0" w:evenHBand="0" w:firstRowFirstColumn="0" w:firstRowLastColumn="0" w:lastRowFirstColumn="0" w:lastRowLastColumn="0"/>
            <w:tcW w:w="1010" w:type="dxa"/>
          </w:tcPr>
          <w:p w14:paraId="062A9618" w14:textId="77777777" w:rsidR="009305E5" w:rsidRPr="00A13E1E" w:rsidRDefault="009305E5" w:rsidP="001F41ED">
            <w:pPr>
              <w:spacing w:before="0" w:after="0"/>
              <w:rPr>
                <w:rFonts w:ascii="Times New Roman" w:hAnsi="Times New Roman" w:cs="Times New Roman"/>
                <w:color w:val="auto"/>
                <w:sz w:val="20"/>
                <w:szCs w:val="20"/>
              </w:rPr>
            </w:pPr>
            <w:r w:rsidRPr="00A13E1E">
              <w:rPr>
                <w:rFonts w:ascii="Times New Roman" w:hAnsi="Times New Roman" w:cs="Times New Roman"/>
                <w:color w:val="auto"/>
                <w:sz w:val="20"/>
                <w:szCs w:val="20"/>
              </w:rPr>
              <w:t>Boy</w:t>
            </w:r>
          </w:p>
        </w:tc>
        <w:tc>
          <w:tcPr>
            <w:tcW w:w="1011" w:type="dxa"/>
          </w:tcPr>
          <w:p w14:paraId="2ACCCDCB" w14:textId="77777777" w:rsidR="009305E5" w:rsidRPr="00A13E1E" w:rsidRDefault="009305E5" w:rsidP="001F41ED">
            <w:pPr>
              <w:spacing w:before="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Et Kalınlığı</w:t>
            </w:r>
          </w:p>
        </w:tc>
      </w:tr>
      <w:tr w:rsidR="00A13E1E" w:rsidRPr="00A13E1E" w14:paraId="73E05FA3" w14:textId="77777777" w:rsidTr="001F41ED">
        <w:trPr>
          <w:jc w:val="center"/>
        </w:trPr>
        <w:tc>
          <w:tcPr>
            <w:cnfStyle w:val="000010000000" w:firstRow="0" w:lastRow="0" w:firstColumn="0" w:lastColumn="0" w:oddVBand="1" w:evenVBand="0" w:oddHBand="0" w:evenHBand="0" w:firstRowFirstColumn="0" w:firstRowLastColumn="0" w:lastRowFirstColumn="0" w:lastRowLastColumn="0"/>
            <w:tcW w:w="1010" w:type="dxa"/>
          </w:tcPr>
          <w:p w14:paraId="4447E13B" w14:textId="77777777" w:rsidR="009305E5" w:rsidRPr="00A13E1E" w:rsidRDefault="009305E5" w:rsidP="001F41ED">
            <w:pPr>
              <w:spacing w:before="0" w:after="0"/>
              <w:rPr>
                <w:rFonts w:ascii="Times New Roman" w:hAnsi="Times New Roman" w:cs="Times New Roman"/>
                <w:color w:val="auto"/>
                <w:sz w:val="20"/>
                <w:szCs w:val="20"/>
              </w:rPr>
            </w:pPr>
            <w:r w:rsidRPr="00A13E1E">
              <w:rPr>
                <w:rFonts w:ascii="Times New Roman" w:hAnsi="Times New Roman" w:cs="Times New Roman"/>
                <w:color w:val="auto"/>
                <w:sz w:val="20"/>
                <w:szCs w:val="20"/>
              </w:rPr>
              <w:t>D1</w:t>
            </w:r>
          </w:p>
        </w:tc>
        <w:tc>
          <w:tcPr>
            <w:tcW w:w="1011" w:type="dxa"/>
          </w:tcPr>
          <w:p w14:paraId="149868CE" w14:textId="77777777" w:rsidR="009305E5" w:rsidRPr="00A13E1E" w:rsidRDefault="009305E5" w:rsidP="001F41ED">
            <w:pPr>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D2</w:t>
            </w:r>
          </w:p>
        </w:tc>
        <w:tc>
          <w:tcPr>
            <w:cnfStyle w:val="000010000000" w:firstRow="0" w:lastRow="0" w:firstColumn="0" w:lastColumn="0" w:oddVBand="1" w:evenVBand="0" w:oddHBand="0" w:evenHBand="0" w:firstRowFirstColumn="0" w:firstRowLastColumn="0" w:lastRowFirstColumn="0" w:lastRowLastColumn="0"/>
            <w:tcW w:w="1010" w:type="dxa"/>
          </w:tcPr>
          <w:p w14:paraId="35F96E8B" w14:textId="77777777" w:rsidR="009305E5" w:rsidRPr="00A13E1E" w:rsidRDefault="009305E5" w:rsidP="001F41ED">
            <w:pPr>
              <w:spacing w:before="0" w:after="0"/>
              <w:rPr>
                <w:rFonts w:ascii="Times New Roman" w:hAnsi="Times New Roman" w:cs="Times New Roman"/>
                <w:color w:val="auto"/>
                <w:sz w:val="20"/>
                <w:szCs w:val="20"/>
              </w:rPr>
            </w:pPr>
            <w:r w:rsidRPr="00A13E1E">
              <w:rPr>
                <w:rFonts w:ascii="Times New Roman" w:hAnsi="Times New Roman" w:cs="Times New Roman"/>
                <w:color w:val="auto"/>
                <w:sz w:val="20"/>
                <w:szCs w:val="20"/>
              </w:rPr>
              <w:t>H</w:t>
            </w:r>
          </w:p>
        </w:tc>
        <w:tc>
          <w:tcPr>
            <w:tcW w:w="1011" w:type="dxa"/>
          </w:tcPr>
          <w:p w14:paraId="3D129DD1" w14:textId="77777777" w:rsidR="009305E5" w:rsidRPr="00A13E1E" w:rsidRDefault="009305E5" w:rsidP="001F41ED">
            <w:pPr>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 xml:space="preserve">S </w:t>
            </w:r>
          </w:p>
        </w:tc>
      </w:tr>
      <w:tr w:rsidR="00A13E1E" w:rsidRPr="00A13E1E" w14:paraId="4D8549F5" w14:textId="77777777" w:rsidTr="001F41ED">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010" w:type="dxa"/>
          </w:tcPr>
          <w:p w14:paraId="01C1E1CF" w14:textId="77777777" w:rsidR="009305E5" w:rsidRPr="00A13E1E" w:rsidRDefault="009305E5" w:rsidP="001F41ED">
            <w:pPr>
              <w:spacing w:before="0" w:after="0"/>
              <w:rPr>
                <w:rFonts w:ascii="Times New Roman" w:hAnsi="Times New Roman" w:cs="Times New Roman"/>
                <w:color w:val="auto"/>
                <w:sz w:val="20"/>
                <w:szCs w:val="20"/>
              </w:rPr>
            </w:pPr>
            <w:r w:rsidRPr="00A13E1E">
              <w:rPr>
                <w:rFonts w:ascii="Times New Roman" w:hAnsi="Times New Roman" w:cs="Times New Roman"/>
                <w:color w:val="auto"/>
                <w:sz w:val="20"/>
                <w:szCs w:val="20"/>
              </w:rPr>
              <w:t>(mm)</w:t>
            </w:r>
          </w:p>
        </w:tc>
        <w:tc>
          <w:tcPr>
            <w:tcW w:w="1011" w:type="dxa"/>
          </w:tcPr>
          <w:p w14:paraId="060083C4" w14:textId="77777777" w:rsidR="009305E5" w:rsidRPr="00A13E1E" w:rsidRDefault="009305E5" w:rsidP="001F41ED">
            <w:pPr>
              <w:spacing w:before="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(mm)</w:t>
            </w:r>
          </w:p>
        </w:tc>
        <w:tc>
          <w:tcPr>
            <w:cnfStyle w:val="000010000000" w:firstRow="0" w:lastRow="0" w:firstColumn="0" w:lastColumn="0" w:oddVBand="1" w:evenVBand="0" w:oddHBand="0" w:evenHBand="0" w:firstRowFirstColumn="0" w:firstRowLastColumn="0" w:lastRowFirstColumn="0" w:lastRowLastColumn="0"/>
            <w:tcW w:w="1010" w:type="dxa"/>
          </w:tcPr>
          <w:p w14:paraId="5CCBA735" w14:textId="77777777" w:rsidR="009305E5" w:rsidRPr="00A13E1E" w:rsidRDefault="009305E5" w:rsidP="001F41ED">
            <w:pPr>
              <w:spacing w:before="0" w:after="0"/>
              <w:rPr>
                <w:rFonts w:ascii="Times New Roman" w:hAnsi="Times New Roman" w:cs="Times New Roman"/>
                <w:color w:val="auto"/>
                <w:sz w:val="20"/>
                <w:szCs w:val="20"/>
              </w:rPr>
            </w:pPr>
            <w:r w:rsidRPr="00A13E1E">
              <w:rPr>
                <w:rFonts w:ascii="Times New Roman" w:hAnsi="Times New Roman" w:cs="Times New Roman"/>
                <w:color w:val="auto"/>
                <w:sz w:val="20"/>
                <w:szCs w:val="20"/>
              </w:rPr>
              <w:t>(mm)</w:t>
            </w:r>
          </w:p>
        </w:tc>
        <w:tc>
          <w:tcPr>
            <w:tcW w:w="1011" w:type="dxa"/>
          </w:tcPr>
          <w:p w14:paraId="0BDA8527" w14:textId="77777777" w:rsidR="009305E5" w:rsidRPr="00A13E1E" w:rsidRDefault="009305E5" w:rsidP="001F41ED">
            <w:pPr>
              <w:spacing w:before="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(mm)</w:t>
            </w:r>
          </w:p>
        </w:tc>
      </w:tr>
      <w:tr w:rsidR="00A13E1E" w:rsidRPr="00A13E1E" w14:paraId="23BAF904" w14:textId="77777777" w:rsidTr="001F41ED">
        <w:trPr>
          <w:jc w:val="center"/>
        </w:trPr>
        <w:tc>
          <w:tcPr>
            <w:cnfStyle w:val="000010000000" w:firstRow="0" w:lastRow="0" w:firstColumn="0" w:lastColumn="0" w:oddVBand="1" w:evenVBand="0" w:oddHBand="0" w:evenHBand="0" w:firstRowFirstColumn="0" w:firstRowLastColumn="0" w:lastRowFirstColumn="0" w:lastRowLastColumn="0"/>
            <w:tcW w:w="1010" w:type="dxa"/>
          </w:tcPr>
          <w:p w14:paraId="0D731CF7" w14:textId="77777777" w:rsidR="009305E5" w:rsidRPr="00A13E1E" w:rsidRDefault="009305E5" w:rsidP="001F41ED">
            <w:pPr>
              <w:spacing w:before="0" w:after="0"/>
              <w:rPr>
                <w:rFonts w:ascii="Times New Roman" w:hAnsi="Times New Roman" w:cs="Times New Roman"/>
                <w:color w:val="auto"/>
                <w:sz w:val="20"/>
                <w:szCs w:val="20"/>
              </w:rPr>
            </w:pPr>
            <w:r w:rsidRPr="00A13E1E">
              <w:rPr>
                <w:rFonts w:ascii="Times New Roman" w:hAnsi="Times New Roman" w:cs="Times New Roman"/>
                <w:color w:val="auto"/>
                <w:sz w:val="20"/>
                <w:szCs w:val="20"/>
              </w:rPr>
              <w:t>625</w:t>
            </w:r>
          </w:p>
        </w:tc>
        <w:tc>
          <w:tcPr>
            <w:tcW w:w="1011" w:type="dxa"/>
          </w:tcPr>
          <w:p w14:paraId="142AE4DC" w14:textId="77777777" w:rsidR="009305E5" w:rsidRPr="00A13E1E" w:rsidRDefault="009305E5" w:rsidP="001F41ED">
            <w:pPr>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200</w:t>
            </w:r>
          </w:p>
        </w:tc>
        <w:tc>
          <w:tcPr>
            <w:cnfStyle w:val="000010000000" w:firstRow="0" w:lastRow="0" w:firstColumn="0" w:lastColumn="0" w:oddVBand="1" w:evenVBand="0" w:oddHBand="0" w:evenHBand="0" w:firstRowFirstColumn="0" w:firstRowLastColumn="0" w:lastRowFirstColumn="0" w:lastRowLastColumn="0"/>
            <w:tcW w:w="1010" w:type="dxa"/>
          </w:tcPr>
          <w:p w14:paraId="4C9A7715" w14:textId="77777777" w:rsidR="009305E5" w:rsidRPr="00A13E1E" w:rsidRDefault="009305E5" w:rsidP="001F41ED">
            <w:pPr>
              <w:spacing w:before="0" w:after="0"/>
              <w:rPr>
                <w:rFonts w:ascii="Times New Roman" w:hAnsi="Times New Roman" w:cs="Times New Roman"/>
                <w:color w:val="auto"/>
                <w:sz w:val="20"/>
                <w:szCs w:val="20"/>
              </w:rPr>
            </w:pPr>
            <w:r w:rsidRPr="00A13E1E">
              <w:rPr>
                <w:rFonts w:ascii="Times New Roman" w:hAnsi="Times New Roman" w:cs="Times New Roman"/>
                <w:color w:val="auto"/>
                <w:sz w:val="20"/>
                <w:szCs w:val="20"/>
              </w:rPr>
              <w:t>560</w:t>
            </w:r>
          </w:p>
        </w:tc>
        <w:tc>
          <w:tcPr>
            <w:tcW w:w="1011" w:type="dxa"/>
          </w:tcPr>
          <w:p w14:paraId="5CD72C15" w14:textId="77777777" w:rsidR="009305E5" w:rsidRPr="00A13E1E" w:rsidRDefault="009305E5" w:rsidP="001F41ED">
            <w:pPr>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13E1E">
              <w:rPr>
                <w:rFonts w:ascii="Times New Roman" w:hAnsi="Times New Roman" w:cs="Times New Roman"/>
                <w:color w:val="auto"/>
                <w:sz w:val="20"/>
                <w:szCs w:val="20"/>
              </w:rPr>
              <w:t>120</w:t>
            </w:r>
          </w:p>
        </w:tc>
      </w:tr>
      <w:bookmarkEnd w:id="2"/>
      <w:bookmarkEnd w:id="3"/>
      <w:bookmarkEnd w:id="4"/>
      <w:bookmarkEnd w:id="5"/>
      <w:bookmarkEnd w:id="6"/>
    </w:tbl>
    <w:p w14:paraId="2F727109" w14:textId="77777777" w:rsidR="005C6E77" w:rsidRPr="00A13E1E" w:rsidRDefault="005C6E77" w:rsidP="0081533B">
      <w:pPr>
        <w:tabs>
          <w:tab w:val="left" w:pos="851"/>
          <w:tab w:val="right" w:pos="9072"/>
        </w:tabs>
        <w:spacing w:line="271" w:lineRule="auto"/>
        <w:rPr>
          <w:rFonts w:ascii="Times New Roman" w:hAnsi="Times New Roman" w:cs="Times New Roman"/>
        </w:rPr>
      </w:pPr>
    </w:p>
    <w:p w14:paraId="280FE97A" w14:textId="54AAE538" w:rsidR="002B0062" w:rsidRPr="00A13E1E" w:rsidRDefault="006D4DF5" w:rsidP="0081533B">
      <w:pPr>
        <w:spacing w:line="271" w:lineRule="auto"/>
        <w:jc w:val="left"/>
        <w:rPr>
          <w:rFonts w:ascii="Times New Roman" w:hAnsi="Times New Roman" w:cs="Times New Roman"/>
          <w:b/>
        </w:rPr>
      </w:pPr>
      <w:r w:rsidRPr="00A13E1E">
        <w:rPr>
          <w:rFonts w:ascii="Times New Roman" w:hAnsi="Times New Roman" w:cs="Times New Roman"/>
          <w:b/>
        </w:rPr>
        <w:t>1.</w:t>
      </w:r>
      <w:r w:rsidR="002B0062" w:rsidRPr="00A13E1E">
        <w:rPr>
          <w:rFonts w:ascii="Times New Roman" w:hAnsi="Times New Roman" w:cs="Times New Roman"/>
          <w:b/>
        </w:rPr>
        <w:t>3.4.</w:t>
      </w:r>
      <w:r w:rsidR="005C6E77" w:rsidRPr="00A13E1E">
        <w:rPr>
          <w:rFonts w:ascii="Times New Roman" w:hAnsi="Times New Roman" w:cs="Times New Roman"/>
          <w:b/>
        </w:rPr>
        <w:t>12</w:t>
      </w:r>
      <w:r w:rsidR="002B0062" w:rsidRPr="00A13E1E">
        <w:rPr>
          <w:rFonts w:ascii="Times New Roman" w:hAnsi="Times New Roman" w:cs="Times New Roman"/>
          <w:b/>
        </w:rPr>
        <w:t>. Özel yapılar</w:t>
      </w:r>
    </w:p>
    <w:p w14:paraId="3EFD44D3" w14:textId="7B50EAB3" w:rsidR="00F404B0" w:rsidRPr="00A13E1E" w:rsidRDefault="002B0062" w:rsidP="0081533B">
      <w:p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Tünel bacası, deşarj yapıları ve benzerleri için detay projeler hazırlanmalıdır.</w:t>
      </w:r>
    </w:p>
    <w:p w14:paraId="74FED230" w14:textId="77777777" w:rsidR="00060BA1" w:rsidRPr="00A13E1E" w:rsidRDefault="00060BA1" w:rsidP="0081533B">
      <w:pPr>
        <w:spacing w:line="271" w:lineRule="auto"/>
        <w:jc w:val="left"/>
        <w:rPr>
          <w:rFonts w:ascii="Times New Roman" w:hAnsi="Times New Roman" w:cs="Times New Roman"/>
          <w:b/>
        </w:rPr>
      </w:pPr>
    </w:p>
    <w:p w14:paraId="1B032ED5" w14:textId="44874859" w:rsidR="002B0062" w:rsidRPr="00A13E1E" w:rsidRDefault="006D4DF5" w:rsidP="0081533B">
      <w:pPr>
        <w:spacing w:line="271" w:lineRule="auto"/>
        <w:jc w:val="left"/>
        <w:rPr>
          <w:rFonts w:ascii="Times New Roman" w:hAnsi="Times New Roman" w:cs="Times New Roman"/>
          <w:b/>
        </w:rPr>
      </w:pPr>
      <w:r w:rsidRPr="00A13E1E">
        <w:rPr>
          <w:rFonts w:ascii="Times New Roman" w:hAnsi="Times New Roman" w:cs="Times New Roman"/>
          <w:b/>
        </w:rPr>
        <w:t>1.</w:t>
      </w:r>
      <w:r w:rsidR="002B0062" w:rsidRPr="00A13E1E">
        <w:rPr>
          <w:rFonts w:ascii="Times New Roman" w:hAnsi="Times New Roman" w:cs="Times New Roman"/>
          <w:b/>
        </w:rPr>
        <w:t xml:space="preserve">3.5. </w:t>
      </w:r>
      <w:r w:rsidR="00037678" w:rsidRPr="00A13E1E">
        <w:rPr>
          <w:rFonts w:ascii="Times New Roman" w:hAnsi="Times New Roman" w:cs="Times New Roman"/>
          <w:b/>
        </w:rPr>
        <w:t>P</w:t>
      </w:r>
      <w:r w:rsidR="00F404B0" w:rsidRPr="00A13E1E">
        <w:rPr>
          <w:rFonts w:ascii="Times New Roman" w:hAnsi="Times New Roman" w:cs="Times New Roman"/>
          <w:b/>
        </w:rPr>
        <w:t>ompa istasyonları</w:t>
      </w:r>
    </w:p>
    <w:p w14:paraId="64286B55" w14:textId="3D753D64" w:rsidR="002B0062" w:rsidRPr="00A13E1E" w:rsidRDefault="006D4DF5" w:rsidP="0081533B">
      <w:pPr>
        <w:spacing w:line="271" w:lineRule="auto"/>
        <w:jc w:val="left"/>
        <w:rPr>
          <w:rFonts w:ascii="Times New Roman" w:hAnsi="Times New Roman" w:cs="Times New Roman"/>
          <w:b/>
        </w:rPr>
      </w:pPr>
      <w:r w:rsidRPr="00A13E1E">
        <w:rPr>
          <w:rFonts w:ascii="Times New Roman" w:hAnsi="Times New Roman" w:cs="Times New Roman"/>
          <w:b/>
        </w:rPr>
        <w:t>1.</w:t>
      </w:r>
      <w:r w:rsidR="002B0062" w:rsidRPr="00A13E1E">
        <w:rPr>
          <w:rFonts w:ascii="Times New Roman" w:hAnsi="Times New Roman" w:cs="Times New Roman"/>
          <w:b/>
        </w:rPr>
        <w:t>3.5.1. Genel</w:t>
      </w:r>
    </w:p>
    <w:p w14:paraId="7DAA806E" w14:textId="24A39EA2" w:rsidR="002B0062" w:rsidRPr="00A13E1E" w:rsidRDefault="002B0062" w:rsidP="0081533B">
      <w:pPr>
        <w:tabs>
          <w:tab w:val="left" w:pos="851"/>
          <w:tab w:val="right" w:pos="9072"/>
        </w:tabs>
        <w:spacing w:line="271" w:lineRule="auto"/>
        <w:rPr>
          <w:rFonts w:ascii="Times New Roman" w:hAnsi="Times New Roman" w:cs="Times New Roman"/>
        </w:rPr>
      </w:pPr>
      <w:r w:rsidRPr="00A13E1E">
        <w:rPr>
          <w:rFonts w:ascii="Times New Roman" w:hAnsi="Times New Roman" w:cs="Times New Roman"/>
        </w:rPr>
        <w:t>Aşırı kazı derinliklerinden kurtulmak ve alçak kotlu bölgelerde atıksuyu toplamak amacıyla nadiren de olsa pompa istasyonlarına ihtiyaç duyulur. Ayrıca, deşarj noktalarında arıtma tesisine veya alıcı ortama deşarj etmek için de kullanılmaktadır.</w:t>
      </w:r>
    </w:p>
    <w:p w14:paraId="51AD3355" w14:textId="195CE2C3" w:rsidR="00293434" w:rsidRPr="00A13E1E" w:rsidRDefault="00293434" w:rsidP="0081533B">
      <w:pPr>
        <w:tabs>
          <w:tab w:val="left" w:pos="851"/>
          <w:tab w:val="right" w:pos="9072"/>
        </w:tabs>
        <w:spacing w:line="271" w:lineRule="auto"/>
        <w:rPr>
          <w:rFonts w:ascii="Times New Roman" w:hAnsi="Times New Roman" w:cs="Times New Roman"/>
        </w:rPr>
      </w:pPr>
      <w:r w:rsidRPr="00A13E1E">
        <w:rPr>
          <w:rFonts w:ascii="Times New Roman" w:hAnsi="Times New Roman" w:cs="Times New Roman"/>
        </w:rPr>
        <w:t>Kapalı ortamlardaki atıksu sistemlerinde yerleşim planı, işletme ve bakım gereksinimleri EN 12056-4’e göre belirlenir.</w:t>
      </w:r>
    </w:p>
    <w:p w14:paraId="7C971A7E" w14:textId="77777777" w:rsidR="00293434" w:rsidRPr="00A13E1E" w:rsidRDefault="00293434" w:rsidP="0081533B">
      <w:pPr>
        <w:tabs>
          <w:tab w:val="left" w:pos="851"/>
          <w:tab w:val="right" w:pos="9072"/>
        </w:tabs>
        <w:spacing w:line="271" w:lineRule="auto"/>
        <w:rPr>
          <w:rFonts w:ascii="Times New Roman" w:hAnsi="Times New Roman" w:cs="Times New Roman"/>
        </w:rPr>
      </w:pPr>
      <w:r w:rsidRPr="00A13E1E">
        <w:rPr>
          <w:rFonts w:ascii="Times New Roman" w:hAnsi="Times New Roman" w:cs="Times New Roman"/>
        </w:rPr>
        <w:t>Pompa istasyonlarının tasarımında şu hususlara dikkat edilmelidir:</w:t>
      </w:r>
    </w:p>
    <w:p w14:paraId="4BE05314"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rPr>
      </w:pPr>
      <w:r w:rsidRPr="00A13E1E">
        <w:rPr>
          <w:rFonts w:ascii="Times New Roman" w:hAnsi="Times New Roman" w:cs="Times New Roman"/>
        </w:rPr>
        <w:t>Ömür boyu maliyet</w:t>
      </w:r>
    </w:p>
    <w:p w14:paraId="77DFF11E"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rPr>
      </w:pPr>
      <w:r w:rsidRPr="00A13E1E">
        <w:rPr>
          <w:rFonts w:ascii="Times New Roman" w:hAnsi="Times New Roman" w:cs="Times New Roman"/>
        </w:rPr>
        <w:t>Enerji gereksinimi</w:t>
      </w:r>
    </w:p>
    <w:p w14:paraId="6531F758"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rPr>
      </w:pPr>
      <w:r w:rsidRPr="00A13E1E">
        <w:rPr>
          <w:rFonts w:ascii="Times New Roman" w:hAnsi="Times New Roman" w:cs="Times New Roman"/>
        </w:rPr>
        <w:t>İşletme ve bakım gereksinimleri</w:t>
      </w:r>
    </w:p>
    <w:p w14:paraId="48EAD717"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rPr>
      </w:pPr>
      <w:r w:rsidRPr="00A13E1E">
        <w:rPr>
          <w:rFonts w:ascii="Times New Roman" w:hAnsi="Times New Roman" w:cs="Times New Roman"/>
        </w:rPr>
        <w:t>Arıza riskleri ve risklerin gerçekleşmesi durumunda oluşacak sonuçlar</w:t>
      </w:r>
    </w:p>
    <w:p w14:paraId="744A6B50"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rPr>
      </w:pPr>
      <w:r w:rsidRPr="00A13E1E">
        <w:rPr>
          <w:rFonts w:ascii="Times New Roman" w:hAnsi="Times New Roman" w:cs="Times New Roman"/>
        </w:rPr>
        <w:t>Halk sağlığı ve işçi güvenliği açısından gereksinimler</w:t>
      </w:r>
    </w:p>
    <w:p w14:paraId="6603D3B9"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rPr>
      </w:pPr>
      <w:r w:rsidRPr="00A13E1E">
        <w:rPr>
          <w:rFonts w:ascii="Times New Roman" w:hAnsi="Times New Roman" w:cs="Times New Roman"/>
        </w:rPr>
        <w:t>İstasyonun çevresel etkileri</w:t>
      </w:r>
    </w:p>
    <w:p w14:paraId="7C940EE3" w14:textId="77777777" w:rsidR="00A13E1E" w:rsidRDefault="00A13E1E" w:rsidP="00A13E1E">
      <w:pPr>
        <w:pStyle w:val="ListeParagraf"/>
        <w:tabs>
          <w:tab w:val="left" w:pos="851"/>
          <w:tab w:val="right" w:pos="9072"/>
        </w:tabs>
        <w:spacing w:line="271" w:lineRule="auto"/>
        <w:rPr>
          <w:rFonts w:ascii="Times New Roman" w:hAnsi="Times New Roman" w:cs="Times New Roman"/>
        </w:rPr>
      </w:pPr>
    </w:p>
    <w:p w14:paraId="570C230F" w14:textId="77777777" w:rsidR="00A13E1E" w:rsidRDefault="00A13E1E" w:rsidP="00A13E1E">
      <w:pPr>
        <w:pStyle w:val="ListeParagraf"/>
        <w:tabs>
          <w:tab w:val="left" w:pos="851"/>
          <w:tab w:val="right" w:pos="9072"/>
        </w:tabs>
        <w:spacing w:line="271" w:lineRule="auto"/>
        <w:rPr>
          <w:rFonts w:ascii="Times New Roman" w:hAnsi="Times New Roman" w:cs="Times New Roman"/>
        </w:rPr>
      </w:pPr>
    </w:p>
    <w:p w14:paraId="3BDE3D32" w14:textId="540C2DB2" w:rsidR="00293434" w:rsidRPr="00A13E1E" w:rsidRDefault="00AC3A67" w:rsidP="00EE3125">
      <w:pPr>
        <w:pStyle w:val="ListeParagraf"/>
        <w:numPr>
          <w:ilvl w:val="0"/>
          <w:numId w:val="10"/>
        </w:numPr>
        <w:tabs>
          <w:tab w:val="left" w:pos="851"/>
          <w:tab w:val="right" w:pos="9072"/>
        </w:tabs>
        <w:spacing w:line="271" w:lineRule="auto"/>
        <w:rPr>
          <w:rFonts w:ascii="Times New Roman" w:hAnsi="Times New Roman" w:cs="Times New Roman"/>
        </w:rPr>
      </w:pPr>
      <w:r w:rsidRPr="00A13E1E">
        <w:rPr>
          <w:rFonts w:ascii="Times New Roman" w:hAnsi="Times New Roman" w:cs="Times New Roman"/>
        </w:rPr>
        <w:lastRenderedPageBreak/>
        <w:t>Atıksuyun karakteri</w:t>
      </w:r>
      <w:r w:rsidR="00607316" w:rsidRPr="00A13E1E">
        <w:rPr>
          <w:rFonts w:ascii="Times New Roman" w:hAnsi="Times New Roman" w:cs="Times New Roman"/>
        </w:rPr>
        <w:t>:</w:t>
      </w:r>
    </w:p>
    <w:p w14:paraId="57DE6A99" w14:textId="4C6B2B60" w:rsidR="00293434" w:rsidRPr="00A13E1E" w:rsidRDefault="00293434" w:rsidP="00EE3125">
      <w:pPr>
        <w:pStyle w:val="ListeParagraf"/>
        <w:numPr>
          <w:ilvl w:val="1"/>
          <w:numId w:val="10"/>
        </w:numPr>
        <w:tabs>
          <w:tab w:val="left" w:pos="851"/>
          <w:tab w:val="right" w:pos="9072"/>
        </w:tabs>
        <w:spacing w:line="271" w:lineRule="auto"/>
        <w:ind w:left="1134"/>
        <w:rPr>
          <w:rFonts w:ascii="Times New Roman" w:hAnsi="Times New Roman" w:cs="Times New Roman"/>
        </w:rPr>
      </w:pPr>
      <w:r w:rsidRPr="00A13E1E">
        <w:rPr>
          <w:rFonts w:ascii="Times New Roman" w:hAnsi="Times New Roman" w:cs="Times New Roman"/>
        </w:rPr>
        <w:t xml:space="preserve">Atıksu </w:t>
      </w:r>
      <w:r w:rsidR="00037678" w:rsidRPr="00A13E1E">
        <w:rPr>
          <w:rFonts w:ascii="Times New Roman" w:hAnsi="Times New Roman" w:cs="Times New Roman"/>
        </w:rPr>
        <w:t>aşındırıcı</w:t>
      </w:r>
      <w:r w:rsidRPr="00A13E1E">
        <w:rPr>
          <w:rFonts w:ascii="Times New Roman" w:hAnsi="Times New Roman" w:cs="Times New Roman"/>
        </w:rPr>
        <w:t xml:space="preserve"> özelliklere sahip olabilir.</w:t>
      </w:r>
    </w:p>
    <w:p w14:paraId="0AAC5BB5" w14:textId="77777777" w:rsidR="00293434" w:rsidRPr="00A13E1E" w:rsidRDefault="00293434" w:rsidP="00EE3125">
      <w:pPr>
        <w:pStyle w:val="ListeParagraf"/>
        <w:numPr>
          <w:ilvl w:val="1"/>
          <w:numId w:val="10"/>
        </w:numPr>
        <w:tabs>
          <w:tab w:val="left" w:pos="851"/>
          <w:tab w:val="right" w:pos="9072"/>
        </w:tabs>
        <w:spacing w:line="271" w:lineRule="auto"/>
        <w:ind w:left="1134"/>
        <w:rPr>
          <w:rFonts w:ascii="Times New Roman" w:hAnsi="Times New Roman" w:cs="Times New Roman"/>
        </w:rPr>
      </w:pPr>
      <w:r w:rsidRPr="00A13E1E">
        <w:rPr>
          <w:rFonts w:ascii="Times New Roman" w:hAnsi="Times New Roman" w:cs="Times New Roman"/>
        </w:rPr>
        <w:t>Atıksu, yüksek katı madde konsantrasyonuna sahip olup tıkanma riski oluşturabilir.</w:t>
      </w:r>
    </w:p>
    <w:p w14:paraId="1146E65B" w14:textId="77777777" w:rsidR="00293434" w:rsidRPr="00A13E1E" w:rsidRDefault="00293434" w:rsidP="00EE3125">
      <w:pPr>
        <w:pStyle w:val="ListeParagraf"/>
        <w:numPr>
          <w:ilvl w:val="1"/>
          <w:numId w:val="10"/>
        </w:numPr>
        <w:tabs>
          <w:tab w:val="left" w:pos="851"/>
          <w:tab w:val="right" w:pos="9072"/>
        </w:tabs>
        <w:spacing w:line="271" w:lineRule="auto"/>
        <w:ind w:left="1134"/>
        <w:rPr>
          <w:rFonts w:ascii="Times New Roman" w:hAnsi="Times New Roman" w:cs="Times New Roman"/>
        </w:rPr>
      </w:pPr>
      <w:r w:rsidRPr="00A13E1E">
        <w:rPr>
          <w:rFonts w:ascii="Times New Roman" w:hAnsi="Times New Roman" w:cs="Times New Roman"/>
        </w:rPr>
        <w:t>Atıksu toksik olabilir.</w:t>
      </w:r>
    </w:p>
    <w:p w14:paraId="67FFDBFE" w14:textId="77777777" w:rsidR="00293434" w:rsidRPr="00A13E1E" w:rsidRDefault="00293434" w:rsidP="00EE3125">
      <w:pPr>
        <w:pStyle w:val="ListeParagraf"/>
        <w:numPr>
          <w:ilvl w:val="1"/>
          <w:numId w:val="10"/>
        </w:numPr>
        <w:tabs>
          <w:tab w:val="left" w:pos="851"/>
          <w:tab w:val="right" w:pos="9072"/>
        </w:tabs>
        <w:spacing w:line="271" w:lineRule="auto"/>
        <w:ind w:left="1134"/>
        <w:rPr>
          <w:rFonts w:ascii="Times New Roman" w:hAnsi="Times New Roman" w:cs="Times New Roman"/>
        </w:rPr>
      </w:pPr>
      <w:r w:rsidRPr="00A13E1E">
        <w:rPr>
          <w:rFonts w:ascii="Times New Roman" w:hAnsi="Times New Roman" w:cs="Times New Roman"/>
        </w:rPr>
        <w:t>Zamanla patlama riski oluşturabilir.</w:t>
      </w:r>
    </w:p>
    <w:p w14:paraId="5DA77C2F" w14:textId="3CCD477A" w:rsidR="00293434" w:rsidRPr="00A13E1E" w:rsidRDefault="00293434" w:rsidP="0081533B">
      <w:pPr>
        <w:tabs>
          <w:tab w:val="left" w:pos="851"/>
          <w:tab w:val="right" w:pos="9072"/>
        </w:tabs>
        <w:spacing w:line="271" w:lineRule="auto"/>
        <w:rPr>
          <w:rFonts w:ascii="Times New Roman" w:hAnsi="Times New Roman" w:cs="Times New Roman"/>
        </w:rPr>
      </w:pPr>
      <w:r w:rsidRPr="00A13E1E">
        <w:rPr>
          <w:rFonts w:ascii="Times New Roman" w:hAnsi="Times New Roman" w:cs="Times New Roman"/>
        </w:rPr>
        <w:t xml:space="preserve">Pompa istasyonlarının tasarımı, anahat boruları ve </w:t>
      </w:r>
      <w:r w:rsidR="000471E4" w:rsidRPr="00A13E1E">
        <w:rPr>
          <w:rFonts w:ascii="Times New Roman" w:hAnsi="Times New Roman" w:cs="Times New Roman"/>
        </w:rPr>
        <w:t>diğer malzemeler</w:t>
      </w:r>
      <w:r w:rsidRPr="00A13E1E">
        <w:rPr>
          <w:rFonts w:ascii="Times New Roman" w:hAnsi="Times New Roman" w:cs="Times New Roman"/>
        </w:rPr>
        <w:t xml:space="preserve"> sırasıyla </w:t>
      </w:r>
      <w:r w:rsidR="006D4DF5" w:rsidRPr="00A13E1E">
        <w:rPr>
          <w:rFonts w:ascii="Times New Roman" w:hAnsi="Times New Roman" w:cs="Times New Roman"/>
        </w:rPr>
        <w:t>1.</w:t>
      </w:r>
      <w:r w:rsidRPr="00A13E1E">
        <w:rPr>
          <w:rFonts w:ascii="Times New Roman" w:hAnsi="Times New Roman" w:cs="Times New Roman"/>
        </w:rPr>
        <w:t xml:space="preserve">3.5.2, </w:t>
      </w:r>
      <w:r w:rsidR="006D4DF5" w:rsidRPr="00A13E1E">
        <w:rPr>
          <w:rFonts w:ascii="Times New Roman" w:hAnsi="Times New Roman" w:cs="Times New Roman"/>
        </w:rPr>
        <w:t>1.</w:t>
      </w:r>
      <w:r w:rsidRPr="00A13E1E">
        <w:rPr>
          <w:rFonts w:ascii="Times New Roman" w:hAnsi="Times New Roman" w:cs="Times New Roman"/>
        </w:rPr>
        <w:t xml:space="preserve">3.5.3 ve </w:t>
      </w:r>
      <w:r w:rsidR="006D4DF5" w:rsidRPr="00A13E1E">
        <w:rPr>
          <w:rFonts w:ascii="Times New Roman" w:hAnsi="Times New Roman" w:cs="Times New Roman"/>
        </w:rPr>
        <w:t>1.</w:t>
      </w:r>
      <w:r w:rsidRPr="00A13E1E">
        <w:rPr>
          <w:rFonts w:ascii="Times New Roman" w:hAnsi="Times New Roman" w:cs="Times New Roman"/>
        </w:rPr>
        <w:t>3.5.4’te anlatılmış olup, bu başlıklarda anlatılanlar bir bütün halinde düşünülmeli ve birbirinden ayırılmamalıdır.</w:t>
      </w:r>
    </w:p>
    <w:p w14:paraId="6ED27472" w14:textId="77777777" w:rsidR="00060BA1" w:rsidRPr="00A13E1E" w:rsidRDefault="00060BA1" w:rsidP="0081533B">
      <w:pPr>
        <w:spacing w:line="271" w:lineRule="auto"/>
        <w:jc w:val="left"/>
        <w:rPr>
          <w:rFonts w:ascii="Times New Roman" w:hAnsi="Times New Roman" w:cs="Times New Roman"/>
          <w:b/>
          <w:szCs w:val="24"/>
        </w:rPr>
      </w:pPr>
    </w:p>
    <w:p w14:paraId="7D53F9E7" w14:textId="5992BDB8" w:rsidR="00293434" w:rsidRPr="00A13E1E" w:rsidRDefault="006D4DF5" w:rsidP="0081533B">
      <w:pPr>
        <w:spacing w:line="271" w:lineRule="auto"/>
        <w:jc w:val="left"/>
        <w:rPr>
          <w:rFonts w:ascii="Times New Roman" w:hAnsi="Times New Roman" w:cs="Times New Roman"/>
          <w:b/>
          <w:szCs w:val="24"/>
        </w:rPr>
      </w:pPr>
      <w:r w:rsidRPr="00A13E1E">
        <w:rPr>
          <w:rFonts w:ascii="Times New Roman" w:hAnsi="Times New Roman" w:cs="Times New Roman"/>
          <w:b/>
          <w:szCs w:val="24"/>
        </w:rPr>
        <w:t>1.</w:t>
      </w:r>
      <w:r w:rsidR="00293434" w:rsidRPr="00A13E1E">
        <w:rPr>
          <w:rFonts w:ascii="Times New Roman" w:hAnsi="Times New Roman" w:cs="Times New Roman"/>
          <w:b/>
          <w:szCs w:val="24"/>
        </w:rPr>
        <w:t>3.5.2. Pompa istasyonlarının tasarımı</w:t>
      </w:r>
    </w:p>
    <w:p w14:paraId="19A7032A" w14:textId="268F2162" w:rsidR="00293434" w:rsidRPr="00A13E1E" w:rsidRDefault="006D4DF5" w:rsidP="0081533B">
      <w:pPr>
        <w:spacing w:line="271" w:lineRule="auto"/>
        <w:jc w:val="left"/>
        <w:rPr>
          <w:rFonts w:ascii="Times New Roman" w:hAnsi="Times New Roman" w:cs="Times New Roman"/>
          <w:b/>
          <w:szCs w:val="24"/>
        </w:rPr>
      </w:pPr>
      <w:r w:rsidRPr="00A13E1E">
        <w:rPr>
          <w:rFonts w:ascii="Times New Roman" w:hAnsi="Times New Roman" w:cs="Times New Roman"/>
          <w:b/>
          <w:szCs w:val="24"/>
        </w:rPr>
        <w:t>1.</w:t>
      </w:r>
      <w:r w:rsidR="00293434" w:rsidRPr="00A13E1E">
        <w:rPr>
          <w:rFonts w:ascii="Times New Roman" w:hAnsi="Times New Roman" w:cs="Times New Roman"/>
          <w:b/>
          <w:szCs w:val="24"/>
        </w:rPr>
        <w:t>3.5.2.1. Genel yerleşim</w:t>
      </w:r>
    </w:p>
    <w:p w14:paraId="373119A1" w14:textId="320F9635" w:rsidR="00293434" w:rsidRPr="00A13E1E" w:rsidRDefault="00293434" w:rsidP="0081533B">
      <w:p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 xml:space="preserve">Aşağıdaki birimler için tasarım </w:t>
      </w:r>
      <w:r w:rsidR="00037678" w:rsidRPr="00A13E1E">
        <w:rPr>
          <w:rFonts w:ascii="Times New Roman" w:hAnsi="Times New Roman" w:cs="Times New Roman"/>
          <w:szCs w:val="24"/>
        </w:rPr>
        <w:t>şartları</w:t>
      </w:r>
      <w:r w:rsidRPr="00A13E1E">
        <w:rPr>
          <w:rFonts w:ascii="Times New Roman" w:hAnsi="Times New Roman" w:cs="Times New Roman"/>
          <w:szCs w:val="24"/>
        </w:rPr>
        <w:t xml:space="preserve"> belirlenmelidir:</w:t>
      </w:r>
    </w:p>
    <w:p w14:paraId="71B1183E"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Pompalar,</w:t>
      </w:r>
    </w:p>
    <w:p w14:paraId="31FBEBCD"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Pompa sürücüleri,</w:t>
      </w:r>
    </w:p>
    <w:p w14:paraId="2891D2E4"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Elektrikli ekipmanlar ve kontrol üniteleri,</w:t>
      </w:r>
    </w:p>
    <w:p w14:paraId="7D54503D"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Ölçüm sensörleri ve enstrümantasyon,</w:t>
      </w:r>
    </w:p>
    <w:p w14:paraId="26972514" w14:textId="15C58A84" w:rsidR="00293434" w:rsidRPr="00681F1A" w:rsidRDefault="008B1CBC"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681F1A">
        <w:rPr>
          <w:rFonts w:ascii="Times New Roman" w:hAnsi="Times New Roman" w:cs="Times New Roman"/>
          <w:szCs w:val="24"/>
        </w:rPr>
        <w:t>Alarmlar,</w:t>
      </w:r>
    </w:p>
    <w:p w14:paraId="0F763FEB"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Boru bağlantıları ve vanalar.</w:t>
      </w:r>
    </w:p>
    <w:p w14:paraId="467ED112" w14:textId="47593724" w:rsidR="00293434" w:rsidRPr="00A13E1E" w:rsidRDefault="00293434" w:rsidP="0081533B">
      <w:p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 xml:space="preserve">Yukarıda </w:t>
      </w:r>
      <w:r w:rsidR="002911A7">
        <w:rPr>
          <w:rFonts w:ascii="Times New Roman" w:hAnsi="Times New Roman" w:cs="Times New Roman"/>
          <w:szCs w:val="24"/>
        </w:rPr>
        <w:t>yer alan</w:t>
      </w:r>
      <w:r w:rsidR="00037678" w:rsidRPr="00A13E1E">
        <w:rPr>
          <w:rFonts w:ascii="Times New Roman" w:hAnsi="Times New Roman" w:cs="Times New Roman"/>
          <w:szCs w:val="24"/>
        </w:rPr>
        <w:t xml:space="preserve"> birimlerin tasarımında </w:t>
      </w:r>
      <w:r w:rsidRPr="00A13E1E">
        <w:rPr>
          <w:rFonts w:ascii="Times New Roman" w:hAnsi="Times New Roman" w:cs="Times New Roman"/>
          <w:szCs w:val="24"/>
        </w:rPr>
        <w:t>aşağıdaki hususlar göz önünde bulundurulmalıdır:</w:t>
      </w:r>
    </w:p>
    <w:p w14:paraId="0A2769F2" w14:textId="52E2CFBE"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Pompaların çalışma sırası ve stratejisi ile mekanik ve elektrikli ekipmanların boyutlarını belirlemek amacıy</w:t>
      </w:r>
      <w:r w:rsidR="00AC3A67" w:rsidRPr="00A13E1E">
        <w:rPr>
          <w:rFonts w:ascii="Times New Roman" w:hAnsi="Times New Roman" w:cs="Times New Roman"/>
          <w:szCs w:val="24"/>
        </w:rPr>
        <w:t>la minimum ve maksimum debiler</w:t>
      </w:r>
      <w:r w:rsidRPr="00A13E1E">
        <w:rPr>
          <w:rFonts w:ascii="Times New Roman" w:hAnsi="Times New Roman" w:cs="Times New Roman"/>
          <w:szCs w:val="24"/>
        </w:rPr>
        <w:t xml:space="preserve"> belirlenmelidir.</w:t>
      </w:r>
    </w:p>
    <w:p w14:paraId="25182A8E"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Çalışan pompa sayısı ve tipi belirlenmelidir. Tesiste, biri yedek olmak üzere en az iki pompa kullanılmalıdır.</w:t>
      </w:r>
    </w:p>
    <w:p w14:paraId="2B25418F" w14:textId="4DECF731"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İhtiyaca göre sabit hızlı, ve değişken hızlı sürücü üniteleri belirlenmelidir.</w:t>
      </w:r>
    </w:p>
    <w:p w14:paraId="4F50D8B9" w14:textId="5CDC2DB8"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 xml:space="preserve">Izgara, kum tutucu veya (izin verildiyse) kırıcı/parçalayıcı üniteler boyutlandırılmalıdır. </w:t>
      </w:r>
      <w:r w:rsidR="00037678" w:rsidRPr="00A13E1E">
        <w:rPr>
          <w:rFonts w:ascii="Times New Roman" w:hAnsi="Times New Roman" w:cs="Times New Roman"/>
          <w:szCs w:val="24"/>
        </w:rPr>
        <w:t>P</w:t>
      </w:r>
      <w:r w:rsidRPr="00A13E1E">
        <w:rPr>
          <w:rFonts w:ascii="Times New Roman" w:hAnsi="Times New Roman" w:cs="Times New Roman"/>
          <w:szCs w:val="24"/>
        </w:rPr>
        <w:t>ompaların tıkanması veya pompalarla takip eden ünitelerin zarar görmesi riski varsa bu risklere karşı tedbir alınmalıdır.</w:t>
      </w:r>
    </w:p>
    <w:p w14:paraId="6B971FE0" w14:textId="78772006"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Izgara ve k</w:t>
      </w:r>
      <w:r w:rsidR="00037678" w:rsidRPr="00A13E1E">
        <w:rPr>
          <w:rFonts w:ascii="Times New Roman" w:hAnsi="Times New Roman" w:cs="Times New Roman"/>
          <w:szCs w:val="24"/>
        </w:rPr>
        <w:t>um tutucularda tutulan katı maddelerin</w:t>
      </w:r>
      <w:r w:rsidRPr="00A13E1E">
        <w:rPr>
          <w:rFonts w:ascii="Times New Roman" w:hAnsi="Times New Roman" w:cs="Times New Roman"/>
          <w:szCs w:val="24"/>
        </w:rPr>
        <w:t xml:space="preserve"> temizlenmesi ve uzaklaştırılması ile ilgili üniteler ve araçlar tasarlanmalıdır.</w:t>
      </w:r>
    </w:p>
    <w:p w14:paraId="1FAEB915"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Koku kontrolü ile ilgili önlemler alınmalıdır.</w:t>
      </w:r>
    </w:p>
    <w:p w14:paraId="7511459A" w14:textId="1E9A8216" w:rsidR="00AC3A67" w:rsidRPr="00A13E1E" w:rsidRDefault="00AC3A6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 xml:space="preserve">Tesisteki </w:t>
      </w:r>
      <w:r w:rsidR="000471E4" w:rsidRPr="00A13E1E">
        <w:rPr>
          <w:rFonts w:ascii="Times New Roman" w:hAnsi="Times New Roman" w:cs="Times New Roman"/>
          <w:szCs w:val="24"/>
        </w:rPr>
        <w:t>ekipmanların</w:t>
      </w:r>
      <w:r w:rsidRPr="00A13E1E">
        <w:rPr>
          <w:rFonts w:ascii="Times New Roman" w:hAnsi="Times New Roman" w:cs="Times New Roman"/>
          <w:szCs w:val="24"/>
        </w:rPr>
        <w:t xml:space="preserve"> fiziksel boyutları belirlenmelidir.</w:t>
      </w:r>
    </w:p>
    <w:p w14:paraId="32A82B11" w14:textId="77777777" w:rsidR="00AC3A67" w:rsidRPr="00A13E1E" w:rsidRDefault="00AC3A6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Tesiste bütün ekipmanlara erişim sağlanmalı ve yeterli çalışma alanı bırakılmalıdır.</w:t>
      </w:r>
    </w:p>
    <w:p w14:paraId="78890A42" w14:textId="77777777" w:rsidR="00AC3A67" w:rsidRPr="00A13E1E" w:rsidRDefault="00AC3A6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Ekipmanların sökülmesi ve kaldırılması ile ilgili araçlar seçilmelidir.</w:t>
      </w:r>
    </w:p>
    <w:p w14:paraId="3C5B7313" w14:textId="77777777" w:rsidR="00AC3A67" w:rsidRPr="00A13E1E" w:rsidRDefault="00AC3A6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Haznelerin boyutları belirlenmelidir.</w:t>
      </w:r>
    </w:p>
    <w:p w14:paraId="1B5A655D" w14:textId="77777777" w:rsidR="00AC3A67" w:rsidRPr="00A13E1E" w:rsidRDefault="00AC3A6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Giriş yapısı tasarlanmalıdır.</w:t>
      </w:r>
    </w:p>
    <w:p w14:paraId="75EF62DE" w14:textId="77777777" w:rsidR="00AC3A67" w:rsidRPr="00A13E1E" w:rsidRDefault="00AC3A6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Gerekliyse, çalışan personel için sosyal tesisler tasarlanmalıdır.</w:t>
      </w:r>
    </w:p>
    <w:p w14:paraId="7BB0E6CA" w14:textId="77777777" w:rsidR="00AC3A67" w:rsidRPr="00A13E1E" w:rsidRDefault="00AC3A6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Pompa sürücüleri için uygun bir enerji kaynağı (elektrik ve dizel gibi) seçilmelidir ve gerekliyse bunların yedekleri de tasarlanmalıdır.</w:t>
      </w:r>
    </w:p>
    <w:p w14:paraId="1F99EF66" w14:textId="73748988" w:rsidR="00F36C8D" w:rsidRPr="00A13E1E" w:rsidRDefault="00F36C8D"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lastRenderedPageBreak/>
        <w:t>Enerji kesintisi olması ve jenaratörün de devreye girmemesi durumunda pompa istasyonunun, su seviyesi belli bir kota geldikten sonra by-pass olabilmesinin sağlanması için pompa istasyonu yer seçiminde by-pass kanalı olabilecek alternatifler dikkate alınmalıdır</w:t>
      </w:r>
      <w:r w:rsidR="00F709C9" w:rsidRPr="00A13E1E">
        <w:rPr>
          <w:rFonts w:ascii="Times New Roman" w:hAnsi="Times New Roman" w:cs="Times New Roman"/>
          <w:szCs w:val="24"/>
        </w:rPr>
        <w:t>.</w:t>
      </w:r>
      <w:r w:rsidRPr="00A13E1E">
        <w:rPr>
          <w:rFonts w:ascii="Times New Roman" w:hAnsi="Times New Roman" w:cs="Times New Roman"/>
          <w:szCs w:val="24"/>
        </w:rPr>
        <w:t xml:space="preserve"> </w:t>
      </w:r>
    </w:p>
    <w:p w14:paraId="4C92D53C" w14:textId="77777777" w:rsidR="00AC3A67" w:rsidRPr="00A13E1E" w:rsidRDefault="00AC3A6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Gerekliyse yakıt deposu tasarlanmalıdır.</w:t>
      </w:r>
    </w:p>
    <w:p w14:paraId="380B3065" w14:textId="77777777" w:rsidR="00AC3A67" w:rsidRPr="00A13E1E" w:rsidRDefault="00AC3A6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Aşırı basınçları önlemek için tedbirler alınmalıdır.</w:t>
      </w:r>
    </w:p>
    <w:p w14:paraId="204C651D" w14:textId="77777777" w:rsidR="00AC3A67" w:rsidRPr="00A13E1E" w:rsidRDefault="00AC3A6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Tesis güvenliği sağlanmalıdır.</w:t>
      </w:r>
    </w:p>
    <w:p w14:paraId="4581F54E" w14:textId="67BEEBFC" w:rsidR="00293434" w:rsidRPr="00A13E1E" w:rsidRDefault="00293434" w:rsidP="0081533B">
      <w:p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Tesis tasarlanırken ayrıca aşağıdaki özelliklere d</w:t>
      </w:r>
      <w:r w:rsidR="00037678" w:rsidRPr="00A13E1E">
        <w:rPr>
          <w:rFonts w:ascii="Times New Roman" w:hAnsi="Times New Roman" w:cs="Times New Roman"/>
          <w:szCs w:val="24"/>
        </w:rPr>
        <w:t>e</w:t>
      </w:r>
      <w:r w:rsidRPr="00A13E1E">
        <w:rPr>
          <w:rFonts w:ascii="Times New Roman" w:hAnsi="Times New Roman" w:cs="Times New Roman"/>
          <w:szCs w:val="24"/>
        </w:rPr>
        <w:t xml:space="preserve"> sahip olması için dikkat edilir:</w:t>
      </w:r>
    </w:p>
    <w:p w14:paraId="25AC828F"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Pompa sıraları değiştirilebilmelidir.</w:t>
      </w:r>
    </w:p>
    <w:p w14:paraId="66197DE4" w14:textId="6D09A280"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 xml:space="preserve">Yatay emme borularından kaçınılmalı ve mümkün olan en kısa boy seçilmelidir. Ayrıca </w:t>
      </w:r>
      <w:r w:rsidR="00037678" w:rsidRPr="00A13E1E">
        <w:rPr>
          <w:rFonts w:ascii="Times New Roman" w:hAnsi="Times New Roman" w:cs="Times New Roman"/>
          <w:szCs w:val="24"/>
        </w:rPr>
        <w:t xml:space="preserve">emme borularına </w:t>
      </w:r>
      <w:r w:rsidRPr="00A13E1E">
        <w:rPr>
          <w:rFonts w:ascii="Times New Roman" w:hAnsi="Times New Roman" w:cs="Times New Roman"/>
          <w:szCs w:val="24"/>
        </w:rPr>
        <w:t xml:space="preserve">hava </w:t>
      </w:r>
      <w:r w:rsidR="00037678" w:rsidRPr="00A13E1E">
        <w:rPr>
          <w:rFonts w:ascii="Times New Roman" w:hAnsi="Times New Roman" w:cs="Times New Roman"/>
          <w:szCs w:val="24"/>
        </w:rPr>
        <w:t>girmesini</w:t>
      </w:r>
      <w:r w:rsidRPr="00A13E1E">
        <w:rPr>
          <w:rFonts w:ascii="Times New Roman" w:hAnsi="Times New Roman" w:cs="Times New Roman"/>
          <w:szCs w:val="24"/>
        </w:rPr>
        <w:t xml:space="preserve"> engellemek amacıyla önlemler alınmalıdır.</w:t>
      </w:r>
    </w:p>
    <w:p w14:paraId="7AFF7AC7"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Kuru çalışmak üzere seçilmiş olan elektrikli ve mekanik ekipmanlar sudan korunmalıdır.</w:t>
      </w:r>
    </w:p>
    <w:p w14:paraId="36161429" w14:textId="77777777" w:rsidR="00293434" w:rsidRPr="00A13E1E" w:rsidRDefault="00293434" w:rsidP="0081533B">
      <w:p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Mümkünse kontrol ekipmanları pompalarla aynı yerde olmalıdır. Ayrıca pompa istasyonunun hidrolik açıdan tasarımı ve iletim hatlarının tasarımı bir arada düşünülmelidir.</w:t>
      </w:r>
    </w:p>
    <w:p w14:paraId="08104A15" w14:textId="3FC6A179" w:rsidR="00293434" w:rsidRPr="00A13E1E" w:rsidRDefault="00293434" w:rsidP="0081533B">
      <w:p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 xml:space="preserve">Bütün kapalı ortamlar iyi havalandırılmalı ve toksik-patlayıcı gaz birikimi önlenmelidir. </w:t>
      </w:r>
      <w:r w:rsidR="00037678" w:rsidRPr="00A13E1E">
        <w:rPr>
          <w:rFonts w:ascii="Times New Roman" w:hAnsi="Times New Roman" w:cs="Times New Roman"/>
          <w:szCs w:val="24"/>
        </w:rPr>
        <w:t>G</w:t>
      </w:r>
      <w:r w:rsidRPr="00A13E1E">
        <w:rPr>
          <w:rFonts w:ascii="Times New Roman" w:hAnsi="Times New Roman" w:cs="Times New Roman"/>
          <w:szCs w:val="24"/>
        </w:rPr>
        <w:t>erekliyse ıslak haznelere özel havalandırma sistemleri yapılmalıdır. Sahada sabit ya da mobil gaz analizörleri mevcut olmalıdır.</w:t>
      </w:r>
    </w:p>
    <w:p w14:paraId="1ACA20BE" w14:textId="77777777" w:rsidR="00060BA1" w:rsidRPr="00A13E1E" w:rsidRDefault="00060BA1" w:rsidP="0081533B">
      <w:pPr>
        <w:spacing w:line="271" w:lineRule="auto"/>
        <w:jc w:val="left"/>
        <w:rPr>
          <w:rFonts w:ascii="Times New Roman" w:hAnsi="Times New Roman" w:cs="Times New Roman"/>
          <w:b/>
          <w:szCs w:val="24"/>
        </w:rPr>
      </w:pPr>
    </w:p>
    <w:p w14:paraId="73F6AB4B" w14:textId="1AFEB10E" w:rsidR="00293434" w:rsidRPr="00A13E1E" w:rsidRDefault="006D4DF5" w:rsidP="0081533B">
      <w:pPr>
        <w:spacing w:line="271" w:lineRule="auto"/>
        <w:jc w:val="left"/>
        <w:rPr>
          <w:rFonts w:ascii="Times New Roman" w:hAnsi="Times New Roman" w:cs="Times New Roman"/>
          <w:b/>
          <w:szCs w:val="24"/>
        </w:rPr>
      </w:pPr>
      <w:r w:rsidRPr="00A13E1E">
        <w:rPr>
          <w:rFonts w:ascii="Times New Roman" w:hAnsi="Times New Roman" w:cs="Times New Roman"/>
          <w:b/>
          <w:szCs w:val="24"/>
        </w:rPr>
        <w:t>1.</w:t>
      </w:r>
      <w:r w:rsidR="00293434" w:rsidRPr="00A13E1E">
        <w:rPr>
          <w:rFonts w:ascii="Times New Roman" w:hAnsi="Times New Roman" w:cs="Times New Roman"/>
          <w:b/>
          <w:szCs w:val="24"/>
        </w:rPr>
        <w:t>3.5.2.2. Islak haznelerin tasarımı</w:t>
      </w:r>
    </w:p>
    <w:p w14:paraId="591647C4" w14:textId="77777777" w:rsidR="00293434" w:rsidRPr="00A13E1E" w:rsidRDefault="00293434" w:rsidP="0081533B">
      <w:p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Islak hazneler tasarlanırken aşağıdaki hususlara dikkat edilmelidir:</w:t>
      </w:r>
    </w:p>
    <w:p w14:paraId="46CC1D38"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Emiş ağzı, gelen kanal yüksekliğinin altında olmalıdır.</w:t>
      </w:r>
    </w:p>
    <w:p w14:paraId="1F89C037"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Hazneyi devredışı bırakıp boşaltmak ve temizlemek için uygun bir tasarım seçilmelidir.</w:t>
      </w:r>
    </w:p>
    <w:p w14:paraId="029FD3C7" w14:textId="4DAF146B" w:rsidR="00293434" w:rsidRPr="00A13E1E" w:rsidRDefault="0002069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Katı maddelerin çökelmesine</w:t>
      </w:r>
      <w:r w:rsidR="00293434" w:rsidRPr="00A13E1E">
        <w:rPr>
          <w:rFonts w:ascii="Times New Roman" w:hAnsi="Times New Roman" w:cs="Times New Roman"/>
          <w:szCs w:val="24"/>
        </w:rPr>
        <w:t xml:space="preserve"> yol açabilecek ölü bölgelerin olmayacağı bir </w:t>
      </w:r>
      <w:r w:rsidR="00037678" w:rsidRPr="00A13E1E">
        <w:rPr>
          <w:rFonts w:ascii="Times New Roman" w:hAnsi="Times New Roman" w:cs="Times New Roman"/>
          <w:szCs w:val="24"/>
        </w:rPr>
        <w:t>tasarım seçilmelidir. Gerek görüldüğünde</w:t>
      </w:r>
      <w:r w:rsidR="00293434" w:rsidRPr="00A13E1E">
        <w:rPr>
          <w:rFonts w:ascii="Times New Roman" w:hAnsi="Times New Roman" w:cs="Times New Roman"/>
          <w:szCs w:val="24"/>
        </w:rPr>
        <w:t xml:space="preserve"> uygun modeller kullanılarak simülasyon yapılabilir.</w:t>
      </w:r>
    </w:p>
    <w:p w14:paraId="488C2BF2" w14:textId="67F1E771"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Pompanın hava emmesini engelleyecek nitelikte bir giriş yapısı tasarlanmalıdır. Gerek</w:t>
      </w:r>
      <w:r w:rsidR="00037678" w:rsidRPr="00A13E1E">
        <w:rPr>
          <w:rFonts w:ascii="Times New Roman" w:hAnsi="Times New Roman" w:cs="Times New Roman"/>
          <w:szCs w:val="24"/>
        </w:rPr>
        <w:t xml:space="preserve"> görüldüğünde</w:t>
      </w:r>
      <w:r w:rsidRPr="00A13E1E">
        <w:rPr>
          <w:rFonts w:ascii="Times New Roman" w:hAnsi="Times New Roman" w:cs="Times New Roman"/>
          <w:szCs w:val="24"/>
        </w:rPr>
        <w:t xml:space="preserve"> uygun modeller kullanılarak simülasyon yapılabilir.</w:t>
      </w:r>
    </w:p>
    <w:p w14:paraId="447EB4AA"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Haznenin tabanı ve duvarları ile pompa girişi arasında yeteri kadar açıklık bırakılmalıdır.</w:t>
      </w:r>
    </w:p>
    <w:p w14:paraId="4BE5AEC1" w14:textId="66FB6D4D"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Septik şartların oluşmasın</w:t>
      </w:r>
      <w:r w:rsidR="00037678" w:rsidRPr="00A13E1E">
        <w:rPr>
          <w:rFonts w:ascii="Times New Roman" w:hAnsi="Times New Roman" w:cs="Times New Roman"/>
          <w:szCs w:val="24"/>
        </w:rPr>
        <w:t>ı engelleyecek</w:t>
      </w:r>
      <w:r w:rsidRPr="00A13E1E">
        <w:rPr>
          <w:rFonts w:ascii="Times New Roman" w:hAnsi="Times New Roman" w:cs="Times New Roman"/>
          <w:szCs w:val="24"/>
        </w:rPr>
        <w:t xml:space="preserve"> bir tasarım seçilmelidir.</w:t>
      </w:r>
    </w:p>
    <w:p w14:paraId="456E0984"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Patlama riskine karşı gerekli bütün önlemler alınmalıdır.</w:t>
      </w:r>
    </w:p>
    <w:p w14:paraId="296FD9E8" w14:textId="77777777" w:rsidR="00293434" w:rsidRPr="00A13E1E" w:rsidRDefault="00293434" w:rsidP="0081533B">
      <w:p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Haznenin boyutları ve detaylı tasarımı minimum ve maksimum debiler kullanılarak yapılmalıdır. Pompa sürücülerinin, üretici firma tarafından verilen çalışma/durma frekanslarını aşmayacak bir hazne hacmi seçilmelidir. Pompalar çalışmadan önce haznede yeteri kadar su birikmesine olanak sağlanmalıdır.</w:t>
      </w:r>
    </w:p>
    <w:p w14:paraId="196BEFC3" w14:textId="77777777" w:rsidR="00A13E1E" w:rsidRPr="00A13E1E" w:rsidRDefault="00A13E1E" w:rsidP="0081533B">
      <w:pPr>
        <w:spacing w:line="271" w:lineRule="auto"/>
        <w:jc w:val="left"/>
        <w:rPr>
          <w:rFonts w:ascii="Times New Roman" w:hAnsi="Times New Roman" w:cs="Times New Roman"/>
          <w:b/>
          <w:szCs w:val="24"/>
        </w:rPr>
      </w:pPr>
    </w:p>
    <w:p w14:paraId="430761AA" w14:textId="6AFD8028" w:rsidR="00293434" w:rsidRPr="00A13E1E" w:rsidRDefault="006D4DF5" w:rsidP="0081533B">
      <w:pPr>
        <w:spacing w:line="271" w:lineRule="auto"/>
        <w:jc w:val="left"/>
        <w:rPr>
          <w:rFonts w:ascii="Times New Roman" w:hAnsi="Times New Roman" w:cs="Times New Roman"/>
          <w:b/>
          <w:szCs w:val="24"/>
        </w:rPr>
      </w:pPr>
      <w:r w:rsidRPr="00A13E1E">
        <w:rPr>
          <w:rFonts w:ascii="Times New Roman" w:hAnsi="Times New Roman" w:cs="Times New Roman"/>
          <w:b/>
          <w:szCs w:val="24"/>
        </w:rPr>
        <w:t>1.</w:t>
      </w:r>
      <w:r w:rsidR="00293434" w:rsidRPr="00A13E1E">
        <w:rPr>
          <w:rFonts w:ascii="Times New Roman" w:hAnsi="Times New Roman" w:cs="Times New Roman"/>
          <w:b/>
          <w:szCs w:val="24"/>
        </w:rPr>
        <w:t>3.5.3. Vaziyet planı ve erişim</w:t>
      </w:r>
    </w:p>
    <w:p w14:paraId="0D3A7C12" w14:textId="569CFE4F" w:rsidR="00293434" w:rsidRPr="00A13E1E" w:rsidRDefault="00293434" w:rsidP="0081533B">
      <w:p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lastRenderedPageBreak/>
        <w:t>Acil durumlarda kullanılacak bütün araçlar, bakım araçları ve yardımcı ekipmanlar için uygun erişim ve park alanları bulundurulmalıdır. Bunların tasarımında dış hava şartları hesaba katılmalıdır. Tesis güvenliği sağlanmalıdır. Yıldırım</w:t>
      </w:r>
      <w:r w:rsidR="00037678" w:rsidRPr="00A13E1E">
        <w:rPr>
          <w:rFonts w:ascii="Times New Roman" w:hAnsi="Times New Roman" w:cs="Times New Roman"/>
          <w:szCs w:val="24"/>
        </w:rPr>
        <w:t xml:space="preserve"> düşmesi</w:t>
      </w:r>
      <w:r w:rsidRPr="00A13E1E">
        <w:rPr>
          <w:rFonts w:ascii="Times New Roman" w:hAnsi="Times New Roman" w:cs="Times New Roman"/>
          <w:szCs w:val="24"/>
        </w:rPr>
        <w:t xml:space="preserve"> gibi doğal afetlere karşı önlemler alınmalıdır.</w:t>
      </w:r>
    </w:p>
    <w:p w14:paraId="3AB8FC1A" w14:textId="77777777" w:rsidR="00060BA1" w:rsidRPr="00A13E1E" w:rsidRDefault="00060BA1" w:rsidP="0081533B">
      <w:pPr>
        <w:spacing w:line="271" w:lineRule="auto"/>
        <w:jc w:val="left"/>
        <w:rPr>
          <w:rFonts w:ascii="Times New Roman" w:hAnsi="Times New Roman" w:cs="Times New Roman"/>
          <w:b/>
          <w:szCs w:val="24"/>
        </w:rPr>
      </w:pPr>
    </w:p>
    <w:p w14:paraId="17B672B1" w14:textId="6730B360" w:rsidR="00293434" w:rsidRPr="00A13E1E" w:rsidRDefault="006D4DF5" w:rsidP="0081533B">
      <w:pPr>
        <w:spacing w:line="271" w:lineRule="auto"/>
        <w:jc w:val="left"/>
        <w:rPr>
          <w:rFonts w:ascii="Times New Roman" w:hAnsi="Times New Roman" w:cs="Times New Roman"/>
          <w:b/>
          <w:szCs w:val="24"/>
        </w:rPr>
      </w:pPr>
      <w:r w:rsidRPr="00A13E1E">
        <w:rPr>
          <w:rFonts w:ascii="Times New Roman" w:hAnsi="Times New Roman" w:cs="Times New Roman"/>
          <w:b/>
          <w:szCs w:val="24"/>
        </w:rPr>
        <w:t>1.</w:t>
      </w:r>
      <w:r w:rsidR="00293434" w:rsidRPr="00A13E1E">
        <w:rPr>
          <w:rFonts w:ascii="Times New Roman" w:hAnsi="Times New Roman" w:cs="Times New Roman"/>
          <w:b/>
          <w:szCs w:val="24"/>
        </w:rPr>
        <w:t>3.5.4. Çevresel etki</w:t>
      </w:r>
    </w:p>
    <w:p w14:paraId="4D5AB3F6" w14:textId="77777777" w:rsidR="00293434" w:rsidRPr="00A13E1E" w:rsidRDefault="00293434" w:rsidP="0081533B">
      <w:p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Pompa istasyonu tasarlanırken şu açılardan çevresel etkileri de göz önünde bulundurulmalıdır:</w:t>
      </w:r>
    </w:p>
    <w:p w14:paraId="1CCB6781"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İstasyonun içinde ve dışında gürültü ve koku kirliliği sorunları ile titreşim sorunları</w:t>
      </w:r>
    </w:p>
    <w:p w14:paraId="424E9249" w14:textId="5FD506A5"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Arıza durumlar</w:t>
      </w:r>
      <w:r w:rsidR="00037678" w:rsidRPr="00A13E1E">
        <w:rPr>
          <w:rFonts w:ascii="Times New Roman" w:hAnsi="Times New Roman" w:cs="Times New Roman"/>
          <w:szCs w:val="24"/>
        </w:rPr>
        <w:t>ı</w:t>
      </w:r>
      <w:r w:rsidRPr="00A13E1E">
        <w:rPr>
          <w:rFonts w:ascii="Times New Roman" w:hAnsi="Times New Roman" w:cs="Times New Roman"/>
          <w:szCs w:val="24"/>
        </w:rPr>
        <w:t>nda oluşacak çevresel etkiler</w:t>
      </w:r>
    </w:p>
    <w:p w14:paraId="5B4ECCDD"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Bölgenin silüetindeki değişim.</w:t>
      </w:r>
    </w:p>
    <w:p w14:paraId="79162C06" w14:textId="643FBBA5" w:rsidR="00293434" w:rsidRPr="00A13E1E" w:rsidRDefault="00293434" w:rsidP="0081533B">
      <w:p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Acil durumlarda deşarj yapılacaksa, deşarj edilen sudaki katı madde konsantrasyonları en aza indirilmelidir.</w:t>
      </w:r>
    </w:p>
    <w:p w14:paraId="65AC3242" w14:textId="77777777" w:rsidR="00060BA1" w:rsidRPr="00A13E1E" w:rsidRDefault="00060BA1" w:rsidP="0081533B">
      <w:pPr>
        <w:spacing w:line="271" w:lineRule="auto"/>
        <w:jc w:val="left"/>
        <w:rPr>
          <w:rFonts w:ascii="Times New Roman" w:hAnsi="Times New Roman" w:cs="Times New Roman"/>
          <w:b/>
          <w:szCs w:val="24"/>
        </w:rPr>
      </w:pPr>
    </w:p>
    <w:p w14:paraId="62A3D80A" w14:textId="082454F4" w:rsidR="00293434" w:rsidRPr="00A13E1E" w:rsidRDefault="006D4DF5" w:rsidP="0081533B">
      <w:pPr>
        <w:spacing w:line="271" w:lineRule="auto"/>
        <w:jc w:val="left"/>
        <w:rPr>
          <w:rFonts w:ascii="Times New Roman" w:hAnsi="Times New Roman" w:cs="Times New Roman"/>
          <w:b/>
          <w:szCs w:val="24"/>
        </w:rPr>
      </w:pPr>
      <w:r w:rsidRPr="00A13E1E">
        <w:rPr>
          <w:rFonts w:ascii="Times New Roman" w:hAnsi="Times New Roman" w:cs="Times New Roman"/>
          <w:b/>
          <w:szCs w:val="24"/>
        </w:rPr>
        <w:t>1.</w:t>
      </w:r>
      <w:r w:rsidR="00293434" w:rsidRPr="00A13E1E">
        <w:rPr>
          <w:rFonts w:ascii="Times New Roman" w:hAnsi="Times New Roman" w:cs="Times New Roman"/>
          <w:b/>
          <w:szCs w:val="24"/>
        </w:rPr>
        <w:t>3.5.5. Yapı</w:t>
      </w:r>
      <w:r w:rsidR="000D57A6" w:rsidRPr="00A13E1E">
        <w:rPr>
          <w:rFonts w:ascii="Times New Roman" w:hAnsi="Times New Roman" w:cs="Times New Roman"/>
          <w:b/>
          <w:szCs w:val="24"/>
        </w:rPr>
        <w:t>sal tasarım</w:t>
      </w:r>
    </w:p>
    <w:p w14:paraId="42A3ED32" w14:textId="7D2F9059" w:rsidR="00293434" w:rsidRPr="00A13E1E" w:rsidRDefault="00293434" w:rsidP="0081533B">
      <w:p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Hazneler ve binala</w:t>
      </w:r>
      <w:r w:rsidR="00485C80" w:rsidRPr="00A13E1E">
        <w:rPr>
          <w:rFonts w:ascii="Times New Roman" w:hAnsi="Times New Roman" w:cs="Times New Roman"/>
          <w:szCs w:val="24"/>
        </w:rPr>
        <w:t>r</w:t>
      </w:r>
      <w:r w:rsidRPr="00A13E1E">
        <w:rPr>
          <w:rFonts w:ascii="Times New Roman" w:hAnsi="Times New Roman" w:cs="Times New Roman"/>
          <w:szCs w:val="24"/>
        </w:rPr>
        <w:t xml:space="preserve"> EN </w:t>
      </w:r>
      <w:r w:rsidR="000D57A6" w:rsidRPr="00A13E1E">
        <w:rPr>
          <w:rFonts w:ascii="Times New Roman" w:hAnsi="Times New Roman" w:cs="Times New Roman"/>
          <w:szCs w:val="24"/>
        </w:rPr>
        <w:t>1990 – EN 1999’a göre yapılmalı</w:t>
      </w:r>
      <w:r w:rsidRPr="00A13E1E">
        <w:rPr>
          <w:rFonts w:ascii="Times New Roman" w:hAnsi="Times New Roman" w:cs="Times New Roman"/>
          <w:szCs w:val="24"/>
        </w:rPr>
        <w:t xml:space="preserve"> ve şu hususlar dikkate alınmalıdır:</w:t>
      </w:r>
    </w:p>
    <w:p w14:paraId="25CF70C8"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Yapısal bütünlük sağlanmalıdır (kaldırma ekipmanları ve sismik etkilerden doğan yükler de hesaba katılır)</w:t>
      </w:r>
    </w:p>
    <w:p w14:paraId="43305833" w14:textId="77777777" w:rsidR="00AC3A67" w:rsidRPr="00A13E1E" w:rsidRDefault="00AC3A6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Su sızdırmazlığı sağlanmalıdır.</w:t>
      </w:r>
    </w:p>
    <w:p w14:paraId="49714803"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Zeminin kimyasal bileşimi ve taşıma kapasitesi dikkate alınmalıdır.</w:t>
      </w:r>
    </w:p>
    <w:p w14:paraId="19E47169" w14:textId="7616FA75"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 xml:space="preserve">Suyun </w:t>
      </w:r>
      <w:r w:rsidR="000D57A6" w:rsidRPr="00A13E1E">
        <w:rPr>
          <w:rFonts w:ascii="Times New Roman" w:hAnsi="Times New Roman" w:cs="Times New Roman"/>
          <w:szCs w:val="24"/>
        </w:rPr>
        <w:t>aşındırıcı</w:t>
      </w:r>
      <w:r w:rsidRPr="00A13E1E">
        <w:rPr>
          <w:rFonts w:ascii="Times New Roman" w:hAnsi="Times New Roman" w:cs="Times New Roman"/>
          <w:szCs w:val="24"/>
        </w:rPr>
        <w:t xml:space="preserve"> karakteri hesaba katılmalıdır.</w:t>
      </w:r>
    </w:p>
    <w:p w14:paraId="6BDF8635"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Yapının, gelen kanalların ve iletim hatlarının oturma payları hesaba katılmalıdır.</w:t>
      </w:r>
    </w:p>
    <w:p w14:paraId="792CA0E0" w14:textId="71A93F85" w:rsidR="00293434" w:rsidRPr="00A13E1E" w:rsidRDefault="000D57A6"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İlgili kurum</w:t>
      </w:r>
      <w:r w:rsidR="00293434" w:rsidRPr="00A13E1E">
        <w:rPr>
          <w:rFonts w:ascii="Times New Roman" w:hAnsi="Times New Roman" w:cs="Times New Roman"/>
          <w:szCs w:val="24"/>
        </w:rPr>
        <w:t xml:space="preserve"> tarafından istenen </w:t>
      </w:r>
      <w:r w:rsidRPr="00A13E1E">
        <w:rPr>
          <w:rFonts w:ascii="Times New Roman" w:hAnsi="Times New Roman" w:cs="Times New Roman"/>
          <w:szCs w:val="24"/>
        </w:rPr>
        <w:t>diğer şartlar sağlanmalıdır</w:t>
      </w:r>
      <w:r w:rsidR="00293434" w:rsidRPr="00A13E1E">
        <w:rPr>
          <w:rFonts w:ascii="Times New Roman" w:hAnsi="Times New Roman" w:cs="Times New Roman"/>
          <w:szCs w:val="24"/>
        </w:rPr>
        <w:t>.</w:t>
      </w:r>
    </w:p>
    <w:p w14:paraId="1A10EC64" w14:textId="77777777" w:rsidR="00060BA1" w:rsidRPr="00A13E1E" w:rsidRDefault="00060BA1" w:rsidP="0081533B">
      <w:pPr>
        <w:spacing w:line="271" w:lineRule="auto"/>
        <w:jc w:val="left"/>
        <w:rPr>
          <w:rFonts w:ascii="Times New Roman" w:hAnsi="Times New Roman" w:cs="Times New Roman"/>
          <w:b/>
          <w:szCs w:val="24"/>
        </w:rPr>
      </w:pPr>
    </w:p>
    <w:p w14:paraId="4024BADE" w14:textId="2FFA88AA" w:rsidR="00293434" w:rsidRPr="00A13E1E" w:rsidRDefault="006D4DF5" w:rsidP="0081533B">
      <w:pPr>
        <w:spacing w:line="271" w:lineRule="auto"/>
        <w:jc w:val="left"/>
        <w:rPr>
          <w:rFonts w:ascii="Times New Roman" w:hAnsi="Times New Roman" w:cs="Times New Roman"/>
          <w:b/>
          <w:szCs w:val="24"/>
        </w:rPr>
      </w:pPr>
      <w:r w:rsidRPr="00A13E1E">
        <w:rPr>
          <w:rFonts w:ascii="Times New Roman" w:hAnsi="Times New Roman" w:cs="Times New Roman"/>
          <w:b/>
          <w:szCs w:val="24"/>
        </w:rPr>
        <w:t>1.</w:t>
      </w:r>
      <w:r w:rsidR="00293434" w:rsidRPr="00A13E1E">
        <w:rPr>
          <w:rFonts w:ascii="Times New Roman" w:hAnsi="Times New Roman" w:cs="Times New Roman"/>
          <w:b/>
          <w:szCs w:val="24"/>
        </w:rPr>
        <w:t>3.5.6. İletim hatlarının tasarımı</w:t>
      </w:r>
    </w:p>
    <w:p w14:paraId="5C21BC79" w14:textId="4136FCFF" w:rsidR="00293434" w:rsidRPr="00A13E1E" w:rsidRDefault="006D4DF5" w:rsidP="0081533B">
      <w:pPr>
        <w:spacing w:line="271" w:lineRule="auto"/>
        <w:jc w:val="left"/>
        <w:rPr>
          <w:rFonts w:ascii="Times New Roman" w:hAnsi="Times New Roman" w:cs="Times New Roman"/>
          <w:b/>
          <w:szCs w:val="24"/>
        </w:rPr>
      </w:pPr>
      <w:r w:rsidRPr="00A13E1E">
        <w:rPr>
          <w:rFonts w:ascii="Times New Roman" w:hAnsi="Times New Roman" w:cs="Times New Roman"/>
          <w:b/>
          <w:szCs w:val="24"/>
        </w:rPr>
        <w:t>1.</w:t>
      </w:r>
      <w:r w:rsidR="00293434" w:rsidRPr="00A13E1E">
        <w:rPr>
          <w:rFonts w:ascii="Times New Roman" w:hAnsi="Times New Roman" w:cs="Times New Roman"/>
          <w:b/>
          <w:szCs w:val="24"/>
        </w:rPr>
        <w:t>3.</w:t>
      </w:r>
      <w:r w:rsidR="00BB05F1" w:rsidRPr="00A13E1E">
        <w:rPr>
          <w:rFonts w:ascii="Times New Roman" w:hAnsi="Times New Roman" w:cs="Times New Roman"/>
          <w:b/>
          <w:szCs w:val="24"/>
        </w:rPr>
        <w:t>5</w:t>
      </w:r>
      <w:r w:rsidR="00293434" w:rsidRPr="00A13E1E">
        <w:rPr>
          <w:rFonts w:ascii="Times New Roman" w:hAnsi="Times New Roman" w:cs="Times New Roman"/>
          <w:b/>
          <w:szCs w:val="24"/>
        </w:rPr>
        <w:t>.6.1. Genel ilkeler</w:t>
      </w:r>
    </w:p>
    <w:p w14:paraId="15486865" w14:textId="77777777" w:rsidR="00293434" w:rsidRPr="00A13E1E" w:rsidRDefault="00293434" w:rsidP="0081533B">
      <w:p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 xml:space="preserve">İletim hatlarının tasarımı ile ilgili şu temel prensipler göz önünde bulundurulmalıdır: </w:t>
      </w:r>
    </w:p>
    <w:p w14:paraId="15D99687"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Yol seçimi</w:t>
      </w:r>
    </w:p>
    <w:p w14:paraId="5770767C"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Çap seçimi</w:t>
      </w:r>
    </w:p>
    <w:p w14:paraId="107E4ACB"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Pozitif ve negatif basınçlar ile dış yükler</w:t>
      </w:r>
    </w:p>
    <w:p w14:paraId="5807F5C2"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Malzeme seçimi</w:t>
      </w:r>
    </w:p>
    <w:p w14:paraId="446BED2A"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Üzerindeki toprak yükü</w:t>
      </w:r>
    </w:p>
    <w:p w14:paraId="7B764E5A"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Deşarj noktaları</w:t>
      </w:r>
    </w:p>
    <w:p w14:paraId="04A8DAB2"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Septikleşme kontrolü</w:t>
      </w:r>
    </w:p>
    <w:p w14:paraId="5CDA85DA"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Vana odaları</w:t>
      </w:r>
    </w:p>
    <w:p w14:paraId="464DD5F6"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Yatırım ve işletme maliyetleri</w:t>
      </w:r>
    </w:p>
    <w:p w14:paraId="0CD753F2" w14:textId="3DC692E5" w:rsidR="00D3333D" w:rsidRDefault="00293434" w:rsidP="00D3333D">
      <w:p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 xml:space="preserve">İletim hattı ve pompa istasyonunun tasarımı bir arada düşünülmelidir. Borularda yük kaybı ve debi ile ilgili hesaplar </w:t>
      </w:r>
      <w:r w:rsidR="006D4DF5" w:rsidRPr="00A13E1E">
        <w:rPr>
          <w:rFonts w:ascii="Times New Roman" w:hAnsi="Times New Roman" w:cs="Times New Roman"/>
          <w:szCs w:val="24"/>
        </w:rPr>
        <w:t>1.</w:t>
      </w:r>
      <w:r w:rsidRPr="00A13E1E">
        <w:rPr>
          <w:rFonts w:ascii="Times New Roman" w:hAnsi="Times New Roman" w:cs="Times New Roman"/>
          <w:szCs w:val="24"/>
        </w:rPr>
        <w:t xml:space="preserve">3.2.4’te </w:t>
      </w:r>
      <w:r w:rsidR="00793571" w:rsidRPr="00A13E1E">
        <w:rPr>
          <w:rFonts w:ascii="Times New Roman" w:hAnsi="Times New Roman" w:cs="Times New Roman"/>
          <w:szCs w:val="24"/>
        </w:rPr>
        <w:t>verilmiştir</w:t>
      </w:r>
      <w:r w:rsidR="00D3333D">
        <w:rPr>
          <w:rFonts w:ascii="Times New Roman" w:hAnsi="Times New Roman" w:cs="Times New Roman"/>
          <w:szCs w:val="24"/>
        </w:rPr>
        <w:t>.</w:t>
      </w:r>
    </w:p>
    <w:p w14:paraId="05FE2167" w14:textId="77777777" w:rsidR="00D3333D" w:rsidRPr="00D3333D" w:rsidRDefault="00D3333D" w:rsidP="00D3333D">
      <w:pPr>
        <w:tabs>
          <w:tab w:val="left" w:pos="851"/>
          <w:tab w:val="right" w:pos="9072"/>
        </w:tabs>
        <w:spacing w:line="271" w:lineRule="auto"/>
        <w:rPr>
          <w:rFonts w:ascii="Times New Roman" w:hAnsi="Times New Roman" w:cs="Times New Roman"/>
          <w:szCs w:val="24"/>
        </w:rPr>
      </w:pPr>
    </w:p>
    <w:p w14:paraId="6F66D50C" w14:textId="78A73250" w:rsidR="00293434" w:rsidRPr="00A13E1E" w:rsidRDefault="006D4DF5" w:rsidP="0081533B">
      <w:pPr>
        <w:spacing w:line="271" w:lineRule="auto"/>
        <w:jc w:val="left"/>
        <w:rPr>
          <w:rFonts w:ascii="Times New Roman" w:hAnsi="Times New Roman" w:cs="Times New Roman"/>
          <w:b/>
          <w:szCs w:val="24"/>
        </w:rPr>
      </w:pPr>
      <w:r w:rsidRPr="00A13E1E">
        <w:rPr>
          <w:rFonts w:ascii="Times New Roman" w:hAnsi="Times New Roman" w:cs="Times New Roman"/>
          <w:b/>
          <w:szCs w:val="24"/>
        </w:rPr>
        <w:t>1.</w:t>
      </w:r>
      <w:r w:rsidR="00293434" w:rsidRPr="00A13E1E">
        <w:rPr>
          <w:rFonts w:ascii="Times New Roman" w:hAnsi="Times New Roman" w:cs="Times New Roman"/>
          <w:b/>
          <w:szCs w:val="24"/>
        </w:rPr>
        <w:t>3.5.6.2. Güzergah seçimi</w:t>
      </w:r>
    </w:p>
    <w:p w14:paraId="57082192" w14:textId="77777777" w:rsidR="00293434" w:rsidRPr="00A13E1E" w:rsidRDefault="00293434" w:rsidP="0081533B">
      <w:p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Mümkünse seçilen yol, boru kesişim noktaları ve vadilerden uzak olmalıdır.</w:t>
      </w:r>
    </w:p>
    <w:p w14:paraId="6DFCD3C0" w14:textId="4A59F6EB" w:rsidR="00293434" w:rsidRPr="00A13E1E" w:rsidRDefault="00293434" w:rsidP="0081533B">
      <w:p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 xml:space="preserve">İletim hattının konumu, kolay bakım ve işletme için uygun erişilebilirlik özelliklerine sahip olmalıdır. Tahliye vanaları ve boru bağlantı noktaları da kolayca erişilebilir olmalıdır. İşletme ve bakım kolaylığı açısından vana odalarına araçla erişim için </w:t>
      </w:r>
      <w:r w:rsidR="00793571" w:rsidRPr="00A13E1E">
        <w:rPr>
          <w:rFonts w:ascii="Times New Roman" w:hAnsi="Times New Roman" w:cs="Times New Roman"/>
          <w:szCs w:val="24"/>
        </w:rPr>
        <w:t>servis yolları da</w:t>
      </w:r>
      <w:r w:rsidRPr="00A13E1E">
        <w:rPr>
          <w:rFonts w:ascii="Times New Roman" w:hAnsi="Times New Roman" w:cs="Times New Roman"/>
          <w:szCs w:val="24"/>
        </w:rPr>
        <w:t xml:space="preserve"> yapılmalıdır.</w:t>
      </w:r>
    </w:p>
    <w:p w14:paraId="2E3C08D2" w14:textId="77777777" w:rsidR="00686379" w:rsidRPr="00A13E1E" w:rsidRDefault="00686379" w:rsidP="0081533B">
      <w:pPr>
        <w:tabs>
          <w:tab w:val="left" w:pos="851"/>
          <w:tab w:val="right" w:pos="9072"/>
        </w:tabs>
        <w:spacing w:line="271" w:lineRule="auto"/>
        <w:rPr>
          <w:rFonts w:ascii="Times New Roman" w:hAnsi="Times New Roman" w:cs="Times New Roman"/>
          <w:szCs w:val="24"/>
        </w:rPr>
      </w:pPr>
    </w:p>
    <w:p w14:paraId="1754544E" w14:textId="1FB5C6CD" w:rsidR="00293434" w:rsidRPr="00A13E1E" w:rsidRDefault="006D4DF5" w:rsidP="0081533B">
      <w:pPr>
        <w:spacing w:line="271" w:lineRule="auto"/>
        <w:jc w:val="left"/>
        <w:rPr>
          <w:rFonts w:ascii="Times New Roman" w:hAnsi="Times New Roman" w:cs="Times New Roman"/>
          <w:b/>
          <w:szCs w:val="24"/>
        </w:rPr>
      </w:pPr>
      <w:r w:rsidRPr="00A13E1E">
        <w:rPr>
          <w:rFonts w:ascii="Times New Roman" w:hAnsi="Times New Roman" w:cs="Times New Roman"/>
          <w:b/>
          <w:szCs w:val="24"/>
        </w:rPr>
        <w:t>1.</w:t>
      </w:r>
      <w:r w:rsidR="00293434" w:rsidRPr="00A13E1E">
        <w:rPr>
          <w:rFonts w:ascii="Times New Roman" w:hAnsi="Times New Roman" w:cs="Times New Roman"/>
          <w:b/>
          <w:szCs w:val="24"/>
        </w:rPr>
        <w:t>3.5.6.3. Çap seçimi</w:t>
      </w:r>
    </w:p>
    <w:p w14:paraId="1932E903" w14:textId="77777777" w:rsidR="00293434" w:rsidRPr="00A13E1E" w:rsidRDefault="00293434" w:rsidP="0081533B">
      <w:p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İletim hatlarının çap seçiminde şu hususlara dikkat edilmelidir:</w:t>
      </w:r>
    </w:p>
    <w:p w14:paraId="5121E62A"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Tasarım debisi, pompa işletme maliyetleri ve hız kriterleri</w:t>
      </w:r>
    </w:p>
    <w:p w14:paraId="1C87BD70"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Yatırım maliyeti</w:t>
      </w:r>
    </w:p>
    <w:p w14:paraId="1E7B45E9"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Çökelmeyi önlemek amacıyla kabul edilebilir en küçük hız</w:t>
      </w:r>
    </w:p>
    <w:p w14:paraId="7A35B569"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Tıkanmayı önlemek amacıyla kabul edilebilir en küçük çap</w:t>
      </w:r>
    </w:p>
    <w:p w14:paraId="797D7F11"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Hat içinde septik şartların oluşmasını engellemek için en küçük bekletme süresi</w:t>
      </w:r>
    </w:p>
    <w:p w14:paraId="5E80AE2D" w14:textId="0B208506" w:rsidR="00340E16" w:rsidRPr="00A13E1E" w:rsidRDefault="00340E16" w:rsidP="00340E16">
      <w:pPr>
        <w:spacing w:before="0" w:after="200" w:line="276" w:lineRule="auto"/>
        <w:jc w:val="left"/>
        <w:rPr>
          <w:rFonts w:ascii="Times New Roman" w:hAnsi="Times New Roman" w:cs="Times New Roman"/>
          <w:b/>
          <w:szCs w:val="24"/>
        </w:rPr>
      </w:pPr>
    </w:p>
    <w:p w14:paraId="7DC45AF7" w14:textId="400A2214" w:rsidR="00293434" w:rsidRPr="00A13E1E" w:rsidRDefault="006D4DF5" w:rsidP="00340E16">
      <w:pPr>
        <w:tabs>
          <w:tab w:val="left" w:pos="3150"/>
        </w:tabs>
        <w:spacing w:before="0" w:after="200" w:line="276" w:lineRule="auto"/>
        <w:jc w:val="left"/>
        <w:rPr>
          <w:rFonts w:ascii="Times New Roman" w:hAnsi="Times New Roman" w:cs="Times New Roman"/>
          <w:b/>
          <w:szCs w:val="24"/>
        </w:rPr>
      </w:pPr>
      <w:r w:rsidRPr="00A13E1E">
        <w:rPr>
          <w:rFonts w:ascii="Times New Roman" w:hAnsi="Times New Roman" w:cs="Times New Roman"/>
          <w:b/>
          <w:szCs w:val="24"/>
        </w:rPr>
        <w:t>1.</w:t>
      </w:r>
      <w:r w:rsidR="00293434" w:rsidRPr="00A13E1E">
        <w:rPr>
          <w:rFonts w:ascii="Times New Roman" w:hAnsi="Times New Roman" w:cs="Times New Roman"/>
          <w:b/>
          <w:szCs w:val="24"/>
        </w:rPr>
        <w:t>3.5.6.</w:t>
      </w:r>
      <w:r w:rsidR="00BB05F1" w:rsidRPr="00A13E1E">
        <w:rPr>
          <w:rFonts w:ascii="Times New Roman" w:hAnsi="Times New Roman" w:cs="Times New Roman"/>
          <w:b/>
          <w:szCs w:val="24"/>
        </w:rPr>
        <w:t>4</w:t>
      </w:r>
      <w:r w:rsidR="00293434" w:rsidRPr="00A13E1E">
        <w:rPr>
          <w:rFonts w:ascii="Times New Roman" w:hAnsi="Times New Roman" w:cs="Times New Roman"/>
          <w:b/>
          <w:szCs w:val="24"/>
        </w:rPr>
        <w:t>. Malzeme seçimi</w:t>
      </w:r>
    </w:p>
    <w:p w14:paraId="09A6F00F" w14:textId="77777777" w:rsidR="00293434" w:rsidRPr="00A13E1E" w:rsidRDefault="00293434" w:rsidP="0081533B">
      <w:p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İletim hattının malzeme seçiminde şu hususlara özellikle dikkat edilmelidir:</w:t>
      </w:r>
    </w:p>
    <w:p w14:paraId="64541EA7" w14:textId="09BD16DE"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 xml:space="preserve">Atıksuyun </w:t>
      </w:r>
      <w:r w:rsidR="00485C80" w:rsidRPr="00A13E1E">
        <w:rPr>
          <w:rFonts w:ascii="Times New Roman" w:hAnsi="Times New Roman" w:cs="Times New Roman"/>
          <w:szCs w:val="24"/>
        </w:rPr>
        <w:t>bileşiminde</w:t>
      </w:r>
      <w:r w:rsidR="000471E4" w:rsidRPr="00A13E1E">
        <w:rPr>
          <w:rFonts w:ascii="Times New Roman" w:hAnsi="Times New Roman" w:cs="Times New Roman"/>
          <w:szCs w:val="24"/>
        </w:rPr>
        <w:t xml:space="preserve"> aşındırıcı maddeler</w:t>
      </w:r>
      <w:r w:rsidRPr="00A13E1E">
        <w:rPr>
          <w:rFonts w:ascii="Times New Roman" w:hAnsi="Times New Roman" w:cs="Times New Roman"/>
          <w:szCs w:val="24"/>
        </w:rPr>
        <w:t xml:space="preserve"> (varsa) tespit edilmelidir.</w:t>
      </w:r>
    </w:p>
    <w:p w14:paraId="0A28D725" w14:textId="7706B2C2"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 xml:space="preserve">Toprak örtüsünün </w:t>
      </w:r>
      <w:r w:rsidR="00485C80" w:rsidRPr="00A13E1E">
        <w:rPr>
          <w:rFonts w:ascii="Times New Roman" w:hAnsi="Times New Roman" w:cs="Times New Roman"/>
          <w:szCs w:val="24"/>
        </w:rPr>
        <w:t>borular üzerinde aşındırıcı etkisinin</w:t>
      </w:r>
      <w:r w:rsidRPr="00A13E1E">
        <w:rPr>
          <w:rFonts w:ascii="Times New Roman" w:hAnsi="Times New Roman" w:cs="Times New Roman"/>
          <w:szCs w:val="24"/>
        </w:rPr>
        <w:t xml:space="preserve"> olup olmadığı kontrol edilmelidir.</w:t>
      </w:r>
    </w:p>
    <w:p w14:paraId="5BD25E30"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Yeraltında iletim hattı için uygun koşulların olup olmadığı kontrol edilmelidir.</w:t>
      </w:r>
    </w:p>
    <w:p w14:paraId="307436AC"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Arazi şartlarının boru döşenmesi için uygun olup olmadığına bakılmalıdır.</w:t>
      </w:r>
    </w:p>
    <w:p w14:paraId="75623927"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Bölgenin akifer havzası içinde olup olmadığına bakılmalıdır.</w:t>
      </w:r>
    </w:p>
    <w:p w14:paraId="18F6184E" w14:textId="77777777" w:rsidR="00060BA1" w:rsidRPr="00A13E1E" w:rsidRDefault="00060BA1" w:rsidP="0081533B">
      <w:pPr>
        <w:spacing w:line="271" w:lineRule="auto"/>
        <w:jc w:val="left"/>
        <w:rPr>
          <w:rFonts w:ascii="Times New Roman" w:hAnsi="Times New Roman" w:cs="Times New Roman"/>
          <w:b/>
          <w:szCs w:val="24"/>
        </w:rPr>
      </w:pPr>
    </w:p>
    <w:p w14:paraId="543770BF" w14:textId="68FDDCAA" w:rsidR="00293434" w:rsidRPr="00A13E1E" w:rsidRDefault="006D4DF5" w:rsidP="0081533B">
      <w:pPr>
        <w:spacing w:line="271" w:lineRule="auto"/>
        <w:jc w:val="left"/>
        <w:rPr>
          <w:rFonts w:ascii="Times New Roman" w:hAnsi="Times New Roman" w:cs="Times New Roman"/>
          <w:b/>
          <w:szCs w:val="24"/>
        </w:rPr>
      </w:pPr>
      <w:r w:rsidRPr="00A13E1E">
        <w:rPr>
          <w:rFonts w:ascii="Times New Roman" w:hAnsi="Times New Roman" w:cs="Times New Roman"/>
          <w:b/>
          <w:szCs w:val="24"/>
        </w:rPr>
        <w:t>1.</w:t>
      </w:r>
      <w:r w:rsidR="00293434" w:rsidRPr="00A13E1E">
        <w:rPr>
          <w:rFonts w:ascii="Times New Roman" w:hAnsi="Times New Roman" w:cs="Times New Roman"/>
          <w:b/>
          <w:szCs w:val="24"/>
        </w:rPr>
        <w:t>3.5.6.</w:t>
      </w:r>
      <w:r w:rsidR="00BB05F1" w:rsidRPr="00A13E1E">
        <w:rPr>
          <w:rFonts w:ascii="Times New Roman" w:hAnsi="Times New Roman" w:cs="Times New Roman"/>
          <w:b/>
          <w:szCs w:val="24"/>
        </w:rPr>
        <w:t>5</w:t>
      </w:r>
      <w:r w:rsidR="00293434" w:rsidRPr="00A13E1E">
        <w:rPr>
          <w:rFonts w:ascii="Times New Roman" w:hAnsi="Times New Roman" w:cs="Times New Roman"/>
          <w:b/>
          <w:szCs w:val="24"/>
        </w:rPr>
        <w:t>. İtme kuvveti</w:t>
      </w:r>
    </w:p>
    <w:p w14:paraId="0509C456" w14:textId="77777777" w:rsidR="00AC3A67" w:rsidRPr="00A13E1E" w:rsidRDefault="00AC3A67" w:rsidP="0081533B">
      <w:p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İtme kuvvetleri vanalarda, boru çapı ve yönünün değiştiği noktalarda, boru kesişim noktalarında, kör tapalarda gerçekleşmekte olup, tesbit kitleleri hesaplanmalıdır. Bu amaçla mevcut metotlar arasında</w:t>
      </w:r>
    </w:p>
    <w:p w14:paraId="40A38D1A"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Belirli uzunluklarda bağlantı noktaları sayısının kısıtlanması</w:t>
      </w:r>
    </w:p>
    <w:p w14:paraId="5D68F2E3"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Tesbit kitleleri konulması ve</w:t>
      </w:r>
    </w:p>
    <w:p w14:paraId="1E3AE381"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Kelepçe ve kıskaçlar kullanılması</w:t>
      </w:r>
    </w:p>
    <w:p w14:paraId="340F270D" w14:textId="5CD9D98A" w:rsidR="00060BA1" w:rsidRPr="00A13E1E" w:rsidRDefault="00293434" w:rsidP="00A13E1E">
      <w:p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sayılabilir. Tesbit kitleleri titreşimi yalıtacak şekilde tasarlanmalıdır.</w:t>
      </w:r>
      <w:r w:rsidR="00485C80" w:rsidRPr="00A13E1E">
        <w:rPr>
          <w:rFonts w:ascii="Times New Roman" w:hAnsi="Times New Roman" w:cs="Times New Roman"/>
          <w:szCs w:val="24"/>
        </w:rPr>
        <w:t xml:space="preserve"> </w:t>
      </w:r>
      <w:r w:rsidRPr="00A13E1E">
        <w:rPr>
          <w:rFonts w:ascii="Times New Roman" w:hAnsi="Times New Roman" w:cs="Times New Roman"/>
          <w:szCs w:val="24"/>
        </w:rPr>
        <w:t>Tesbit kitleleri toprağa dayandırılacaksa güvenli dayanma basınçları da belirlenmelidir. İlerideki kazı işlemleri sırasında kitlelerin kayması veya bir şekilde bozulması olasılığı da göz önünde bulundurulmalıdır.</w:t>
      </w:r>
    </w:p>
    <w:p w14:paraId="01542777" w14:textId="77777777" w:rsidR="00D3333D" w:rsidRDefault="00D3333D" w:rsidP="0081533B">
      <w:pPr>
        <w:spacing w:line="271" w:lineRule="auto"/>
        <w:jc w:val="left"/>
        <w:rPr>
          <w:rFonts w:ascii="Times New Roman" w:hAnsi="Times New Roman" w:cs="Times New Roman"/>
          <w:b/>
          <w:szCs w:val="24"/>
        </w:rPr>
      </w:pPr>
    </w:p>
    <w:p w14:paraId="4DE78E6D" w14:textId="278FBD36" w:rsidR="00293434" w:rsidRPr="00A13E1E" w:rsidRDefault="006D4DF5" w:rsidP="0081533B">
      <w:pPr>
        <w:spacing w:line="271" w:lineRule="auto"/>
        <w:jc w:val="left"/>
        <w:rPr>
          <w:rFonts w:ascii="Times New Roman" w:hAnsi="Times New Roman" w:cs="Times New Roman"/>
          <w:b/>
          <w:szCs w:val="24"/>
        </w:rPr>
      </w:pPr>
      <w:r w:rsidRPr="00A13E1E">
        <w:rPr>
          <w:rFonts w:ascii="Times New Roman" w:hAnsi="Times New Roman" w:cs="Times New Roman"/>
          <w:b/>
          <w:szCs w:val="24"/>
        </w:rPr>
        <w:lastRenderedPageBreak/>
        <w:t>1.</w:t>
      </w:r>
      <w:r w:rsidR="00293434" w:rsidRPr="00A13E1E">
        <w:rPr>
          <w:rFonts w:ascii="Times New Roman" w:hAnsi="Times New Roman" w:cs="Times New Roman"/>
          <w:b/>
          <w:szCs w:val="24"/>
        </w:rPr>
        <w:t>3.5.6.</w:t>
      </w:r>
      <w:r w:rsidR="00BB05F1" w:rsidRPr="00A13E1E">
        <w:rPr>
          <w:rFonts w:ascii="Times New Roman" w:hAnsi="Times New Roman" w:cs="Times New Roman"/>
          <w:b/>
          <w:szCs w:val="24"/>
        </w:rPr>
        <w:t>6</w:t>
      </w:r>
      <w:r w:rsidR="00293434" w:rsidRPr="00A13E1E">
        <w:rPr>
          <w:rFonts w:ascii="Times New Roman" w:hAnsi="Times New Roman" w:cs="Times New Roman"/>
          <w:b/>
          <w:szCs w:val="24"/>
        </w:rPr>
        <w:t>. Deşarj noktası</w:t>
      </w:r>
    </w:p>
    <w:p w14:paraId="4459F8D6" w14:textId="6AD82045" w:rsidR="00060BA1" w:rsidRPr="00D3333D" w:rsidRDefault="00293434" w:rsidP="00D3333D">
      <w:p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 xml:space="preserve">Deşarj noktalarında yüksek düşüşler ve gürültüden sakınılmalıdır. İletim hatlarının deşarj yaptığı </w:t>
      </w:r>
      <w:r w:rsidR="00607316" w:rsidRPr="00A13E1E">
        <w:rPr>
          <w:rFonts w:ascii="Times New Roman" w:hAnsi="Times New Roman" w:cs="Times New Roman"/>
          <w:szCs w:val="24"/>
        </w:rPr>
        <w:t>bacalar</w:t>
      </w:r>
      <w:r w:rsidRPr="00A13E1E">
        <w:rPr>
          <w:rFonts w:ascii="Times New Roman" w:hAnsi="Times New Roman" w:cs="Times New Roman"/>
          <w:szCs w:val="24"/>
        </w:rPr>
        <w:t xml:space="preserve"> koku problemlerini önlemek amacıyla iyi havalandırılmalıdır. </w:t>
      </w:r>
      <w:r w:rsidR="00607316" w:rsidRPr="00A13E1E">
        <w:rPr>
          <w:rFonts w:ascii="Times New Roman" w:hAnsi="Times New Roman" w:cs="Times New Roman"/>
          <w:szCs w:val="24"/>
        </w:rPr>
        <w:t>Bacalar</w:t>
      </w:r>
      <w:r w:rsidRPr="00A13E1E">
        <w:rPr>
          <w:rFonts w:ascii="Times New Roman" w:hAnsi="Times New Roman" w:cs="Times New Roman"/>
          <w:szCs w:val="24"/>
        </w:rPr>
        <w:t xml:space="preserve">, </w:t>
      </w:r>
      <w:r w:rsidRPr="00681F1A">
        <w:rPr>
          <w:rFonts w:ascii="Times New Roman" w:hAnsi="Times New Roman" w:cs="Times New Roman"/>
          <w:szCs w:val="24"/>
        </w:rPr>
        <w:t>kimyasal madde</w:t>
      </w:r>
      <w:r w:rsidR="002053C8" w:rsidRPr="00681F1A">
        <w:rPr>
          <w:rFonts w:ascii="Times New Roman" w:hAnsi="Times New Roman" w:cs="Times New Roman"/>
          <w:szCs w:val="24"/>
        </w:rPr>
        <w:t xml:space="preserve"> ve</w:t>
      </w:r>
      <w:r w:rsidRPr="00681F1A">
        <w:rPr>
          <w:rFonts w:ascii="Times New Roman" w:hAnsi="Times New Roman" w:cs="Times New Roman"/>
          <w:szCs w:val="24"/>
        </w:rPr>
        <w:t xml:space="preserve"> erozyona </w:t>
      </w:r>
      <w:r w:rsidRPr="00A13E1E">
        <w:rPr>
          <w:rFonts w:ascii="Times New Roman" w:hAnsi="Times New Roman" w:cs="Times New Roman"/>
          <w:szCs w:val="24"/>
        </w:rPr>
        <w:t>dayanıklı olmalıdır.</w:t>
      </w:r>
    </w:p>
    <w:p w14:paraId="5BBA9B52" w14:textId="3DBF195E" w:rsidR="00293434" w:rsidRPr="00A13E1E" w:rsidRDefault="006D4DF5" w:rsidP="0081533B">
      <w:pPr>
        <w:spacing w:line="271" w:lineRule="auto"/>
        <w:jc w:val="left"/>
        <w:rPr>
          <w:rFonts w:ascii="Times New Roman" w:hAnsi="Times New Roman" w:cs="Times New Roman"/>
          <w:b/>
          <w:szCs w:val="24"/>
        </w:rPr>
      </w:pPr>
      <w:r w:rsidRPr="00A13E1E">
        <w:rPr>
          <w:rFonts w:ascii="Times New Roman" w:hAnsi="Times New Roman" w:cs="Times New Roman"/>
          <w:b/>
          <w:szCs w:val="24"/>
        </w:rPr>
        <w:t>1.</w:t>
      </w:r>
      <w:r w:rsidR="00293434" w:rsidRPr="00A13E1E">
        <w:rPr>
          <w:rFonts w:ascii="Times New Roman" w:hAnsi="Times New Roman" w:cs="Times New Roman"/>
          <w:b/>
          <w:szCs w:val="24"/>
        </w:rPr>
        <w:t>3.5.6.</w:t>
      </w:r>
      <w:r w:rsidR="00BB05F1" w:rsidRPr="00A13E1E">
        <w:rPr>
          <w:rFonts w:ascii="Times New Roman" w:hAnsi="Times New Roman" w:cs="Times New Roman"/>
          <w:b/>
          <w:szCs w:val="24"/>
        </w:rPr>
        <w:t>7</w:t>
      </w:r>
      <w:r w:rsidR="00293434" w:rsidRPr="00A13E1E">
        <w:rPr>
          <w:rFonts w:ascii="Times New Roman" w:hAnsi="Times New Roman" w:cs="Times New Roman"/>
          <w:b/>
          <w:szCs w:val="24"/>
        </w:rPr>
        <w:t>. Septik şartların kontrolü</w:t>
      </w:r>
    </w:p>
    <w:p w14:paraId="20E58C41" w14:textId="77777777" w:rsidR="00293434" w:rsidRPr="00A13E1E" w:rsidRDefault="00293434" w:rsidP="0081533B">
      <w:p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Septik şartların oluşmasına izin verilmemelidir.</w:t>
      </w:r>
    </w:p>
    <w:p w14:paraId="4AABFEC9" w14:textId="77777777" w:rsidR="00060BA1" w:rsidRPr="00A13E1E" w:rsidRDefault="00060BA1" w:rsidP="0081533B">
      <w:pPr>
        <w:spacing w:line="271" w:lineRule="auto"/>
        <w:jc w:val="left"/>
        <w:rPr>
          <w:rFonts w:ascii="Times New Roman" w:hAnsi="Times New Roman" w:cs="Times New Roman"/>
          <w:b/>
          <w:szCs w:val="24"/>
        </w:rPr>
      </w:pPr>
    </w:p>
    <w:p w14:paraId="21426FEF" w14:textId="2AA4B334" w:rsidR="00293434" w:rsidRPr="00A13E1E" w:rsidRDefault="006D4DF5" w:rsidP="0081533B">
      <w:pPr>
        <w:spacing w:line="271" w:lineRule="auto"/>
        <w:jc w:val="left"/>
        <w:rPr>
          <w:rFonts w:ascii="Times New Roman" w:hAnsi="Times New Roman" w:cs="Times New Roman"/>
          <w:b/>
          <w:szCs w:val="24"/>
        </w:rPr>
      </w:pPr>
      <w:r w:rsidRPr="00A13E1E">
        <w:rPr>
          <w:rFonts w:ascii="Times New Roman" w:hAnsi="Times New Roman" w:cs="Times New Roman"/>
          <w:b/>
          <w:szCs w:val="24"/>
        </w:rPr>
        <w:t>1.</w:t>
      </w:r>
      <w:r w:rsidR="00293434" w:rsidRPr="00A13E1E">
        <w:rPr>
          <w:rFonts w:ascii="Times New Roman" w:hAnsi="Times New Roman" w:cs="Times New Roman"/>
          <w:b/>
          <w:szCs w:val="24"/>
        </w:rPr>
        <w:t>3.5.6.</w:t>
      </w:r>
      <w:r w:rsidR="00BB05F1" w:rsidRPr="00A13E1E">
        <w:rPr>
          <w:rFonts w:ascii="Times New Roman" w:hAnsi="Times New Roman" w:cs="Times New Roman"/>
          <w:b/>
          <w:szCs w:val="24"/>
        </w:rPr>
        <w:t>8</w:t>
      </w:r>
      <w:r w:rsidR="00293434" w:rsidRPr="00A13E1E">
        <w:rPr>
          <w:rFonts w:ascii="Times New Roman" w:hAnsi="Times New Roman" w:cs="Times New Roman"/>
          <w:b/>
          <w:szCs w:val="24"/>
        </w:rPr>
        <w:t>. Vana odaları</w:t>
      </w:r>
    </w:p>
    <w:p w14:paraId="0CCCE0E5" w14:textId="77777777" w:rsidR="00293434" w:rsidRPr="00A13E1E" w:rsidRDefault="00293434" w:rsidP="0081533B">
      <w:p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Gerekli yerlerde, vanaların bakımı için vana odaları tasarlanmalıdır. Odalar, vanaların çıkarılması ve değiştirilmesi, personelin rahatça içeri girip çıkması ve araçla ulaşabilmek için uygun şekilde tasarlanmalıdır. Vana odalarında biriken suyu boşaltmak için odalarda tahliye sistemi düşünülmelidir. Vantuz odaları iyi havalandırılmalıdır.</w:t>
      </w:r>
    </w:p>
    <w:p w14:paraId="502B248C" w14:textId="77777777" w:rsidR="00686379" w:rsidRPr="00A13E1E" w:rsidRDefault="00686379" w:rsidP="0081533B">
      <w:pPr>
        <w:tabs>
          <w:tab w:val="left" w:pos="851"/>
          <w:tab w:val="right" w:pos="9072"/>
        </w:tabs>
        <w:spacing w:line="271" w:lineRule="auto"/>
        <w:rPr>
          <w:rFonts w:ascii="Times New Roman" w:hAnsi="Times New Roman" w:cs="Times New Roman"/>
          <w:szCs w:val="24"/>
        </w:rPr>
      </w:pPr>
    </w:p>
    <w:p w14:paraId="2ADC6618" w14:textId="227236DE" w:rsidR="00293434" w:rsidRPr="00A13E1E" w:rsidRDefault="006D4DF5" w:rsidP="0081533B">
      <w:pPr>
        <w:spacing w:line="271" w:lineRule="auto"/>
        <w:jc w:val="left"/>
        <w:rPr>
          <w:rFonts w:ascii="Times New Roman" w:hAnsi="Times New Roman" w:cs="Times New Roman"/>
          <w:b/>
          <w:szCs w:val="24"/>
        </w:rPr>
      </w:pPr>
      <w:r w:rsidRPr="00A13E1E">
        <w:rPr>
          <w:rFonts w:ascii="Times New Roman" w:hAnsi="Times New Roman" w:cs="Times New Roman"/>
          <w:b/>
          <w:szCs w:val="24"/>
        </w:rPr>
        <w:t>1.</w:t>
      </w:r>
      <w:r w:rsidR="00293434" w:rsidRPr="00A13E1E">
        <w:rPr>
          <w:rFonts w:ascii="Times New Roman" w:hAnsi="Times New Roman" w:cs="Times New Roman"/>
          <w:b/>
          <w:szCs w:val="24"/>
        </w:rPr>
        <w:t xml:space="preserve">3.5.7. </w:t>
      </w:r>
      <w:r w:rsidR="00213CA2" w:rsidRPr="00A13E1E">
        <w:rPr>
          <w:rFonts w:ascii="Times New Roman" w:hAnsi="Times New Roman" w:cs="Times New Roman"/>
          <w:b/>
          <w:szCs w:val="24"/>
        </w:rPr>
        <w:t>Ekipmanların</w:t>
      </w:r>
      <w:r w:rsidR="00293434" w:rsidRPr="00A13E1E">
        <w:rPr>
          <w:rFonts w:ascii="Times New Roman" w:hAnsi="Times New Roman" w:cs="Times New Roman"/>
          <w:b/>
          <w:szCs w:val="24"/>
        </w:rPr>
        <w:t xml:space="preserve"> tasarımı</w:t>
      </w:r>
    </w:p>
    <w:p w14:paraId="64456355" w14:textId="764A0DD8" w:rsidR="00293434" w:rsidRPr="00A13E1E" w:rsidRDefault="006D4DF5" w:rsidP="0081533B">
      <w:pPr>
        <w:spacing w:line="271" w:lineRule="auto"/>
        <w:jc w:val="left"/>
        <w:rPr>
          <w:rFonts w:ascii="Times New Roman" w:hAnsi="Times New Roman" w:cs="Times New Roman"/>
          <w:b/>
          <w:szCs w:val="24"/>
        </w:rPr>
      </w:pPr>
      <w:r w:rsidRPr="00A13E1E">
        <w:rPr>
          <w:rFonts w:ascii="Times New Roman" w:hAnsi="Times New Roman" w:cs="Times New Roman"/>
          <w:b/>
          <w:szCs w:val="24"/>
        </w:rPr>
        <w:t>1.</w:t>
      </w:r>
      <w:r w:rsidR="00293434" w:rsidRPr="00A13E1E">
        <w:rPr>
          <w:rFonts w:ascii="Times New Roman" w:hAnsi="Times New Roman" w:cs="Times New Roman"/>
          <w:b/>
          <w:szCs w:val="24"/>
        </w:rPr>
        <w:t>3.5.7.1. Pompalar</w:t>
      </w:r>
    </w:p>
    <w:p w14:paraId="5500B20F" w14:textId="77777777" w:rsidR="00D30CFC" w:rsidRPr="00A13E1E" w:rsidRDefault="00D30CFC" w:rsidP="0081533B">
      <w:p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Bütün pompalar ve bunların sürücüleri, pompalanacak atıksuyun karakterine uygun seçilmeli ve tasarım debisi, basma yükseklikleri ve görev süreleri ile ilgili bütün pompa istasyonu şartlarını sağlamalıdır.</w:t>
      </w:r>
    </w:p>
    <w:p w14:paraId="16BBBECC" w14:textId="77777777" w:rsidR="00D30CFC" w:rsidRPr="00A13E1E" w:rsidRDefault="00D30CFC" w:rsidP="0081533B">
      <w:p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Bazı durumlarda,</w:t>
      </w:r>
    </w:p>
    <w:p w14:paraId="3B934751" w14:textId="77777777" w:rsidR="00D30CFC" w:rsidRPr="00A13E1E" w:rsidRDefault="00D30CFC"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 xml:space="preserve">Pompaların aşırı yüklenmesi sonucu aşırı enerji tüketimini engellemek, </w:t>
      </w:r>
    </w:p>
    <w:p w14:paraId="1C23B28A" w14:textId="5C08B24A" w:rsidR="00D30CFC" w:rsidRPr="00A13E1E" w:rsidRDefault="00D30CFC"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İşletme hızları, debileri ve emme basınçları için seçilen aralıklarda kavitasyon problemlerini engellemek</w:t>
      </w:r>
      <w:r w:rsidR="00644A3A" w:rsidRPr="00A13E1E">
        <w:rPr>
          <w:rFonts w:ascii="Times New Roman" w:hAnsi="Times New Roman" w:cs="Times New Roman"/>
          <w:szCs w:val="24"/>
        </w:rPr>
        <w:t>,</w:t>
      </w:r>
    </w:p>
    <w:p w14:paraId="20850FE2" w14:textId="38407450" w:rsidR="00D30CFC" w:rsidRPr="00A13E1E" w:rsidRDefault="00D30CFC"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 xml:space="preserve">Negatif emme basınçlarını </w:t>
      </w:r>
      <w:r w:rsidR="00644A3A" w:rsidRPr="00A13E1E">
        <w:rPr>
          <w:rFonts w:ascii="Times New Roman" w:hAnsi="Times New Roman" w:cs="Times New Roman"/>
          <w:szCs w:val="24"/>
        </w:rPr>
        <w:t>önlemek,</w:t>
      </w:r>
    </w:p>
    <w:p w14:paraId="2BBF09F9" w14:textId="77777777" w:rsidR="00D30CFC" w:rsidRPr="00A13E1E" w:rsidRDefault="00D30CFC" w:rsidP="0081533B">
      <w:p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amacıyla pompa istasyonu modifiye edilebilir.</w:t>
      </w:r>
    </w:p>
    <w:p w14:paraId="5AEE6A20" w14:textId="125D346B" w:rsidR="00D30CFC" w:rsidRPr="00A13E1E" w:rsidRDefault="00AC3A67" w:rsidP="0081533B">
      <w:p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 xml:space="preserve">Tesisin tesliminden önce yapılan testlere ek olarak pompalar, </w:t>
      </w:r>
      <w:r w:rsidR="00644A3A" w:rsidRPr="00A13E1E">
        <w:rPr>
          <w:rFonts w:ascii="Times New Roman" w:hAnsi="Times New Roman" w:cs="Times New Roman"/>
          <w:szCs w:val="24"/>
        </w:rPr>
        <w:t>montaj</w:t>
      </w:r>
      <w:r w:rsidRPr="00A13E1E">
        <w:rPr>
          <w:rFonts w:ascii="Times New Roman" w:hAnsi="Times New Roman" w:cs="Times New Roman"/>
          <w:szCs w:val="24"/>
        </w:rPr>
        <w:t xml:space="preserve"> tamamlandıktan sonra çalıştırılarak test edilmeli ve belirlenen şartları sağladığından emin olunmalıdır. Pompaların testteki performansı görüldükten sonra </w:t>
      </w:r>
      <w:r w:rsidR="00644A3A" w:rsidRPr="00A13E1E">
        <w:rPr>
          <w:rFonts w:ascii="Times New Roman" w:hAnsi="Times New Roman" w:cs="Times New Roman"/>
          <w:szCs w:val="24"/>
        </w:rPr>
        <w:t>teslim</w:t>
      </w:r>
      <w:r w:rsidRPr="00A13E1E">
        <w:rPr>
          <w:rFonts w:ascii="Times New Roman" w:hAnsi="Times New Roman" w:cs="Times New Roman"/>
          <w:szCs w:val="24"/>
        </w:rPr>
        <w:t xml:space="preserve"> yapılmalıdır.</w:t>
      </w:r>
    </w:p>
    <w:p w14:paraId="076A3135" w14:textId="77777777" w:rsidR="00D30CFC" w:rsidRPr="00A13E1E" w:rsidRDefault="00D30CFC" w:rsidP="0081533B">
      <w:p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Yukarıdakilere ek olarak pompaların seçiminde şu hususlar da göz önünde bulundurulmalıdır:</w:t>
      </w:r>
    </w:p>
    <w:p w14:paraId="0FEE8118" w14:textId="77777777" w:rsidR="00D30CFC" w:rsidRPr="00A13E1E" w:rsidRDefault="00D30CFC"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Pompalar optimum şartlarda çalıştırılmalıdır.</w:t>
      </w:r>
    </w:p>
    <w:p w14:paraId="4BDB2A18" w14:textId="77777777" w:rsidR="00D30CFC" w:rsidRPr="00A13E1E" w:rsidRDefault="00D30CFC"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Pompanın ömürünü etkileyebilecek olan muhtemel debi artışları da göz önünde bulundurulmalıdır.</w:t>
      </w:r>
    </w:p>
    <w:p w14:paraId="31EAB349" w14:textId="75356E78" w:rsidR="00D30CFC" w:rsidRPr="00A13E1E" w:rsidRDefault="00D30CFC"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Pompa hızı dikk</w:t>
      </w:r>
      <w:r w:rsidR="00644A3A" w:rsidRPr="00A13E1E">
        <w:rPr>
          <w:rFonts w:ascii="Times New Roman" w:hAnsi="Times New Roman" w:cs="Times New Roman"/>
          <w:szCs w:val="24"/>
        </w:rPr>
        <w:t xml:space="preserve">atle seçilmelidir (sabit hızlı </w:t>
      </w:r>
      <w:r w:rsidRPr="00A13E1E">
        <w:rPr>
          <w:rFonts w:ascii="Times New Roman" w:hAnsi="Times New Roman" w:cs="Times New Roman"/>
          <w:szCs w:val="24"/>
        </w:rPr>
        <w:t>veya değişken hızlı).</w:t>
      </w:r>
    </w:p>
    <w:p w14:paraId="13ECC5D3" w14:textId="77777777" w:rsidR="00D30CFC" w:rsidRPr="00A13E1E" w:rsidRDefault="00D30CFC"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Pompa malzemelerinin korozyon ve erozyona dayanıklı olup olmadığı incelenmelidir.</w:t>
      </w:r>
    </w:p>
    <w:p w14:paraId="7D6DDC02" w14:textId="77777777" w:rsidR="00D30CFC" w:rsidRPr="00A13E1E" w:rsidRDefault="00D30CFC"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İzin verilen katıların geçmesi durumunda pompanın tıkanmayacağından emin olunmalıdır.</w:t>
      </w:r>
    </w:p>
    <w:p w14:paraId="435A4514" w14:textId="77777777" w:rsidR="00060BA1" w:rsidRPr="00A13E1E" w:rsidRDefault="00060BA1" w:rsidP="0081533B">
      <w:pPr>
        <w:spacing w:line="271" w:lineRule="auto"/>
        <w:jc w:val="left"/>
        <w:rPr>
          <w:rFonts w:ascii="Times New Roman" w:hAnsi="Times New Roman" w:cs="Times New Roman"/>
          <w:b/>
          <w:szCs w:val="24"/>
        </w:rPr>
      </w:pPr>
    </w:p>
    <w:p w14:paraId="7A9E26F1" w14:textId="7444BF63" w:rsidR="00293434" w:rsidRPr="00A13E1E" w:rsidRDefault="006D4DF5" w:rsidP="0081533B">
      <w:pPr>
        <w:spacing w:line="271" w:lineRule="auto"/>
        <w:jc w:val="left"/>
        <w:rPr>
          <w:rFonts w:ascii="Times New Roman" w:hAnsi="Times New Roman" w:cs="Times New Roman"/>
          <w:b/>
          <w:szCs w:val="24"/>
        </w:rPr>
      </w:pPr>
      <w:r w:rsidRPr="00A13E1E">
        <w:rPr>
          <w:rFonts w:ascii="Times New Roman" w:hAnsi="Times New Roman" w:cs="Times New Roman"/>
          <w:b/>
          <w:szCs w:val="24"/>
        </w:rPr>
        <w:t>1.</w:t>
      </w:r>
      <w:r w:rsidR="00293434" w:rsidRPr="00A13E1E">
        <w:rPr>
          <w:rFonts w:ascii="Times New Roman" w:hAnsi="Times New Roman" w:cs="Times New Roman"/>
          <w:b/>
          <w:szCs w:val="24"/>
        </w:rPr>
        <w:t>3.5.7.2. Tetikleyiciler ve sürücüler</w:t>
      </w:r>
    </w:p>
    <w:p w14:paraId="2048F340" w14:textId="1773AC55" w:rsidR="00D30CFC" w:rsidRPr="00A13E1E" w:rsidRDefault="00D30CFC" w:rsidP="0081533B">
      <w:p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lastRenderedPageBreak/>
        <w:t xml:space="preserve">Tetikleyiciler ve sürücüler pompa tipine uygun olmalı ve bütün çalışma şartlarındaki </w:t>
      </w:r>
      <w:r w:rsidR="00644A3A" w:rsidRPr="00A13E1E">
        <w:rPr>
          <w:rFonts w:ascii="Times New Roman" w:hAnsi="Times New Roman" w:cs="Times New Roman"/>
          <w:szCs w:val="24"/>
        </w:rPr>
        <w:t>ihtiyaçları</w:t>
      </w:r>
      <w:r w:rsidRPr="00A13E1E">
        <w:rPr>
          <w:rFonts w:ascii="Times New Roman" w:hAnsi="Times New Roman" w:cs="Times New Roman"/>
          <w:szCs w:val="24"/>
        </w:rPr>
        <w:t xml:space="preserve"> karşılayacak nitelikte olmalıdır. Motorların enerji verimliliği yüksek olmalıdır.</w:t>
      </w:r>
    </w:p>
    <w:p w14:paraId="29A88FEE" w14:textId="77777777" w:rsidR="00D30CFC" w:rsidRPr="00A13E1E" w:rsidRDefault="00D30CFC" w:rsidP="0081533B">
      <w:p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Elektrik motorlarının olası patlayıcı ortamlarda bulunması durumunda, gerekli tedbirler alınmalıdır.</w:t>
      </w:r>
    </w:p>
    <w:p w14:paraId="42A66159" w14:textId="77777777" w:rsidR="00D30CFC" w:rsidRPr="00A13E1E" w:rsidRDefault="00D30CFC" w:rsidP="0081533B">
      <w:p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Kuru çalışmak üzere tasarlanmış bütün ekipmanlar için bir kuru oda yapılmalı ve oda su basmasından korunmalıdır.</w:t>
      </w:r>
    </w:p>
    <w:p w14:paraId="03F15C8A" w14:textId="4BA6E756" w:rsidR="00D30CFC" w:rsidRPr="00A13E1E" w:rsidRDefault="00D30CFC" w:rsidP="0081533B">
      <w:p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Kullanılabilecek tetikleyiciler arasında elektrik motorları ve içten yanmalı motorlar sayılabilir. Bunlar değişken hızlı olabilir.</w:t>
      </w:r>
    </w:p>
    <w:p w14:paraId="5D77DF5D" w14:textId="77777777" w:rsidR="00D30CFC" w:rsidRPr="00A13E1E" w:rsidRDefault="00D30CFC" w:rsidP="0081533B">
      <w:p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Sürücü olarak direkt sürücü, kademeli sürücü, kayışlı sürücü, monte sürücü ve şaftlı sürücü tercih edilebilir.</w:t>
      </w:r>
    </w:p>
    <w:p w14:paraId="5AC0ECB1" w14:textId="77777777" w:rsidR="00D30CFC" w:rsidRPr="00A13E1E" w:rsidRDefault="00D30CFC" w:rsidP="0081533B">
      <w:p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İlgili kurum tarafından belirlenen şartlar göz önünde bulundurulmak üzere titreşim problemleri asgari düzeyde olmalıdır.</w:t>
      </w:r>
    </w:p>
    <w:p w14:paraId="2225FAE8" w14:textId="77777777" w:rsidR="00686379" w:rsidRPr="00A13E1E" w:rsidRDefault="00686379" w:rsidP="0081533B">
      <w:pPr>
        <w:tabs>
          <w:tab w:val="left" w:pos="851"/>
          <w:tab w:val="right" w:pos="9072"/>
        </w:tabs>
        <w:spacing w:line="271" w:lineRule="auto"/>
        <w:rPr>
          <w:rFonts w:ascii="Times New Roman" w:hAnsi="Times New Roman" w:cs="Times New Roman"/>
          <w:szCs w:val="24"/>
        </w:rPr>
      </w:pPr>
    </w:p>
    <w:p w14:paraId="36453072" w14:textId="1DBB08CB" w:rsidR="00293434" w:rsidRPr="00A13E1E" w:rsidRDefault="006D4DF5" w:rsidP="0081533B">
      <w:pPr>
        <w:spacing w:line="271" w:lineRule="auto"/>
        <w:jc w:val="left"/>
        <w:rPr>
          <w:rFonts w:ascii="Times New Roman" w:hAnsi="Times New Roman" w:cs="Times New Roman"/>
          <w:b/>
          <w:szCs w:val="24"/>
        </w:rPr>
      </w:pPr>
      <w:r w:rsidRPr="00A13E1E">
        <w:rPr>
          <w:rFonts w:ascii="Times New Roman" w:hAnsi="Times New Roman" w:cs="Times New Roman"/>
          <w:b/>
          <w:szCs w:val="24"/>
        </w:rPr>
        <w:t>1.</w:t>
      </w:r>
      <w:r w:rsidR="00293434" w:rsidRPr="00A13E1E">
        <w:rPr>
          <w:rFonts w:ascii="Times New Roman" w:hAnsi="Times New Roman" w:cs="Times New Roman"/>
          <w:b/>
          <w:szCs w:val="24"/>
        </w:rPr>
        <w:t>3.5.7.3. Vanalar</w:t>
      </w:r>
    </w:p>
    <w:p w14:paraId="17605FB5" w14:textId="77777777" w:rsidR="00293434" w:rsidRPr="00A13E1E" w:rsidRDefault="00293434" w:rsidP="0081533B">
      <w:p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Farklı vana türleri için şu genel şartlar geçerlidir:</w:t>
      </w:r>
    </w:p>
    <w:p w14:paraId="67445182" w14:textId="3ADA98A6"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 xml:space="preserve">İletim hattı, pompalar, vanalar veya diğer </w:t>
      </w:r>
      <w:r w:rsidR="00644A3A" w:rsidRPr="00A13E1E">
        <w:rPr>
          <w:rFonts w:ascii="Times New Roman" w:hAnsi="Times New Roman" w:cs="Times New Roman"/>
          <w:szCs w:val="24"/>
        </w:rPr>
        <w:t>malzemelerde</w:t>
      </w:r>
      <w:r w:rsidRPr="00A13E1E">
        <w:rPr>
          <w:rFonts w:ascii="Times New Roman" w:hAnsi="Times New Roman" w:cs="Times New Roman"/>
          <w:szCs w:val="24"/>
        </w:rPr>
        <w:t xml:space="preserve"> oluşabilecek </w:t>
      </w:r>
      <w:r w:rsidR="000471E4" w:rsidRPr="00A13E1E">
        <w:rPr>
          <w:rFonts w:ascii="Times New Roman" w:hAnsi="Times New Roman" w:cs="Times New Roman"/>
          <w:szCs w:val="24"/>
        </w:rPr>
        <w:t>arıza</w:t>
      </w:r>
      <w:r w:rsidRPr="00A13E1E">
        <w:rPr>
          <w:rFonts w:ascii="Times New Roman" w:hAnsi="Times New Roman" w:cs="Times New Roman"/>
          <w:szCs w:val="24"/>
        </w:rPr>
        <w:t xml:space="preserve"> durumlar</w:t>
      </w:r>
      <w:r w:rsidR="000471E4" w:rsidRPr="00A13E1E">
        <w:rPr>
          <w:rFonts w:ascii="Times New Roman" w:hAnsi="Times New Roman" w:cs="Times New Roman"/>
          <w:szCs w:val="24"/>
        </w:rPr>
        <w:t>ın</w:t>
      </w:r>
      <w:r w:rsidRPr="00A13E1E">
        <w:rPr>
          <w:rFonts w:ascii="Times New Roman" w:hAnsi="Times New Roman" w:cs="Times New Roman"/>
          <w:szCs w:val="24"/>
        </w:rPr>
        <w:t>da, tüm iletim hattının boşaltılmasını engellemek amacıyla izolasyon vanaları konulmalıdır.</w:t>
      </w:r>
    </w:p>
    <w:p w14:paraId="42F7CF41"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İletim hattının en düşük ve orta kotlu noktalarında, hattın kısmi olarak boşaltılmasını sağlamak amacıyla tahliye vanaları kullanılmalıdır.</w:t>
      </w:r>
    </w:p>
    <w:p w14:paraId="37D6C116"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Pompa çıkışlarında darbeleri ve geri akışı önlemek amacıyla çekvalfler kullanılmalıdır.</w:t>
      </w:r>
    </w:p>
    <w:p w14:paraId="44BA45FA"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İletim hattının tepe noktalarında ve darbe hesaplarının gösterdiği noktalarda hava tahliye vanaları kullanılmalıdır. Tek bir vana kullanılacaksa, her iki görevi de yerine getirmelidir.</w:t>
      </w:r>
    </w:p>
    <w:p w14:paraId="6E2DC8B8" w14:textId="77777777" w:rsidR="00AC3A67" w:rsidRPr="00A13E1E" w:rsidRDefault="00AC3A67" w:rsidP="0081533B">
      <w:pPr>
        <w:tabs>
          <w:tab w:val="left" w:pos="851"/>
          <w:tab w:val="right" w:pos="9072"/>
        </w:tabs>
        <w:spacing w:line="271" w:lineRule="auto"/>
        <w:ind w:left="360"/>
        <w:rPr>
          <w:rFonts w:ascii="Times New Roman" w:hAnsi="Times New Roman" w:cs="Times New Roman"/>
          <w:szCs w:val="24"/>
        </w:rPr>
      </w:pPr>
      <w:r w:rsidRPr="00A13E1E">
        <w:rPr>
          <w:rFonts w:ascii="Times New Roman" w:hAnsi="Times New Roman" w:cs="Times New Roman"/>
          <w:szCs w:val="24"/>
        </w:rPr>
        <w:t>Vanalar tam açık durumdayken akışı engellememelidir. Vanaların ayarlanması sırasında oluşabilecek su darbelerine karşı tedbirler alınmalıdır.</w:t>
      </w:r>
    </w:p>
    <w:p w14:paraId="6D7A362C" w14:textId="77777777" w:rsidR="00AC3A67" w:rsidRPr="00A13E1E" w:rsidRDefault="00AC3A67" w:rsidP="0081533B">
      <w:p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Su darbesi durumunda, iletim hattındaki basınçları kısıtlamak amacıyla hat üzerindeki vanalar, pompalar durmadan önce kapanmaya ve boruda tam debi sağlanana kadar açılmamaya ayarlanabilir.</w:t>
      </w:r>
    </w:p>
    <w:p w14:paraId="047D3571" w14:textId="117B8445" w:rsidR="00AC3A67" w:rsidRPr="00A13E1E" w:rsidRDefault="00AC3A67" w:rsidP="0081533B">
      <w:p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 xml:space="preserve">Bütün vanalar atıksu vanası olmalı ve atıksuyun </w:t>
      </w:r>
      <w:r w:rsidR="00644A3A" w:rsidRPr="00A13E1E">
        <w:rPr>
          <w:rFonts w:ascii="Times New Roman" w:hAnsi="Times New Roman" w:cs="Times New Roman"/>
          <w:szCs w:val="24"/>
        </w:rPr>
        <w:t>aşındırıcı özelliğine karşı</w:t>
      </w:r>
      <w:r w:rsidRPr="00A13E1E">
        <w:rPr>
          <w:rFonts w:ascii="Times New Roman" w:hAnsi="Times New Roman" w:cs="Times New Roman"/>
          <w:szCs w:val="24"/>
        </w:rPr>
        <w:t xml:space="preserve"> dayanıklı olmalıdır. Ayrıca vanalarda katı madde birikimine izin verilmemelidir.</w:t>
      </w:r>
    </w:p>
    <w:p w14:paraId="5277E27A" w14:textId="77777777" w:rsidR="00AC3A67" w:rsidRPr="00A13E1E" w:rsidRDefault="00AC3A67" w:rsidP="0081533B">
      <w:p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Bütün vanaların üzerinde dayanıklı malzemeden üretildiğine dair etiket bulunmalıdır.</w:t>
      </w:r>
    </w:p>
    <w:p w14:paraId="15BE5635" w14:textId="77777777" w:rsidR="00A13E1E" w:rsidRPr="00A13E1E" w:rsidRDefault="00A13E1E" w:rsidP="0081533B">
      <w:pPr>
        <w:spacing w:line="271" w:lineRule="auto"/>
        <w:jc w:val="left"/>
        <w:rPr>
          <w:rFonts w:ascii="Times New Roman" w:hAnsi="Times New Roman" w:cs="Times New Roman"/>
          <w:b/>
          <w:szCs w:val="24"/>
        </w:rPr>
      </w:pPr>
    </w:p>
    <w:p w14:paraId="2972FA02" w14:textId="46AA7567" w:rsidR="00293434" w:rsidRPr="00A13E1E" w:rsidRDefault="006D4DF5" w:rsidP="0081533B">
      <w:pPr>
        <w:spacing w:line="271" w:lineRule="auto"/>
        <w:jc w:val="left"/>
        <w:rPr>
          <w:rFonts w:ascii="Times New Roman" w:hAnsi="Times New Roman" w:cs="Times New Roman"/>
          <w:b/>
          <w:szCs w:val="24"/>
        </w:rPr>
      </w:pPr>
      <w:r w:rsidRPr="00A13E1E">
        <w:rPr>
          <w:rFonts w:ascii="Times New Roman" w:hAnsi="Times New Roman" w:cs="Times New Roman"/>
          <w:b/>
          <w:szCs w:val="24"/>
        </w:rPr>
        <w:t>1.</w:t>
      </w:r>
      <w:r w:rsidR="00293434" w:rsidRPr="00A13E1E">
        <w:rPr>
          <w:rFonts w:ascii="Times New Roman" w:hAnsi="Times New Roman" w:cs="Times New Roman"/>
          <w:b/>
          <w:szCs w:val="24"/>
        </w:rPr>
        <w:t>3.5.7.4. Kontrol ünitesi ve elektrikli ekipmanlar</w:t>
      </w:r>
    </w:p>
    <w:p w14:paraId="3AEDF951" w14:textId="253B1B47" w:rsidR="00293434" w:rsidRPr="00A13E1E" w:rsidRDefault="00644A3A" w:rsidP="0081533B">
      <w:p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 xml:space="preserve">Bütün elektrikli ekipmanlar, varsa </w:t>
      </w:r>
      <w:r w:rsidR="00293434" w:rsidRPr="00A13E1E">
        <w:rPr>
          <w:rFonts w:ascii="Times New Roman" w:hAnsi="Times New Roman" w:cs="Times New Roman"/>
          <w:szCs w:val="24"/>
        </w:rPr>
        <w:t>ulusal standartlar</w:t>
      </w:r>
      <w:r w:rsidRPr="00A13E1E">
        <w:rPr>
          <w:rFonts w:ascii="Times New Roman" w:hAnsi="Times New Roman" w:cs="Times New Roman"/>
          <w:szCs w:val="24"/>
        </w:rPr>
        <w:t>a, yoksa AB standarına uygun olmalı</w:t>
      </w:r>
      <w:r w:rsidR="00293434" w:rsidRPr="00A13E1E">
        <w:rPr>
          <w:rFonts w:ascii="Times New Roman" w:hAnsi="Times New Roman" w:cs="Times New Roman"/>
          <w:szCs w:val="24"/>
        </w:rPr>
        <w:t xml:space="preserve"> ve mümkün olan her yerde uygun malzemelerle kaplanmalıdır. Yüksek voltaj kullanılan </w:t>
      </w:r>
      <w:r w:rsidR="00293434" w:rsidRPr="00A13E1E">
        <w:rPr>
          <w:rFonts w:ascii="Times New Roman" w:hAnsi="Times New Roman" w:cs="Times New Roman"/>
          <w:szCs w:val="24"/>
        </w:rPr>
        <w:lastRenderedPageBreak/>
        <w:t>birimlere yetkili personel haricinde giriş çıkış yapılmasını önlemek için tedbirler alınmalıdır. Bütün elektrikli ekipmanlar uygun şekilde topraklanmalı ve yıldırımlardan korunmalıdır.</w:t>
      </w:r>
    </w:p>
    <w:p w14:paraId="3C3595CF" w14:textId="3C823504" w:rsidR="00AC3A67" w:rsidRPr="00A13E1E" w:rsidRDefault="00AC3A67" w:rsidP="0081533B">
      <w:p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 xml:space="preserve">Pompa ve motor kontrol üniteleri modüler olarak tasarlanmalıdır. Bütün devreler birbirinden ayrı olarak inşa edilmelidir. </w:t>
      </w:r>
      <w:r w:rsidR="00644A3A" w:rsidRPr="00A13E1E">
        <w:rPr>
          <w:rFonts w:ascii="Times New Roman" w:hAnsi="Times New Roman" w:cs="Times New Roman"/>
          <w:szCs w:val="24"/>
        </w:rPr>
        <w:t>Kullanılan</w:t>
      </w:r>
      <w:r w:rsidRPr="00A13E1E">
        <w:rPr>
          <w:rFonts w:ascii="Times New Roman" w:hAnsi="Times New Roman" w:cs="Times New Roman"/>
          <w:szCs w:val="24"/>
        </w:rPr>
        <w:t xml:space="preserve"> her bir pompayı kontrol etmek için ayrı birer şalter bulunmalıdır. Emme hattında basınç düştüğünde veya gerekli debi şartları sağlanmadığında pompaların otomatik olarak durması için bir güvenlik sistemi tasarlanmalıdır. Kontrol sisteminin tasarımında gereksiz durma/çalışma eylemleri ve gereksi</w:t>
      </w:r>
      <w:r w:rsidR="00644A3A" w:rsidRPr="00A13E1E">
        <w:rPr>
          <w:rFonts w:ascii="Times New Roman" w:hAnsi="Times New Roman" w:cs="Times New Roman"/>
          <w:szCs w:val="24"/>
        </w:rPr>
        <w:t>z</w:t>
      </w:r>
      <w:r w:rsidRPr="00A13E1E">
        <w:rPr>
          <w:rFonts w:ascii="Times New Roman" w:hAnsi="Times New Roman" w:cs="Times New Roman"/>
          <w:szCs w:val="24"/>
        </w:rPr>
        <w:t xml:space="preserve"> hız değişimlerini önlemek amacıyla uygun tedbirler alınmalıdır.</w:t>
      </w:r>
    </w:p>
    <w:p w14:paraId="64D822BD" w14:textId="6A38BB55" w:rsidR="00293434" w:rsidRPr="00A13E1E" w:rsidRDefault="00293434" w:rsidP="0081533B">
      <w:p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Elektrik devreleri</w:t>
      </w:r>
      <w:r w:rsidR="00644A3A" w:rsidRPr="00A13E1E">
        <w:rPr>
          <w:rFonts w:ascii="Times New Roman" w:hAnsi="Times New Roman" w:cs="Times New Roman"/>
          <w:szCs w:val="24"/>
        </w:rPr>
        <w:t>ni</w:t>
      </w:r>
      <w:r w:rsidRPr="00A13E1E">
        <w:rPr>
          <w:rFonts w:ascii="Times New Roman" w:hAnsi="Times New Roman" w:cs="Times New Roman"/>
          <w:szCs w:val="24"/>
        </w:rPr>
        <w:t xml:space="preserve"> kapatmak/açmak ve pompaları çalıştırmak/durdurmak amacıyla şamandıralar, elektrotlar, ultrasonik sensörler, basınç sensörleri ve zaman kontrolleri gibi muhtelif kontrol sistemleri kullanılabilir. Kontrol sistemleri, iki ya da daha fazla pompanın paralel çalıştırıldığı sistemlerde ve asıl pompadan yedek pompaya geçilmesi gereken durumlarda pompaların çalışma sıralarını değiştirmeye olanak sağlayacak şekilde tasarlanmalıdır. </w:t>
      </w:r>
    </w:p>
    <w:p w14:paraId="52B98EBE" w14:textId="77777777" w:rsidR="00293434" w:rsidRPr="00A13E1E" w:rsidRDefault="00293434" w:rsidP="0081533B">
      <w:pPr>
        <w:spacing w:line="271" w:lineRule="auto"/>
        <w:rPr>
          <w:rFonts w:ascii="Times New Roman" w:hAnsi="Times New Roman" w:cs="Times New Roman"/>
          <w:szCs w:val="24"/>
        </w:rPr>
      </w:pPr>
      <w:r w:rsidRPr="00A13E1E">
        <w:rPr>
          <w:rFonts w:ascii="Times New Roman" w:hAnsi="Times New Roman" w:cs="Times New Roman"/>
          <w:szCs w:val="24"/>
        </w:rPr>
        <w:t>Kullanılan jeneratöre anlık olarak geçebilmek için ayrı bir bağlantı yapılmalı ve bu kaynak değiştirme işlemi kontrol panosundan yapılabilmelidir.</w:t>
      </w:r>
    </w:p>
    <w:p w14:paraId="4F1C8F01" w14:textId="77777777" w:rsidR="001F41ED" w:rsidRPr="00A13E1E" w:rsidRDefault="001F41ED" w:rsidP="0081533B">
      <w:pPr>
        <w:spacing w:line="271" w:lineRule="auto"/>
        <w:rPr>
          <w:rFonts w:ascii="Times New Roman" w:hAnsi="Times New Roman" w:cs="Times New Roman"/>
          <w:szCs w:val="24"/>
        </w:rPr>
      </w:pPr>
    </w:p>
    <w:p w14:paraId="33A5DFF2" w14:textId="46BD73E6" w:rsidR="00293434" w:rsidRPr="00A13E1E" w:rsidRDefault="006D4DF5" w:rsidP="0081533B">
      <w:pPr>
        <w:spacing w:line="271" w:lineRule="auto"/>
        <w:jc w:val="left"/>
        <w:rPr>
          <w:rFonts w:ascii="Times New Roman" w:hAnsi="Times New Roman" w:cs="Times New Roman"/>
          <w:b/>
          <w:szCs w:val="24"/>
        </w:rPr>
      </w:pPr>
      <w:r w:rsidRPr="00A13E1E">
        <w:rPr>
          <w:rFonts w:ascii="Times New Roman" w:hAnsi="Times New Roman" w:cs="Times New Roman"/>
          <w:b/>
          <w:szCs w:val="24"/>
        </w:rPr>
        <w:t>1.</w:t>
      </w:r>
      <w:r w:rsidR="00293434" w:rsidRPr="00A13E1E">
        <w:rPr>
          <w:rFonts w:ascii="Times New Roman" w:hAnsi="Times New Roman" w:cs="Times New Roman"/>
          <w:b/>
          <w:szCs w:val="24"/>
        </w:rPr>
        <w:t>3.5.7.5. Enstrümantasyon</w:t>
      </w:r>
    </w:p>
    <w:p w14:paraId="7D8D2758" w14:textId="1D77A6C4" w:rsidR="00293434" w:rsidRPr="00A13E1E" w:rsidRDefault="00293434" w:rsidP="0081533B">
      <w:p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Pompa istasyonunda bütün görevler için uygun enstrümanlar bulunmalıdır. Bunlar arasında izleme sistemler</w:t>
      </w:r>
      <w:r w:rsidR="00644A3A" w:rsidRPr="00A13E1E">
        <w:rPr>
          <w:rFonts w:ascii="Times New Roman" w:hAnsi="Times New Roman" w:cs="Times New Roman"/>
          <w:szCs w:val="24"/>
        </w:rPr>
        <w:t>i</w:t>
      </w:r>
      <w:r w:rsidRPr="00A13E1E">
        <w:rPr>
          <w:rFonts w:ascii="Times New Roman" w:hAnsi="Times New Roman" w:cs="Times New Roman"/>
          <w:szCs w:val="24"/>
        </w:rPr>
        <w:t xml:space="preserve"> (su seviyesi, basınç, hız, voltaj, akım, güç faktörü, gazlar, çalışma süreleri gibi) ve pompaların çalışma/bekleme sürelerini gösteren sayaçlar sayılabilir.</w:t>
      </w:r>
    </w:p>
    <w:p w14:paraId="2B2B5268" w14:textId="09F9CC21" w:rsidR="00293434" w:rsidRPr="00A13E1E" w:rsidRDefault="00293434" w:rsidP="0081533B">
      <w:p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Bilgiler ve alarmlar uzak noktalara iletilebilmeli veya uzak istasyonlardan talimat alınabilmelidir. Bu telemetri sistemleri güncel ve gelece</w:t>
      </w:r>
      <w:r w:rsidR="00644A3A" w:rsidRPr="00A13E1E">
        <w:rPr>
          <w:rFonts w:ascii="Times New Roman" w:hAnsi="Times New Roman" w:cs="Times New Roman"/>
          <w:szCs w:val="24"/>
        </w:rPr>
        <w:t>kteki muhtemel ihtiyaçları karş</w:t>
      </w:r>
      <w:r w:rsidRPr="00A13E1E">
        <w:rPr>
          <w:rFonts w:ascii="Times New Roman" w:hAnsi="Times New Roman" w:cs="Times New Roman"/>
          <w:szCs w:val="24"/>
        </w:rPr>
        <w:t>ılayabilecek nitelikte olmalı ve veri alışverişini en iyi şekilde gerçekleştirmelidir.</w:t>
      </w:r>
    </w:p>
    <w:p w14:paraId="4B10A888" w14:textId="77777777" w:rsidR="00060BA1" w:rsidRPr="00A13E1E" w:rsidRDefault="00060BA1" w:rsidP="0081533B">
      <w:pPr>
        <w:spacing w:line="271" w:lineRule="auto"/>
        <w:jc w:val="left"/>
        <w:rPr>
          <w:rFonts w:ascii="Times New Roman" w:hAnsi="Times New Roman" w:cs="Times New Roman"/>
          <w:b/>
          <w:szCs w:val="24"/>
        </w:rPr>
      </w:pPr>
    </w:p>
    <w:p w14:paraId="380527F0" w14:textId="363DD4C5" w:rsidR="00293434" w:rsidRPr="00A13E1E" w:rsidRDefault="006D4DF5" w:rsidP="0081533B">
      <w:pPr>
        <w:spacing w:line="271" w:lineRule="auto"/>
        <w:jc w:val="left"/>
        <w:rPr>
          <w:rFonts w:ascii="Times New Roman" w:hAnsi="Times New Roman" w:cs="Times New Roman"/>
          <w:b/>
          <w:szCs w:val="24"/>
        </w:rPr>
      </w:pPr>
      <w:r w:rsidRPr="00A13E1E">
        <w:rPr>
          <w:rFonts w:ascii="Times New Roman" w:hAnsi="Times New Roman" w:cs="Times New Roman"/>
          <w:b/>
          <w:szCs w:val="24"/>
        </w:rPr>
        <w:t>1.</w:t>
      </w:r>
      <w:r w:rsidR="00293434" w:rsidRPr="00A13E1E">
        <w:rPr>
          <w:rFonts w:ascii="Times New Roman" w:hAnsi="Times New Roman" w:cs="Times New Roman"/>
          <w:b/>
          <w:szCs w:val="24"/>
        </w:rPr>
        <w:t>3.5.7.6. Alarmlar</w:t>
      </w:r>
    </w:p>
    <w:p w14:paraId="38D9F8F5" w14:textId="4F18C19D" w:rsidR="00293434" w:rsidRPr="00A13E1E" w:rsidRDefault="00293434" w:rsidP="0081533B">
      <w:p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Şu durumlarda tesiste bir</w:t>
      </w:r>
      <w:r w:rsidR="00644A3A" w:rsidRPr="00A13E1E">
        <w:rPr>
          <w:rFonts w:ascii="Times New Roman" w:hAnsi="Times New Roman" w:cs="Times New Roman"/>
          <w:szCs w:val="24"/>
        </w:rPr>
        <w:t xml:space="preserve"> </w:t>
      </w:r>
      <w:r w:rsidRPr="00A13E1E">
        <w:rPr>
          <w:rFonts w:ascii="Times New Roman" w:hAnsi="Times New Roman" w:cs="Times New Roman"/>
          <w:szCs w:val="24"/>
        </w:rPr>
        <w:t>takım alarmların aktif hale gelmesi istenir:</w:t>
      </w:r>
    </w:p>
    <w:p w14:paraId="1D308F85"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 xml:space="preserve">Yanıcı gaz birikimi, </w:t>
      </w:r>
    </w:p>
    <w:p w14:paraId="6AFEA3DA"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Yangın,</w:t>
      </w:r>
    </w:p>
    <w:p w14:paraId="45E0C76C"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Su seviyesinin yükselmesi,</w:t>
      </w:r>
    </w:p>
    <w:p w14:paraId="5B4F635C"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İç ortam sıcaklığı,</w:t>
      </w:r>
    </w:p>
    <w:p w14:paraId="0FA39432"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Motor sıcaklığı,</w:t>
      </w:r>
    </w:p>
    <w:p w14:paraId="1178F87E"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Pompaların durması,</w:t>
      </w:r>
    </w:p>
    <w:p w14:paraId="68E1A155"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Elektrik kesintisi ve</w:t>
      </w:r>
    </w:p>
    <w:p w14:paraId="32F7367C" w14:textId="77777777" w:rsidR="00293434" w:rsidRPr="00A13E1E" w:rsidRDefault="00293434"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Dış saldırılar.</w:t>
      </w:r>
    </w:p>
    <w:p w14:paraId="50F20F82" w14:textId="77777777" w:rsidR="00293434" w:rsidRPr="00A13E1E" w:rsidRDefault="00293434" w:rsidP="0081533B">
      <w:p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Alarm sistemi, herhangi bir elektrik kesintisine karşı kendi güç kaynağına sahip olmalı ve güç kaynağı, alarm sistemini 24 saat kesintisiz çalıştırabilecek nitelikte seçilmelidir.</w:t>
      </w:r>
    </w:p>
    <w:p w14:paraId="7149CD9C" w14:textId="77777777" w:rsidR="00293434" w:rsidRPr="00A13E1E" w:rsidRDefault="00293434" w:rsidP="0081533B">
      <w:p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Tesiste oluşan alarmlar, merkezi kontrol noktalarına gerçek zamanlı olarak iletilebilmelidir.</w:t>
      </w:r>
    </w:p>
    <w:p w14:paraId="591E56BA" w14:textId="77777777" w:rsidR="00060BA1" w:rsidRPr="00A13E1E" w:rsidRDefault="00060BA1" w:rsidP="0088518E">
      <w:pPr>
        <w:spacing w:line="271" w:lineRule="auto"/>
        <w:jc w:val="left"/>
        <w:rPr>
          <w:rFonts w:ascii="Times New Roman" w:hAnsi="Times New Roman" w:cs="Times New Roman"/>
          <w:b/>
          <w:szCs w:val="24"/>
        </w:rPr>
      </w:pPr>
    </w:p>
    <w:p w14:paraId="6215E36D" w14:textId="2B822044" w:rsidR="0088518E" w:rsidRPr="00A13E1E" w:rsidRDefault="006D4DF5" w:rsidP="0088518E">
      <w:pPr>
        <w:spacing w:line="271" w:lineRule="auto"/>
        <w:jc w:val="left"/>
        <w:rPr>
          <w:rFonts w:ascii="Times New Roman" w:hAnsi="Times New Roman" w:cs="Times New Roman"/>
          <w:b/>
          <w:szCs w:val="24"/>
        </w:rPr>
      </w:pPr>
      <w:r w:rsidRPr="00A13E1E">
        <w:rPr>
          <w:rFonts w:ascii="Times New Roman" w:hAnsi="Times New Roman" w:cs="Times New Roman"/>
          <w:b/>
          <w:szCs w:val="24"/>
        </w:rPr>
        <w:lastRenderedPageBreak/>
        <w:t>1.</w:t>
      </w:r>
      <w:r w:rsidR="0088518E" w:rsidRPr="00A13E1E">
        <w:rPr>
          <w:rFonts w:ascii="Times New Roman" w:hAnsi="Times New Roman" w:cs="Times New Roman"/>
          <w:b/>
          <w:szCs w:val="24"/>
        </w:rPr>
        <w:t xml:space="preserve">3.6. Teknik </w:t>
      </w:r>
      <w:r w:rsidR="00D368CA" w:rsidRPr="00A13E1E">
        <w:rPr>
          <w:rFonts w:ascii="Times New Roman" w:hAnsi="Times New Roman" w:cs="Times New Roman"/>
          <w:b/>
          <w:szCs w:val="24"/>
        </w:rPr>
        <w:t>altyapı tesislerinin yol enkesitlerindeki konumları</w:t>
      </w:r>
    </w:p>
    <w:p w14:paraId="12B2A780" w14:textId="7F4C3D5C" w:rsidR="0088518E" w:rsidRPr="00A13E1E" w:rsidRDefault="0088518E" w:rsidP="0088518E">
      <w:pPr>
        <w:spacing w:line="271" w:lineRule="auto"/>
        <w:rPr>
          <w:rFonts w:ascii="Times New Roman" w:hAnsi="Times New Roman" w:cs="Times New Roman"/>
          <w:szCs w:val="24"/>
        </w:rPr>
      </w:pPr>
      <w:r w:rsidRPr="00A13E1E">
        <w:rPr>
          <w:rFonts w:ascii="Times New Roman" w:hAnsi="Times New Roman" w:cs="Times New Roman"/>
          <w:szCs w:val="24"/>
        </w:rPr>
        <w:t>Kent içi araç ve yaya yolları ve bunların genişlikleri ile ilgil</w:t>
      </w:r>
      <w:r w:rsidR="005C2633">
        <w:rPr>
          <w:rFonts w:ascii="Times New Roman" w:hAnsi="Times New Roman" w:cs="Times New Roman"/>
          <w:szCs w:val="24"/>
        </w:rPr>
        <w:t xml:space="preserve">i; </w:t>
      </w:r>
      <w:r w:rsidR="00975BB0">
        <w:rPr>
          <w:rFonts w:ascii="Times New Roman" w:hAnsi="Times New Roman" w:cs="Times New Roman"/>
          <w:szCs w:val="24"/>
        </w:rPr>
        <w:t>3194 sayılı İmar Kanununun 7 nci m</w:t>
      </w:r>
      <w:r w:rsidR="00975BB0" w:rsidRPr="00A13E1E">
        <w:rPr>
          <w:rFonts w:ascii="Times New Roman" w:hAnsi="Times New Roman" w:cs="Times New Roman"/>
          <w:szCs w:val="24"/>
        </w:rPr>
        <w:t>addesi</w:t>
      </w:r>
      <w:r w:rsidR="00975BB0">
        <w:rPr>
          <w:rFonts w:ascii="Times New Roman" w:hAnsi="Times New Roman" w:cs="Times New Roman"/>
          <w:szCs w:val="24"/>
        </w:rPr>
        <w:t xml:space="preserve"> ile </w:t>
      </w:r>
      <w:r w:rsidR="00212CC3">
        <w:rPr>
          <w:rFonts w:ascii="Times New Roman" w:hAnsi="Times New Roman" w:cs="Times New Roman"/>
          <w:szCs w:val="24"/>
        </w:rPr>
        <w:t>14/6/</w:t>
      </w:r>
      <w:r w:rsidR="00212CC3" w:rsidRPr="00212CC3">
        <w:rPr>
          <w:rFonts w:ascii="Times New Roman" w:hAnsi="Times New Roman" w:cs="Times New Roman"/>
          <w:szCs w:val="24"/>
        </w:rPr>
        <w:t xml:space="preserve">2014 </w:t>
      </w:r>
      <w:r w:rsidR="00212CC3">
        <w:rPr>
          <w:rFonts w:ascii="Times New Roman" w:hAnsi="Times New Roman" w:cs="Times New Roman"/>
          <w:szCs w:val="24"/>
        </w:rPr>
        <w:t xml:space="preserve">tarihli ve </w:t>
      </w:r>
      <w:r w:rsidR="00212CC3" w:rsidRPr="00212CC3">
        <w:rPr>
          <w:rFonts w:ascii="Times New Roman" w:hAnsi="Times New Roman" w:cs="Times New Roman"/>
          <w:szCs w:val="24"/>
        </w:rPr>
        <w:t> 29030</w:t>
      </w:r>
      <w:r w:rsidR="00975BB0">
        <w:rPr>
          <w:rFonts w:ascii="Times New Roman" w:hAnsi="Times New Roman" w:cs="Times New Roman"/>
          <w:szCs w:val="24"/>
        </w:rPr>
        <w:t xml:space="preserve"> sayılı Resmî Gazet</w:t>
      </w:r>
      <w:r w:rsidR="00212CC3">
        <w:rPr>
          <w:rFonts w:ascii="Times New Roman" w:hAnsi="Times New Roman" w:cs="Times New Roman"/>
          <w:szCs w:val="24"/>
        </w:rPr>
        <w:t xml:space="preserve">e’de yayımlanan </w:t>
      </w:r>
      <w:r w:rsidR="005C2633">
        <w:rPr>
          <w:rFonts w:ascii="Times New Roman" w:hAnsi="Times New Roman" w:cs="Times New Roman"/>
          <w:szCs w:val="24"/>
        </w:rPr>
        <w:t xml:space="preserve">Mekânsal Planlar </w:t>
      </w:r>
      <w:r w:rsidR="00212CC3">
        <w:rPr>
          <w:rFonts w:ascii="Times New Roman" w:hAnsi="Times New Roman" w:cs="Times New Roman"/>
          <w:szCs w:val="24"/>
        </w:rPr>
        <w:t xml:space="preserve">Yapım </w:t>
      </w:r>
      <w:r w:rsidR="005C2633">
        <w:rPr>
          <w:rFonts w:ascii="Times New Roman" w:hAnsi="Times New Roman" w:cs="Times New Roman"/>
          <w:szCs w:val="24"/>
        </w:rPr>
        <w:t>Yönetmeliği</w:t>
      </w:r>
      <w:r w:rsidR="00212CC3">
        <w:rPr>
          <w:rFonts w:ascii="Times New Roman" w:hAnsi="Times New Roman" w:cs="Times New Roman"/>
          <w:szCs w:val="24"/>
        </w:rPr>
        <w:t xml:space="preserve">nin 23 üncü </w:t>
      </w:r>
      <w:r w:rsidR="00975BB0">
        <w:rPr>
          <w:rFonts w:ascii="Times New Roman" w:hAnsi="Times New Roman" w:cs="Times New Roman"/>
          <w:szCs w:val="24"/>
        </w:rPr>
        <w:t xml:space="preserve">ve 26 ncı </w:t>
      </w:r>
      <w:r w:rsidR="00212CC3">
        <w:rPr>
          <w:rFonts w:ascii="Times New Roman" w:hAnsi="Times New Roman" w:cs="Times New Roman"/>
          <w:szCs w:val="24"/>
        </w:rPr>
        <w:t>madde</w:t>
      </w:r>
      <w:r w:rsidR="00975BB0">
        <w:rPr>
          <w:rFonts w:ascii="Times New Roman" w:hAnsi="Times New Roman" w:cs="Times New Roman"/>
          <w:szCs w:val="24"/>
        </w:rPr>
        <w:t xml:space="preserve">leri ile </w:t>
      </w:r>
      <w:r w:rsidR="00212CC3" w:rsidRPr="00A13E1E">
        <w:rPr>
          <w:rFonts w:ascii="Times New Roman" w:hAnsi="Times New Roman" w:cs="Times New Roman"/>
          <w:szCs w:val="24"/>
        </w:rPr>
        <w:t>24</w:t>
      </w:r>
      <w:r w:rsidR="00212CC3">
        <w:rPr>
          <w:rFonts w:ascii="Times New Roman" w:hAnsi="Times New Roman" w:cs="Times New Roman"/>
          <w:szCs w:val="24"/>
        </w:rPr>
        <w:t xml:space="preserve"> üncü maddesinin beşinci fıkrası</w:t>
      </w:r>
      <w:r w:rsidR="00975BB0">
        <w:rPr>
          <w:rFonts w:ascii="Times New Roman" w:hAnsi="Times New Roman" w:cs="Times New Roman"/>
          <w:szCs w:val="24"/>
        </w:rPr>
        <w:t>nda yer alan hükümler</w:t>
      </w:r>
      <w:r w:rsidRPr="00A13E1E">
        <w:rPr>
          <w:rFonts w:ascii="Times New Roman" w:hAnsi="Times New Roman" w:cs="Times New Roman"/>
          <w:szCs w:val="24"/>
        </w:rPr>
        <w:t xml:space="preserve"> dikkate</w:t>
      </w:r>
      <w:r w:rsidR="003C416D" w:rsidRPr="00A13E1E">
        <w:rPr>
          <w:rFonts w:ascii="Times New Roman" w:hAnsi="Times New Roman" w:cs="Times New Roman"/>
          <w:szCs w:val="24"/>
        </w:rPr>
        <w:t xml:space="preserve"> </w:t>
      </w:r>
      <w:r w:rsidRPr="00A13E1E">
        <w:rPr>
          <w:rFonts w:ascii="Times New Roman" w:hAnsi="Times New Roman" w:cs="Times New Roman"/>
          <w:szCs w:val="24"/>
        </w:rPr>
        <w:t>alınmış ve usul ve esaslarda</w:t>
      </w:r>
      <w:r w:rsidR="00975BB0">
        <w:rPr>
          <w:rFonts w:ascii="Times New Roman" w:hAnsi="Times New Roman" w:cs="Times New Roman"/>
          <w:szCs w:val="24"/>
        </w:rPr>
        <w:t xml:space="preserve"> verilen kriterlere göre yol en</w:t>
      </w:r>
      <w:r w:rsidRPr="00A13E1E">
        <w:rPr>
          <w:rFonts w:ascii="Times New Roman" w:hAnsi="Times New Roman" w:cs="Times New Roman"/>
          <w:szCs w:val="24"/>
        </w:rPr>
        <w:t>kesitlerinde teknik altyapı tesisleri konumlandırılmıştır.</w:t>
      </w:r>
    </w:p>
    <w:p w14:paraId="6AD088C7" w14:textId="77777777" w:rsidR="0088518E" w:rsidRPr="00A13E1E" w:rsidRDefault="0088518E" w:rsidP="0088518E">
      <w:pPr>
        <w:spacing w:line="271" w:lineRule="auto"/>
        <w:rPr>
          <w:rFonts w:ascii="Times New Roman" w:hAnsi="Times New Roman" w:cs="Times New Roman"/>
          <w:noProof/>
          <w:szCs w:val="24"/>
          <w:lang w:eastAsia="tr-TR"/>
        </w:rPr>
      </w:pPr>
      <w:r w:rsidRPr="00A13E1E">
        <w:rPr>
          <w:rFonts w:ascii="Times New Roman" w:hAnsi="Times New Roman" w:cs="Times New Roman"/>
          <w:noProof/>
          <w:szCs w:val="24"/>
          <w:lang w:eastAsia="tr-TR"/>
        </w:rPr>
        <w:t>Yaya yollarının (kaldırımların) genişlikleri ve kullanım şekli, otobüs duraklarının varlığı, bisiklet yollarının olup olmaması, parklanma ihtiyacı, yolların her iki tarafındaki imar durumu, trafiğin farklı ulaşım modlarına göre düzenlenme şekli yol enkesitinde Teknik Altyapı Tesislerinin konumlandırılmasında dikkate alınmalıdır.</w:t>
      </w:r>
    </w:p>
    <w:p w14:paraId="5D1C2BBC" w14:textId="77777777" w:rsidR="0088518E" w:rsidRPr="00A13E1E" w:rsidRDefault="0088518E" w:rsidP="0088518E">
      <w:pPr>
        <w:spacing w:line="271" w:lineRule="auto"/>
        <w:rPr>
          <w:rFonts w:ascii="Times New Roman" w:hAnsi="Times New Roman" w:cs="Times New Roman"/>
          <w:noProof/>
          <w:szCs w:val="24"/>
          <w:lang w:eastAsia="tr-TR"/>
        </w:rPr>
      </w:pPr>
      <w:r w:rsidRPr="00A13E1E">
        <w:rPr>
          <w:rFonts w:ascii="Times New Roman" w:hAnsi="Times New Roman" w:cs="Times New Roman"/>
          <w:noProof/>
          <w:szCs w:val="24"/>
          <w:lang w:eastAsia="tr-TR"/>
        </w:rPr>
        <w:t xml:space="preserve">Altyapı tesislerinin alternatif kesitlerde konumlandırılmasında usul ve esaslarda verilen gerekli hat sayısı, </w:t>
      </w:r>
      <w:r w:rsidRPr="00A13E1E">
        <w:rPr>
          <w:rFonts w:ascii="Times New Roman" w:hAnsi="Times New Roman" w:cs="Times New Roman"/>
          <w:szCs w:val="24"/>
        </w:rPr>
        <w:t>kanal</w:t>
      </w:r>
      <w:r w:rsidRPr="00A13E1E">
        <w:rPr>
          <w:rFonts w:ascii="Times New Roman" w:hAnsi="Times New Roman" w:cs="Times New Roman"/>
          <w:noProof/>
          <w:szCs w:val="24"/>
          <w:lang w:eastAsia="tr-TR"/>
        </w:rPr>
        <w:t xml:space="preserve"> (hat) toprak örtü kalınlığı, diğer tesislere yakınlık, imar durumu, işletme ve bakım kolaylığı ve mevcut durum dikkate alınmalıdır. </w:t>
      </w:r>
    </w:p>
    <w:p w14:paraId="1CC6A54A" w14:textId="175AD456" w:rsidR="0088518E" w:rsidRPr="00A13E1E" w:rsidRDefault="0088518E" w:rsidP="0088518E">
      <w:pPr>
        <w:spacing w:line="271" w:lineRule="auto"/>
        <w:rPr>
          <w:rFonts w:ascii="Times New Roman" w:hAnsi="Times New Roman" w:cs="Times New Roman"/>
          <w:noProof/>
          <w:szCs w:val="24"/>
          <w:lang w:eastAsia="tr-TR"/>
        </w:rPr>
      </w:pPr>
      <w:r w:rsidRPr="00A13E1E">
        <w:rPr>
          <w:rFonts w:ascii="Times New Roman" w:hAnsi="Times New Roman" w:cs="Times New Roman"/>
          <w:noProof/>
          <w:szCs w:val="24"/>
          <w:lang w:eastAsia="tr-TR"/>
        </w:rPr>
        <w:t xml:space="preserve">Trafiğin </w:t>
      </w:r>
      <w:r w:rsidRPr="00A13E1E">
        <w:rPr>
          <w:rFonts w:ascii="Times New Roman" w:hAnsi="Times New Roman" w:cs="Times New Roman"/>
          <w:szCs w:val="24"/>
        </w:rPr>
        <w:t>seyrettiği</w:t>
      </w:r>
      <w:r w:rsidRPr="00A13E1E">
        <w:rPr>
          <w:rFonts w:ascii="Times New Roman" w:hAnsi="Times New Roman" w:cs="Times New Roman"/>
          <w:noProof/>
          <w:szCs w:val="24"/>
          <w:lang w:eastAsia="tr-TR"/>
        </w:rPr>
        <w:t xml:space="preserve"> araç yollarında yol üst kaplaması; aşağıdan yukarıya doğru 20 cm alt temel, 15 cm pilantmiks temel, 10 cm bitümlü temel, 7 cm binder tabakası ve 5 cm aşınma tabakası olmalıdır. Kaldırımlarda grovak dolgu, 10 cm kum şilte ve en üstte 8-10 cm’lik beton parke taşı olmalıdır. Parklanma şeritlerinde ise asfalt kaplamadan kaçınılmalı ve trafik yüküne dayanıklı bir kaplama malzemesi olmalıdır (Şekil </w:t>
      </w:r>
      <w:r w:rsidR="006D4DF5" w:rsidRPr="00A13E1E">
        <w:rPr>
          <w:rFonts w:ascii="Times New Roman" w:hAnsi="Times New Roman" w:cs="Times New Roman"/>
          <w:noProof/>
          <w:szCs w:val="24"/>
          <w:lang w:eastAsia="tr-TR"/>
        </w:rPr>
        <w:t>1.</w:t>
      </w:r>
      <w:r w:rsidR="001F41ED" w:rsidRPr="00A13E1E">
        <w:rPr>
          <w:rFonts w:ascii="Times New Roman" w:hAnsi="Times New Roman" w:cs="Times New Roman"/>
          <w:noProof/>
          <w:szCs w:val="24"/>
          <w:lang w:eastAsia="tr-TR"/>
        </w:rPr>
        <w:t>10</w:t>
      </w:r>
      <w:r w:rsidRPr="00A13E1E">
        <w:rPr>
          <w:rFonts w:ascii="Times New Roman" w:hAnsi="Times New Roman" w:cs="Times New Roman"/>
          <w:noProof/>
          <w:szCs w:val="24"/>
          <w:lang w:eastAsia="tr-TR"/>
        </w:rPr>
        <w:t>).</w:t>
      </w:r>
    </w:p>
    <w:p w14:paraId="0BBFC122" w14:textId="77777777" w:rsidR="0088518E" w:rsidRPr="00A13E1E" w:rsidRDefault="0088518E" w:rsidP="0088518E">
      <w:pPr>
        <w:spacing w:line="271" w:lineRule="auto"/>
        <w:rPr>
          <w:rFonts w:ascii="Times New Roman" w:hAnsi="Times New Roman" w:cs="Times New Roman"/>
          <w:szCs w:val="24"/>
        </w:rPr>
      </w:pPr>
      <w:r w:rsidRPr="00A13E1E">
        <w:rPr>
          <w:rFonts w:ascii="Times New Roman" w:hAnsi="Times New Roman" w:cs="Times New Roman"/>
          <w:szCs w:val="24"/>
        </w:rPr>
        <w:t xml:space="preserve">Yol </w:t>
      </w:r>
      <w:r w:rsidRPr="00A13E1E">
        <w:rPr>
          <w:rFonts w:ascii="Times New Roman" w:hAnsi="Times New Roman" w:cs="Times New Roman"/>
          <w:noProof/>
          <w:szCs w:val="24"/>
          <w:lang w:eastAsia="tr-TR"/>
        </w:rPr>
        <w:t>genişliklerine</w:t>
      </w:r>
      <w:r w:rsidRPr="00A13E1E">
        <w:rPr>
          <w:rFonts w:ascii="Times New Roman" w:hAnsi="Times New Roman" w:cs="Times New Roman"/>
          <w:szCs w:val="24"/>
        </w:rPr>
        <w:t xml:space="preserve"> göre;</w:t>
      </w:r>
    </w:p>
    <w:p w14:paraId="5660E022" w14:textId="77777777" w:rsidR="0088518E" w:rsidRPr="00A13E1E" w:rsidRDefault="0088518E" w:rsidP="0088518E">
      <w:pPr>
        <w:pStyle w:val="ListeParagraf"/>
        <w:numPr>
          <w:ilvl w:val="0"/>
          <w:numId w:val="15"/>
        </w:numPr>
        <w:spacing w:line="276" w:lineRule="auto"/>
        <w:ind w:left="714" w:hanging="357"/>
        <w:jc w:val="left"/>
        <w:rPr>
          <w:rFonts w:ascii="Times New Roman" w:hAnsi="Times New Roman" w:cs="Times New Roman"/>
          <w:szCs w:val="24"/>
        </w:rPr>
      </w:pPr>
      <w:r w:rsidRPr="00A13E1E">
        <w:rPr>
          <w:rFonts w:ascii="Times New Roman" w:hAnsi="Times New Roman" w:cs="Times New Roman"/>
          <w:szCs w:val="24"/>
        </w:rPr>
        <w:t>İçme ve kullanma suyu sistemleri,</w:t>
      </w:r>
    </w:p>
    <w:p w14:paraId="5D836DB0" w14:textId="77777777" w:rsidR="0088518E" w:rsidRPr="00A13E1E" w:rsidRDefault="0088518E" w:rsidP="0088518E">
      <w:pPr>
        <w:pStyle w:val="ListeParagraf"/>
        <w:numPr>
          <w:ilvl w:val="0"/>
          <w:numId w:val="15"/>
        </w:numPr>
        <w:spacing w:line="276" w:lineRule="auto"/>
        <w:ind w:left="714" w:hanging="357"/>
        <w:jc w:val="left"/>
        <w:rPr>
          <w:rFonts w:ascii="Times New Roman" w:hAnsi="Times New Roman" w:cs="Times New Roman"/>
          <w:szCs w:val="24"/>
        </w:rPr>
      </w:pPr>
      <w:r w:rsidRPr="00A13E1E">
        <w:rPr>
          <w:rFonts w:ascii="Times New Roman" w:hAnsi="Times New Roman" w:cs="Times New Roman"/>
          <w:szCs w:val="24"/>
        </w:rPr>
        <w:t>Atıksu kanalizasyon sistemleri,</w:t>
      </w:r>
    </w:p>
    <w:p w14:paraId="1613E403" w14:textId="77777777" w:rsidR="0088518E" w:rsidRPr="00A13E1E" w:rsidRDefault="0088518E" w:rsidP="0088518E">
      <w:pPr>
        <w:pStyle w:val="ListeParagraf"/>
        <w:numPr>
          <w:ilvl w:val="0"/>
          <w:numId w:val="15"/>
        </w:numPr>
        <w:spacing w:line="276" w:lineRule="auto"/>
        <w:ind w:left="714" w:hanging="357"/>
        <w:jc w:val="left"/>
        <w:rPr>
          <w:rFonts w:ascii="Times New Roman" w:hAnsi="Times New Roman" w:cs="Times New Roman"/>
          <w:szCs w:val="24"/>
        </w:rPr>
      </w:pPr>
      <w:r w:rsidRPr="00A13E1E">
        <w:rPr>
          <w:rFonts w:ascii="Times New Roman" w:hAnsi="Times New Roman" w:cs="Times New Roman"/>
          <w:szCs w:val="24"/>
        </w:rPr>
        <w:t>Yağmursuyu toplama ve depolama sistemleri,</w:t>
      </w:r>
    </w:p>
    <w:p w14:paraId="141F1039" w14:textId="77777777" w:rsidR="0088518E" w:rsidRPr="00A13E1E" w:rsidRDefault="0088518E" w:rsidP="0088518E">
      <w:pPr>
        <w:pStyle w:val="ListeParagraf"/>
        <w:numPr>
          <w:ilvl w:val="0"/>
          <w:numId w:val="15"/>
        </w:numPr>
        <w:spacing w:line="276" w:lineRule="auto"/>
        <w:ind w:left="714" w:hanging="357"/>
        <w:jc w:val="left"/>
        <w:rPr>
          <w:rFonts w:ascii="Times New Roman" w:hAnsi="Times New Roman" w:cs="Times New Roman"/>
          <w:szCs w:val="24"/>
        </w:rPr>
      </w:pPr>
      <w:r w:rsidRPr="00A13E1E">
        <w:rPr>
          <w:rFonts w:ascii="Times New Roman" w:hAnsi="Times New Roman" w:cs="Times New Roman"/>
          <w:szCs w:val="24"/>
        </w:rPr>
        <w:t xml:space="preserve">Elektrik dağıtım sistemleri ve </w:t>
      </w:r>
    </w:p>
    <w:p w14:paraId="06BE18FA" w14:textId="77777777" w:rsidR="0088518E" w:rsidRPr="00A13E1E" w:rsidRDefault="0088518E" w:rsidP="0088518E">
      <w:pPr>
        <w:pStyle w:val="ListeParagraf"/>
        <w:numPr>
          <w:ilvl w:val="0"/>
          <w:numId w:val="15"/>
        </w:numPr>
        <w:spacing w:line="276" w:lineRule="auto"/>
        <w:ind w:left="714" w:hanging="357"/>
        <w:jc w:val="left"/>
        <w:rPr>
          <w:rFonts w:ascii="Times New Roman" w:hAnsi="Times New Roman" w:cs="Times New Roman"/>
          <w:szCs w:val="24"/>
        </w:rPr>
      </w:pPr>
      <w:r w:rsidRPr="00A13E1E">
        <w:rPr>
          <w:rFonts w:ascii="Times New Roman" w:hAnsi="Times New Roman" w:cs="Times New Roman"/>
          <w:szCs w:val="24"/>
        </w:rPr>
        <w:t>Telekomünikasyon sistemlerinin</w:t>
      </w:r>
    </w:p>
    <w:p w14:paraId="45D0E020" w14:textId="630DDD1E" w:rsidR="0088518E" w:rsidRPr="00A13E1E" w:rsidRDefault="00975BB0" w:rsidP="0088518E">
      <w:pPr>
        <w:spacing w:line="271" w:lineRule="auto"/>
        <w:rPr>
          <w:rFonts w:ascii="Times New Roman" w:hAnsi="Times New Roman" w:cs="Times New Roman"/>
          <w:szCs w:val="24"/>
        </w:rPr>
      </w:pPr>
      <w:r>
        <w:rPr>
          <w:rFonts w:ascii="Times New Roman" w:hAnsi="Times New Roman" w:cs="Times New Roman"/>
          <w:szCs w:val="24"/>
        </w:rPr>
        <w:t>en</w:t>
      </w:r>
      <w:r w:rsidR="0088518E" w:rsidRPr="00A13E1E">
        <w:rPr>
          <w:rFonts w:ascii="Times New Roman" w:hAnsi="Times New Roman" w:cs="Times New Roman"/>
          <w:szCs w:val="24"/>
        </w:rPr>
        <w:t xml:space="preserve">kesitteki konumları Şekil </w:t>
      </w:r>
      <w:r w:rsidR="006D4DF5" w:rsidRPr="00A13E1E">
        <w:rPr>
          <w:rFonts w:ascii="Times New Roman" w:hAnsi="Times New Roman" w:cs="Times New Roman"/>
          <w:szCs w:val="24"/>
        </w:rPr>
        <w:t>1.</w:t>
      </w:r>
      <w:r w:rsidR="001F41ED" w:rsidRPr="00A13E1E">
        <w:rPr>
          <w:rFonts w:ascii="Times New Roman" w:hAnsi="Times New Roman" w:cs="Times New Roman"/>
          <w:szCs w:val="24"/>
        </w:rPr>
        <w:t>11</w:t>
      </w:r>
      <w:r w:rsidR="0088518E" w:rsidRPr="00A13E1E">
        <w:rPr>
          <w:rFonts w:ascii="Times New Roman" w:hAnsi="Times New Roman" w:cs="Times New Roman"/>
          <w:szCs w:val="24"/>
        </w:rPr>
        <w:t xml:space="preserve">-Şekil </w:t>
      </w:r>
      <w:r w:rsidR="006D4DF5" w:rsidRPr="00A13E1E">
        <w:rPr>
          <w:rFonts w:ascii="Times New Roman" w:hAnsi="Times New Roman" w:cs="Times New Roman"/>
          <w:szCs w:val="24"/>
        </w:rPr>
        <w:t>1.</w:t>
      </w:r>
      <w:r w:rsidR="001F41ED" w:rsidRPr="00A13E1E">
        <w:rPr>
          <w:rFonts w:ascii="Times New Roman" w:hAnsi="Times New Roman" w:cs="Times New Roman"/>
          <w:szCs w:val="24"/>
        </w:rPr>
        <w:t>22</w:t>
      </w:r>
      <w:r w:rsidR="0088518E" w:rsidRPr="00A13E1E">
        <w:rPr>
          <w:rFonts w:ascii="Times New Roman" w:hAnsi="Times New Roman" w:cs="Times New Roman"/>
          <w:szCs w:val="24"/>
        </w:rPr>
        <w:t>’de veri</w:t>
      </w:r>
      <w:r>
        <w:rPr>
          <w:rFonts w:ascii="Times New Roman" w:hAnsi="Times New Roman" w:cs="Times New Roman"/>
          <w:szCs w:val="24"/>
        </w:rPr>
        <w:t>lmiştir. Söz konusu en</w:t>
      </w:r>
      <w:r w:rsidR="0088518E" w:rsidRPr="00A13E1E">
        <w:rPr>
          <w:rFonts w:ascii="Times New Roman" w:hAnsi="Times New Roman" w:cs="Times New Roman"/>
          <w:szCs w:val="24"/>
        </w:rPr>
        <w:t>kesitlerde, AS: Atıksu kanalizasyon hattını, YS: Yağmursuyu kanal hattını, İS: İçme suyu hattını, DB: İçme suyu dağıtım borusunu, TLK: Telekomünikasyon hattını, ELK: Elektrik dağıtım hattını ifade etmektedir. Beş farklı yol genişliği için 12 tip kesit önerilmiştir. Bunlar;</w:t>
      </w:r>
    </w:p>
    <w:p w14:paraId="7932F307" w14:textId="77777777" w:rsidR="0088518E" w:rsidRPr="00A13E1E" w:rsidRDefault="0088518E" w:rsidP="0088518E">
      <w:pPr>
        <w:pStyle w:val="ListeParagraf"/>
        <w:numPr>
          <w:ilvl w:val="0"/>
          <w:numId w:val="16"/>
        </w:numPr>
        <w:spacing w:before="0" w:after="200" w:line="276" w:lineRule="auto"/>
        <w:rPr>
          <w:rFonts w:ascii="Times New Roman" w:hAnsi="Times New Roman" w:cs="Times New Roman"/>
          <w:szCs w:val="24"/>
        </w:rPr>
      </w:pPr>
      <w:r w:rsidRPr="00A13E1E">
        <w:rPr>
          <w:rFonts w:ascii="Times New Roman" w:hAnsi="Times New Roman" w:cs="Times New Roman"/>
          <w:szCs w:val="24"/>
        </w:rPr>
        <w:t>Servis veya yaya yolu (genişlik 7 m)</w:t>
      </w:r>
    </w:p>
    <w:p w14:paraId="32A257B8" w14:textId="77777777" w:rsidR="0088518E" w:rsidRPr="00A13E1E" w:rsidRDefault="0088518E" w:rsidP="0088518E">
      <w:pPr>
        <w:pStyle w:val="ListeParagraf"/>
        <w:numPr>
          <w:ilvl w:val="0"/>
          <w:numId w:val="16"/>
        </w:numPr>
        <w:spacing w:before="0" w:after="200" w:line="276" w:lineRule="auto"/>
        <w:rPr>
          <w:rFonts w:ascii="Times New Roman" w:hAnsi="Times New Roman" w:cs="Times New Roman"/>
          <w:szCs w:val="24"/>
        </w:rPr>
      </w:pPr>
      <w:r w:rsidRPr="00A13E1E">
        <w:rPr>
          <w:rFonts w:ascii="Times New Roman" w:hAnsi="Times New Roman" w:cs="Times New Roman"/>
          <w:szCs w:val="24"/>
        </w:rPr>
        <w:t>10 metrelik yol (2 seçenek)</w:t>
      </w:r>
    </w:p>
    <w:p w14:paraId="190BF135" w14:textId="77777777" w:rsidR="0088518E" w:rsidRPr="00A13E1E" w:rsidRDefault="0088518E" w:rsidP="0088518E">
      <w:pPr>
        <w:pStyle w:val="ListeParagraf"/>
        <w:numPr>
          <w:ilvl w:val="0"/>
          <w:numId w:val="16"/>
        </w:numPr>
        <w:spacing w:before="0" w:after="200" w:line="276" w:lineRule="auto"/>
        <w:rPr>
          <w:rFonts w:ascii="Times New Roman" w:hAnsi="Times New Roman" w:cs="Times New Roman"/>
          <w:szCs w:val="24"/>
        </w:rPr>
      </w:pPr>
      <w:r w:rsidRPr="00A13E1E">
        <w:rPr>
          <w:rFonts w:ascii="Times New Roman" w:hAnsi="Times New Roman" w:cs="Times New Roman"/>
          <w:szCs w:val="24"/>
        </w:rPr>
        <w:t>12 metrelik yol (2 seçenek)</w:t>
      </w:r>
    </w:p>
    <w:p w14:paraId="7A313D0A" w14:textId="77777777" w:rsidR="0088518E" w:rsidRPr="00A13E1E" w:rsidRDefault="0088518E" w:rsidP="0088518E">
      <w:pPr>
        <w:pStyle w:val="ListeParagraf"/>
        <w:numPr>
          <w:ilvl w:val="0"/>
          <w:numId w:val="16"/>
        </w:numPr>
        <w:spacing w:before="0" w:after="200" w:line="276" w:lineRule="auto"/>
        <w:rPr>
          <w:rFonts w:ascii="Times New Roman" w:hAnsi="Times New Roman" w:cs="Times New Roman"/>
          <w:szCs w:val="24"/>
        </w:rPr>
      </w:pPr>
      <w:r w:rsidRPr="00A13E1E">
        <w:rPr>
          <w:rFonts w:ascii="Times New Roman" w:hAnsi="Times New Roman" w:cs="Times New Roman"/>
          <w:szCs w:val="24"/>
        </w:rPr>
        <w:t>15 metrelik yol (2 seçenek)</w:t>
      </w:r>
    </w:p>
    <w:p w14:paraId="4DFFB114" w14:textId="77777777" w:rsidR="0088518E" w:rsidRPr="00A13E1E" w:rsidRDefault="0088518E" w:rsidP="0088518E">
      <w:pPr>
        <w:pStyle w:val="ListeParagraf"/>
        <w:numPr>
          <w:ilvl w:val="0"/>
          <w:numId w:val="16"/>
        </w:numPr>
        <w:spacing w:before="0" w:after="200" w:line="276" w:lineRule="auto"/>
        <w:rPr>
          <w:rFonts w:ascii="Times New Roman" w:hAnsi="Times New Roman" w:cs="Times New Roman"/>
          <w:szCs w:val="24"/>
        </w:rPr>
      </w:pPr>
      <w:r w:rsidRPr="00A13E1E">
        <w:rPr>
          <w:rFonts w:ascii="Times New Roman" w:hAnsi="Times New Roman" w:cs="Times New Roman"/>
          <w:szCs w:val="24"/>
        </w:rPr>
        <w:t>20 metrelik yol (2 seçenek)</w:t>
      </w:r>
    </w:p>
    <w:p w14:paraId="65391D43" w14:textId="77777777" w:rsidR="0088518E" w:rsidRPr="00A13E1E" w:rsidRDefault="0088518E" w:rsidP="0088518E">
      <w:pPr>
        <w:pStyle w:val="ListeParagraf"/>
        <w:numPr>
          <w:ilvl w:val="0"/>
          <w:numId w:val="16"/>
        </w:numPr>
        <w:spacing w:before="0" w:after="0" w:line="276" w:lineRule="auto"/>
        <w:rPr>
          <w:rFonts w:ascii="Times New Roman" w:hAnsi="Times New Roman" w:cs="Times New Roman"/>
          <w:noProof/>
          <w:szCs w:val="24"/>
          <w:lang w:eastAsia="tr-TR"/>
        </w:rPr>
      </w:pPr>
      <w:r w:rsidRPr="00A13E1E">
        <w:rPr>
          <w:rFonts w:ascii="Times New Roman" w:hAnsi="Times New Roman" w:cs="Times New Roman"/>
          <w:szCs w:val="24"/>
        </w:rPr>
        <w:t>25 metrelik yol (3 seçenek)</w:t>
      </w:r>
    </w:p>
    <w:p w14:paraId="5B247ABD" w14:textId="77777777" w:rsidR="0088518E" w:rsidRPr="00A13E1E" w:rsidRDefault="0088518E" w:rsidP="0088518E">
      <w:pPr>
        <w:spacing w:line="271" w:lineRule="auto"/>
        <w:rPr>
          <w:rFonts w:ascii="Times New Roman" w:hAnsi="Times New Roman" w:cs="Times New Roman"/>
          <w:noProof/>
          <w:szCs w:val="24"/>
          <w:lang w:eastAsia="tr-TR"/>
        </w:rPr>
      </w:pPr>
      <w:r w:rsidRPr="00A13E1E">
        <w:rPr>
          <w:rFonts w:ascii="Times New Roman" w:hAnsi="Times New Roman" w:cs="Times New Roman"/>
          <w:noProof/>
          <w:szCs w:val="24"/>
          <w:lang w:eastAsia="tr-TR"/>
        </w:rPr>
        <w:t>İçme suyu dağıtım hatlarında; yol genişliğinin 15 m’den küçük olması halinde tek taraflı bir adet dağtım borusu, daha büyük yol genişliklerinde her iki tarafta birer içme suyu dağıtım borusu olmalıdır. Ayrıca şebekede 300 mm’den büyük çaplı şebeke borularında abone bağlantısı yapılmamalı, dağıtma borusunun hemen yanına ikinci bir dağıtma borusu öngörülmelidir.</w:t>
      </w:r>
    </w:p>
    <w:p w14:paraId="218597FA" w14:textId="77777777" w:rsidR="0088518E" w:rsidRPr="00A13E1E" w:rsidRDefault="0088518E" w:rsidP="0088518E">
      <w:pPr>
        <w:spacing w:line="271" w:lineRule="auto"/>
        <w:rPr>
          <w:rFonts w:ascii="Times New Roman" w:hAnsi="Times New Roman" w:cs="Times New Roman"/>
          <w:noProof/>
          <w:szCs w:val="24"/>
          <w:lang w:eastAsia="tr-TR"/>
        </w:rPr>
      </w:pPr>
      <w:r w:rsidRPr="00A13E1E">
        <w:rPr>
          <w:rFonts w:ascii="Times New Roman" w:hAnsi="Times New Roman" w:cs="Times New Roman"/>
          <w:noProof/>
          <w:szCs w:val="24"/>
          <w:lang w:eastAsia="tr-TR"/>
        </w:rPr>
        <w:lastRenderedPageBreak/>
        <w:t>İçme suyu borularında minimum toprak örtü kalınlığı 1,0 m olup, iklim şartlarına göre artırılabilir.</w:t>
      </w:r>
    </w:p>
    <w:p w14:paraId="1D241A34" w14:textId="77777777" w:rsidR="0088518E" w:rsidRPr="00A13E1E" w:rsidRDefault="0088518E" w:rsidP="0088518E">
      <w:pPr>
        <w:spacing w:line="271" w:lineRule="auto"/>
        <w:rPr>
          <w:rFonts w:ascii="Times New Roman" w:hAnsi="Times New Roman" w:cs="Times New Roman"/>
          <w:noProof/>
          <w:szCs w:val="24"/>
          <w:lang w:eastAsia="tr-TR"/>
        </w:rPr>
      </w:pPr>
      <w:r w:rsidRPr="00A13E1E">
        <w:rPr>
          <w:rFonts w:ascii="Times New Roman" w:hAnsi="Times New Roman" w:cs="Times New Roman"/>
          <w:noProof/>
          <w:szCs w:val="24"/>
          <w:lang w:eastAsia="tr-TR"/>
        </w:rPr>
        <w:t>20 m’den küçük yollarda bir adet, 20 m’den büyük yollarda iki adet atık su kanalı olmalıdır. Atıksu kanalının çift olması halide abone bağlantısının yapılacağı kaldırım tarafına yakın olmalıdır. Atıksu kanallarında minimum toprak örtü kalınlığı 2,70 m olup, imar planında bodrum katları öngörülmediği taktirde bu değerden daha küçük alınabilir.</w:t>
      </w:r>
    </w:p>
    <w:p w14:paraId="0D0E0234" w14:textId="77777777" w:rsidR="0088518E" w:rsidRPr="00A13E1E" w:rsidRDefault="0088518E" w:rsidP="0088518E">
      <w:pPr>
        <w:spacing w:line="271" w:lineRule="auto"/>
        <w:rPr>
          <w:rFonts w:ascii="Times New Roman" w:hAnsi="Times New Roman" w:cs="Times New Roman"/>
          <w:noProof/>
          <w:szCs w:val="24"/>
          <w:lang w:eastAsia="tr-TR"/>
        </w:rPr>
      </w:pPr>
      <w:r w:rsidRPr="00A13E1E">
        <w:rPr>
          <w:rFonts w:ascii="Times New Roman" w:hAnsi="Times New Roman" w:cs="Times New Roman"/>
          <w:noProof/>
          <w:szCs w:val="24"/>
          <w:lang w:eastAsia="tr-TR"/>
        </w:rPr>
        <w:t xml:space="preserve">Yağmur suyu kanalları, her genişlikteki yol için mümkün olduğunca yol eksenine yakın olacak şekilde konumlandırılmalıdır. Yağmur suları ızgaradan bacalara bağlanmalıdır. Yağmur suyu kanallarında minimum örtü kalınlığı 1,2 m alınabilir. </w:t>
      </w:r>
    </w:p>
    <w:p w14:paraId="6D77390A" w14:textId="77777777" w:rsidR="0088518E" w:rsidRPr="00A13E1E" w:rsidRDefault="0088518E" w:rsidP="0088518E">
      <w:pPr>
        <w:spacing w:line="271" w:lineRule="auto"/>
        <w:rPr>
          <w:rFonts w:ascii="Times New Roman" w:hAnsi="Times New Roman" w:cs="Times New Roman"/>
          <w:noProof/>
          <w:szCs w:val="24"/>
          <w:lang w:eastAsia="tr-TR"/>
        </w:rPr>
      </w:pPr>
      <w:r w:rsidRPr="00A13E1E">
        <w:rPr>
          <w:rFonts w:ascii="Times New Roman" w:hAnsi="Times New Roman" w:cs="Times New Roman"/>
          <w:noProof/>
          <w:szCs w:val="24"/>
          <w:lang w:eastAsia="tr-TR"/>
        </w:rPr>
        <w:t xml:space="preserve">Telekomünikasyon hatları yolun bir tarafına usul ve esaslarda verilen ölçülerde parsel sınırına yakın konumlandırılmalıdır. Elektrik hatları da yolun diğer tarafına usul ve esaslarda öngörülen mesafede parsel sınırlarına yakın konumlanmalıdır. </w:t>
      </w:r>
    </w:p>
    <w:p w14:paraId="0D652F89" w14:textId="5FFC3D37" w:rsidR="00A13E1E" w:rsidRDefault="0088518E" w:rsidP="0088518E">
      <w:pPr>
        <w:spacing w:line="271" w:lineRule="auto"/>
        <w:rPr>
          <w:rFonts w:ascii="Times New Roman" w:hAnsi="Times New Roman" w:cs="Times New Roman"/>
          <w:noProof/>
          <w:szCs w:val="24"/>
          <w:lang w:eastAsia="tr-TR"/>
        </w:rPr>
      </w:pPr>
      <w:r w:rsidRPr="00A13E1E">
        <w:rPr>
          <w:rFonts w:ascii="Times New Roman" w:hAnsi="Times New Roman" w:cs="Times New Roman"/>
          <w:szCs w:val="24"/>
        </w:rPr>
        <w:t>Doğalgaz</w:t>
      </w:r>
      <w:r w:rsidRPr="00A13E1E">
        <w:rPr>
          <w:rFonts w:ascii="Times New Roman" w:hAnsi="Times New Roman" w:cs="Times New Roman"/>
          <w:noProof/>
          <w:szCs w:val="24"/>
          <w:lang w:eastAsia="tr-TR"/>
        </w:rPr>
        <w:t xml:space="preserve"> hatları kaldırıma ve diğer altyapı tesislerine şartnamesinde belirtilen mesafede yerleştirilmelidir.</w:t>
      </w:r>
      <w:r w:rsidR="00A13E1E">
        <w:rPr>
          <w:rFonts w:ascii="Times New Roman" w:hAnsi="Times New Roman" w:cs="Times New Roman"/>
          <w:noProof/>
          <w:szCs w:val="24"/>
          <w:lang w:eastAsia="tr-TR"/>
        </w:rPr>
        <w:br w:type="page"/>
      </w:r>
    </w:p>
    <w:p w14:paraId="514F083F" w14:textId="77777777" w:rsidR="00804925" w:rsidRPr="00A13E1E" w:rsidRDefault="00804925" w:rsidP="0088518E">
      <w:pPr>
        <w:spacing w:line="271" w:lineRule="auto"/>
        <w:rPr>
          <w:rFonts w:ascii="Times New Roman" w:hAnsi="Times New Roman" w:cs="Times New Roman"/>
          <w:noProof/>
          <w:szCs w:val="24"/>
          <w:lang w:eastAsia="tr-TR"/>
        </w:rPr>
      </w:pPr>
    </w:p>
    <w:p w14:paraId="7DDD5523" w14:textId="77777777" w:rsidR="00804925" w:rsidRPr="00A13E1E" w:rsidRDefault="00804925" w:rsidP="0088518E">
      <w:pPr>
        <w:spacing w:line="271" w:lineRule="auto"/>
        <w:rPr>
          <w:rFonts w:ascii="Times New Roman" w:hAnsi="Times New Roman" w:cs="Times New Roman"/>
          <w:noProof/>
          <w:szCs w:val="24"/>
          <w:lang w:eastAsia="tr-TR"/>
        </w:rPr>
      </w:pPr>
    </w:p>
    <w:p w14:paraId="11A8EDC6" w14:textId="77777777" w:rsidR="0088518E" w:rsidRPr="00A13E1E" w:rsidRDefault="0088518E" w:rsidP="0088518E">
      <w:pPr>
        <w:jc w:val="center"/>
        <w:rPr>
          <w:rFonts w:ascii="Times New Roman" w:hAnsi="Times New Roman" w:cs="Times New Roman"/>
          <w:szCs w:val="24"/>
        </w:rPr>
      </w:pPr>
      <w:r w:rsidRPr="00A13E1E">
        <w:rPr>
          <w:rFonts w:ascii="Times New Roman" w:hAnsi="Times New Roman" w:cs="Times New Roman"/>
          <w:noProof/>
          <w:szCs w:val="24"/>
          <w:lang w:eastAsia="tr-TR"/>
        </w:rPr>
        <w:drawing>
          <wp:inline distT="0" distB="0" distL="0" distR="0" wp14:anchorId="1BEAA7E5" wp14:editId="1437CB65">
            <wp:extent cx="5400000" cy="2820610"/>
            <wp:effectExtent l="0" t="0" r="0" b="0"/>
            <wp:docPr id="4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Şekil1- yol kaplaması.jpg"/>
                    <pic:cNvPicPr/>
                  </pic:nvPicPr>
                  <pic:blipFill rotWithShape="1">
                    <a:blip r:embed="rId111" cstate="print">
                      <a:extLst>
                        <a:ext uri="{28A0092B-C50C-407E-A947-70E740481C1C}">
                          <a14:useLocalDpi xmlns:a14="http://schemas.microsoft.com/office/drawing/2010/main" val="0"/>
                        </a:ext>
                      </a:extLst>
                    </a:blip>
                    <a:srcRect l="1763" t="18188" r="4961" b="20914"/>
                    <a:stretch/>
                  </pic:blipFill>
                  <pic:spPr bwMode="auto">
                    <a:xfrm>
                      <a:off x="0" y="0"/>
                      <a:ext cx="5400000" cy="2820610"/>
                    </a:xfrm>
                    <a:prstGeom prst="rect">
                      <a:avLst/>
                    </a:prstGeom>
                    <a:ln>
                      <a:noFill/>
                    </a:ln>
                    <a:extLst>
                      <a:ext uri="{53640926-AAD7-44D8-BBD7-CCE9431645EC}">
                        <a14:shadowObscured xmlns:a14="http://schemas.microsoft.com/office/drawing/2010/main"/>
                      </a:ext>
                    </a:extLst>
                  </pic:spPr>
                </pic:pic>
              </a:graphicData>
            </a:graphic>
          </wp:inline>
        </w:drawing>
      </w:r>
    </w:p>
    <w:p w14:paraId="2669A52C" w14:textId="5EB8F63C" w:rsidR="00804925" w:rsidRPr="00A13E1E" w:rsidRDefault="0088518E" w:rsidP="00804925">
      <w:pPr>
        <w:jc w:val="center"/>
        <w:rPr>
          <w:rFonts w:ascii="Times New Roman" w:hAnsi="Times New Roman" w:cs="Times New Roman"/>
          <w:szCs w:val="24"/>
        </w:rPr>
      </w:pPr>
      <w:r w:rsidRPr="00A13E1E">
        <w:rPr>
          <w:rFonts w:ascii="Times New Roman" w:hAnsi="Times New Roman" w:cs="Times New Roman"/>
          <w:b/>
          <w:szCs w:val="24"/>
        </w:rPr>
        <w:t xml:space="preserve">Şekil </w:t>
      </w:r>
      <w:r w:rsidR="006D4DF5" w:rsidRPr="00A13E1E">
        <w:rPr>
          <w:rFonts w:ascii="Times New Roman" w:hAnsi="Times New Roman" w:cs="Times New Roman"/>
          <w:b/>
          <w:szCs w:val="24"/>
        </w:rPr>
        <w:t>1.</w:t>
      </w:r>
      <w:r w:rsidR="001F41ED" w:rsidRPr="00A13E1E">
        <w:rPr>
          <w:rFonts w:ascii="Times New Roman" w:hAnsi="Times New Roman" w:cs="Times New Roman"/>
          <w:b/>
          <w:szCs w:val="24"/>
        </w:rPr>
        <w:t>10</w:t>
      </w:r>
      <w:r w:rsidRPr="00A13E1E">
        <w:rPr>
          <w:rFonts w:ascii="Times New Roman" w:hAnsi="Times New Roman" w:cs="Times New Roman"/>
          <w:b/>
          <w:szCs w:val="24"/>
        </w:rPr>
        <w:t>.</w:t>
      </w:r>
      <w:r w:rsidRPr="00A13E1E">
        <w:rPr>
          <w:rFonts w:ascii="Times New Roman" w:hAnsi="Times New Roman" w:cs="Times New Roman"/>
          <w:szCs w:val="24"/>
        </w:rPr>
        <w:t xml:space="preserve"> Servis veya yaya yolları için yol kaplama detayları</w:t>
      </w:r>
    </w:p>
    <w:p w14:paraId="269369C5" w14:textId="77777777" w:rsidR="00804925" w:rsidRPr="00A13E1E" w:rsidRDefault="00804925" w:rsidP="00804925">
      <w:pPr>
        <w:jc w:val="center"/>
        <w:rPr>
          <w:rFonts w:ascii="Times New Roman" w:hAnsi="Times New Roman" w:cs="Times New Roman"/>
          <w:szCs w:val="24"/>
        </w:rPr>
      </w:pPr>
    </w:p>
    <w:p w14:paraId="4575822F" w14:textId="3DF25A6F" w:rsidR="0088518E" w:rsidRPr="00A13E1E" w:rsidRDefault="0088518E" w:rsidP="00804925">
      <w:pPr>
        <w:jc w:val="center"/>
        <w:rPr>
          <w:rFonts w:ascii="Times New Roman" w:hAnsi="Times New Roman" w:cs="Times New Roman"/>
          <w:szCs w:val="24"/>
        </w:rPr>
      </w:pPr>
      <w:r w:rsidRPr="00A13E1E">
        <w:rPr>
          <w:rFonts w:ascii="Times New Roman" w:hAnsi="Times New Roman" w:cs="Times New Roman"/>
          <w:noProof/>
          <w:szCs w:val="24"/>
          <w:lang w:eastAsia="tr-TR"/>
        </w:rPr>
        <w:drawing>
          <wp:inline distT="0" distB="0" distL="0" distR="0" wp14:anchorId="3B8294F1" wp14:editId="5781CF3C">
            <wp:extent cx="5397895" cy="3664528"/>
            <wp:effectExtent l="0" t="0" r="0" b="0"/>
            <wp:docPr id="78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Şekil_1.jpg"/>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5414275" cy="3675648"/>
                    </a:xfrm>
                    <a:prstGeom prst="rect">
                      <a:avLst/>
                    </a:prstGeom>
                  </pic:spPr>
                </pic:pic>
              </a:graphicData>
            </a:graphic>
          </wp:inline>
        </w:drawing>
      </w:r>
    </w:p>
    <w:p w14:paraId="48102668" w14:textId="35FACC84" w:rsidR="0088518E" w:rsidRPr="00A13E1E" w:rsidRDefault="0088518E" w:rsidP="0088518E">
      <w:pPr>
        <w:jc w:val="center"/>
        <w:rPr>
          <w:rFonts w:ascii="Times New Roman" w:hAnsi="Times New Roman" w:cs="Times New Roman"/>
          <w:szCs w:val="24"/>
        </w:rPr>
      </w:pPr>
      <w:r w:rsidRPr="00A13E1E">
        <w:rPr>
          <w:rFonts w:ascii="Times New Roman" w:hAnsi="Times New Roman" w:cs="Times New Roman"/>
          <w:b/>
          <w:szCs w:val="24"/>
        </w:rPr>
        <w:t xml:space="preserve">Şekil </w:t>
      </w:r>
      <w:r w:rsidR="006D4DF5" w:rsidRPr="00A13E1E">
        <w:rPr>
          <w:rFonts w:ascii="Times New Roman" w:hAnsi="Times New Roman" w:cs="Times New Roman"/>
          <w:b/>
          <w:szCs w:val="24"/>
        </w:rPr>
        <w:t>1.</w:t>
      </w:r>
      <w:r w:rsidR="001F41ED" w:rsidRPr="00A13E1E">
        <w:rPr>
          <w:rFonts w:ascii="Times New Roman" w:hAnsi="Times New Roman" w:cs="Times New Roman"/>
          <w:b/>
          <w:szCs w:val="24"/>
        </w:rPr>
        <w:t>11</w:t>
      </w:r>
      <w:r w:rsidRPr="00A13E1E">
        <w:rPr>
          <w:rFonts w:ascii="Times New Roman" w:hAnsi="Times New Roman" w:cs="Times New Roman"/>
          <w:b/>
          <w:szCs w:val="24"/>
        </w:rPr>
        <w:t>.</w:t>
      </w:r>
      <w:r w:rsidRPr="00A13E1E">
        <w:rPr>
          <w:rFonts w:ascii="Times New Roman" w:hAnsi="Times New Roman" w:cs="Times New Roman"/>
          <w:szCs w:val="24"/>
        </w:rPr>
        <w:t xml:space="preserve"> 7 m’lik servis veya yaya yolu için teknik altyapı sistemlerinin konumlandırılması</w:t>
      </w:r>
    </w:p>
    <w:p w14:paraId="174A2849" w14:textId="77777777" w:rsidR="00804925" w:rsidRPr="00A13E1E" w:rsidRDefault="00804925" w:rsidP="0088518E">
      <w:pPr>
        <w:jc w:val="center"/>
        <w:rPr>
          <w:rFonts w:ascii="Times New Roman" w:hAnsi="Times New Roman" w:cs="Times New Roman"/>
          <w:szCs w:val="24"/>
        </w:rPr>
      </w:pPr>
    </w:p>
    <w:p w14:paraId="12F83AFC" w14:textId="77777777" w:rsidR="00804925" w:rsidRPr="00A13E1E" w:rsidRDefault="00804925" w:rsidP="0088518E">
      <w:pPr>
        <w:jc w:val="center"/>
        <w:rPr>
          <w:rFonts w:ascii="Times New Roman" w:hAnsi="Times New Roman" w:cs="Times New Roman"/>
          <w:szCs w:val="24"/>
        </w:rPr>
      </w:pPr>
    </w:p>
    <w:p w14:paraId="7BF1F7EE" w14:textId="77777777" w:rsidR="00060BA1" w:rsidRPr="00A13E1E" w:rsidRDefault="00060BA1" w:rsidP="0088518E">
      <w:pPr>
        <w:jc w:val="center"/>
        <w:rPr>
          <w:rFonts w:ascii="Times New Roman" w:hAnsi="Times New Roman" w:cs="Times New Roman"/>
          <w:szCs w:val="24"/>
        </w:rPr>
      </w:pPr>
    </w:p>
    <w:p w14:paraId="57FB8D71" w14:textId="77777777" w:rsidR="00804925" w:rsidRPr="00A13E1E" w:rsidRDefault="00804925" w:rsidP="0088518E">
      <w:pPr>
        <w:jc w:val="center"/>
        <w:rPr>
          <w:rFonts w:ascii="Times New Roman" w:hAnsi="Times New Roman" w:cs="Times New Roman"/>
          <w:szCs w:val="24"/>
        </w:rPr>
      </w:pPr>
    </w:p>
    <w:p w14:paraId="4B01D2A3" w14:textId="77777777" w:rsidR="0088518E" w:rsidRPr="00A13E1E" w:rsidRDefault="0088518E" w:rsidP="0088518E">
      <w:pPr>
        <w:jc w:val="center"/>
        <w:rPr>
          <w:rFonts w:ascii="Times New Roman" w:hAnsi="Times New Roman" w:cs="Times New Roman"/>
          <w:szCs w:val="24"/>
        </w:rPr>
      </w:pPr>
      <w:r w:rsidRPr="00A13E1E">
        <w:rPr>
          <w:rFonts w:ascii="Times New Roman" w:hAnsi="Times New Roman" w:cs="Times New Roman"/>
          <w:noProof/>
          <w:szCs w:val="24"/>
          <w:lang w:eastAsia="tr-TR"/>
        </w:rPr>
        <w:lastRenderedPageBreak/>
        <w:drawing>
          <wp:inline distT="0" distB="0" distL="0" distR="0" wp14:anchorId="4EBE2CF7" wp14:editId="11B83FD3">
            <wp:extent cx="5399177" cy="3927764"/>
            <wp:effectExtent l="0" t="0" r="0" b="0"/>
            <wp:docPr id="78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Şekil_2.jpg"/>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5404269" cy="3931469"/>
                    </a:xfrm>
                    <a:prstGeom prst="rect">
                      <a:avLst/>
                    </a:prstGeom>
                  </pic:spPr>
                </pic:pic>
              </a:graphicData>
            </a:graphic>
          </wp:inline>
        </w:drawing>
      </w:r>
    </w:p>
    <w:p w14:paraId="1FFA8E49" w14:textId="1662B474" w:rsidR="0088518E" w:rsidRPr="00A13E1E" w:rsidRDefault="0088518E" w:rsidP="0088518E">
      <w:pPr>
        <w:jc w:val="center"/>
        <w:rPr>
          <w:rFonts w:ascii="Times New Roman" w:hAnsi="Times New Roman" w:cs="Times New Roman"/>
          <w:szCs w:val="24"/>
        </w:rPr>
      </w:pPr>
      <w:r w:rsidRPr="00A13E1E">
        <w:rPr>
          <w:rFonts w:ascii="Times New Roman" w:hAnsi="Times New Roman" w:cs="Times New Roman"/>
          <w:b/>
          <w:szCs w:val="24"/>
        </w:rPr>
        <w:t xml:space="preserve">Şekil </w:t>
      </w:r>
      <w:r w:rsidR="006D4DF5" w:rsidRPr="00A13E1E">
        <w:rPr>
          <w:rFonts w:ascii="Times New Roman" w:hAnsi="Times New Roman" w:cs="Times New Roman"/>
          <w:b/>
          <w:szCs w:val="24"/>
        </w:rPr>
        <w:t>1.</w:t>
      </w:r>
      <w:r w:rsidR="001F41ED" w:rsidRPr="00A13E1E">
        <w:rPr>
          <w:rFonts w:ascii="Times New Roman" w:hAnsi="Times New Roman" w:cs="Times New Roman"/>
          <w:b/>
          <w:szCs w:val="24"/>
        </w:rPr>
        <w:t>12</w:t>
      </w:r>
      <w:r w:rsidRPr="00A13E1E">
        <w:rPr>
          <w:rFonts w:ascii="Times New Roman" w:hAnsi="Times New Roman" w:cs="Times New Roman"/>
          <w:b/>
          <w:szCs w:val="24"/>
        </w:rPr>
        <w:t>.</w:t>
      </w:r>
      <w:r w:rsidRPr="00A13E1E">
        <w:rPr>
          <w:rFonts w:ascii="Times New Roman" w:hAnsi="Times New Roman" w:cs="Times New Roman"/>
          <w:szCs w:val="24"/>
        </w:rPr>
        <w:t xml:space="preserve"> 10 m’lik servis veya yaya yolu için teknik altyapı sistemlerinin konumlandırılması</w:t>
      </w:r>
      <w:r w:rsidR="00A13E1E">
        <w:rPr>
          <w:rFonts w:ascii="Times New Roman" w:hAnsi="Times New Roman" w:cs="Times New Roman"/>
          <w:szCs w:val="24"/>
        </w:rPr>
        <w:t xml:space="preserve"> </w:t>
      </w:r>
      <w:r w:rsidRPr="00A13E1E">
        <w:rPr>
          <w:rFonts w:ascii="Times New Roman" w:hAnsi="Times New Roman" w:cs="Times New Roman"/>
          <w:szCs w:val="24"/>
        </w:rPr>
        <w:t>Seçenek-I</w:t>
      </w:r>
    </w:p>
    <w:p w14:paraId="7DEC78E8" w14:textId="77777777" w:rsidR="0088518E" w:rsidRPr="00A13E1E" w:rsidRDefault="0088518E" w:rsidP="0088518E">
      <w:pPr>
        <w:jc w:val="center"/>
        <w:rPr>
          <w:rFonts w:ascii="Times New Roman" w:hAnsi="Times New Roman" w:cs="Times New Roman"/>
          <w:szCs w:val="24"/>
        </w:rPr>
      </w:pPr>
      <w:r w:rsidRPr="00A13E1E">
        <w:rPr>
          <w:rFonts w:ascii="Times New Roman" w:hAnsi="Times New Roman" w:cs="Times New Roman"/>
          <w:noProof/>
          <w:szCs w:val="24"/>
          <w:lang w:eastAsia="tr-TR"/>
        </w:rPr>
        <w:drawing>
          <wp:inline distT="0" distB="0" distL="0" distR="0" wp14:anchorId="6EF1DDB2" wp14:editId="4E777F1E">
            <wp:extent cx="5399353" cy="3990110"/>
            <wp:effectExtent l="0" t="0" r="0" b="0"/>
            <wp:docPr id="9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Şekil_3.jpg"/>
                    <pic:cNvPicPr/>
                  </pic:nvPicPr>
                  <pic:blipFill rotWithShape="1">
                    <a:blip r:embed="rId114" cstate="print">
                      <a:extLst>
                        <a:ext uri="{28A0092B-C50C-407E-A947-70E740481C1C}">
                          <a14:useLocalDpi xmlns:a14="http://schemas.microsoft.com/office/drawing/2010/main" val="0"/>
                        </a:ext>
                      </a:extLst>
                    </a:blip>
                    <a:srcRect t="2480"/>
                    <a:stretch/>
                  </pic:blipFill>
                  <pic:spPr bwMode="auto">
                    <a:xfrm>
                      <a:off x="0" y="0"/>
                      <a:ext cx="5404272" cy="3993745"/>
                    </a:xfrm>
                    <a:prstGeom prst="rect">
                      <a:avLst/>
                    </a:prstGeom>
                    <a:ln>
                      <a:noFill/>
                    </a:ln>
                    <a:extLst>
                      <a:ext uri="{53640926-AAD7-44D8-BBD7-CCE9431645EC}">
                        <a14:shadowObscured xmlns:a14="http://schemas.microsoft.com/office/drawing/2010/main"/>
                      </a:ext>
                    </a:extLst>
                  </pic:spPr>
                </pic:pic>
              </a:graphicData>
            </a:graphic>
          </wp:inline>
        </w:drawing>
      </w:r>
    </w:p>
    <w:p w14:paraId="73E7695E" w14:textId="2A1AB981" w:rsidR="0088518E" w:rsidRPr="00A13E1E" w:rsidRDefault="0088518E" w:rsidP="0088518E">
      <w:pPr>
        <w:jc w:val="center"/>
        <w:rPr>
          <w:rFonts w:ascii="Times New Roman" w:hAnsi="Times New Roman" w:cs="Times New Roman"/>
          <w:szCs w:val="24"/>
        </w:rPr>
      </w:pPr>
      <w:r w:rsidRPr="00A13E1E">
        <w:rPr>
          <w:rFonts w:ascii="Times New Roman" w:hAnsi="Times New Roman" w:cs="Times New Roman"/>
          <w:b/>
          <w:szCs w:val="24"/>
        </w:rPr>
        <w:t xml:space="preserve">Şekil </w:t>
      </w:r>
      <w:r w:rsidR="006D4DF5" w:rsidRPr="00A13E1E">
        <w:rPr>
          <w:rFonts w:ascii="Times New Roman" w:hAnsi="Times New Roman" w:cs="Times New Roman"/>
          <w:b/>
          <w:szCs w:val="24"/>
        </w:rPr>
        <w:t>1.</w:t>
      </w:r>
      <w:r w:rsidR="001F41ED" w:rsidRPr="00A13E1E">
        <w:rPr>
          <w:rFonts w:ascii="Times New Roman" w:hAnsi="Times New Roman" w:cs="Times New Roman"/>
          <w:b/>
          <w:szCs w:val="24"/>
        </w:rPr>
        <w:t>13</w:t>
      </w:r>
      <w:r w:rsidRPr="00A13E1E">
        <w:rPr>
          <w:rFonts w:ascii="Times New Roman" w:hAnsi="Times New Roman" w:cs="Times New Roman"/>
          <w:b/>
          <w:szCs w:val="24"/>
        </w:rPr>
        <w:t>.</w:t>
      </w:r>
      <w:r w:rsidRPr="00A13E1E">
        <w:rPr>
          <w:rFonts w:ascii="Times New Roman" w:hAnsi="Times New Roman" w:cs="Times New Roman"/>
          <w:szCs w:val="24"/>
        </w:rPr>
        <w:t xml:space="preserve"> 10 m’lik servis veya yaya yolu için teknik altyapı sistemlerinin konumlandırılması</w:t>
      </w:r>
      <w:r w:rsidR="00A13E1E">
        <w:rPr>
          <w:rFonts w:ascii="Times New Roman" w:hAnsi="Times New Roman" w:cs="Times New Roman"/>
          <w:szCs w:val="24"/>
        </w:rPr>
        <w:t xml:space="preserve"> </w:t>
      </w:r>
      <w:r w:rsidRPr="00A13E1E">
        <w:rPr>
          <w:rFonts w:ascii="Times New Roman" w:hAnsi="Times New Roman" w:cs="Times New Roman"/>
          <w:szCs w:val="24"/>
        </w:rPr>
        <w:t>Seçenek-II</w:t>
      </w:r>
    </w:p>
    <w:p w14:paraId="09B616AA" w14:textId="77777777" w:rsidR="0088518E" w:rsidRPr="00A13E1E" w:rsidRDefault="0088518E" w:rsidP="0088518E">
      <w:pPr>
        <w:jc w:val="center"/>
        <w:rPr>
          <w:rFonts w:ascii="Times New Roman" w:hAnsi="Times New Roman" w:cs="Times New Roman"/>
          <w:szCs w:val="24"/>
        </w:rPr>
      </w:pPr>
      <w:r w:rsidRPr="00A13E1E">
        <w:rPr>
          <w:rFonts w:ascii="Times New Roman" w:hAnsi="Times New Roman" w:cs="Times New Roman"/>
          <w:noProof/>
          <w:szCs w:val="24"/>
          <w:lang w:eastAsia="tr-TR"/>
        </w:rPr>
        <w:lastRenderedPageBreak/>
        <w:drawing>
          <wp:inline distT="0" distB="0" distL="0" distR="0" wp14:anchorId="66DF490E" wp14:editId="1F028809">
            <wp:extent cx="5400000" cy="2991549"/>
            <wp:effectExtent l="0" t="0" r="0" b="0"/>
            <wp:docPr id="78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Şekil_4.jpg"/>
                    <pic:cNvPicPr/>
                  </pic:nvPicPr>
                  <pic:blipFill rotWithShape="1">
                    <a:blip r:embed="rId115" cstate="print">
                      <a:extLst>
                        <a:ext uri="{28A0092B-C50C-407E-A947-70E740481C1C}">
                          <a14:useLocalDpi xmlns:a14="http://schemas.microsoft.com/office/drawing/2010/main" val="0"/>
                        </a:ext>
                      </a:extLst>
                    </a:blip>
                    <a:srcRect l="2647" t="20942" r="3439" b="14025"/>
                    <a:stretch/>
                  </pic:blipFill>
                  <pic:spPr bwMode="auto">
                    <a:xfrm>
                      <a:off x="0" y="0"/>
                      <a:ext cx="5400000" cy="2991549"/>
                    </a:xfrm>
                    <a:prstGeom prst="rect">
                      <a:avLst/>
                    </a:prstGeom>
                    <a:ln>
                      <a:noFill/>
                    </a:ln>
                    <a:extLst>
                      <a:ext uri="{53640926-AAD7-44D8-BBD7-CCE9431645EC}">
                        <a14:shadowObscured xmlns:a14="http://schemas.microsoft.com/office/drawing/2010/main"/>
                      </a:ext>
                    </a:extLst>
                  </pic:spPr>
                </pic:pic>
              </a:graphicData>
            </a:graphic>
          </wp:inline>
        </w:drawing>
      </w:r>
    </w:p>
    <w:p w14:paraId="55F40532" w14:textId="137AB7C9" w:rsidR="0088518E" w:rsidRPr="00A13E1E" w:rsidRDefault="0088518E" w:rsidP="00804925">
      <w:pPr>
        <w:jc w:val="center"/>
        <w:rPr>
          <w:rFonts w:ascii="Times New Roman" w:hAnsi="Times New Roman" w:cs="Times New Roman"/>
          <w:szCs w:val="24"/>
        </w:rPr>
      </w:pPr>
      <w:r w:rsidRPr="00A13E1E">
        <w:rPr>
          <w:rFonts w:ascii="Times New Roman" w:hAnsi="Times New Roman" w:cs="Times New Roman"/>
          <w:b/>
          <w:szCs w:val="24"/>
        </w:rPr>
        <w:t xml:space="preserve">Şekil </w:t>
      </w:r>
      <w:r w:rsidR="006D4DF5" w:rsidRPr="00A13E1E">
        <w:rPr>
          <w:rFonts w:ascii="Times New Roman" w:hAnsi="Times New Roman" w:cs="Times New Roman"/>
          <w:b/>
          <w:szCs w:val="24"/>
        </w:rPr>
        <w:t>1.</w:t>
      </w:r>
      <w:r w:rsidR="001F41ED" w:rsidRPr="00A13E1E">
        <w:rPr>
          <w:rFonts w:ascii="Times New Roman" w:hAnsi="Times New Roman" w:cs="Times New Roman"/>
          <w:b/>
          <w:szCs w:val="24"/>
        </w:rPr>
        <w:t>14</w:t>
      </w:r>
      <w:r w:rsidRPr="00A13E1E">
        <w:rPr>
          <w:rFonts w:ascii="Times New Roman" w:hAnsi="Times New Roman" w:cs="Times New Roman"/>
          <w:b/>
          <w:szCs w:val="24"/>
        </w:rPr>
        <w:t>.</w:t>
      </w:r>
      <w:r w:rsidRPr="00A13E1E">
        <w:rPr>
          <w:rFonts w:ascii="Times New Roman" w:hAnsi="Times New Roman" w:cs="Times New Roman"/>
          <w:szCs w:val="24"/>
        </w:rPr>
        <w:t xml:space="preserve"> 12 m’lik servis veya yaya yolu için teknik altyapı sistemlerinin konumlandırılması</w:t>
      </w:r>
      <w:r w:rsidR="00340E16" w:rsidRPr="00A13E1E">
        <w:rPr>
          <w:rFonts w:ascii="Times New Roman" w:hAnsi="Times New Roman" w:cs="Times New Roman"/>
          <w:szCs w:val="24"/>
        </w:rPr>
        <w:t xml:space="preserve"> Seçenek-I</w:t>
      </w:r>
    </w:p>
    <w:p w14:paraId="1AA94463" w14:textId="77777777" w:rsidR="00804925" w:rsidRPr="00A13E1E" w:rsidRDefault="00804925" w:rsidP="00804925">
      <w:pPr>
        <w:jc w:val="center"/>
        <w:rPr>
          <w:rFonts w:ascii="Times New Roman" w:hAnsi="Times New Roman" w:cs="Times New Roman"/>
          <w:szCs w:val="24"/>
        </w:rPr>
      </w:pPr>
    </w:p>
    <w:p w14:paraId="6AB15A36" w14:textId="77777777" w:rsidR="00804925" w:rsidRPr="00A13E1E" w:rsidRDefault="00804925" w:rsidP="00804925">
      <w:pPr>
        <w:jc w:val="center"/>
        <w:rPr>
          <w:rFonts w:ascii="Times New Roman" w:hAnsi="Times New Roman" w:cs="Times New Roman"/>
          <w:szCs w:val="24"/>
        </w:rPr>
      </w:pPr>
    </w:p>
    <w:p w14:paraId="0D78396A" w14:textId="77777777" w:rsidR="0088518E" w:rsidRPr="00A13E1E" w:rsidRDefault="0088518E" w:rsidP="0088518E">
      <w:pPr>
        <w:jc w:val="center"/>
        <w:rPr>
          <w:rFonts w:ascii="Times New Roman" w:hAnsi="Times New Roman" w:cs="Times New Roman"/>
          <w:szCs w:val="24"/>
        </w:rPr>
      </w:pPr>
      <w:r w:rsidRPr="00A13E1E">
        <w:rPr>
          <w:rFonts w:ascii="Times New Roman" w:hAnsi="Times New Roman" w:cs="Times New Roman"/>
          <w:noProof/>
          <w:szCs w:val="24"/>
          <w:lang w:eastAsia="tr-TR"/>
        </w:rPr>
        <w:drawing>
          <wp:inline distT="0" distB="0" distL="0" distR="0" wp14:anchorId="3F2994F7" wp14:editId="39449D73">
            <wp:extent cx="5400000" cy="3583333"/>
            <wp:effectExtent l="0" t="0" r="0" b="0"/>
            <wp:docPr id="9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Şekil_5.jpg"/>
                    <pic:cNvPicPr/>
                  </pic:nvPicPr>
                  <pic:blipFill rotWithShape="1">
                    <a:blip r:embed="rId116" cstate="print">
                      <a:extLst>
                        <a:ext uri="{28A0092B-C50C-407E-A947-70E740481C1C}">
                          <a14:useLocalDpi xmlns:a14="http://schemas.microsoft.com/office/drawing/2010/main" val="0"/>
                        </a:ext>
                      </a:extLst>
                    </a:blip>
                    <a:srcRect t="8542" b="8516"/>
                    <a:stretch/>
                  </pic:blipFill>
                  <pic:spPr bwMode="auto">
                    <a:xfrm>
                      <a:off x="0" y="0"/>
                      <a:ext cx="5400000" cy="3583333"/>
                    </a:xfrm>
                    <a:prstGeom prst="rect">
                      <a:avLst/>
                    </a:prstGeom>
                    <a:ln>
                      <a:noFill/>
                    </a:ln>
                    <a:extLst>
                      <a:ext uri="{53640926-AAD7-44D8-BBD7-CCE9431645EC}">
                        <a14:shadowObscured xmlns:a14="http://schemas.microsoft.com/office/drawing/2010/main"/>
                      </a:ext>
                    </a:extLst>
                  </pic:spPr>
                </pic:pic>
              </a:graphicData>
            </a:graphic>
          </wp:inline>
        </w:drawing>
      </w:r>
    </w:p>
    <w:p w14:paraId="126E11B8" w14:textId="4D2E8EF7" w:rsidR="0088518E" w:rsidRPr="00A13E1E" w:rsidRDefault="0088518E" w:rsidP="00340E16">
      <w:pPr>
        <w:jc w:val="center"/>
        <w:rPr>
          <w:rFonts w:ascii="Times New Roman" w:hAnsi="Times New Roman" w:cs="Times New Roman"/>
          <w:noProof/>
          <w:szCs w:val="24"/>
          <w:lang w:eastAsia="tr-TR"/>
        </w:rPr>
      </w:pPr>
      <w:r w:rsidRPr="00A13E1E">
        <w:rPr>
          <w:rFonts w:ascii="Times New Roman" w:hAnsi="Times New Roman" w:cs="Times New Roman"/>
          <w:b/>
          <w:szCs w:val="24"/>
        </w:rPr>
        <w:t xml:space="preserve">Şekil </w:t>
      </w:r>
      <w:r w:rsidR="006D4DF5" w:rsidRPr="00A13E1E">
        <w:rPr>
          <w:rFonts w:ascii="Times New Roman" w:hAnsi="Times New Roman" w:cs="Times New Roman"/>
          <w:b/>
          <w:szCs w:val="24"/>
        </w:rPr>
        <w:t>1.</w:t>
      </w:r>
      <w:r w:rsidR="001F41ED" w:rsidRPr="00A13E1E">
        <w:rPr>
          <w:rFonts w:ascii="Times New Roman" w:hAnsi="Times New Roman" w:cs="Times New Roman"/>
          <w:b/>
          <w:szCs w:val="24"/>
        </w:rPr>
        <w:t>15</w:t>
      </w:r>
      <w:r w:rsidRPr="00A13E1E">
        <w:rPr>
          <w:rFonts w:ascii="Times New Roman" w:hAnsi="Times New Roman" w:cs="Times New Roman"/>
          <w:b/>
          <w:szCs w:val="24"/>
        </w:rPr>
        <w:t>.</w:t>
      </w:r>
      <w:r w:rsidRPr="00A13E1E">
        <w:rPr>
          <w:rFonts w:ascii="Times New Roman" w:hAnsi="Times New Roman" w:cs="Times New Roman"/>
          <w:szCs w:val="24"/>
        </w:rPr>
        <w:t xml:space="preserve"> 12 m’lik servis veya yaya yolu için teknik altyapı sistemlerinin konumlandırılması</w:t>
      </w:r>
      <w:r w:rsidR="00340E16" w:rsidRPr="00A13E1E">
        <w:rPr>
          <w:rFonts w:ascii="Times New Roman" w:hAnsi="Times New Roman" w:cs="Times New Roman"/>
          <w:szCs w:val="24"/>
        </w:rPr>
        <w:t xml:space="preserve"> Seçenek-II</w:t>
      </w:r>
    </w:p>
    <w:p w14:paraId="23AA6D07" w14:textId="77777777" w:rsidR="0088518E" w:rsidRPr="00A13E1E" w:rsidRDefault="0088518E" w:rsidP="0088518E">
      <w:pPr>
        <w:spacing w:line="271" w:lineRule="auto"/>
        <w:rPr>
          <w:rFonts w:ascii="Times New Roman" w:hAnsi="Times New Roman" w:cs="Times New Roman"/>
          <w:noProof/>
          <w:szCs w:val="24"/>
          <w:lang w:eastAsia="tr-TR"/>
        </w:rPr>
      </w:pPr>
    </w:p>
    <w:p w14:paraId="5C256D53" w14:textId="77777777" w:rsidR="0088518E" w:rsidRPr="00A13E1E" w:rsidRDefault="0088518E" w:rsidP="0088518E">
      <w:pPr>
        <w:spacing w:line="271" w:lineRule="auto"/>
        <w:rPr>
          <w:rFonts w:ascii="Times New Roman" w:hAnsi="Times New Roman" w:cs="Times New Roman"/>
        </w:rPr>
      </w:pPr>
    </w:p>
    <w:p w14:paraId="22DFE371" w14:textId="77777777" w:rsidR="0088518E" w:rsidRPr="00A13E1E" w:rsidRDefault="0088518E" w:rsidP="0088518E">
      <w:pPr>
        <w:rPr>
          <w:rFonts w:ascii="Times New Roman" w:hAnsi="Times New Roman" w:cs="Times New Roman"/>
        </w:rPr>
        <w:sectPr w:rsidR="0088518E" w:rsidRPr="00A13E1E" w:rsidSect="004706FF">
          <w:footerReference w:type="default" r:id="rId117"/>
          <w:pgSz w:w="11906" w:h="16838"/>
          <w:pgMar w:top="1418" w:right="1418" w:bottom="1418" w:left="1418" w:header="709" w:footer="397" w:gutter="0"/>
          <w:cols w:space="708"/>
          <w:docGrid w:linePitch="360"/>
        </w:sectPr>
      </w:pPr>
    </w:p>
    <w:p w14:paraId="02253B2C" w14:textId="77777777" w:rsidR="0088518E" w:rsidRPr="00A13E1E" w:rsidRDefault="0088518E" w:rsidP="0088518E">
      <w:pPr>
        <w:jc w:val="center"/>
        <w:rPr>
          <w:rFonts w:ascii="Times New Roman" w:hAnsi="Times New Roman" w:cs="Times New Roman"/>
          <w:szCs w:val="24"/>
        </w:rPr>
      </w:pPr>
      <w:r w:rsidRPr="00A13E1E">
        <w:rPr>
          <w:rFonts w:ascii="Times New Roman" w:hAnsi="Times New Roman" w:cs="Times New Roman"/>
          <w:noProof/>
          <w:szCs w:val="24"/>
          <w:lang w:eastAsia="tr-TR"/>
        </w:rPr>
        <w:lastRenderedPageBreak/>
        <w:drawing>
          <wp:inline distT="0" distB="0" distL="0" distR="0" wp14:anchorId="185916D4" wp14:editId="5B21F097">
            <wp:extent cx="6256489" cy="2941955"/>
            <wp:effectExtent l="0" t="0" r="0" b="0"/>
            <wp:docPr id="781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Şekil_6.jpg"/>
                    <pic:cNvPicPr/>
                  </pic:nvPicPr>
                  <pic:blipFill rotWithShape="1">
                    <a:blip r:embed="rId118" cstate="print">
                      <a:extLst>
                        <a:ext uri="{28A0092B-C50C-407E-A947-70E740481C1C}">
                          <a14:useLocalDpi xmlns:a14="http://schemas.microsoft.com/office/drawing/2010/main" val="0"/>
                        </a:ext>
                      </a:extLst>
                    </a:blip>
                    <a:srcRect t="23810" b="16887"/>
                    <a:stretch/>
                  </pic:blipFill>
                  <pic:spPr bwMode="auto">
                    <a:xfrm>
                      <a:off x="0" y="0"/>
                      <a:ext cx="6313781" cy="2968895"/>
                    </a:xfrm>
                    <a:prstGeom prst="rect">
                      <a:avLst/>
                    </a:prstGeom>
                    <a:ln>
                      <a:noFill/>
                    </a:ln>
                    <a:extLst>
                      <a:ext uri="{53640926-AAD7-44D8-BBD7-CCE9431645EC}">
                        <a14:shadowObscured xmlns:a14="http://schemas.microsoft.com/office/drawing/2010/main"/>
                      </a:ext>
                    </a:extLst>
                  </pic:spPr>
                </pic:pic>
              </a:graphicData>
            </a:graphic>
          </wp:inline>
        </w:drawing>
      </w:r>
    </w:p>
    <w:p w14:paraId="695BC7A5" w14:textId="0A5CE32C" w:rsidR="0088518E" w:rsidRPr="00A13E1E" w:rsidRDefault="0088518E" w:rsidP="0088518E">
      <w:pPr>
        <w:jc w:val="center"/>
        <w:rPr>
          <w:rFonts w:ascii="Times New Roman" w:hAnsi="Times New Roman" w:cs="Times New Roman"/>
          <w:szCs w:val="24"/>
        </w:rPr>
      </w:pPr>
      <w:r w:rsidRPr="00A13E1E">
        <w:rPr>
          <w:rFonts w:ascii="Times New Roman" w:hAnsi="Times New Roman" w:cs="Times New Roman"/>
          <w:b/>
          <w:szCs w:val="24"/>
        </w:rPr>
        <w:t xml:space="preserve">Şekil </w:t>
      </w:r>
      <w:r w:rsidR="006D4DF5" w:rsidRPr="00A13E1E">
        <w:rPr>
          <w:rFonts w:ascii="Times New Roman" w:hAnsi="Times New Roman" w:cs="Times New Roman"/>
          <w:b/>
          <w:szCs w:val="24"/>
        </w:rPr>
        <w:t>1.</w:t>
      </w:r>
      <w:r w:rsidR="001F41ED" w:rsidRPr="00A13E1E">
        <w:rPr>
          <w:rFonts w:ascii="Times New Roman" w:hAnsi="Times New Roman" w:cs="Times New Roman"/>
          <w:b/>
          <w:szCs w:val="24"/>
        </w:rPr>
        <w:t>16</w:t>
      </w:r>
      <w:r w:rsidRPr="00A13E1E">
        <w:rPr>
          <w:rFonts w:ascii="Times New Roman" w:hAnsi="Times New Roman" w:cs="Times New Roman"/>
          <w:b/>
          <w:szCs w:val="24"/>
        </w:rPr>
        <w:t>.</w:t>
      </w:r>
      <w:r w:rsidRPr="00A13E1E">
        <w:rPr>
          <w:rFonts w:ascii="Times New Roman" w:hAnsi="Times New Roman" w:cs="Times New Roman"/>
          <w:szCs w:val="24"/>
        </w:rPr>
        <w:t xml:space="preserve"> 15 m’lik servis veya yaya yolu için teknik altyapı sistemlerinin konumlandırılması</w:t>
      </w:r>
      <w:r w:rsidR="00A13E1E">
        <w:rPr>
          <w:rFonts w:ascii="Times New Roman" w:hAnsi="Times New Roman" w:cs="Times New Roman"/>
          <w:szCs w:val="24"/>
        </w:rPr>
        <w:t xml:space="preserve"> </w:t>
      </w:r>
      <w:r w:rsidRPr="00A13E1E">
        <w:rPr>
          <w:rFonts w:ascii="Times New Roman" w:hAnsi="Times New Roman" w:cs="Times New Roman"/>
          <w:szCs w:val="24"/>
        </w:rPr>
        <w:t>Seçenek-1</w:t>
      </w:r>
    </w:p>
    <w:p w14:paraId="0106FBC9" w14:textId="77777777" w:rsidR="0088518E" w:rsidRPr="00A13E1E" w:rsidRDefault="0088518E" w:rsidP="0088518E">
      <w:pPr>
        <w:jc w:val="center"/>
        <w:rPr>
          <w:rFonts w:ascii="Times New Roman" w:hAnsi="Times New Roman" w:cs="Times New Roman"/>
          <w:szCs w:val="24"/>
        </w:rPr>
      </w:pPr>
    </w:p>
    <w:p w14:paraId="14F4FD6B" w14:textId="77777777" w:rsidR="0088518E" w:rsidRPr="00A13E1E" w:rsidRDefault="0088518E" w:rsidP="0088518E">
      <w:pPr>
        <w:jc w:val="center"/>
        <w:rPr>
          <w:rFonts w:ascii="Times New Roman" w:hAnsi="Times New Roman" w:cs="Times New Roman"/>
          <w:szCs w:val="24"/>
        </w:rPr>
      </w:pPr>
      <w:r w:rsidRPr="00A13E1E">
        <w:rPr>
          <w:rFonts w:ascii="Times New Roman" w:hAnsi="Times New Roman" w:cs="Times New Roman"/>
          <w:noProof/>
          <w:szCs w:val="24"/>
          <w:lang w:eastAsia="tr-TR"/>
        </w:rPr>
        <w:drawing>
          <wp:inline distT="0" distB="0" distL="0" distR="0" wp14:anchorId="60AF384C" wp14:editId="5C727CA5">
            <wp:extent cx="6229178" cy="2856413"/>
            <wp:effectExtent l="0" t="0" r="635" b="1270"/>
            <wp:docPr id="781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Şekil_7.jpg"/>
                    <pic:cNvPicPr/>
                  </pic:nvPicPr>
                  <pic:blipFill rotWithShape="1">
                    <a:blip r:embed="rId119" cstate="print">
                      <a:extLst>
                        <a:ext uri="{28A0092B-C50C-407E-A947-70E740481C1C}">
                          <a14:useLocalDpi xmlns:a14="http://schemas.microsoft.com/office/drawing/2010/main" val="0"/>
                        </a:ext>
                      </a:extLst>
                    </a:blip>
                    <a:srcRect t="19842" b="22840"/>
                    <a:stretch/>
                  </pic:blipFill>
                  <pic:spPr bwMode="auto">
                    <a:xfrm>
                      <a:off x="0" y="0"/>
                      <a:ext cx="6259440" cy="2870290"/>
                    </a:xfrm>
                    <a:prstGeom prst="rect">
                      <a:avLst/>
                    </a:prstGeom>
                    <a:ln>
                      <a:noFill/>
                    </a:ln>
                    <a:extLst>
                      <a:ext uri="{53640926-AAD7-44D8-BBD7-CCE9431645EC}">
                        <a14:shadowObscured xmlns:a14="http://schemas.microsoft.com/office/drawing/2010/main"/>
                      </a:ext>
                    </a:extLst>
                  </pic:spPr>
                </pic:pic>
              </a:graphicData>
            </a:graphic>
          </wp:inline>
        </w:drawing>
      </w:r>
    </w:p>
    <w:p w14:paraId="15AAA905" w14:textId="64969A35" w:rsidR="0088518E" w:rsidRPr="00A13E1E" w:rsidRDefault="0088518E" w:rsidP="0088518E">
      <w:pPr>
        <w:jc w:val="center"/>
        <w:rPr>
          <w:rFonts w:ascii="Times New Roman" w:hAnsi="Times New Roman" w:cs="Times New Roman"/>
          <w:szCs w:val="24"/>
        </w:rPr>
      </w:pPr>
      <w:r w:rsidRPr="00A13E1E">
        <w:rPr>
          <w:rFonts w:ascii="Times New Roman" w:hAnsi="Times New Roman" w:cs="Times New Roman"/>
          <w:b/>
          <w:szCs w:val="24"/>
        </w:rPr>
        <w:t xml:space="preserve">Şekil </w:t>
      </w:r>
      <w:r w:rsidR="006D4DF5" w:rsidRPr="00A13E1E">
        <w:rPr>
          <w:rFonts w:ascii="Times New Roman" w:hAnsi="Times New Roman" w:cs="Times New Roman"/>
          <w:b/>
          <w:szCs w:val="24"/>
        </w:rPr>
        <w:t>1.</w:t>
      </w:r>
      <w:r w:rsidRPr="00A13E1E">
        <w:rPr>
          <w:rFonts w:ascii="Times New Roman" w:hAnsi="Times New Roman" w:cs="Times New Roman"/>
          <w:b/>
          <w:szCs w:val="24"/>
        </w:rPr>
        <w:t>1</w:t>
      </w:r>
      <w:r w:rsidR="001F41ED" w:rsidRPr="00A13E1E">
        <w:rPr>
          <w:rFonts w:ascii="Times New Roman" w:hAnsi="Times New Roman" w:cs="Times New Roman"/>
          <w:b/>
          <w:szCs w:val="24"/>
        </w:rPr>
        <w:t>7</w:t>
      </w:r>
      <w:r w:rsidRPr="00A13E1E">
        <w:rPr>
          <w:rFonts w:ascii="Times New Roman" w:hAnsi="Times New Roman" w:cs="Times New Roman"/>
          <w:b/>
          <w:szCs w:val="24"/>
        </w:rPr>
        <w:t>.</w:t>
      </w:r>
      <w:r w:rsidRPr="00A13E1E">
        <w:rPr>
          <w:rFonts w:ascii="Times New Roman" w:hAnsi="Times New Roman" w:cs="Times New Roman"/>
          <w:szCs w:val="24"/>
        </w:rPr>
        <w:t xml:space="preserve"> 15 m’lik servis veya yaya yolu için teknik altyapı sistemlerinin</w:t>
      </w:r>
      <w:r w:rsidR="00A13E1E">
        <w:rPr>
          <w:rFonts w:ascii="Times New Roman" w:hAnsi="Times New Roman" w:cs="Times New Roman"/>
          <w:szCs w:val="24"/>
        </w:rPr>
        <w:t xml:space="preserve"> konumlandırılması </w:t>
      </w:r>
      <w:r w:rsidRPr="00A13E1E">
        <w:rPr>
          <w:rFonts w:ascii="Times New Roman" w:hAnsi="Times New Roman" w:cs="Times New Roman"/>
          <w:szCs w:val="24"/>
        </w:rPr>
        <w:t>Seçenek-</w:t>
      </w:r>
      <w:r w:rsidR="00DA057E" w:rsidRPr="00A13E1E">
        <w:rPr>
          <w:rFonts w:ascii="Times New Roman" w:hAnsi="Times New Roman" w:cs="Times New Roman"/>
          <w:szCs w:val="24"/>
        </w:rPr>
        <w:t>II</w:t>
      </w:r>
    </w:p>
    <w:p w14:paraId="4F22F2AB" w14:textId="77777777" w:rsidR="0088518E" w:rsidRPr="00A13E1E" w:rsidRDefault="0088518E" w:rsidP="0088518E">
      <w:pPr>
        <w:jc w:val="center"/>
        <w:rPr>
          <w:rFonts w:ascii="Times New Roman" w:hAnsi="Times New Roman" w:cs="Times New Roman"/>
          <w:szCs w:val="24"/>
        </w:rPr>
      </w:pPr>
    </w:p>
    <w:p w14:paraId="0AC45966" w14:textId="77777777" w:rsidR="0088518E" w:rsidRPr="00A13E1E" w:rsidRDefault="0088518E" w:rsidP="0088518E">
      <w:pPr>
        <w:jc w:val="center"/>
        <w:rPr>
          <w:rFonts w:ascii="Times New Roman" w:hAnsi="Times New Roman" w:cs="Times New Roman"/>
          <w:szCs w:val="24"/>
        </w:rPr>
      </w:pPr>
    </w:p>
    <w:p w14:paraId="29A65847" w14:textId="77777777" w:rsidR="0088518E" w:rsidRPr="00A13E1E" w:rsidRDefault="0088518E" w:rsidP="0088518E">
      <w:pPr>
        <w:jc w:val="center"/>
        <w:rPr>
          <w:rFonts w:ascii="Times New Roman" w:hAnsi="Times New Roman" w:cs="Times New Roman"/>
          <w:szCs w:val="24"/>
        </w:rPr>
      </w:pPr>
    </w:p>
    <w:p w14:paraId="14D532D1" w14:textId="77777777" w:rsidR="0088518E" w:rsidRPr="00A13E1E" w:rsidRDefault="0088518E" w:rsidP="0088518E">
      <w:pPr>
        <w:jc w:val="center"/>
        <w:rPr>
          <w:rFonts w:ascii="Times New Roman" w:hAnsi="Times New Roman" w:cs="Times New Roman"/>
          <w:szCs w:val="24"/>
        </w:rPr>
      </w:pPr>
      <w:r w:rsidRPr="00A13E1E">
        <w:rPr>
          <w:rFonts w:ascii="Times New Roman" w:hAnsi="Times New Roman" w:cs="Times New Roman"/>
          <w:noProof/>
          <w:szCs w:val="24"/>
          <w:lang w:eastAsia="tr-TR"/>
        </w:rPr>
        <w:lastRenderedPageBreak/>
        <w:drawing>
          <wp:inline distT="0" distB="0" distL="0" distR="0" wp14:anchorId="1DD06151" wp14:editId="61E7E77B">
            <wp:extent cx="6373392" cy="2604655"/>
            <wp:effectExtent l="0" t="0" r="0" b="5715"/>
            <wp:docPr id="782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Şekil_8.jpg"/>
                    <pic:cNvPicPr/>
                  </pic:nvPicPr>
                  <pic:blipFill rotWithShape="1">
                    <a:blip r:embed="rId120">
                      <a:extLst>
                        <a:ext uri="{28A0092B-C50C-407E-A947-70E740481C1C}">
                          <a14:useLocalDpi xmlns:a14="http://schemas.microsoft.com/office/drawing/2010/main" val="0"/>
                        </a:ext>
                      </a:extLst>
                    </a:blip>
                    <a:srcRect l="3439" t="29100" r="4233" b="21075"/>
                    <a:stretch/>
                  </pic:blipFill>
                  <pic:spPr bwMode="auto">
                    <a:xfrm>
                      <a:off x="0" y="0"/>
                      <a:ext cx="6409009" cy="2619211"/>
                    </a:xfrm>
                    <a:prstGeom prst="rect">
                      <a:avLst/>
                    </a:prstGeom>
                    <a:ln>
                      <a:noFill/>
                    </a:ln>
                    <a:extLst>
                      <a:ext uri="{53640926-AAD7-44D8-BBD7-CCE9431645EC}">
                        <a14:shadowObscured xmlns:a14="http://schemas.microsoft.com/office/drawing/2010/main"/>
                      </a:ext>
                    </a:extLst>
                  </pic:spPr>
                </pic:pic>
              </a:graphicData>
            </a:graphic>
          </wp:inline>
        </w:drawing>
      </w:r>
    </w:p>
    <w:p w14:paraId="64DF3F61" w14:textId="054FDD87" w:rsidR="0088518E" w:rsidRPr="00A13E1E" w:rsidRDefault="0088518E" w:rsidP="00804925">
      <w:pPr>
        <w:jc w:val="center"/>
        <w:rPr>
          <w:rFonts w:ascii="Times New Roman" w:hAnsi="Times New Roman" w:cs="Times New Roman"/>
          <w:szCs w:val="24"/>
        </w:rPr>
      </w:pPr>
      <w:r w:rsidRPr="00A13E1E">
        <w:rPr>
          <w:rFonts w:ascii="Times New Roman" w:hAnsi="Times New Roman" w:cs="Times New Roman"/>
          <w:b/>
          <w:szCs w:val="24"/>
        </w:rPr>
        <w:t xml:space="preserve">Şekil </w:t>
      </w:r>
      <w:r w:rsidR="006D4DF5" w:rsidRPr="00A13E1E">
        <w:rPr>
          <w:rFonts w:ascii="Times New Roman" w:hAnsi="Times New Roman" w:cs="Times New Roman"/>
          <w:b/>
          <w:szCs w:val="24"/>
        </w:rPr>
        <w:t>1.</w:t>
      </w:r>
      <w:r w:rsidRPr="00A13E1E">
        <w:rPr>
          <w:rFonts w:ascii="Times New Roman" w:hAnsi="Times New Roman" w:cs="Times New Roman"/>
          <w:b/>
          <w:szCs w:val="24"/>
        </w:rPr>
        <w:t>1</w:t>
      </w:r>
      <w:r w:rsidR="001F41ED" w:rsidRPr="00A13E1E">
        <w:rPr>
          <w:rFonts w:ascii="Times New Roman" w:hAnsi="Times New Roman" w:cs="Times New Roman"/>
          <w:b/>
          <w:szCs w:val="24"/>
        </w:rPr>
        <w:t>8</w:t>
      </w:r>
      <w:r w:rsidRPr="00A13E1E">
        <w:rPr>
          <w:rFonts w:ascii="Times New Roman" w:hAnsi="Times New Roman" w:cs="Times New Roman"/>
          <w:b/>
          <w:szCs w:val="24"/>
        </w:rPr>
        <w:t>.</w:t>
      </w:r>
      <w:r w:rsidRPr="00A13E1E">
        <w:rPr>
          <w:rFonts w:ascii="Times New Roman" w:hAnsi="Times New Roman" w:cs="Times New Roman"/>
          <w:szCs w:val="24"/>
        </w:rPr>
        <w:t xml:space="preserve"> 20 m’lik servis veya yaya yolu için teknik altyapı sistemlerinin konumlandırılması Seçenek-</w:t>
      </w:r>
      <w:r w:rsidR="00DA057E" w:rsidRPr="00A13E1E">
        <w:rPr>
          <w:rFonts w:ascii="Times New Roman" w:hAnsi="Times New Roman" w:cs="Times New Roman"/>
          <w:szCs w:val="24"/>
        </w:rPr>
        <w:t>I</w:t>
      </w:r>
    </w:p>
    <w:p w14:paraId="638F5CA1" w14:textId="77777777" w:rsidR="0088518E" w:rsidRPr="00A13E1E" w:rsidRDefault="0088518E" w:rsidP="0088518E">
      <w:pPr>
        <w:jc w:val="center"/>
        <w:rPr>
          <w:rFonts w:ascii="Times New Roman" w:hAnsi="Times New Roman" w:cs="Times New Roman"/>
          <w:szCs w:val="24"/>
        </w:rPr>
      </w:pPr>
      <w:r w:rsidRPr="00A13E1E">
        <w:rPr>
          <w:rFonts w:ascii="Times New Roman" w:hAnsi="Times New Roman" w:cs="Times New Roman"/>
          <w:noProof/>
          <w:szCs w:val="24"/>
          <w:lang w:eastAsia="tr-TR"/>
        </w:rPr>
        <w:drawing>
          <wp:inline distT="0" distB="0" distL="0" distR="0" wp14:anchorId="450F559D" wp14:editId="6EA84684">
            <wp:extent cx="6353977" cy="3160179"/>
            <wp:effectExtent l="0" t="0" r="0" b="2540"/>
            <wp:docPr id="782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Şekil_9.jpg"/>
                    <pic:cNvPicPr/>
                  </pic:nvPicPr>
                  <pic:blipFill rotWithShape="1">
                    <a:blip r:embed="rId121" cstate="print">
                      <a:extLst>
                        <a:ext uri="{28A0092B-C50C-407E-A947-70E740481C1C}">
                          <a14:useLocalDpi xmlns:a14="http://schemas.microsoft.com/office/drawing/2010/main" val="0"/>
                        </a:ext>
                      </a:extLst>
                    </a:blip>
                    <a:srcRect t="18298" b="19533"/>
                    <a:stretch/>
                  </pic:blipFill>
                  <pic:spPr bwMode="auto">
                    <a:xfrm>
                      <a:off x="0" y="0"/>
                      <a:ext cx="6369749" cy="3168023"/>
                    </a:xfrm>
                    <a:prstGeom prst="rect">
                      <a:avLst/>
                    </a:prstGeom>
                    <a:ln>
                      <a:noFill/>
                    </a:ln>
                    <a:extLst>
                      <a:ext uri="{53640926-AAD7-44D8-BBD7-CCE9431645EC}">
                        <a14:shadowObscured xmlns:a14="http://schemas.microsoft.com/office/drawing/2010/main"/>
                      </a:ext>
                    </a:extLst>
                  </pic:spPr>
                </pic:pic>
              </a:graphicData>
            </a:graphic>
          </wp:inline>
        </w:drawing>
      </w:r>
    </w:p>
    <w:p w14:paraId="0DE17804" w14:textId="18748A99" w:rsidR="0088518E" w:rsidRPr="00A13E1E" w:rsidRDefault="0088518E" w:rsidP="0088518E">
      <w:pPr>
        <w:jc w:val="center"/>
        <w:rPr>
          <w:rFonts w:ascii="Times New Roman" w:hAnsi="Times New Roman" w:cs="Times New Roman"/>
          <w:szCs w:val="24"/>
        </w:rPr>
      </w:pPr>
      <w:r w:rsidRPr="00A13E1E">
        <w:rPr>
          <w:rFonts w:ascii="Times New Roman" w:hAnsi="Times New Roman" w:cs="Times New Roman"/>
          <w:b/>
          <w:szCs w:val="24"/>
        </w:rPr>
        <w:t xml:space="preserve">Şekil </w:t>
      </w:r>
      <w:r w:rsidR="006D4DF5" w:rsidRPr="00A13E1E">
        <w:rPr>
          <w:rFonts w:ascii="Times New Roman" w:hAnsi="Times New Roman" w:cs="Times New Roman"/>
          <w:b/>
          <w:szCs w:val="24"/>
        </w:rPr>
        <w:t>1.</w:t>
      </w:r>
      <w:r w:rsidRPr="00A13E1E">
        <w:rPr>
          <w:rFonts w:ascii="Times New Roman" w:hAnsi="Times New Roman" w:cs="Times New Roman"/>
          <w:b/>
          <w:szCs w:val="24"/>
        </w:rPr>
        <w:t>1</w:t>
      </w:r>
      <w:r w:rsidR="001F41ED" w:rsidRPr="00A13E1E">
        <w:rPr>
          <w:rFonts w:ascii="Times New Roman" w:hAnsi="Times New Roman" w:cs="Times New Roman"/>
          <w:b/>
          <w:szCs w:val="24"/>
        </w:rPr>
        <w:t>9</w:t>
      </w:r>
      <w:r w:rsidRPr="00A13E1E">
        <w:rPr>
          <w:rFonts w:ascii="Times New Roman" w:hAnsi="Times New Roman" w:cs="Times New Roman"/>
          <w:b/>
          <w:szCs w:val="24"/>
        </w:rPr>
        <w:t>.</w:t>
      </w:r>
      <w:r w:rsidRPr="00A13E1E">
        <w:rPr>
          <w:rFonts w:ascii="Times New Roman" w:hAnsi="Times New Roman" w:cs="Times New Roman"/>
          <w:szCs w:val="24"/>
        </w:rPr>
        <w:t xml:space="preserve"> 20 m’lik servis veya yaya yolu için teknik altyapı </w:t>
      </w:r>
      <w:r w:rsidR="00A13E1E">
        <w:rPr>
          <w:rFonts w:ascii="Times New Roman" w:hAnsi="Times New Roman" w:cs="Times New Roman"/>
          <w:szCs w:val="24"/>
        </w:rPr>
        <w:t xml:space="preserve">sistemlerinin konumlandırılması </w:t>
      </w:r>
      <w:r w:rsidRPr="00A13E1E">
        <w:rPr>
          <w:rFonts w:ascii="Times New Roman" w:hAnsi="Times New Roman" w:cs="Times New Roman"/>
          <w:szCs w:val="24"/>
        </w:rPr>
        <w:t>Seçenek-</w:t>
      </w:r>
      <w:r w:rsidR="00DA057E" w:rsidRPr="00A13E1E">
        <w:rPr>
          <w:rFonts w:ascii="Times New Roman" w:hAnsi="Times New Roman" w:cs="Times New Roman"/>
          <w:szCs w:val="24"/>
        </w:rPr>
        <w:t>II</w:t>
      </w:r>
    </w:p>
    <w:p w14:paraId="1DC5D7AB" w14:textId="77777777" w:rsidR="0088518E" w:rsidRPr="00A13E1E" w:rsidRDefault="0088518E" w:rsidP="0088518E">
      <w:pPr>
        <w:jc w:val="center"/>
        <w:rPr>
          <w:rFonts w:ascii="Times New Roman" w:hAnsi="Times New Roman" w:cs="Times New Roman"/>
          <w:szCs w:val="24"/>
        </w:rPr>
      </w:pPr>
    </w:p>
    <w:p w14:paraId="539833B4" w14:textId="77777777" w:rsidR="00BF2BB4" w:rsidRPr="00A13E1E" w:rsidRDefault="00BF2BB4" w:rsidP="0088518E">
      <w:pPr>
        <w:jc w:val="center"/>
        <w:rPr>
          <w:rFonts w:ascii="Times New Roman" w:hAnsi="Times New Roman" w:cs="Times New Roman"/>
          <w:szCs w:val="24"/>
        </w:rPr>
      </w:pPr>
    </w:p>
    <w:p w14:paraId="110467A5" w14:textId="77777777" w:rsidR="00BF2BB4" w:rsidRPr="00A13E1E" w:rsidRDefault="00BF2BB4" w:rsidP="0088518E">
      <w:pPr>
        <w:jc w:val="center"/>
        <w:rPr>
          <w:rFonts w:ascii="Times New Roman" w:hAnsi="Times New Roman" w:cs="Times New Roman"/>
          <w:szCs w:val="24"/>
        </w:rPr>
      </w:pPr>
    </w:p>
    <w:p w14:paraId="7108E3F4" w14:textId="77777777" w:rsidR="00BF2BB4" w:rsidRPr="00A13E1E" w:rsidRDefault="00BF2BB4" w:rsidP="0088518E">
      <w:pPr>
        <w:jc w:val="center"/>
        <w:rPr>
          <w:rFonts w:ascii="Times New Roman" w:hAnsi="Times New Roman" w:cs="Times New Roman"/>
          <w:szCs w:val="24"/>
        </w:rPr>
      </w:pPr>
    </w:p>
    <w:p w14:paraId="7D1DFEA0" w14:textId="77777777" w:rsidR="00BF2BB4" w:rsidRPr="00A13E1E" w:rsidRDefault="00BF2BB4" w:rsidP="0088518E">
      <w:pPr>
        <w:jc w:val="center"/>
        <w:rPr>
          <w:rFonts w:ascii="Times New Roman" w:hAnsi="Times New Roman" w:cs="Times New Roman"/>
          <w:szCs w:val="24"/>
        </w:rPr>
      </w:pPr>
    </w:p>
    <w:p w14:paraId="49EF8706" w14:textId="77777777" w:rsidR="0088518E" w:rsidRPr="00A13E1E" w:rsidRDefault="0088518E" w:rsidP="0088518E">
      <w:pPr>
        <w:jc w:val="center"/>
        <w:rPr>
          <w:rFonts w:ascii="Times New Roman" w:hAnsi="Times New Roman" w:cs="Times New Roman"/>
          <w:szCs w:val="24"/>
        </w:rPr>
      </w:pPr>
      <w:r w:rsidRPr="00A13E1E">
        <w:rPr>
          <w:rFonts w:ascii="Times New Roman" w:hAnsi="Times New Roman" w:cs="Times New Roman"/>
          <w:noProof/>
          <w:szCs w:val="24"/>
          <w:lang w:eastAsia="tr-TR"/>
        </w:rPr>
        <w:lastRenderedPageBreak/>
        <w:drawing>
          <wp:inline distT="0" distB="0" distL="0" distR="0" wp14:anchorId="511CFAD1" wp14:editId="20BAE689">
            <wp:extent cx="6270434" cy="2533982"/>
            <wp:effectExtent l="0" t="0" r="0" b="0"/>
            <wp:docPr id="782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Şekil_10.jpg"/>
                    <pic:cNvPicPr/>
                  </pic:nvPicPr>
                  <pic:blipFill rotWithShape="1">
                    <a:blip r:embed="rId122">
                      <a:extLst>
                        <a:ext uri="{28A0092B-C50C-407E-A947-70E740481C1C}">
                          <a14:useLocalDpi xmlns:a14="http://schemas.microsoft.com/office/drawing/2010/main" val="0"/>
                        </a:ext>
                      </a:extLst>
                    </a:blip>
                    <a:srcRect l="2822" t="28880" r="2911" b="23501"/>
                    <a:stretch/>
                  </pic:blipFill>
                  <pic:spPr bwMode="auto">
                    <a:xfrm>
                      <a:off x="0" y="0"/>
                      <a:ext cx="6296900" cy="2544677"/>
                    </a:xfrm>
                    <a:prstGeom prst="rect">
                      <a:avLst/>
                    </a:prstGeom>
                    <a:ln>
                      <a:noFill/>
                    </a:ln>
                    <a:extLst>
                      <a:ext uri="{53640926-AAD7-44D8-BBD7-CCE9431645EC}">
                        <a14:shadowObscured xmlns:a14="http://schemas.microsoft.com/office/drawing/2010/main"/>
                      </a:ext>
                    </a:extLst>
                  </pic:spPr>
                </pic:pic>
              </a:graphicData>
            </a:graphic>
          </wp:inline>
        </w:drawing>
      </w:r>
    </w:p>
    <w:p w14:paraId="54864CFD" w14:textId="7837065B" w:rsidR="00BF2BB4" w:rsidRPr="00A13E1E" w:rsidRDefault="0088518E" w:rsidP="0088518E">
      <w:pPr>
        <w:jc w:val="center"/>
        <w:rPr>
          <w:rFonts w:ascii="Times New Roman" w:hAnsi="Times New Roman" w:cs="Times New Roman"/>
          <w:szCs w:val="24"/>
        </w:rPr>
      </w:pPr>
      <w:r w:rsidRPr="00A13E1E">
        <w:rPr>
          <w:rFonts w:ascii="Times New Roman" w:hAnsi="Times New Roman" w:cs="Times New Roman"/>
          <w:b/>
          <w:szCs w:val="24"/>
        </w:rPr>
        <w:t xml:space="preserve">Şekil </w:t>
      </w:r>
      <w:r w:rsidR="006D4DF5" w:rsidRPr="00A13E1E">
        <w:rPr>
          <w:rFonts w:ascii="Times New Roman" w:hAnsi="Times New Roman" w:cs="Times New Roman"/>
          <w:b/>
          <w:szCs w:val="24"/>
        </w:rPr>
        <w:t>1.</w:t>
      </w:r>
      <w:r w:rsidR="001F41ED" w:rsidRPr="00A13E1E">
        <w:rPr>
          <w:rFonts w:ascii="Times New Roman" w:hAnsi="Times New Roman" w:cs="Times New Roman"/>
          <w:b/>
          <w:szCs w:val="24"/>
        </w:rPr>
        <w:t>20</w:t>
      </w:r>
      <w:r w:rsidRPr="00A13E1E">
        <w:rPr>
          <w:rFonts w:ascii="Times New Roman" w:hAnsi="Times New Roman" w:cs="Times New Roman"/>
          <w:b/>
          <w:szCs w:val="24"/>
        </w:rPr>
        <w:t>.</w:t>
      </w:r>
      <w:r w:rsidRPr="00A13E1E">
        <w:rPr>
          <w:rFonts w:ascii="Times New Roman" w:hAnsi="Times New Roman" w:cs="Times New Roman"/>
          <w:szCs w:val="24"/>
        </w:rPr>
        <w:t xml:space="preserve"> 25 m’lik servis veya yaya yolu için teknik altyapı </w:t>
      </w:r>
      <w:r w:rsidR="00A13E1E">
        <w:rPr>
          <w:rFonts w:ascii="Times New Roman" w:hAnsi="Times New Roman" w:cs="Times New Roman"/>
          <w:szCs w:val="24"/>
        </w:rPr>
        <w:t xml:space="preserve">sistemlerinin konumlandırılması </w:t>
      </w:r>
      <w:r w:rsidRPr="00A13E1E">
        <w:rPr>
          <w:rFonts w:ascii="Times New Roman" w:hAnsi="Times New Roman" w:cs="Times New Roman"/>
          <w:szCs w:val="24"/>
        </w:rPr>
        <w:t>Seçenek-</w:t>
      </w:r>
      <w:r w:rsidR="00DA057E" w:rsidRPr="00A13E1E">
        <w:rPr>
          <w:rFonts w:ascii="Times New Roman" w:hAnsi="Times New Roman" w:cs="Times New Roman"/>
          <w:szCs w:val="24"/>
        </w:rPr>
        <w:t>I</w:t>
      </w:r>
    </w:p>
    <w:p w14:paraId="2A587AFC" w14:textId="77777777" w:rsidR="00BF2BB4" w:rsidRPr="00A13E1E" w:rsidRDefault="00BF2BB4" w:rsidP="0088518E">
      <w:pPr>
        <w:jc w:val="center"/>
        <w:rPr>
          <w:rFonts w:ascii="Times New Roman" w:hAnsi="Times New Roman" w:cs="Times New Roman"/>
          <w:szCs w:val="24"/>
        </w:rPr>
      </w:pPr>
    </w:p>
    <w:p w14:paraId="1F72CD25" w14:textId="77777777" w:rsidR="00BF2BB4" w:rsidRPr="00A13E1E" w:rsidRDefault="00BF2BB4" w:rsidP="0088518E">
      <w:pPr>
        <w:jc w:val="center"/>
        <w:rPr>
          <w:rFonts w:ascii="Times New Roman" w:hAnsi="Times New Roman" w:cs="Times New Roman"/>
          <w:szCs w:val="24"/>
        </w:rPr>
      </w:pPr>
    </w:p>
    <w:p w14:paraId="5D8B0EB0" w14:textId="77777777" w:rsidR="0088518E" w:rsidRPr="00A13E1E" w:rsidRDefault="0088518E" w:rsidP="0088518E">
      <w:pPr>
        <w:jc w:val="center"/>
        <w:rPr>
          <w:rFonts w:ascii="Times New Roman" w:hAnsi="Times New Roman" w:cs="Times New Roman"/>
          <w:szCs w:val="24"/>
        </w:rPr>
      </w:pPr>
      <w:r w:rsidRPr="00A13E1E">
        <w:rPr>
          <w:rFonts w:ascii="Times New Roman" w:hAnsi="Times New Roman" w:cs="Times New Roman"/>
          <w:noProof/>
          <w:szCs w:val="24"/>
          <w:lang w:eastAsia="tr-TR"/>
        </w:rPr>
        <w:drawing>
          <wp:inline distT="0" distB="0" distL="0" distR="0" wp14:anchorId="24378AE0" wp14:editId="14EA8122">
            <wp:extent cx="6388357" cy="2647732"/>
            <wp:effectExtent l="0" t="0" r="0" b="635"/>
            <wp:docPr id="782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Şekil_11.jpg"/>
                    <pic:cNvPicPr/>
                  </pic:nvPicPr>
                  <pic:blipFill rotWithShape="1">
                    <a:blip r:embed="rId123" cstate="print">
                      <a:extLst>
                        <a:ext uri="{28A0092B-C50C-407E-A947-70E740481C1C}">
                          <a14:useLocalDpi xmlns:a14="http://schemas.microsoft.com/office/drawing/2010/main" val="0"/>
                        </a:ext>
                      </a:extLst>
                    </a:blip>
                    <a:srcRect t="24691" b="23501"/>
                    <a:stretch/>
                  </pic:blipFill>
                  <pic:spPr bwMode="auto">
                    <a:xfrm>
                      <a:off x="0" y="0"/>
                      <a:ext cx="6409667" cy="2656564"/>
                    </a:xfrm>
                    <a:prstGeom prst="rect">
                      <a:avLst/>
                    </a:prstGeom>
                    <a:ln>
                      <a:noFill/>
                    </a:ln>
                    <a:extLst>
                      <a:ext uri="{53640926-AAD7-44D8-BBD7-CCE9431645EC}">
                        <a14:shadowObscured xmlns:a14="http://schemas.microsoft.com/office/drawing/2010/main"/>
                      </a:ext>
                    </a:extLst>
                  </pic:spPr>
                </pic:pic>
              </a:graphicData>
            </a:graphic>
          </wp:inline>
        </w:drawing>
      </w:r>
    </w:p>
    <w:p w14:paraId="3ABF6AE7" w14:textId="6347784A" w:rsidR="0088518E" w:rsidRPr="00A13E1E" w:rsidRDefault="0088518E" w:rsidP="0088518E">
      <w:pPr>
        <w:jc w:val="center"/>
        <w:rPr>
          <w:rFonts w:ascii="Times New Roman" w:hAnsi="Times New Roman" w:cs="Times New Roman"/>
          <w:szCs w:val="24"/>
        </w:rPr>
      </w:pPr>
      <w:r w:rsidRPr="00A13E1E">
        <w:rPr>
          <w:rFonts w:ascii="Times New Roman" w:hAnsi="Times New Roman" w:cs="Times New Roman"/>
          <w:b/>
          <w:szCs w:val="24"/>
        </w:rPr>
        <w:t xml:space="preserve">Şekil </w:t>
      </w:r>
      <w:r w:rsidR="006D4DF5" w:rsidRPr="00A13E1E">
        <w:rPr>
          <w:rFonts w:ascii="Times New Roman" w:hAnsi="Times New Roman" w:cs="Times New Roman"/>
          <w:b/>
          <w:szCs w:val="24"/>
        </w:rPr>
        <w:t>1.</w:t>
      </w:r>
      <w:r w:rsidR="001F41ED" w:rsidRPr="00A13E1E">
        <w:rPr>
          <w:rFonts w:ascii="Times New Roman" w:hAnsi="Times New Roman" w:cs="Times New Roman"/>
          <w:b/>
          <w:szCs w:val="24"/>
        </w:rPr>
        <w:t>21</w:t>
      </w:r>
      <w:r w:rsidRPr="00A13E1E">
        <w:rPr>
          <w:rFonts w:ascii="Times New Roman" w:hAnsi="Times New Roman" w:cs="Times New Roman"/>
          <w:b/>
          <w:szCs w:val="24"/>
        </w:rPr>
        <w:t>.</w:t>
      </w:r>
      <w:r w:rsidRPr="00A13E1E">
        <w:rPr>
          <w:rFonts w:ascii="Times New Roman" w:hAnsi="Times New Roman" w:cs="Times New Roman"/>
          <w:szCs w:val="24"/>
        </w:rPr>
        <w:t xml:space="preserve"> 25 m’lik servis veya yaya yolu için teknik altyapı sistemler</w:t>
      </w:r>
      <w:r w:rsidR="00A13E1E">
        <w:rPr>
          <w:rFonts w:ascii="Times New Roman" w:hAnsi="Times New Roman" w:cs="Times New Roman"/>
          <w:szCs w:val="24"/>
        </w:rPr>
        <w:t xml:space="preserve">inin konumlandırılması </w:t>
      </w:r>
      <w:r w:rsidR="00DA057E" w:rsidRPr="00A13E1E">
        <w:rPr>
          <w:rFonts w:ascii="Times New Roman" w:hAnsi="Times New Roman" w:cs="Times New Roman"/>
          <w:szCs w:val="24"/>
        </w:rPr>
        <w:t>Seçenek-II</w:t>
      </w:r>
    </w:p>
    <w:p w14:paraId="7C4CD769" w14:textId="77777777" w:rsidR="00BF2BB4" w:rsidRPr="00A13E1E" w:rsidRDefault="00BF2BB4" w:rsidP="0088518E">
      <w:pPr>
        <w:jc w:val="center"/>
        <w:rPr>
          <w:rFonts w:ascii="Times New Roman" w:hAnsi="Times New Roman" w:cs="Times New Roman"/>
          <w:szCs w:val="24"/>
        </w:rPr>
      </w:pPr>
    </w:p>
    <w:p w14:paraId="2AF0D254" w14:textId="77777777" w:rsidR="00BF2BB4" w:rsidRPr="00A13E1E" w:rsidRDefault="00BF2BB4" w:rsidP="0088518E">
      <w:pPr>
        <w:jc w:val="center"/>
        <w:rPr>
          <w:rFonts w:ascii="Times New Roman" w:hAnsi="Times New Roman" w:cs="Times New Roman"/>
          <w:szCs w:val="24"/>
        </w:rPr>
      </w:pPr>
    </w:p>
    <w:p w14:paraId="0BFAD78B" w14:textId="77777777" w:rsidR="0088518E" w:rsidRPr="00A13E1E" w:rsidRDefault="0088518E" w:rsidP="0088518E">
      <w:pPr>
        <w:jc w:val="center"/>
        <w:rPr>
          <w:rFonts w:ascii="Times New Roman" w:hAnsi="Times New Roman" w:cs="Times New Roman"/>
          <w:szCs w:val="24"/>
        </w:rPr>
      </w:pPr>
      <w:r w:rsidRPr="00A13E1E">
        <w:rPr>
          <w:rFonts w:ascii="Times New Roman" w:hAnsi="Times New Roman" w:cs="Times New Roman"/>
          <w:noProof/>
          <w:szCs w:val="24"/>
          <w:lang w:eastAsia="tr-TR"/>
        </w:rPr>
        <w:lastRenderedPageBreak/>
        <w:drawing>
          <wp:inline distT="0" distB="0" distL="0" distR="0" wp14:anchorId="4299A7F3" wp14:editId="65E57C1E">
            <wp:extent cx="6436737" cy="2486147"/>
            <wp:effectExtent l="0" t="0" r="2540" b="0"/>
            <wp:docPr id="782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Şekil_12.jpg"/>
                    <pic:cNvPicPr/>
                  </pic:nvPicPr>
                  <pic:blipFill rotWithShape="1">
                    <a:blip r:embed="rId124" cstate="print">
                      <a:extLst>
                        <a:ext uri="{28A0092B-C50C-407E-A947-70E740481C1C}">
                          <a14:useLocalDpi xmlns:a14="http://schemas.microsoft.com/office/drawing/2010/main" val="0"/>
                        </a:ext>
                      </a:extLst>
                    </a:blip>
                    <a:srcRect t="24913" b="26807"/>
                    <a:stretch/>
                  </pic:blipFill>
                  <pic:spPr bwMode="auto">
                    <a:xfrm>
                      <a:off x="0" y="0"/>
                      <a:ext cx="6457691" cy="2494240"/>
                    </a:xfrm>
                    <a:prstGeom prst="rect">
                      <a:avLst/>
                    </a:prstGeom>
                    <a:ln>
                      <a:noFill/>
                    </a:ln>
                    <a:extLst>
                      <a:ext uri="{53640926-AAD7-44D8-BBD7-CCE9431645EC}">
                        <a14:shadowObscured xmlns:a14="http://schemas.microsoft.com/office/drawing/2010/main"/>
                      </a:ext>
                    </a:extLst>
                  </pic:spPr>
                </pic:pic>
              </a:graphicData>
            </a:graphic>
          </wp:inline>
        </w:drawing>
      </w:r>
    </w:p>
    <w:p w14:paraId="312BABE4" w14:textId="447CB5D6" w:rsidR="0088518E" w:rsidRPr="00A13E1E" w:rsidRDefault="0088518E" w:rsidP="0088518E">
      <w:pPr>
        <w:jc w:val="center"/>
        <w:rPr>
          <w:rFonts w:ascii="Times New Roman" w:hAnsi="Times New Roman" w:cs="Times New Roman"/>
          <w:szCs w:val="24"/>
        </w:rPr>
      </w:pPr>
      <w:r w:rsidRPr="00A13E1E">
        <w:rPr>
          <w:rFonts w:ascii="Times New Roman" w:hAnsi="Times New Roman" w:cs="Times New Roman"/>
          <w:b/>
          <w:szCs w:val="24"/>
        </w:rPr>
        <w:t xml:space="preserve">Şekil </w:t>
      </w:r>
      <w:r w:rsidR="006D4DF5" w:rsidRPr="00A13E1E">
        <w:rPr>
          <w:rFonts w:ascii="Times New Roman" w:hAnsi="Times New Roman" w:cs="Times New Roman"/>
          <w:b/>
          <w:szCs w:val="24"/>
        </w:rPr>
        <w:t>1.</w:t>
      </w:r>
      <w:r w:rsidR="001F41ED" w:rsidRPr="00A13E1E">
        <w:rPr>
          <w:rFonts w:ascii="Times New Roman" w:hAnsi="Times New Roman" w:cs="Times New Roman"/>
          <w:b/>
          <w:szCs w:val="24"/>
        </w:rPr>
        <w:t>22</w:t>
      </w:r>
      <w:r w:rsidRPr="00A13E1E">
        <w:rPr>
          <w:rFonts w:ascii="Times New Roman" w:hAnsi="Times New Roman" w:cs="Times New Roman"/>
          <w:b/>
          <w:szCs w:val="24"/>
        </w:rPr>
        <w:t>.</w:t>
      </w:r>
      <w:r w:rsidRPr="00A13E1E">
        <w:rPr>
          <w:rFonts w:ascii="Times New Roman" w:hAnsi="Times New Roman" w:cs="Times New Roman"/>
          <w:szCs w:val="24"/>
        </w:rPr>
        <w:t xml:space="preserve"> 25 m’lik servis veya yaya yolu için teknik altyapı </w:t>
      </w:r>
      <w:r w:rsidR="00A13E1E">
        <w:rPr>
          <w:rFonts w:ascii="Times New Roman" w:hAnsi="Times New Roman" w:cs="Times New Roman"/>
          <w:szCs w:val="24"/>
        </w:rPr>
        <w:t xml:space="preserve">sistemlerinin konumlandırılması </w:t>
      </w:r>
      <w:r w:rsidRPr="00A13E1E">
        <w:rPr>
          <w:rFonts w:ascii="Times New Roman" w:hAnsi="Times New Roman" w:cs="Times New Roman"/>
          <w:szCs w:val="24"/>
        </w:rPr>
        <w:t>Seçenek-</w:t>
      </w:r>
      <w:r w:rsidR="00DA057E" w:rsidRPr="00A13E1E">
        <w:rPr>
          <w:rFonts w:ascii="Times New Roman" w:hAnsi="Times New Roman" w:cs="Times New Roman"/>
          <w:szCs w:val="24"/>
        </w:rPr>
        <w:t>III</w:t>
      </w:r>
    </w:p>
    <w:p w14:paraId="25BEEC6C" w14:textId="77777777" w:rsidR="00813E5A" w:rsidRPr="00A13E1E" w:rsidRDefault="00813E5A" w:rsidP="00813E5A">
      <w:pPr>
        <w:spacing w:line="271" w:lineRule="auto"/>
        <w:ind w:firstLine="851"/>
        <w:rPr>
          <w:rFonts w:ascii="Times New Roman" w:hAnsi="Times New Roman" w:cs="Times New Roman"/>
          <w:szCs w:val="24"/>
        </w:rPr>
      </w:pPr>
    </w:p>
    <w:p w14:paraId="788EF2AC" w14:textId="77777777" w:rsidR="004706FF" w:rsidRPr="00A13E1E" w:rsidRDefault="004706FF" w:rsidP="002545E1">
      <w:pPr>
        <w:pStyle w:val="Balk2"/>
        <w:tabs>
          <w:tab w:val="left" w:pos="1134"/>
        </w:tabs>
        <w:ind w:left="1134" w:hanging="1134"/>
        <w:rPr>
          <w:rFonts w:ascii="Times New Roman" w:hAnsi="Times New Roman" w:cs="Times New Roman"/>
        </w:rPr>
      </w:pPr>
      <w:bookmarkStart w:id="12" w:name="_Toc431975545"/>
      <w:r w:rsidRPr="00A13E1E">
        <w:rPr>
          <w:rFonts w:ascii="Times New Roman" w:hAnsi="Times New Roman" w:cs="Times New Roman"/>
        </w:rPr>
        <w:br w:type="page"/>
      </w:r>
    </w:p>
    <w:p w14:paraId="5E941FD8" w14:textId="6203FB37" w:rsidR="002545E1" w:rsidRPr="00A13E1E" w:rsidRDefault="006D4DF5" w:rsidP="00A13E1E">
      <w:pPr>
        <w:pStyle w:val="Balk2"/>
        <w:tabs>
          <w:tab w:val="left" w:pos="1134"/>
        </w:tabs>
        <w:ind w:left="1134" w:hanging="1134"/>
        <w:rPr>
          <w:rFonts w:ascii="Times New Roman" w:hAnsi="Times New Roman" w:cs="Times New Roman"/>
        </w:rPr>
      </w:pPr>
      <w:r w:rsidRPr="00A13E1E">
        <w:rPr>
          <w:rFonts w:ascii="Times New Roman" w:hAnsi="Times New Roman" w:cs="Times New Roman"/>
        </w:rPr>
        <w:lastRenderedPageBreak/>
        <w:t>EK-2</w:t>
      </w:r>
    </w:p>
    <w:p w14:paraId="16035C28" w14:textId="0E91458A" w:rsidR="00D77F7B" w:rsidRPr="00A13E1E" w:rsidRDefault="00D77F7B" w:rsidP="002545E1">
      <w:pPr>
        <w:pStyle w:val="Balk2"/>
        <w:tabs>
          <w:tab w:val="left" w:pos="1134"/>
        </w:tabs>
        <w:ind w:left="1134" w:hanging="1134"/>
        <w:rPr>
          <w:rFonts w:ascii="Times New Roman" w:hAnsi="Times New Roman" w:cs="Times New Roman"/>
        </w:rPr>
      </w:pPr>
      <w:r w:rsidRPr="00A13E1E">
        <w:rPr>
          <w:rFonts w:ascii="Times New Roman" w:hAnsi="Times New Roman" w:cs="Times New Roman"/>
        </w:rPr>
        <w:t xml:space="preserve">KANALİZASYON SİSTEMLERİNİN YAPIMINA İLİŞKİN </w:t>
      </w:r>
      <w:r w:rsidR="001B1FBD" w:rsidRPr="00A13E1E">
        <w:rPr>
          <w:rFonts w:ascii="Times New Roman" w:hAnsi="Times New Roman" w:cs="Times New Roman"/>
        </w:rPr>
        <w:t>TEKNİK</w:t>
      </w:r>
      <w:r w:rsidRPr="00A13E1E">
        <w:rPr>
          <w:rFonts w:ascii="Times New Roman" w:hAnsi="Times New Roman" w:cs="Times New Roman"/>
        </w:rPr>
        <w:t xml:space="preserve"> ESASLAR</w:t>
      </w:r>
      <w:bookmarkEnd w:id="12"/>
    </w:p>
    <w:p w14:paraId="0CC167EA" w14:textId="77777777" w:rsidR="00060BA1" w:rsidRPr="00A13E1E" w:rsidRDefault="00060BA1" w:rsidP="00103D61">
      <w:pPr>
        <w:spacing w:line="271" w:lineRule="auto"/>
        <w:rPr>
          <w:rFonts w:ascii="Times New Roman" w:hAnsi="Times New Roman" w:cs="Times New Roman"/>
          <w:b/>
        </w:rPr>
      </w:pPr>
    </w:p>
    <w:p w14:paraId="22BE3744" w14:textId="07F31E95" w:rsidR="00D77F7B" w:rsidRPr="00A13E1E" w:rsidRDefault="00B74F9B" w:rsidP="00103D61">
      <w:pPr>
        <w:spacing w:line="271" w:lineRule="auto"/>
        <w:rPr>
          <w:rFonts w:ascii="Times New Roman" w:hAnsi="Times New Roman" w:cs="Times New Roman"/>
          <w:b/>
        </w:rPr>
      </w:pPr>
      <w:r w:rsidRPr="00A13E1E">
        <w:rPr>
          <w:rFonts w:ascii="Times New Roman" w:hAnsi="Times New Roman" w:cs="Times New Roman"/>
          <w:b/>
        </w:rPr>
        <w:t>2.</w:t>
      </w:r>
      <w:r w:rsidR="00B44BC7" w:rsidRPr="00A13E1E">
        <w:rPr>
          <w:rFonts w:ascii="Times New Roman" w:hAnsi="Times New Roman" w:cs="Times New Roman"/>
          <w:b/>
        </w:rPr>
        <w:t xml:space="preserve">1. </w:t>
      </w:r>
      <w:r w:rsidR="004C0DCF" w:rsidRPr="00A13E1E">
        <w:rPr>
          <w:rFonts w:ascii="Times New Roman" w:hAnsi="Times New Roman" w:cs="Times New Roman"/>
          <w:b/>
        </w:rPr>
        <w:t>Genel esaslar</w:t>
      </w:r>
    </w:p>
    <w:p w14:paraId="765AF248" w14:textId="0C36EE99" w:rsidR="00B44BC7" w:rsidRPr="00A13E1E" w:rsidRDefault="00B74F9B" w:rsidP="00103D61">
      <w:pPr>
        <w:spacing w:line="271" w:lineRule="auto"/>
        <w:rPr>
          <w:rFonts w:ascii="Times New Roman" w:hAnsi="Times New Roman" w:cs="Times New Roman"/>
          <w:b/>
        </w:rPr>
      </w:pPr>
      <w:r w:rsidRPr="00A13E1E">
        <w:rPr>
          <w:rFonts w:ascii="Times New Roman" w:hAnsi="Times New Roman" w:cs="Times New Roman"/>
          <w:b/>
        </w:rPr>
        <w:t>2.</w:t>
      </w:r>
      <w:r w:rsidR="00B44BC7" w:rsidRPr="00A13E1E">
        <w:rPr>
          <w:rFonts w:ascii="Times New Roman" w:hAnsi="Times New Roman" w:cs="Times New Roman"/>
          <w:b/>
        </w:rPr>
        <w:t>1.1. Engeller</w:t>
      </w:r>
    </w:p>
    <w:p w14:paraId="1A0DB868" w14:textId="0C08F9FD" w:rsidR="00B44BC7" w:rsidRPr="00A13E1E" w:rsidRDefault="00103D61" w:rsidP="00103D61">
      <w:pPr>
        <w:spacing w:line="271" w:lineRule="auto"/>
        <w:rPr>
          <w:rFonts w:ascii="Times New Roman" w:hAnsi="Times New Roman" w:cs="Times New Roman"/>
        </w:rPr>
      </w:pPr>
      <w:r w:rsidRPr="00A13E1E">
        <w:rPr>
          <w:rFonts w:ascii="Times New Roman" w:hAnsi="Times New Roman" w:cs="Times New Roman"/>
        </w:rPr>
        <w:t>Atıksu b</w:t>
      </w:r>
      <w:r w:rsidR="00B44BC7" w:rsidRPr="00A13E1E">
        <w:rPr>
          <w:rFonts w:ascii="Times New Roman" w:hAnsi="Times New Roman" w:cs="Times New Roman"/>
        </w:rPr>
        <w:t>oru hatlarının döşeme işlerine başlamadan önce idari, hukuki ve fiziki engeller kaldırılmalıdır. Bu engellerden ilgili kurum tarafından kaldırılması gerekenler</w:t>
      </w:r>
      <w:r w:rsidRPr="00A13E1E">
        <w:rPr>
          <w:rFonts w:ascii="Times New Roman" w:hAnsi="Times New Roman" w:cs="Times New Roman"/>
        </w:rPr>
        <w:t>,</w:t>
      </w:r>
      <w:r w:rsidR="00B44BC7" w:rsidRPr="00A13E1E">
        <w:rPr>
          <w:rFonts w:ascii="Times New Roman" w:hAnsi="Times New Roman" w:cs="Times New Roman"/>
        </w:rPr>
        <w:t xml:space="preserve"> mümkün</w:t>
      </w:r>
      <w:r w:rsidR="00644A3A" w:rsidRPr="00A13E1E">
        <w:rPr>
          <w:rFonts w:ascii="Times New Roman" w:hAnsi="Times New Roman" w:cs="Times New Roman"/>
        </w:rPr>
        <w:t>se</w:t>
      </w:r>
      <w:r w:rsidR="00B44BC7" w:rsidRPr="00A13E1E">
        <w:rPr>
          <w:rFonts w:ascii="Times New Roman" w:hAnsi="Times New Roman" w:cs="Times New Roman"/>
        </w:rPr>
        <w:t xml:space="preserve"> iş ihale edilmeden, bu mümkün olamamış ise yer teslimi yapılmadan kaldırılır. </w:t>
      </w:r>
      <w:r w:rsidRPr="00A13E1E">
        <w:rPr>
          <w:rFonts w:ascii="Times New Roman" w:hAnsi="Times New Roman" w:cs="Times New Roman"/>
        </w:rPr>
        <w:t>B</w:t>
      </w:r>
      <w:r w:rsidR="00B44BC7" w:rsidRPr="00A13E1E">
        <w:rPr>
          <w:rFonts w:ascii="Times New Roman" w:hAnsi="Times New Roman" w:cs="Times New Roman"/>
        </w:rPr>
        <w:t>aşka kurum veya şahıslardan izin alınması, irtifak hakkı tesisi veya istimlak edilmesi gerekmesi halinde bu işler işi aksatmayacak bir program içinde yapıl</w:t>
      </w:r>
      <w:r w:rsidRPr="00A13E1E">
        <w:rPr>
          <w:rFonts w:ascii="Times New Roman" w:hAnsi="Times New Roman" w:cs="Times New Roman"/>
        </w:rPr>
        <w:t>malıdır</w:t>
      </w:r>
      <w:r w:rsidR="00B44BC7" w:rsidRPr="00A13E1E">
        <w:rPr>
          <w:rFonts w:ascii="Times New Roman" w:hAnsi="Times New Roman" w:cs="Times New Roman"/>
        </w:rPr>
        <w:t xml:space="preserve">. </w:t>
      </w:r>
    </w:p>
    <w:p w14:paraId="72BC389F" w14:textId="77777777" w:rsidR="00060BA1" w:rsidRPr="00A13E1E" w:rsidRDefault="00060BA1" w:rsidP="00103D61">
      <w:pPr>
        <w:spacing w:line="271" w:lineRule="auto"/>
        <w:rPr>
          <w:rFonts w:ascii="Times New Roman" w:hAnsi="Times New Roman" w:cs="Times New Roman"/>
          <w:b/>
        </w:rPr>
      </w:pPr>
    </w:p>
    <w:p w14:paraId="1B683830" w14:textId="775310E7" w:rsidR="00B44BC7" w:rsidRPr="00A13E1E" w:rsidRDefault="00B74F9B" w:rsidP="00103D61">
      <w:pPr>
        <w:spacing w:line="271" w:lineRule="auto"/>
        <w:rPr>
          <w:rFonts w:ascii="Times New Roman" w:hAnsi="Times New Roman" w:cs="Times New Roman"/>
          <w:b/>
        </w:rPr>
      </w:pPr>
      <w:r w:rsidRPr="00A13E1E">
        <w:rPr>
          <w:rFonts w:ascii="Times New Roman" w:hAnsi="Times New Roman" w:cs="Times New Roman"/>
          <w:b/>
        </w:rPr>
        <w:t>2.</w:t>
      </w:r>
      <w:r w:rsidR="00B44BC7" w:rsidRPr="00A13E1E">
        <w:rPr>
          <w:rFonts w:ascii="Times New Roman" w:hAnsi="Times New Roman" w:cs="Times New Roman"/>
          <w:b/>
        </w:rPr>
        <w:t xml:space="preserve">1.2. Yeraltı </w:t>
      </w:r>
      <w:r w:rsidR="00D368CA" w:rsidRPr="00A13E1E">
        <w:rPr>
          <w:rFonts w:ascii="Times New Roman" w:hAnsi="Times New Roman" w:cs="Times New Roman"/>
          <w:b/>
        </w:rPr>
        <w:t>tesisleri</w:t>
      </w:r>
    </w:p>
    <w:p w14:paraId="08404B14" w14:textId="22E5AAA4" w:rsidR="00B44BC7" w:rsidRPr="00A13E1E" w:rsidRDefault="00B44BC7" w:rsidP="00103D61">
      <w:pPr>
        <w:spacing w:line="271" w:lineRule="auto"/>
        <w:rPr>
          <w:rFonts w:ascii="Times New Roman" w:hAnsi="Times New Roman" w:cs="Times New Roman"/>
        </w:rPr>
      </w:pPr>
      <w:r w:rsidRPr="00A13E1E">
        <w:rPr>
          <w:rFonts w:ascii="Times New Roman" w:hAnsi="Times New Roman" w:cs="Times New Roman"/>
        </w:rPr>
        <w:t>Boru hatlarının döşenme işlerine başlamadan önce boru güzergahında yeraltı tesislerinin bulunup bulunmadığı araştırılmalıdır. Bunun için yeraltı tesisi bulunan kurumlardan tesislerinin projeleri temin edilmelidir. Bu projeler</w:t>
      </w:r>
      <w:r w:rsidR="00B17043" w:rsidRPr="00A13E1E">
        <w:rPr>
          <w:rFonts w:ascii="Times New Roman" w:hAnsi="Times New Roman" w:cs="Times New Roman"/>
        </w:rPr>
        <w:t>,</w:t>
      </w:r>
      <w:r w:rsidR="00446EA2" w:rsidRPr="00A13E1E">
        <w:rPr>
          <w:rFonts w:ascii="Times New Roman" w:hAnsi="Times New Roman" w:cs="Times New Roman"/>
        </w:rPr>
        <w:t xml:space="preserve"> Büyük Ölçekli Harita ve Hari</w:t>
      </w:r>
      <w:r w:rsidR="000812D2" w:rsidRPr="00A13E1E">
        <w:rPr>
          <w:rFonts w:ascii="Times New Roman" w:hAnsi="Times New Roman" w:cs="Times New Roman"/>
        </w:rPr>
        <w:t>ta Bilgileri Üretim Yönetmeliği</w:t>
      </w:r>
      <w:r w:rsidR="00446EA2" w:rsidRPr="00A13E1E">
        <w:rPr>
          <w:rFonts w:ascii="Times New Roman" w:hAnsi="Times New Roman" w:cs="Times New Roman"/>
        </w:rPr>
        <w:t>nde</w:t>
      </w:r>
      <w:r w:rsidR="00B17043" w:rsidRPr="00A13E1E">
        <w:rPr>
          <w:rFonts w:ascii="Times New Roman" w:hAnsi="Times New Roman" w:cs="Times New Roman"/>
        </w:rPr>
        <w:t xml:space="preserve"> belirtilen datum ve koordinat sistemine uygun hazırlandıysa aynen, değilse uygun dönüşüm yöntemleriyle dönüştürülerek </w:t>
      </w:r>
      <w:r w:rsidRPr="00A13E1E">
        <w:rPr>
          <w:rFonts w:ascii="Times New Roman" w:hAnsi="Times New Roman" w:cs="Times New Roman"/>
        </w:rPr>
        <w:t xml:space="preserve">arazideki durumları tespit edilerek döşenecek boru için güzergahta yer seçilmelidir. Şayet bu tesislerin projeleri </w:t>
      </w:r>
      <w:r w:rsidR="00B17043" w:rsidRPr="00A13E1E">
        <w:rPr>
          <w:rFonts w:ascii="Times New Roman" w:hAnsi="Times New Roman" w:cs="Times New Roman"/>
        </w:rPr>
        <w:t>aplikasyona uygun duruma getirilemez</w:t>
      </w:r>
      <w:r w:rsidRPr="00A13E1E">
        <w:rPr>
          <w:rFonts w:ascii="Times New Roman" w:hAnsi="Times New Roman" w:cs="Times New Roman"/>
        </w:rPr>
        <w:t xml:space="preserve"> veya hiç proje temin edilememiş ise ilgili kurumun sorumluları ile birlikte tesislerin yeraltındaki yerleri ve pozisyonları araştırma kazıları yapmak suretiyle tespit edilmelidir.</w:t>
      </w:r>
    </w:p>
    <w:p w14:paraId="39D529F1" w14:textId="77777777" w:rsidR="00060BA1" w:rsidRPr="00A13E1E" w:rsidRDefault="00060BA1" w:rsidP="00103D61">
      <w:pPr>
        <w:spacing w:line="271" w:lineRule="auto"/>
        <w:rPr>
          <w:rFonts w:ascii="Times New Roman" w:hAnsi="Times New Roman" w:cs="Times New Roman"/>
          <w:b/>
        </w:rPr>
      </w:pPr>
    </w:p>
    <w:p w14:paraId="258CF63D" w14:textId="7FA2CF63" w:rsidR="00B44BC7" w:rsidRPr="00A13E1E" w:rsidRDefault="00B74F9B" w:rsidP="00103D61">
      <w:pPr>
        <w:spacing w:line="271" w:lineRule="auto"/>
        <w:rPr>
          <w:rFonts w:ascii="Times New Roman" w:hAnsi="Times New Roman" w:cs="Times New Roman"/>
          <w:b/>
        </w:rPr>
      </w:pPr>
      <w:r w:rsidRPr="00A13E1E">
        <w:rPr>
          <w:rFonts w:ascii="Times New Roman" w:hAnsi="Times New Roman" w:cs="Times New Roman"/>
          <w:b/>
        </w:rPr>
        <w:t>2.</w:t>
      </w:r>
      <w:r w:rsidR="00B44BC7" w:rsidRPr="00A13E1E">
        <w:rPr>
          <w:rFonts w:ascii="Times New Roman" w:hAnsi="Times New Roman" w:cs="Times New Roman"/>
          <w:b/>
        </w:rPr>
        <w:t>1.3. Önlemler</w:t>
      </w:r>
    </w:p>
    <w:p w14:paraId="2BCF4FF0" w14:textId="771AD2B8" w:rsidR="00B44BC7" w:rsidRPr="00A13E1E" w:rsidRDefault="00B44BC7" w:rsidP="00103D61">
      <w:pPr>
        <w:spacing w:line="271" w:lineRule="auto"/>
        <w:rPr>
          <w:rFonts w:ascii="Times New Roman" w:hAnsi="Times New Roman" w:cs="Times New Roman"/>
        </w:rPr>
      </w:pPr>
      <w:r w:rsidRPr="00A13E1E">
        <w:rPr>
          <w:rFonts w:ascii="Times New Roman" w:hAnsi="Times New Roman" w:cs="Times New Roman"/>
        </w:rPr>
        <w:t>Kazılar sırasında yeraltı tesislerine zarar vermemek için gerekli önlemler alınmalıdır. Ayrıca kazı işlerinde iş sağlığı ve güvenliği i</w:t>
      </w:r>
      <w:r w:rsidR="00686B12" w:rsidRPr="00A13E1E">
        <w:rPr>
          <w:rFonts w:ascii="Times New Roman" w:hAnsi="Times New Roman" w:cs="Times New Roman"/>
        </w:rPr>
        <w:t>le ilgili tedbirler alınmalıdır</w:t>
      </w:r>
      <w:r w:rsidRPr="00A13E1E">
        <w:rPr>
          <w:rFonts w:ascii="Times New Roman" w:hAnsi="Times New Roman" w:cs="Times New Roman"/>
        </w:rPr>
        <w:t>.</w:t>
      </w:r>
    </w:p>
    <w:p w14:paraId="41B6D7E5" w14:textId="77777777" w:rsidR="00060BA1" w:rsidRPr="00A13E1E" w:rsidRDefault="00060BA1" w:rsidP="00103D61">
      <w:pPr>
        <w:spacing w:line="271" w:lineRule="auto"/>
        <w:rPr>
          <w:rFonts w:ascii="Times New Roman" w:hAnsi="Times New Roman" w:cs="Times New Roman"/>
          <w:b/>
        </w:rPr>
      </w:pPr>
    </w:p>
    <w:p w14:paraId="4B3A727E" w14:textId="70C6A65A" w:rsidR="00B44BC7" w:rsidRPr="00A13E1E" w:rsidRDefault="00B74F9B" w:rsidP="00103D61">
      <w:pPr>
        <w:spacing w:line="271" w:lineRule="auto"/>
        <w:rPr>
          <w:rFonts w:ascii="Times New Roman" w:hAnsi="Times New Roman" w:cs="Times New Roman"/>
          <w:b/>
        </w:rPr>
      </w:pPr>
      <w:r w:rsidRPr="00A13E1E">
        <w:rPr>
          <w:rFonts w:ascii="Times New Roman" w:hAnsi="Times New Roman" w:cs="Times New Roman"/>
          <w:b/>
        </w:rPr>
        <w:t>2.</w:t>
      </w:r>
      <w:r w:rsidR="00B44BC7" w:rsidRPr="00A13E1E">
        <w:rPr>
          <w:rFonts w:ascii="Times New Roman" w:hAnsi="Times New Roman" w:cs="Times New Roman"/>
          <w:b/>
        </w:rPr>
        <w:t xml:space="preserve">1.4. İş </w:t>
      </w:r>
      <w:r w:rsidR="00D368CA" w:rsidRPr="00A13E1E">
        <w:rPr>
          <w:rFonts w:ascii="Times New Roman" w:hAnsi="Times New Roman" w:cs="Times New Roman"/>
          <w:b/>
        </w:rPr>
        <w:t>s</w:t>
      </w:r>
      <w:r w:rsidR="00B44BC7" w:rsidRPr="00A13E1E">
        <w:rPr>
          <w:rFonts w:ascii="Times New Roman" w:hAnsi="Times New Roman" w:cs="Times New Roman"/>
          <w:b/>
        </w:rPr>
        <w:t>ırası</w:t>
      </w:r>
    </w:p>
    <w:p w14:paraId="1C47307B" w14:textId="77777777" w:rsidR="00B44BC7" w:rsidRPr="00A13E1E" w:rsidRDefault="00B44BC7" w:rsidP="00103D61">
      <w:pPr>
        <w:spacing w:line="271" w:lineRule="auto"/>
        <w:rPr>
          <w:rFonts w:ascii="Times New Roman" w:hAnsi="Times New Roman" w:cs="Times New Roman"/>
        </w:rPr>
      </w:pPr>
      <w:r w:rsidRPr="00A13E1E">
        <w:rPr>
          <w:rFonts w:ascii="Times New Roman" w:hAnsi="Times New Roman" w:cs="Times New Roman"/>
        </w:rPr>
        <w:t>Yapım işinde öncelikle kollektör ve toplayıcılardan başlanılmalı ve inşaat mansaptan menbaya doğru yapılmalıdır. Döşenen borulara ait daimi ve geçici deşarjlar sağlanmalı ve işe bundan sonra devam edilmelidir.</w:t>
      </w:r>
    </w:p>
    <w:p w14:paraId="721B96F4" w14:textId="77777777" w:rsidR="00B44BC7" w:rsidRPr="00A13E1E" w:rsidRDefault="00B44BC7" w:rsidP="00103D61">
      <w:pPr>
        <w:spacing w:line="271" w:lineRule="auto"/>
        <w:rPr>
          <w:rFonts w:ascii="Times New Roman" w:hAnsi="Times New Roman" w:cs="Times New Roman"/>
        </w:rPr>
      </w:pPr>
      <w:r w:rsidRPr="00A13E1E">
        <w:rPr>
          <w:rFonts w:ascii="Times New Roman" w:hAnsi="Times New Roman" w:cs="Times New Roman"/>
        </w:rPr>
        <w:t>Biten kısımlar bağlantıları tamamlanarak işletmeye alınmalıdır. Yapım işleri bölgelere ayırılmalı ve bir bölgedeki şebeke ve parsel bağlantıları bitmeden bir başka bölgede çalışma yapılmamalıdır.</w:t>
      </w:r>
    </w:p>
    <w:p w14:paraId="1E8541C3" w14:textId="77777777" w:rsidR="00060BA1" w:rsidRPr="00A13E1E" w:rsidRDefault="00060BA1" w:rsidP="00103D61">
      <w:pPr>
        <w:spacing w:line="271" w:lineRule="auto"/>
        <w:rPr>
          <w:rFonts w:ascii="Times New Roman" w:hAnsi="Times New Roman" w:cs="Times New Roman"/>
          <w:b/>
        </w:rPr>
      </w:pPr>
    </w:p>
    <w:p w14:paraId="277AF84B" w14:textId="6D27B47B" w:rsidR="00B44BC7" w:rsidRPr="00A13E1E" w:rsidRDefault="00B74F9B" w:rsidP="00103D61">
      <w:pPr>
        <w:spacing w:line="271" w:lineRule="auto"/>
        <w:rPr>
          <w:rFonts w:ascii="Times New Roman" w:hAnsi="Times New Roman" w:cs="Times New Roman"/>
          <w:b/>
        </w:rPr>
      </w:pPr>
      <w:r w:rsidRPr="00A13E1E">
        <w:rPr>
          <w:rFonts w:ascii="Times New Roman" w:hAnsi="Times New Roman" w:cs="Times New Roman"/>
          <w:b/>
        </w:rPr>
        <w:t>2.</w:t>
      </w:r>
      <w:r w:rsidR="00B44BC7" w:rsidRPr="00A13E1E">
        <w:rPr>
          <w:rFonts w:ascii="Times New Roman" w:hAnsi="Times New Roman" w:cs="Times New Roman"/>
          <w:b/>
        </w:rPr>
        <w:t xml:space="preserve">1.5. Dinamitle </w:t>
      </w:r>
      <w:r w:rsidR="00D368CA" w:rsidRPr="00A13E1E">
        <w:rPr>
          <w:rFonts w:ascii="Times New Roman" w:hAnsi="Times New Roman" w:cs="Times New Roman"/>
          <w:b/>
        </w:rPr>
        <w:t>kaya patlatılması</w:t>
      </w:r>
    </w:p>
    <w:p w14:paraId="33940D38" w14:textId="38046359" w:rsidR="00B44BC7" w:rsidRPr="00A13E1E" w:rsidRDefault="00B44BC7" w:rsidP="00103D61">
      <w:pPr>
        <w:spacing w:line="271" w:lineRule="auto"/>
        <w:rPr>
          <w:rFonts w:ascii="Times New Roman" w:hAnsi="Times New Roman" w:cs="Times New Roman"/>
        </w:rPr>
      </w:pPr>
      <w:r w:rsidRPr="00A13E1E">
        <w:rPr>
          <w:rFonts w:ascii="Times New Roman" w:hAnsi="Times New Roman" w:cs="Times New Roman"/>
        </w:rPr>
        <w:t xml:space="preserve">Kazı sırasında </w:t>
      </w:r>
      <w:r w:rsidR="00D82E37" w:rsidRPr="00A13E1E">
        <w:rPr>
          <w:rFonts w:ascii="Times New Roman" w:hAnsi="Times New Roman" w:cs="Times New Roman"/>
        </w:rPr>
        <w:t xml:space="preserve">kaya birime denk gelinmesi durumunda </w:t>
      </w:r>
      <w:r w:rsidRPr="00A13E1E">
        <w:rPr>
          <w:rFonts w:ascii="Times New Roman" w:hAnsi="Times New Roman" w:cs="Times New Roman"/>
        </w:rPr>
        <w:t xml:space="preserve">kazının yapılabilmesi için dinamit ile patlatma yapılması gerekliyse ihtiyaç duyulan dinamit, fitil ve fünyeler sahaya önceden </w:t>
      </w:r>
      <w:r w:rsidRPr="00A13E1E">
        <w:rPr>
          <w:rFonts w:ascii="Times New Roman" w:hAnsi="Times New Roman" w:cs="Times New Roman"/>
        </w:rPr>
        <w:lastRenderedPageBreak/>
        <w:t>getirilerek depolanmalı ve muhafaza edilmelidir. Yerleşim yerleri ile hassas bölgelerde</w:t>
      </w:r>
      <w:r w:rsidR="002954AC" w:rsidRPr="00A13E1E">
        <w:rPr>
          <w:rFonts w:ascii="Times New Roman" w:hAnsi="Times New Roman" w:cs="Times New Roman"/>
        </w:rPr>
        <w:t xml:space="preserve"> </w:t>
      </w:r>
      <w:r w:rsidRPr="00A13E1E">
        <w:rPr>
          <w:rFonts w:ascii="Times New Roman" w:hAnsi="Times New Roman" w:cs="Times New Roman"/>
        </w:rPr>
        <w:t xml:space="preserve">patlatma yapılmamalıdır. </w:t>
      </w:r>
    </w:p>
    <w:p w14:paraId="51CBEB1E" w14:textId="742187DA" w:rsidR="00B44BC7" w:rsidRPr="00A13E1E" w:rsidRDefault="00B44BC7" w:rsidP="00103D61">
      <w:pPr>
        <w:spacing w:line="271" w:lineRule="auto"/>
        <w:rPr>
          <w:rFonts w:ascii="Times New Roman" w:hAnsi="Times New Roman" w:cs="Times New Roman"/>
        </w:rPr>
      </w:pPr>
      <w:r w:rsidRPr="00A13E1E">
        <w:rPr>
          <w:rFonts w:ascii="Times New Roman" w:hAnsi="Times New Roman" w:cs="Times New Roman"/>
        </w:rPr>
        <w:t>Patlatma işi sertifikalı uzman kişilere yaptırılmalıdır. Patlatma esnasında iş sağlığı ve güvenliği ile ilgili gerekli tedbirler alınmalıdır.</w:t>
      </w:r>
    </w:p>
    <w:p w14:paraId="0B76DD64" w14:textId="77777777" w:rsidR="00060BA1" w:rsidRPr="00A13E1E" w:rsidRDefault="00060BA1" w:rsidP="00103D61">
      <w:pPr>
        <w:spacing w:line="271" w:lineRule="auto"/>
        <w:rPr>
          <w:rFonts w:ascii="Times New Roman" w:hAnsi="Times New Roman" w:cs="Times New Roman"/>
          <w:b/>
        </w:rPr>
      </w:pPr>
    </w:p>
    <w:p w14:paraId="1707CC92" w14:textId="6BB6F168" w:rsidR="00B44BC7" w:rsidRPr="00A13E1E" w:rsidRDefault="00B74F9B" w:rsidP="00103D61">
      <w:pPr>
        <w:spacing w:line="271" w:lineRule="auto"/>
        <w:rPr>
          <w:rFonts w:ascii="Times New Roman" w:hAnsi="Times New Roman" w:cs="Times New Roman"/>
          <w:b/>
        </w:rPr>
      </w:pPr>
      <w:r w:rsidRPr="00A13E1E">
        <w:rPr>
          <w:rFonts w:ascii="Times New Roman" w:hAnsi="Times New Roman" w:cs="Times New Roman"/>
          <w:b/>
        </w:rPr>
        <w:t>2.</w:t>
      </w:r>
      <w:r w:rsidR="00B44BC7" w:rsidRPr="00A13E1E">
        <w:rPr>
          <w:rFonts w:ascii="Times New Roman" w:hAnsi="Times New Roman" w:cs="Times New Roman"/>
          <w:b/>
        </w:rPr>
        <w:t xml:space="preserve">1.6. Güvenlik </w:t>
      </w:r>
      <w:r w:rsidR="00D368CA" w:rsidRPr="00A13E1E">
        <w:rPr>
          <w:rFonts w:ascii="Times New Roman" w:hAnsi="Times New Roman" w:cs="Times New Roman"/>
          <w:b/>
        </w:rPr>
        <w:t>ö</w:t>
      </w:r>
      <w:r w:rsidR="00B44BC7" w:rsidRPr="00A13E1E">
        <w:rPr>
          <w:rFonts w:ascii="Times New Roman" w:hAnsi="Times New Roman" w:cs="Times New Roman"/>
          <w:b/>
        </w:rPr>
        <w:t>nlemleri</w:t>
      </w:r>
    </w:p>
    <w:p w14:paraId="213FBB62" w14:textId="4565B01B" w:rsidR="00B44BC7" w:rsidRPr="00A13E1E" w:rsidRDefault="00B44BC7" w:rsidP="00103D61">
      <w:pPr>
        <w:spacing w:line="271" w:lineRule="auto"/>
        <w:rPr>
          <w:rFonts w:ascii="Times New Roman" w:hAnsi="Times New Roman" w:cs="Times New Roman"/>
        </w:rPr>
      </w:pPr>
      <w:r w:rsidRPr="00A13E1E">
        <w:rPr>
          <w:rFonts w:ascii="Times New Roman" w:hAnsi="Times New Roman" w:cs="Times New Roman"/>
        </w:rPr>
        <w:t>Boru hendekleri kazılırken ve borular döşenirken veya hendek doldurulurken gerekli tedbirler alınmalıdır. Kazı sahası bariyerlerle kapatılmalı ve geceleri en az 100 m mesafeden görülecek şekilde ışıklı işaretler kullanılmalıdır. Karayollarındaki kazılarda ışıklı işaretler en az 500 m mesafeden görülmelidir. Meskun bölgelerde yayaların kazıdan zarar görmemesi için gerekli tedbirler alınmalı ve emniyetli geçitler kurulmalıdır.</w:t>
      </w:r>
    </w:p>
    <w:p w14:paraId="6A17FE32" w14:textId="77777777" w:rsidR="00060BA1" w:rsidRPr="00A13E1E" w:rsidRDefault="00060BA1" w:rsidP="00103D61">
      <w:pPr>
        <w:tabs>
          <w:tab w:val="left" w:pos="567"/>
        </w:tabs>
        <w:spacing w:line="271" w:lineRule="auto"/>
        <w:rPr>
          <w:rFonts w:ascii="Times New Roman" w:hAnsi="Times New Roman" w:cs="Times New Roman"/>
          <w:b/>
        </w:rPr>
      </w:pPr>
    </w:p>
    <w:p w14:paraId="250456E0" w14:textId="23C754C8" w:rsidR="00B44BC7" w:rsidRPr="00A13E1E" w:rsidRDefault="00B74F9B" w:rsidP="00103D61">
      <w:pPr>
        <w:tabs>
          <w:tab w:val="left" w:pos="567"/>
        </w:tabs>
        <w:spacing w:line="271" w:lineRule="auto"/>
        <w:rPr>
          <w:rFonts w:ascii="Times New Roman" w:hAnsi="Times New Roman" w:cs="Times New Roman"/>
          <w:b/>
        </w:rPr>
      </w:pPr>
      <w:r w:rsidRPr="00A13E1E">
        <w:rPr>
          <w:rFonts w:ascii="Times New Roman" w:hAnsi="Times New Roman" w:cs="Times New Roman"/>
          <w:b/>
        </w:rPr>
        <w:t>2.</w:t>
      </w:r>
      <w:r w:rsidR="00B44BC7" w:rsidRPr="00A13E1E">
        <w:rPr>
          <w:rFonts w:ascii="Times New Roman" w:hAnsi="Times New Roman" w:cs="Times New Roman"/>
          <w:b/>
        </w:rPr>
        <w:t xml:space="preserve">1.7. Yolların </w:t>
      </w:r>
      <w:r w:rsidR="00D368CA" w:rsidRPr="00A13E1E">
        <w:rPr>
          <w:rFonts w:ascii="Times New Roman" w:hAnsi="Times New Roman" w:cs="Times New Roman"/>
          <w:b/>
        </w:rPr>
        <w:t>k</w:t>
      </w:r>
      <w:r w:rsidR="00B44BC7" w:rsidRPr="00A13E1E">
        <w:rPr>
          <w:rFonts w:ascii="Times New Roman" w:hAnsi="Times New Roman" w:cs="Times New Roman"/>
          <w:b/>
        </w:rPr>
        <w:t>apatılması</w:t>
      </w:r>
    </w:p>
    <w:p w14:paraId="328592A9" w14:textId="77777777" w:rsidR="00B44BC7" w:rsidRPr="00A13E1E" w:rsidRDefault="00B44BC7" w:rsidP="00103D61">
      <w:pPr>
        <w:tabs>
          <w:tab w:val="left" w:pos="567"/>
        </w:tabs>
        <w:spacing w:line="271" w:lineRule="auto"/>
        <w:rPr>
          <w:rFonts w:ascii="Times New Roman" w:hAnsi="Times New Roman" w:cs="Times New Roman"/>
        </w:rPr>
      </w:pPr>
      <w:r w:rsidRPr="00A13E1E">
        <w:rPr>
          <w:rFonts w:ascii="Times New Roman" w:hAnsi="Times New Roman" w:cs="Times New Roman"/>
        </w:rPr>
        <w:t>Gerektiğinde kazı yapılan yollar kapatılabilir. Bu durumda yolun kapalı olduğuna ilişkin ikaz ve uyarı levhaları ve ışıklı işaretler kullanılmalıdır. Araç trafiğine kapatılan yollarda, bölgedeki sakinlerin acil ihtiyaçları için gerekli tedbirler alınmalı ve yayaların evlerine emniyetle girip çıkmaları sağlanmalıdır.</w:t>
      </w:r>
    </w:p>
    <w:p w14:paraId="357FBF33" w14:textId="77777777" w:rsidR="00060BA1" w:rsidRPr="00A13E1E" w:rsidRDefault="00060BA1" w:rsidP="00103D61">
      <w:pPr>
        <w:tabs>
          <w:tab w:val="left" w:pos="567"/>
        </w:tabs>
        <w:spacing w:line="271" w:lineRule="auto"/>
        <w:rPr>
          <w:rFonts w:ascii="Times New Roman" w:hAnsi="Times New Roman" w:cs="Times New Roman"/>
          <w:b/>
        </w:rPr>
      </w:pPr>
    </w:p>
    <w:p w14:paraId="49583B94" w14:textId="3F1D51CE" w:rsidR="00B44BC7" w:rsidRPr="00A13E1E" w:rsidRDefault="00B74F9B" w:rsidP="00103D61">
      <w:pPr>
        <w:tabs>
          <w:tab w:val="left" w:pos="567"/>
        </w:tabs>
        <w:spacing w:line="271" w:lineRule="auto"/>
        <w:rPr>
          <w:rFonts w:ascii="Times New Roman" w:hAnsi="Times New Roman" w:cs="Times New Roman"/>
          <w:b/>
        </w:rPr>
      </w:pPr>
      <w:r w:rsidRPr="00A13E1E">
        <w:rPr>
          <w:rFonts w:ascii="Times New Roman" w:hAnsi="Times New Roman" w:cs="Times New Roman"/>
          <w:b/>
        </w:rPr>
        <w:t>2.</w:t>
      </w:r>
      <w:r w:rsidR="00B44BC7" w:rsidRPr="00A13E1E">
        <w:rPr>
          <w:rFonts w:ascii="Times New Roman" w:hAnsi="Times New Roman" w:cs="Times New Roman"/>
          <w:b/>
        </w:rPr>
        <w:t xml:space="preserve">1.8. Yol işleri </w:t>
      </w:r>
    </w:p>
    <w:p w14:paraId="58F282F7" w14:textId="77777777" w:rsidR="00B44BC7" w:rsidRPr="00A13E1E" w:rsidRDefault="00B44BC7" w:rsidP="00103D61">
      <w:pPr>
        <w:tabs>
          <w:tab w:val="left" w:pos="567"/>
        </w:tabs>
        <w:spacing w:line="271" w:lineRule="auto"/>
        <w:rPr>
          <w:rFonts w:ascii="Times New Roman" w:hAnsi="Times New Roman" w:cs="Times New Roman"/>
        </w:rPr>
      </w:pPr>
      <w:r w:rsidRPr="00A13E1E">
        <w:rPr>
          <w:rFonts w:ascii="Times New Roman" w:hAnsi="Times New Roman" w:cs="Times New Roman"/>
        </w:rPr>
        <w:t>Küçük çaplı boruların hendek başına taşınması için platform düzenlenmelidir. Büyük çaplı ve ağır tonajlı boruların taşınması için servis yolları hazırlanmalıdır.</w:t>
      </w:r>
    </w:p>
    <w:p w14:paraId="00D6C4BF" w14:textId="77777777" w:rsidR="00060BA1" w:rsidRPr="00A13E1E" w:rsidRDefault="00060BA1" w:rsidP="00103D61">
      <w:pPr>
        <w:tabs>
          <w:tab w:val="left" w:pos="567"/>
        </w:tabs>
        <w:spacing w:line="271" w:lineRule="auto"/>
        <w:rPr>
          <w:rFonts w:ascii="Times New Roman" w:hAnsi="Times New Roman" w:cs="Times New Roman"/>
          <w:b/>
        </w:rPr>
      </w:pPr>
    </w:p>
    <w:p w14:paraId="6A9734A4" w14:textId="16C02B54" w:rsidR="00B44BC7" w:rsidRPr="00A13E1E" w:rsidRDefault="00B74F9B" w:rsidP="00103D61">
      <w:pPr>
        <w:tabs>
          <w:tab w:val="left" w:pos="567"/>
        </w:tabs>
        <w:spacing w:line="271" w:lineRule="auto"/>
        <w:rPr>
          <w:rFonts w:ascii="Times New Roman" w:hAnsi="Times New Roman" w:cs="Times New Roman"/>
          <w:b/>
        </w:rPr>
      </w:pPr>
      <w:r w:rsidRPr="00A13E1E">
        <w:rPr>
          <w:rFonts w:ascii="Times New Roman" w:hAnsi="Times New Roman" w:cs="Times New Roman"/>
          <w:b/>
        </w:rPr>
        <w:t>2.</w:t>
      </w:r>
      <w:r w:rsidR="00B44BC7" w:rsidRPr="00A13E1E">
        <w:rPr>
          <w:rFonts w:ascii="Times New Roman" w:hAnsi="Times New Roman" w:cs="Times New Roman"/>
          <w:b/>
        </w:rPr>
        <w:t>1.8.1. Yol ve kaldırım kaplama malzemeleri</w:t>
      </w:r>
    </w:p>
    <w:p w14:paraId="45CB5B88" w14:textId="77777777" w:rsidR="00B44BC7" w:rsidRPr="00A13E1E" w:rsidRDefault="00B44BC7" w:rsidP="00103D61">
      <w:pPr>
        <w:tabs>
          <w:tab w:val="left" w:pos="567"/>
        </w:tabs>
        <w:spacing w:line="271" w:lineRule="auto"/>
        <w:rPr>
          <w:rFonts w:ascii="Times New Roman" w:hAnsi="Times New Roman" w:cs="Times New Roman"/>
        </w:rPr>
      </w:pPr>
      <w:r w:rsidRPr="00A13E1E">
        <w:rPr>
          <w:rFonts w:ascii="Times New Roman" w:hAnsi="Times New Roman" w:cs="Times New Roman"/>
        </w:rPr>
        <w:t>Boru güzergahındaki yollardan kaldırım taşı, kesme parke taşı, beton plakalar, mermer plakalar gibi yeniden kullanılabilen kaplama malzemeleri itina ile zarar vermeden sökülmeli, yol kenarında istiflenmeli ve iş bittikten sonra tekrar eski haline getirilmelidir.</w:t>
      </w:r>
    </w:p>
    <w:p w14:paraId="10FDE373" w14:textId="77777777" w:rsidR="00060BA1" w:rsidRPr="00A13E1E" w:rsidRDefault="00060BA1" w:rsidP="00103D61">
      <w:pPr>
        <w:tabs>
          <w:tab w:val="left" w:pos="567"/>
        </w:tabs>
        <w:spacing w:line="271" w:lineRule="auto"/>
        <w:rPr>
          <w:rFonts w:ascii="Times New Roman" w:hAnsi="Times New Roman" w:cs="Times New Roman"/>
          <w:b/>
        </w:rPr>
      </w:pPr>
    </w:p>
    <w:p w14:paraId="25835616" w14:textId="4A469639" w:rsidR="00B44BC7" w:rsidRPr="00A13E1E" w:rsidRDefault="00B74F9B" w:rsidP="00103D61">
      <w:pPr>
        <w:tabs>
          <w:tab w:val="left" w:pos="567"/>
        </w:tabs>
        <w:spacing w:line="271" w:lineRule="auto"/>
        <w:rPr>
          <w:rFonts w:ascii="Times New Roman" w:hAnsi="Times New Roman" w:cs="Times New Roman"/>
          <w:b/>
        </w:rPr>
      </w:pPr>
      <w:r w:rsidRPr="00A13E1E">
        <w:rPr>
          <w:rFonts w:ascii="Times New Roman" w:hAnsi="Times New Roman" w:cs="Times New Roman"/>
          <w:b/>
        </w:rPr>
        <w:t>2.</w:t>
      </w:r>
      <w:r w:rsidR="00B44BC7" w:rsidRPr="00A13E1E">
        <w:rPr>
          <w:rFonts w:ascii="Times New Roman" w:hAnsi="Times New Roman" w:cs="Times New Roman"/>
          <w:b/>
        </w:rPr>
        <w:t>1.8.2. Diğer işler</w:t>
      </w:r>
    </w:p>
    <w:p w14:paraId="3A8A5020" w14:textId="77777777" w:rsidR="00B44BC7" w:rsidRPr="00A13E1E" w:rsidRDefault="00B44BC7" w:rsidP="00103D61">
      <w:pPr>
        <w:tabs>
          <w:tab w:val="left" w:pos="567"/>
        </w:tabs>
        <w:spacing w:line="271" w:lineRule="auto"/>
        <w:rPr>
          <w:rFonts w:ascii="Times New Roman" w:hAnsi="Times New Roman" w:cs="Times New Roman"/>
        </w:rPr>
      </w:pPr>
      <w:r w:rsidRPr="00A13E1E">
        <w:rPr>
          <w:rFonts w:ascii="Times New Roman" w:hAnsi="Times New Roman" w:cs="Times New Roman"/>
        </w:rPr>
        <w:t>Boru döşeme işleri tamamlandıktan sonra, yapılan işler eğer meskun saha içinde ve yol güzergahında ise yol eski haline getirildikten sonra süpürülmelidir. Eğer yapılan işler meskun saha dışında ise sahipli arazilerde güzergah eski haline getirilerek teslim edilmelidir. Sahipsiz arazilerde ise boru hendeği üzeri ileride olabilecek olan oturmalara karşı bir miktar bombeli olarka bırakılmalıdır.</w:t>
      </w:r>
    </w:p>
    <w:p w14:paraId="770B7071" w14:textId="77777777" w:rsidR="00060BA1" w:rsidRPr="00A13E1E" w:rsidRDefault="00060BA1" w:rsidP="00C4551F">
      <w:pPr>
        <w:spacing w:line="271" w:lineRule="auto"/>
        <w:rPr>
          <w:rFonts w:ascii="Times New Roman" w:hAnsi="Times New Roman" w:cs="Times New Roman"/>
          <w:b/>
        </w:rPr>
      </w:pPr>
    </w:p>
    <w:p w14:paraId="6730B610" w14:textId="4E37F775" w:rsidR="00B44BC7" w:rsidRPr="00A13E1E" w:rsidRDefault="00B74F9B" w:rsidP="00C4551F">
      <w:pPr>
        <w:spacing w:line="271" w:lineRule="auto"/>
        <w:rPr>
          <w:rFonts w:ascii="Times New Roman" w:hAnsi="Times New Roman" w:cs="Times New Roman"/>
          <w:b/>
        </w:rPr>
      </w:pPr>
      <w:r w:rsidRPr="00A13E1E">
        <w:rPr>
          <w:rFonts w:ascii="Times New Roman" w:hAnsi="Times New Roman" w:cs="Times New Roman"/>
          <w:b/>
        </w:rPr>
        <w:t>2.</w:t>
      </w:r>
      <w:r w:rsidR="00B44BC7" w:rsidRPr="00A13E1E">
        <w:rPr>
          <w:rFonts w:ascii="Times New Roman" w:hAnsi="Times New Roman" w:cs="Times New Roman"/>
          <w:b/>
        </w:rPr>
        <w:t xml:space="preserve">2. </w:t>
      </w:r>
      <w:r w:rsidR="004C0DCF" w:rsidRPr="00A13E1E">
        <w:rPr>
          <w:rFonts w:ascii="Times New Roman" w:hAnsi="Times New Roman" w:cs="Times New Roman"/>
          <w:b/>
        </w:rPr>
        <w:t>Malzemelerin taşınması ve depolanması</w:t>
      </w:r>
    </w:p>
    <w:p w14:paraId="52C566DE" w14:textId="2AA44D01" w:rsidR="00B44BC7" w:rsidRPr="00A13E1E" w:rsidRDefault="00B74F9B" w:rsidP="00C4551F">
      <w:pPr>
        <w:spacing w:line="271" w:lineRule="auto"/>
        <w:rPr>
          <w:rFonts w:ascii="Times New Roman" w:hAnsi="Times New Roman" w:cs="Times New Roman"/>
          <w:b/>
        </w:rPr>
      </w:pPr>
      <w:r w:rsidRPr="00A13E1E">
        <w:rPr>
          <w:rFonts w:ascii="Times New Roman" w:hAnsi="Times New Roman" w:cs="Times New Roman"/>
          <w:b/>
        </w:rPr>
        <w:t>2.</w:t>
      </w:r>
      <w:r w:rsidR="00B44BC7" w:rsidRPr="00A13E1E">
        <w:rPr>
          <w:rFonts w:ascii="Times New Roman" w:hAnsi="Times New Roman" w:cs="Times New Roman"/>
          <w:b/>
        </w:rPr>
        <w:t xml:space="preserve">2.1. Yükleme ve </w:t>
      </w:r>
      <w:r w:rsidR="00D368CA" w:rsidRPr="00A13E1E">
        <w:rPr>
          <w:rFonts w:ascii="Times New Roman" w:hAnsi="Times New Roman" w:cs="Times New Roman"/>
          <w:b/>
        </w:rPr>
        <w:t>b</w:t>
      </w:r>
      <w:r w:rsidR="00B44BC7" w:rsidRPr="00A13E1E">
        <w:rPr>
          <w:rFonts w:ascii="Times New Roman" w:hAnsi="Times New Roman" w:cs="Times New Roman"/>
          <w:b/>
        </w:rPr>
        <w:t>oşaltma</w:t>
      </w:r>
    </w:p>
    <w:p w14:paraId="7A08316E" w14:textId="55AAF7C3" w:rsidR="00B44BC7" w:rsidRPr="00A13E1E" w:rsidRDefault="00B44BC7" w:rsidP="00C4551F">
      <w:pPr>
        <w:spacing w:line="271" w:lineRule="auto"/>
        <w:rPr>
          <w:rFonts w:ascii="Times New Roman" w:hAnsi="Times New Roman" w:cs="Times New Roman"/>
        </w:rPr>
      </w:pPr>
      <w:r w:rsidRPr="00A13E1E">
        <w:rPr>
          <w:rFonts w:ascii="Times New Roman" w:hAnsi="Times New Roman" w:cs="Times New Roman"/>
        </w:rPr>
        <w:t xml:space="preserve">Borular, diğer </w:t>
      </w:r>
      <w:r w:rsidR="000471E4" w:rsidRPr="00A13E1E">
        <w:rPr>
          <w:rFonts w:ascii="Times New Roman" w:hAnsi="Times New Roman" w:cs="Times New Roman"/>
        </w:rPr>
        <w:t>malzemeler</w:t>
      </w:r>
      <w:r w:rsidRPr="00A13E1E">
        <w:rPr>
          <w:rFonts w:ascii="Times New Roman" w:hAnsi="Times New Roman" w:cs="Times New Roman"/>
        </w:rPr>
        <w:t xml:space="preserve"> ve özel parçaların araçlara yüklenmesi, taşınması ve boşaltılmasına dikkat edilmelidir. Yükleme ve boşaltma işlemi vinç veya makina ile yapılmalı ve borular </w:t>
      </w:r>
      <w:r w:rsidRPr="00A13E1E">
        <w:rPr>
          <w:rFonts w:ascii="Times New Roman" w:hAnsi="Times New Roman" w:cs="Times New Roman"/>
        </w:rPr>
        <w:lastRenderedPageBreak/>
        <w:t>sapanlarla tutularak kaldırılmalıdır. İndirme ve yüklemelerde zincir, çelik halat kullanılmamalı,</w:t>
      </w:r>
      <w:r w:rsidR="003C416D" w:rsidRPr="00A13E1E">
        <w:rPr>
          <w:rFonts w:ascii="Times New Roman" w:hAnsi="Times New Roman" w:cs="Times New Roman"/>
        </w:rPr>
        <w:t xml:space="preserve"> </w:t>
      </w:r>
      <w:r w:rsidRPr="00A13E1E">
        <w:rPr>
          <w:rFonts w:ascii="Times New Roman" w:hAnsi="Times New Roman" w:cs="Times New Roman"/>
        </w:rPr>
        <w:t>borular silkelenmemeli, ani kaldırılmamalı ve ani indirilmemelidir. Boru ve parçaları hiç bir şekilde damp edilmek suretiyle indirilmemelidir.</w:t>
      </w:r>
    </w:p>
    <w:p w14:paraId="5D2D140A" w14:textId="77777777" w:rsidR="00060BA1" w:rsidRPr="00A13E1E" w:rsidRDefault="00060BA1" w:rsidP="00C4551F">
      <w:pPr>
        <w:spacing w:line="271" w:lineRule="auto"/>
        <w:rPr>
          <w:rFonts w:ascii="Times New Roman" w:hAnsi="Times New Roman" w:cs="Times New Roman"/>
          <w:b/>
        </w:rPr>
      </w:pPr>
    </w:p>
    <w:p w14:paraId="275D408C" w14:textId="12EA1F25" w:rsidR="00B44BC7" w:rsidRPr="00A13E1E" w:rsidRDefault="00B74F9B" w:rsidP="00C4551F">
      <w:pPr>
        <w:spacing w:line="271" w:lineRule="auto"/>
        <w:rPr>
          <w:rFonts w:ascii="Times New Roman" w:hAnsi="Times New Roman" w:cs="Times New Roman"/>
          <w:b/>
        </w:rPr>
      </w:pPr>
      <w:r w:rsidRPr="00A13E1E">
        <w:rPr>
          <w:rFonts w:ascii="Times New Roman" w:hAnsi="Times New Roman" w:cs="Times New Roman"/>
          <w:b/>
        </w:rPr>
        <w:t>2.</w:t>
      </w:r>
      <w:r w:rsidR="00B44BC7" w:rsidRPr="00A13E1E">
        <w:rPr>
          <w:rFonts w:ascii="Times New Roman" w:hAnsi="Times New Roman" w:cs="Times New Roman"/>
          <w:b/>
        </w:rPr>
        <w:t xml:space="preserve">2.2. Depolama </w:t>
      </w:r>
      <w:r w:rsidR="00D368CA" w:rsidRPr="00A13E1E">
        <w:rPr>
          <w:rFonts w:ascii="Times New Roman" w:hAnsi="Times New Roman" w:cs="Times New Roman"/>
          <w:b/>
        </w:rPr>
        <w:t>i</w:t>
      </w:r>
      <w:r w:rsidR="00B44BC7" w:rsidRPr="00A13E1E">
        <w:rPr>
          <w:rFonts w:ascii="Times New Roman" w:hAnsi="Times New Roman" w:cs="Times New Roman"/>
          <w:b/>
        </w:rPr>
        <w:t>şleri</w:t>
      </w:r>
    </w:p>
    <w:p w14:paraId="3F8210CD" w14:textId="7FB9CF70" w:rsidR="00B44BC7" w:rsidRPr="00A13E1E" w:rsidRDefault="00B44BC7" w:rsidP="00C4551F">
      <w:pPr>
        <w:spacing w:line="271" w:lineRule="auto"/>
        <w:rPr>
          <w:rFonts w:ascii="Times New Roman" w:hAnsi="Times New Roman" w:cs="Times New Roman"/>
        </w:rPr>
      </w:pPr>
      <w:r w:rsidRPr="00A13E1E">
        <w:rPr>
          <w:rFonts w:ascii="Times New Roman" w:hAnsi="Times New Roman" w:cs="Times New Roman"/>
        </w:rPr>
        <w:t xml:space="preserve">Depolanacak olan borular düzgün şekilde dizilmeli, yuvarlanmalarını engellemek için ahşap takozlarla desteklenmelidir. Diğer </w:t>
      </w:r>
      <w:r w:rsidR="000471E4" w:rsidRPr="00A13E1E">
        <w:rPr>
          <w:rFonts w:ascii="Times New Roman" w:hAnsi="Times New Roman" w:cs="Times New Roman"/>
        </w:rPr>
        <w:t>malzemeler</w:t>
      </w:r>
      <w:r w:rsidRPr="00A13E1E">
        <w:rPr>
          <w:rFonts w:ascii="Times New Roman" w:hAnsi="Times New Roman" w:cs="Times New Roman"/>
        </w:rPr>
        <w:t xml:space="preserve"> cins ve boyutlarına göre ayrı ayrı dizilerek depolanmalıdır.</w:t>
      </w:r>
    </w:p>
    <w:p w14:paraId="051623E9" w14:textId="77777777" w:rsidR="001F41ED" w:rsidRPr="00A13E1E" w:rsidRDefault="001F41ED" w:rsidP="00C4551F">
      <w:pPr>
        <w:spacing w:line="271" w:lineRule="auto"/>
        <w:rPr>
          <w:rFonts w:ascii="Times New Roman" w:hAnsi="Times New Roman" w:cs="Times New Roman"/>
        </w:rPr>
      </w:pPr>
    </w:p>
    <w:p w14:paraId="7BCB6F6C" w14:textId="7A386059" w:rsidR="00B44BC7" w:rsidRPr="00A13E1E" w:rsidRDefault="00B74F9B" w:rsidP="00C4551F">
      <w:pPr>
        <w:spacing w:line="271" w:lineRule="auto"/>
        <w:rPr>
          <w:rFonts w:ascii="Times New Roman" w:hAnsi="Times New Roman" w:cs="Times New Roman"/>
          <w:b/>
        </w:rPr>
      </w:pPr>
      <w:r w:rsidRPr="00A13E1E">
        <w:rPr>
          <w:rFonts w:ascii="Times New Roman" w:hAnsi="Times New Roman" w:cs="Times New Roman"/>
          <w:b/>
        </w:rPr>
        <w:t>2.</w:t>
      </w:r>
      <w:r w:rsidR="00B44BC7" w:rsidRPr="00A13E1E">
        <w:rPr>
          <w:rFonts w:ascii="Times New Roman" w:hAnsi="Times New Roman" w:cs="Times New Roman"/>
          <w:b/>
        </w:rPr>
        <w:t xml:space="preserve">2.3. Şantiye </w:t>
      </w:r>
      <w:r w:rsidR="00D368CA" w:rsidRPr="00A13E1E">
        <w:rPr>
          <w:rFonts w:ascii="Times New Roman" w:hAnsi="Times New Roman" w:cs="Times New Roman"/>
          <w:b/>
        </w:rPr>
        <w:t>içi taşıma işleri</w:t>
      </w:r>
    </w:p>
    <w:p w14:paraId="467E721A" w14:textId="49EE19FC" w:rsidR="00B44BC7" w:rsidRPr="00A13E1E" w:rsidRDefault="00B44BC7" w:rsidP="00C4551F">
      <w:pPr>
        <w:spacing w:line="271" w:lineRule="auto"/>
        <w:rPr>
          <w:rFonts w:ascii="Times New Roman" w:hAnsi="Times New Roman" w:cs="Times New Roman"/>
        </w:rPr>
      </w:pPr>
      <w:r w:rsidRPr="00A13E1E">
        <w:rPr>
          <w:rFonts w:ascii="Times New Roman" w:hAnsi="Times New Roman" w:cs="Times New Roman"/>
        </w:rPr>
        <w:t xml:space="preserve">Çalışma sahası içindeki taşıma işlerinde boruların ve diğer </w:t>
      </w:r>
      <w:r w:rsidR="000471E4" w:rsidRPr="00A13E1E">
        <w:rPr>
          <w:rFonts w:ascii="Times New Roman" w:hAnsi="Times New Roman" w:cs="Times New Roman"/>
        </w:rPr>
        <w:t>malzeme</w:t>
      </w:r>
      <w:r w:rsidRPr="00A13E1E">
        <w:rPr>
          <w:rFonts w:ascii="Times New Roman" w:hAnsi="Times New Roman" w:cs="Times New Roman"/>
        </w:rPr>
        <w:t>lerin fiziki yapısının bozulmamasına dikkat edilmelidir. Eğer taşıt kullanılıyorsa yükleme ve boşaltma için vinç ve sapan kullanılmalıdır. Hendek kenarındaki boruların yuvarlanmaması için ahşap takozlar kullanılmalıdır. Borular hiç bir zaman taşıttan atılarak boşaltılmamalıdır.</w:t>
      </w:r>
    </w:p>
    <w:p w14:paraId="25669E73" w14:textId="77777777" w:rsidR="00060BA1" w:rsidRPr="00A13E1E" w:rsidRDefault="00060BA1" w:rsidP="00C4551F">
      <w:pPr>
        <w:spacing w:line="271" w:lineRule="auto"/>
        <w:rPr>
          <w:rFonts w:ascii="Times New Roman" w:hAnsi="Times New Roman" w:cs="Times New Roman"/>
          <w:b/>
        </w:rPr>
      </w:pPr>
    </w:p>
    <w:p w14:paraId="7BEC30A0" w14:textId="7B1B54BA" w:rsidR="00B44BC7" w:rsidRPr="00A13E1E" w:rsidRDefault="00B74F9B" w:rsidP="00C4551F">
      <w:pPr>
        <w:spacing w:line="271" w:lineRule="auto"/>
        <w:rPr>
          <w:rFonts w:ascii="Times New Roman" w:hAnsi="Times New Roman" w:cs="Times New Roman"/>
          <w:b/>
        </w:rPr>
      </w:pPr>
      <w:r w:rsidRPr="00A13E1E">
        <w:rPr>
          <w:rFonts w:ascii="Times New Roman" w:hAnsi="Times New Roman" w:cs="Times New Roman"/>
          <w:b/>
        </w:rPr>
        <w:t>2.</w:t>
      </w:r>
      <w:r w:rsidR="00B44BC7" w:rsidRPr="00A13E1E">
        <w:rPr>
          <w:rFonts w:ascii="Times New Roman" w:hAnsi="Times New Roman" w:cs="Times New Roman"/>
          <w:b/>
        </w:rPr>
        <w:t xml:space="preserve">3. </w:t>
      </w:r>
      <w:r w:rsidR="004C0DCF" w:rsidRPr="00A13E1E">
        <w:rPr>
          <w:rFonts w:ascii="Times New Roman" w:hAnsi="Times New Roman" w:cs="Times New Roman"/>
          <w:b/>
        </w:rPr>
        <w:t>Boru hendekleri</w:t>
      </w:r>
    </w:p>
    <w:p w14:paraId="2F125A85" w14:textId="4F15B956" w:rsidR="00B44BC7" w:rsidRPr="00A13E1E" w:rsidRDefault="00B74F9B" w:rsidP="00C4551F">
      <w:pPr>
        <w:spacing w:line="271" w:lineRule="auto"/>
        <w:rPr>
          <w:rFonts w:ascii="Times New Roman" w:hAnsi="Times New Roman" w:cs="Times New Roman"/>
          <w:b/>
        </w:rPr>
      </w:pPr>
      <w:r w:rsidRPr="00A13E1E">
        <w:rPr>
          <w:rFonts w:ascii="Times New Roman" w:hAnsi="Times New Roman" w:cs="Times New Roman"/>
          <w:b/>
        </w:rPr>
        <w:t>2.</w:t>
      </w:r>
      <w:r w:rsidR="00B44BC7" w:rsidRPr="00A13E1E">
        <w:rPr>
          <w:rFonts w:ascii="Times New Roman" w:hAnsi="Times New Roman" w:cs="Times New Roman"/>
          <w:b/>
        </w:rPr>
        <w:t xml:space="preserve">3.1. Hendek </w:t>
      </w:r>
      <w:r w:rsidR="00D368CA" w:rsidRPr="00A13E1E">
        <w:rPr>
          <w:rFonts w:ascii="Times New Roman" w:hAnsi="Times New Roman" w:cs="Times New Roman"/>
          <w:b/>
        </w:rPr>
        <w:t>dolgu ve çalışma mesafeleri</w:t>
      </w:r>
    </w:p>
    <w:p w14:paraId="6E276579" w14:textId="77777777" w:rsidR="00B44BC7" w:rsidRPr="00A13E1E" w:rsidRDefault="00B44BC7" w:rsidP="00C4551F">
      <w:pPr>
        <w:widowControl w:val="0"/>
        <w:spacing w:line="271" w:lineRule="auto"/>
        <w:rPr>
          <w:rFonts w:ascii="Times New Roman" w:hAnsi="Times New Roman" w:cs="Times New Roman"/>
        </w:rPr>
      </w:pPr>
      <w:r w:rsidRPr="00A13E1E">
        <w:rPr>
          <w:rFonts w:ascii="Times New Roman" w:hAnsi="Times New Roman" w:cs="Times New Roman"/>
        </w:rPr>
        <w:t xml:space="preserve">Çalışma mesafeleri, boru çapı, çıkacak hafriyatın nakliyesi ve çalışacak makinaların gabarisi göz önünde bulundurularak en ekonomik şekilde işin bitirilmesine olanak sağlayacak şekilde seçilmelidir. </w:t>
      </w:r>
    </w:p>
    <w:p w14:paraId="6CD95AF2" w14:textId="77777777" w:rsidR="00060BA1" w:rsidRPr="00A13E1E" w:rsidRDefault="00060BA1" w:rsidP="00C4551F">
      <w:pPr>
        <w:spacing w:line="271" w:lineRule="auto"/>
        <w:rPr>
          <w:rFonts w:ascii="Times New Roman" w:hAnsi="Times New Roman" w:cs="Times New Roman"/>
          <w:b/>
        </w:rPr>
      </w:pPr>
    </w:p>
    <w:p w14:paraId="786CC5E5" w14:textId="7011EAAB" w:rsidR="00B44BC7" w:rsidRPr="00A13E1E" w:rsidRDefault="00B74F9B" w:rsidP="00C4551F">
      <w:pPr>
        <w:spacing w:line="271" w:lineRule="auto"/>
        <w:rPr>
          <w:rFonts w:ascii="Times New Roman" w:hAnsi="Times New Roman" w:cs="Times New Roman"/>
          <w:b/>
        </w:rPr>
      </w:pPr>
      <w:r w:rsidRPr="00A13E1E">
        <w:rPr>
          <w:rFonts w:ascii="Times New Roman" w:hAnsi="Times New Roman" w:cs="Times New Roman"/>
          <w:b/>
        </w:rPr>
        <w:t>2.</w:t>
      </w:r>
      <w:r w:rsidR="00B44BC7" w:rsidRPr="00A13E1E">
        <w:rPr>
          <w:rFonts w:ascii="Times New Roman" w:hAnsi="Times New Roman" w:cs="Times New Roman"/>
          <w:b/>
        </w:rPr>
        <w:t xml:space="preserve">3.2. Hendek </w:t>
      </w:r>
      <w:r w:rsidR="00D368CA" w:rsidRPr="00A13E1E">
        <w:rPr>
          <w:rFonts w:ascii="Times New Roman" w:hAnsi="Times New Roman" w:cs="Times New Roman"/>
          <w:b/>
        </w:rPr>
        <w:t>şev ve eğimleri</w:t>
      </w:r>
    </w:p>
    <w:p w14:paraId="7FF0D49A" w14:textId="295F9FCD" w:rsidR="00B44BC7" w:rsidRPr="00A13E1E" w:rsidRDefault="00B44BC7" w:rsidP="00C4551F">
      <w:pPr>
        <w:spacing w:line="271" w:lineRule="auto"/>
        <w:rPr>
          <w:rFonts w:ascii="Times New Roman" w:hAnsi="Times New Roman" w:cs="Times New Roman"/>
        </w:rPr>
      </w:pPr>
      <w:r w:rsidRPr="00A13E1E">
        <w:rPr>
          <w:rFonts w:ascii="Times New Roman" w:hAnsi="Times New Roman" w:cs="Times New Roman"/>
        </w:rPr>
        <w:t xml:space="preserve">Şevli </w:t>
      </w:r>
      <w:r w:rsidR="00D27B6F" w:rsidRPr="00A13E1E">
        <w:rPr>
          <w:rFonts w:ascii="Times New Roman" w:hAnsi="Times New Roman" w:cs="Times New Roman"/>
        </w:rPr>
        <w:t>kazılarda,</w:t>
      </w:r>
      <w:r w:rsidRPr="00A13E1E">
        <w:rPr>
          <w:rFonts w:ascii="Times New Roman" w:hAnsi="Times New Roman" w:cs="Times New Roman"/>
        </w:rPr>
        <w:t xml:space="preserve"> şev eğimleri zeminin jeolojik yapısına, yer altı suyu durumuna, iklim şartlarına göre arazide uygulama yapmak suretiyle belirlenmelidir.</w:t>
      </w:r>
    </w:p>
    <w:p w14:paraId="5519263C" w14:textId="7FC03AB4" w:rsidR="00B44BC7" w:rsidRPr="00A13E1E" w:rsidRDefault="00B44BC7" w:rsidP="00C4551F">
      <w:pPr>
        <w:spacing w:line="271" w:lineRule="auto"/>
        <w:rPr>
          <w:rFonts w:ascii="Times New Roman" w:hAnsi="Times New Roman" w:cs="Times New Roman"/>
        </w:rPr>
      </w:pPr>
      <w:r w:rsidRPr="00A13E1E">
        <w:rPr>
          <w:rFonts w:ascii="Times New Roman" w:hAnsi="Times New Roman" w:cs="Times New Roman"/>
        </w:rPr>
        <w:t>Kazının şevli veya iksalı yapılması hususuna, zeminin jeolojik yapısı, yapılabilirlilik durumu, ekonomik olma hususları göz önünde bulundurularak bir hesaba dayanarak karar verilir.</w:t>
      </w:r>
      <w:r w:rsidR="003C416D" w:rsidRPr="00A13E1E">
        <w:rPr>
          <w:rFonts w:ascii="Times New Roman" w:hAnsi="Times New Roman" w:cs="Times New Roman"/>
        </w:rPr>
        <w:t xml:space="preserve"> </w:t>
      </w:r>
    </w:p>
    <w:p w14:paraId="6982E674" w14:textId="77777777" w:rsidR="00060BA1" w:rsidRPr="00A13E1E" w:rsidRDefault="00060BA1" w:rsidP="00C4551F">
      <w:pPr>
        <w:spacing w:line="271" w:lineRule="auto"/>
        <w:rPr>
          <w:rFonts w:ascii="Times New Roman" w:hAnsi="Times New Roman" w:cs="Times New Roman"/>
          <w:b/>
        </w:rPr>
      </w:pPr>
    </w:p>
    <w:p w14:paraId="40DCA33D" w14:textId="7D0B317E" w:rsidR="00B44BC7" w:rsidRPr="00A13E1E" w:rsidRDefault="00B74F9B" w:rsidP="00C4551F">
      <w:pPr>
        <w:spacing w:line="271" w:lineRule="auto"/>
        <w:rPr>
          <w:rFonts w:ascii="Times New Roman" w:hAnsi="Times New Roman" w:cs="Times New Roman"/>
          <w:b/>
        </w:rPr>
      </w:pPr>
      <w:r w:rsidRPr="00A13E1E">
        <w:rPr>
          <w:rFonts w:ascii="Times New Roman" w:hAnsi="Times New Roman" w:cs="Times New Roman"/>
          <w:b/>
        </w:rPr>
        <w:t>2.</w:t>
      </w:r>
      <w:r w:rsidR="00B44BC7" w:rsidRPr="00A13E1E">
        <w:rPr>
          <w:rFonts w:ascii="Times New Roman" w:hAnsi="Times New Roman" w:cs="Times New Roman"/>
          <w:b/>
        </w:rPr>
        <w:t xml:space="preserve">3.3. Boru </w:t>
      </w:r>
      <w:r w:rsidR="00D368CA" w:rsidRPr="00A13E1E">
        <w:rPr>
          <w:rFonts w:ascii="Times New Roman" w:hAnsi="Times New Roman" w:cs="Times New Roman"/>
          <w:b/>
        </w:rPr>
        <w:t>hendeklerinin güvenliği</w:t>
      </w:r>
    </w:p>
    <w:p w14:paraId="6B6F3406" w14:textId="77777777" w:rsidR="00B44BC7" w:rsidRPr="00A13E1E" w:rsidRDefault="00B44BC7" w:rsidP="00C4551F">
      <w:pPr>
        <w:spacing w:line="271" w:lineRule="auto"/>
        <w:rPr>
          <w:rFonts w:ascii="Times New Roman" w:hAnsi="Times New Roman" w:cs="Times New Roman"/>
        </w:rPr>
      </w:pPr>
      <w:r w:rsidRPr="00A13E1E">
        <w:rPr>
          <w:rFonts w:ascii="Times New Roman" w:hAnsi="Times New Roman" w:cs="Times New Roman"/>
        </w:rPr>
        <w:t xml:space="preserve">Açılan hendeklerde akmalara, kaymalara, göçüklere müsade etmeyecek şekilde iş sağlığı ve güvenliği ile ilgili gerekli tedbirler alınmalıdır. Açılan hendeklere borunun güvenli bir şekilde döşenmesi ve bağlantılarının yapılarak hendek dolgusunun tamamlanması için gerekli güvenlik tedbirleri alınmalıdır. </w:t>
      </w:r>
    </w:p>
    <w:p w14:paraId="242BB45B" w14:textId="5505D4E3" w:rsidR="00B44BC7" w:rsidRPr="00A13E1E" w:rsidRDefault="00B44BC7" w:rsidP="00C4551F">
      <w:pPr>
        <w:spacing w:line="271" w:lineRule="auto"/>
        <w:rPr>
          <w:rFonts w:ascii="Times New Roman" w:hAnsi="Times New Roman" w:cs="Times New Roman"/>
        </w:rPr>
      </w:pPr>
      <w:r w:rsidRPr="00A13E1E">
        <w:rPr>
          <w:rFonts w:ascii="Times New Roman" w:hAnsi="Times New Roman" w:cs="Times New Roman"/>
        </w:rPr>
        <w:t>1,5 m den daha derin hendeklerde can ve mal emniyeti için kazılar şevli veya iksalı olarak yapılabilir. Şev veya iksa yapılmasındaki karar ekonomik mukayese ve işin yapılabilirliliğine bağlıdır.</w:t>
      </w:r>
    </w:p>
    <w:p w14:paraId="3BB2C95F" w14:textId="299E91C3" w:rsidR="00B44BC7" w:rsidRPr="00A13E1E" w:rsidRDefault="00B44BC7" w:rsidP="00C4551F">
      <w:pPr>
        <w:spacing w:line="271" w:lineRule="auto"/>
        <w:rPr>
          <w:rFonts w:ascii="Times New Roman" w:hAnsi="Times New Roman" w:cs="Times New Roman"/>
        </w:rPr>
      </w:pPr>
      <w:r w:rsidRPr="00A13E1E">
        <w:rPr>
          <w:rFonts w:ascii="Times New Roman" w:hAnsi="Times New Roman" w:cs="Times New Roman"/>
        </w:rPr>
        <w:t>Çalışmalar sıra</w:t>
      </w:r>
      <w:r w:rsidRPr="00681F1A">
        <w:rPr>
          <w:rFonts w:ascii="Times New Roman" w:hAnsi="Times New Roman" w:cs="Times New Roman"/>
        </w:rPr>
        <w:t>s</w:t>
      </w:r>
      <w:r w:rsidR="00F013C2" w:rsidRPr="00681F1A">
        <w:rPr>
          <w:rFonts w:ascii="Times New Roman" w:hAnsi="Times New Roman" w:cs="Times New Roman"/>
        </w:rPr>
        <w:t>ı</w:t>
      </w:r>
      <w:r w:rsidRPr="00681F1A">
        <w:rPr>
          <w:rFonts w:ascii="Times New Roman" w:hAnsi="Times New Roman" w:cs="Times New Roman"/>
        </w:rPr>
        <w:t xml:space="preserve">nda </w:t>
      </w:r>
      <w:r w:rsidRPr="00A13E1E">
        <w:rPr>
          <w:rFonts w:ascii="Times New Roman" w:hAnsi="Times New Roman" w:cs="Times New Roman"/>
        </w:rPr>
        <w:t>yağmur veya başka sebeplerle hendeğe su girmesi engellenmelidir.</w:t>
      </w:r>
    </w:p>
    <w:p w14:paraId="5DCFE999" w14:textId="77777777" w:rsidR="00060BA1" w:rsidRPr="00A13E1E" w:rsidRDefault="00060BA1" w:rsidP="00C4551F">
      <w:pPr>
        <w:spacing w:line="271" w:lineRule="auto"/>
        <w:rPr>
          <w:rFonts w:ascii="Times New Roman" w:hAnsi="Times New Roman" w:cs="Times New Roman"/>
          <w:b/>
        </w:rPr>
      </w:pPr>
    </w:p>
    <w:p w14:paraId="54E411D5" w14:textId="2EAB1B05" w:rsidR="00B44BC7" w:rsidRPr="00A13E1E" w:rsidRDefault="00B74F9B" w:rsidP="00C4551F">
      <w:pPr>
        <w:spacing w:line="271" w:lineRule="auto"/>
        <w:rPr>
          <w:rFonts w:ascii="Times New Roman" w:hAnsi="Times New Roman" w:cs="Times New Roman"/>
          <w:b/>
        </w:rPr>
      </w:pPr>
      <w:r w:rsidRPr="00A13E1E">
        <w:rPr>
          <w:rFonts w:ascii="Times New Roman" w:hAnsi="Times New Roman" w:cs="Times New Roman"/>
          <w:b/>
        </w:rPr>
        <w:lastRenderedPageBreak/>
        <w:t>2.</w:t>
      </w:r>
      <w:r w:rsidR="00B44BC7" w:rsidRPr="00A13E1E">
        <w:rPr>
          <w:rFonts w:ascii="Times New Roman" w:hAnsi="Times New Roman" w:cs="Times New Roman"/>
          <w:b/>
        </w:rPr>
        <w:t xml:space="preserve">3.4. Hendek </w:t>
      </w:r>
      <w:r w:rsidR="00D368CA" w:rsidRPr="00A13E1E">
        <w:rPr>
          <w:rFonts w:ascii="Times New Roman" w:hAnsi="Times New Roman" w:cs="Times New Roman"/>
          <w:b/>
        </w:rPr>
        <w:t>taban genişlikleri ve boruların yataklanması</w:t>
      </w:r>
    </w:p>
    <w:p w14:paraId="4C8D0DCB" w14:textId="0C942331" w:rsidR="00D30CFC" w:rsidRPr="00A13E1E" w:rsidRDefault="00D30CFC" w:rsidP="00C4551F">
      <w:pPr>
        <w:spacing w:line="271" w:lineRule="auto"/>
        <w:rPr>
          <w:rFonts w:ascii="Times New Roman" w:hAnsi="Times New Roman" w:cs="Times New Roman"/>
        </w:rPr>
      </w:pPr>
      <w:r w:rsidRPr="00A13E1E">
        <w:rPr>
          <w:rFonts w:ascii="Times New Roman" w:hAnsi="Times New Roman" w:cs="Times New Roman"/>
        </w:rPr>
        <w:t xml:space="preserve">Hendek genişlikleri boru dış çapına (D) bağlı olarak Çizelge </w:t>
      </w:r>
      <w:r w:rsidR="00B74F9B" w:rsidRPr="00A13E1E">
        <w:rPr>
          <w:rFonts w:ascii="Times New Roman" w:hAnsi="Times New Roman" w:cs="Times New Roman"/>
        </w:rPr>
        <w:t>2.</w:t>
      </w:r>
      <w:r w:rsidRPr="00A13E1E">
        <w:rPr>
          <w:rFonts w:ascii="Times New Roman" w:hAnsi="Times New Roman" w:cs="Times New Roman"/>
        </w:rPr>
        <w:t>1’deki gibi olmalıdır. Şevli ve iksalı kazılarda kazı ve hendek taban genişlikle</w:t>
      </w:r>
      <w:r w:rsidR="00C4551F" w:rsidRPr="00A13E1E">
        <w:rPr>
          <w:rFonts w:ascii="Times New Roman" w:hAnsi="Times New Roman" w:cs="Times New Roman"/>
        </w:rPr>
        <w:t xml:space="preserve">ri için Şekil </w:t>
      </w:r>
      <w:r w:rsidR="00B74F9B" w:rsidRPr="00A13E1E">
        <w:rPr>
          <w:rFonts w:ascii="Times New Roman" w:hAnsi="Times New Roman" w:cs="Times New Roman"/>
        </w:rPr>
        <w:t>2.</w:t>
      </w:r>
      <w:r w:rsidR="00C4551F" w:rsidRPr="00A13E1E">
        <w:rPr>
          <w:rFonts w:ascii="Times New Roman" w:hAnsi="Times New Roman" w:cs="Times New Roman"/>
        </w:rPr>
        <w:t xml:space="preserve">1 ve Şekil </w:t>
      </w:r>
      <w:r w:rsidR="00B74F9B" w:rsidRPr="00A13E1E">
        <w:rPr>
          <w:rFonts w:ascii="Times New Roman" w:hAnsi="Times New Roman" w:cs="Times New Roman"/>
        </w:rPr>
        <w:t>2.</w:t>
      </w:r>
      <w:r w:rsidR="00C4551F" w:rsidRPr="00A13E1E">
        <w:rPr>
          <w:rFonts w:ascii="Times New Roman" w:hAnsi="Times New Roman" w:cs="Times New Roman"/>
        </w:rPr>
        <w:t>2’de verilmiştir</w:t>
      </w:r>
      <w:r w:rsidRPr="00A13E1E">
        <w:rPr>
          <w:rFonts w:ascii="Times New Roman" w:hAnsi="Times New Roman" w:cs="Times New Roman"/>
        </w:rPr>
        <w:t>.</w:t>
      </w:r>
    </w:p>
    <w:p w14:paraId="5A56F06C" w14:textId="4713A4DC" w:rsidR="00D30CFC" w:rsidRPr="00A13E1E" w:rsidRDefault="00D30CFC" w:rsidP="00C4551F">
      <w:pPr>
        <w:spacing w:line="271" w:lineRule="auto"/>
        <w:jc w:val="center"/>
        <w:rPr>
          <w:rFonts w:ascii="Times New Roman" w:hAnsi="Times New Roman" w:cs="Times New Roman"/>
        </w:rPr>
      </w:pPr>
      <w:r w:rsidRPr="00A13E1E">
        <w:rPr>
          <w:rFonts w:ascii="Times New Roman" w:hAnsi="Times New Roman" w:cs="Times New Roman"/>
          <w:b/>
        </w:rPr>
        <w:t xml:space="preserve">Çizelge </w:t>
      </w:r>
      <w:r w:rsidR="00B74F9B" w:rsidRPr="00A13E1E">
        <w:rPr>
          <w:rFonts w:ascii="Times New Roman" w:hAnsi="Times New Roman" w:cs="Times New Roman"/>
          <w:b/>
        </w:rPr>
        <w:t>2.</w:t>
      </w:r>
      <w:r w:rsidRPr="00A13E1E">
        <w:rPr>
          <w:rFonts w:ascii="Times New Roman" w:hAnsi="Times New Roman" w:cs="Times New Roman"/>
          <w:b/>
        </w:rPr>
        <w:t xml:space="preserve">1. </w:t>
      </w:r>
      <w:r w:rsidRPr="00A13E1E">
        <w:rPr>
          <w:rFonts w:ascii="Times New Roman" w:hAnsi="Times New Roman" w:cs="Times New Roman"/>
        </w:rPr>
        <w:t>Hendek taban genişlikleri</w:t>
      </w:r>
    </w:p>
    <w:tbl>
      <w:tblPr>
        <w:tblStyle w:val="TabloKlavuzu"/>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
        <w:gridCol w:w="2269"/>
        <w:gridCol w:w="2573"/>
      </w:tblGrid>
      <w:tr w:rsidR="00A13E1E" w:rsidRPr="00A13E1E" w14:paraId="7F102E34" w14:textId="77777777" w:rsidTr="00E82B6A">
        <w:trPr>
          <w:jc w:val="center"/>
        </w:trPr>
        <w:tc>
          <w:tcPr>
            <w:tcW w:w="2718" w:type="dxa"/>
            <w:gridSpan w:val="2"/>
            <w:tcBorders>
              <w:top w:val="single" w:sz="4" w:space="0" w:color="auto"/>
              <w:bottom w:val="single" w:sz="4" w:space="0" w:color="auto"/>
            </w:tcBorders>
            <w:shd w:val="clear" w:color="auto" w:fill="BFBFBF" w:themeFill="background1" w:themeFillShade="BF"/>
            <w:vAlign w:val="center"/>
          </w:tcPr>
          <w:p w14:paraId="54524A9B" w14:textId="77777777" w:rsidR="00D30CFC" w:rsidRPr="00A13E1E" w:rsidRDefault="00D30CFC" w:rsidP="00E82B6A">
            <w:pPr>
              <w:spacing w:before="0" w:after="0"/>
              <w:jc w:val="center"/>
              <w:rPr>
                <w:rFonts w:ascii="Times New Roman" w:hAnsi="Times New Roman" w:cs="Times New Roman"/>
                <w:b/>
                <w:sz w:val="20"/>
                <w:szCs w:val="20"/>
              </w:rPr>
            </w:pPr>
            <w:r w:rsidRPr="00A13E1E">
              <w:rPr>
                <w:rFonts w:ascii="Times New Roman" w:hAnsi="Times New Roman" w:cs="Times New Roman"/>
                <w:b/>
                <w:sz w:val="20"/>
                <w:szCs w:val="20"/>
              </w:rPr>
              <w:t>Hendek tipi</w:t>
            </w:r>
          </w:p>
        </w:tc>
        <w:tc>
          <w:tcPr>
            <w:tcW w:w="2573" w:type="dxa"/>
            <w:tcBorders>
              <w:top w:val="single" w:sz="4" w:space="0" w:color="auto"/>
              <w:bottom w:val="single" w:sz="4" w:space="0" w:color="auto"/>
            </w:tcBorders>
            <w:shd w:val="clear" w:color="auto" w:fill="BFBFBF" w:themeFill="background1" w:themeFillShade="BF"/>
            <w:vAlign w:val="center"/>
          </w:tcPr>
          <w:p w14:paraId="7405014F" w14:textId="776CBB3D" w:rsidR="00D30CFC" w:rsidRPr="00A13E1E" w:rsidRDefault="00D30CFC" w:rsidP="00E82B6A">
            <w:pPr>
              <w:spacing w:before="0" w:after="0"/>
              <w:jc w:val="center"/>
              <w:rPr>
                <w:rFonts w:ascii="Times New Roman" w:hAnsi="Times New Roman" w:cs="Times New Roman"/>
                <w:b/>
                <w:sz w:val="20"/>
                <w:szCs w:val="20"/>
              </w:rPr>
            </w:pPr>
            <w:r w:rsidRPr="00A13E1E">
              <w:rPr>
                <w:rFonts w:ascii="Times New Roman" w:hAnsi="Times New Roman" w:cs="Times New Roman"/>
                <w:b/>
                <w:sz w:val="20"/>
                <w:szCs w:val="20"/>
              </w:rPr>
              <w:t>Hendek genişliği (cm)</w:t>
            </w:r>
            <w:r w:rsidR="00FE3656" w:rsidRPr="00A13E1E">
              <w:rPr>
                <w:rFonts w:ascii="Times New Roman" w:hAnsi="Times New Roman" w:cs="Times New Roman"/>
                <w:b/>
                <w:sz w:val="20"/>
                <w:szCs w:val="20"/>
              </w:rPr>
              <w:t>*</w:t>
            </w:r>
          </w:p>
        </w:tc>
      </w:tr>
      <w:tr w:rsidR="00A13E1E" w:rsidRPr="00A13E1E" w14:paraId="09113177" w14:textId="77777777" w:rsidTr="00E82B6A">
        <w:trPr>
          <w:jc w:val="center"/>
        </w:trPr>
        <w:tc>
          <w:tcPr>
            <w:tcW w:w="2718" w:type="dxa"/>
            <w:gridSpan w:val="2"/>
            <w:tcBorders>
              <w:top w:val="single" w:sz="4" w:space="0" w:color="auto"/>
              <w:bottom w:val="nil"/>
            </w:tcBorders>
            <w:shd w:val="clear" w:color="auto" w:fill="D9D9D9" w:themeFill="background1" w:themeFillShade="D9"/>
          </w:tcPr>
          <w:p w14:paraId="2AC9807F" w14:textId="77777777" w:rsidR="00D30CFC" w:rsidRPr="00A13E1E" w:rsidRDefault="00D30CFC" w:rsidP="00E82B6A">
            <w:pPr>
              <w:spacing w:before="0" w:after="0"/>
              <w:rPr>
                <w:rFonts w:ascii="Times New Roman" w:hAnsi="Times New Roman" w:cs="Times New Roman"/>
                <w:sz w:val="20"/>
                <w:szCs w:val="20"/>
              </w:rPr>
            </w:pPr>
            <w:r w:rsidRPr="00A13E1E">
              <w:rPr>
                <w:rFonts w:ascii="Times New Roman" w:hAnsi="Times New Roman" w:cs="Times New Roman"/>
                <w:sz w:val="20"/>
                <w:szCs w:val="20"/>
              </w:rPr>
              <w:t>D ≤ 40 cm borular</w:t>
            </w:r>
          </w:p>
        </w:tc>
        <w:tc>
          <w:tcPr>
            <w:tcW w:w="2573" w:type="dxa"/>
            <w:tcBorders>
              <w:top w:val="single" w:sz="4" w:space="0" w:color="auto"/>
              <w:bottom w:val="nil"/>
            </w:tcBorders>
            <w:shd w:val="clear" w:color="auto" w:fill="D9D9D9" w:themeFill="background1" w:themeFillShade="D9"/>
          </w:tcPr>
          <w:p w14:paraId="0F534881" w14:textId="77777777" w:rsidR="00D30CFC" w:rsidRPr="00A13E1E" w:rsidRDefault="00D30CFC" w:rsidP="00E82B6A">
            <w:pPr>
              <w:spacing w:before="0" w:after="0"/>
              <w:rPr>
                <w:rFonts w:ascii="Times New Roman" w:hAnsi="Times New Roman" w:cs="Times New Roman"/>
                <w:sz w:val="20"/>
                <w:szCs w:val="20"/>
              </w:rPr>
            </w:pPr>
          </w:p>
        </w:tc>
      </w:tr>
      <w:tr w:rsidR="00A13E1E" w:rsidRPr="00A13E1E" w14:paraId="339C6543" w14:textId="77777777" w:rsidTr="00E82B6A">
        <w:trPr>
          <w:jc w:val="center"/>
        </w:trPr>
        <w:tc>
          <w:tcPr>
            <w:tcW w:w="449" w:type="dxa"/>
            <w:tcBorders>
              <w:top w:val="nil"/>
              <w:bottom w:val="nil"/>
            </w:tcBorders>
            <w:shd w:val="clear" w:color="auto" w:fill="D9D9D9" w:themeFill="background1" w:themeFillShade="D9"/>
          </w:tcPr>
          <w:p w14:paraId="73A36956" w14:textId="77777777" w:rsidR="00D30CFC" w:rsidRPr="00A13E1E" w:rsidRDefault="00D30CFC" w:rsidP="00E82B6A">
            <w:pPr>
              <w:spacing w:before="0" w:after="0"/>
              <w:rPr>
                <w:rFonts w:ascii="Times New Roman" w:hAnsi="Times New Roman" w:cs="Times New Roman"/>
                <w:sz w:val="20"/>
                <w:szCs w:val="20"/>
              </w:rPr>
            </w:pPr>
          </w:p>
        </w:tc>
        <w:tc>
          <w:tcPr>
            <w:tcW w:w="2269" w:type="dxa"/>
            <w:tcBorders>
              <w:top w:val="nil"/>
              <w:bottom w:val="nil"/>
            </w:tcBorders>
            <w:shd w:val="clear" w:color="auto" w:fill="D9D9D9" w:themeFill="background1" w:themeFillShade="D9"/>
          </w:tcPr>
          <w:p w14:paraId="5F0CF08A" w14:textId="77777777" w:rsidR="00D30CFC" w:rsidRPr="00A13E1E" w:rsidRDefault="00D30CFC" w:rsidP="00E82B6A">
            <w:pPr>
              <w:spacing w:before="0" w:after="0"/>
              <w:rPr>
                <w:rFonts w:ascii="Times New Roman" w:hAnsi="Times New Roman" w:cs="Times New Roman"/>
                <w:sz w:val="20"/>
                <w:szCs w:val="20"/>
              </w:rPr>
            </w:pPr>
            <w:r w:rsidRPr="00A13E1E">
              <w:rPr>
                <w:rFonts w:ascii="Times New Roman" w:hAnsi="Times New Roman" w:cs="Times New Roman"/>
                <w:sz w:val="20"/>
                <w:szCs w:val="20"/>
              </w:rPr>
              <w:t>Şevli hendek</w:t>
            </w:r>
          </w:p>
        </w:tc>
        <w:tc>
          <w:tcPr>
            <w:tcW w:w="2573" w:type="dxa"/>
            <w:tcBorders>
              <w:top w:val="nil"/>
              <w:bottom w:val="nil"/>
            </w:tcBorders>
            <w:shd w:val="clear" w:color="auto" w:fill="D9D9D9" w:themeFill="background1" w:themeFillShade="D9"/>
          </w:tcPr>
          <w:p w14:paraId="0E74D858" w14:textId="77777777" w:rsidR="00D30CFC" w:rsidRPr="00A13E1E" w:rsidRDefault="00D30CFC" w:rsidP="00E82B6A">
            <w:pPr>
              <w:spacing w:before="0" w:after="0"/>
              <w:jc w:val="center"/>
              <w:rPr>
                <w:rFonts w:ascii="Times New Roman" w:hAnsi="Times New Roman" w:cs="Times New Roman"/>
                <w:sz w:val="20"/>
                <w:szCs w:val="20"/>
              </w:rPr>
            </w:pPr>
            <w:r w:rsidRPr="00A13E1E">
              <w:rPr>
                <w:rFonts w:ascii="Times New Roman" w:hAnsi="Times New Roman" w:cs="Times New Roman"/>
                <w:sz w:val="20"/>
                <w:szCs w:val="20"/>
              </w:rPr>
              <w:t>60</w:t>
            </w:r>
          </w:p>
        </w:tc>
      </w:tr>
      <w:tr w:rsidR="00A13E1E" w:rsidRPr="00A13E1E" w14:paraId="67540A1B" w14:textId="77777777" w:rsidTr="00E82B6A">
        <w:trPr>
          <w:jc w:val="center"/>
        </w:trPr>
        <w:tc>
          <w:tcPr>
            <w:tcW w:w="449" w:type="dxa"/>
            <w:tcBorders>
              <w:top w:val="nil"/>
              <w:bottom w:val="nil"/>
            </w:tcBorders>
            <w:shd w:val="clear" w:color="auto" w:fill="D9D9D9" w:themeFill="background1" w:themeFillShade="D9"/>
          </w:tcPr>
          <w:p w14:paraId="11E58526" w14:textId="77777777" w:rsidR="00D30CFC" w:rsidRPr="00A13E1E" w:rsidRDefault="00D30CFC" w:rsidP="00E82B6A">
            <w:pPr>
              <w:spacing w:before="0" w:after="0"/>
              <w:rPr>
                <w:rFonts w:ascii="Times New Roman" w:hAnsi="Times New Roman" w:cs="Times New Roman"/>
                <w:sz w:val="20"/>
                <w:szCs w:val="20"/>
              </w:rPr>
            </w:pPr>
          </w:p>
        </w:tc>
        <w:tc>
          <w:tcPr>
            <w:tcW w:w="2269" w:type="dxa"/>
            <w:tcBorders>
              <w:top w:val="nil"/>
              <w:bottom w:val="nil"/>
            </w:tcBorders>
            <w:shd w:val="clear" w:color="auto" w:fill="D9D9D9" w:themeFill="background1" w:themeFillShade="D9"/>
          </w:tcPr>
          <w:p w14:paraId="2D31B30F" w14:textId="77777777" w:rsidR="00D30CFC" w:rsidRPr="00A13E1E" w:rsidRDefault="00D30CFC" w:rsidP="00E82B6A">
            <w:pPr>
              <w:spacing w:before="0" w:after="0"/>
              <w:rPr>
                <w:rFonts w:ascii="Times New Roman" w:hAnsi="Times New Roman" w:cs="Times New Roman"/>
                <w:sz w:val="20"/>
                <w:szCs w:val="20"/>
              </w:rPr>
            </w:pPr>
            <w:r w:rsidRPr="00A13E1E">
              <w:rPr>
                <w:rFonts w:ascii="Times New Roman" w:hAnsi="Times New Roman" w:cs="Times New Roman"/>
                <w:sz w:val="20"/>
                <w:szCs w:val="20"/>
              </w:rPr>
              <w:t>İksalı hendek</w:t>
            </w:r>
          </w:p>
        </w:tc>
        <w:tc>
          <w:tcPr>
            <w:tcW w:w="2573" w:type="dxa"/>
            <w:tcBorders>
              <w:top w:val="nil"/>
              <w:bottom w:val="nil"/>
            </w:tcBorders>
            <w:shd w:val="clear" w:color="auto" w:fill="D9D9D9" w:themeFill="background1" w:themeFillShade="D9"/>
          </w:tcPr>
          <w:p w14:paraId="66AF1F63" w14:textId="77777777" w:rsidR="00D30CFC" w:rsidRPr="00A13E1E" w:rsidRDefault="00D30CFC" w:rsidP="00E82B6A">
            <w:pPr>
              <w:spacing w:before="0" w:after="0"/>
              <w:jc w:val="center"/>
              <w:rPr>
                <w:rFonts w:ascii="Times New Roman" w:hAnsi="Times New Roman" w:cs="Times New Roman"/>
                <w:sz w:val="20"/>
                <w:szCs w:val="20"/>
              </w:rPr>
            </w:pPr>
            <w:r w:rsidRPr="00A13E1E">
              <w:rPr>
                <w:rFonts w:ascii="Times New Roman" w:hAnsi="Times New Roman" w:cs="Times New Roman"/>
                <w:sz w:val="20"/>
                <w:szCs w:val="20"/>
              </w:rPr>
              <w:t>70</w:t>
            </w:r>
          </w:p>
        </w:tc>
      </w:tr>
      <w:tr w:rsidR="00A13E1E" w:rsidRPr="00A13E1E" w14:paraId="3A0158AF" w14:textId="77777777" w:rsidTr="00E82B6A">
        <w:trPr>
          <w:jc w:val="center"/>
        </w:trPr>
        <w:tc>
          <w:tcPr>
            <w:tcW w:w="2718" w:type="dxa"/>
            <w:gridSpan w:val="2"/>
            <w:tcBorders>
              <w:top w:val="nil"/>
            </w:tcBorders>
          </w:tcPr>
          <w:p w14:paraId="1E14924A" w14:textId="77777777" w:rsidR="00D30CFC" w:rsidRPr="00A13E1E" w:rsidRDefault="00D30CFC" w:rsidP="00E82B6A">
            <w:pPr>
              <w:spacing w:before="0" w:after="0"/>
              <w:rPr>
                <w:rFonts w:ascii="Times New Roman" w:hAnsi="Times New Roman" w:cs="Times New Roman"/>
                <w:sz w:val="20"/>
                <w:szCs w:val="20"/>
              </w:rPr>
            </w:pPr>
            <w:r w:rsidRPr="00A13E1E">
              <w:rPr>
                <w:rFonts w:ascii="Times New Roman" w:hAnsi="Times New Roman" w:cs="Times New Roman"/>
                <w:sz w:val="20"/>
                <w:szCs w:val="20"/>
              </w:rPr>
              <w:t>40 &lt; D ≤ 70 cm borular</w:t>
            </w:r>
          </w:p>
        </w:tc>
        <w:tc>
          <w:tcPr>
            <w:tcW w:w="2573" w:type="dxa"/>
            <w:tcBorders>
              <w:top w:val="nil"/>
            </w:tcBorders>
          </w:tcPr>
          <w:p w14:paraId="163CEA9D" w14:textId="77777777" w:rsidR="00D30CFC" w:rsidRPr="00A13E1E" w:rsidRDefault="00D30CFC" w:rsidP="00E82B6A">
            <w:pPr>
              <w:spacing w:before="0" w:after="0"/>
              <w:jc w:val="center"/>
              <w:rPr>
                <w:rFonts w:ascii="Times New Roman" w:hAnsi="Times New Roman" w:cs="Times New Roman"/>
                <w:sz w:val="20"/>
                <w:szCs w:val="20"/>
              </w:rPr>
            </w:pPr>
          </w:p>
        </w:tc>
      </w:tr>
      <w:tr w:rsidR="00A13E1E" w:rsidRPr="00A13E1E" w14:paraId="50CBBD64" w14:textId="77777777" w:rsidTr="00E82B6A">
        <w:trPr>
          <w:jc w:val="center"/>
        </w:trPr>
        <w:tc>
          <w:tcPr>
            <w:tcW w:w="449" w:type="dxa"/>
          </w:tcPr>
          <w:p w14:paraId="60B40EA2" w14:textId="77777777" w:rsidR="00D30CFC" w:rsidRPr="00A13E1E" w:rsidRDefault="00D30CFC" w:rsidP="00E82B6A">
            <w:pPr>
              <w:spacing w:before="0" w:after="0"/>
              <w:rPr>
                <w:rFonts w:ascii="Times New Roman" w:hAnsi="Times New Roman" w:cs="Times New Roman"/>
                <w:sz w:val="20"/>
                <w:szCs w:val="20"/>
              </w:rPr>
            </w:pPr>
          </w:p>
        </w:tc>
        <w:tc>
          <w:tcPr>
            <w:tcW w:w="2269" w:type="dxa"/>
          </w:tcPr>
          <w:p w14:paraId="76A24D9E" w14:textId="77777777" w:rsidR="00D30CFC" w:rsidRPr="00A13E1E" w:rsidRDefault="00D30CFC" w:rsidP="00E82B6A">
            <w:pPr>
              <w:spacing w:before="0" w:after="0"/>
              <w:rPr>
                <w:rFonts w:ascii="Times New Roman" w:hAnsi="Times New Roman" w:cs="Times New Roman"/>
                <w:sz w:val="20"/>
                <w:szCs w:val="20"/>
              </w:rPr>
            </w:pPr>
            <w:r w:rsidRPr="00A13E1E">
              <w:rPr>
                <w:rFonts w:ascii="Times New Roman" w:hAnsi="Times New Roman" w:cs="Times New Roman"/>
                <w:sz w:val="20"/>
                <w:szCs w:val="20"/>
              </w:rPr>
              <w:t>Şevli hendek (≤ 60°)</w:t>
            </w:r>
          </w:p>
        </w:tc>
        <w:tc>
          <w:tcPr>
            <w:tcW w:w="2573" w:type="dxa"/>
          </w:tcPr>
          <w:p w14:paraId="4B888E66" w14:textId="77777777" w:rsidR="00D30CFC" w:rsidRPr="00A13E1E" w:rsidRDefault="00D30CFC" w:rsidP="00E82B6A">
            <w:pPr>
              <w:spacing w:before="0" w:after="0"/>
              <w:jc w:val="center"/>
              <w:rPr>
                <w:rFonts w:ascii="Times New Roman" w:hAnsi="Times New Roman" w:cs="Times New Roman"/>
                <w:sz w:val="20"/>
                <w:szCs w:val="20"/>
              </w:rPr>
            </w:pPr>
            <w:r w:rsidRPr="00A13E1E">
              <w:rPr>
                <w:rFonts w:ascii="Times New Roman" w:hAnsi="Times New Roman" w:cs="Times New Roman"/>
                <w:sz w:val="20"/>
                <w:szCs w:val="20"/>
              </w:rPr>
              <w:t>D + 40</w:t>
            </w:r>
          </w:p>
        </w:tc>
      </w:tr>
      <w:tr w:rsidR="00A13E1E" w:rsidRPr="00A13E1E" w14:paraId="22DCDECC" w14:textId="77777777" w:rsidTr="00E82B6A">
        <w:trPr>
          <w:jc w:val="center"/>
        </w:trPr>
        <w:tc>
          <w:tcPr>
            <w:tcW w:w="449" w:type="dxa"/>
          </w:tcPr>
          <w:p w14:paraId="332D731B" w14:textId="77777777" w:rsidR="00D30CFC" w:rsidRPr="00A13E1E" w:rsidRDefault="00D30CFC" w:rsidP="00E82B6A">
            <w:pPr>
              <w:spacing w:before="0" w:after="0"/>
              <w:rPr>
                <w:rFonts w:ascii="Times New Roman" w:hAnsi="Times New Roman" w:cs="Times New Roman"/>
                <w:sz w:val="20"/>
                <w:szCs w:val="20"/>
              </w:rPr>
            </w:pPr>
          </w:p>
        </w:tc>
        <w:tc>
          <w:tcPr>
            <w:tcW w:w="2269" w:type="dxa"/>
          </w:tcPr>
          <w:p w14:paraId="71A59B1D" w14:textId="77777777" w:rsidR="00D30CFC" w:rsidRPr="00A13E1E" w:rsidRDefault="00D30CFC" w:rsidP="00E82B6A">
            <w:pPr>
              <w:spacing w:before="0" w:after="0"/>
              <w:rPr>
                <w:rFonts w:ascii="Times New Roman" w:hAnsi="Times New Roman" w:cs="Times New Roman"/>
                <w:sz w:val="20"/>
                <w:szCs w:val="20"/>
              </w:rPr>
            </w:pPr>
            <w:r w:rsidRPr="00A13E1E">
              <w:rPr>
                <w:rFonts w:ascii="Times New Roman" w:hAnsi="Times New Roman" w:cs="Times New Roman"/>
                <w:sz w:val="20"/>
                <w:szCs w:val="20"/>
              </w:rPr>
              <w:t>Şevli hendek (&gt; 60°)</w:t>
            </w:r>
          </w:p>
        </w:tc>
        <w:tc>
          <w:tcPr>
            <w:tcW w:w="2573" w:type="dxa"/>
          </w:tcPr>
          <w:p w14:paraId="793C8C3C" w14:textId="77777777" w:rsidR="00D30CFC" w:rsidRPr="00A13E1E" w:rsidRDefault="00D30CFC" w:rsidP="00E82B6A">
            <w:pPr>
              <w:spacing w:before="0" w:after="0"/>
              <w:jc w:val="center"/>
              <w:rPr>
                <w:rFonts w:ascii="Times New Roman" w:hAnsi="Times New Roman" w:cs="Times New Roman"/>
                <w:sz w:val="20"/>
                <w:szCs w:val="20"/>
              </w:rPr>
            </w:pPr>
            <w:r w:rsidRPr="00A13E1E">
              <w:rPr>
                <w:rFonts w:ascii="Times New Roman" w:hAnsi="Times New Roman" w:cs="Times New Roman"/>
                <w:sz w:val="20"/>
                <w:szCs w:val="20"/>
              </w:rPr>
              <w:t>D + 70</w:t>
            </w:r>
          </w:p>
        </w:tc>
      </w:tr>
      <w:tr w:rsidR="00A13E1E" w:rsidRPr="00A13E1E" w14:paraId="5DDA7097" w14:textId="77777777" w:rsidTr="00E82B6A">
        <w:trPr>
          <w:jc w:val="center"/>
        </w:trPr>
        <w:tc>
          <w:tcPr>
            <w:tcW w:w="449" w:type="dxa"/>
            <w:tcBorders>
              <w:bottom w:val="nil"/>
            </w:tcBorders>
          </w:tcPr>
          <w:p w14:paraId="0E5BFB79" w14:textId="77777777" w:rsidR="00D30CFC" w:rsidRPr="00A13E1E" w:rsidRDefault="00D30CFC" w:rsidP="00E82B6A">
            <w:pPr>
              <w:spacing w:before="0" w:after="0"/>
              <w:rPr>
                <w:rFonts w:ascii="Times New Roman" w:hAnsi="Times New Roman" w:cs="Times New Roman"/>
                <w:sz w:val="20"/>
                <w:szCs w:val="20"/>
              </w:rPr>
            </w:pPr>
          </w:p>
        </w:tc>
        <w:tc>
          <w:tcPr>
            <w:tcW w:w="2269" w:type="dxa"/>
            <w:tcBorders>
              <w:bottom w:val="nil"/>
            </w:tcBorders>
          </w:tcPr>
          <w:p w14:paraId="79CB0FBE" w14:textId="77777777" w:rsidR="00D30CFC" w:rsidRPr="00A13E1E" w:rsidRDefault="00D30CFC" w:rsidP="00E82B6A">
            <w:pPr>
              <w:spacing w:before="0" w:after="0"/>
              <w:rPr>
                <w:rFonts w:ascii="Times New Roman" w:hAnsi="Times New Roman" w:cs="Times New Roman"/>
                <w:sz w:val="20"/>
                <w:szCs w:val="20"/>
              </w:rPr>
            </w:pPr>
            <w:r w:rsidRPr="00A13E1E">
              <w:rPr>
                <w:rFonts w:ascii="Times New Roman" w:hAnsi="Times New Roman" w:cs="Times New Roman"/>
                <w:sz w:val="20"/>
                <w:szCs w:val="20"/>
              </w:rPr>
              <w:t>İksalı hendek</w:t>
            </w:r>
          </w:p>
        </w:tc>
        <w:tc>
          <w:tcPr>
            <w:tcW w:w="2573" w:type="dxa"/>
            <w:tcBorders>
              <w:bottom w:val="nil"/>
            </w:tcBorders>
          </w:tcPr>
          <w:p w14:paraId="7E27F477" w14:textId="77777777" w:rsidR="00D30CFC" w:rsidRPr="00A13E1E" w:rsidRDefault="00D30CFC" w:rsidP="00E82B6A">
            <w:pPr>
              <w:spacing w:before="0" w:after="0"/>
              <w:jc w:val="center"/>
              <w:rPr>
                <w:rFonts w:ascii="Times New Roman" w:hAnsi="Times New Roman" w:cs="Times New Roman"/>
                <w:sz w:val="20"/>
                <w:szCs w:val="20"/>
              </w:rPr>
            </w:pPr>
            <w:r w:rsidRPr="00A13E1E">
              <w:rPr>
                <w:rFonts w:ascii="Times New Roman" w:hAnsi="Times New Roman" w:cs="Times New Roman"/>
                <w:sz w:val="20"/>
                <w:szCs w:val="20"/>
              </w:rPr>
              <w:t>D + 80</w:t>
            </w:r>
          </w:p>
        </w:tc>
      </w:tr>
      <w:tr w:rsidR="00A13E1E" w:rsidRPr="00A13E1E" w14:paraId="0DE6C4BC" w14:textId="77777777" w:rsidTr="00E82B6A">
        <w:trPr>
          <w:jc w:val="center"/>
        </w:trPr>
        <w:tc>
          <w:tcPr>
            <w:tcW w:w="2718" w:type="dxa"/>
            <w:gridSpan w:val="2"/>
            <w:tcBorders>
              <w:top w:val="nil"/>
              <w:bottom w:val="nil"/>
            </w:tcBorders>
            <w:shd w:val="clear" w:color="auto" w:fill="D9D9D9" w:themeFill="background1" w:themeFillShade="D9"/>
          </w:tcPr>
          <w:p w14:paraId="201E3855" w14:textId="77777777" w:rsidR="00D30CFC" w:rsidRPr="00A13E1E" w:rsidRDefault="00D30CFC" w:rsidP="00E82B6A">
            <w:pPr>
              <w:spacing w:before="0" w:after="0"/>
              <w:rPr>
                <w:rFonts w:ascii="Times New Roman" w:hAnsi="Times New Roman" w:cs="Times New Roman"/>
                <w:sz w:val="20"/>
                <w:szCs w:val="20"/>
              </w:rPr>
            </w:pPr>
            <w:r w:rsidRPr="00A13E1E">
              <w:rPr>
                <w:rFonts w:ascii="Times New Roman" w:hAnsi="Times New Roman" w:cs="Times New Roman"/>
                <w:sz w:val="20"/>
                <w:szCs w:val="20"/>
              </w:rPr>
              <w:t>D &gt; 70 cm</w:t>
            </w:r>
          </w:p>
        </w:tc>
        <w:tc>
          <w:tcPr>
            <w:tcW w:w="2573" w:type="dxa"/>
            <w:tcBorders>
              <w:top w:val="nil"/>
              <w:bottom w:val="nil"/>
            </w:tcBorders>
            <w:shd w:val="clear" w:color="auto" w:fill="D9D9D9" w:themeFill="background1" w:themeFillShade="D9"/>
          </w:tcPr>
          <w:p w14:paraId="4263E8CC" w14:textId="77777777" w:rsidR="00D30CFC" w:rsidRPr="00A13E1E" w:rsidRDefault="00D30CFC" w:rsidP="00E82B6A">
            <w:pPr>
              <w:spacing w:before="0" w:after="0"/>
              <w:rPr>
                <w:rFonts w:ascii="Times New Roman" w:hAnsi="Times New Roman" w:cs="Times New Roman"/>
                <w:sz w:val="20"/>
                <w:szCs w:val="20"/>
              </w:rPr>
            </w:pPr>
          </w:p>
        </w:tc>
      </w:tr>
      <w:tr w:rsidR="00A13E1E" w:rsidRPr="00A13E1E" w14:paraId="58B06FBD" w14:textId="77777777" w:rsidTr="00E82B6A">
        <w:trPr>
          <w:jc w:val="center"/>
        </w:trPr>
        <w:tc>
          <w:tcPr>
            <w:tcW w:w="449" w:type="dxa"/>
            <w:tcBorders>
              <w:top w:val="nil"/>
              <w:bottom w:val="nil"/>
            </w:tcBorders>
            <w:shd w:val="clear" w:color="auto" w:fill="D9D9D9" w:themeFill="background1" w:themeFillShade="D9"/>
          </w:tcPr>
          <w:p w14:paraId="691625FA" w14:textId="77777777" w:rsidR="00D30CFC" w:rsidRPr="00A13E1E" w:rsidRDefault="00D30CFC" w:rsidP="00E82B6A">
            <w:pPr>
              <w:spacing w:before="0" w:after="0"/>
              <w:rPr>
                <w:rFonts w:ascii="Times New Roman" w:hAnsi="Times New Roman" w:cs="Times New Roman"/>
                <w:sz w:val="20"/>
                <w:szCs w:val="20"/>
              </w:rPr>
            </w:pPr>
          </w:p>
        </w:tc>
        <w:tc>
          <w:tcPr>
            <w:tcW w:w="2269" w:type="dxa"/>
            <w:tcBorders>
              <w:top w:val="nil"/>
              <w:bottom w:val="nil"/>
            </w:tcBorders>
            <w:shd w:val="clear" w:color="auto" w:fill="D9D9D9" w:themeFill="background1" w:themeFillShade="D9"/>
          </w:tcPr>
          <w:p w14:paraId="11BBE52E" w14:textId="77777777" w:rsidR="00D30CFC" w:rsidRPr="00A13E1E" w:rsidRDefault="00D30CFC" w:rsidP="00E82B6A">
            <w:pPr>
              <w:spacing w:before="0" w:after="0"/>
              <w:rPr>
                <w:rFonts w:ascii="Times New Roman" w:hAnsi="Times New Roman" w:cs="Times New Roman"/>
                <w:sz w:val="20"/>
                <w:szCs w:val="20"/>
              </w:rPr>
            </w:pPr>
            <w:r w:rsidRPr="00A13E1E">
              <w:rPr>
                <w:rFonts w:ascii="Times New Roman" w:hAnsi="Times New Roman" w:cs="Times New Roman"/>
                <w:sz w:val="20"/>
                <w:szCs w:val="20"/>
              </w:rPr>
              <w:t>Şevli hendek (≤ 60°)</w:t>
            </w:r>
          </w:p>
        </w:tc>
        <w:tc>
          <w:tcPr>
            <w:tcW w:w="2573" w:type="dxa"/>
            <w:tcBorders>
              <w:top w:val="nil"/>
              <w:bottom w:val="nil"/>
            </w:tcBorders>
            <w:shd w:val="clear" w:color="auto" w:fill="D9D9D9" w:themeFill="background1" w:themeFillShade="D9"/>
          </w:tcPr>
          <w:p w14:paraId="7053C4C3" w14:textId="77777777" w:rsidR="00D30CFC" w:rsidRPr="00A13E1E" w:rsidRDefault="00D30CFC" w:rsidP="00E82B6A">
            <w:pPr>
              <w:spacing w:before="0" w:after="0"/>
              <w:jc w:val="center"/>
              <w:rPr>
                <w:rFonts w:ascii="Times New Roman" w:hAnsi="Times New Roman" w:cs="Times New Roman"/>
                <w:sz w:val="20"/>
                <w:szCs w:val="20"/>
              </w:rPr>
            </w:pPr>
            <w:r w:rsidRPr="00A13E1E">
              <w:rPr>
                <w:rFonts w:ascii="Times New Roman" w:hAnsi="Times New Roman" w:cs="Times New Roman"/>
                <w:sz w:val="20"/>
                <w:szCs w:val="20"/>
              </w:rPr>
              <w:t>D + 90</w:t>
            </w:r>
          </w:p>
        </w:tc>
      </w:tr>
      <w:tr w:rsidR="00A13E1E" w:rsidRPr="00A13E1E" w14:paraId="25075B2B" w14:textId="77777777" w:rsidTr="00E82B6A">
        <w:trPr>
          <w:jc w:val="center"/>
        </w:trPr>
        <w:tc>
          <w:tcPr>
            <w:tcW w:w="449" w:type="dxa"/>
            <w:tcBorders>
              <w:top w:val="nil"/>
              <w:bottom w:val="nil"/>
            </w:tcBorders>
            <w:shd w:val="clear" w:color="auto" w:fill="D9D9D9" w:themeFill="background1" w:themeFillShade="D9"/>
          </w:tcPr>
          <w:p w14:paraId="03BB8C17" w14:textId="77777777" w:rsidR="00D30CFC" w:rsidRPr="00A13E1E" w:rsidRDefault="00D30CFC" w:rsidP="00E82B6A">
            <w:pPr>
              <w:spacing w:before="0" w:after="0"/>
              <w:rPr>
                <w:rFonts w:ascii="Times New Roman" w:hAnsi="Times New Roman" w:cs="Times New Roman"/>
                <w:sz w:val="20"/>
                <w:szCs w:val="20"/>
              </w:rPr>
            </w:pPr>
          </w:p>
        </w:tc>
        <w:tc>
          <w:tcPr>
            <w:tcW w:w="2269" w:type="dxa"/>
            <w:tcBorders>
              <w:top w:val="nil"/>
              <w:bottom w:val="nil"/>
            </w:tcBorders>
            <w:shd w:val="clear" w:color="auto" w:fill="D9D9D9" w:themeFill="background1" w:themeFillShade="D9"/>
          </w:tcPr>
          <w:p w14:paraId="4CFA0D72" w14:textId="77777777" w:rsidR="00D30CFC" w:rsidRPr="00A13E1E" w:rsidRDefault="00D30CFC" w:rsidP="00E82B6A">
            <w:pPr>
              <w:spacing w:before="0" w:after="0"/>
              <w:rPr>
                <w:rFonts w:ascii="Times New Roman" w:hAnsi="Times New Roman" w:cs="Times New Roman"/>
                <w:sz w:val="20"/>
                <w:szCs w:val="20"/>
              </w:rPr>
            </w:pPr>
            <w:r w:rsidRPr="00A13E1E">
              <w:rPr>
                <w:rFonts w:ascii="Times New Roman" w:hAnsi="Times New Roman" w:cs="Times New Roman"/>
                <w:sz w:val="20"/>
                <w:szCs w:val="20"/>
              </w:rPr>
              <w:t>Şevli hendek (&gt; 60°)</w:t>
            </w:r>
          </w:p>
        </w:tc>
        <w:tc>
          <w:tcPr>
            <w:tcW w:w="2573" w:type="dxa"/>
            <w:tcBorders>
              <w:top w:val="nil"/>
              <w:bottom w:val="nil"/>
            </w:tcBorders>
            <w:shd w:val="clear" w:color="auto" w:fill="D9D9D9" w:themeFill="background1" w:themeFillShade="D9"/>
          </w:tcPr>
          <w:p w14:paraId="2FE2A602" w14:textId="77777777" w:rsidR="00D30CFC" w:rsidRPr="00A13E1E" w:rsidRDefault="00D30CFC" w:rsidP="00E82B6A">
            <w:pPr>
              <w:spacing w:before="0" w:after="0"/>
              <w:jc w:val="center"/>
              <w:rPr>
                <w:rFonts w:ascii="Times New Roman" w:hAnsi="Times New Roman" w:cs="Times New Roman"/>
                <w:sz w:val="20"/>
                <w:szCs w:val="20"/>
              </w:rPr>
            </w:pPr>
            <w:r w:rsidRPr="00A13E1E">
              <w:rPr>
                <w:rFonts w:ascii="Times New Roman" w:hAnsi="Times New Roman" w:cs="Times New Roman"/>
                <w:sz w:val="20"/>
                <w:szCs w:val="20"/>
              </w:rPr>
              <w:t>D + 120</w:t>
            </w:r>
          </w:p>
        </w:tc>
      </w:tr>
      <w:tr w:rsidR="00A13E1E" w:rsidRPr="00A13E1E" w14:paraId="06F39DFE" w14:textId="77777777" w:rsidTr="00E82B6A">
        <w:trPr>
          <w:jc w:val="center"/>
        </w:trPr>
        <w:tc>
          <w:tcPr>
            <w:tcW w:w="449" w:type="dxa"/>
            <w:tcBorders>
              <w:top w:val="nil"/>
              <w:bottom w:val="single" w:sz="4" w:space="0" w:color="auto"/>
            </w:tcBorders>
            <w:shd w:val="clear" w:color="auto" w:fill="D9D9D9" w:themeFill="background1" w:themeFillShade="D9"/>
          </w:tcPr>
          <w:p w14:paraId="26413C31" w14:textId="77777777" w:rsidR="00D30CFC" w:rsidRPr="00A13E1E" w:rsidRDefault="00D30CFC" w:rsidP="00E82B6A">
            <w:pPr>
              <w:spacing w:before="0" w:after="0"/>
              <w:rPr>
                <w:rFonts w:ascii="Times New Roman" w:hAnsi="Times New Roman" w:cs="Times New Roman"/>
                <w:sz w:val="20"/>
                <w:szCs w:val="20"/>
              </w:rPr>
            </w:pPr>
          </w:p>
        </w:tc>
        <w:tc>
          <w:tcPr>
            <w:tcW w:w="2269" w:type="dxa"/>
            <w:tcBorders>
              <w:top w:val="nil"/>
              <w:bottom w:val="single" w:sz="4" w:space="0" w:color="auto"/>
            </w:tcBorders>
            <w:shd w:val="clear" w:color="auto" w:fill="D9D9D9" w:themeFill="background1" w:themeFillShade="D9"/>
          </w:tcPr>
          <w:p w14:paraId="2FAEE6CA" w14:textId="77777777" w:rsidR="00D30CFC" w:rsidRPr="00A13E1E" w:rsidRDefault="00D30CFC" w:rsidP="00E82B6A">
            <w:pPr>
              <w:spacing w:before="0" w:after="0"/>
              <w:rPr>
                <w:rFonts w:ascii="Times New Roman" w:hAnsi="Times New Roman" w:cs="Times New Roman"/>
                <w:sz w:val="20"/>
                <w:szCs w:val="20"/>
              </w:rPr>
            </w:pPr>
            <w:r w:rsidRPr="00A13E1E">
              <w:rPr>
                <w:rFonts w:ascii="Times New Roman" w:hAnsi="Times New Roman" w:cs="Times New Roman"/>
                <w:sz w:val="20"/>
                <w:szCs w:val="20"/>
              </w:rPr>
              <w:t>İksalı hendek</w:t>
            </w:r>
          </w:p>
        </w:tc>
        <w:tc>
          <w:tcPr>
            <w:tcW w:w="2573" w:type="dxa"/>
            <w:tcBorders>
              <w:top w:val="nil"/>
              <w:bottom w:val="single" w:sz="4" w:space="0" w:color="auto"/>
            </w:tcBorders>
            <w:shd w:val="clear" w:color="auto" w:fill="D9D9D9" w:themeFill="background1" w:themeFillShade="D9"/>
          </w:tcPr>
          <w:p w14:paraId="63D895B1" w14:textId="77777777" w:rsidR="00D30CFC" w:rsidRPr="00A13E1E" w:rsidRDefault="00D30CFC" w:rsidP="00E82B6A">
            <w:pPr>
              <w:spacing w:before="0" w:after="0"/>
              <w:jc w:val="center"/>
              <w:rPr>
                <w:rFonts w:ascii="Times New Roman" w:hAnsi="Times New Roman" w:cs="Times New Roman"/>
                <w:sz w:val="20"/>
                <w:szCs w:val="20"/>
              </w:rPr>
            </w:pPr>
            <w:r w:rsidRPr="00A13E1E">
              <w:rPr>
                <w:rFonts w:ascii="Times New Roman" w:hAnsi="Times New Roman" w:cs="Times New Roman"/>
                <w:sz w:val="20"/>
                <w:szCs w:val="20"/>
              </w:rPr>
              <w:t>D + 130</w:t>
            </w:r>
          </w:p>
        </w:tc>
      </w:tr>
    </w:tbl>
    <w:p w14:paraId="4B00C1F6" w14:textId="478D1198" w:rsidR="00D30CFC" w:rsidRPr="00A13E1E" w:rsidRDefault="00FE3656" w:rsidP="00FE3656">
      <w:pPr>
        <w:jc w:val="center"/>
        <w:rPr>
          <w:rFonts w:ascii="Times New Roman" w:hAnsi="Times New Roman" w:cs="Times New Roman"/>
        </w:rPr>
      </w:pPr>
      <w:r w:rsidRPr="00A13E1E">
        <w:rPr>
          <w:rFonts w:ascii="Times New Roman" w:hAnsi="Times New Roman" w:cs="Times New Roman"/>
        </w:rPr>
        <w:t>*: Buradaki ilave genişlik borunun her iki tarafına eşit olarak bırakılır.</w:t>
      </w:r>
    </w:p>
    <w:p w14:paraId="771DC60B" w14:textId="77777777" w:rsidR="00D30CFC" w:rsidRPr="00A13E1E" w:rsidRDefault="00D30CFC" w:rsidP="00D30CFC">
      <w:pPr>
        <w:rPr>
          <w:rFonts w:ascii="Times New Roman" w:hAnsi="Times New Roman" w:cs="Times New Roman"/>
        </w:rPr>
      </w:pPr>
    </w:p>
    <w:p w14:paraId="4C437F5E" w14:textId="77777777" w:rsidR="00D30CFC" w:rsidRPr="00A13E1E" w:rsidRDefault="00D30CFC" w:rsidP="00C4551F">
      <w:pPr>
        <w:spacing w:line="271" w:lineRule="auto"/>
        <w:jc w:val="center"/>
        <w:rPr>
          <w:rFonts w:ascii="Times New Roman" w:hAnsi="Times New Roman" w:cs="Times New Roman"/>
        </w:rPr>
      </w:pPr>
      <w:r w:rsidRPr="00A13E1E">
        <w:rPr>
          <w:rFonts w:ascii="Times New Roman" w:hAnsi="Times New Roman" w:cs="Times New Roman"/>
          <w:noProof/>
          <w:lang w:eastAsia="tr-TR"/>
        </w:rPr>
        <mc:AlternateContent>
          <mc:Choice Requires="wpg">
            <w:drawing>
              <wp:inline distT="0" distB="0" distL="0" distR="0" wp14:anchorId="04B9BDCF" wp14:editId="64B368DE">
                <wp:extent cx="3509645" cy="3382010"/>
                <wp:effectExtent l="0" t="0" r="33655" b="0"/>
                <wp:docPr id="344" name="Group 344"/>
                <wp:cNvGraphicFramePr/>
                <a:graphic xmlns:a="http://schemas.openxmlformats.org/drawingml/2006/main">
                  <a:graphicData uri="http://schemas.microsoft.com/office/word/2010/wordprocessingGroup">
                    <wpg:wgp>
                      <wpg:cNvGrpSpPr/>
                      <wpg:grpSpPr>
                        <a:xfrm>
                          <a:off x="0" y="0"/>
                          <a:ext cx="3509645" cy="3382010"/>
                          <a:chOff x="0" y="0"/>
                          <a:chExt cx="3509645" cy="3382010"/>
                        </a:xfrm>
                      </wpg:grpSpPr>
                      <wpg:grpSp>
                        <wpg:cNvPr id="340" name="Group 340"/>
                        <wpg:cNvGrpSpPr/>
                        <wpg:grpSpPr>
                          <a:xfrm>
                            <a:off x="0" y="0"/>
                            <a:ext cx="3509645" cy="3382010"/>
                            <a:chOff x="0" y="0"/>
                            <a:chExt cx="3509645" cy="3382010"/>
                          </a:xfrm>
                        </wpg:grpSpPr>
                        <wpg:grpSp>
                          <wpg:cNvPr id="339" name="Group 339"/>
                          <wpg:cNvGrpSpPr/>
                          <wpg:grpSpPr>
                            <a:xfrm>
                              <a:off x="0" y="200025"/>
                              <a:ext cx="3509645" cy="3181985"/>
                              <a:chOff x="0" y="0"/>
                              <a:chExt cx="3509645" cy="3181985"/>
                            </a:xfrm>
                          </wpg:grpSpPr>
                          <wpg:grpSp>
                            <wpg:cNvPr id="337" name="Group 337"/>
                            <wpg:cNvGrpSpPr/>
                            <wpg:grpSpPr>
                              <a:xfrm>
                                <a:off x="104140" y="153035"/>
                                <a:ext cx="3405505" cy="3028950"/>
                                <a:chOff x="0" y="0"/>
                                <a:chExt cx="3405505" cy="3028950"/>
                              </a:xfrm>
                            </wpg:grpSpPr>
                            <wpg:grpSp>
                              <wpg:cNvPr id="288" name="Group 46"/>
                              <wpg:cNvGrpSpPr/>
                              <wpg:grpSpPr>
                                <a:xfrm>
                                  <a:off x="0" y="0"/>
                                  <a:ext cx="3405505" cy="2657475"/>
                                  <a:chOff x="0" y="0"/>
                                  <a:chExt cx="5257530" cy="4103204"/>
                                </a:xfrm>
                              </wpg:grpSpPr>
                              <wps:wsp>
                                <wps:cNvPr id="289" name="Trapezoid 289"/>
                                <wps:cNvSpPr/>
                                <wps:spPr>
                                  <a:xfrm rot="10800000">
                                    <a:off x="488674" y="438978"/>
                                    <a:ext cx="3764604" cy="1474303"/>
                                  </a:xfrm>
                                  <a:prstGeom prst="trapezoid">
                                    <a:avLst>
                                      <a:gd name="adj" fmla="val 30640"/>
                                    </a:avLst>
                                  </a:prstGeom>
                                  <a:pattFill prst="dashHorz">
                                    <a:fgClr>
                                      <a:schemeClr val="tx1"/>
                                    </a:fgClr>
                                    <a:bgClr>
                                      <a:schemeClr val="bg1"/>
                                    </a:bgClr>
                                  </a:patt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44E2C60" w14:textId="77777777" w:rsidR="008234AA" w:rsidRDefault="008234AA" w:rsidP="00D30CFC">
                                      <w:pPr>
                                        <w:rPr>
                                          <w:rFonts w:eastAsia="Times New Roman"/>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cNvPr id="290" name="Group 290"/>
                                <wpg:cNvGrpSpPr/>
                                <wpg:grpSpPr>
                                  <a:xfrm>
                                    <a:off x="0" y="0"/>
                                    <a:ext cx="5257530" cy="4103204"/>
                                    <a:chOff x="0" y="0"/>
                                    <a:chExt cx="5257530" cy="4103204"/>
                                  </a:xfrm>
                                </wpg:grpSpPr>
                                <wps:wsp>
                                  <wps:cNvPr id="291" name="Trapezoid 291"/>
                                  <wps:cNvSpPr/>
                                  <wps:spPr>
                                    <a:xfrm rot="10800000">
                                      <a:off x="927650" y="1904998"/>
                                      <a:ext cx="2870085" cy="1408043"/>
                                    </a:xfrm>
                                    <a:prstGeom prst="trapezoid">
                                      <a:avLst>
                                        <a:gd name="adj" fmla="val 30640"/>
                                      </a:avLst>
                                    </a:prstGeom>
                                    <a:pattFill prst="smConfetti">
                                      <a:fgClr>
                                        <a:schemeClr val="tx1"/>
                                      </a:fgClr>
                                      <a:bgClr>
                                        <a:schemeClr val="bg1"/>
                                      </a:bgClr>
                                    </a:patt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DFF118D" w14:textId="77777777" w:rsidR="008234AA" w:rsidRDefault="008234AA" w:rsidP="00D30CFC">
                                        <w:pPr>
                                          <w:rPr>
                                            <w:rFonts w:eastAsia="Times New Roman"/>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92" name="Oval 292"/>
                                  <wps:cNvSpPr/>
                                  <wps:spPr>
                                    <a:xfrm>
                                      <a:off x="1892737" y="2343979"/>
                                      <a:ext cx="968400" cy="964800"/>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DBF88F" w14:textId="77777777" w:rsidR="008234AA" w:rsidRDefault="008234AA" w:rsidP="00D30CFC">
                                        <w:pPr>
                                          <w:rPr>
                                            <w:rFonts w:eastAsia="Times New Roman"/>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cNvPr id="293" name="Group 293"/>
                                  <wpg:cNvGrpSpPr/>
                                  <wpg:grpSpPr>
                                    <a:xfrm>
                                      <a:off x="0" y="0"/>
                                      <a:ext cx="5257530" cy="4103204"/>
                                      <a:chOff x="0" y="0"/>
                                      <a:chExt cx="5257530" cy="4103204"/>
                                    </a:xfrm>
                                  </wpg:grpSpPr>
                                  <wps:wsp>
                                    <wps:cNvPr id="294" name="Trapezoid 294"/>
                                    <wps:cNvSpPr/>
                                    <wps:spPr>
                                      <a:xfrm rot="10800000">
                                        <a:off x="378949" y="98681"/>
                                        <a:ext cx="3966393" cy="323848"/>
                                      </a:xfrm>
                                      <a:prstGeom prst="trapezoid">
                                        <a:avLst>
                                          <a:gd name="adj" fmla="val 32993"/>
                                        </a:avLst>
                                      </a:prstGeom>
                                      <a:pattFill prst="ltUpDiag">
                                        <a:fgClr>
                                          <a:schemeClr val="tx1"/>
                                        </a:fgClr>
                                        <a:bgClr>
                                          <a:schemeClr val="bg1"/>
                                        </a:bgClr>
                                      </a:patt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5F9D0F1" w14:textId="77777777" w:rsidR="008234AA" w:rsidRDefault="008234AA" w:rsidP="00D30CFC">
                                          <w:pPr>
                                            <w:rPr>
                                              <w:rFonts w:eastAsia="Times New Roman"/>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95" name="Trapezoid 295"/>
                                    <wps:cNvSpPr/>
                                    <wps:spPr>
                                      <a:xfrm rot="10800000">
                                        <a:off x="1345249" y="3315200"/>
                                        <a:ext cx="2029244" cy="323848"/>
                                      </a:xfrm>
                                      <a:prstGeom prst="trapezoid">
                                        <a:avLst>
                                          <a:gd name="adj" fmla="val 32993"/>
                                        </a:avLst>
                                      </a:prstGeom>
                                      <a:pattFill prst="pct10">
                                        <a:fgClr>
                                          <a:schemeClr val="tx1"/>
                                        </a:fgClr>
                                        <a:bgClr>
                                          <a:schemeClr val="bg1"/>
                                        </a:bgClr>
                                      </a:patt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0676A7" w14:textId="77777777" w:rsidR="008234AA" w:rsidRDefault="008234AA" w:rsidP="00D30CFC">
                                          <w:pPr>
                                            <w:rPr>
                                              <w:rFonts w:eastAsia="Times New Roman"/>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96" name="Trapezoid 296"/>
                                    <wps:cNvSpPr/>
                                    <wps:spPr>
                                      <a:xfrm rot="10800000">
                                        <a:off x="1440499" y="3648074"/>
                                        <a:ext cx="1836738" cy="323848"/>
                                      </a:xfrm>
                                      <a:prstGeom prst="trapezoid">
                                        <a:avLst>
                                          <a:gd name="adj" fmla="val 32993"/>
                                        </a:avLst>
                                      </a:prstGeom>
                                      <a:pattFill prst="pct20">
                                        <a:fgClr>
                                          <a:schemeClr val="tx1"/>
                                        </a:fgClr>
                                        <a:bgClr>
                                          <a:schemeClr val="bg1"/>
                                        </a:bgClr>
                                      </a:patt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663B8BA" w14:textId="77777777" w:rsidR="008234AA" w:rsidRDefault="008234AA" w:rsidP="00D30CFC">
                                          <w:pPr>
                                            <w:rPr>
                                              <w:rFonts w:eastAsia="Times New Roman"/>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97" name="Straight Connector 297"/>
                                    <wps:cNvCnPr/>
                                    <wps:spPr>
                                      <a:xfrm>
                                        <a:off x="386129" y="104775"/>
                                        <a:ext cx="1159151" cy="38671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8" name="Straight Connector 298"/>
                                    <wps:cNvCnPr/>
                                    <wps:spPr>
                                      <a:xfrm flipH="1">
                                        <a:off x="3193519" y="95250"/>
                                        <a:ext cx="1158626" cy="38664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9" name="Straight Connector 299"/>
                                    <wps:cNvCnPr/>
                                    <wps:spPr>
                                      <a:xfrm>
                                        <a:off x="1545280" y="3971925"/>
                                        <a:ext cx="1648239"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0" name="Straight Connector 300"/>
                                    <wps:cNvCnPr/>
                                    <wps:spPr>
                                      <a:xfrm>
                                        <a:off x="1444587" y="3644064"/>
                                        <a:ext cx="1848264"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1" name="Straight Connector 301"/>
                                    <wps:cNvCnPr/>
                                    <wps:spPr>
                                      <a:xfrm>
                                        <a:off x="1344522" y="3306640"/>
                                        <a:ext cx="2038764"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2" name="Donut 302"/>
                                    <wps:cNvSpPr/>
                                    <wps:spPr>
                                      <a:xfrm>
                                        <a:off x="1889359" y="2338552"/>
                                        <a:ext cx="967636" cy="965637"/>
                                      </a:xfrm>
                                      <a:prstGeom prst="donut">
                                        <a:avLst>
                                          <a:gd name="adj" fmla="val 3152"/>
                                        </a:avLst>
                                      </a:prstGeom>
                                      <a:pattFill prst="pct25">
                                        <a:fgClr>
                                          <a:schemeClr val="tx1"/>
                                        </a:fgClr>
                                        <a:bgClr>
                                          <a:schemeClr val="bg1"/>
                                        </a:bgClr>
                                      </a:patt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37833C" w14:textId="77777777" w:rsidR="008234AA" w:rsidRDefault="008234AA" w:rsidP="00D30CFC">
                                          <w:pPr>
                                            <w:rPr>
                                              <w:rFonts w:eastAsia="Times New Roman"/>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03" name="Straight Arrow Connector 303"/>
                                    <wps:cNvCnPr>
                                      <a:endCxn id="302" idx="6"/>
                                    </wps:cNvCnPr>
                                    <wps:spPr>
                                      <a:xfrm>
                                        <a:off x="1921881" y="2821371"/>
                                        <a:ext cx="904242" cy="0"/>
                                      </a:xfrm>
                                      <a:prstGeom prst="straightConnector1">
                                        <a:avLst/>
                                      </a:prstGeom>
                                      <a:ln>
                                        <a:solidFill>
                                          <a:schemeClr val="tx1"/>
                                        </a:solidFill>
                                        <a:headEnd type="triangle" w="sm" len="sm"/>
                                        <a:tailEnd type="triangle" w="sm" len="sm"/>
                                      </a:ln>
                                    </wps:spPr>
                                    <wps:style>
                                      <a:lnRef idx="1">
                                        <a:schemeClr val="accent1"/>
                                      </a:lnRef>
                                      <a:fillRef idx="0">
                                        <a:schemeClr val="accent1"/>
                                      </a:fillRef>
                                      <a:effectRef idx="0">
                                        <a:schemeClr val="accent1"/>
                                      </a:effectRef>
                                      <a:fontRef idx="minor">
                                        <a:schemeClr val="tx1"/>
                                      </a:fontRef>
                                    </wps:style>
                                    <wps:bodyPr/>
                                  </wps:wsp>
                                  <wps:wsp>
                                    <wps:cNvPr id="304" name="Straight Connector 304"/>
                                    <wps:cNvCnPr>
                                      <a:stCxn id="302" idx="0"/>
                                    </wps:cNvCnPr>
                                    <wps:spPr>
                                      <a:xfrm flipV="1">
                                        <a:off x="2373177" y="2335696"/>
                                        <a:ext cx="2451602" cy="0"/>
                                      </a:xfrm>
                                      <a:prstGeom prst="line">
                                        <a:avLst/>
                                      </a:prstGeom>
                                      <a:ln>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wps:wsp>
                                    <wps:cNvPr id="305" name="Straight Connector 305"/>
                                    <wps:cNvCnPr/>
                                    <wps:spPr>
                                      <a:xfrm flipV="1">
                                        <a:off x="0" y="95250"/>
                                        <a:ext cx="4667728" cy="73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6" name="Straight Connector 306"/>
                                    <wps:cNvCnPr/>
                                    <wps:spPr>
                                      <a:xfrm>
                                        <a:off x="492020" y="432288"/>
                                        <a:ext cx="37582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8" name="Straight Connector 308"/>
                                    <wps:cNvCnPr/>
                                    <wps:spPr>
                                      <a:xfrm flipH="1">
                                        <a:off x="4882763" y="0"/>
                                        <a:ext cx="0" cy="409989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9" name="Straight Connector 309"/>
                                    <wps:cNvCnPr/>
                                    <wps:spPr>
                                      <a:xfrm flipH="1">
                                        <a:off x="5175967" y="3313"/>
                                        <a:ext cx="0" cy="409989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10" name="Straight Connector 310"/>
                                    <wps:cNvCnPr/>
                                    <wps:spPr>
                                      <a:xfrm flipV="1">
                                        <a:off x="4822253" y="87731"/>
                                        <a:ext cx="432000" cy="126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11" name="Straight Connector 311"/>
                                    <wps:cNvCnPr/>
                                    <wps:spPr>
                                      <a:xfrm flipV="1">
                                        <a:off x="4825559" y="430640"/>
                                        <a:ext cx="144000" cy="126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12" name="Straight Connector 312"/>
                                    <wps:cNvCnPr/>
                                    <wps:spPr>
                                      <a:xfrm flipV="1">
                                        <a:off x="4828865" y="1908320"/>
                                        <a:ext cx="144000" cy="126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13" name="Straight Connector 313"/>
                                    <wps:cNvCnPr/>
                                    <wps:spPr>
                                      <a:xfrm>
                                        <a:off x="932622" y="1906866"/>
                                        <a:ext cx="288996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14" name="Straight Connector 314"/>
                                    <wps:cNvCnPr/>
                                    <wps:spPr>
                                      <a:xfrm flipV="1">
                                        <a:off x="4823888" y="2325776"/>
                                        <a:ext cx="144000" cy="126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15" name="Straight Connector 315"/>
                                    <wps:cNvCnPr/>
                                    <wps:spPr>
                                      <a:xfrm flipV="1">
                                        <a:off x="4827201" y="3306587"/>
                                        <a:ext cx="144000" cy="126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16" name="Straight Connector 316"/>
                                    <wps:cNvCnPr/>
                                    <wps:spPr>
                                      <a:xfrm flipV="1">
                                        <a:off x="4822224" y="3641213"/>
                                        <a:ext cx="144000" cy="126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17" name="Straight Connector 317"/>
                                    <wps:cNvCnPr/>
                                    <wps:spPr>
                                      <a:xfrm flipV="1">
                                        <a:off x="4825530" y="3975839"/>
                                        <a:ext cx="432000" cy="126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s:wsp>
                              <wps:cNvPr id="318" name="Text Box 2"/>
                              <wps:cNvSpPr txBox="1">
                                <a:spLocks noChangeArrowheads="1"/>
                              </wps:cNvSpPr>
                              <wps:spPr bwMode="auto">
                                <a:xfrm>
                                  <a:off x="895350" y="38100"/>
                                  <a:ext cx="1381125" cy="247650"/>
                                </a:xfrm>
                                <a:prstGeom prst="rect">
                                  <a:avLst/>
                                </a:prstGeom>
                                <a:noFill/>
                                <a:ln w="9525">
                                  <a:noFill/>
                                  <a:miter lim="800000"/>
                                  <a:headEnd/>
                                  <a:tailEnd/>
                                </a:ln>
                              </wps:spPr>
                              <wps:txbx>
                                <w:txbxContent>
                                  <w:p w14:paraId="1BDFA92E" w14:textId="77777777" w:rsidR="008234AA" w:rsidRPr="00347FEB" w:rsidRDefault="008234AA" w:rsidP="00D30CFC">
                                    <w:pPr>
                                      <w:spacing w:before="0" w:after="0"/>
                                      <w:jc w:val="center"/>
                                      <w:rPr>
                                        <w:b/>
                                        <w:sz w:val="20"/>
                                        <w:szCs w:val="20"/>
                                      </w:rPr>
                                    </w:pPr>
                                    <w:r w:rsidRPr="00347FEB">
                                      <w:rPr>
                                        <w:b/>
                                        <w:sz w:val="20"/>
                                        <w:szCs w:val="20"/>
                                      </w:rPr>
                                      <w:t>YOL KAPLAMASI</w:t>
                                    </w:r>
                                  </w:p>
                                </w:txbxContent>
                              </wps:txbx>
                              <wps:bodyPr rot="0" vert="horz" wrap="square" lIns="91440" tIns="45720" rIns="91440" bIns="45720" anchor="t" anchorCtr="0">
                                <a:spAutoFit/>
                              </wps:bodyPr>
                            </wps:wsp>
                            <wps:wsp>
                              <wps:cNvPr id="319" name="Text Box 2"/>
                              <wps:cNvSpPr txBox="1">
                                <a:spLocks noChangeArrowheads="1"/>
                              </wps:cNvSpPr>
                              <wps:spPr bwMode="auto">
                                <a:xfrm>
                                  <a:off x="895350" y="647700"/>
                                  <a:ext cx="1381125" cy="247650"/>
                                </a:xfrm>
                                <a:prstGeom prst="rect">
                                  <a:avLst/>
                                </a:prstGeom>
                                <a:noFill/>
                                <a:ln w="9525">
                                  <a:noFill/>
                                  <a:miter lim="800000"/>
                                  <a:headEnd/>
                                  <a:tailEnd/>
                                </a:ln>
                              </wps:spPr>
                              <wps:txbx>
                                <w:txbxContent>
                                  <w:p w14:paraId="7467BD7E" w14:textId="77777777" w:rsidR="008234AA" w:rsidRPr="00347FEB" w:rsidRDefault="008234AA" w:rsidP="00D30CFC">
                                    <w:pPr>
                                      <w:spacing w:before="0" w:after="0"/>
                                      <w:jc w:val="center"/>
                                      <w:rPr>
                                        <w:b/>
                                        <w:sz w:val="20"/>
                                        <w:szCs w:val="20"/>
                                      </w:rPr>
                                    </w:pPr>
                                    <w:r w:rsidRPr="00347FEB">
                                      <w:rPr>
                                        <w:b/>
                                        <w:sz w:val="20"/>
                                        <w:szCs w:val="20"/>
                                      </w:rPr>
                                      <w:t>DOLGU</w:t>
                                    </w:r>
                                  </w:p>
                                </w:txbxContent>
                              </wps:txbx>
                              <wps:bodyPr rot="0" vert="horz" wrap="square" lIns="91440" tIns="45720" rIns="91440" bIns="45720" anchor="t" anchorCtr="0">
                                <a:spAutoFit/>
                              </wps:bodyPr>
                            </wps:wsp>
                            <wps:wsp>
                              <wps:cNvPr id="320" name="Text Box 2"/>
                              <wps:cNvSpPr txBox="1">
                                <a:spLocks noChangeArrowheads="1"/>
                              </wps:cNvSpPr>
                              <wps:spPr bwMode="auto">
                                <a:xfrm>
                                  <a:off x="847725" y="1247775"/>
                                  <a:ext cx="1381125" cy="247650"/>
                                </a:xfrm>
                                <a:prstGeom prst="rect">
                                  <a:avLst/>
                                </a:prstGeom>
                                <a:noFill/>
                                <a:ln w="9525">
                                  <a:noFill/>
                                  <a:miter lim="800000"/>
                                  <a:headEnd/>
                                  <a:tailEnd/>
                                </a:ln>
                              </wps:spPr>
                              <wps:txbx>
                                <w:txbxContent>
                                  <w:p w14:paraId="2F4EF466" w14:textId="77777777" w:rsidR="008234AA" w:rsidRPr="00347FEB" w:rsidRDefault="008234AA" w:rsidP="00D30CFC">
                                    <w:pPr>
                                      <w:spacing w:before="0" w:after="0"/>
                                      <w:jc w:val="center"/>
                                      <w:rPr>
                                        <w:b/>
                                        <w:sz w:val="20"/>
                                        <w:szCs w:val="20"/>
                                      </w:rPr>
                                    </w:pPr>
                                    <w:r>
                                      <w:rPr>
                                        <w:b/>
                                        <w:sz w:val="20"/>
                                        <w:szCs w:val="20"/>
                                      </w:rPr>
                                      <w:t>ÜST KUM</w:t>
                                    </w:r>
                                  </w:p>
                                </w:txbxContent>
                              </wps:txbx>
                              <wps:bodyPr rot="0" vert="horz" wrap="square" lIns="91440" tIns="45720" rIns="91440" bIns="45720" anchor="t" anchorCtr="0">
                                <a:spAutoFit/>
                              </wps:bodyPr>
                            </wps:wsp>
                            <wps:wsp>
                              <wps:cNvPr id="321" name="Text Box 2"/>
                              <wps:cNvSpPr txBox="1">
                                <a:spLocks noChangeArrowheads="1"/>
                              </wps:cNvSpPr>
                              <wps:spPr bwMode="auto">
                                <a:xfrm>
                                  <a:off x="866775" y="2143125"/>
                                  <a:ext cx="1381125" cy="247650"/>
                                </a:xfrm>
                                <a:prstGeom prst="rect">
                                  <a:avLst/>
                                </a:prstGeom>
                                <a:noFill/>
                                <a:ln w="9525">
                                  <a:noFill/>
                                  <a:miter lim="800000"/>
                                  <a:headEnd/>
                                  <a:tailEnd/>
                                </a:ln>
                              </wps:spPr>
                              <wps:txbx>
                                <w:txbxContent>
                                  <w:p w14:paraId="18C0DCF7" w14:textId="55B4A20F" w:rsidR="008234AA" w:rsidRPr="00347FEB" w:rsidRDefault="008234AA" w:rsidP="00D30CFC">
                                    <w:pPr>
                                      <w:spacing w:before="0" w:after="0"/>
                                      <w:jc w:val="center"/>
                                      <w:rPr>
                                        <w:b/>
                                        <w:sz w:val="20"/>
                                        <w:szCs w:val="20"/>
                                      </w:rPr>
                                    </w:pPr>
                                    <w:r>
                                      <w:rPr>
                                        <w:b/>
                                        <w:sz w:val="20"/>
                                        <w:szCs w:val="20"/>
                                      </w:rPr>
                                      <w:t>YATAKLAMA</w:t>
                                    </w:r>
                                  </w:p>
                                </w:txbxContent>
                              </wps:txbx>
                              <wps:bodyPr rot="0" vert="horz" wrap="square" lIns="91440" tIns="45720" rIns="91440" bIns="45720" anchor="t" anchorCtr="0">
                                <a:spAutoFit/>
                              </wps:bodyPr>
                            </wps:wsp>
                            <wps:wsp>
                              <wps:cNvPr id="322" name="Text Box 2"/>
                              <wps:cNvSpPr txBox="1">
                                <a:spLocks noChangeArrowheads="1"/>
                              </wps:cNvSpPr>
                              <wps:spPr bwMode="auto">
                                <a:xfrm>
                                  <a:off x="876300" y="2362200"/>
                                  <a:ext cx="1381125" cy="247650"/>
                                </a:xfrm>
                                <a:prstGeom prst="rect">
                                  <a:avLst/>
                                </a:prstGeom>
                                <a:noFill/>
                                <a:ln w="9525">
                                  <a:noFill/>
                                  <a:miter lim="800000"/>
                                  <a:headEnd/>
                                  <a:tailEnd/>
                                </a:ln>
                              </wps:spPr>
                              <wps:txbx>
                                <w:txbxContent>
                                  <w:p w14:paraId="56B647EE" w14:textId="06B6F074" w:rsidR="008234AA" w:rsidRPr="00347FEB" w:rsidRDefault="008234AA" w:rsidP="00D30CFC">
                                    <w:pPr>
                                      <w:spacing w:before="0" w:after="0"/>
                                      <w:jc w:val="center"/>
                                      <w:rPr>
                                        <w:b/>
                                        <w:sz w:val="20"/>
                                        <w:szCs w:val="20"/>
                                      </w:rPr>
                                    </w:pPr>
                                    <w:r>
                                      <w:rPr>
                                        <w:b/>
                                        <w:sz w:val="20"/>
                                        <w:szCs w:val="20"/>
                                      </w:rPr>
                                      <w:t>ISLAH TABAKASI</w:t>
                                    </w:r>
                                  </w:p>
                                </w:txbxContent>
                              </wps:txbx>
                              <wps:bodyPr rot="0" vert="horz" wrap="square" lIns="91440" tIns="45720" rIns="91440" bIns="45720" anchor="t" anchorCtr="0">
                                <a:spAutoFit/>
                              </wps:bodyPr>
                            </wps:wsp>
                            <wps:wsp>
                              <wps:cNvPr id="324" name="Text Box 2"/>
                              <wps:cNvSpPr txBox="1">
                                <a:spLocks noChangeArrowheads="1"/>
                              </wps:cNvSpPr>
                              <wps:spPr bwMode="auto">
                                <a:xfrm rot="16200000">
                                  <a:off x="2609850" y="1676400"/>
                                  <a:ext cx="819150" cy="247650"/>
                                </a:xfrm>
                                <a:prstGeom prst="rect">
                                  <a:avLst/>
                                </a:prstGeom>
                                <a:noFill/>
                                <a:ln w="9525">
                                  <a:noFill/>
                                  <a:miter lim="800000"/>
                                  <a:headEnd/>
                                  <a:tailEnd/>
                                </a:ln>
                              </wps:spPr>
                              <wps:txbx>
                                <w:txbxContent>
                                  <w:p w14:paraId="53DE2058" w14:textId="77777777" w:rsidR="008234AA" w:rsidRPr="00347FEB" w:rsidRDefault="008234AA" w:rsidP="00D30CFC">
                                    <w:pPr>
                                      <w:spacing w:before="0" w:after="0"/>
                                      <w:jc w:val="center"/>
                                      <w:rPr>
                                        <w:sz w:val="20"/>
                                        <w:szCs w:val="20"/>
                                      </w:rPr>
                                    </w:pPr>
                                    <w:r w:rsidRPr="00347FEB">
                                      <w:rPr>
                                        <w:i/>
                                        <w:sz w:val="20"/>
                                        <w:szCs w:val="20"/>
                                      </w:rPr>
                                      <w:t>Φ</w:t>
                                    </w:r>
                                    <w:r>
                                      <w:rPr>
                                        <w:sz w:val="20"/>
                                        <w:szCs w:val="20"/>
                                      </w:rPr>
                                      <w:t>DIŞ</w:t>
                                    </w:r>
                                    <w:r w:rsidRPr="00347FEB">
                                      <w:rPr>
                                        <w:sz w:val="20"/>
                                        <w:szCs w:val="20"/>
                                      </w:rPr>
                                      <w:t xml:space="preserve"> ÇAP</w:t>
                                    </w:r>
                                  </w:p>
                                </w:txbxContent>
                              </wps:txbx>
                              <wps:bodyPr rot="0" vert="horz" wrap="square" lIns="91440" tIns="45720" rIns="91440" bIns="45720" anchor="t" anchorCtr="0">
                                <a:spAutoFit/>
                              </wps:bodyPr>
                            </wps:wsp>
                            <wps:wsp>
                              <wps:cNvPr id="325" name="Text Box 2"/>
                              <wps:cNvSpPr txBox="1">
                                <a:spLocks noChangeArrowheads="1"/>
                              </wps:cNvSpPr>
                              <wps:spPr bwMode="auto">
                                <a:xfrm>
                                  <a:off x="666750" y="2781300"/>
                                  <a:ext cx="1752600" cy="247650"/>
                                </a:xfrm>
                                <a:prstGeom prst="rect">
                                  <a:avLst/>
                                </a:prstGeom>
                                <a:noFill/>
                                <a:ln w="9525">
                                  <a:noFill/>
                                  <a:miter lim="800000"/>
                                  <a:headEnd/>
                                  <a:tailEnd/>
                                </a:ln>
                              </wps:spPr>
                              <wps:txbx>
                                <w:txbxContent>
                                  <w:p w14:paraId="0B0C18B3" w14:textId="77777777" w:rsidR="008234AA" w:rsidRPr="00347FEB" w:rsidRDefault="008234AA" w:rsidP="00D30CFC">
                                    <w:pPr>
                                      <w:spacing w:before="0" w:after="0"/>
                                      <w:jc w:val="center"/>
                                      <w:rPr>
                                        <w:sz w:val="20"/>
                                        <w:szCs w:val="20"/>
                                      </w:rPr>
                                    </w:pPr>
                                    <w:r>
                                      <w:rPr>
                                        <w:sz w:val="20"/>
                                        <w:szCs w:val="20"/>
                                      </w:rPr>
                                      <w:t>Hendek taban genişliği</w:t>
                                    </w:r>
                                  </w:p>
                                </w:txbxContent>
                              </wps:txbx>
                              <wps:bodyPr rot="0" vert="horz" wrap="square" lIns="91440" tIns="45720" rIns="91440" bIns="45720" anchor="t" anchorCtr="0">
                                <a:spAutoFit/>
                              </wps:bodyPr>
                            </wps:wsp>
                            <wpg:grpSp>
                              <wpg:cNvPr id="332" name="Group 332"/>
                              <wpg:cNvGrpSpPr/>
                              <wpg:grpSpPr>
                                <a:xfrm rot="5400000">
                                  <a:off x="1485900" y="2028825"/>
                                  <a:ext cx="100330" cy="1393190"/>
                                  <a:chOff x="0" y="1262094"/>
                                  <a:chExt cx="102235" cy="1392841"/>
                                </a:xfrm>
                              </wpg:grpSpPr>
                              <wps:wsp>
                                <wps:cNvPr id="329" name="Straight Connector 329"/>
                                <wps:cNvCnPr/>
                                <wps:spPr>
                                  <a:xfrm rot="16200000" flipH="1">
                                    <a:off x="-648614" y="1958514"/>
                                    <a:ext cx="1392841" cy="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0" name="Straight Connector 330"/>
                                <wps:cNvCnPr/>
                                <wps:spPr>
                                  <a:xfrm flipV="1">
                                    <a:off x="9525" y="1419604"/>
                                    <a:ext cx="92710" cy="63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1" name="Straight Connector 331"/>
                                <wps:cNvCnPr/>
                                <wps:spPr>
                                  <a:xfrm flipV="1">
                                    <a:off x="0" y="2505012"/>
                                    <a:ext cx="92710" cy="63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cNvPr id="333" name="Group 333"/>
                            <wpg:cNvGrpSpPr/>
                            <wpg:grpSpPr>
                              <a:xfrm rot="5400000">
                                <a:off x="1551940" y="-1551940"/>
                                <a:ext cx="108585" cy="3212465"/>
                                <a:chOff x="0" y="1301010"/>
                                <a:chExt cx="102235" cy="1350543"/>
                              </a:xfrm>
                            </wpg:grpSpPr>
                            <wps:wsp>
                              <wps:cNvPr id="334" name="Straight Connector 334"/>
                              <wps:cNvCnPr/>
                              <wps:spPr>
                                <a:xfrm rot="16200000" flipH="1">
                                  <a:off x="-627650" y="1976282"/>
                                  <a:ext cx="135054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5" name="Straight Connector 335"/>
                              <wps:cNvCnPr/>
                              <wps:spPr>
                                <a:xfrm flipV="1">
                                  <a:off x="9525" y="1419604"/>
                                  <a:ext cx="92710" cy="63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6" name="Straight Connector 336"/>
                              <wps:cNvCnPr/>
                              <wps:spPr>
                                <a:xfrm flipV="1">
                                  <a:off x="0" y="2505012"/>
                                  <a:ext cx="92710" cy="63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s:wsp>
                          <wps:cNvPr id="338" name="Text Box 2"/>
                          <wps:cNvSpPr txBox="1">
                            <a:spLocks noChangeArrowheads="1"/>
                          </wps:cNvSpPr>
                          <wps:spPr bwMode="auto">
                            <a:xfrm>
                              <a:off x="771525" y="0"/>
                              <a:ext cx="1752600" cy="247650"/>
                            </a:xfrm>
                            <a:prstGeom prst="rect">
                              <a:avLst/>
                            </a:prstGeom>
                            <a:noFill/>
                            <a:ln w="9525">
                              <a:noFill/>
                              <a:miter lim="800000"/>
                              <a:headEnd/>
                              <a:tailEnd/>
                            </a:ln>
                          </wps:spPr>
                          <wps:txbx>
                            <w:txbxContent>
                              <w:p w14:paraId="57437BCB" w14:textId="77777777" w:rsidR="008234AA" w:rsidRPr="00347FEB" w:rsidRDefault="008234AA" w:rsidP="00D30CFC">
                                <w:pPr>
                                  <w:spacing w:before="0" w:after="0"/>
                                  <w:jc w:val="center"/>
                                  <w:rPr>
                                    <w:sz w:val="20"/>
                                    <w:szCs w:val="20"/>
                                  </w:rPr>
                                </w:pPr>
                                <w:r>
                                  <w:rPr>
                                    <w:sz w:val="20"/>
                                    <w:szCs w:val="20"/>
                                  </w:rPr>
                                  <w:t>Kazı genişliği</w:t>
                                </w:r>
                              </w:p>
                            </w:txbxContent>
                          </wps:txbx>
                          <wps:bodyPr rot="0" vert="horz" wrap="square" lIns="91440" tIns="45720" rIns="91440" bIns="45720" anchor="t" anchorCtr="0">
                            <a:spAutoFit/>
                          </wps:bodyPr>
                        </wps:wsp>
                        <wps:wsp>
                          <wps:cNvPr id="323" name="Text Box 2"/>
                          <wps:cNvSpPr txBox="1">
                            <a:spLocks noChangeArrowheads="1"/>
                          </wps:cNvSpPr>
                          <wps:spPr bwMode="auto">
                            <a:xfrm>
                              <a:off x="1266825" y="1971675"/>
                              <a:ext cx="714375" cy="247650"/>
                            </a:xfrm>
                            <a:prstGeom prst="rect">
                              <a:avLst/>
                            </a:prstGeom>
                            <a:noFill/>
                            <a:ln w="9525">
                              <a:noFill/>
                              <a:miter lim="800000"/>
                              <a:headEnd/>
                              <a:tailEnd/>
                            </a:ln>
                          </wps:spPr>
                          <wps:txbx>
                            <w:txbxContent>
                              <w:p w14:paraId="04B54432" w14:textId="77777777" w:rsidR="008234AA" w:rsidRPr="00347FEB" w:rsidRDefault="008234AA" w:rsidP="00D30CFC">
                                <w:pPr>
                                  <w:spacing w:before="0" w:after="0"/>
                                  <w:jc w:val="center"/>
                                  <w:rPr>
                                    <w:sz w:val="20"/>
                                    <w:szCs w:val="20"/>
                                  </w:rPr>
                                </w:pPr>
                                <w:r w:rsidRPr="00347FEB">
                                  <w:rPr>
                                    <w:i/>
                                    <w:sz w:val="20"/>
                                    <w:szCs w:val="20"/>
                                  </w:rPr>
                                  <w:t>Φ</w:t>
                                </w:r>
                                <w:r w:rsidRPr="00347FEB">
                                  <w:rPr>
                                    <w:sz w:val="20"/>
                                    <w:szCs w:val="20"/>
                                  </w:rPr>
                                  <w:t>İÇ ÇAP</w:t>
                                </w:r>
                              </w:p>
                            </w:txbxContent>
                          </wps:txbx>
                          <wps:bodyPr rot="0" vert="horz" wrap="square" lIns="91440" tIns="45720" rIns="91440" bIns="45720" anchor="t" anchorCtr="0">
                            <a:spAutoFit/>
                          </wps:bodyPr>
                        </wps:wsp>
                      </wpg:grpSp>
                      <wps:wsp>
                        <wps:cNvPr id="341" name="Straight Connector 341"/>
                        <wps:cNvCnPr/>
                        <wps:spPr>
                          <a:xfrm flipH="1">
                            <a:off x="647700" y="2924175"/>
                            <a:ext cx="45783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42" name="Arc 342"/>
                        <wps:cNvSpPr/>
                        <wps:spPr>
                          <a:xfrm rot="8100000">
                            <a:off x="914400" y="2809875"/>
                            <a:ext cx="183600" cy="144000"/>
                          </a:xfrm>
                          <a:prstGeom prst="arc">
                            <a:avLst>
                              <a:gd name="adj1" fmla="val 100831"/>
                              <a:gd name="adj2" fmla="val 10623100"/>
                            </a:avLst>
                          </a:prstGeom>
                          <a:ln>
                            <a:solidFill>
                              <a:schemeClr val="tx1"/>
                            </a:solidFill>
                            <a:headEnd type="triangle" w="sm" len="sm"/>
                            <a:tailEnd type="triangle" w="sm" len="sm"/>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3" name="Text Box 2"/>
                        <wps:cNvSpPr txBox="1">
                          <a:spLocks noChangeArrowheads="1"/>
                        </wps:cNvSpPr>
                        <wps:spPr bwMode="auto">
                          <a:xfrm>
                            <a:off x="200025" y="2628900"/>
                            <a:ext cx="767080" cy="247650"/>
                          </a:xfrm>
                          <a:prstGeom prst="rect">
                            <a:avLst/>
                          </a:prstGeom>
                          <a:noFill/>
                          <a:ln w="9525">
                            <a:noFill/>
                            <a:miter lim="800000"/>
                            <a:headEnd/>
                            <a:tailEnd/>
                          </a:ln>
                        </wps:spPr>
                        <wps:txbx>
                          <w:txbxContent>
                            <w:p w14:paraId="34F3B779" w14:textId="77777777" w:rsidR="008234AA" w:rsidRPr="00347FEB" w:rsidRDefault="008234AA" w:rsidP="00D30CFC">
                              <w:pPr>
                                <w:spacing w:before="0" w:after="0"/>
                                <w:jc w:val="right"/>
                                <w:rPr>
                                  <w:sz w:val="20"/>
                                  <w:szCs w:val="20"/>
                                </w:rPr>
                              </w:pPr>
                              <w:r>
                                <w:rPr>
                                  <w:sz w:val="20"/>
                                  <w:szCs w:val="20"/>
                                </w:rPr>
                                <w:t>Şev açısı</w:t>
                              </w:r>
                            </w:p>
                          </w:txbxContent>
                        </wps:txbx>
                        <wps:bodyPr rot="0" vert="horz" wrap="square" lIns="91440" tIns="45720" rIns="91440" bIns="45720" anchor="t" anchorCtr="0">
                          <a:spAutoFit/>
                        </wps:bodyPr>
                      </wps:wsp>
                    </wpg:wgp>
                  </a:graphicData>
                </a:graphic>
              </wp:inline>
            </w:drawing>
          </mc:Choice>
          <mc:Fallback>
            <w:pict>
              <v:group w14:anchorId="04B9BDCF" id="Group 344" o:spid="_x0000_s1042" style="width:276.35pt;height:266.3pt;mso-position-horizontal-relative:char;mso-position-vertical-relative:line" coordsize="35096,33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">
                <v:group id="Group 340" o:spid="_x0000_s1043" style="position:absolute;width:35096;height:33820" coordsize="35096,338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BqTX3CAAAA3AAAAA8A&#10;AAAAAAAAAAAAAAAAqgIAAGRycy9kb3ducmV2LnhtbFBLBQYAAAAABAAEAPoAAACZAwAAAAA=&#10;">
                  <v:group id="Group 339" o:spid="_x0000_s1044" style="position:absolute;top:2000;width:35096;height:31820" coordsize="35096,318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VaXncUAAADcAAAADwAAAGRycy9kb3ducmV2LnhtbESPT2vCQBTE7wW/w/KE&#10;3uomhhaNriKipQcR/APi7ZF9JsHs25Bdk/jtuwWhx2FmfsPMl72pREuNKy0riEcRCOLM6pJzBefT&#10;9mMCwnlkjZVlUvAkB8vF4G2OqbYdH6g9+lwECLsUFRTe16mULivIoBvZmjh4N9sY9EE2udQNdgFu&#10;KjmOoi9psOSwUGBN64Ky+/FhFHx32K2SeNPu7rf183r63F92MSn1PuxXMxCeev8ffrV/tIIkmcL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lWl53FAAAA3AAA&#10;AA8AAAAAAAAAAAAAAAAAqgIAAGRycy9kb3ducmV2LnhtbFBLBQYAAAAABAAEAPoAAACcAwAAAAA=&#10;">
                    <v:group id="Group 337" o:spid="_x0000_s1045" style="position:absolute;left:1041;top:1530;width:34055;height:30289" coordsize="34055,302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4WmdMUAAADcAAAADwAAAGRycy9kb3ducmV2LnhtbESPT2vCQBTE7wW/w/KE&#10;3uomhlaJriKipQcR/APi7ZF9JsHs25Bdk/jtuwWhx2FmfsPMl72pREuNKy0riEcRCOLM6pJzBefT&#10;9mMKwnlkjZVlUvAkB8vF4G2OqbYdH6g9+lwECLsUFRTe16mULivIoBvZmjh4N9sY9EE2udQNdgFu&#10;KjmOoi9psOSwUGBN64Ky+/FhFHx32K2SeNPu7rf183r63F92MSn1PuxXMxCeev8ffrV/tIIkmcD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eFpnTFAAAA3AAA&#10;AA8AAAAAAAAAAAAAAAAAqgIAAGRycy9kb3ducmV2LnhtbFBLBQYAAAAABAAEAPoAAACcAwAAAAA=&#10;">
                      <v:group id="Group 46" o:spid="_x0000_s1046" style="position:absolute;width:34055;height:26574" coordsize="52575,410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0T0fMIAAADcAAAADwAAAGRycy9kb3ducmV2LnhtbERPy4rCMBTdC/5DuII7&#10;Taso0jEVkZlhFiL4AJndpbm2pc1NaTJt/fvJQnB5OO/tbjC16Kh1pWUF8TwCQZxZXXKu4Hb9mm1A&#10;OI+ssbZMCp7kYJeOR1tMtO35TN3F5yKEsEtQQeF9k0jpsoIMurltiAP3sK1BH2CbS91iH8JNLRdR&#10;tJYGSw4NBTZ0KCirLn9GwXeP/X4Zf3bH6nF4/l5Xp/sxJqWmk2H/AcLT4N/il/tHK1hswtp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NE9HzCAAAA3AAAAA8A&#10;AAAAAAAAAAAAAAAAqgIAAGRycy9kb3ducmV2LnhtbFBLBQYAAAAABAAEAPoAAACZAwAAAAA=&#10;">
                        <v:shape id="Trapezoid 289" o:spid="_x0000_s1047" style="position:absolute;left:4886;top:4389;width:37646;height:14743;rotation:180;visibility:visible;mso-wrap-style:square;v-text-anchor:top" coordsize="3764604,147430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78BcUA&#10;AADcAAAADwAAAGRycy9kb3ducmV2LnhtbESPQWvCQBSE70L/w/KE3nRjkKCpmyAt0kLrQdtDj4/s&#10;625o9m3Irhr/vVsoeBxm5htmU4+uE2caQutZwWKegSBuvG7ZKPj63M1WIEJE1th5JgVXClBXD5MN&#10;ltpf+EDnYzQiQTiUqMDG2JdShsaSwzD3PXHyfvzgMCY5GKkHvCS462SeZYV02HJasNjTs6Xm93hy&#10;Ct53r43ZF98nWnzowr7ky0M0S6Uep+P2CUSkMd7D/+03rSBfreHvTDoCsr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nvwFxQAAANwAAAAPAAAAAAAAAAAAAAAAAJgCAABkcnMv&#10;ZG93bnJldi54bWxQSwUGAAAAAAQABAD1AAAAigMAAAAA&#10;" adj="-11796480,,5400" path="m,1474303l451726,,3312878,r451726,1474303l,1474303xe" fillcolor="black [3213]" stroked="f" strokeweight="2pt">
                          <v:fill r:id="rId125" o:title="" color2="white [3212]" type="pattern"/>
                          <v:stroke joinstyle="miter"/>
                          <v:formulas/>
                          <v:path arrowok="t" o:connecttype="custom" o:connectlocs="0,1474303;451726,0;3312878,0;3764604,1474303;0,1474303" o:connectangles="0,0,0,0,0" textboxrect="0,0,3764604,1474303"/>
                          <v:textbox>
                            <w:txbxContent>
                              <w:p w14:paraId="644E2C60" w14:textId="77777777" w:rsidR="008234AA" w:rsidRDefault="008234AA" w:rsidP="00D30CFC">
                                <w:pPr>
                                  <w:rPr>
                                    <w:rFonts w:eastAsia="Times New Roman"/>
                                  </w:rPr>
                                </w:pPr>
                              </w:p>
                            </w:txbxContent>
                          </v:textbox>
                        </v:shape>
                        <v:group id="Group 290" o:spid="_x0000_s1048" style="position:absolute;width:52575;height:41032" coordsize="52575,410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Otup8IAAADcAAAADwAAAGRycy9kb3ducmV2LnhtbERPTYvCMBC9C/sfwix4&#10;07SK4naNIrIuexDBuiDehmZsi82kNLGt/94cBI+P971c96YSLTWutKwgHkcgiDOrS84V/J92owUI&#10;55E1VpZJwYMcrFcfgyUm2nZ8pDb1uQgh7BJUUHhfJ1K6rCCDbmxr4sBdbWPQB9jkUjfYhXBTyUkU&#10;zaXBkkNDgTVtC8pu6d0o+O2w20zjn3Z/u24fl9PscN7HpNTws998g/DU+7f45f7TCiZfYX4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jrbqfCAAAA3AAAAA8A&#10;AAAAAAAAAAAAAAAAqgIAAGRycy9kb3ducmV2LnhtbFBLBQYAAAAABAAEAPoAAACZAwAAAAA=&#10;">
                          <v:shape id="Trapezoid 291" o:spid="_x0000_s1049" style="position:absolute;left:9276;top:19049;width:28701;height:14081;rotation:180;visibility:visible;mso-wrap-style:square;v-text-anchor:top" coordsize="2870085,140804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5T4pscA&#10;AADcAAAADwAAAGRycy9kb3ducmV2LnhtbESPQWvCQBSE70L/w/IKvenGUEqTukpTWpBSD0ZBe3tk&#10;n0k0+zZkV5P++64geBxm5htmthhMIy7UudqygukkAkFcWF1zqWC7+Rq/gnAeWWNjmRT8kYPF/GE0&#10;w1Tbntd0yX0pAoRdigoq79tUSldUZNBNbEscvIPtDPogu1LqDvsAN42Mo+hFGqw5LFTY0kdFxSk/&#10;GwU2Odrnz+/Ver/JfP37k+1O29VOqafH4f0NhKfB38O39lIriJMpXM+EIyD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uU+KbHAAAA3AAAAA8AAAAAAAAAAAAAAAAAmAIAAGRy&#10;cy9kb3ducmV2LnhtbFBLBQYAAAAABAAEAPUAAACMAwAAAAA=&#10;" adj="-11796480,,5400" path="m,1408043l431424,,2438661,r431424,1408043l,1408043xe" fillcolor="black [3213]" stroked="f" strokeweight="2pt">
                            <v:fill r:id="rId126" o:title="" color2="white [3212]" type="pattern"/>
                            <v:stroke joinstyle="miter"/>
                            <v:formulas/>
                            <v:path arrowok="t" o:connecttype="custom" o:connectlocs="0,1408043;431424,0;2438661,0;2870085,1408043;0,1408043" o:connectangles="0,0,0,0,0" textboxrect="0,0,2870085,1408043"/>
                            <v:textbox>
                              <w:txbxContent>
                                <w:p w14:paraId="4DFF118D" w14:textId="77777777" w:rsidR="008234AA" w:rsidRDefault="008234AA" w:rsidP="00D30CFC">
                                  <w:pPr>
                                    <w:rPr>
                                      <w:rFonts w:eastAsia="Times New Roman"/>
                                    </w:rPr>
                                  </w:pPr>
                                </w:p>
                              </w:txbxContent>
                            </v:textbox>
                          </v:shape>
                          <v:oval id="Oval 292" o:spid="_x0000_s1050" style="position:absolute;left:18927;top:23439;width:9684;height:96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rw+8UA&#10;AADcAAAADwAAAGRycy9kb3ducmV2LnhtbESPQWsCMRSE74L/ITyhN812BbVbo6hQqOCl6qHH181z&#10;s3TzsiTpuu2vN0LB4zAz3zDLdW8b0ZEPtWMFz5MMBHHpdM2VgvPpbbwAESKyxsYxKfilAOvVcLDE&#10;Qrsrf1B3jJVIEA4FKjAxtoWUoTRkMUxcS5y8i/MWY5K+ktrjNcFtI/Msm0mLNacFgy3tDJXfxx+r&#10;YH6afn7Nt57y7hD2l63Z93/TVqmnUb95BRGpj4/wf/tdK8hfcrifSUdAr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evD7xQAAANwAAAAPAAAAAAAAAAAAAAAAAJgCAABkcnMv&#10;ZG93bnJldi54bWxQSwUGAAAAAAQABAD1AAAAigMAAAAA&#10;" fillcolor="white [3212]" stroked="f" strokeweight="2pt">
                            <v:textbox>
                              <w:txbxContent>
                                <w:p w14:paraId="40DBF88F" w14:textId="77777777" w:rsidR="008234AA" w:rsidRDefault="008234AA" w:rsidP="00D30CFC">
                                  <w:pPr>
                                    <w:rPr>
                                      <w:rFonts w:eastAsia="Times New Roman"/>
                                    </w:rPr>
                                  </w:pPr>
                                </w:p>
                              </w:txbxContent>
                            </v:textbox>
                          </v:oval>
                          <v:group id="Group 293" o:spid="_x0000_s1051" style="position:absolute;width:52575;height:41032" coordsize="52575,410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Dnw0MYAAADcAAAADwAAAGRycy9kb3ducmV2LnhtbESPT2vCQBTE7wW/w/IK&#10;vdXNHyw1dQ0itngQoSqU3h7ZZxKSfRuy2yR++25B6HGYmd8wq3wyrRiod7VlBfE8AkFcWF1zqeBy&#10;fn9+BeE8ssbWMim4kYN8PXtYYabtyJ80nHwpAoRdhgoq77tMSldUZNDNbUccvKvtDfog+1LqHscA&#10;N61MouhFGqw5LFTY0baiojn9GAUfI46bNN4Nh+a6vX2fF8evQ0xKPT1OmzcQnib/H76391pBskz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IOfDQxgAAANwA&#10;AAAPAAAAAAAAAAAAAAAAAKoCAABkcnMvZG93bnJldi54bWxQSwUGAAAAAAQABAD6AAAAnQMAAAAA&#10;">
                            <v:shape id="Trapezoid 294" o:spid="_x0000_s1052" style="position:absolute;left:3789;top:986;width:39664;height:3239;rotation:180;visibility:visible;mso-wrap-style:square;v-text-anchor:top" coordsize="3966393,32384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9AMUA&#10;AADcAAAADwAAAGRycy9kb3ducmV2LnhtbESPQWsCMRSE74X+h/CEXopmja3oahSRthQ8VcXS22Pz&#10;3A3dvCybdF3/fVMQehxm5htmue5dLTpqg/WsYTzKQBAX3lguNRwPr8MZiBCRDdaeScOVAqxX93dL&#10;zI2/8Ad1+1iKBOGQo4YqxiaXMhQVOQwj3xAn7+xbhzHJtpSmxUuCu1qqLJtKh5bTQoUNbSsqvvc/&#10;TsOXKql7/rSPp/HuZWfVm5uQUVo/DPrNAkSkPv6Hb+13o0HNn+DvTDo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n0AxQAAANwAAAAPAAAAAAAAAAAAAAAAAJgCAABkcnMv&#10;ZG93bnJldi54bWxQSwUGAAAAAAQABAD1AAAAigMAAAAA&#10;" adj="-11796480,,5400" path="m,323848l106847,,3859546,r106847,323848l,323848xe" fillcolor="black [3213]" stroked="f" strokeweight="2pt">
                              <v:fill r:id="rId127" o:title="" color2="white [3212]" type="pattern"/>
                              <v:stroke joinstyle="miter"/>
                              <v:formulas/>
                              <v:path arrowok="t" o:connecttype="custom" o:connectlocs="0,323848;106847,0;3859546,0;3966393,323848;0,323848" o:connectangles="0,0,0,0,0" textboxrect="0,0,3966393,323848"/>
                              <v:textbox>
                                <w:txbxContent>
                                  <w:p w14:paraId="65F9D0F1" w14:textId="77777777" w:rsidR="008234AA" w:rsidRDefault="008234AA" w:rsidP="00D30CFC">
                                    <w:pPr>
                                      <w:rPr>
                                        <w:rFonts w:eastAsia="Times New Roman"/>
                                      </w:rPr>
                                    </w:pPr>
                                  </w:p>
                                </w:txbxContent>
                              </v:textbox>
                            </v:shape>
                            <v:shape id="Trapezoid 295" o:spid="_x0000_s1053" style="position:absolute;left:13452;top:33152;width:20292;height:3238;rotation:180;visibility:visible;mso-wrap-style:square;v-text-anchor:top" coordsize="2029244,32384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4oW8UA&#10;AADcAAAADwAAAGRycy9kb3ducmV2LnhtbESPQWsCMRSE7wX/Q3hCbzVbwdKuRimKoJeC21bx9ty8&#10;Jks3L0uS6ra/3hQKPQ4z8w0zW/SuFWcKsfGs4H5UgCCuvW7YKHh7Xd89gogJWWPrmRR8U4TFfHAz&#10;w1L7C+/oXCUjMoRjiQpsSl0pZawtOYwj3xFn78MHhynLYKQOeMlw18pxUTxIhw3nBYsdLS3Vn9WX&#10;U2B+zIsMfCgmVX9aHcL7cWv3W6Vuh/3zFESiPv2H/9obrWD8NIHfM/kIy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PihbxQAAANwAAAAPAAAAAAAAAAAAAAAAAJgCAABkcnMv&#10;ZG93bnJldi54bWxQSwUGAAAAAAQABAD1AAAAigMAAAAA&#10;" adj="-11796480,,5400" path="m,323848l106847,,1922397,r106847,323848l,323848xe" fillcolor="black [3213]" stroked="f" strokeweight="2pt">
                              <v:fill r:id="rId128" o:title="" color2="white [3212]" type="pattern"/>
                              <v:stroke joinstyle="miter"/>
                              <v:formulas/>
                              <v:path arrowok="t" o:connecttype="custom" o:connectlocs="0,323848;106847,0;1922397,0;2029244,323848;0,323848" o:connectangles="0,0,0,0,0" textboxrect="0,0,2029244,323848"/>
                              <v:textbox>
                                <w:txbxContent>
                                  <w:p w14:paraId="760676A7" w14:textId="77777777" w:rsidR="008234AA" w:rsidRDefault="008234AA" w:rsidP="00D30CFC">
                                    <w:pPr>
                                      <w:rPr>
                                        <w:rFonts w:eastAsia="Times New Roman"/>
                                      </w:rPr>
                                    </w:pPr>
                                  </w:p>
                                </w:txbxContent>
                              </v:textbox>
                            </v:shape>
                            <v:shape id="Trapezoid 296" o:spid="_x0000_s1054" style="position:absolute;left:14404;top:36480;width:18368;height:3239;rotation:180;visibility:visible;mso-wrap-style:square;v-text-anchor:top" coordsize="1836738,32384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b9/scA&#10;AADcAAAADwAAAGRycy9kb3ducmV2LnhtbESPQUvDQBSE74L/YXmCF2k3TWlaY7elFAQPUmgU9PjI&#10;vmaD2bdrdm2Tf98VBI/DzHzDrLeD7cSZ+tA6VjCbZiCIa6dbbhS8vz1PViBCRNbYOSYFIwXYbm5v&#10;1lhqd+EjnavYiAThUKICE6MvpQy1IYth6jxx8k6utxiT7Bupe7wkuO1knmWFtNhyWjDoaW+o/qp+&#10;rILVQ/z2h8+2mJ9yM84+jn5cvi6Uur8bdk8gIg3xP/zXftEK8scCfs+kIyA3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Lm/f7HAAAA3AAAAA8AAAAAAAAAAAAAAAAAmAIAAGRy&#10;cy9kb3ducmV2LnhtbFBLBQYAAAAABAAEAPUAAACMAwAAAAA=&#10;" adj="-11796480,,5400" path="m,323848l106847,,1729891,r106847,323848l,323848xe" fillcolor="black [3213]" stroked="f" strokeweight="2pt">
                              <v:fill r:id="rId129" o:title="" color2="white [3212]" type="pattern"/>
                              <v:stroke joinstyle="miter"/>
                              <v:formulas/>
                              <v:path arrowok="t" o:connecttype="custom" o:connectlocs="0,323848;106847,0;1729891,0;1836738,323848;0,323848" o:connectangles="0,0,0,0,0" textboxrect="0,0,1836738,323848"/>
                              <v:textbox>
                                <w:txbxContent>
                                  <w:p w14:paraId="1663B8BA" w14:textId="77777777" w:rsidR="008234AA" w:rsidRDefault="008234AA" w:rsidP="00D30CFC">
                                    <w:pPr>
                                      <w:rPr>
                                        <w:rFonts w:eastAsia="Times New Roman"/>
                                      </w:rPr>
                                    </w:pPr>
                                  </w:p>
                                </w:txbxContent>
                              </v:textbox>
                            </v:shape>
                            <v:line id="Straight Connector 297" o:spid="_x0000_s1055" style="position:absolute;visibility:visible;mso-wrap-style:square" from="3861,1047" to="15452,397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g98YAAADcAAAADwAAAGRycy9kb3ducmV2LnhtbESPQWvCQBSE7wX/w/KE3urGgEZTVwmC&#10;YO2pVvH6yL4mabNvw+4aY399t1DocZiZb5jVZjCt6Mn5xrKC6SQBQVxa3XCl4PS+e1qA8AFZY2uZ&#10;FNzJw2Y9elhhru2N36g/hkpECPscFdQhdLmUvqzJoJ/Yjjh6H9YZDFG6SmqHtwg3rUyTZC4NNhwX&#10;auxoW1P5dbwaBYvy8OmKrHiZzs5d9t2nr/PdJVPqcTwUzyACDeE//NfeawXpMoPfM/EIyP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fmYPfGAAAA3AAAAA8AAAAAAAAA&#10;AAAAAAAAoQIAAGRycy9kb3ducmV2LnhtbFBLBQYAAAAABAAEAPkAAACUAwAAAAA=&#10;" strokecolor="black [3213]"/>
                            <v:line id="Straight Connector 298" o:spid="_x0000_s1056" style="position:absolute;flip:x;visibility:visible;mso-wrap-style:square" from="31935,952" to="43521,396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4m08cEAAADcAAAADwAAAGRycy9kb3ducmV2LnhtbERPy4rCMBTdC/MP4Q7MTlNlFK1GGYWB&#10;wY34+IBLc22KzU0niVr79WYhuDyc92LV2lrcyIfKsYLhIANBXDhdcangdPztT0GEiKyxdkwKHhRg&#10;tfzoLTDX7s57uh1iKVIIhxwVmBibXMpQGLIYBq4hTtzZeYsxQV9K7fGewm0tR1k2kRYrTg0GG9oY&#10;Ki6Hq1VQd/HUzdYb02X/3w+9202cH2+V+vpsf+YgIrXxLX65/7SC0SytTWfSEZDL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7ibTxwQAAANwAAAAPAAAAAAAAAAAAAAAA&#10;AKECAABkcnMvZG93bnJldi54bWxQSwUGAAAAAAQABAD5AAAAjwMAAAAA&#10;" strokecolor="black [3213]"/>
                            <v:line id="Straight Connector 299" o:spid="_x0000_s1057" style="position:absolute;visibility:visible;mso-wrap-style:square" from="15452,39719" to="31935,397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VRHsYAAADcAAAADwAAAGRycy9kb3ducmV2LnhtbESPQWvCQBSE74X+h+UVeqsbAxqNrhIK&#10;gq2nqqXXR/aZpM2+DbvbmPrrXaHgcZiZb5jlejCt6Mn5xrKC8SgBQVxa3XCl4HjYvMxA+ICssbVM&#10;Cv7Iw3r1+LDEXNszf1C/D5WIEPY5KqhD6HIpfVmTQT+yHXH0TtYZDFG6SmqH5wg3rUyTZCoNNhwX&#10;auzotabyZ/9rFMzK929XZMXbePLZZZc+3U03X5lSz09DsQARaAj38H97qxWk8znczsQjIF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k1UR7GAAAA3AAAAA8AAAAAAAAA&#10;AAAAAAAAoQIAAGRycy9kb3ducmV2LnhtbFBLBQYAAAAABAAEAPkAAACUAwAAAAA=&#10;" strokecolor="black [3213]"/>
                            <v:line id="Straight Connector 300" o:spid="_x0000_s1058" style="position:absolute;visibility:visible;mso-wrap-style:square" from="14445,36440" to="32928,364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RimcMAAADcAAAADwAAAGRycy9kb3ducmV2LnhtbERPy2rCQBTdF/yH4Qru6kRLjURHCYJQ&#10;21V94PaSuSbRzJ0wM8a0X99ZFFweznu57k0jOnK+tqxgMk5AEBdW11wqOB62r3MQPiBrbCyTgh/y&#10;sF4NXpaYafvgb+r2oRQxhH2GCqoQ2kxKX1Rk0I9tSxy5i3UGQ4SulNrhI4abRk6TZCYN1hwbKmxp&#10;U1Fx29+NgnnxeXV5mu8m76c2/e2mX7PtOVVqNOzzBYhAfXiK/90fWsFbEufHM/EIyN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bkYpnDAAAA3AAAAA8AAAAAAAAAAAAA&#10;AAAAoQIAAGRycy9kb3ducmV2LnhtbFBLBQYAAAAABAAEAPkAAACRAwAAAAA=&#10;" strokecolor="black [3213]"/>
                            <v:line id="Straight Connector 301" o:spid="_x0000_s1059" style="position:absolute;visibility:visible;mso-wrap-style:square" from="13445,33066" to="33832,330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jHAsYAAADcAAAADwAAAGRycy9kb3ducmV2LnhtbESPQWvCQBSE7wX/w/KE3uomlhqJrhIE&#10;obYnbYvXR/aZRLNvw+42xv76bkHocZiZb5jlejCt6Mn5xrKCdJKAIC6tbrhS8PmxfZqD8AFZY2uZ&#10;FNzIw3o1elhiru2V99QfQiUihH2OCuoQulxKX9Zk0E9sRxy9k3UGQ5SuktrhNcJNK6dJMpMGG44L&#10;NXa0qam8HL6Ngnn5dnZFVuzSl68u++mn77PtMVPqcTwUCxCBhvAfvrdftYLnJIW/M/EIyN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moxwLGAAAA3AAAAA8AAAAAAAAA&#10;AAAAAAAAoQIAAGRycy9kb3ducmV2LnhtbFBLBQYAAAAABAAEAPkAAACUAwAAAAA=&#10;" strokecolor="black [3213]"/>
                            <v:shape id="Donut 302" o:spid="_x0000_s1060" type="#_x0000_t23" style="position:absolute;left:18893;top:23385;width:9676;height:96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QkscMA&#10;AADcAAAADwAAAGRycy9kb3ducmV2LnhtbESPQWsCMRSE74X+h/AKvdWstoiuRimCsAcvru39sXnu&#10;LiYv2yRd039vhILHYWa+YdbbZI0YyYfesYLppABB3Djdc6vg67R/W4AIEVmjcUwK/ijAdvP8tMZS&#10;uysfaaxjKzKEQ4kKuhiHUsrQdGQxTNxAnL2z8xZjlr6V2uM1w62Rs6KYS4s954UOB9p11FzqX6tA&#10;Tg9mgafKLNNHn/z4s6v237VSry/pcwUiUoqP8H+70greixncz+QjID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TQkscMAAADcAAAADwAAAAAAAAAAAAAAAACYAgAAZHJzL2Rv&#10;d25yZXYueG1sUEsFBgAAAAAEAAQA9QAAAIgDAAAAAA==&#10;" adj="679" fillcolor="black [3213]" strokecolor="black [3213]">
                              <v:fill r:id="rId130" o:title="" color2="white [3212]" type="pattern"/>
                              <v:textbox>
                                <w:txbxContent>
                                  <w:p w14:paraId="7937833C" w14:textId="77777777" w:rsidR="008234AA" w:rsidRDefault="008234AA" w:rsidP="00D30CFC">
                                    <w:pPr>
                                      <w:rPr>
                                        <w:rFonts w:eastAsia="Times New Roman"/>
                                      </w:rPr>
                                    </w:pPr>
                                  </w:p>
                                </w:txbxContent>
                              </v:textbox>
                            </v:shape>
                            <v:shape id="Straight Arrow Connector 303" o:spid="_x0000_s1061" type="#_x0000_t32" style="position:absolute;left:19218;top:28213;width:904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IMKQMQAAADcAAAADwAAAGRycy9kb3ducmV2LnhtbESPT2sCMRTE7wW/Q3hCL0UTK7SyGqW0&#10;tOierH/uz81zs7h5WTapu357Uyj0OMzMb5jFqne1uFIbKs8aJmMFgrjwpuJSw2H/OZqBCBHZYO2Z&#10;NNwowGo5eFhgZnzH33TdxVIkCIcMNdgYm0zKUFhyGMa+IU7e2bcOY5JtKU2LXYK7Wj4r9SIdVpwW&#10;LDb0bqm47H6chu64/dhM6PUU85OlXH3lT2RzrR+H/dscRKQ+/of/2mujYaqm8HsmHQG5v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gwpAxAAAANwAAAAPAAAAAAAAAAAA&#10;AAAAAKECAABkcnMvZG93bnJldi54bWxQSwUGAAAAAAQABAD5AAAAkgMAAAAA&#10;" strokecolor="black [3213]">
                              <v:stroke startarrow="block" startarrowwidth="narrow" startarrowlength="short" endarrow="block" endarrowwidth="narrow" endarrowlength="short"/>
                            </v:shape>
                            <v:line id="Straight Connector 304" o:spid="_x0000_s1062" style="position:absolute;flip:y;visibility:visible;mso-wrap-style:square" from="23731,23356" to="48247,23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tgJY8UAAADcAAAADwAAAGRycy9kb3ducmV2LnhtbESP0WrCQBRE3wv+w3IFX4puWluR6Cpq&#10;KRbqS6IfcMlek2j2bthdTfr3XaHQx2FmzjDLdW8acSfna8sKXiYJCOLC6ppLBafj53gOwgdkjY1l&#10;UvBDHtarwdMSU207zuieh1JECPsUFVQhtKmUvqjIoJ/Yljh6Z+sMhihdKbXDLsJNI1+TZCYN1hwX&#10;KmxpV1FxzW9GwSV7d/0sP2x3z9/yY7/tfDadH5QaDfvNAkSgPvyH/9pfWsE0eYPHmXgE5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tgJY8UAAADcAAAADwAAAAAAAAAA&#10;AAAAAAChAgAAZHJzL2Rvd25yZXYueG1sUEsFBgAAAAAEAAQA+QAAAJMDAAAAAA==&#10;" strokecolor="black [3213]">
                              <v:stroke dashstyle="longDash"/>
                            </v:line>
                            <v:line id="Straight Connector 305" o:spid="_x0000_s1063" style="position:absolute;flip:y;visibility:visible;mso-wrap-style:square" from="0,952" to="46677,9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2OBdcQAAADcAAAADwAAAGRycy9kb3ducmV2LnhtbESP3WoCMRSE7wt9h3AK3tWkP4quRrGC&#10;UHoj/jzAYXPcLN2crEmq6z59Uyh4OczMN8x82blGXCjE2rOGl6ECQVx6U3Ol4XjYPE9AxIRssPFM&#10;Gm4UYbl4fJhjYfyVd3TZp0pkCMcCNdiU2kLKWFpyGIe+Jc7eyQeHKctQSRPwmuGuka9KjaXDmvOC&#10;xZbWlsrv/Y/T0PTp2E8/1rZX5/eb2W7HPoy+tB48dasZiERduof/259Gw5sawd+ZfATk4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Y4F1xAAAANwAAAAPAAAAAAAAAAAA&#10;AAAAAKECAABkcnMvZG93bnJldi54bWxQSwUGAAAAAAQABAD5AAAAkgMAAAAA&#10;" strokecolor="black [3213]"/>
                            <v:line id="Straight Connector 306" o:spid="_x0000_s1064" style="position:absolute;visibility:visible;mso-wrap-style:square" from="4920,4322" to="42502,43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kFfdsYAAADcAAAADwAAAGRycy9kb3ducmV2LnhtbESPQWvCQBSE7wX/w/IEb3Wj0kRSVwmC&#10;0NZTrdLrI/uapGbfht1tTP31rlDocZiZb5jVZjCt6Mn5xrKC2TQBQVxa3XCl4Pixe1yC8AFZY2uZ&#10;FPySh8169LDCXNsLv1N/CJWIEPY5KqhD6HIpfVmTQT+1HXH0vqwzGKJ0ldQOLxFuWjlPklQabDgu&#10;1NjRtqbyfPgxCpbl27crsuJ19nTqsms/36e7z0ypyXgonkEEGsJ/+K/9ohUskhTuZ+IRkOs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ZBX3bGAAAA3AAAAA8AAAAAAAAA&#10;AAAAAAAAoQIAAGRycy9kb3ducmV2LnhtbFBLBQYAAAAABAAEAPkAAACUAwAAAAA=&#10;" strokecolor="black [3213]"/>
                            <v:line id="Straight Connector 308" o:spid="_x0000_s1065" style="position:absolute;flip:x;visibility:visible;mso-wrap-style:square" from="48827,0" to="48827,409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WIu68IAAADcAAAADwAAAGRycy9kb3ducmV2LnhtbERPy2oCMRTdF/oP4Qrd1cTWDjoapRUK&#10;pRvx8QGXyXUyOLmZJqmO8/VmUejycN7Lde9acaEQG88aJmMFgrjypuFaw/Hw+TwDEROywdYzabhR&#10;hPXq8WGJpfFX3tFln2qRQziWqMGm1JVSxsqSwzj2HXHmTj44TBmGWpqA1xzuWvmiVCEdNpwbLHa0&#10;sVSd979OQzuk4zD/2NhB/UxvZrstfHj71vpp1L8vQCTq07/4z/1lNLyqvDafyUdAru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WIu68IAAADcAAAADwAAAAAAAAAAAAAA&#10;AAChAgAAZHJzL2Rvd25yZXYueG1sUEsFBgAAAAAEAAQA+QAAAJADAAAAAA==&#10;" strokecolor="black [3213]"/>
                            <v:line id="Straight Connector 309" o:spid="_x0000_s1066" style="position:absolute;flip:x;visibility:visible;mso-wrap-style:square" from="51759,33" to="51759,41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6LcMQAAADcAAAADwAAAGRycy9kb3ducmV2LnhtbESP0WoCMRRE34X+Q7hC3zSxtaKrUVqh&#10;UPoitX7AZXPdLG5utkmq6369KRR8HGbmDLPadK4RZwqx9qxhMlYgiEtvaq40HL7fR3MQMSEbbDyT&#10;hitF2KwfBissjL/wF533qRIZwrFADTaltpAylpYcxrFvibN39MFhyjJU0gS8ZLhr5JNSM+mw5rxg&#10;saWtpfK0/3Uamj4d+sXb1vbqZ3o1u93Mh5dPrR+H3esSRKIu3cP/7Q+j4Vkt4O9MPgJyf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LotwxAAAANwAAAAPAAAAAAAAAAAA&#10;AAAAAKECAABkcnMvZG93bnJldi54bWxQSwUGAAAAAAQABAD5AAAAkgMAAAAA&#10;" strokecolor="black [3213]"/>
                            <v:line id="Straight Connector 310" o:spid="_x0000_s1067" style="position:absolute;flip:y;visibility:visible;mso-wrap-style:square" from="48222,877" to="52542,8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20MMIAAADcAAAADwAAAGRycy9kb3ducmV2LnhtbERP3WrCMBS+F3yHcATvNO2csnWmMoXB&#10;2I3M+QCH5qwpNic1iVr79MvFwMuP73+96W0rruRD41hBPs9AEFdON1wrOP58zF5AhIissXVMCu4U&#10;YFOOR2sstLvxN10PsRYphEOBCkyMXSFlqAxZDHPXESfu13mLMUFfS+3xlsJtK5+ybCUtNpwaDHa0&#10;M1SdDheroB3icXjd7syQnZ/ver9fOb/8Umo66d/fQETq40P87/7UChZ5mp/OpCMgy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s20MMIAAADcAAAADwAAAAAAAAAAAAAA&#10;AAChAgAAZHJzL2Rvd25yZXYueG1sUEsFBgAAAAAEAAQA+QAAAJADAAAAAA==&#10;" strokecolor="black [3213]"/>
                            <v:line id="Straight Connector 311" o:spid="_x0000_s1068" style="position:absolute;flip:y;visibility:visible;mso-wrap-style:square" from="48255,4306" to="49695,43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ERq8UAAADcAAAADwAAAGRycy9kb3ducmV2LnhtbESPUWvCMBSF3wf+h3AHe5tp3SZajeKE&#10;wdiLWP0Bl+balDU3Ncm09tcvg4GPh3POdzjLdW9bcSEfGscK8nEGgrhyuuFawfHw8TwDESKyxtYx&#10;KbhRgPVq9LDEQrsr7+lSxlokCIcCFZgYu0LKUBmyGMauI07eyXmLMUlfS+3xmuC2lZMsm0qLDacF&#10;gx1tDVXf5Y9V0A7xOMzft2bIzq83vdtNnX/7Uurpsd8sQETq4z383/7UCl7yHP7OpCMgV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ERq8UAAADcAAAADwAAAAAAAAAA&#10;AAAAAAChAgAAZHJzL2Rvd25yZXYueG1sUEsFBgAAAAAEAAQA+QAAAJMDAAAAAA==&#10;" strokecolor="black [3213]"/>
                            <v:line id="Straight Connector 312" o:spid="_x0000_s1069" style="position:absolute;flip:y;visibility:visible;mso-wrap-style:square" from="48288,19083" to="49728,190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VOP3MQAAADcAAAADwAAAGRycy9kb3ducmV2LnhtbESP0WoCMRRE34X+Q7gF3zSrtlK3RlFB&#10;kL6I1g+4bK6bpZubNYm67tc3hYKPw8ycYebL1tbiRj5UjhWMhhkI4sLpiksFp+/t4ANEiMgaa8ek&#10;4EEBlouX3hxz7e58oNsxliJBOOSowMTY5FKGwpDFMHQNcfLOzluMSfpSao/3BLe1HGfZVFqsOC0Y&#10;bGhjqPg5Xq2CuounbrbemC67vD30fj91/v1Lqf5ru/oEEamNz/B/e6cVTEZj+DuTjoBc/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BU4/cxAAAANwAAAAPAAAAAAAAAAAA&#10;AAAAAKECAABkcnMvZG93bnJldi54bWxQSwUGAAAAAAQABAD5AAAAkgMAAAAA&#10;" strokecolor="black [3213]"/>
                            <v:line id="Straight Connector 313" o:spid="_x0000_s1070" style="position:absolute;visibility:visible;mso-wrap-style:square" from="9326,19068" to="38225,190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9qM8YAAADcAAAADwAAAGRycy9kb3ducmV2LnhtbESPT2vCQBTE70K/w/IK3nQTpUaiq4SC&#10;YNtT/YPXR/aZpM2+DbvbmPbTdwsFj8PM/IZZbwfTip6cbywrSKcJCOLS6oYrBafjbrIE4QOyxtYy&#10;KfgmD9vNw2iNubY3fqf+ECoRIexzVFCH0OVS+rImg35qO+LoXa0zGKJ0ldQObxFuWjlLkoU02HBc&#10;qLGj55rKz8OXUbAsXz9ckRUv6dO5y3762dtid8mUGj8OxQpEoCHcw//tvVYwT+fwdyYeAbn5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PvajPGAAAA3AAAAA8AAAAAAAAA&#10;AAAAAAAAoQIAAGRycy9kb3ducmV2LnhtbFBLBQYAAAAABAAEAPkAAACUAwAAAAA=&#10;" strokecolor="black [3213]"/>
                            <v:line id="Straight Connector 314" o:spid="_x0000_s1071" style="position:absolute;flip:y;visibility:visible;mso-wrap-style:square" from="48238,23257" to="49678,232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ayM8QAAADcAAAADwAAAGRycy9kb3ducmV2LnhtbESP3WoCMRSE74W+QzgF7zRr/aHdGsUK&#10;gngjtT7AYXO6Wbo5WZOo6z69EYReDjPzDTNftrYWF/KhcqxgNMxAEBdOV1wqOP5sBu8gQkTWWDsm&#10;BTcKsFy89OaYa3flb7ocYikShEOOCkyMTS5lKAxZDEPXECfv13mLMUlfSu3xmuC2lm9ZNpMWK04L&#10;BhtaGyr+DmeroO7isfv4WpsuO01uer+fOT/dKdV/bVefICK18T/8bG+1gvFoAo8z6QjIx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9rIzxAAAANwAAAAPAAAAAAAAAAAA&#10;AAAAAKECAABkcnMvZG93bnJldi54bWxQSwUGAAAAAAQABAD5AAAAkgMAAAAA&#10;" strokecolor="black [3213]"/>
                            <v:line id="Straight Connector 315" o:spid="_x0000_s1072" style="position:absolute;flip:y;visibility:visible;mso-wrap-style:square" from="48272,33065" to="49712,330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oXqMQAAADcAAAADwAAAGRycy9kb3ducmV2LnhtbESP3WoCMRSE7wt9h3AK3tWs9Yd2axQr&#10;COKNaH2Aw+Z0s3RzsiZR1316IwheDjPzDTOdt7YWZ/Khcqxg0M9AEBdOV1wqOPyu3j9BhIissXZM&#10;Cq4UYD57fZlirt2Fd3Tex1IkCIccFZgYm1zKUBiyGPquIU7en/MWY5K+lNrjJcFtLT+ybCItVpwW&#10;DDa0NFT8709WQd3FQ/f1szRddhxd9XY7cX68Uar31i6+QURq4zP8aK+1guFgDPcz6Qj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uheoxAAAANwAAAAPAAAAAAAAAAAA&#10;AAAAAKECAABkcnMvZG93bnJldi54bWxQSwUGAAAAAAQABAD5AAAAkgMAAAAA&#10;" strokecolor="black [3213]"/>
                            <v:line id="Straight Connector 316" o:spid="_x0000_s1073" style="position:absolute;flip:y;visibility:visible;mso-wrap-style:square" from="48222,36412" to="49662,36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iJ38UAAADcAAAADwAAAGRycy9kb3ducmV2LnhtbESP3WoCMRSE74W+QziF3mlWW5d2axQr&#10;COKN+PMAh83pZunmZJukuu7TN4Lg5TAz3zCzRWcbcSYfascKxqMMBHHpdM2VgtNxPXwHESKyxsYx&#10;KbhSgMX8aTDDQrsL7+l8iJVIEA4FKjAxtoWUoTRkMYxcS5y8b+ctxiR9JbXHS4LbRk6yLJcWa04L&#10;BltaGSp/Dn9WQdPHU//xtTJ99vt21btd7vx0q9TLc7f8BBGpi4/wvb3RCl7HOdzOpCMg5/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miJ38UAAADcAAAADwAAAAAAAAAA&#10;AAAAAAChAgAAZHJzL2Rvd25yZXYueG1sUEsFBgAAAAAEAAQA+QAAAJMDAAAAAA==&#10;" strokecolor="black [3213]"/>
                            <v:line id="Straight Connector 317" o:spid="_x0000_s1074" style="position:absolute;flip:y;visibility:visible;mso-wrap-style:square" from="48255,39758" to="52575,397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SQsRMQAAADcAAAADwAAAGRycy9kb3ducmV2LnhtbESP3WoCMRSE7wu+QziF3tWsrb9bo1RB&#10;KN5I1Qc4bE43SzcnaxJ13advBKGXw8x8w8yXra3FhXyoHCsY9DMQxIXTFZcKjofN6xREiMgaa8ek&#10;4EYBlove0xxz7a78TZd9LEWCcMhRgYmxyaUMhSGLoe8a4uT9OG8xJulLqT1eE9zW8i3LxtJixWnB&#10;YENrQ8Xv/mwV1F08drPV2nTZaXjTu93Y+dFWqZfn9vMDRKQ2/ocf7S+t4H0wgfuZdATk4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JCxExAAAANwAAAAPAAAAAAAAAAAA&#10;AAAAAKECAABkcnMvZG93bnJldi54bWxQSwUGAAAAAAQABAD5AAAAkgMAAAAA&#10;" strokecolor="black [3213]"/>
                          </v:group>
                        </v:group>
                      </v:group>
                      <v:shape id="Text Box 2" o:spid="_x0000_s1075" type="#_x0000_t202" style="position:absolute;left:8953;top:381;width:13811;height:2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9Gw78A&#10;AADcAAAADwAAAGRycy9kb3ducmV2LnhtbERPTWvCQBC9F/wPyxR6q5soFkldRbSCBy9qvA/ZaTY0&#10;OxuyUxP/ffdQ8Ph436vN6Ft1pz42gQ3k0wwUcRVsw7WB8np4X4KKgmyxDUwGHhRhs568rLCwYeAz&#10;3S9SqxTCsUADTqQrtI6VI49xGjrixH2H3qMk2Nfa9jikcN/qWZZ9aI8NpwaHHe0cVT+XX29AxG7z&#10;R/nl4/E2nvaDy6oFlsa8vY7bT1BCozzF/+6jNTDP09p0Jh0Bvf4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Iv0bDvwAAANwAAAAPAAAAAAAAAAAAAAAAAJgCAABkcnMvZG93bnJl&#10;di54bWxQSwUGAAAAAAQABAD1AAAAhAMAAAAA&#10;" filled="f" stroked="f">
                        <v:textbox style="mso-fit-shape-to-text:t">
                          <w:txbxContent>
                            <w:p w14:paraId="1BDFA92E" w14:textId="77777777" w:rsidR="008234AA" w:rsidRPr="00347FEB" w:rsidRDefault="008234AA" w:rsidP="00D30CFC">
                              <w:pPr>
                                <w:spacing w:before="0" w:after="0"/>
                                <w:jc w:val="center"/>
                                <w:rPr>
                                  <w:b/>
                                  <w:sz w:val="20"/>
                                  <w:szCs w:val="20"/>
                                </w:rPr>
                              </w:pPr>
                              <w:r w:rsidRPr="00347FEB">
                                <w:rPr>
                                  <w:b/>
                                  <w:sz w:val="20"/>
                                  <w:szCs w:val="20"/>
                                </w:rPr>
                                <w:t>YOL KAPLAMASI</w:t>
                              </w:r>
                            </w:p>
                          </w:txbxContent>
                        </v:textbox>
                      </v:shape>
                      <v:shape id="Text Box 2" o:spid="_x0000_s1076" type="#_x0000_t202" style="position:absolute;left:8953;top:6477;width:13811;height:2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jWMMA&#10;AADcAAAADwAAAGRycy9kb3ducmV2LnhtbESPQWvCQBSE7wX/w/KE3uomlhaNriK2BQ+9VOP9kX1m&#10;g9m3Iftq4r/vFgo9DjPzDbPejr5VN+pjE9hAPstAEVfBNlwbKE8fTwtQUZAttoHJwJ0ibDeThzUW&#10;Ngz8Rbej1CpBOBZowIl0hdaxcuQxzkJHnLxL6D1Kkn2tbY9DgvtWz7PsVXtsOC047GjvqLoev70B&#10;EbvL7+W7j4fz+Pk2uKx6wdKYx+m4W4ESGuU//Nc+WAPP+RJ+z6QjoD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PjWMMAAADcAAAADwAAAAAAAAAAAAAAAACYAgAAZHJzL2Rv&#10;d25yZXYueG1sUEsFBgAAAAAEAAQA9QAAAIgDAAAAAA==&#10;" filled="f" stroked="f">
                        <v:textbox style="mso-fit-shape-to-text:t">
                          <w:txbxContent>
                            <w:p w14:paraId="7467BD7E" w14:textId="77777777" w:rsidR="008234AA" w:rsidRPr="00347FEB" w:rsidRDefault="008234AA" w:rsidP="00D30CFC">
                              <w:pPr>
                                <w:spacing w:before="0" w:after="0"/>
                                <w:jc w:val="center"/>
                                <w:rPr>
                                  <w:b/>
                                  <w:sz w:val="20"/>
                                  <w:szCs w:val="20"/>
                                </w:rPr>
                              </w:pPr>
                              <w:r w:rsidRPr="00347FEB">
                                <w:rPr>
                                  <w:b/>
                                  <w:sz w:val="20"/>
                                  <w:szCs w:val="20"/>
                                </w:rPr>
                                <w:t>DOLGU</w:t>
                              </w:r>
                            </w:p>
                          </w:txbxContent>
                        </v:textbox>
                      </v:shape>
                      <v:shape id="Text Box 2" o:spid="_x0000_s1077" type="#_x0000_t202" style="position:absolute;left:8477;top:12477;width:13811;height:2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WAeL8A&#10;AADcAAAADwAAAGRycy9kb3ducmV2LnhtbERPTWvCQBC9F/wPywje6kalpURXEa3goRdtvA/ZMRvM&#10;zobs1MR/7x4KHh/ve7UZfKPu1MU6sIHZNANFXAZbc2Wg+D28f4GKgmyxCUwGHhRhsx69rTC3oecT&#10;3c9SqRTCMUcDTqTNtY6lI49xGlrixF1D51ES7CptO+xTuG/0PMs+tceaU4PDlnaOytv5zxsQsdvZ&#10;o/j28XgZfva9y8oPLIyZjIftEpTQIC/xv/toDSzmaX46k46AXj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4pYB4vwAAANwAAAAPAAAAAAAAAAAAAAAAAJgCAABkcnMvZG93bnJl&#10;di54bWxQSwUGAAAAAAQABAD1AAAAhAMAAAAA&#10;" filled="f" stroked="f">
                        <v:textbox style="mso-fit-shape-to-text:t">
                          <w:txbxContent>
                            <w:p w14:paraId="2F4EF466" w14:textId="77777777" w:rsidR="008234AA" w:rsidRPr="00347FEB" w:rsidRDefault="008234AA" w:rsidP="00D30CFC">
                              <w:pPr>
                                <w:spacing w:before="0" w:after="0"/>
                                <w:jc w:val="center"/>
                                <w:rPr>
                                  <w:b/>
                                  <w:sz w:val="20"/>
                                  <w:szCs w:val="20"/>
                                </w:rPr>
                              </w:pPr>
                              <w:r>
                                <w:rPr>
                                  <w:b/>
                                  <w:sz w:val="20"/>
                                  <w:szCs w:val="20"/>
                                </w:rPr>
                                <w:t>ÜST KUM</w:t>
                              </w:r>
                            </w:p>
                          </w:txbxContent>
                        </v:textbox>
                      </v:shape>
                      <v:shape id="Text Box 2" o:spid="_x0000_s1078" type="#_x0000_t202" style="position:absolute;left:8667;top:21431;width:13812;height:2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l48IA&#10;AADcAAAADwAAAGRycy9kb3ducmV2LnhtbESPQWvCQBSE74X+h+UJvdVNLC0luorUFjz0Uk3vj+wz&#10;G8y+Ddmnif/eFQSPw8x8wyxWo2/VmfrYBDaQTzNQxFWwDdcGyv3P6yeoKMgW28Bk4EIRVsvnpwUW&#10;Ngz8R+ed1CpBOBZowIl0hdaxcuQxTkNHnLxD6D1Kkn2tbY9DgvtWz7LsQ3tsOC047OjLUXXcnbwB&#10;EbvOL+W3j9v/8XczuKx6x9KYl8m4noMSGuURvre31sDbLIfbmXQE9PI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6SXjwgAAANwAAAAPAAAAAAAAAAAAAAAAAJgCAABkcnMvZG93&#10;bnJldi54bWxQSwUGAAAAAAQABAD1AAAAhwMAAAAA&#10;" filled="f" stroked="f">
                        <v:textbox style="mso-fit-shape-to-text:t">
                          <w:txbxContent>
                            <w:p w14:paraId="18C0DCF7" w14:textId="55B4A20F" w:rsidR="008234AA" w:rsidRPr="00347FEB" w:rsidRDefault="008234AA" w:rsidP="00D30CFC">
                              <w:pPr>
                                <w:spacing w:before="0" w:after="0"/>
                                <w:jc w:val="center"/>
                                <w:rPr>
                                  <w:b/>
                                  <w:sz w:val="20"/>
                                  <w:szCs w:val="20"/>
                                </w:rPr>
                              </w:pPr>
                              <w:r>
                                <w:rPr>
                                  <w:b/>
                                  <w:sz w:val="20"/>
                                  <w:szCs w:val="20"/>
                                </w:rPr>
                                <w:t>YATAKLAMA</w:t>
                              </w:r>
                            </w:p>
                          </w:txbxContent>
                        </v:textbox>
                      </v:shape>
                      <v:shape id="Text Box 2" o:spid="_x0000_s1079" type="#_x0000_t202" style="position:absolute;left:8763;top:23622;width:13811;height:2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u7lMIA&#10;AADcAAAADwAAAGRycy9kb3ducmV2LnhtbESPQWvCQBSE74X+h+UJ3urGSEtJXUWqgodequn9kX3N&#10;BrNvQ/Zp4r/vFgSPw8x8wyzXo2/VlfrYBDYwn2WgiKtgG64NlKf9yzuoKMgW28Bk4EYR1qvnpyUW&#10;Ngz8Tdej1CpBOBZowIl0hdaxcuQxzkJHnLzf0HuUJPta2x6HBPetzrPsTXtsOC047OjTUXU+XrwB&#10;EbuZ38qdj4ef8Ws7uKx6xdKY6WTcfIASGuURvrcP1sAiz+H/TDoCev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O7uUwgAAANwAAAAPAAAAAAAAAAAAAAAAAJgCAABkcnMvZG93&#10;bnJldi54bWxQSwUGAAAAAAQABAD1AAAAhwMAAAAA&#10;" filled="f" stroked="f">
                        <v:textbox style="mso-fit-shape-to-text:t">
                          <w:txbxContent>
                            <w:p w14:paraId="56B647EE" w14:textId="06B6F074" w:rsidR="008234AA" w:rsidRPr="00347FEB" w:rsidRDefault="008234AA" w:rsidP="00D30CFC">
                              <w:pPr>
                                <w:spacing w:before="0" w:after="0"/>
                                <w:jc w:val="center"/>
                                <w:rPr>
                                  <w:b/>
                                  <w:sz w:val="20"/>
                                  <w:szCs w:val="20"/>
                                </w:rPr>
                              </w:pPr>
                              <w:r>
                                <w:rPr>
                                  <w:b/>
                                  <w:sz w:val="20"/>
                                  <w:szCs w:val="20"/>
                                </w:rPr>
                                <w:t>ISLAH TABAKASI</w:t>
                              </w:r>
                            </w:p>
                          </w:txbxContent>
                        </v:textbox>
                      </v:shape>
                      <v:shape id="Text Box 2" o:spid="_x0000_s1080" type="#_x0000_t202" style="position:absolute;left:26098;top:16764;width:8192;height:2476;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WFgsQA&#10;AADcAAAADwAAAGRycy9kb3ducmV2LnhtbESPT4vCMBTE74LfITxhL6Kp/8pSjSLCwrIXUev9bfNs&#10;i81LabK17qc3guBxmJnfMKtNZyrRUuNKywom4wgEcWZ1ybmC9PQ1+gThPLLGyjIpuJODzbrfW2Gi&#10;7Y0P1B59LgKEXYIKCu/rREqXFWTQjW1NHLyLbQz6IJtc6gZvAW4qOY2iWBosOSwUWNOuoOx6/DMK&#10;hpddej//2P1/bChd/La6nKVeqY9Bt12C8NT5d/jV/tYKZtM5PM+EIy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1hYLEAAAA3AAAAA8AAAAAAAAAAAAAAAAAmAIAAGRycy9k&#10;b3ducmV2LnhtbFBLBQYAAAAABAAEAPUAAACJAwAAAAA=&#10;" filled="f" stroked="f">
                        <v:textbox style="mso-fit-shape-to-text:t">
                          <w:txbxContent>
                            <w:p w14:paraId="53DE2058" w14:textId="77777777" w:rsidR="008234AA" w:rsidRPr="00347FEB" w:rsidRDefault="008234AA" w:rsidP="00D30CFC">
                              <w:pPr>
                                <w:spacing w:before="0" w:after="0"/>
                                <w:jc w:val="center"/>
                                <w:rPr>
                                  <w:sz w:val="20"/>
                                  <w:szCs w:val="20"/>
                                </w:rPr>
                              </w:pPr>
                              <w:r w:rsidRPr="00347FEB">
                                <w:rPr>
                                  <w:i/>
                                  <w:sz w:val="20"/>
                                  <w:szCs w:val="20"/>
                                </w:rPr>
                                <w:t>Φ</w:t>
                              </w:r>
                              <w:r>
                                <w:rPr>
                                  <w:sz w:val="20"/>
                                  <w:szCs w:val="20"/>
                                </w:rPr>
                                <w:t>DIŞ</w:t>
                              </w:r>
                              <w:r w:rsidRPr="00347FEB">
                                <w:rPr>
                                  <w:sz w:val="20"/>
                                  <w:szCs w:val="20"/>
                                </w:rPr>
                                <w:t xml:space="preserve"> ÇAP</w:t>
                              </w:r>
                            </w:p>
                          </w:txbxContent>
                        </v:textbox>
                      </v:shape>
                      <v:shape id="Text Box 2" o:spid="_x0000_s1081" type="#_x0000_t202" style="position:absolute;left:6667;top:27813;width:17526;height:2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Ij4MMA&#10;AADcAAAADwAAAGRycy9kb3ducmV2LnhtbESPT2vCQBTE7wW/w/IEb3WjYinRVcQ/4KGX2nh/ZF+z&#10;odm3Ifs08du7hUKPw8z8hllvB9+oO3WxDmxgNs1AEZfB1lwZKL5Or++goiBbbAKTgQdF2G5GL2vM&#10;bej5k+4XqVSCcMzRgBNpc61j6chjnIaWOHnfofMoSXaVth32Ce4bPc+yN+2x5rTgsKW9o/LncvMG&#10;ROxu9iiOPp6vw8ehd1m5xMKYyXjYrUAJDfIf/mufrYHFfAm/Z9IR0J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NIj4MMAAADcAAAADwAAAAAAAAAAAAAAAACYAgAAZHJzL2Rv&#10;d25yZXYueG1sUEsFBgAAAAAEAAQA9QAAAIgDAAAAAA==&#10;" filled="f" stroked="f">
                        <v:textbox style="mso-fit-shape-to-text:t">
                          <w:txbxContent>
                            <w:p w14:paraId="0B0C18B3" w14:textId="77777777" w:rsidR="008234AA" w:rsidRPr="00347FEB" w:rsidRDefault="008234AA" w:rsidP="00D30CFC">
                              <w:pPr>
                                <w:spacing w:before="0" w:after="0"/>
                                <w:jc w:val="center"/>
                                <w:rPr>
                                  <w:sz w:val="20"/>
                                  <w:szCs w:val="20"/>
                                </w:rPr>
                              </w:pPr>
                              <w:r>
                                <w:rPr>
                                  <w:sz w:val="20"/>
                                  <w:szCs w:val="20"/>
                                </w:rPr>
                                <w:t>Hendek taban genişliği</w:t>
                              </w:r>
                            </w:p>
                          </w:txbxContent>
                        </v:textbox>
                      </v:shape>
                      <v:group id="Group 332" o:spid="_x0000_s1082" style="position:absolute;left:14858;top:20288;width:1003;height:13932;rotation:90" coordorigin=",12620" coordsize="1022,139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4fmATFAAAA3AAA&#10;AA8AAAAAAAAAAAAAAAAAqgIAAGRycy9kb3ducmV2LnhtbFBLBQYAAAAABAAEAPoAAACcAwAAAAA=&#10;">
                        <v:line id="Straight Connector 329" o:spid="_x0000_s1083" style="position:absolute;rotation:90;flip:x;visibility:visible;mso-wrap-style:square" from="-6487,19585" to="7442,195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xhyMMAAADcAAAADwAAAGRycy9kb3ducmV2LnhtbESPQYvCMBSE78L+h/AW9qbpVtBuNYos&#10;CO5BUVc8P5pnW21eShNt/fdGEDwOM/MNM513phI3alxpWcH3IAJBnFldcq7g8L/sJyCcR9ZYWSYF&#10;d3Iwn330pphq2/KObnufiwBhl6KCwvs6ldJlBRl0A1sTB+9kG4M+yCaXusE2wE0l4ygaSYMlh4UC&#10;a/otKLvsr0ZBvr5fD1s80iXetfpvkWzOyzEp9fXZLSYgPHX+HX61V1rBMP6B55lwBOTs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P8YcjDAAAA3AAAAA8AAAAAAAAAAAAA&#10;AAAAoQIAAGRycy9kb3ducmV2LnhtbFBLBQYAAAAABAAEAPkAAACRAwAAAAA=&#10;" strokecolor="black [3213]"/>
                        <v:line id="Straight Connector 330" o:spid="_x0000_s1084" style="position:absolute;flip:y;visibility:visible;mso-wrap-style:square" from="95,14196" to="1022,142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joUMIAAADcAAAADwAAAGRycy9kb3ducmV2LnhtbERP3WrCMBS+H+wdwhnsbqabm2g1LU4Q&#10;xBvx5wEOzbEpa05qkmnt0y8Xwi4/vv9F2dtWXMmHxrGC91EGgrhyuuFawem4fpuCCBFZY+uYFNwp&#10;QFk8Py0w1+7Ge7oeYi1SCIccFZgYu1zKUBmyGEauI07c2XmLMUFfS+3xlsJtKz+ybCItNpwaDHa0&#10;MlT9HH6tgnaIp2H2vTJDdvm8691u4vzXVqnXl345BxGpj//ih3ujFYzHaX46k46A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XjoUMIAAADcAAAADwAAAAAAAAAAAAAA&#10;AAChAgAAZHJzL2Rvd25yZXYueG1sUEsFBgAAAAAEAAQA+QAAAJADAAAAAA==&#10;" strokecolor="black [3213]"/>
                        <v:line id="Straight Connector 331" o:spid="_x0000_s1085" style="position:absolute;flip:y;visibility:visible;mso-wrap-style:square" from="0,25050" to="927,250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RNy8QAAADcAAAADwAAAGRycy9kb3ducmV2LnhtbESP3WoCMRSE7wu+QziCdzXrL+3WKCoI&#10;0hup9QEOm9PN0s3JmkRd9+lNQejlMDPfMItVa2txJR8qxwpGwwwEceF0xaWC0/fu9Q1EiMgaa8ek&#10;4E4BVsveywJz7W78RddjLEWCcMhRgYmxyaUMhSGLYega4uT9OG8xJulLqT3eEtzWcpxlc2mx4rRg&#10;sKGtoeL3eLEK6i6euvfN1nTZeXrXh8Pc+dmnUoN+u/4AEamN/+Fne68VTCYj+DuTjoBcP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6NE3LxAAAANwAAAAPAAAAAAAAAAAA&#10;AAAAAKECAABkcnMvZG93bnJldi54bWxQSwUGAAAAAAQABAD5AAAAkgMAAAAA&#10;" strokecolor="black [3213]"/>
                      </v:group>
                    </v:group>
                    <v:group id="Group 333" o:spid="_x0000_s1086" style="position:absolute;left:15519;top:-15519;width:1085;height:32124;rotation:90" coordorigin=",13010" coordsize="1022,135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VM9n8QAAADcAAAA&#10;DwAAAAAAAAAAAAAAAACqAgAAZHJzL2Rvd25yZXYueG1sUEsFBgAAAAAEAAQA+gAAAJsDAAAAAA==&#10;">
                      <v:line id="Straight Connector 334" o:spid="_x0000_s1087" style="position:absolute;rotation:90;flip:x;visibility:visible;mso-wrap-style:square" from="-6277,19763" to="7228,197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RYi8UAAADcAAAADwAAAGRycy9kb3ducmV2LnhtbESPT2vCQBTE74LfYXlCb7qpKVbSbEQE&#10;wR5ajJWeH9nXJDX7NmTX/Pn23UKhx2FmfsOku9E0oqfO1ZYVPK4iEMSF1TWXCq4fx+UWhPPIGhvL&#10;pGAiB7tsPksx0XbgnPqLL0WAsEtQQeV9m0jpiooMupVtiYP3ZTuDPsiulLrDIcBNI9dRtJEGaw4L&#10;FbZ0qKi4Xe5GQfk23a9n/KTbOh/06377/n18JqUeFuP+BYSn0f+H/9onrSCOn+D3TDgCMvs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CRYi8UAAADcAAAADwAAAAAAAAAA&#10;AAAAAAChAgAAZHJzL2Rvd25yZXYueG1sUEsFBgAAAAAEAAQA+QAAAJMDAAAAAA==&#10;" strokecolor="black [3213]"/>
                      <v:line id="Straight Connector 335" o:spid="_x0000_s1088" style="position:absolute;flip:y;visibility:visible;mso-wrap-style:square" from="95,14196" to="1022,142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9LyMQAAADcAAAADwAAAGRycy9kb3ducmV2LnhtbESP0WoCMRRE3wX/IdyCb5qtVmm3RlFB&#10;KH0RrR9w2dxulm5u1iTqul/fCIKPw8ycYebL1tbiQj5UjhW8jjIQxIXTFZcKjj/b4TuIEJE11o5J&#10;wY0CLBf93hxz7a68p8shliJBOOSowMTY5FKGwpDFMHINcfJ+nbcYk/Sl1B6vCW5rOc6ymbRYcVow&#10;2NDGUPF3OFsFdReP3cd6Y7rs9HbTu93M+em3UoOXdvUJIlIbn+FH+0srmEymcD+TjoBc/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D0vIxAAAANwAAAAPAAAAAAAAAAAA&#10;AAAAAKECAABkcnMvZG93bnJldi54bWxQSwUGAAAAAAQABAD5AAAAkgMAAAAA&#10;" strokecolor="black [3213]"/>
                      <v:line id="Straight Connector 336" o:spid="_x0000_s1089" style="position:absolute;flip:y;visibility:visible;mso-wrap-style:square" from="0,25050" to="927,250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d3Vv8UAAADcAAAADwAAAGRycy9kb3ducmV2LnhtbESP3WoCMRSE74W+QzgF7zTbWpd2a5RW&#10;EMQb8ecBDpvTzdLNyTaJuu7TN4Lg5TAz3zCzRWcbcSYfascKXsYZCOLS6ZorBcfDavQOIkRkjY1j&#10;UnClAIv502CGhXYX3tF5HyuRIBwKVGBibAspQ2nIYhi7ljh5P85bjEn6SmqPlwS3jXzNslxarDkt&#10;GGxpaaj83Z+sgqaPx/7je2n67O/tqrfb3PnpRqnhc/f1CSJSFx/he3utFUwmOdzOpCMg5/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d3Vv8UAAADcAAAADwAAAAAAAAAA&#10;AAAAAAChAgAAZHJzL2Rvd25yZXYueG1sUEsFBgAAAAAEAAQA+QAAAJMDAAAAAA==&#10;" strokecolor="black [3213]"/>
                    </v:group>
                  </v:group>
                  <v:shape id="Text Box 2" o:spid="_x0000_s1090" type="#_x0000_t202" style="position:absolute;left:7715;width:17526;height:2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oao8AA&#10;AADcAAAADwAAAGRycy9kb3ducmV2LnhtbERPPWvDMBDdA/0P4grdYjkNKcWNYkzSQoYsTd39sC6W&#10;iXUy1jV2/n01FDo+3ve2nH2vbjTGLrCBVZaDIm6C7bg1UH99LF9BRUG22AcmA3eKUO4eFlssbJj4&#10;k25naVUK4VigAScyFFrHxpHHmIWBOHGXMHqUBMdW2xGnFO57/ZznL9pjx6nB4UB7R831/OMNiNhq&#10;da/ffTx+z6fD5PJmg7UxT49z9QZKaJZ/8Z/7aA2s12ltOpOOgN7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woao8AAAADcAAAADwAAAAAAAAAAAAAAAACYAgAAZHJzL2Rvd25y&#10;ZXYueG1sUEsFBgAAAAAEAAQA9QAAAIUDAAAAAA==&#10;" filled="f" stroked="f">
                    <v:textbox style="mso-fit-shape-to-text:t">
                      <w:txbxContent>
                        <w:p w14:paraId="57437BCB" w14:textId="77777777" w:rsidR="008234AA" w:rsidRPr="00347FEB" w:rsidRDefault="008234AA" w:rsidP="00D30CFC">
                          <w:pPr>
                            <w:spacing w:before="0" w:after="0"/>
                            <w:jc w:val="center"/>
                            <w:rPr>
                              <w:sz w:val="20"/>
                              <w:szCs w:val="20"/>
                            </w:rPr>
                          </w:pPr>
                          <w:r>
                            <w:rPr>
                              <w:sz w:val="20"/>
                              <w:szCs w:val="20"/>
                            </w:rPr>
                            <w:t>Kazı genişliği</w:t>
                          </w:r>
                        </w:p>
                      </w:txbxContent>
                    </v:textbox>
                  </v:shape>
                  <v:shape id="Text Box 2" o:spid="_x0000_s1091" type="#_x0000_t202" style="position:absolute;left:12668;top:19716;width:7144;height:2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ceD8MA&#10;AADcAAAADwAAAGRycy9kb3ducmV2LnhtbESPT2vCQBTE7wW/w/IEb3Wj0lKiq4h/wEMvtfH+yL5m&#10;Q7NvQ/Zp4rd3hUKPw8z8hlltBt+oG3WxDmxgNs1AEZfB1lwZKL6Prx+goiBbbAKTgTtF2KxHLyvM&#10;bej5i25nqVSCcMzRgBNpc61j6chjnIaWOHk/ofMoSXaVth32Ce4bPc+yd+2x5rTgsKWdo/L3fPUG&#10;ROx2di8OPp4uw+e+d1n5hoUxk/GwXYISGuQ//Nc+WQOL+QKeZ9IR0O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HceD8MAAADcAAAADwAAAAAAAAAAAAAAAACYAgAAZHJzL2Rv&#10;d25yZXYueG1sUEsFBgAAAAAEAAQA9QAAAIgDAAAAAA==&#10;" filled="f" stroked="f">
                    <v:textbox style="mso-fit-shape-to-text:t">
                      <w:txbxContent>
                        <w:p w14:paraId="04B54432" w14:textId="77777777" w:rsidR="008234AA" w:rsidRPr="00347FEB" w:rsidRDefault="008234AA" w:rsidP="00D30CFC">
                          <w:pPr>
                            <w:spacing w:before="0" w:after="0"/>
                            <w:jc w:val="center"/>
                            <w:rPr>
                              <w:sz w:val="20"/>
                              <w:szCs w:val="20"/>
                            </w:rPr>
                          </w:pPr>
                          <w:r w:rsidRPr="00347FEB">
                            <w:rPr>
                              <w:i/>
                              <w:sz w:val="20"/>
                              <w:szCs w:val="20"/>
                            </w:rPr>
                            <w:t>Φ</w:t>
                          </w:r>
                          <w:r w:rsidRPr="00347FEB">
                            <w:rPr>
                              <w:sz w:val="20"/>
                              <w:szCs w:val="20"/>
                            </w:rPr>
                            <w:t>İÇ ÇAP</w:t>
                          </w:r>
                        </w:p>
                      </w:txbxContent>
                    </v:textbox>
                  </v:shape>
                </v:group>
                <v:line id="Straight Connector 341" o:spid="_x0000_s1092" style="position:absolute;flip:x;visibility:visible;mso-wrap-style:square" from="6477,29241" to="11055,292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I+tsQAAADcAAAADwAAAGRycy9kb3ducmV2LnhtbESP3WoCMRSE74W+QzgF7zRr/aHdGsUK&#10;gngjtT7AYXO6Wbo5WZOo6z69EYReDjPzDTNftrYWF/KhcqxgNMxAEBdOV1wqOP5sBu8gQkTWWDsm&#10;BTcKsFy89OaYa3flb7ocYikShEOOCkyMTS5lKAxZDEPXECfv13mLMUlfSu3xmuC2lm9ZNpMWK04L&#10;BhtaGyr+DmeroO7isfv4WpsuO01uer+fOT/dKdV/bVefICK18T/8bG+1gvFkBI8z6QjIx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Mj62xAAAANwAAAAPAAAAAAAAAAAA&#10;AAAAAKECAABkcnMvZG93bnJldi54bWxQSwUGAAAAAAQABAD5AAAAkgMAAAAA&#10;" strokecolor="black [3213]"/>
                <v:shape id="Arc 342" o:spid="_x0000_s1093" style="position:absolute;left:9144;top:28098;width:1836;height:1440;rotation:135;visibility:visible;mso-wrap-style:square;v-text-anchor:middle" coordsize="183600,144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6tc8UA&#10;AADcAAAADwAAAGRycy9kb3ducmV2LnhtbESPQWvCQBSE74X+h+UVvOmmUaSkbkKxCMWDoK33R/aZ&#10;xGbfprurif56VxB6HGbmG2ZRDKYVZ3K+sazgdZKAIC6tbrhS8PO9Gr+B8AFZY2uZFFzIQ5E/Py0w&#10;07bnLZ13oRIRwj5DBXUIXSalL2sy6Ce2I47ewTqDIUpXSe2wj3DTyjRJ5tJgw3Ghxo6WNZW/u5NR&#10;EPbz6YY+U7f/60t3XC0312p9Umr0Mny8gwg0hP/wo/2lFUxnKdzPxCM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jq1zxQAAANwAAAAPAAAAAAAAAAAAAAAAAJgCAABkcnMv&#10;ZG93bnJldi54bWxQSwUGAAAAAAQABAD1AAAAigMAAAAA&#10;" path="m183536,74691nsc181702,113139,141651,143663,92597,143997,43927,144328,3387,114810,198,76718l91800,72000r91736,2691xem183536,74691nfc181702,113139,141651,143663,92597,143997,43927,144328,3387,114810,198,76718e" filled="f" strokecolor="black [3213]">
                  <v:stroke startarrow="block" startarrowwidth="narrow" startarrowlength="short" endarrow="block" endarrowwidth="narrow" endarrowlength="short"/>
                  <v:path arrowok="t" o:connecttype="custom" o:connectlocs="183536,74691;92597,143997;198,76718" o:connectangles="0,0,0"/>
                </v:shape>
                <v:shape id="Text Box 2" o:spid="_x0000_s1094" type="#_x0000_t202" style="position:absolute;left:2000;top:26289;width:7671;height:2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j7r8MA&#10;AADcAAAADwAAAGRycy9kb3ducmV2LnhtbESPQWvCQBSE7wX/w/KE3urGaotEVxG14KGX2nh/ZJ/Z&#10;YPZtyL6a+O/dQqHHYWa+YVabwTfqRl2sAxuYTjJQxGWwNVcGiu+PlwWoKMgWm8Bk4E4RNuvR0wpz&#10;G3r+ottJKpUgHHM04ETaXOtYOvIYJ6ElTt4ldB4lya7StsM+wX2jX7PsXXusOS04bGnnqLyefrwB&#10;Ebud3ouDj8fz8LnvXVa+YWHM83jYLkEJDfIf/msfrYHZfAa/Z9IR0O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aj7r8MAAADcAAAADwAAAAAAAAAAAAAAAACYAgAAZHJzL2Rv&#10;d25yZXYueG1sUEsFBgAAAAAEAAQA9QAAAIgDAAAAAA==&#10;" filled="f" stroked="f">
                  <v:textbox style="mso-fit-shape-to-text:t">
                    <w:txbxContent>
                      <w:p w14:paraId="34F3B779" w14:textId="77777777" w:rsidR="008234AA" w:rsidRPr="00347FEB" w:rsidRDefault="008234AA" w:rsidP="00D30CFC">
                        <w:pPr>
                          <w:spacing w:before="0" w:after="0"/>
                          <w:jc w:val="right"/>
                          <w:rPr>
                            <w:sz w:val="20"/>
                            <w:szCs w:val="20"/>
                          </w:rPr>
                        </w:pPr>
                        <w:r>
                          <w:rPr>
                            <w:sz w:val="20"/>
                            <w:szCs w:val="20"/>
                          </w:rPr>
                          <w:t>Şev açısı</w:t>
                        </w:r>
                      </w:p>
                    </w:txbxContent>
                  </v:textbox>
                </v:shape>
                <w10:anchorlock/>
              </v:group>
            </w:pict>
          </mc:Fallback>
        </mc:AlternateContent>
      </w:r>
    </w:p>
    <w:p w14:paraId="547A1E3A" w14:textId="735D2F9C" w:rsidR="00D30CFC" w:rsidRPr="00A13E1E" w:rsidRDefault="00D30CFC" w:rsidP="00C4551F">
      <w:pPr>
        <w:spacing w:line="271" w:lineRule="auto"/>
        <w:jc w:val="center"/>
        <w:rPr>
          <w:rFonts w:ascii="Times New Roman" w:hAnsi="Times New Roman" w:cs="Times New Roman"/>
        </w:rPr>
      </w:pPr>
      <w:r w:rsidRPr="00A13E1E">
        <w:rPr>
          <w:rFonts w:ascii="Times New Roman" w:hAnsi="Times New Roman" w:cs="Times New Roman"/>
          <w:b/>
        </w:rPr>
        <w:t xml:space="preserve">Şekil </w:t>
      </w:r>
      <w:r w:rsidR="00B74F9B" w:rsidRPr="00A13E1E">
        <w:rPr>
          <w:rFonts w:ascii="Times New Roman" w:hAnsi="Times New Roman" w:cs="Times New Roman"/>
          <w:b/>
        </w:rPr>
        <w:t>2.</w:t>
      </w:r>
      <w:r w:rsidRPr="00A13E1E">
        <w:rPr>
          <w:rFonts w:ascii="Times New Roman" w:hAnsi="Times New Roman" w:cs="Times New Roman"/>
          <w:b/>
        </w:rPr>
        <w:t>1.</w:t>
      </w:r>
      <w:r w:rsidRPr="00A13E1E">
        <w:rPr>
          <w:rFonts w:ascii="Times New Roman" w:hAnsi="Times New Roman" w:cs="Times New Roman"/>
        </w:rPr>
        <w:t xml:space="preserve"> Şevli kazılarda kazı genişliği ve hendek taban genişliği</w:t>
      </w:r>
    </w:p>
    <w:p w14:paraId="6BE6722E" w14:textId="77777777" w:rsidR="00D30CFC" w:rsidRPr="00A13E1E" w:rsidRDefault="00D30CFC" w:rsidP="00C4551F">
      <w:pPr>
        <w:spacing w:line="271" w:lineRule="auto"/>
        <w:jc w:val="center"/>
        <w:rPr>
          <w:rFonts w:ascii="Times New Roman" w:hAnsi="Times New Roman" w:cs="Times New Roman"/>
        </w:rPr>
      </w:pPr>
      <w:r w:rsidRPr="00A13E1E">
        <w:rPr>
          <w:rFonts w:ascii="Times New Roman" w:hAnsi="Times New Roman" w:cs="Times New Roman"/>
          <w:noProof/>
          <w:lang w:eastAsia="tr-TR"/>
        </w:rPr>
        <w:lastRenderedPageBreak/>
        <mc:AlternateContent>
          <mc:Choice Requires="wpg">
            <w:drawing>
              <wp:inline distT="0" distB="0" distL="0" distR="0" wp14:anchorId="51CAEF1A" wp14:editId="7143AC35">
                <wp:extent cx="2381885" cy="4072148"/>
                <wp:effectExtent l="0" t="0" r="18415" b="5080"/>
                <wp:docPr id="345" name="Group 48"/>
                <wp:cNvGraphicFramePr/>
                <a:graphic xmlns:a="http://schemas.openxmlformats.org/drawingml/2006/main">
                  <a:graphicData uri="http://schemas.microsoft.com/office/word/2010/wordprocessingGroup">
                    <wpg:wgp>
                      <wpg:cNvGrpSpPr/>
                      <wpg:grpSpPr>
                        <a:xfrm>
                          <a:off x="0" y="0"/>
                          <a:ext cx="2381885" cy="4072148"/>
                          <a:chOff x="0" y="0"/>
                          <a:chExt cx="1968091" cy="3346595"/>
                        </a:xfrm>
                      </wpg:grpSpPr>
                      <wpg:grpSp>
                        <wpg:cNvPr id="346" name="Group 346"/>
                        <wpg:cNvGrpSpPr/>
                        <wpg:grpSpPr>
                          <a:xfrm>
                            <a:off x="0" y="200023"/>
                            <a:ext cx="1968091" cy="3146572"/>
                            <a:chOff x="0" y="200023"/>
                            <a:chExt cx="1968091" cy="3146572"/>
                          </a:xfrm>
                        </wpg:grpSpPr>
                        <wpg:grpSp>
                          <wpg:cNvPr id="347" name="Group 347"/>
                          <wpg:cNvGrpSpPr/>
                          <wpg:grpSpPr>
                            <a:xfrm>
                              <a:off x="0" y="353060"/>
                              <a:ext cx="1968091" cy="2993535"/>
                              <a:chOff x="0" y="353060"/>
                              <a:chExt cx="1968091" cy="2993535"/>
                            </a:xfrm>
                          </wpg:grpSpPr>
                          <wpg:grpSp>
                            <wpg:cNvPr id="348" name="Group 348"/>
                            <wpg:cNvGrpSpPr/>
                            <wpg:grpSpPr>
                              <a:xfrm>
                                <a:off x="179022" y="353060"/>
                                <a:ext cx="1789069" cy="2657476"/>
                                <a:chOff x="179022" y="353061"/>
                                <a:chExt cx="2762020" cy="4103204"/>
                              </a:xfrm>
                            </wpg:grpSpPr>
                            <wps:wsp>
                              <wps:cNvPr id="349" name="Trapezoid 349"/>
                              <wps:cNvSpPr/>
                              <wps:spPr>
                                <a:xfrm rot="10800000">
                                  <a:off x="412355" y="792039"/>
                                  <a:ext cx="1662045" cy="1474303"/>
                                </a:xfrm>
                                <a:prstGeom prst="trapezoid">
                                  <a:avLst>
                                    <a:gd name="adj" fmla="val 0"/>
                                  </a:avLst>
                                </a:prstGeom>
                                <a:pattFill prst="dashHorz">
                                  <a:fgClr>
                                    <a:schemeClr val="tx1"/>
                                  </a:fgClr>
                                  <a:bgClr>
                                    <a:schemeClr val="bg1"/>
                                  </a:bgClr>
                                </a:patt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D16811" w14:textId="77777777" w:rsidR="008234AA" w:rsidRDefault="008234AA" w:rsidP="00D30CFC">
                                    <w:pPr>
                                      <w:pStyle w:val="NormalWeb"/>
                                      <w:spacing w:before="120" w:beforeAutospacing="0" w:after="120" w:afterAutospacing="0"/>
                                      <w:jc w:val="both"/>
                                    </w:pPr>
                                    <w:r>
                                      <w:rPr>
                                        <w:rFonts w:ascii="Cambria" w:eastAsia="Times New Roman" w:hAnsi="Cambria"/>
                                        <w:color w:val="FFFFFF" w:themeColor="light1"/>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cNvPr id="350" name="Group 350"/>
                              <wpg:cNvGrpSpPr/>
                              <wpg:grpSpPr>
                                <a:xfrm>
                                  <a:off x="179022" y="353061"/>
                                  <a:ext cx="2762020" cy="4103204"/>
                                  <a:chOff x="179022" y="353061"/>
                                  <a:chExt cx="2762020" cy="4103204"/>
                                </a:xfrm>
                              </wpg:grpSpPr>
                              <wps:wsp>
                                <wps:cNvPr id="351" name="Trapezoid 351"/>
                                <wps:cNvSpPr/>
                                <wps:spPr>
                                  <a:xfrm rot="10800000">
                                    <a:off x="408922" y="2258057"/>
                                    <a:ext cx="1665230" cy="1408043"/>
                                  </a:xfrm>
                                  <a:prstGeom prst="trapezoid">
                                    <a:avLst>
                                      <a:gd name="adj" fmla="val 0"/>
                                    </a:avLst>
                                  </a:prstGeom>
                                  <a:pattFill prst="smConfetti">
                                    <a:fgClr>
                                      <a:schemeClr val="tx1"/>
                                    </a:fgClr>
                                    <a:bgClr>
                                      <a:schemeClr val="bg1"/>
                                    </a:bgClr>
                                  </a:patt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5003192" w14:textId="77777777" w:rsidR="008234AA" w:rsidRDefault="008234AA" w:rsidP="00D30CFC">
                                      <w:pPr>
                                        <w:pStyle w:val="NormalWeb"/>
                                        <w:spacing w:before="120" w:beforeAutospacing="0" w:after="120" w:afterAutospacing="0"/>
                                        <w:jc w:val="both"/>
                                      </w:pPr>
                                      <w:r>
                                        <w:rPr>
                                          <w:rFonts w:ascii="Cambria" w:eastAsia="Times New Roman" w:hAnsi="Cambria"/>
                                          <w:color w:val="FFFFFF" w:themeColor="light1"/>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52" name="Oval 352"/>
                                <wps:cNvSpPr/>
                                <wps:spPr>
                                  <a:xfrm>
                                    <a:off x="766049" y="2697040"/>
                                    <a:ext cx="968400" cy="964800"/>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DC638F" w14:textId="77777777" w:rsidR="008234AA" w:rsidRDefault="008234AA" w:rsidP="00D30CFC">
                                      <w:pPr>
                                        <w:pStyle w:val="NormalWeb"/>
                                        <w:spacing w:before="120" w:beforeAutospacing="0" w:after="120" w:afterAutospacing="0"/>
                                        <w:jc w:val="both"/>
                                      </w:pPr>
                                      <w:r>
                                        <w:rPr>
                                          <w:rFonts w:ascii="Cambria" w:eastAsia="Times New Roman" w:hAnsi="Cambria"/>
                                          <w:color w:val="FFFFFF" w:themeColor="light1"/>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cNvPr id="353" name="Group 353"/>
                                <wpg:cNvGrpSpPr/>
                                <wpg:grpSpPr>
                                  <a:xfrm>
                                    <a:off x="179022" y="353061"/>
                                    <a:ext cx="2762020" cy="4103204"/>
                                    <a:chOff x="179022" y="353061"/>
                                    <a:chExt cx="2762020" cy="4103204"/>
                                  </a:xfrm>
                                </wpg:grpSpPr>
                                <wps:wsp>
                                  <wps:cNvPr id="354" name="Trapezoid 354"/>
                                  <wps:cNvSpPr/>
                                  <wps:spPr>
                                    <a:xfrm rot="10800000">
                                      <a:off x="417752" y="451740"/>
                                      <a:ext cx="1656649" cy="323848"/>
                                    </a:xfrm>
                                    <a:prstGeom prst="trapezoid">
                                      <a:avLst>
                                        <a:gd name="adj" fmla="val 0"/>
                                      </a:avLst>
                                    </a:prstGeom>
                                    <a:pattFill prst="ltUpDiag">
                                      <a:fgClr>
                                        <a:schemeClr val="tx1"/>
                                      </a:fgClr>
                                      <a:bgClr>
                                        <a:schemeClr val="bg1"/>
                                      </a:bgClr>
                                    </a:patt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C2AEA4" w14:textId="77777777" w:rsidR="008234AA" w:rsidRDefault="008234AA" w:rsidP="00D30CFC">
                                        <w:pPr>
                                          <w:pStyle w:val="NormalWeb"/>
                                          <w:spacing w:before="120" w:beforeAutospacing="0" w:after="120" w:afterAutospacing="0"/>
                                          <w:jc w:val="both"/>
                                        </w:pPr>
                                        <w:r>
                                          <w:rPr>
                                            <w:rFonts w:ascii="Cambria" w:eastAsia="Times New Roman" w:hAnsi="Cambria"/>
                                            <w:color w:val="FFFFFF" w:themeColor="light1"/>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55" name="Trapezoid 355"/>
                                  <wps:cNvSpPr/>
                                  <wps:spPr>
                                    <a:xfrm rot="10800000">
                                      <a:off x="414304" y="3669724"/>
                                      <a:ext cx="1669898" cy="322382"/>
                                    </a:xfrm>
                                    <a:prstGeom prst="trapezoid">
                                      <a:avLst>
                                        <a:gd name="adj" fmla="val 0"/>
                                      </a:avLst>
                                    </a:prstGeom>
                                    <a:pattFill prst="pct10">
                                      <a:fgClr>
                                        <a:schemeClr val="tx1"/>
                                      </a:fgClr>
                                      <a:bgClr>
                                        <a:schemeClr val="bg1"/>
                                      </a:bgClr>
                                    </a:patt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FA3AA0C" w14:textId="77777777" w:rsidR="008234AA" w:rsidRDefault="008234AA" w:rsidP="00D30CFC">
                                        <w:pPr>
                                          <w:pStyle w:val="NormalWeb"/>
                                          <w:spacing w:before="120" w:beforeAutospacing="0" w:after="120" w:afterAutospacing="0"/>
                                          <w:jc w:val="both"/>
                                        </w:pPr>
                                        <w:r>
                                          <w:rPr>
                                            <w:rFonts w:ascii="Cambria" w:eastAsia="Times New Roman" w:hAnsi="Cambria"/>
                                            <w:color w:val="FFFFFF" w:themeColor="light1"/>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56" name="Trapezoid 356"/>
                                  <wps:cNvSpPr/>
                                  <wps:spPr>
                                    <a:xfrm rot="10800000">
                                      <a:off x="404252" y="4001134"/>
                                      <a:ext cx="1669901" cy="323848"/>
                                    </a:xfrm>
                                    <a:prstGeom prst="trapezoid">
                                      <a:avLst>
                                        <a:gd name="adj" fmla="val 0"/>
                                      </a:avLst>
                                    </a:prstGeom>
                                    <a:pattFill prst="pct20">
                                      <a:fgClr>
                                        <a:schemeClr val="tx1"/>
                                      </a:fgClr>
                                      <a:bgClr>
                                        <a:schemeClr val="bg1"/>
                                      </a:bgClr>
                                    </a:patt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A054CA1" w14:textId="77777777" w:rsidR="008234AA" w:rsidRDefault="008234AA" w:rsidP="00D30CFC">
                                        <w:pPr>
                                          <w:pStyle w:val="NormalWeb"/>
                                          <w:spacing w:before="120" w:beforeAutospacing="0" w:after="120" w:afterAutospacing="0"/>
                                          <w:jc w:val="both"/>
                                        </w:pPr>
                                        <w:r>
                                          <w:rPr>
                                            <w:rFonts w:ascii="Cambria" w:eastAsia="Times New Roman" w:hAnsi="Cambria"/>
                                            <w:color w:val="FFFFFF" w:themeColor="light1"/>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57" name="Straight Connector 357"/>
                                  <wps:cNvCnPr/>
                                  <wps:spPr>
                                    <a:xfrm>
                                      <a:off x="411877" y="439697"/>
                                      <a:ext cx="0" cy="389418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58" name="Straight Connector 358"/>
                                  <wps:cNvCnPr/>
                                  <wps:spPr>
                                    <a:xfrm flipH="1">
                                      <a:off x="2066832" y="457493"/>
                                      <a:ext cx="0" cy="387501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59" name="Straight Connector 359"/>
                                  <wps:cNvCnPr/>
                                  <wps:spPr>
                                    <a:xfrm>
                                      <a:off x="418592" y="4324986"/>
                                      <a:ext cx="1648239"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60" name="Straight Connector 360"/>
                                  <wps:cNvCnPr/>
                                  <wps:spPr>
                                    <a:xfrm flipV="1">
                                      <a:off x="413364" y="3995919"/>
                                      <a:ext cx="1655764" cy="120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61" name="Straight Connector 361"/>
                                  <wps:cNvCnPr/>
                                  <wps:spPr>
                                    <a:xfrm>
                                      <a:off x="408764" y="3659702"/>
                                      <a:ext cx="16603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62" name="Donut 362"/>
                                  <wps:cNvSpPr/>
                                  <wps:spPr>
                                    <a:xfrm>
                                      <a:off x="762671" y="2691613"/>
                                      <a:ext cx="967636" cy="965637"/>
                                    </a:xfrm>
                                    <a:prstGeom prst="donut">
                                      <a:avLst>
                                        <a:gd name="adj" fmla="val 3152"/>
                                      </a:avLst>
                                    </a:prstGeom>
                                    <a:pattFill prst="pct25">
                                      <a:fgClr>
                                        <a:schemeClr val="tx1"/>
                                      </a:fgClr>
                                      <a:bgClr>
                                        <a:schemeClr val="bg1"/>
                                      </a:bgClr>
                                    </a:patt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56A3CE" w14:textId="77777777" w:rsidR="008234AA" w:rsidRDefault="008234AA" w:rsidP="00D30CFC">
                                        <w:pPr>
                                          <w:pStyle w:val="NormalWeb"/>
                                          <w:spacing w:before="120" w:beforeAutospacing="0" w:after="120" w:afterAutospacing="0"/>
                                          <w:jc w:val="both"/>
                                        </w:pPr>
                                        <w:r>
                                          <w:rPr>
                                            <w:rFonts w:ascii="Cambria" w:eastAsia="Times New Roman" w:hAnsi="Cambria"/>
                                            <w:color w:val="FFFFFF" w:themeColor="light1"/>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63" name="Straight Arrow Connector 363"/>
                                  <wps:cNvCnPr>
                                    <a:endCxn id="362" idx="6"/>
                                  </wps:cNvCnPr>
                                  <wps:spPr>
                                    <a:xfrm>
                                      <a:off x="795193" y="3174432"/>
                                      <a:ext cx="935113" cy="0"/>
                                    </a:xfrm>
                                    <a:prstGeom prst="straightConnector1">
                                      <a:avLst/>
                                    </a:prstGeom>
                                    <a:ln>
                                      <a:solidFill>
                                        <a:schemeClr val="tx1"/>
                                      </a:solidFill>
                                      <a:headEnd type="triangle" w="sm" len="sm"/>
                                      <a:tailEnd type="triangle" w="sm" len="sm"/>
                                    </a:ln>
                                  </wps:spPr>
                                  <wps:style>
                                    <a:lnRef idx="1">
                                      <a:schemeClr val="accent1"/>
                                    </a:lnRef>
                                    <a:fillRef idx="0">
                                      <a:schemeClr val="accent1"/>
                                    </a:fillRef>
                                    <a:effectRef idx="0">
                                      <a:schemeClr val="accent1"/>
                                    </a:effectRef>
                                    <a:fontRef idx="minor">
                                      <a:schemeClr val="tx1"/>
                                    </a:fontRef>
                                  </wps:style>
                                  <wps:bodyPr/>
                                </wps:wsp>
                                <wps:wsp>
                                  <wps:cNvPr id="364" name="Straight Connector 364"/>
                                  <wps:cNvCnPr>
                                    <a:stCxn id="362" idx="0"/>
                                  </wps:cNvCnPr>
                                  <wps:spPr>
                                    <a:xfrm flipV="1">
                                      <a:off x="1246490" y="2688876"/>
                                      <a:ext cx="1272449" cy="0"/>
                                    </a:xfrm>
                                    <a:prstGeom prst="line">
                                      <a:avLst/>
                                    </a:prstGeom>
                                    <a:ln>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wps:wsp>
                                  <wps:cNvPr id="365" name="Straight Connector 365"/>
                                  <wps:cNvCnPr/>
                                  <wps:spPr>
                                    <a:xfrm flipV="1">
                                      <a:off x="179022" y="449043"/>
                                      <a:ext cx="21574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66" name="Straight Connector 366"/>
                                  <wps:cNvCnPr/>
                                  <wps:spPr>
                                    <a:xfrm>
                                      <a:off x="420287" y="785349"/>
                                      <a:ext cx="16544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67" name="Straight Connector 367"/>
                                  <wps:cNvCnPr/>
                                  <wps:spPr>
                                    <a:xfrm>
                                      <a:off x="2566275" y="353061"/>
                                      <a:ext cx="0" cy="409989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68" name="Straight Connector 368"/>
                                  <wps:cNvCnPr/>
                                  <wps:spPr>
                                    <a:xfrm>
                                      <a:off x="2859478" y="356374"/>
                                      <a:ext cx="0" cy="409989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69" name="Straight Connector 369"/>
                                  <wps:cNvCnPr/>
                                  <wps:spPr>
                                    <a:xfrm flipV="1">
                                      <a:off x="2505765" y="440794"/>
                                      <a:ext cx="432000" cy="126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70" name="Straight Connector 370"/>
                                  <wps:cNvCnPr/>
                                  <wps:spPr>
                                    <a:xfrm flipV="1">
                                      <a:off x="2509073" y="783703"/>
                                      <a:ext cx="143999" cy="126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71" name="Straight Connector 371"/>
                                  <wps:cNvCnPr/>
                                  <wps:spPr>
                                    <a:xfrm flipV="1">
                                      <a:off x="2512377" y="2261383"/>
                                      <a:ext cx="143999" cy="126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72" name="Straight Connector 372"/>
                                  <wps:cNvCnPr/>
                                  <wps:spPr>
                                    <a:xfrm>
                                      <a:off x="416697" y="2259927"/>
                                      <a:ext cx="1650122"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73" name="Straight Connector 373"/>
                                  <wps:cNvCnPr/>
                                  <wps:spPr>
                                    <a:xfrm flipV="1">
                                      <a:off x="2507400" y="2678839"/>
                                      <a:ext cx="143999" cy="126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74" name="Straight Connector 374"/>
                                  <wps:cNvCnPr/>
                                  <wps:spPr>
                                    <a:xfrm flipV="1">
                                      <a:off x="2510713" y="3659649"/>
                                      <a:ext cx="143999" cy="126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75" name="Straight Connector 375"/>
                                  <wps:cNvCnPr/>
                                  <wps:spPr>
                                    <a:xfrm flipV="1">
                                      <a:off x="2505735" y="3994276"/>
                                      <a:ext cx="143999" cy="126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76" name="Straight Connector 376"/>
                                  <wps:cNvCnPr/>
                                  <wps:spPr>
                                    <a:xfrm flipV="1">
                                      <a:off x="2509042" y="4328902"/>
                                      <a:ext cx="432000" cy="126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s:wsp>
                            <wps:cNvPr id="377" name="Text Box 2"/>
                            <wps:cNvSpPr txBox="1">
                              <a:spLocks noChangeArrowheads="1"/>
                            </wps:cNvSpPr>
                            <wps:spPr bwMode="auto">
                              <a:xfrm>
                                <a:off x="192615" y="402337"/>
                                <a:ext cx="1381208" cy="226657"/>
                              </a:xfrm>
                              <a:prstGeom prst="rect">
                                <a:avLst/>
                              </a:prstGeom>
                              <a:noFill/>
                              <a:ln w="9525">
                                <a:noFill/>
                                <a:miter lim="800000"/>
                                <a:headEnd/>
                                <a:tailEnd/>
                              </a:ln>
                            </wps:spPr>
                            <wps:txbx>
                              <w:txbxContent>
                                <w:p w14:paraId="01570CD0" w14:textId="77777777" w:rsidR="008234AA" w:rsidRDefault="008234AA" w:rsidP="00D30CFC">
                                  <w:pPr>
                                    <w:pStyle w:val="NormalWeb"/>
                                    <w:spacing w:before="0" w:beforeAutospacing="0" w:after="0" w:afterAutospacing="0"/>
                                    <w:jc w:val="center"/>
                                  </w:pPr>
                                  <w:r>
                                    <w:rPr>
                                      <w:rFonts w:ascii="Cambria" w:eastAsia="Calibri" w:hAnsi="Cambria"/>
                                      <w:b/>
                                      <w:bCs/>
                                    </w:rPr>
                                    <w:t>YOL KAPLAMASI</w:t>
                                  </w:r>
                                </w:p>
                              </w:txbxContent>
                            </wps:txbx>
                            <wps:bodyPr rot="0" vert="horz" wrap="square" lIns="91440" tIns="45720" rIns="91440" bIns="45720" anchor="t" anchorCtr="0">
                              <a:noAutofit/>
                            </wps:bodyPr>
                          </wps:wsp>
                          <wps:wsp>
                            <wps:cNvPr id="378" name="Text Box 2"/>
                            <wps:cNvSpPr txBox="1">
                              <a:spLocks noChangeArrowheads="1"/>
                            </wps:cNvSpPr>
                            <wps:spPr bwMode="auto">
                              <a:xfrm>
                                <a:off x="182339" y="1000682"/>
                                <a:ext cx="1381208" cy="226657"/>
                              </a:xfrm>
                              <a:prstGeom prst="rect">
                                <a:avLst/>
                              </a:prstGeom>
                              <a:noFill/>
                              <a:ln w="9525">
                                <a:noFill/>
                                <a:miter lim="800000"/>
                                <a:headEnd/>
                                <a:tailEnd/>
                              </a:ln>
                            </wps:spPr>
                            <wps:txbx>
                              <w:txbxContent>
                                <w:p w14:paraId="404FF732" w14:textId="77777777" w:rsidR="008234AA" w:rsidRDefault="008234AA" w:rsidP="00D30CFC">
                                  <w:pPr>
                                    <w:pStyle w:val="NormalWeb"/>
                                    <w:spacing w:before="0" w:beforeAutospacing="0" w:after="0" w:afterAutospacing="0"/>
                                    <w:jc w:val="center"/>
                                  </w:pPr>
                                  <w:r>
                                    <w:rPr>
                                      <w:rFonts w:ascii="Cambria" w:eastAsia="Calibri" w:hAnsi="Cambria"/>
                                      <w:b/>
                                      <w:bCs/>
                                    </w:rPr>
                                    <w:t>DOLGU</w:t>
                                  </w:r>
                                </w:p>
                              </w:txbxContent>
                            </wps:txbx>
                            <wps:bodyPr rot="0" vert="horz" wrap="square" lIns="91440" tIns="45720" rIns="91440" bIns="45720" anchor="t" anchorCtr="0">
                              <a:noAutofit/>
                            </wps:bodyPr>
                          </wps:wsp>
                          <wps:wsp>
                            <wps:cNvPr id="379" name="Text Box 2"/>
                            <wps:cNvSpPr txBox="1">
                              <a:spLocks noChangeArrowheads="1"/>
                            </wps:cNvSpPr>
                            <wps:spPr bwMode="auto">
                              <a:xfrm>
                                <a:off x="170681" y="1600710"/>
                                <a:ext cx="1380764" cy="226657"/>
                              </a:xfrm>
                              <a:prstGeom prst="rect">
                                <a:avLst/>
                              </a:prstGeom>
                              <a:noFill/>
                              <a:ln w="9525">
                                <a:noFill/>
                                <a:miter lim="800000"/>
                                <a:headEnd/>
                                <a:tailEnd/>
                              </a:ln>
                            </wps:spPr>
                            <wps:txbx>
                              <w:txbxContent>
                                <w:p w14:paraId="4960CD16" w14:textId="77777777" w:rsidR="008234AA" w:rsidRDefault="008234AA" w:rsidP="00D30CFC">
                                  <w:pPr>
                                    <w:pStyle w:val="NormalWeb"/>
                                    <w:spacing w:before="0" w:beforeAutospacing="0" w:after="0" w:afterAutospacing="0"/>
                                    <w:jc w:val="center"/>
                                  </w:pPr>
                                  <w:r>
                                    <w:rPr>
                                      <w:rFonts w:ascii="Cambria" w:eastAsia="Calibri" w:hAnsi="Cambria"/>
                                      <w:b/>
                                      <w:bCs/>
                                    </w:rPr>
                                    <w:t>ÜST KUM</w:t>
                                  </w:r>
                                </w:p>
                              </w:txbxContent>
                            </wps:txbx>
                            <wps:bodyPr rot="0" vert="horz" wrap="square" lIns="91440" tIns="45720" rIns="91440" bIns="45720" anchor="t" anchorCtr="0">
                              <a:noAutofit/>
                            </wps:bodyPr>
                          </wps:wsp>
                          <wps:wsp>
                            <wps:cNvPr id="380" name="Text Box 2"/>
                            <wps:cNvSpPr txBox="1">
                              <a:spLocks noChangeArrowheads="1"/>
                            </wps:cNvSpPr>
                            <wps:spPr bwMode="auto">
                              <a:xfrm>
                                <a:off x="200004" y="2512473"/>
                                <a:ext cx="1366108" cy="226657"/>
                              </a:xfrm>
                              <a:prstGeom prst="rect">
                                <a:avLst/>
                              </a:prstGeom>
                              <a:noFill/>
                              <a:ln w="9525">
                                <a:noFill/>
                                <a:miter lim="800000"/>
                                <a:headEnd/>
                                <a:tailEnd/>
                              </a:ln>
                            </wps:spPr>
                            <wps:txbx>
                              <w:txbxContent>
                                <w:p w14:paraId="5CA00606" w14:textId="7031A539" w:rsidR="008234AA" w:rsidRDefault="008234AA" w:rsidP="00D30CFC">
                                  <w:pPr>
                                    <w:pStyle w:val="NormalWeb"/>
                                    <w:spacing w:before="0" w:beforeAutospacing="0" w:after="0" w:afterAutospacing="0"/>
                                    <w:jc w:val="center"/>
                                  </w:pPr>
                                  <w:r>
                                    <w:rPr>
                                      <w:rFonts w:ascii="Cambria" w:eastAsia="Calibri" w:hAnsi="Cambria"/>
                                      <w:b/>
                                      <w:bCs/>
                                    </w:rPr>
                                    <w:t>YATAKLAMA</w:t>
                                  </w:r>
                                </w:p>
                              </w:txbxContent>
                            </wps:txbx>
                            <wps:bodyPr rot="0" vert="horz" wrap="square" lIns="91440" tIns="45720" rIns="91440" bIns="45720" anchor="t" anchorCtr="0">
                              <a:noAutofit/>
                            </wps:bodyPr>
                          </wps:wsp>
                          <wps:wsp>
                            <wps:cNvPr id="381" name="Text Box 2"/>
                            <wps:cNvSpPr txBox="1">
                              <a:spLocks noChangeArrowheads="1"/>
                            </wps:cNvSpPr>
                            <wps:spPr bwMode="auto">
                              <a:xfrm>
                                <a:off x="209550" y="2724192"/>
                                <a:ext cx="1346393" cy="254027"/>
                              </a:xfrm>
                              <a:prstGeom prst="rect">
                                <a:avLst/>
                              </a:prstGeom>
                              <a:noFill/>
                              <a:ln w="9525">
                                <a:noFill/>
                                <a:miter lim="800000"/>
                                <a:headEnd/>
                                <a:tailEnd/>
                              </a:ln>
                            </wps:spPr>
                            <wps:txbx>
                              <w:txbxContent>
                                <w:p w14:paraId="54428919" w14:textId="03878D21" w:rsidR="008234AA" w:rsidRDefault="008234AA" w:rsidP="00D30CFC">
                                  <w:pPr>
                                    <w:pStyle w:val="NormalWeb"/>
                                    <w:spacing w:before="0" w:beforeAutospacing="0" w:after="0" w:afterAutospacing="0"/>
                                    <w:jc w:val="center"/>
                                  </w:pPr>
                                  <w:r>
                                    <w:rPr>
                                      <w:rFonts w:ascii="Cambria" w:eastAsia="Calibri" w:hAnsi="Cambria"/>
                                      <w:b/>
                                      <w:bCs/>
                                    </w:rPr>
                                    <w:t>ISLAH TABAKASI</w:t>
                                  </w:r>
                                </w:p>
                              </w:txbxContent>
                            </wps:txbx>
                            <wps:bodyPr rot="0" vert="horz" wrap="square" lIns="91440" tIns="45720" rIns="91440" bIns="45720" anchor="t" anchorCtr="0">
                              <a:noAutofit/>
                            </wps:bodyPr>
                          </wps:wsp>
                          <wps:wsp>
                            <wps:cNvPr id="382" name="Text Box 2"/>
                            <wps:cNvSpPr txBox="1">
                              <a:spLocks noChangeArrowheads="1"/>
                            </wps:cNvSpPr>
                            <wps:spPr bwMode="auto">
                              <a:xfrm rot="16200000">
                                <a:off x="1219642" y="2029353"/>
                                <a:ext cx="819147" cy="227832"/>
                              </a:xfrm>
                              <a:prstGeom prst="rect">
                                <a:avLst/>
                              </a:prstGeom>
                              <a:noFill/>
                              <a:ln w="9525">
                                <a:noFill/>
                                <a:miter lim="800000"/>
                                <a:headEnd/>
                                <a:tailEnd/>
                              </a:ln>
                            </wps:spPr>
                            <wps:txbx>
                              <w:txbxContent>
                                <w:p w14:paraId="63B18059" w14:textId="77777777" w:rsidR="008234AA" w:rsidRDefault="008234AA" w:rsidP="00D30CFC">
                                  <w:pPr>
                                    <w:pStyle w:val="NormalWeb"/>
                                    <w:spacing w:before="0" w:beforeAutospacing="0" w:after="0" w:afterAutospacing="0"/>
                                    <w:jc w:val="center"/>
                                  </w:pPr>
                                  <w:r>
                                    <w:rPr>
                                      <w:rFonts w:ascii="Cambria" w:eastAsia="Calibri" w:hAnsi="Cambria"/>
                                      <w:i/>
                                      <w:iCs/>
                                    </w:rPr>
                                    <w:t>Φ</w:t>
                                  </w:r>
                                  <w:r>
                                    <w:rPr>
                                      <w:rFonts w:ascii="Cambria" w:eastAsia="Calibri" w:hAnsi="Cambria"/>
                                    </w:rPr>
                                    <w:t>DIŞ ÇAP</w:t>
                                  </w:r>
                                </w:p>
                              </w:txbxContent>
                            </wps:txbx>
                            <wps:bodyPr rot="0" vert="horz" wrap="square" lIns="91440" tIns="45720" rIns="91440" bIns="45720" anchor="t" anchorCtr="0">
                              <a:noAutofit/>
                            </wps:bodyPr>
                          </wps:wsp>
                          <wps:wsp>
                            <wps:cNvPr id="383" name="Text Box 2"/>
                            <wps:cNvSpPr txBox="1">
                              <a:spLocks noChangeArrowheads="1"/>
                            </wps:cNvSpPr>
                            <wps:spPr bwMode="auto">
                              <a:xfrm>
                                <a:off x="0" y="3119938"/>
                                <a:ext cx="1752491" cy="226657"/>
                              </a:xfrm>
                              <a:prstGeom prst="rect">
                                <a:avLst/>
                              </a:prstGeom>
                              <a:noFill/>
                              <a:ln w="9525">
                                <a:noFill/>
                                <a:miter lim="800000"/>
                                <a:headEnd/>
                                <a:tailEnd/>
                              </a:ln>
                            </wps:spPr>
                            <wps:txbx>
                              <w:txbxContent>
                                <w:p w14:paraId="2D516315" w14:textId="77777777" w:rsidR="008234AA" w:rsidRDefault="008234AA" w:rsidP="00D30CFC">
                                  <w:pPr>
                                    <w:pStyle w:val="NormalWeb"/>
                                    <w:spacing w:before="0" w:beforeAutospacing="0" w:after="0" w:afterAutospacing="0"/>
                                    <w:jc w:val="center"/>
                                  </w:pPr>
                                  <w:r>
                                    <w:rPr>
                                      <w:rFonts w:ascii="Cambria" w:eastAsia="Calibri" w:hAnsi="Cambria"/>
                                    </w:rPr>
                                    <w:t>Hendek taban genişliği</w:t>
                                  </w:r>
                                </w:p>
                              </w:txbxContent>
                            </wps:txbx>
                            <wps:bodyPr rot="0" vert="horz" wrap="square" lIns="91440" tIns="45720" rIns="91440" bIns="45720" anchor="t" anchorCtr="0">
                              <a:noAutofit/>
                            </wps:bodyPr>
                          </wps:wsp>
                          <wpg:grpSp>
                            <wpg:cNvPr id="384" name="Group 384"/>
                            <wpg:cNvGrpSpPr/>
                            <wpg:grpSpPr>
                              <a:xfrm rot="5400000">
                                <a:off x="818201" y="2382842"/>
                                <a:ext cx="102235" cy="1393190"/>
                                <a:chOff x="818200" y="2382841"/>
                                <a:chExt cx="102235" cy="1392841"/>
                              </a:xfrm>
                            </wpg:grpSpPr>
                            <wps:wsp>
                              <wps:cNvPr id="385" name="Straight Connector 385"/>
                              <wps:cNvCnPr/>
                              <wps:spPr>
                                <a:xfrm rot="16200000" flipH="1">
                                  <a:off x="169586" y="3079261"/>
                                  <a:ext cx="1392841" cy="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86" name="Straight Connector 386"/>
                              <wps:cNvCnPr/>
                              <wps:spPr>
                                <a:xfrm rot="16200000">
                                  <a:off x="873762" y="2494314"/>
                                  <a:ext cx="635" cy="927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87" name="Straight Connector 387"/>
                              <wps:cNvCnPr/>
                              <wps:spPr>
                                <a:xfrm rot="16200000">
                                  <a:off x="864237" y="3579722"/>
                                  <a:ext cx="635" cy="927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cNvPr id="388" name="Group 388"/>
                          <wpg:cNvGrpSpPr/>
                          <wpg:grpSpPr>
                            <a:xfrm rot="5400000">
                              <a:off x="817319" y="-381520"/>
                              <a:ext cx="102236" cy="1265321"/>
                              <a:chOff x="817318" y="-381519"/>
                              <a:chExt cx="102236" cy="531950"/>
                            </a:xfrm>
                          </wpg:grpSpPr>
                          <wps:wsp>
                            <wps:cNvPr id="389" name="Straight Connector 389"/>
                            <wps:cNvCnPr/>
                            <wps:spPr>
                              <a:xfrm rot="16200000" flipH="1">
                                <a:off x="595489" y="-115545"/>
                                <a:ext cx="531950" cy="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90" name="Straight Connector 390"/>
                            <wps:cNvCnPr/>
                            <wps:spPr>
                              <a:xfrm rot="16200000">
                                <a:off x="872881" y="-385379"/>
                                <a:ext cx="635" cy="927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91" name="Straight Connector 391"/>
                            <wps:cNvCnPr/>
                            <wps:spPr>
                              <a:xfrm rot="16200000">
                                <a:off x="863355" y="65226"/>
                                <a:ext cx="635" cy="927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s:wsp>
                        <wps:cNvPr id="392" name="Text Box 2"/>
                        <wps:cNvSpPr txBox="1">
                          <a:spLocks noChangeArrowheads="1"/>
                        </wps:cNvSpPr>
                        <wps:spPr bwMode="auto">
                          <a:xfrm>
                            <a:off x="635" y="0"/>
                            <a:ext cx="1752491" cy="226657"/>
                          </a:xfrm>
                          <a:prstGeom prst="rect">
                            <a:avLst/>
                          </a:prstGeom>
                          <a:noFill/>
                          <a:ln w="9525">
                            <a:noFill/>
                            <a:miter lim="800000"/>
                            <a:headEnd/>
                            <a:tailEnd/>
                          </a:ln>
                        </wps:spPr>
                        <wps:txbx>
                          <w:txbxContent>
                            <w:p w14:paraId="55CC4207" w14:textId="77777777" w:rsidR="008234AA" w:rsidRDefault="008234AA" w:rsidP="00D30CFC">
                              <w:pPr>
                                <w:pStyle w:val="NormalWeb"/>
                                <w:spacing w:before="0" w:beforeAutospacing="0" w:after="0" w:afterAutospacing="0"/>
                                <w:jc w:val="center"/>
                              </w:pPr>
                              <w:r>
                                <w:rPr>
                                  <w:rFonts w:ascii="Cambria" w:eastAsia="Calibri" w:hAnsi="Cambria"/>
                                </w:rPr>
                                <w:t>Kazı genişliği</w:t>
                              </w:r>
                            </w:p>
                          </w:txbxContent>
                        </wps:txbx>
                        <wps:bodyPr rot="0" vert="horz" wrap="square" lIns="91440" tIns="45720" rIns="91440" bIns="45720" anchor="t" anchorCtr="0">
                          <a:noAutofit/>
                        </wps:bodyPr>
                      </wps:wsp>
                      <wps:wsp>
                        <wps:cNvPr id="393" name="Text Box 2"/>
                        <wps:cNvSpPr txBox="1">
                          <a:spLocks noChangeArrowheads="1"/>
                        </wps:cNvSpPr>
                        <wps:spPr bwMode="auto">
                          <a:xfrm>
                            <a:off x="506159" y="1958788"/>
                            <a:ext cx="714586" cy="226657"/>
                          </a:xfrm>
                          <a:prstGeom prst="rect">
                            <a:avLst/>
                          </a:prstGeom>
                          <a:noFill/>
                          <a:ln w="9525">
                            <a:noFill/>
                            <a:miter lim="800000"/>
                            <a:headEnd/>
                            <a:tailEnd/>
                          </a:ln>
                        </wps:spPr>
                        <wps:txbx>
                          <w:txbxContent>
                            <w:p w14:paraId="66CAA841" w14:textId="77777777" w:rsidR="008234AA" w:rsidRDefault="008234AA" w:rsidP="00D30CFC">
                              <w:pPr>
                                <w:pStyle w:val="NormalWeb"/>
                                <w:spacing w:before="0" w:beforeAutospacing="0" w:after="0" w:afterAutospacing="0"/>
                                <w:jc w:val="center"/>
                              </w:pPr>
                              <w:r>
                                <w:rPr>
                                  <w:rFonts w:ascii="Cambria" w:eastAsia="Calibri" w:hAnsi="Cambria"/>
                                  <w:i/>
                                  <w:iCs/>
                                </w:rPr>
                                <w:t>Φ</w:t>
                              </w:r>
                              <w:r>
                                <w:rPr>
                                  <w:rFonts w:ascii="Cambria" w:eastAsia="Calibri" w:hAnsi="Cambria"/>
                                </w:rPr>
                                <w:t>İÇ ÇAP</w:t>
                              </w:r>
                            </w:p>
                          </w:txbxContent>
                        </wps:txbx>
                        <wps:bodyPr rot="0" vert="horz" wrap="square" lIns="91440" tIns="45720" rIns="91440" bIns="45720" anchor="t" anchorCtr="0">
                          <a:noAutofit/>
                        </wps:bodyPr>
                      </wps:wsp>
                    </wpg:wgp>
                  </a:graphicData>
                </a:graphic>
              </wp:inline>
            </w:drawing>
          </mc:Choice>
          <mc:Fallback>
            <w:pict>
              <v:group w14:anchorId="51CAEF1A" id="Group 48" o:spid="_x0000_s1095" style="width:187.55pt;height:320.65pt;mso-position-horizontal-relative:char;mso-position-vertical-relative:line" coordsize="19680,33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">
                <v:group id="Group 346" o:spid="_x0000_s1096" style="position:absolute;top:2000;width:19680;height:31465" coordorigin=",2000" coordsize="19680,314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M9wksYAAADcAAAADwAAAGRycy9kb3ducmV2LnhtbESPQWvCQBSE7wX/w/IK&#10;3ppNtA2SZhWRKh5CoSqU3h7ZZxLMvg3ZbRL/fbdQ6HGYmW+YfDOZVgzUu8aygiSKQRCXVjdcKbic&#10;908rEM4ja2wtk4I7OdisZw85ZtqO/EHDyVciQNhlqKD2vsukdGVNBl1kO+LgXW1v0AfZV1L3OAa4&#10;aeUijlNpsOGwUGNHu5rK2+nbKDiMOG6XydtQ3K67+9f55f2zSEip+eO0fQXhafL/4b/2UStYPq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Qz3CSxgAAANwA&#10;AAAPAAAAAAAAAAAAAAAAAKoCAABkcnMvZG93bnJldi54bWxQSwUGAAAAAAQABAD6AAAAnQMAAAAA&#10;">
                  <v:group id="Group 347" o:spid="_x0000_s1097" style="position:absolute;top:3530;width:19680;height:29935" coordorigin=",3530" coordsize="19680,299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PVCcUAAADcAAAADwAAAGRycy9kb3ducmV2LnhtbESPQWvCQBSE7wX/w/IE&#10;b7qJWi3RVURUPEihWii9PbLPJJh9G7JrEv+9WxB6HGbmG2a57kwpGqpdYVlBPIpAEKdWF5wp+L7s&#10;hx8gnEfWWFomBQ9ysF713paYaNvyFzVnn4kAYZeggtz7KpHSpTkZdCNbEQfvamuDPsg6k7rGNsBN&#10;KcdRNJMGCw4LOVa0zSm9ne9GwaHFdjOJd83pdt0+fi/vnz+nmJQa9LvNAoSnzv+HX+2jVjCZzuH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D1QnFAAAA3AAA&#10;AA8AAAAAAAAAAAAAAAAAqgIAAGRycy9kb3ducmV2LnhtbFBLBQYAAAAABAAEAPoAAACcAwAAAAA=&#10;">
                    <v:group id="Group 348" o:spid="_x0000_s1098" style="position:absolute;left:1790;top:3530;width:17890;height:26575" coordorigin="1790,3530" coordsize="27620,410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4cQXvCAAAA3AAAAA8A&#10;AAAAAAAAAAAAAAAAqgIAAGRycy9kb3ducmV2LnhtbFBLBQYAAAAABAAEAPoAAACZAwAAAAA=&#10;">
                      <v:shape id="Trapezoid 349" o:spid="_x0000_s1099" style="position:absolute;left:4123;top:7920;width:16621;height:14743;rotation:180;visibility:visible;mso-wrap-style:square;v-text-anchor:top" coordsize="1662045,147430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dwFMUA&#10;AADcAAAADwAAAGRycy9kb3ducmV2LnhtbESPS2sCQRCE7wH/w9CCl6CzcYPo6igSESJI4uvgsd3p&#10;feBOz7Iz0fXfO4FAjkVVfUXNFq2pxI0aV1pW8DaIQBCnVpecKzgd1/0xCOeRNVaWScGDHCzmnZcZ&#10;JtreeU+3g89FgLBLUEHhfZ1I6dKCDLqBrYmDl9nGoA+yyaVu8B7gppLDKBpJgyWHhQJr+igovR5+&#10;jILM2Zbj129zPu+yzK2+eLO9xEr1uu1yCsJT6//Df+1PrSB+n8DvmXAE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N3AUxQAAANwAAAAPAAAAAAAAAAAAAAAAAJgCAABkcnMv&#10;ZG93bnJldi54bWxQSwUGAAAAAAQABAD1AAAAigMAAAAA&#10;" adj="-11796480,,5400" path="m,1474303l,,1662045,r,1474303l,1474303xe" fillcolor="black [3213]" stroked="f" strokeweight="2pt">
                        <v:fill r:id="rId125" o:title="" color2="white [3212]" type="pattern"/>
                        <v:stroke joinstyle="miter"/>
                        <v:formulas/>
                        <v:path arrowok="t" o:connecttype="custom" o:connectlocs="0,1474303;0,0;1662045,0;1662045,1474303;0,1474303" o:connectangles="0,0,0,0,0" textboxrect="0,0,1662045,1474303"/>
                        <v:textbox>
                          <w:txbxContent>
                            <w:p w14:paraId="15D16811" w14:textId="77777777" w:rsidR="008234AA" w:rsidRDefault="008234AA" w:rsidP="00D30CFC">
                              <w:pPr>
                                <w:pStyle w:val="NormalWeb"/>
                                <w:spacing w:before="120" w:beforeAutospacing="0" w:after="120" w:afterAutospacing="0"/>
                                <w:jc w:val="both"/>
                              </w:pPr>
                              <w:r>
                                <w:rPr>
                                  <w:rFonts w:ascii="Cambria" w:eastAsia="Times New Roman" w:hAnsi="Cambria"/>
                                  <w:color w:val="FFFFFF" w:themeColor="light1"/>
                                </w:rPr>
                                <w:t> </w:t>
                              </w:r>
                            </w:p>
                          </w:txbxContent>
                        </v:textbox>
                      </v:shape>
                      <v:group id="Group 350" o:spid="_x0000_s1100" style="position:absolute;left:1790;top:3530;width:27620;height:41032" coordorigin="1790,3530" coordsize="27620,410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bPboMMAAADcAAAADwAAAGRycy9kb3ducmV2LnhtbERPTWvCQBC9F/wPywi9&#10;1U0qKSW6BhErPQShWhBvQ3ZMQrKzIbsm8d93DwWPj/e9zibTioF6V1tWEC8iEMSF1TWXCn7PX2+f&#10;IJxH1thaJgUPcpBtZi9rTLUd+YeGky9FCGGXooLK+y6V0hUVGXQL2xEH7mZ7gz7AvpS6xzGEm1a+&#10;R9GHNFhzaKiwo11FRXO6GwWHEcftMt4PeXPbPa7n5HjJY1LqdT5tVyA8Tf4p/nd/awXLJMwP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1s9ugwwAAANwAAAAP&#10;AAAAAAAAAAAAAAAAAKoCAABkcnMvZG93bnJldi54bWxQSwUGAAAAAAQABAD6AAAAmgMAAAAA&#10;">
                        <v:shape id="Trapezoid 351" o:spid="_x0000_s1101" style="position:absolute;left:4089;top:22580;width:16652;height:14081;rotation:180;visibility:visible;mso-wrap-style:square;v-text-anchor:top" coordsize="1665230,140804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GqFMUA&#10;AADcAAAADwAAAGRycy9kb3ducmV2LnhtbESPQWsCMRSE7wX/Q3hCbzVrJdVujSIVQQ8tVXvw+Ni8&#10;bhY3L0uS6vbfN0Khx2FmvmHmy9614kIhNp41jEcFCOLKm4ZrDZ/HzcMMREzIBlvPpOGHIiwXg7s5&#10;lsZfeU+XQ6pFhnAsUYNNqSuljJUlh3HkO+LsffngMGUZamkCXjPctfKxKJ6kw4bzgsWOXi1V58O3&#10;07BWJ3qWJ9tM35RU/mMWdu9qqvX9sF+9gEjUp//wX3trNEzUGG5n8hG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oaoUxQAAANwAAAAPAAAAAAAAAAAAAAAAAJgCAABkcnMv&#10;ZG93bnJldi54bWxQSwUGAAAAAAQABAD1AAAAigMAAAAA&#10;" adj="-11796480,,5400" path="m,1408043l,,1665230,r,1408043l,1408043xe" fillcolor="black [3213]" stroked="f" strokeweight="2pt">
                          <v:fill r:id="rId126" o:title="" color2="white [3212]" type="pattern"/>
                          <v:stroke joinstyle="miter"/>
                          <v:formulas/>
                          <v:path arrowok="t" o:connecttype="custom" o:connectlocs="0,1408043;0,0;1665230,0;1665230,1408043;0,1408043" o:connectangles="0,0,0,0,0" textboxrect="0,0,1665230,1408043"/>
                          <v:textbox>
                            <w:txbxContent>
                              <w:p w14:paraId="05003192" w14:textId="77777777" w:rsidR="008234AA" w:rsidRDefault="008234AA" w:rsidP="00D30CFC">
                                <w:pPr>
                                  <w:pStyle w:val="NormalWeb"/>
                                  <w:spacing w:before="120" w:beforeAutospacing="0" w:after="120" w:afterAutospacing="0"/>
                                  <w:jc w:val="both"/>
                                </w:pPr>
                                <w:r>
                                  <w:rPr>
                                    <w:rFonts w:ascii="Cambria" w:eastAsia="Times New Roman" w:hAnsi="Cambria"/>
                                    <w:color w:val="FFFFFF" w:themeColor="light1"/>
                                  </w:rPr>
                                  <w:t> </w:t>
                                </w:r>
                              </w:p>
                            </w:txbxContent>
                          </v:textbox>
                        </v:shape>
                        <v:oval id="Oval 352" o:spid="_x0000_s1102" style="position:absolute;left:7660;top:26970;width:9684;height:96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JF/MUA&#10;AADcAAAADwAAAGRycy9kb3ducmV2LnhtbESPQWsCMRSE74X+h/CE3mrWXaqyGqUWChV6UXvo8bl5&#10;bhY3L0uSrtv++kYQPA4z8w2zXA+2FT350DhWMBlnIIgrpxuuFXwd3p/nIEJE1tg6JgW/FGC9enxY&#10;YqndhXfU72MtEoRDiQpMjF0pZagMWQxj1xEn7+S8xZikr6X2eElw28o8y6bSYsNpwWBHb4aq8/7H&#10;Kpgdiu/jbOMp7z/D9rQx2+Gv6JR6Gg2vCxCRhngP39ofWkHxksP1TDoCcvU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IkX8xQAAANwAAAAPAAAAAAAAAAAAAAAAAJgCAABkcnMv&#10;ZG93bnJldi54bWxQSwUGAAAAAAQABAD1AAAAigMAAAAA&#10;" fillcolor="white [3212]" stroked="f" strokeweight="2pt">
                          <v:textbox>
                            <w:txbxContent>
                              <w:p w14:paraId="37DC638F" w14:textId="77777777" w:rsidR="008234AA" w:rsidRDefault="008234AA" w:rsidP="00D30CFC">
                                <w:pPr>
                                  <w:pStyle w:val="NormalWeb"/>
                                  <w:spacing w:before="120" w:beforeAutospacing="0" w:after="120" w:afterAutospacing="0"/>
                                  <w:jc w:val="both"/>
                                </w:pPr>
                                <w:r>
                                  <w:rPr>
                                    <w:rFonts w:ascii="Cambria" w:eastAsia="Times New Roman" w:hAnsi="Cambria"/>
                                    <w:color w:val="FFFFFF" w:themeColor="light1"/>
                                  </w:rPr>
                                  <w:t> </w:t>
                                </w:r>
                              </w:p>
                            </w:txbxContent>
                          </v:textbox>
                        </v:oval>
                        <v:group id="Group 353" o:spid="_x0000_s1103" style="position:absolute;left:1790;top:3530;width:27620;height:41032" coordorigin="1790,3530" coordsize="27620,410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VhRdfFAAAA3AAA&#10;AA8AAAAAAAAAAAAAAAAAqgIAAGRycy9kb3ducmV2LnhtbFBLBQYAAAAABAAEAPoAAACcAwAAAAA=&#10;">
                          <v:shape id="Trapezoid 354" o:spid="_x0000_s1104" style="position:absolute;left:4177;top:4517;width:16567;height:3238;rotation:180;visibility:visible;mso-wrap-style:square;v-text-anchor:top" coordsize="1656649,32384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D6a8cA&#10;AADcAAAADwAAAGRycy9kb3ducmV2LnhtbESPQWsCMRSE74X+h/AKXopmq60uW6OUSsEePGiVXh+b&#10;183i5mVJ0nX11xuh0OMwM98w82VvG9GRD7VjBU+jDARx6XTNlYL918cwBxEissbGMSk4U4Dl4v5u&#10;joV2J95St4uVSBAOBSowMbaFlKE0ZDGMXEucvB/nLcYkfSW1x1OC20aOs2wqLdacFgy29G6oPO5+&#10;rQL/Penyz832vLkcH43JZqvDPl8pNXjo315BROrjf/ivvdYKJi/PcDuTjoBcX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7Q+mvHAAAA3AAAAA8AAAAAAAAAAAAAAAAAmAIAAGRy&#10;cy9kb3ducmV2LnhtbFBLBQYAAAAABAAEAPUAAACMAwAAAAA=&#10;" adj="-11796480,,5400" path="m,323848l,,1656649,r,323848l,323848xe" fillcolor="black [3213]" stroked="f" strokeweight="2pt">
                            <v:fill r:id="rId127" o:title="" color2="white [3212]" type="pattern"/>
                            <v:stroke joinstyle="miter"/>
                            <v:formulas/>
                            <v:path arrowok="t" o:connecttype="custom" o:connectlocs="0,323848;0,0;1656649,0;1656649,323848;0,323848" o:connectangles="0,0,0,0,0" textboxrect="0,0,1656649,323848"/>
                            <v:textbox>
                              <w:txbxContent>
                                <w:p w14:paraId="79C2AEA4" w14:textId="77777777" w:rsidR="008234AA" w:rsidRDefault="008234AA" w:rsidP="00D30CFC">
                                  <w:pPr>
                                    <w:pStyle w:val="NormalWeb"/>
                                    <w:spacing w:before="120" w:beforeAutospacing="0" w:after="120" w:afterAutospacing="0"/>
                                    <w:jc w:val="both"/>
                                  </w:pPr>
                                  <w:r>
                                    <w:rPr>
                                      <w:rFonts w:ascii="Cambria" w:eastAsia="Times New Roman" w:hAnsi="Cambria"/>
                                      <w:color w:val="FFFFFF" w:themeColor="light1"/>
                                    </w:rPr>
                                    <w:t> </w:t>
                                  </w:r>
                                </w:p>
                              </w:txbxContent>
                            </v:textbox>
                          </v:shape>
                          <v:shape id="Trapezoid 355" o:spid="_x0000_s1105" style="position:absolute;left:4143;top:36697;width:16699;height:3224;rotation:180;visibility:visible;mso-wrap-style:square;v-text-anchor:top" coordsize="1669898,32238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XI8cUA&#10;AADcAAAADwAAAGRycy9kb3ducmV2LnhtbESPQWvCQBSE7wX/w/IKXoJukpIgqauIUCkUD9Xq+TX7&#10;zIZm34bsVtN/7xYKPQ4z8w2zXI+2E1cafOtYQTZPQRDXTrfcKPg4vswWIHxA1tg5JgU/5GG9mjws&#10;sdLuxu90PYRGRAj7ChWYEPpKSl8bsujnrieO3sUNFkOUQyP1gLcIt53M07SUFluOCwZ72hqqvw7f&#10;VkGZfSZMZMpuczrukyY/v136nVLTx3HzDCLQGP7Df+1XreCpKOD3TDwCcn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pcjxxQAAANwAAAAPAAAAAAAAAAAAAAAAAJgCAABkcnMv&#10;ZG93bnJldi54bWxQSwUGAAAAAAQABAD1AAAAigMAAAAA&#10;" adj="-11796480,,5400" path="m,322382l,,1669898,r,322382l,322382xe" fillcolor="black [3213]" stroked="f" strokeweight="2pt">
                            <v:fill r:id="rId128" o:title="" color2="white [3212]" type="pattern"/>
                            <v:stroke joinstyle="miter"/>
                            <v:formulas/>
                            <v:path arrowok="t" o:connecttype="custom" o:connectlocs="0,322382;0,0;1669898,0;1669898,322382;0,322382" o:connectangles="0,0,0,0,0" textboxrect="0,0,1669898,322382"/>
                            <v:textbox>
                              <w:txbxContent>
                                <w:p w14:paraId="2FA3AA0C" w14:textId="77777777" w:rsidR="008234AA" w:rsidRDefault="008234AA" w:rsidP="00D30CFC">
                                  <w:pPr>
                                    <w:pStyle w:val="NormalWeb"/>
                                    <w:spacing w:before="120" w:beforeAutospacing="0" w:after="120" w:afterAutospacing="0"/>
                                    <w:jc w:val="both"/>
                                  </w:pPr>
                                  <w:r>
                                    <w:rPr>
                                      <w:rFonts w:ascii="Cambria" w:eastAsia="Times New Roman" w:hAnsi="Cambria"/>
                                      <w:color w:val="FFFFFF" w:themeColor="light1"/>
                                    </w:rPr>
                                    <w:t> </w:t>
                                  </w:r>
                                </w:p>
                              </w:txbxContent>
                            </v:textbox>
                          </v:shape>
                          <v:shape id="Trapezoid 356" o:spid="_x0000_s1106" style="position:absolute;left:4042;top:40011;width:16699;height:3238;rotation:180;visibility:visible;mso-wrap-style:square;v-text-anchor:top" coordsize="1669901,32384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ZnyMYA&#10;AADcAAAADwAAAGRycy9kb3ducmV2LnhtbESPQWvCQBSE7wX/w/KE3uomjZU2dQ0ipPSkqD30+Mg+&#10;s6nZtyG7atpf7xYEj8PMfMPMi8G24ky9bxwrSCcJCOLK6YZrBV/78ukVhA/IGlvHpOCXPBSL0cMc&#10;c+0uvKXzLtQiQtjnqMCE0OVS+sqQRT9xHXH0Dq63GKLsa6l7vES4beVzksykxYbjgsGOVoaq4+5k&#10;FXwc3tZZvTmZzV86/EzddLv6Lo1Sj+Nh+Q4i0BDu4Vv7UyvIXmbwfyYeAbm4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XZnyMYAAADcAAAADwAAAAAAAAAAAAAAAACYAgAAZHJz&#10;L2Rvd25yZXYueG1sUEsFBgAAAAAEAAQA9QAAAIsDAAAAAA==&#10;" adj="-11796480,,5400" path="m,323848l,,1669901,r,323848l,323848xe" fillcolor="black [3213]" stroked="f" strokeweight="2pt">
                            <v:fill r:id="rId129" o:title="" color2="white [3212]" type="pattern"/>
                            <v:stroke joinstyle="miter"/>
                            <v:formulas/>
                            <v:path arrowok="t" o:connecttype="custom" o:connectlocs="0,323848;0,0;1669901,0;1669901,323848;0,323848" o:connectangles="0,0,0,0,0" textboxrect="0,0,1669901,323848"/>
                            <v:textbox>
                              <w:txbxContent>
                                <w:p w14:paraId="2A054CA1" w14:textId="77777777" w:rsidR="008234AA" w:rsidRDefault="008234AA" w:rsidP="00D30CFC">
                                  <w:pPr>
                                    <w:pStyle w:val="NormalWeb"/>
                                    <w:spacing w:before="120" w:beforeAutospacing="0" w:after="120" w:afterAutospacing="0"/>
                                    <w:jc w:val="both"/>
                                  </w:pPr>
                                  <w:r>
                                    <w:rPr>
                                      <w:rFonts w:ascii="Cambria" w:eastAsia="Times New Roman" w:hAnsi="Cambria"/>
                                      <w:color w:val="FFFFFF" w:themeColor="light1"/>
                                    </w:rPr>
                                    <w:t> </w:t>
                                  </w:r>
                                </w:p>
                              </w:txbxContent>
                            </v:textbox>
                          </v:shape>
                          <v:line id="Straight Connector 357" o:spid="_x0000_s1107" style="position:absolute;visibility:visible;mso-wrap-style:square" from="4118,4396" to="4118,433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7V8MUAAADcAAAADwAAAGRycy9kb3ducmV2LnhtbESPQWvCQBSE7wX/w/KE3upGRSPRVYIg&#10;2PZUW/H6yD6TtNm3YXeNqb/eLRQ8DjPzDbPa9KYRHTlfW1YwHiUgiAuray4VfH3uXhYgfEDW2Fgm&#10;Bb/kYbMePK0w0/bKH9QdQikihH2GCqoQ2kxKX1Rk0I9sSxy9s3UGQ5SulNrhNcJNIydJMpcGa44L&#10;Fba0raj4OVyMgkXx9u3yNH8dz45teusm7/PdKVXqedjnSxCB+vAI/7f3WsF0lsLfmXgE5Po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r7V8MUAAADcAAAADwAAAAAAAAAA&#10;AAAAAAChAgAAZHJzL2Rvd25yZXYueG1sUEsFBgAAAAAEAAQA+QAAAJMDAAAAAA==&#10;" strokecolor="black [3213]"/>
                          <v:line id="Straight Connector 358" o:spid="_x0000_s1108" style="position:absolute;flip:x;visibility:visible;mso-wrap-style:square" from="20668,4574" to="20668,433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tEB9sIAAADcAAAADwAAAGRycy9kb3ducmV2LnhtbERP3WrCMBS+F/YO4Qx2p+ncLFpNyxQG&#10;YzfizwMcmmNT1px0Saa1T79cDHb58f1vqsF24ko+tI4VPM8yEMS10y03Cs6n9+kSRIjIGjvHpOBO&#10;AaryYbLBQrsbH+h6jI1IIRwKVGBi7AspQ23IYpi5njhxF+ctxgR9I7XHWwq3nZxnWS4ttpwaDPa0&#10;M1R/HX+sgm6M53G13Zkx+3696/0+d37xqdTT4/C2BhFpiP/iP/eHVvCySGvTmXQEZP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tEB9sIAAADcAAAADwAAAAAAAAAAAAAA&#10;AAChAgAAZHJzL2Rvd25yZXYueG1sUEsFBgAAAAAEAAQA+QAAAJADAAAAAA==&#10;" strokecolor="black [3213]"/>
                          <v:line id="Straight Connector 359" o:spid="_x0000_s1109" style="position:absolute;visibility:visible;mso-wrap-style:square" from="4185,43249" to="20668,432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G3kGcYAAADcAAAADwAAAGRycy9kb3ducmV2LnhtbESPQWvCQBSE74L/YXlCb7rRotHoKkEQ&#10;bHuqrXh9ZF+T1OzbsLvGtL++Wyj0OMzMN8xm15tGdOR8bVnBdJKAIC6srrlU8P52GC9B+ICssbFM&#10;Cr7Iw247HGww0/bOr9SdQikihH2GCqoQ2kxKX1Rk0E9sSxy9D+sMhihdKbXDe4SbRs6SZCEN1hwX&#10;KmxpX1FxPd2MgmXx/OnyNH+azs9t+t3NXhaHS6rUw6jP1yAC9eE//Nc+agWP8xX8nolHQG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Rt5BnGAAAA3AAAAA8AAAAAAAAA&#10;AAAAAAAAoQIAAGRycy9kb3ducmV2LnhtbFBLBQYAAAAABAAEAPkAAACUAwAAAAA=&#10;" strokecolor="black [3213]"/>
                          <v:line id="Straight Connector 360" o:spid="_x0000_s1110" style="position:absolute;flip:y;visibility:visible;mso-wrap-style:square" from="4133,39959" to="20691,399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svHTcIAAADcAAAADwAAAGRycy9kb3ducmV2LnhtbERP3WrCMBS+H/gO4Qx2N9NtWrQzLZsw&#10;GLsRfx7g0BybsuakJpnWPr25GHj58f2vqsF24kw+tI4VvEwzEMS10y03Cg77r+cFiBCRNXaOScGV&#10;AlTl5GGFhXYX3tJ5FxuRQjgUqMDE2BdShtqQxTB1PXHijs5bjAn6RmqPlxRuO/maZbm02HJqMNjT&#10;2lD9u/uzCroxHsbl59qM2Wl21ZtN7vz8R6mnx+HjHUSkId7F/+5vreAtT/PTmXQEZH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svHTcIAAADcAAAADwAAAAAAAAAAAAAA&#10;AAChAgAAZHJzL2Rvd25yZXYueG1sUEsFBgAAAAAEAAQA+QAAAJADAAAAAA==&#10;" strokecolor="black [3213]"/>
                          <v:line id="Straight Connector 361" o:spid="_x0000_s1111" style="position:absolute;visibility:visible;mso-wrap-style:square" from="4087,36597" to="20691,365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ciosYAAADcAAAADwAAAGRycy9kb3ducmV2LnhtbESPQWvCQBSE70L/w/IK3nQTpYlEVwkF&#10;oban2havj+xrkjb7NuxuY/TXu4VCj8PMfMNsdqPpxEDOt5YVpPMEBHFldcu1gve3/WwFwgdkjZ1l&#10;UnAhD7vt3WSDhbZnfqXhGGoRIewLVNCE0BdS+qohg35ue+LofVpnMETpaqkdniPcdHKRJJk02HJc&#10;aLCnx4aq7+OPUbCqnr9cmZeH9OGjz6/D4iXbn3KlpvdjuQYRaAz/4b/2k1awzFL4PROPgN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R3IqLGAAAA3AAAAA8AAAAAAAAA&#10;AAAAAAAAoQIAAGRycy9kb3ducmV2LnhtbFBLBQYAAAAABAAEAPkAAACUAwAAAAA=&#10;" strokecolor="black [3213]"/>
                          <v:shape id="Donut 362" o:spid="_x0000_s1112" type="#_x0000_t23" style="position:absolute;left:7626;top:26916;width:9677;height:96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vBEcMA&#10;AADcAAAADwAAAGRycy9kb3ducmV2LnhtbESPwWrDMBBE74X+g9hCb42cNATXjRJCIOBDL3HS+2Jt&#10;bVNp5UqKo/x9VCj0OMzMG2a9TdaIiXwYHCuYzwoQxK3TA3cKzqfDSwkiRGSNxjEpuFGA7ebxYY2V&#10;dlc+0tTETmQIhwoV9DGOlZSh7climLmROHtfzluMWfpOao/XDLdGLopiJS0OnBd6HGnfU/vdXKwC&#10;Of8wJZ5q85aWQ/LTz74+fDZKPT+l3TuISCn+h//atVbwulrA75l8BOTm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OvBEcMAAADcAAAADwAAAAAAAAAAAAAAAACYAgAAZHJzL2Rv&#10;d25yZXYueG1sUEsFBgAAAAAEAAQA9QAAAIgDAAAAAA==&#10;" adj="679" fillcolor="black [3213]" strokecolor="black [3213]">
                            <v:fill r:id="rId130" o:title="" color2="white [3212]" type="pattern"/>
                            <v:textbox>
                              <w:txbxContent>
                                <w:p w14:paraId="0D56A3CE" w14:textId="77777777" w:rsidR="008234AA" w:rsidRDefault="008234AA" w:rsidP="00D30CFC">
                                  <w:pPr>
                                    <w:pStyle w:val="NormalWeb"/>
                                    <w:spacing w:before="120" w:beforeAutospacing="0" w:after="120" w:afterAutospacing="0"/>
                                    <w:jc w:val="both"/>
                                  </w:pPr>
                                  <w:r>
                                    <w:rPr>
                                      <w:rFonts w:ascii="Cambria" w:eastAsia="Times New Roman" w:hAnsi="Cambria"/>
                                      <w:color w:val="FFFFFF" w:themeColor="light1"/>
                                    </w:rPr>
                                    <w:t> </w:t>
                                  </w:r>
                                </w:p>
                              </w:txbxContent>
                            </v:textbox>
                          </v:shape>
                          <v:shape id="Straight Arrow Connector 363" o:spid="_x0000_s1113" type="#_x0000_t32" style="position:absolute;left:7951;top:31744;width:935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Vzv4MMAAADcAAAADwAAAGRycy9kb3ducmV2LnhtbESPQWvCQBSE74X+h+UVvBTdqGAlukpR&#10;FJuTWr0/s89saPZtyK4m/nu3UOhxmJlvmPmys5W4U+NLxwqGgwQEce50yYWC0/emPwXhA7LGyjEp&#10;eJCH5eL1ZY6pdi0f6H4MhYgQ9ikqMCHUqZQ+N2TRD1xNHL2rayyGKJtC6gbbCLeVHCXJRFosOS4Y&#10;rGllKP853qyC9rxffw3p4xKyi6Es2WbvZDKlem/d5wxEoC78h//aO61gPBnD75l4BOTiC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Fc7+DDAAAA3AAAAA8AAAAAAAAAAAAA&#10;AAAAoQIAAGRycy9kb3ducmV2LnhtbFBLBQYAAAAABAAEAPkAAACRAwAAAAA=&#10;" strokecolor="black [3213]">
                            <v:stroke startarrow="block" startarrowwidth="narrow" startarrowlength="short" endarrow="block" endarrowwidth="narrow" endarrowlength="short"/>
                          </v:shape>
                          <v:line id="Straight Connector 364" o:spid="_x0000_s1114" style="position:absolute;flip:y;visibility:visible;mso-wrap-style:square" from="12464,26888" to="25189,268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fsw8YAAADcAAAADwAAAGRycy9kb3ducmV2LnhtbESP0WrCQBRE3wv9h+UW+iK6aW2DRFep&#10;lmKhviT6AZfsNYnN3g27WxP/3hWEPg4zc4ZZrAbTijM531hW8DJJQBCXVjdcKTjsv8YzED4ga2wt&#10;k4ILeVgtHx8WmGnbc07nIlQiQthnqKAOocuk9GVNBv3EdsTRO1pnMETpKqkd9hFuWvmaJKk02HBc&#10;qLGjTU3lb/FnFJzydzekxW69Gf3Iz+269/l0tlPq+Wn4mIMINIT/8L39rRVM0ze4nYlHQC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cH7MPGAAAA3AAAAA8AAAAAAAAA&#10;AAAAAAAAoQIAAGRycy9kb3ducmV2LnhtbFBLBQYAAAAABAAEAPkAAACUAwAAAAA=&#10;" strokecolor="black [3213]">
                            <v:stroke dashstyle="longDash"/>
                          </v:line>
                          <v:line id="Straight Connector 365" o:spid="_x0000_s1115" style="position:absolute;flip:y;visibility:visible;mso-wrap-style:square" from="1790,4490" to="23365,44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rxk1cUAAADcAAAADwAAAGRycy9kb3ducmV2LnhtbESPUWvCMBSF34X9h3AHe9N0U8vWGWUT&#10;BrIXsfoDLs1dU9bcdEnU2l+/CIKPh3POdziLVW9bcSIfGscKnicZCOLK6YZrBYf91/gVRIjIGlvH&#10;pOBCAVbLh9ECC+3OvKNTGWuRIBwKVGBi7AopQ2XIYpi4jjh5P85bjEn6WmqP5wS3rXzJslxabDgt&#10;GOxobaj6LY9WQTvEw/D2uTZD9je76O02d37+rdTTY//xDiJSH+/hW3ujFUzzOVzPpCMgl/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rxk1cUAAADcAAAADwAAAAAAAAAA&#10;AAAAAAChAgAAZHJzL2Rvd25yZXYueG1sUEsFBgAAAAAEAAQA+QAAAJMDAAAAAA==&#10;" strokecolor="black [3213]"/>
                          <v:line id="Straight Connector 366" o:spid="_x0000_s1116" style="position:absolute;visibility:visible;mso-wrap-style:square" from="4202,7853" to="20747,78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661sYAAADcAAAADwAAAGRycy9kb3ducmV2LnhtbESPQWvCQBSE74X+h+UJ3upGpYlEVwkF&#10;wbYnbYvXR/aZRLNvw+4a0/76bkHocZiZb5jVZjCt6Mn5xrKC6SQBQVxa3XCl4PNj+7QA4QOyxtYy&#10;KfgmD5v148MKc21vvKf+ECoRIexzVFCH0OVS+rImg35iO+LonawzGKJ0ldQObxFuWjlLklQabDgu&#10;1NjRS03l5XA1Chbl29kVWfE6ff7qsp9+9p5uj5lS49FQLEEEGsJ/+N7eaQXzNIW/M/EIyP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ueutbGAAAA3AAAAA8AAAAAAAAA&#10;AAAAAAAAoQIAAGRycy9kb3ducmV2LnhtbFBLBQYAAAAABAAEAPkAAACUAwAAAAA=&#10;" strokecolor="black [3213]"/>
                          <v:line id="Straight Connector 367" o:spid="_x0000_s1117" style="position:absolute;visibility:visible;mso-wrap-style:square" from="25662,3530" to="25662,445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IfTcYAAADcAAAADwAAAGRycy9kb3ducmV2LnhtbESPQWvCQBSE7wX/w/IEb3Wj0kRSVwmC&#10;0NZTrdLrI/uapGbfht1tTP31rlDocZiZb5jVZjCt6Mn5xrKC2TQBQVxa3XCl4Pixe1yC8AFZY2uZ&#10;FPySh8169LDCXNsLv1N/CJWIEPY5KqhD6HIpfVmTQT+1HXH0vqwzGKJ0ldQOLxFuWjlPklQabDgu&#10;1NjRtqbyfPgxCpbl27crsuJ19nTqsms/36e7z0ypyXgonkEEGsJ/+K/9ohUs0gzuZ+IRkOs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TSH03GAAAA3AAAAA8AAAAAAAAA&#10;AAAAAAAAoQIAAGRycy9kb3ducmV2LnhtbFBLBQYAAAAABAAEAPkAAACUAwAAAAA=&#10;" strokecolor="black [3213]"/>
                          <v:line id="Straight Connector 368" o:spid="_x0000_s1118" style="position:absolute;visibility:visible;mso-wrap-style:square" from="28594,3563" to="28594,445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U2LP8MAAADcAAAADwAAAGRycy9kb3ducmV2LnhtbERPz2vCMBS+D/wfwhO8zVTHWumMUgRh&#10;utPUseujeWurzUtJYq3765fDwOPH93u5HkwrenK+saxgNk1AEJdWN1wpOB23zwsQPiBrbC2Tgjt5&#10;WK9GT0vMtb3xJ/WHUIkYwj5HBXUIXS6lL2sy6Ke2I47cj3UGQ4SuktrhLYabVs6TJJUGG44NNXa0&#10;qam8HK5GwaLcn12RFbvZ61eX/fbzj3T7nSk1GQ/FG4hAQ3iI/93vWsFLGtfGM/EIyN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VNiz/DAAAA3AAAAA8AAAAAAAAAAAAA&#10;AAAAoQIAAGRycy9kb3ducmV2LnhtbFBLBQYAAAAABAAEAPkAAACRAwAAAAA=&#10;" strokecolor="black [3213]"/>
                          <v:line id="Straight Connector 369" o:spid="_x0000_s1119" style="position:absolute;flip:y;visibility:visible;mso-wrap-style:square" from="25057,4407" to="29377,44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u0MQAAADcAAAADwAAAGRycy9kb3ducmV2LnhtbESP0WoCMRRE3wX/IdxC3zRbW5e6NYoV&#10;BPFFav2Ay+Z2s3Rzsyaprvv1jSD4OMzMGWa+7GwjzuRD7VjByzgDQVw6XXOl4Pi9Gb2DCBFZY+OY&#10;FFwpwHIxHMyx0O7CX3Q+xEokCIcCFZgY20LKUBqyGMauJU7ej/MWY5K+ktrjJcFtIydZlkuLNacF&#10;gy2tDZW/hz+roOnjsZ99rk2fnd6uer/PnZ/ulHp+6lYfICJ18RG+t7dawWs+g9uZdATk4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8W7QxAAAANwAAAAPAAAAAAAAAAAA&#10;AAAAAKECAABkcnMvZG93bnJldi54bWxQSwUGAAAAAAQABAD5AAAAkgMAAAAA&#10;" strokecolor="black [3213]"/>
                          <v:line id="Straight Connector 370" o:spid="_x0000_s1120" style="position:absolute;flip:y;visibility:visible;mso-wrap-style:square" from="25090,7837" to="26530,78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JRkMIAAADcAAAADwAAAGRycy9kb3ducmV2LnhtbERP3WrCMBS+F3yHcITdaaqbunWNsgmD&#10;4Y1MfYBDc9YUm5OaZLX26ZeLwS4/vv9i29tGdORD7VjBfJaBIC6drrlScD59TJ9BhIissXFMCu4U&#10;YLsZjwrMtbvxF3XHWIkUwiFHBSbGNpcylIYshplriRP37bzFmKCvpPZ4S+G2kYssW0mLNacGgy3t&#10;DJWX449V0AzxPLy878yQXZ/u+nBYOb/cK/Uw6d9eQUTq47/4z/2pFTyu0/x0Jh0Bufk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xJRkMIAAADcAAAADwAAAAAAAAAAAAAA&#10;AAChAgAAZHJzL2Rvd25yZXYueG1sUEsFBgAAAAAEAAQA+QAAAJADAAAAAA==&#10;" strokecolor="black [3213]"/>
                          <v:line id="Straight Connector 371" o:spid="_x0000_s1121" style="position:absolute;flip:y;visibility:visible;mso-wrap-style:square" from="25123,22613" to="26563,226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F70C8QAAADcAAAADwAAAGRycy9kb3ducmV2LnhtbESP3WoCMRSE7wu+QziF3tWsrb9bo1RB&#10;KN5I1Qc4bE43SzcnaxJ13advBKGXw8x8w8yXra3FhXyoHCsY9DMQxIXTFZcKjofN6xREiMgaa8ek&#10;4EYBlove0xxz7a78TZd9LEWCcMhRgYmxyaUMhSGLoe8a4uT9OG8xJulLqT1eE9zW8i3LxtJixWnB&#10;YENrQ8Xv/mwV1F08drPV2nTZaXjTu93Y+dFWqZfn9vMDRKQ2/ocf7S+t4H0ygPuZdATk4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XvQLxAAAANwAAAAPAAAAAAAAAAAA&#10;AAAAAKECAABkcnMvZG93bnJldi54bWxQSwUGAAAAAAQABAD5AAAAkgMAAAAA&#10;" strokecolor="black [3213]"/>
                          <v:line id="Straight Connector 372" o:spid="_x0000_s1122" style="position:absolute;visibility:visible;mso-wrap-style:square" from="4166,22599" to="20668,225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XwqCMYAAADcAAAADwAAAGRycy9kb3ducmV2LnhtbESPQWvCQBSE7wX/w/KE3urGlBpJXSUI&#10;Qq0ntaXXR/Y1Sc2+DbvbGPvru4LgcZiZb5jFajCt6Mn5xrKC6SQBQVxa3XCl4OO4eZqD8AFZY2uZ&#10;FFzIw2o5elhgru2Z99QfQiUihH2OCuoQulxKX9Zk0E9sRxy9b+sMhihdJbXDc4SbVqZJMpMGG44L&#10;NXa0rqk8HX6Ngnn5/uOKrNhOXz677K9Pd7PNV6bU43goXkEEGsI9fGu/aQXPWQrXM/EIyO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F8KgjGAAAA3AAAAA8AAAAAAAAA&#10;AAAAAAAAoQIAAGRycy9kb3ducmV2LnhtbFBLBQYAAAAABAAEAPkAAACUAwAAAAA=&#10;" strokecolor="black [3213]"/>
                          <v:line id="Straight Connector 373" o:spid="_x0000_s1123" style="position:absolute;flip:y;visibility:visible;mso-wrap-style:square" from="25074,26788" to="26513,268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8DP58UAAADcAAAADwAAAGRycy9kb3ducmV2LnhtbESP3WoCMRSE7wu+QziCdzWrtv6sRqlC&#10;ofRGqj7AYXPcLG5O1iTVdZ++KRR6OczMN8xq09pa3MiHyrGC0TADQVw4XXGp4HR8f56DCBFZY+2Y&#10;FDwowGbde1phrt2dv+h2iKVIEA45KjAxNrmUoTBkMQxdQ5y8s/MWY5K+lNrjPcFtLcdZNpUWK04L&#10;BhvaGSouh2+roO7iqVtsd6bLri8Pvd9PnX/9VGrQb9+WICK18T/81/7QCiazCfyeSUdAr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8DP58UAAADcAAAADwAAAAAAAAAA&#10;AAAAAAChAgAAZHJzL2Rvd25yZXYueG1sUEsFBgAAAAAEAAQA+QAAAJMDAAAAAA==&#10;" strokecolor="black [3213]"/>
                          <v:line id="Straight Connector 374" o:spid="_x0000_s1124" style="position:absolute;flip:y;visibility:visible;mso-wrap-style:square" from="25107,36596" to="26547,366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lXk8UAAADcAAAADwAAAGRycy9kb3ducmV2LnhtbESP0WoCMRRE3wv+Q7iCbzVbq1vdGqUV&#10;hOKL1PoBl83tZunmZk1SXffrG0Ho4zAzZ5jlurONOJMPtWMFT+MMBHHpdM2VguPX9nEOIkRkjY1j&#10;UnClAOvV4GGJhXYX/qTzIVYiQTgUqMDE2BZShtKQxTB2LXHyvp23GJP0ldQeLwluGznJslxarDkt&#10;GGxpY6j8OfxaBU0fj/3ifWP67DS96v0+d362U2o07N5eQUTq4n/43v7QCp5fpnA7k46AXP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lXk8UAAADcAAAADwAAAAAAAAAA&#10;AAAAAAChAgAAZHJzL2Rvd25yZXYueG1sUEsFBgAAAAAEAAQA+QAAAJMDAAAAAA==&#10;" strokecolor="black [3213]"/>
                          <v:line id="Straight Connector 375" o:spid="_x0000_s1125" style="position:absolute;flip:y;visibility:visible;mso-wrap-style:square" from="25057,39942" to="26497,399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2XyCMUAAADcAAAADwAAAGRycy9kb3ducmV2LnhtbESP0WoCMRRE3wX/IVyhb5qtVatbo7RC&#10;QfoiWj/gsrndLN3crEmq6369EQo+DjNzhlmuW1uLM/lQOVbwPMpAEBdOV1wqOH5/DucgQkTWWDsm&#10;BVcKsF71e0vMtbvwns6HWIoE4ZCjAhNjk0sZCkMWw8g1xMn7cd5iTNKXUnu8JLit5TjLZtJixWnB&#10;YEMbQ8Xv4c8qqLt47BYfG9Nlp8lV73Yz56dfSj0N2vc3EJHa+Aj/t7dawcvrFO5n0hGQq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2XyCMUAAADcAAAADwAAAAAAAAAA&#10;AAAAAAChAgAAZHJzL2Rvd25yZXYueG1sUEsFBgAAAAAEAAQA+QAAAJMDAAAAAA==&#10;" strokecolor="black [3213]"/>
                          <v:line id="Straight Connector 376" o:spid="_x0000_s1126" style="position:absolute;flip:y;visibility:visible;mso-wrap-style:square" from="25090,43289" to="29410,433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7dsf8UAAADcAAAADwAAAGRycy9kb3ducmV2LnhtbESP3WoCMRSE7wXfIRyhd5rVttt2NYoV&#10;CqU34s8DHDanm8XNyZqkuu7TN4WCl8PMfMMsVp1txIV8qB0rmE4yEMSl0zVXCo6Hj/EriBCRNTaO&#10;ScGNAqyWw8ECC+2uvKPLPlYiQTgUqMDE2BZShtKQxTBxLXHyvp23GJP0ldQerwluGznLslxarDkt&#10;GGxpY6g87X+sgqaPx/7tfWP67Px009tt7vzzl1IPo249BxGpi/fwf/tTK3h8yeHvTDoCcvk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7dsf8UAAADcAAAADwAAAAAAAAAA&#10;AAAAAAChAgAAZHJzL2Rvd25yZXYueG1sUEsFBgAAAAAEAAQA+QAAAJMDAAAAAA==&#10;" strokecolor="black [3213]"/>
                        </v:group>
                      </v:group>
                    </v:group>
                    <v:shape id="Text Box 2" o:spid="_x0000_s1127" type="#_x0000_t202" style="position:absolute;left:1926;top:4023;width:13812;height:2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uaCMQA&#10;AADcAAAADwAAAGRycy9kb3ducmV2LnhtbESPW2sCMRSE3wv+h3CEvtVE23pZjVIqBZ8Ur+DbYXPc&#10;XdycLJvorv/eFAp9HGbmG2a2aG0p7lT7wrGGfk+BIE6dKTjTcNj/vI1B+IBssHRMGh7kYTHvvMww&#10;Ma7hLd13IRMRwj5BDXkIVSKlT3Oy6HuuIo7exdUWQ5R1Jk2NTYTbUg6UGkqLBceFHCv6zim97m5W&#10;w3F9OZ8+1CZb2s+qca2SbCdS69du+zUFEagN/+G/9spoeB+N4PdMPAJ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7mgjEAAAA3AAAAA8AAAAAAAAAAAAAAAAAmAIAAGRycy9k&#10;b3ducmV2LnhtbFBLBQYAAAAABAAEAPUAAACJAwAAAAA=&#10;" filled="f" stroked="f">
                      <v:textbox>
                        <w:txbxContent>
                          <w:p w14:paraId="01570CD0" w14:textId="77777777" w:rsidR="008234AA" w:rsidRDefault="008234AA" w:rsidP="00D30CFC">
                            <w:pPr>
                              <w:pStyle w:val="NormalWeb"/>
                              <w:spacing w:before="0" w:beforeAutospacing="0" w:after="0" w:afterAutospacing="0"/>
                              <w:jc w:val="center"/>
                            </w:pPr>
                            <w:r>
                              <w:rPr>
                                <w:rFonts w:ascii="Cambria" w:eastAsia="Calibri" w:hAnsi="Cambria"/>
                                <w:b/>
                                <w:bCs/>
                              </w:rPr>
                              <w:t>YOL KAPLAMASI</w:t>
                            </w:r>
                          </w:p>
                        </w:txbxContent>
                      </v:textbox>
                    </v:shape>
                    <v:shape id="Text Box 2" o:spid="_x0000_s1128" type="#_x0000_t202" style="position:absolute;left:1823;top:10006;width:13812;height:2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OesEA&#10;AADcAAAADwAAAGRycy9kb3ducmV2LnhtbERPy4rCMBTdD/gP4QruNHF0fFSjDA4DrmYYX+Du0lzb&#10;YnNTmmjr35uFMMvDeS/XrS3FnWpfONYwHCgQxKkzBWcaDvvv/gyED8gGS8ek4UEe1qvO2xIT4xr+&#10;o/suZCKGsE9QQx5ClUjp05ws+oGriCN3cbXFEGGdSVNjE8NtKd+VmkiLBceGHCva5JRedzer4fhz&#10;OZ/G6jf7sh9V41ol2c6l1r1u+7kAEagN/+KXe2s0jKZxbTwTj4Bc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fkDnrBAAAA3AAAAA8AAAAAAAAAAAAAAAAAmAIAAGRycy9kb3du&#10;cmV2LnhtbFBLBQYAAAAABAAEAPUAAACGAwAAAAA=&#10;" filled="f" stroked="f">
                      <v:textbox>
                        <w:txbxContent>
                          <w:p w14:paraId="404FF732" w14:textId="77777777" w:rsidR="008234AA" w:rsidRDefault="008234AA" w:rsidP="00D30CFC">
                            <w:pPr>
                              <w:pStyle w:val="NormalWeb"/>
                              <w:spacing w:before="0" w:beforeAutospacing="0" w:after="0" w:afterAutospacing="0"/>
                              <w:jc w:val="center"/>
                            </w:pPr>
                            <w:r>
                              <w:rPr>
                                <w:rFonts w:ascii="Cambria" w:eastAsia="Calibri" w:hAnsi="Cambria"/>
                                <w:b/>
                                <w:bCs/>
                              </w:rPr>
                              <w:t>DOLGU</w:t>
                            </w:r>
                          </w:p>
                        </w:txbxContent>
                      </v:textbox>
                    </v:shape>
                    <v:shape id="Text Box 2" o:spid="_x0000_s1129" type="#_x0000_t202" style="position:absolute;left:1706;top:16007;width:13808;height:2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ir4cUA&#10;AADcAAAADwAAAGRycy9kb3ducmV2LnhtbESPQWvCQBSE74L/YXlCb7pbq1bTbKS0CD21VKvg7ZF9&#10;JsHs25DdmvTfdwXB4zAz3zDpure1uFDrK8caHicKBHHuTMWFhp/dZrwE4QOywdoxafgjD+tsOEgx&#10;Ma7jb7psQyEihH2CGsoQmkRKn5dk0U9cQxy9k2sthijbQpoWuwi3tZwqtZAWK44LJTb0VlJ+3v5a&#10;DfvP0/EwU1/Fu503neuVZLuSWj+M+tcXEIH6cA/f2h9Gw9PzCq5n4hGQ2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qKvhxQAAANwAAAAPAAAAAAAAAAAAAAAAAJgCAABkcnMv&#10;ZG93bnJldi54bWxQSwUGAAAAAAQABAD1AAAAigMAAAAA&#10;" filled="f" stroked="f">
                      <v:textbox>
                        <w:txbxContent>
                          <w:p w14:paraId="4960CD16" w14:textId="77777777" w:rsidR="008234AA" w:rsidRDefault="008234AA" w:rsidP="00D30CFC">
                            <w:pPr>
                              <w:pStyle w:val="NormalWeb"/>
                              <w:spacing w:before="0" w:beforeAutospacing="0" w:after="0" w:afterAutospacing="0"/>
                              <w:jc w:val="center"/>
                            </w:pPr>
                            <w:r>
                              <w:rPr>
                                <w:rFonts w:ascii="Cambria" w:eastAsia="Calibri" w:hAnsi="Cambria"/>
                                <w:b/>
                                <w:bCs/>
                              </w:rPr>
                              <w:t>ÜST KUM</w:t>
                            </w:r>
                          </w:p>
                        </w:txbxContent>
                      </v:textbox>
                    </v:shape>
                    <v:shape id="Text Box 2" o:spid="_x0000_s1130" type="#_x0000_t202" style="position:absolute;left:2000;top:25124;width:13661;height:2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dyW8AA&#10;AADcAAAADwAAAGRycy9kb3ducmV2LnhtbERPy4rCMBTdC/5DuII7TdRRnGoUUQRXIz5mYHaX5toW&#10;m5vSRNv5+8lCcHk47+W6taV4Uu0LxxpGQwWCOHWm4EzD9bIfzEH4gGywdEwa/sjDetXtLDExruET&#10;Pc8hEzGEfYIa8hCqREqf5mTRD11FHLmbqy2GCOtMmhqbGG5LOVZqJi0WHBtyrGibU3o/P6yG76/b&#10;78+HOmY7O60a1yrJ9lNq3e+1mwWIQG14i1/ug9Ewmcf58Uw8AnL1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EdyW8AAAADcAAAADwAAAAAAAAAAAAAAAACYAgAAZHJzL2Rvd25y&#10;ZXYueG1sUEsFBgAAAAAEAAQA9QAAAIUDAAAAAA==&#10;" filled="f" stroked="f">
                      <v:textbox>
                        <w:txbxContent>
                          <w:p w14:paraId="5CA00606" w14:textId="7031A539" w:rsidR="008234AA" w:rsidRDefault="008234AA" w:rsidP="00D30CFC">
                            <w:pPr>
                              <w:pStyle w:val="NormalWeb"/>
                              <w:spacing w:before="0" w:beforeAutospacing="0" w:after="0" w:afterAutospacing="0"/>
                              <w:jc w:val="center"/>
                            </w:pPr>
                            <w:r>
                              <w:rPr>
                                <w:rFonts w:ascii="Cambria" w:eastAsia="Calibri" w:hAnsi="Cambria"/>
                                <w:b/>
                                <w:bCs/>
                              </w:rPr>
                              <w:t>YATAKLAMA</w:t>
                            </w:r>
                          </w:p>
                        </w:txbxContent>
                      </v:textbox>
                    </v:shape>
                    <v:shape id="Text Box 2" o:spid="_x0000_s1131" type="#_x0000_t202" style="position:absolute;left:2095;top:27241;width:13464;height:25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vXwMUA&#10;AADcAAAADwAAAGRycy9kb3ducmV2LnhtbESPS2vDMBCE74X8B7GB3BIpSVsSx0oILYWeWuo8ILfF&#10;Wj+ItTKWGrv/vioEehxm5hsm3Q22ETfqfO1Yw3ymQBDnztRcajge3qYrED4gG2wck4Yf8rDbjh5S&#10;TIzr+YtuWShFhLBPUEMVQptI6fOKLPqZa4mjV7jOYoiyK6XpsI9w28iFUs/SYs1xocKWXirKr9m3&#10;1XD6KC7nR/VZvtqntneDkmzXUuvJeNhvQAQawn/43n43GparOfydiUdAb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C9fAxQAAANwAAAAPAAAAAAAAAAAAAAAAAJgCAABkcnMv&#10;ZG93bnJldi54bWxQSwUGAAAAAAQABAD1AAAAigMAAAAA&#10;" filled="f" stroked="f">
                      <v:textbox>
                        <w:txbxContent>
                          <w:p w14:paraId="54428919" w14:textId="03878D21" w:rsidR="008234AA" w:rsidRDefault="008234AA" w:rsidP="00D30CFC">
                            <w:pPr>
                              <w:pStyle w:val="NormalWeb"/>
                              <w:spacing w:before="0" w:beforeAutospacing="0" w:after="0" w:afterAutospacing="0"/>
                              <w:jc w:val="center"/>
                            </w:pPr>
                            <w:r>
                              <w:rPr>
                                <w:rFonts w:ascii="Cambria" w:eastAsia="Calibri" w:hAnsi="Cambria"/>
                                <w:b/>
                                <w:bCs/>
                              </w:rPr>
                              <w:t>ISLAH TABAKASI</w:t>
                            </w:r>
                          </w:p>
                        </w:txbxContent>
                      </v:textbox>
                    </v:shape>
                    <v:shape id="Text Box 2" o:spid="_x0000_s1132" type="#_x0000_t202" style="position:absolute;left:12196;top:20293;width:8192;height:2278;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HwKMEA&#10;AADcAAAADwAAAGRycy9kb3ducmV2LnhtbESPQWvCQBSE74X+h+UVvJS6UVEkukqrFLwa7f2RfSbB&#10;7NuQfZrk37sFweMwM98w623vanWnNlSeDUzGCSji3NuKCwPn0+/XElQQZIu1ZzIwUIDt5v1tjan1&#10;HR/pnkmhIoRDigZKkSbVOuQlOQxj3xBH7+JbhxJlW2jbYhfhrtbTJFlohxXHhRIb2pWUX7ObMyB7&#10;qbz9+0wu/tjNf4ZDFrQbjBl99N8rUEK9vMLP9sEamC2n8H8mHgG9e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7B8CjBAAAA3AAAAA8AAAAAAAAAAAAAAAAAmAIAAGRycy9kb3du&#10;cmV2LnhtbFBLBQYAAAAABAAEAPUAAACGAwAAAAA=&#10;" filled="f" stroked="f">
                      <v:textbox>
                        <w:txbxContent>
                          <w:p w14:paraId="63B18059" w14:textId="77777777" w:rsidR="008234AA" w:rsidRDefault="008234AA" w:rsidP="00D30CFC">
                            <w:pPr>
                              <w:pStyle w:val="NormalWeb"/>
                              <w:spacing w:before="0" w:beforeAutospacing="0" w:after="0" w:afterAutospacing="0"/>
                              <w:jc w:val="center"/>
                            </w:pPr>
                            <w:r>
                              <w:rPr>
                                <w:rFonts w:ascii="Cambria" w:eastAsia="Calibri" w:hAnsi="Cambria"/>
                                <w:i/>
                                <w:iCs/>
                              </w:rPr>
                              <w:t>Φ</w:t>
                            </w:r>
                            <w:r>
                              <w:rPr>
                                <w:rFonts w:ascii="Cambria" w:eastAsia="Calibri" w:hAnsi="Cambria"/>
                              </w:rPr>
                              <w:t>DIŞ ÇAP</w:t>
                            </w:r>
                          </w:p>
                        </w:txbxContent>
                      </v:textbox>
                    </v:shape>
                    <v:shape id="Text Box 2" o:spid="_x0000_s1133" type="#_x0000_t202" style="position:absolute;top:31199;width:17524;height:2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XsLMMA&#10;AADcAAAADwAAAGRycy9kb3ducmV2LnhtbESPT4vCMBTE7wt+h/AEb5q4uqLVKLKy4MnFv+Dt0Tzb&#10;YvNSmqztfvuNIOxxmJnfMItVa0vxoNoXjjUMBwoEcepMwZmG0/GrPwXhA7LB0jFp+CUPq2XnbYGJ&#10;cQ3v6XEImYgQ9glqyEOoEil9mpNFP3AVcfRurrYYoqwzaWpsItyW8l2pibRYcFzIsaLPnNL74cdq&#10;OO9u18tYfWcb+1E1rlWS7Uxq3eu26zmIQG34D7/aW6NhNB3B80w8An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JXsLMMAAADcAAAADwAAAAAAAAAAAAAAAACYAgAAZHJzL2Rv&#10;d25yZXYueG1sUEsFBgAAAAAEAAQA9QAAAIgDAAAAAA==&#10;" filled="f" stroked="f">
                      <v:textbox>
                        <w:txbxContent>
                          <w:p w14:paraId="2D516315" w14:textId="77777777" w:rsidR="008234AA" w:rsidRDefault="008234AA" w:rsidP="00D30CFC">
                            <w:pPr>
                              <w:pStyle w:val="NormalWeb"/>
                              <w:spacing w:before="0" w:beforeAutospacing="0" w:after="0" w:afterAutospacing="0"/>
                              <w:jc w:val="center"/>
                            </w:pPr>
                            <w:r>
                              <w:rPr>
                                <w:rFonts w:ascii="Cambria" w:eastAsia="Calibri" w:hAnsi="Cambria"/>
                              </w:rPr>
                              <w:t>Hendek taban genişliği</w:t>
                            </w:r>
                          </w:p>
                        </w:txbxContent>
                      </v:textbox>
                    </v:shape>
                    <v:group id="Group 384" o:spid="_x0000_s1134" style="position:absolute;left:8182;top:23828;width:1022;height:13932;rotation:90" coordorigin="8182,23828" coordsize="1022,139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0FbAzFAAAA3AAA&#10;AA8AAAAAAAAAAAAAAAAAqgIAAGRycy9kb3ducmV2LnhtbFBLBQYAAAAABAAEAPoAAACcAwAAAAA=&#10;">
                      <v:line id="Straight Connector 385" o:spid="_x0000_s1135" style="position:absolute;rotation:90;flip:x;visibility:visible;mso-wrap-style:square" from="1696,30792" to="15624,307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c098MAAADcAAAADwAAAGRycy9kb3ducmV2LnhtbESPQYvCMBSE78L+h/AW9qbpKrqlGkUW&#10;BPegaFc8P5pnW21eShNt/fdGEDwOM/MNM1t0phI3alxpWcH3IAJBnFldcq7g8L/qxyCcR9ZYWSYF&#10;d3KwmH/0Zpho2/KebqnPRYCwS1BB4X2dSOmyggy6ga2Jg3eyjUEfZJNL3WAb4KaSwyiaSIMlh4UC&#10;a/otKLukV6Mg39yvhx0e6TLct/pvGW/Pqx9S6uuzW05BeOr8O/xqr7WCUTyG55lwBOT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TXNPfDAAAA3AAAAA8AAAAAAAAAAAAA&#10;AAAAoQIAAGRycy9kb3ducmV2LnhtbFBLBQYAAAAABAAEAPkAAACRAwAAAAA=&#10;" strokecolor="black [3213]"/>
                      <v:line id="Straight Connector 386" o:spid="_x0000_s1136" style="position:absolute;rotation:-90;visibility:visible;mso-wrap-style:square" from="8738,24942" to="8744,25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jNmS8UAAADcAAAADwAAAGRycy9kb3ducmV2LnhtbESPQWvCQBSE74X+h+UVvNVNFa1EVymK&#10;tHhSK3p97D6TtNm3Ibsm0V/vCoUeh5n5hpktOluKhmpfOFbw1k9AEGtnCs4UHL7XrxMQPiAbLB2T&#10;git5WMyfn2aYGtfyjpp9yESEsE9RQR5ClUrpdU4Wfd9VxNE7u9piiLLOpKmxjXBbykGSjKXFguNC&#10;jhUtc9K/+4tVkI0+j9uf9rbWq2LT7OS7vp5PXqneS/cxBRGoC//hv/aXUTCcjOFxJh4BOb8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jNmS8UAAADcAAAADwAAAAAAAAAA&#10;AAAAAAChAgAAZHJzL2Rvd25yZXYueG1sUEsFBgAAAAAEAAQA+QAAAJMDAAAAAA==&#10;" strokecolor="black [3213]"/>
                      <v:line id="Straight Connector 387" o:spid="_x0000_s1137" style="position:absolute;rotation:-90;visibility:visible;mso-wrap-style:square" from="8643,35796" to="8649,36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D0MYAAADcAAAADwAAAGRycy9kb3ducmV2LnhtbESPT2vCQBTE7wW/w/KE3urGljYSXUUs&#10;0tJT/YNeH7vPJJp9G7LbJPbTdwuCx2FmfsPMFr2tREuNLx0rGI8SEMTamZJzBfvd+mkCwgdkg5Vj&#10;UnAlD4v54GGGmXEdb6jdhlxECPsMFRQh1JmUXhdk0Y9cTRy9k2sshiibXJoGuwi3lXxOkjdpseS4&#10;UGBNq4L0ZftjFeSvH4fvc/e71u/lV7uRqb6ejl6px2G/nIII1Id7+Nb+NApeJin8n4lHQ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l/w9DGAAAA3AAAAA8AAAAAAAAA&#10;AAAAAAAAoQIAAGRycy9kb3ducmV2LnhtbFBLBQYAAAAABAAEAPkAAACUAwAAAAA=&#10;" strokecolor="black [3213]"/>
                    </v:group>
                  </v:group>
                  <v:group id="Group 388" o:spid="_x0000_s1138" style="position:absolute;left:8173;top:-3816;width:1022;height:12653;rotation:90" coordorigin="8173,-3815" coordsize="1022,53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jEhmCcEAAADcAAAADwAA&#10;AAAAAAAAAAAAAACqAgAAZHJzL2Rvd25yZXYueG1sUEsFBgAAAAAEAAQA+gAAAJgDAAAAAA==&#10;">
                    <v:line id="Straight Connector 389" o:spid="_x0000_s1139" style="position:absolute;rotation:90;flip:x;visibility:visible;mso-wrap-style:square" from="5954,-1155" to="11273,-11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Zo+8sMAAADcAAAADwAAAGRycy9kb3ducmV2LnhtbESPT4vCMBTE7wt+h/AEb2uqgtZqFBEE&#10;Pbj4D8+P5tlWm5fSRFu//WZhweMwM79h5svWlOJFtSssKxj0IxDEqdUFZwou5813DMJ5ZI2lZVLw&#10;JgfLRedrjom2DR/pdfKZCBB2CSrIva8SKV2ak0HXtxVx8G62NuiDrDOpa2wC3JRyGEVjabDgsJBj&#10;Reuc0sfpaRRk+/fzcsArPYbHRu9W8c99MyGlet12NQPhqfWf8H97qxWM4in8nQlHQC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WaPvLDAAAA3AAAAA8AAAAAAAAAAAAA&#10;AAAAoQIAAGRycy9kb3ducmV2LnhtbFBLBQYAAAAABAAEAPkAAACRAwAAAAA=&#10;" strokecolor="black [3213]"/>
                    <v:line id="Straight Connector 390" o:spid="_x0000_s1140" style="position:absolute;rotation:-90;visibility:visible;mso-wrap-style:square" from="8729,-3854" to="8735,-2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0/NecMAAADcAAAADwAAAGRycy9kb3ducmV2LnhtbERPz2vCMBS+C/sfwht403QbutkZZWyI&#10;4km74a6P5Nl2a15KE9vqX28OgseP7/d82dtKtNT40rGCp3ECglg7U3Ku4Od7NXoD4QOywcoxKTiT&#10;h+XiYTDH1LiO99RmIRcxhH2KCooQ6lRKrwuy6MeuJo7c0TUWQ4RNLk2DXQy3lXxOkqm0WHJsKLCm&#10;z4L0f3ayCvLJ+rD76y4r/VVu27181efjr1dq+Nh/vIMI1Ie7+ObeGAUvszg/nolHQC6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NPzXnDAAAA3AAAAA8AAAAAAAAAAAAA&#10;AAAAoQIAAGRycy9kb3ducmV2LnhtbFBLBQYAAAAABAAEAPkAAACRAwAAAAA=&#10;" strokecolor="black [3213]"/>
                    <v:line id="Straight Connector 391" o:spid="_x0000_s1141" style="position:absolute;rotation:-90;visibility:visible;mso-wrap-style:square" from="8634,651" to="8640,15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ANo4sYAAADcAAAADwAAAGRycy9kb3ducmV2LnhtbESPQWvCQBSE70L/w/IK3nRjRdumrlIU&#10;UXpSW9rrY/eZpM2+Ddk1if56tyB4HGbmG2a26GwpGqp94VjBaJiAINbOFJwp+PpcD15A+IBssHRM&#10;Cs7kYTF/6M0wNa7lPTWHkIkIYZ+igjyEKpXS65ws+qGriKN3dLXFEGWdSVNjG+G2lE9JMpUWC44L&#10;OVa0zEn/HU5WQTbZfO9+28tar4qPZi+f9fn445XqP3bvbyACdeEevrW3RsH4dQT/Z+IRkPM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wDaOLGAAAA3AAAAA8AAAAAAAAA&#10;AAAAAAAAoQIAAGRycy9kb3ducmV2LnhtbFBLBQYAAAAABAAEAPkAAACUAwAAAAA=&#10;" strokecolor="black [3213]"/>
                  </v:group>
                </v:group>
                <v:shape id="Text Box 2" o:spid="_x0000_s1142" type="#_x0000_t202" style="position:absolute;left:6;width:17525;height:2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DfasQA&#10;AADcAAAADwAAAGRycy9kb3ducmV2LnhtbESPT4vCMBTE7wt+h/AEb2vinxWtRpFdBE8uuqvg7dE8&#10;22LzUppo67c3wsIeh5n5DbNYtbYUd6p94VjDoK9AEKfOFJxp+P3ZvE9B+IBssHRMGh7kYbXsvC0w&#10;Ma7hPd0PIRMRwj5BDXkIVSKlT3Oy6PuuIo7exdUWQ5R1Jk2NTYTbUg6VmkiLBceFHCv6zCm9Hm5W&#10;w3F3OZ/G6jv7sh9V41ol2c6k1r1uu56DCNSG//Bfe2s0jGZDeJ2JR0A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YA32rEAAAA3AAAAA8AAAAAAAAAAAAAAAAAmAIAAGRycy9k&#10;b3ducmV2LnhtbFBLBQYAAAAABAAEAPUAAACJAwAAAAA=&#10;" filled="f" stroked="f">
                  <v:textbox>
                    <w:txbxContent>
                      <w:p w14:paraId="55CC4207" w14:textId="77777777" w:rsidR="008234AA" w:rsidRDefault="008234AA" w:rsidP="00D30CFC">
                        <w:pPr>
                          <w:pStyle w:val="NormalWeb"/>
                          <w:spacing w:before="0" w:beforeAutospacing="0" w:after="0" w:afterAutospacing="0"/>
                          <w:jc w:val="center"/>
                        </w:pPr>
                        <w:r>
                          <w:rPr>
                            <w:rFonts w:ascii="Cambria" w:eastAsia="Calibri" w:hAnsi="Cambria"/>
                          </w:rPr>
                          <w:t>Kazı genişliği</w:t>
                        </w:r>
                      </w:p>
                    </w:txbxContent>
                  </v:textbox>
                </v:shape>
                <v:shape id="Text Box 2" o:spid="_x0000_s1143" type="#_x0000_t202" style="position:absolute;left:5061;top:19587;width:7146;height:2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x68cUA&#10;AADcAAAADwAAAGRycy9kb3ducmV2LnhtbESPT2vCQBTE7wW/w/KE3nTXaoumboK0CJ4s9U+ht0f2&#10;mYRm34bsauK3dwWhx2FmfsMss97W4kKtrxxrmIwVCOLcmYoLDYf9ejQH4QOywdoxabiShywdPC0x&#10;Ma7jb7rsQiEihH2CGsoQmkRKn5dk0Y9dQxy9k2sthijbQpoWuwi3tXxR6k1arDgulNjQR0n53+5s&#10;NRy3p9+fmfoqPu1r07leSbYLqfXzsF+9gwjUh//wo70xGqaLKdzPxCMg0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THrxxQAAANwAAAAPAAAAAAAAAAAAAAAAAJgCAABkcnMv&#10;ZG93bnJldi54bWxQSwUGAAAAAAQABAD1AAAAigMAAAAA&#10;" filled="f" stroked="f">
                  <v:textbox>
                    <w:txbxContent>
                      <w:p w14:paraId="66CAA841" w14:textId="77777777" w:rsidR="008234AA" w:rsidRDefault="008234AA" w:rsidP="00D30CFC">
                        <w:pPr>
                          <w:pStyle w:val="NormalWeb"/>
                          <w:spacing w:before="0" w:beforeAutospacing="0" w:after="0" w:afterAutospacing="0"/>
                          <w:jc w:val="center"/>
                        </w:pPr>
                        <w:r>
                          <w:rPr>
                            <w:rFonts w:ascii="Cambria" w:eastAsia="Calibri" w:hAnsi="Cambria"/>
                            <w:i/>
                            <w:iCs/>
                          </w:rPr>
                          <w:t>Φ</w:t>
                        </w:r>
                        <w:r>
                          <w:rPr>
                            <w:rFonts w:ascii="Cambria" w:eastAsia="Calibri" w:hAnsi="Cambria"/>
                          </w:rPr>
                          <w:t>İÇ ÇAP</w:t>
                        </w:r>
                      </w:p>
                    </w:txbxContent>
                  </v:textbox>
                </v:shape>
                <w10:anchorlock/>
              </v:group>
            </w:pict>
          </mc:Fallback>
        </mc:AlternateContent>
      </w:r>
    </w:p>
    <w:p w14:paraId="02B74A1F" w14:textId="4F1D6323" w:rsidR="00D30CFC" w:rsidRPr="00A13E1E" w:rsidRDefault="00D30CFC" w:rsidP="00C4551F">
      <w:pPr>
        <w:spacing w:line="271" w:lineRule="auto"/>
        <w:jc w:val="center"/>
        <w:rPr>
          <w:rFonts w:ascii="Times New Roman" w:hAnsi="Times New Roman" w:cs="Times New Roman"/>
        </w:rPr>
      </w:pPr>
      <w:r w:rsidRPr="00A13E1E">
        <w:rPr>
          <w:rFonts w:ascii="Times New Roman" w:hAnsi="Times New Roman" w:cs="Times New Roman"/>
          <w:b/>
        </w:rPr>
        <w:t xml:space="preserve">Şekil </w:t>
      </w:r>
      <w:r w:rsidR="00B74F9B" w:rsidRPr="00A13E1E">
        <w:rPr>
          <w:rFonts w:ascii="Times New Roman" w:hAnsi="Times New Roman" w:cs="Times New Roman"/>
          <w:b/>
        </w:rPr>
        <w:t>2.</w:t>
      </w:r>
      <w:r w:rsidRPr="00A13E1E">
        <w:rPr>
          <w:rFonts w:ascii="Times New Roman" w:hAnsi="Times New Roman" w:cs="Times New Roman"/>
          <w:b/>
        </w:rPr>
        <w:t>2.</w:t>
      </w:r>
      <w:r w:rsidRPr="00A13E1E">
        <w:rPr>
          <w:rFonts w:ascii="Times New Roman" w:hAnsi="Times New Roman" w:cs="Times New Roman"/>
        </w:rPr>
        <w:t xml:space="preserve"> İksalı kazılarda kazı genişliği ve hendek taban genişliği</w:t>
      </w:r>
    </w:p>
    <w:p w14:paraId="4CA34108" w14:textId="650B6739" w:rsidR="00B44BC7" w:rsidRPr="00A13E1E" w:rsidRDefault="00B44BC7" w:rsidP="00C4551F">
      <w:pPr>
        <w:spacing w:line="271" w:lineRule="auto"/>
        <w:rPr>
          <w:rFonts w:ascii="Times New Roman" w:hAnsi="Times New Roman" w:cs="Times New Roman"/>
        </w:rPr>
      </w:pPr>
      <w:r w:rsidRPr="00A13E1E">
        <w:rPr>
          <w:rFonts w:ascii="Times New Roman" w:hAnsi="Times New Roman" w:cs="Times New Roman"/>
        </w:rPr>
        <w:t>Aynı hendeğe birden</w:t>
      </w:r>
      <w:r w:rsidR="003C416D" w:rsidRPr="00A13E1E">
        <w:rPr>
          <w:rFonts w:ascii="Times New Roman" w:hAnsi="Times New Roman" w:cs="Times New Roman"/>
        </w:rPr>
        <w:t xml:space="preserve"> </w:t>
      </w:r>
      <w:r w:rsidRPr="00A13E1E">
        <w:rPr>
          <w:rFonts w:ascii="Times New Roman" w:hAnsi="Times New Roman" w:cs="Times New Roman"/>
        </w:rPr>
        <w:t xml:space="preserve">fazla boru döşenmesi halinde her boru arasına asgari 20 cm lik bir boşluk bırakılmalıdır. Yerinde dökme mecralarda ve sanat yapıları kazılarında çalışma genişliği en fazla 60 cm olmalıdır. Kazılarda ahşap iksa kullanılması halinde hendek genişliği 2x5 cm, panolu iksalarda ise 2x12,5 cm, palplanş türü iksalarda ise projesine bağlı olarak palplanş profil </w:t>
      </w:r>
      <w:r w:rsidR="00D27B6F" w:rsidRPr="00A13E1E">
        <w:rPr>
          <w:rFonts w:ascii="Times New Roman" w:hAnsi="Times New Roman" w:cs="Times New Roman"/>
        </w:rPr>
        <w:t>d</w:t>
      </w:r>
      <w:r w:rsidRPr="00A13E1E">
        <w:rPr>
          <w:rFonts w:ascii="Times New Roman" w:hAnsi="Times New Roman" w:cs="Times New Roman"/>
        </w:rPr>
        <w:t>erinliğinin iki katı kadar daha geniş kazılmalıdır.</w:t>
      </w:r>
    </w:p>
    <w:p w14:paraId="2E02AB79" w14:textId="3D9AA789" w:rsidR="00B44BC7" w:rsidRPr="00A13E1E" w:rsidRDefault="00B44BC7" w:rsidP="00C4551F">
      <w:pPr>
        <w:spacing w:line="271" w:lineRule="auto"/>
        <w:rPr>
          <w:rFonts w:ascii="Times New Roman" w:hAnsi="Times New Roman" w:cs="Times New Roman"/>
        </w:rPr>
      </w:pPr>
      <w:r w:rsidRPr="00A13E1E">
        <w:rPr>
          <w:rFonts w:ascii="Times New Roman" w:hAnsi="Times New Roman" w:cs="Times New Roman"/>
        </w:rPr>
        <w:t>Borular hendeğe indirilmeden önce, hendek derinliği ve genişliği kontrol edilmeli,</w:t>
      </w:r>
      <w:r w:rsidR="003C416D" w:rsidRPr="00A13E1E">
        <w:rPr>
          <w:rFonts w:ascii="Times New Roman" w:hAnsi="Times New Roman" w:cs="Times New Roman"/>
        </w:rPr>
        <w:t xml:space="preserve"> </w:t>
      </w:r>
      <w:r w:rsidRPr="00A13E1E">
        <w:rPr>
          <w:rFonts w:ascii="Times New Roman" w:hAnsi="Times New Roman" w:cs="Times New Roman"/>
        </w:rPr>
        <w:t xml:space="preserve">kum, silt, toprak ve yumuşak küskülük zeminlerde borunun yerleştirileceği kesime boru için yatak hazırlanmalıdır. Bu suretle borunun, zemine çizgisel olarak oturmasına engel olunmalıdır. </w:t>
      </w:r>
    </w:p>
    <w:p w14:paraId="37790A17" w14:textId="174DE723" w:rsidR="00B44BC7" w:rsidRPr="00A13E1E" w:rsidRDefault="00B44BC7" w:rsidP="00C4551F">
      <w:pPr>
        <w:spacing w:line="271" w:lineRule="auto"/>
        <w:rPr>
          <w:rFonts w:ascii="Times New Roman" w:hAnsi="Times New Roman" w:cs="Times New Roman"/>
        </w:rPr>
      </w:pPr>
      <w:r w:rsidRPr="00A13E1E">
        <w:rPr>
          <w:rFonts w:ascii="Times New Roman" w:hAnsi="Times New Roman" w:cs="Times New Roman"/>
        </w:rPr>
        <w:t>Kayalık zeminlerde ise kazı, yataklama yapılabilmesi için daha derin olarak yapılmalıdır</w:t>
      </w:r>
      <w:r w:rsidR="00D27B6F" w:rsidRPr="00A13E1E">
        <w:rPr>
          <w:rFonts w:ascii="Times New Roman" w:hAnsi="Times New Roman" w:cs="Times New Roman"/>
        </w:rPr>
        <w:t>.</w:t>
      </w:r>
      <w:r w:rsidRPr="00A13E1E">
        <w:rPr>
          <w:rFonts w:ascii="Times New Roman" w:hAnsi="Times New Roman" w:cs="Times New Roman"/>
        </w:rPr>
        <w:t xml:space="preserve"> Yatak toprak veya kum gibi yumuşak malzemeden teşkil edilmelidir. Yataklama sonunda borunun alt kısmının zemine tam yüzey olarak oturması sağlanmalıdır. Kayalık zeminlerde yataklama kalınlığı 20+(D/10) cm olmalıdır. Yataklamalar borunun taşıma gücünü artırdığından yapımına özel itina gösterilmelidir. </w:t>
      </w:r>
    </w:p>
    <w:p w14:paraId="0C417D49" w14:textId="77777777" w:rsidR="00060BA1" w:rsidRPr="00A13E1E" w:rsidRDefault="00060BA1" w:rsidP="00C4551F">
      <w:pPr>
        <w:spacing w:line="271" w:lineRule="auto"/>
        <w:rPr>
          <w:rFonts w:ascii="Times New Roman" w:hAnsi="Times New Roman" w:cs="Times New Roman"/>
          <w:b/>
        </w:rPr>
      </w:pPr>
    </w:p>
    <w:p w14:paraId="3984D29F" w14:textId="4F8DD3D1" w:rsidR="00B44BC7" w:rsidRPr="00A13E1E" w:rsidRDefault="00B74F9B" w:rsidP="00C4551F">
      <w:pPr>
        <w:spacing w:line="271" w:lineRule="auto"/>
        <w:rPr>
          <w:rFonts w:ascii="Times New Roman" w:hAnsi="Times New Roman" w:cs="Times New Roman"/>
          <w:b/>
        </w:rPr>
      </w:pPr>
      <w:r w:rsidRPr="00A13E1E">
        <w:rPr>
          <w:rFonts w:ascii="Times New Roman" w:hAnsi="Times New Roman" w:cs="Times New Roman"/>
          <w:b/>
        </w:rPr>
        <w:t>2.</w:t>
      </w:r>
      <w:r w:rsidR="00B44BC7" w:rsidRPr="00A13E1E">
        <w:rPr>
          <w:rFonts w:ascii="Times New Roman" w:hAnsi="Times New Roman" w:cs="Times New Roman"/>
          <w:b/>
        </w:rPr>
        <w:t xml:space="preserve">3.5. Boru </w:t>
      </w:r>
      <w:r w:rsidR="00D368CA" w:rsidRPr="00A13E1E">
        <w:rPr>
          <w:rFonts w:ascii="Times New Roman" w:hAnsi="Times New Roman" w:cs="Times New Roman"/>
          <w:b/>
        </w:rPr>
        <w:t>başı hendekleri</w:t>
      </w:r>
    </w:p>
    <w:p w14:paraId="3790F56E" w14:textId="0B081D1F" w:rsidR="00B44BC7" w:rsidRPr="00A13E1E" w:rsidRDefault="00B44BC7" w:rsidP="00C4551F">
      <w:pPr>
        <w:spacing w:line="271" w:lineRule="auto"/>
        <w:rPr>
          <w:rFonts w:ascii="Times New Roman" w:hAnsi="Times New Roman" w:cs="Times New Roman"/>
        </w:rPr>
      </w:pPr>
      <w:r w:rsidRPr="00A13E1E">
        <w:rPr>
          <w:rFonts w:ascii="Times New Roman" w:hAnsi="Times New Roman" w:cs="Times New Roman"/>
        </w:rPr>
        <w:t>Büyük çaplı borularda, hendek içinde boru başlarının sıhhatli bir şekilde bağlanabilmesi için baş yerlerinde hendek genişliğince</w:t>
      </w:r>
      <w:r w:rsidR="003C416D" w:rsidRPr="00A13E1E">
        <w:rPr>
          <w:rFonts w:ascii="Times New Roman" w:hAnsi="Times New Roman" w:cs="Times New Roman"/>
        </w:rPr>
        <w:t xml:space="preserve"> </w:t>
      </w:r>
      <w:r w:rsidRPr="00A13E1E">
        <w:rPr>
          <w:rFonts w:ascii="Times New Roman" w:hAnsi="Times New Roman" w:cs="Times New Roman"/>
        </w:rPr>
        <w:t>boru bağlantısının rahat bir şekilde yapılabileceği derinlik ve genişlikte</w:t>
      </w:r>
      <w:r w:rsidR="003C416D" w:rsidRPr="00A13E1E">
        <w:rPr>
          <w:rFonts w:ascii="Times New Roman" w:hAnsi="Times New Roman" w:cs="Times New Roman"/>
        </w:rPr>
        <w:t xml:space="preserve"> </w:t>
      </w:r>
      <w:r w:rsidRPr="00A13E1E">
        <w:rPr>
          <w:rFonts w:ascii="Times New Roman" w:hAnsi="Times New Roman" w:cs="Times New Roman"/>
        </w:rPr>
        <w:t xml:space="preserve">boru başı hendekleri kazılmalıdır. </w:t>
      </w:r>
    </w:p>
    <w:p w14:paraId="476FFFCF" w14:textId="77777777" w:rsidR="00060BA1" w:rsidRDefault="00060BA1" w:rsidP="00C4551F">
      <w:pPr>
        <w:spacing w:line="271" w:lineRule="auto"/>
        <w:rPr>
          <w:rFonts w:ascii="Times New Roman" w:hAnsi="Times New Roman" w:cs="Times New Roman"/>
          <w:b/>
        </w:rPr>
      </w:pPr>
    </w:p>
    <w:p w14:paraId="7F58B784" w14:textId="77777777" w:rsidR="00A13E1E" w:rsidRPr="00A13E1E" w:rsidRDefault="00A13E1E" w:rsidP="00C4551F">
      <w:pPr>
        <w:spacing w:line="271" w:lineRule="auto"/>
        <w:rPr>
          <w:rFonts w:ascii="Times New Roman" w:hAnsi="Times New Roman" w:cs="Times New Roman"/>
          <w:b/>
        </w:rPr>
      </w:pPr>
    </w:p>
    <w:p w14:paraId="4F24445E" w14:textId="1EEAAFB3" w:rsidR="00AD6189" w:rsidRPr="00A13E1E" w:rsidRDefault="00B74F9B" w:rsidP="00C4551F">
      <w:pPr>
        <w:spacing w:line="271" w:lineRule="auto"/>
        <w:rPr>
          <w:rFonts w:ascii="Times New Roman" w:hAnsi="Times New Roman" w:cs="Times New Roman"/>
          <w:b/>
        </w:rPr>
      </w:pPr>
      <w:r w:rsidRPr="00A13E1E">
        <w:rPr>
          <w:rFonts w:ascii="Times New Roman" w:hAnsi="Times New Roman" w:cs="Times New Roman"/>
          <w:b/>
        </w:rPr>
        <w:lastRenderedPageBreak/>
        <w:t>2.</w:t>
      </w:r>
      <w:r w:rsidR="00AD6189" w:rsidRPr="00A13E1E">
        <w:rPr>
          <w:rFonts w:ascii="Times New Roman" w:hAnsi="Times New Roman" w:cs="Times New Roman"/>
          <w:b/>
        </w:rPr>
        <w:t xml:space="preserve">3.6. Zemin </w:t>
      </w:r>
      <w:r w:rsidR="00D368CA" w:rsidRPr="00A13E1E">
        <w:rPr>
          <w:rFonts w:ascii="Times New Roman" w:hAnsi="Times New Roman" w:cs="Times New Roman"/>
          <w:b/>
        </w:rPr>
        <w:t>cinsleri ve tarifleri</w:t>
      </w:r>
    </w:p>
    <w:p w14:paraId="3D5FA7F6" w14:textId="727708C8" w:rsidR="00AD6189" w:rsidRPr="00A13E1E" w:rsidRDefault="00B74F9B" w:rsidP="00C4551F">
      <w:pPr>
        <w:spacing w:line="271" w:lineRule="auto"/>
        <w:rPr>
          <w:rFonts w:ascii="Times New Roman" w:hAnsi="Times New Roman" w:cs="Times New Roman"/>
          <w:b/>
        </w:rPr>
      </w:pPr>
      <w:r w:rsidRPr="00A13E1E">
        <w:rPr>
          <w:rFonts w:ascii="Times New Roman" w:hAnsi="Times New Roman" w:cs="Times New Roman"/>
          <w:b/>
        </w:rPr>
        <w:t>2.</w:t>
      </w:r>
      <w:r w:rsidR="00AD6189" w:rsidRPr="00A13E1E">
        <w:rPr>
          <w:rFonts w:ascii="Times New Roman" w:hAnsi="Times New Roman" w:cs="Times New Roman"/>
          <w:b/>
        </w:rPr>
        <w:t>3.6.1. Toprak zeminler</w:t>
      </w:r>
    </w:p>
    <w:p w14:paraId="19BB4BBB" w14:textId="77777777" w:rsidR="00AD6189" w:rsidRPr="00A13E1E" w:rsidRDefault="00AD6189" w:rsidP="00C4551F">
      <w:pPr>
        <w:spacing w:line="271" w:lineRule="auto"/>
        <w:rPr>
          <w:rFonts w:ascii="Times New Roman" w:hAnsi="Times New Roman" w:cs="Times New Roman"/>
        </w:rPr>
      </w:pPr>
      <w:r w:rsidRPr="00A13E1E">
        <w:rPr>
          <w:rFonts w:ascii="Times New Roman" w:hAnsi="Times New Roman" w:cs="Times New Roman"/>
        </w:rPr>
        <w:t>1. Yumuşak Toprak: Bel küreği ve kürekle kazılabilen toprak, bitkisel toprak, gevşek kum ve benzer zeminler</w:t>
      </w:r>
    </w:p>
    <w:p w14:paraId="415503B9" w14:textId="77777777" w:rsidR="00AD6189" w:rsidRPr="00A13E1E" w:rsidRDefault="00AD6189" w:rsidP="00C4551F">
      <w:pPr>
        <w:spacing w:line="271" w:lineRule="auto"/>
        <w:rPr>
          <w:rFonts w:ascii="Times New Roman" w:hAnsi="Times New Roman" w:cs="Times New Roman"/>
        </w:rPr>
      </w:pPr>
      <w:r w:rsidRPr="00A13E1E">
        <w:rPr>
          <w:rFonts w:ascii="Times New Roman" w:hAnsi="Times New Roman" w:cs="Times New Roman"/>
        </w:rPr>
        <w:t>2. Sert Toprak: Kazmanın yassı ve ara sıra sivri ucu ile kazılan toprak kumlu kil, gevşek kil, killi kum, çakıllı kürekle atılabilen taşlı toprak ve benzeri zeminlerdir.</w:t>
      </w:r>
    </w:p>
    <w:p w14:paraId="033F3756" w14:textId="77777777" w:rsidR="00060BA1" w:rsidRPr="00A13E1E" w:rsidRDefault="00060BA1" w:rsidP="00C4551F">
      <w:pPr>
        <w:spacing w:line="271" w:lineRule="auto"/>
        <w:rPr>
          <w:rFonts w:ascii="Times New Roman" w:hAnsi="Times New Roman" w:cs="Times New Roman"/>
          <w:b/>
        </w:rPr>
      </w:pPr>
    </w:p>
    <w:p w14:paraId="757CB249" w14:textId="0F95F086" w:rsidR="00AD6189" w:rsidRPr="00A13E1E" w:rsidRDefault="00B74F9B" w:rsidP="00C4551F">
      <w:pPr>
        <w:spacing w:line="271" w:lineRule="auto"/>
        <w:rPr>
          <w:rFonts w:ascii="Times New Roman" w:hAnsi="Times New Roman" w:cs="Times New Roman"/>
          <w:b/>
        </w:rPr>
      </w:pPr>
      <w:r w:rsidRPr="00A13E1E">
        <w:rPr>
          <w:rFonts w:ascii="Times New Roman" w:hAnsi="Times New Roman" w:cs="Times New Roman"/>
          <w:b/>
        </w:rPr>
        <w:t>2.</w:t>
      </w:r>
      <w:r w:rsidR="00AD6189" w:rsidRPr="00A13E1E">
        <w:rPr>
          <w:rFonts w:ascii="Times New Roman" w:hAnsi="Times New Roman" w:cs="Times New Roman"/>
          <w:b/>
        </w:rPr>
        <w:t>3.6.2. Küskülük zeminler</w:t>
      </w:r>
    </w:p>
    <w:p w14:paraId="4BD091CE" w14:textId="77777777" w:rsidR="00AD6189" w:rsidRPr="00A13E1E" w:rsidRDefault="00AD6189" w:rsidP="00C4551F">
      <w:pPr>
        <w:spacing w:line="271" w:lineRule="auto"/>
        <w:rPr>
          <w:rFonts w:ascii="Times New Roman" w:hAnsi="Times New Roman" w:cs="Times New Roman"/>
        </w:rPr>
      </w:pPr>
      <w:r w:rsidRPr="00A13E1E">
        <w:rPr>
          <w:rFonts w:ascii="Times New Roman" w:hAnsi="Times New Roman" w:cs="Times New Roman"/>
        </w:rPr>
        <w:t>1. Yumuşak küskülük: Kazmanın sivri ucu ve ara sıra küskü, kama ve tokmak ile kazılan toprak, sert kil, yumuşak marn, sıkışık, gravye, parçalanıp el ile atılabilen 0.100 m³'e kadar büyüklükteki her cins blok taşlar, kazı güçlüğü benzerliğinden dolayı çamur ve benzeri zeminlerdir.</w:t>
      </w:r>
    </w:p>
    <w:p w14:paraId="1B766C45" w14:textId="77777777" w:rsidR="00AD6189" w:rsidRPr="00A13E1E" w:rsidRDefault="00AD6189" w:rsidP="00C4551F">
      <w:pPr>
        <w:spacing w:line="271" w:lineRule="auto"/>
        <w:rPr>
          <w:rFonts w:ascii="Times New Roman" w:hAnsi="Times New Roman" w:cs="Times New Roman"/>
        </w:rPr>
      </w:pPr>
      <w:r w:rsidRPr="00A13E1E">
        <w:rPr>
          <w:rFonts w:ascii="Times New Roman" w:hAnsi="Times New Roman" w:cs="Times New Roman"/>
        </w:rPr>
        <w:t>2. Sert küskülük: Kazmanın sivri ucu, küskü, kama, tokmak ve kırıcı tabanca ile kazılan çürük ve çatlamış kaya, çürük ve yumuşak gravye, şist, taşlanmış marn, taşlanmış kil 0.100-0.400 m³ büyüklükte, parçalanıp el ile atılabilen her cins blok taşlar ve benzeri zeminlerdir.</w:t>
      </w:r>
    </w:p>
    <w:p w14:paraId="2B3A90E5" w14:textId="77777777" w:rsidR="00060BA1" w:rsidRPr="00A13E1E" w:rsidRDefault="00060BA1" w:rsidP="00C4551F">
      <w:pPr>
        <w:spacing w:line="271" w:lineRule="auto"/>
        <w:rPr>
          <w:rFonts w:ascii="Times New Roman" w:hAnsi="Times New Roman" w:cs="Times New Roman"/>
          <w:b/>
        </w:rPr>
      </w:pPr>
    </w:p>
    <w:p w14:paraId="29246424" w14:textId="546F32DD" w:rsidR="00AD6189" w:rsidRPr="00A13E1E" w:rsidRDefault="00B74F9B" w:rsidP="00C4551F">
      <w:pPr>
        <w:spacing w:line="271" w:lineRule="auto"/>
        <w:rPr>
          <w:rFonts w:ascii="Times New Roman" w:hAnsi="Times New Roman" w:cs="Times New Roman"/>
          <w:b/>
        </w:rPr>
      </w:pPr>
      <w:r w:rsidRPr="00A13E1E">
        <w:rPr>
          <w:rFonts w:ascii="Times New Roman" w:hAnsi="Times New Roman" w:cs="Times New Roman"/>
          <w:b/>
        </w:rPr>
        <w:t>2.</w:t>
      </w:r>
      <w:r w:rsidR="00AD6189" w:rsidRPr="00A13E1E">
        <w:rPr>
          <w:rFonts w:ascii="Times New Roman" w:hAnsi="Times New Roman" w:cs="Times New Roman"/>
          <w:b/>
        </w:rPr>
        <w:t>3.6.3. Kaya zeminler</w:t>
      </w:r>
    </w:p>
    <w:p w14:paraId="7976BBFB" w14:textId="77777777" w:rsidR="00AC3A67" w:rsidRPr="00A13E1E" w:rsidRDefault="00AC3A67" w:rsidP="00C4551F">
      <w:pPr>
        <w:spacing w:line="271" w:lineRule="auto"/>
        <w:rPr>
          <w:rFonts w:ascii="Times New Roman" w:hAnsi="Times New Roman" w:cs="Times New Roman"/>
        </w:rPr>
      </w:pPr>
      <w:r w:rsidRPr="00A13E1E">
        <w:rPr>
          <w:rFonts w:ascii="Times New Roman" w:hAnsi="Times New Roman" w:cs="Times New Roman"/>
        </w:rPr>
        <w:t>1. Yumuşak Kaya: Küskü, kırıcı tabanca veya patlayıcı madde kullanılarak kazılan tabaklaşmış kalker, marnlı kalker, şist, gre, gevşek konglomera, alçı taşı volkanik tüfler (Bazalt tüfleri hariç) 0.400 m³’den büyük aynı cins blok taşlar ve benzeri zeminlerdir.</w:t>
      </w:r>
    </w:p>
    <w:p w14:paraId="6ABEF1D2" w14:textId="77777777" w:rsidR="00AD6189" w:rsidRPr="00A13E1E" w:rsidRDefault="00AD6189" w:rsidP="00C4551F">
      <w:pPr>
        <w:spacing w:line="271" w:lineRule="auto"/>
        <w:rPr>
          <w:rFonts w:ascii="Times New Roman" w:hAnsi="Times New Roman" w:cs="Times New Roman"/>
        </w:rPr>
      </w:pPr>
      <w:r w:rsidRPr="00A13E1E">
        <w:rPr>
          <w:rFonts w:ascii="Times New Roman" w:hAnsi="Times New Roman" w:cs="Times New Roman"/>
        </w:rPr>
        <w:t>2. Sert kaya: Patlayıcı madde kullanılarak atılan, kırıcı tabanca ile parçalanıp sökülen kalın tabaka ve kitle halinde sert gre, kesif kalker, andezit, trakit, tahallül etmemiş serpantin, betonlaşmış konglomera, bazalt tüfleri, mermer, 0.400 m³ den büyük aynı cins blok taşlar ve benzeri zeminlerdir.</w:t>
      </w:r>
    </w:p>
    <w:p w14:paraId="3A4FF469" w14:textId="77777777" w:rsidR="00AD6189" w:rsidRPr="00A13E1E" w:rsidRDefault="00AD6189" w:rsidP="00C4551F">
      <w:pPr>
        <w:spacing w:line="271" w:lineRule="auto"/>
        <w:rPr>
          <w:rFonts w:ascii="Times New Roman" w:hAnsi="Times New Roman" w:cs="Times New Roman"/>
        </w:rPr>
      </w:pPr>
      <w:r w:rsidRPr="00A13E1E">
        <w:rPr>
          <w:rFonts w:ascii="Times New Roman" w:hAnsi="Times New Roman" w:cs="Times New Roman"/>
        </w:rPr>
        <w:t>3. Çok Sert kaya: Fazla miktarda patlayıcı madde kullanarak atılan, kırıcı tabanca ile parçalanıp sökülen tahallül etmemiş granit ve benzeri, bazalt, porfir, kuvarst 0.400 m³ den büyük aynı cins blok taşlar ve benzer zeminlerdir.</w:t>
      </w:r>
    </w:p>
    <w:p w14:paraId="00D572F2" w14:textId="77777777" w:rsidR="00060BA1" w:rsidRPr="00A13E1E" w:rsidRDefault="00060BA1" w:rsidP="00C4551F">
      <w:pPr>
        <w:spacing w:line="271" w:lineRule="auto"/>
        <w:rPr>
          <w:rFonts w:ascii="Times New Roman" w:hAnsi="Times New Roman" w:cs="Times New Roman"/>
          <w:b/>
        </w:rPr>
      </w:pPr>
    </w:p>
    <w:p w14:paraId="286021EF" w14:textId="005105D8" w:rsidR="00AD6189" w:rsidRPr="00A13E1E" w:rsidRDefault="00B74F9B" w:rsidP="00C4551F">
      <w:pPr>
        <w:spacing w:line="271" w:lineRule="auto"/>
        <w:rPr>
          <w:rFonts w:ascii="Times New Roman" w:hAnsi="Times New Roman" w:cs="Times New Roman"/>
          <w:b/>
        </w:rPr>
      </w:pPr>
      <w:r w:rsidRPr="00A13E1E">
        <w:rPr>
          <w:rFonts w:ascii="Times New Roman" w:hAnsi="Times New Roman" w:cs="Times New Roman"/>
          <w:b/>
        </w:rPr>
        <w:t>2.</w:t>
      </w:r>
      <w:r w:rsidR="00AD6189" w:rsidRPr="00A13E1E">
        <w:rPr>
          <w:rFonts w:ascii="Times New Roman" w:hAnsi="Times New Roman" w:cs="Times New Roman"/>
          <w:b/>
        </w:rPr>
        <w:t>3.6.4. Batak ve balçık zeminler</w:t>
      </w:r>
    </w:p>
    <w:p w14:paraId="0B0293BC" w14:textId="6FC17973" w:rsidR="00AD6189" w:rsidRPr="00A13E1E" w:rsidRDefault="00AD6189" w:rsidP="00C4551F">
      <w:pPr>
        <w:spacing w:line="271" w:lineRule="auto"/>
        <w:rPr>
          <w:rFonts w:ascii="Times New Roman" w:hAnsi="Times New Roman" w:cs="Times New Roman"/>
        </w:rPr>
      </w:pPr>
      <w:r w:rsidRPr="00A13E1E">
        <w:rPr>
          <w:rFonts w:ascii="Times New Roman" w:hAnsi="Times New Roman" w:cs="Times New Roman"/>
        </w:rPr>
        <w:t>Su muhtevası yüksek olan ve bu suyu kolay bırakmayan, genellikle yapışkan nitelikteki zeminlerdir.</w:t>
      </w:r>
    </w:p>
    <w:p w14:paraId="17A7588D" w14:textId="77777777" w:rsidR="00060BA1" w:rsidRPr="00A13E1E" w:rsidRDefault="00060BA1" w:rsidP="00C4551F">
      <w:pPr>
        <w:spacing w:line="271" w:lineRule="auto"/>
        <w:rPr>
          <w:rFonts w:ascii="Times New Roman" w:hAnsi="Times New Roman" w:cs="Times New Roman"/>
          <w:b/>
        </w:rPr>
      </w:pPr>
    </w:p>
    <w:p w14:paraId="7CEA58D4" w14:textId="095248FE" w:rsidR="00B44BC7" w:rsidRPr="00A13E1E" w:rsidRDefault="00B74F9B" w:rsidP="00C4551F">
      <w:pPr>
        <w:spacing w:line="271" w:lineRule="auto"/>
        <w:rPr>
          <w:rFonts w:ascii="Times New Roman" w:hAnsi="Times New Roman" w:cs="Times New Roman"/>
          <w:b/>
        </w:rPr>
      </w:pPr>
      <w:r w:rsidRPr="00A13E1E">
        <w:rPr>
          <w:rFonts w:ascii="Times New Roman" w:hAnsi="Times New Roman" w:cs="Times New Roman"/>
          <w:b/>
        </w:rPr>
        <w:t>2.</w:t>
      </w:r>
      <w:r w:rsidR="00B44BC7" w:rsidRPr="00A13E1E">
        <w:rPr>
          <w:rFonts w:ascii="Times New Roman" w:hAnsi="Times New Roman" w:cs="Times New Roman"/>
          <w:b/>
        </w:rPr>
        <w:t xml:space="preserve">4. </w:t>
      </w:r>
      <w:r w:rsidR="004C0DCF" w:rsidRPr="00A13E1E">
        <w:rPr>
          <w:rFonts w:ascii="Times New Roman" w:hAnsi="Times New Roman" w:cs="Times New Roman"/>
          <w:b/>
        </w:rPr>
        <w:t>Montaj</w:t>
      </w:r>
    </w:p>
    <w:p w14:paraId="455EAC6F" w14:textId="50733C2B" w:rsidR="00B44BC7" w:rsidRPr="00A13E1E" w:rsidRDefault="00B74F9B" w:rsidP="00C4551F">
      <w:pPr>
        <w:spacing w:line="271" w:lineRule="auto"/>
        <w:rPr>
          <w:rFonts w:ascii="Times New Roman" w:hAnsi="Times New Roman" w:cs="Times New Roman"/>
          <w:b/>
        </w:rPr>
      </w:pPr>
      <w:r w:rsidRPr="00A13E1E">
        <w:rPr>
          <w:rFonts w:ascii="Times New Roman" w:hAnsi="Times New Roman" w:cs="Times New Roman"/>
          <w:b/>
        </w:rPr>
        <w:t>2.</w:t>
      </w:r>
      <w:r w:rsidR="00B44BC7" w:rsidRPr="00A13E1E">
        <w:rPr>
          <w:rFonts w:ascii="Times New Roman" w:hAnsi="Times New Roman" w:cs="Times New Roman"/>
          <w:b/>
        </w:rPr>
        <w:t>4.1. Muayene</w:t>
      </w:r>
    </w:p>
    <w:p w14:paraId="5C09FC0F" w14:textId="7E6C4C84" w:rsidR="00B44BC7" w:rsidRPr="00A13E1E" w:rsidRDefault="00B44BC7" w:rsidP="00C4551F">
      <w:pPr>
        <w:spacing w:line="271" w:lineRule="auto"/>
        <w:rPr>
          <w:rFonts w:ascii="Times New Roman" w:hAnsi="Times New Roman" w:cs="Times New Roman"/>
        </w:rPr>
      </w:pPr>
      <w:r w:rsidRPr="00A13E1E">
        <w:rPr>
          <w:rFonts w:ascii="Times New Roman" w:hAnsi="Times New Roman" w:cs="Times New Roman"/>
        </w:rPr>
        <w:t xml:space="preserve">Döşeme yapılacak olan boru ve diğer </w:t>
      </w:r>
      <w:r w:rsidR="000471E4" w:rsidRPr="00A13E1E">
        <w:rPr>
          <w:rFonts w:ascii="Times New Roman" w:hAnsi="Times New Roman" w:cs="Times New Roman"/>
        </w:rPr>
        <w:t>malzemeler</w:t>
      </w:r>
      <w:r w:rsidRPr="00A13E1E">
        <w:rPr>
          <w:rFonts w:ascii="Times New Roman" w:hAnsi="Times New Roman" w:cs="Times New Roman"/>
        </w:rPr>
        <w:t xml:space="preserve"> hendeğe indirilmeden önce göz ve elle muayene edilmelidir. Hasarlı, özürlü veya tereddüt uyandıracak bir durum tespit edilmesi halinde malzeme hendeğe indirilmemelidir. </w:t>
      </w:r>
    </w:p>
    <w:p w14:paraId="09854EEC" w14:textId="77777777" w:rsidR="00A13E1E" w:rsidRDefault="00A13E1E" w:rsidP="00C4551F">
      <w:pPr>
        <w:spacing w:line="271" w:lineRule="auto"/>
        <w:rPr>
          <w:rFonts w:ascii="Times New Roman" w:hAnsi="Times New Roman" w:cs="Times New Roman"/>
          <w:b/>
        </w:rPr>
      </w:pPr>
    </w:p>
    <w:p w14:paraId="0617AE35" w14:textId="50E63195" w:rsidR="00B44BC7" w:rsidRPr="00A13E1E" w:rsidRDefault="00B74F9B" w:rsidP="00C4551F">
      <w:pPr>
        <w:spacing w:line="271" w:lineRule="auto"/>
        <w:rPr>
          <w:rFonts w:ascii="Times New Roman" w:hAnsi="Times New Roman" w:cs="Times New Roman"/>
          <w:b/>
        </w:rPr>
      </w:pPr>
      <w:r w:rsidRPr="00A13E1E">
        <w:rPr>
          <w:rFonts w:ascii="Times New Roman" w:hAnsi="Times New Roman" w:cs="Times New Roman"/>
          <w:b/>
        </w:rPr>
        <w:lastRenderedPageBreak/>
        <w:t>2.</w:t>
      </w:r>
      <w:r w:rsidR="00B44BC7" w:rsidRPr="00A13E1E">
        <w:rPr>
          <w:rFonts w:ascii="Times New Roman" w:hAnsi="Times New Roman" w:cs="Times New Roman"/>
          <w:b/>
        </w:rPr>
        <w:t xml:space="preserve">4.2. Malzemenin </w:t>
      </w:r>
      <w:r w:rsidR="00D368CA" w:rsidRPr="00A13E1E">
        <w:rPr>
          <w:rFonts w:ascii="Times New Roman" w:hAnsi="Times New Roman" w:cs="Times New Roman"/>
          <w:b/>
        </w:rPr>
        <w:t>hendeğe indirilmesi</w:t>
      </w:r>
    </w:p>
    <w:p w14:paraId="5582EA2A" w14:textId="38E08F2A" w:rsidR="00B44BC7" w:rsidRPr="00A13E1E" w:rsidRDefault="00B44BC7" w:rsidP="00C4551F">
      <w:pPr>
        <w:spacing w:line="271" w:lineRule="auto"/>
        <w:rPr>
          <w:rFonts w:ascii="Times New Roman" w:hAnsi="Times New Roman" w:cs="Times New Roman"/>
        </w:rPr>
      </w:pPr>
      <w:r w:rsidRPr="00A13E1E">
        <w:rPr>
          <w:rFonts w:ascii="Times New Roman" w:hAnsi="Times New Roman" w:cs="Times New Roman"/>
        </w:rPr>
        <w:t xml:space="preserve">Boru ve diğer ağır parçalara hendeğe dikkatle indirilmelidir. Ağır parçalar hendeğe mutlaka vinç veya makina ile indirilmelidir. Malzemeler hendeğe indirilirken kumaş veya naylondan yapılmış sapanlar kullanılmalı, tel halat kullanılmamalıdır. Boru ve diğer </w:t>
      </w:r>
      <w:r w:rsidR="000471E4" w:rsidRPr="00A13E1E">
        <w:rPr>
          <w:rFonts w:ascii="Times New Roman" w:hAnsi="Times New Roman" w:cs="Times New Roman"/>
        </w:rPr>
        <w:t>malzemeler</w:t>
      </w:r>
      <w:r w:rsidRPr="00A13E1E">
        <w:rPr>
          <w:rFonts w:ascii="Times New Roman" w:hAnsi="Times New Roman" w:cs="Times New Roman"/>
        </w:rPr>
        <w:t xml:space="preserve"> hendeğe atılmamalı veya yuvarlanmamalıdır. Küçük parçalar elle hendeğe indirilebilir.</w:t>
      </w:r>
    </w:p>
    <w:p w14:paraId="09FCDA44" w14:textId="77777777" w:rsidR="00060BA1" w:rsidRPr="00A13E1E" w:rsidRDefault="00060BA1" w:rsidP="00C4551F">
      <w:pPr>
        <w:spacing w:line="271" w:lineRule="auto"/>
        <w:rPr>
          <w:rFonts w:ascii="Times New Roman" w:hAnsi="Times New Roman" w:cs="Times New Roman"/>
          <w:b/>
        </w:rPr>
      </w:pPr>
    </w:p>
    <w:p w14:paraId="1A5E2EF8" w14:textId="33F2E064" w:rsidR="00B44BC7" w:rsidRPr="00A13E1E" w:rsidRDefault="00B74F9B" w:rsidP="00C4551F">
      <w:pPr>
        <w:spacing w:line="271" w:lineRule="auto"/>
        <w:rPr>
          <w:rFonts w:ascii="Times New Roman" w:hAnsi="Times New Roman" w:cs="Times New Roman"/>
          <w:b/>
        </w:rPr>
      </w:pPr>
      <w:r w:rsidRPr="00A13E1E">
        <w:rPr>
          <w:rFonts w:ascii="Times New Roman" w:hAnsi="Times New Roman" w:cs="Times New Roman"/>
          <w:b/>
        </w:rPr>
        <w:t>2.</w:t>
      </w:r>
      <w:r w:rsidR="00B44BC7" w:rsidRPr="00A13E1E">
        <w:rPr>
          <w:rFonts w:ascii="Times New Roman" w:hAnsi="Times New Roman" w:cs="Times New Roman"/>
          <w:b/>
        </w:rPr>
        <w:t xml:space="preserve">4.3. Eğimli </w:t>
      </w:r>
      <w:r w:rsidR="00D368CA" w:rsidRPr="00A13E1E">
        <w:rPr>
          <w:rFonts w:ascii="Times New Roman" w:hAnsi="Times New Roman" w:cs="Times New Roman"/>
          <w:b/>
        </w:rPr>
        <w:t>arazideki boru hatları</w:t>
      </w:r>
    </w:p>
    <w:p w14:paraId="2A3C8E2D" w14:textId="77777777" w:rsidR="00B44BC7" w:rsidRPr="00A13E1E" w:rsidRDefault="00B44BC7" w:rsidP="00C4551F">
      <w:pPr>
        <w:spacing w:line="271" w:lineRule="auto"/>
        <w:rPr>
          <w:rFonts w:ascii="Times New Roman" w:hAnsi="Times New Roman" w:cs="Times New Roman"/>
        </w:rPr>
      </w:pPr>
      <w:r w:rsidRPr="00A13E1E">
        <w:rPr>
          <w:rFonts w:ascii="Times New Roman" w:hAnsi="Times New Roman" w:cs="Times New Roman"/>
        </w:rPr>
        <w:t>Eğimli arazilerde boru döşemelerinde boruların kaymaması için arazinin eğimine bağlı olarak belirli aralıklarla tespit kitleleri yapılmalı ve kaymalar ile baş bağlantılarının sökülmesi ve içsel gerilmeler oluşması engellenmelidir. Ayrıca boru üzerindeki hendek dolguların kaymaması ve akmaması için yine arazinin eğimine bağlı olarak toprak tutucu perdeler inşa edilmelidir.</w:t>
      </w:r>
    </w:p>
    <w:p w14:paraId="444E14CB" w14:textId="77777777" w:rsidR="00060BA1" w:rsidRPr="00A13E1E" w:rsidRDefault="00060BA1" w:rsidP="00C4551F">
      <w:pPr>
        <w:spacing w:line="271" w:lineRule="auto"/>
        <w:rPr>
          <w:rFonts w:ascii="Times New Roman" w:hAnsi="Times New Roman" w:cs="Times New Roman"/>
          <w:b/>
        </w:rPr>
      </w:pPr>
    </w:p>
    <w:p w14:paraId="70272305" w14:textId="4BE6C53F" w:rsidR="00B44BC7" w:rsidRPr="00A13E1E" w:rsidRDefault="00B74F9B" w:rsidP="00C4551F">
      <w:pPr>
        <w:spacing w:line="271" w:lineRule="auto"/>
        <w:rPr>
          <w:rFonts w:ascii="Times New Roman" w:hAnsi="Times New Roman" w:cs="Times New Roman"/>
          <w:b/>
        </w:rPr>
      </w:pPr>
      <w:r w:rsidRPr="00A13E1E">
        <w:rPr>
          <w:rFonts w:ascii="Times New Roman" w:hAnsi="Times New Roman" w:cs="Times New Roman"/>
          <w:b/>
        </w:rPr>
        <w:t>2.</w:t>
      </w:r>
      <w:r w:rsidR="00B44BC7" w:rsidRPr="00A13E1E">
        <w:rPr>
          <w:rFonts w:ascii="Times New Roman" w:hAnsi="Times New Roman" w:cs="Times New Roman"/>
          <w:b/>
        </w:rPr>
        <w:t xml:space="preserve">4.4. Yön </w:t>
      </w:r>
      <w:r w:rsidR="00D368CA" w:rsidRPr="00A13E1E">
        <w:rPr>
          <w:rFonts w:ascii="Times New Roman" w:hAnsi="Times New Roman" w:cs="Times New Roman"/>
          <w:b/>
        </w:rPr>
        <w:t>değiştirme</w:t>
      </w:r>
    </w:p>
    <w:p w14:paraId="28776C61" w14:textId="77777777" w:rsidR="00B44BC7" w:rsidRPr="00A13E1E" w:rsidRDefault="00B44BC7" w:rsidP="00C4551F">
      <w:pPr>
        <w:spacing w:line="271" w:lineRule="auto"/>
        <w:rPr>
          <w:rFonts w:ascii="Times New Roman" w:hAnsi="Times New Roman" w:cs="Times New Roman"/>
        </w:rPr>
      </w:pPr>
      <w:r w:rsidRPr="00A13E1E">
        <w:rPr>
          <w:rFonts w:ascii="Times New Roman" w:hAnsi="Times New Roman" w:cs="Times New Roman"/>
        </w:rPr>
        <w:t>Boru hatlarındaki yön değiştirmeler mutlaka muayene bacalarında yapılmalıdır. Hat üzerinde hiçbir şekilde yön değiştirmeye izin verilmemelidir.</w:t>
      </w:r>
    </w:p>
    <w:p w14:paraId="028086C8" w14:textId="77777777" w:rsidR="00060BA1" w:rsidRPr="00A13E1E" w:rsidRDefault="00060BA1" w:rsidP="00C4551F">
      <w:pPr>
        <w:spacing w:line="271" w:lineRule="auto"/>
        <w:rPr>
          <w:rFonts w:ascii="Times New Roman" w:hAnsi="Times New Roman" w:cs="Times New Roman"/>
          <w:b/>
        </w:rPr>
      </w:pPr>
    </w:p>
    <w:p w14:paraId="08859EEE" w14:textId="3304CA12" w:rsidR="00B44BC7" w:rsidRPr="00A13E1E" w:rsidRDefault="00B74F9B" w:rsidP="00C4551F">
      <w:pPr>
        <w:spacing w:line="271" w:lineRule="auto"/>
        <w:rPr>
          <w:rFonts w:ascii="Times New Roman" w:hAnsi="Times New Roman" w:cs="Times New Roman"/>
          <w:b/>
        </w:rPr>
      </w:pPr>
      <w:r w:rsidRPr="00A13E1E">
        <w:rPr>
          <w:rFonts w:ascii="Times New Roman" w:hAnsi="Times New Roman" w:cs="Times New Roman"/>
          <w:b/>
        </w:rPr>
        <w:t>2.</w:t>
      </w:r>
      <w:r w:rsidR="00B44BC7" w:rsidRPr="00A13E1E">
        <w:rPr>
          <w:rFonts w:ascii="Times New Roman" w:hAnsi="Times New Roman" w:cs="Times New Roman"/>
          <w:b/>
        </w:rPr>
        <w:t>4.5. Diğer</w:t>
      </w:r>
    </w:p>
    <w:p w14:paraId="092ED433" w14:textId="03353984" w:rsidR="00B44BC7" w:rsidRPr="00A13E1E" w:rsidRDefault="00B44BC7" w:rsidP="00C4551F">
      <w:pPr>
        <w:spacing w:line="271" w:lineRule="auto"/>
        <w:rPr>
          <w:rFonts w:ascii="Times New Roman" w:hAnsi="Times New Roman" w:cs="Times New Roman"/>
        </w:rPr>
      </w:pPr>
      <w:r w:rsidRPr="00A13E1E">
        <w:rPr>
          <w:rFonts w:ascii="Times New Roman" w:hAnsi="Times New Roman" w:cs="Times New Roman"/>
        </w:rPr>
        <w:t>Boru hatlarının döşe</w:t>
      </w:r>
      <w:r w:rsidR="00D27B6F" w:rsidRPr="00A13E1E">
        <w:rPr>
          <w:rFonts w:ascii="Times New Roman" w:hAnsi="Times New Roman" w:cs="Times New Roman"/>
        </w:rPr>
        <w:t>n</w:t>
      </w:r>
      <w:r w:rsidRPr="00A13E1E">
        <w:rPr>
          <w:rFonts w:ascii="Times New Roman" w:hAnsi="Times New Roman" w:cs="Times New Roman"/>
        </w:rPr>
        <w:t>me</w:t>
      </w:r>
      <w:r w:rsidR="00D27B6F" w:rsidRPr="00A13E1E">
        <w:rPr>
          <w:rFonts w:ascii="Times New Roman" w:hAnsi="Times New Roman" w:cs="Times New Roman"/>
        </w:rPr>
        <w:t>si</w:t>
      </w:r>
      <w:r w:rsidRPr="00A13E1E">
        <w:rPr>
          <w:rFonts w:ascii="Times New Roman" w:hAnsi="Times New Roman" w:cs="Times New Roman"/>
        </w:rPr>
        <w:t xml:space="preserve"> </w:t>
      </w:r>
      <w:r w:rsidR="00D27B6F" w:rsidRPr="00A13E1E">
        <w:rPr>
          <w:rFonts w:ascii="Times New Roman" w:hAnsi="Times New Roman" w:cs="Times New Roman"/>
        </w:rPr>
        <w:t>sırasında</w:t>
      </w:r>
      <w:r w:rsidRPr="00A13E1E">
        <w:rPr>
          <w:rFonts w:ascii="Times New Roman" w:hAnsi="Times New Roman" w:cs="Times New Roman"/>
        </w:rPr>
        <w:t xml:space="preserve"> içlerinin dolmaması için özellikle dikkat edilmelidir. Boru başını bağlamadan önce</w:t>
      </w:r>
      <w:r w:rsidR="00D27B6F" w:rsidRPr="00A13E1E">
        <w:rPr>
          <w:rFonts w:ascii="Times New Roman" w:hAnsi="Times New Roman" w:cs="Times New Roman"/>
        </w:rPr>
        <w:t>,</w:t>
      </w:r>
      <w:r w:rsidRPr="00A13E1E">
        <w:rPr>
          <w:rFonts w:ascii="Times New Roman" w:hAnsi="Times New Roman" w:cs="Times New Roman"/>
        </w:rPr>
        <w:t xml:space="preserve"> bir önceki borunun içi kontrol edilmeli ve içinde herhangi bir madde var ise temizlenip silinerek diğer borunun bağlanmasına geçilmelidir.</w:t>
      </w:r>
    </w:p>
    <w:p w14:paraId="648F63CB" w14:textId="77777777" w:rsidR="00B44BC7" w:rsidRPr="00A13E1E" w:rsidRDefault="00B44BC7" w:rsidP="00C4551F">
      <w:pPr>
        <w:spacing w:line="271" w:lineRule="auto"/>
        <w:rPr>
          <w:rFonts w:ascii="Times New Roman" w:hAnsi="Times New Roman" w:cs="Times New Roman"/>
        </w:rPr>
      </w:pPr>
      <w:r w:rsidRPr="00A13E1E">
        <w:rPr>
          <w:rFonts w:ascii="Times New Roman" w:hAnsi="Times New Roman" w:cs="Times New Roman"/>
        </w:rPr>
        <w:t>Döşemeye ara verildiğinde veya gün sonunda döşenmekte olan boru hattının ağızları geçici kapaklar ile kapatılmalıdır. Ayrıca yeraltı suyu, yağış ve sel sularının boruya dolmaması için gerekli önlem alınmalıdır.</w:t>
      </w:r>
    </w:p>
    <w:p w14:paraId="17BF460E" w14:textId="77777777" w:rsidR="00060BA1" w:rsidRPr="00A13E1E" w:rsidRDefault="00060BA1" w:rsidP="00C4551F">
      <w:pPr>
        <w:spacing w:line="271" w:lineRule="auto"/>
        <w:rPr>
          <w:rFonts w:ascii="Times New Roman" w:hAnsi="Times New Roman" w:cs="Times New Roman"/>
          <w:b/>
        </w:rPr>
      </w:pPr>
    </w:p>
    <w:p w14:paraId="6BF45695" w14:textId="3285F7BC" w:rsidR="00B44BC7" w:rsidRPr="00A13E1E" w:rsidRDefault="00B74F9B" w:rsidP="00C4551F">
      <w:pPr>
        <w:spacing w:line="271" w:lineRule="auto"/>
        <w:rPr>
          <w:rFonts w:ascii="Times New Roman" w:hAnsi="Times New Roman" w:cs="Times New Roman"/>
          <w:b/>
        </w:rPr>
      </w:pPr>
      <w:r w:rsidRPr="00A13E1E">
        <w:rPr>
          <w:rFonts w:ascii="Times New Roman" w:hAnsi="Times New Roman" w:cs="Times New Roman"/>
          <w:b/>
        </w:rPr>
        <w:t>2.</w:t>
      </w:r>
      <w:r w:rsidR="00B44BC7" w:rsidRPr="00A13E1E">
        <w:rPr>
          <w:rFonts w:ascii="Times New Roman" w:hAnsi="Times New Roman" w:cs="Times New Roman"/>
          <w:b/>
        </w:rPr>
        <w:t xml:space="preserve">5. </w:t>
      </w:r>
      <w:r w:rsidR="004C0DCF" w:rsidRPr="00A13E1E">
        <w:rPr>
          <w:rFonts w:ascii="Times New Roman" w:hAnsi="Times New Roman" w:cs="Times New Roman"/>
          <w:b/>
        </w:rPr>
        <w:t>Bağlantılar</w:t>
      </w:r>
    </w:p>
    <w:p w14:paraId="1DD69CF7" w14:textId="7B913974" w:rsidR="00AC3A67" w:rsidRPr="00A13E1E" w:rsidRDefault="00AC3A67" w:rsidP="00C4551F">
      <w:pPr>
        <w:spacing w:line="271" w:lineRule="auto"/>
        <w:rPr>
          <w:rFonts w:ascii="Times New Roman" w:hAnsi="Times New Roman" w:cs="Times New Roman"/>
        </w:rPr>
      </w:pPr>
      <w:r w:rsidRPr="00A13E1E">
        <w:rPr>
          <w:rFonts w:ascii="Times New Roman" w:hAnsi="Times New Roman" w:cs="Times New Roman"/>
        </w:rPr>
        <w:t xml:space="preserve">Parselasyonu yapılmış sokaklarda her parsele veya her eve bir bağlantı yapılacak uygun </w:t>
      </w:r>
      <w:r w:rsidR="000471E4" w:rsidRPr="00A13E1E">
        <w:rPr>
          <w:rFonts w:ascii="Times New Roman" w:hAnsi="Times New Roman" w:cs="Times New Roman"/>
        </w:rPr>
        <w:t>fittingler</w:t>
      </w:r>
      <w:r w:rsidRPr="00A13E1E">
        <w:rPr>
          <w:rFonts w:ascii="Times New Roman" w:hAnsi="Times New Roman" w:cs="Times New Roman"/>
        </w:rPr>
        <w:t xml:space="preserve"> konulmalıdır. Ev bağlantısı için uygun </w:t>
      </w:r>
      <w:r w:rsidR="000471E4" w:rsidRPr="00A13E1E">
        <w:rPr>
          <w:rFonts w:ascii="Times New Roman" w:hAnsi="Times New Roman" w:cs="Times New Roman"/>
        </w:rPr>
        <w:t>fittingler</w:t>
      </w:r>
      <w:r w:rsidRPr="00A13E1E">
        <w:rPr>
          <w:rFonts w:ascii="Times New Roman" w:hAnsi="Times New Roman" w:cs="Times New Roman"/>
        </w:rPr>
        <w:t xml:space="preserve"> bırakılan yerler hendek kenarlarına röperlenmelidir. Ev bağlantı boruları ana mecralara 45</w:t>
      </w:r>
      <w:r w:rsidRPr="00A13E1E">
        <w:rPr>
          <w:rFonts w:ascii="Times New Roman" w:hAnsi="Times New Roman" w:cs="Times New Roman"/>
          <w:vertAlign w:val="superscript"/>
        </w:rPr>
        <w:t>°</w:t>
      </w:r>
      <w:r w:rsidRPr="00A13E1E">
        <w:rPr>
          <w:rFonts w:ascii="Times New Roman" w:hAnsi="Times New Roman" w:cs="Times New Roman"/>
        </w:rPr>
        <w:t xml:space="preserve"> açı yapacak şekilde bağlanmalıdır.</w:t>
      </w:r>
    </w:p>
    <w:p w14:paraId="1FEF3EB0" w14:textId="77777777" w:rsidR="00060BA1" w:rsidRPr="00A13E1E" w:rsidRDefault="00060BA1" w:rsidP="00C4551F">
      <w:pPr>
        <w:spacing w:line="271" w:lineRule="auto"/>
        <w:rPr>
          <w:rFonts w:ascii="Times New Roman" w:hAnsi="Times New Roman" w:cs="Times New Roman"/>
          <w:b/>
        </w:rPr>
      </w:pPr>
    </w:p>
    <w:p w14:paraId="5F247617" w14:textId="66F4E099" w:rsidR="00B44BC7" w:rsidRPr="00A13E1E" w:rsidRDefault="00B74F9B" w:rsidP="00C4551F">
      <w:pPr>
        <w:spacing w:line="271" w:lineRule="auto"/>
        <w:rPr>
          <w:rFonts w:ascii="Times New Roman" w:hAnsi="Times New Roman" w:cs="Times New Roman"/>
          <w:b/>
        </w:rPr>
      </w:pPr>
      <w:r w:rsidRPr="00A13E1E">
        <w:rPr>
          <w:rFonts w:ascii="Times New Roman" w:hAnsi="Times New Roman" w:cs="Times New Roman"/>
          <w:b/>
        </w:rPr>
        <w:t>2.</w:t>
      </w:r>
      <w:r w:rsidR="00B44BC7" w:rsidRPr="00A13E1E">
        <w:rPr>
          <w:rFonts w:ascii="Times New Roman" w:hAnsi="Times New Roman" w:cs="Times New Roman"/>
          <w:b/>
        </w:rPr>
        <w:t xml:space="preserve">6. </w:t>
      </w:r>
      <w:r w:rsidR="004C0DCF" w:rsidRPr="00A13E1E">
        <w:rPr>
          <w:rFonts w:ascii="Times New Roman" w:hAnsi="Times New Roman" w:cs="Times New Roman"/>
          <w:b/>
        </w:rPr>
        <w:t>Borular ve diğer malzemeler</w:t>
      </w:r>
    </w:p>
    <w:p w14:paraId="14D3349D" w14:textId="41864382" w:rsidR="00B44BC7" w:rsidRPr="00A13E1E" w:rsidRDefault="00B74F9B" w:rsidP="00C4551F">
      <w:pPr>
        <w:spacing w:line="271" w:lineRule="auto"/>
        <w:rPr>
          <w:rFonts w:ascii="Times New Roman" w:hAnsi="Times New Roman" w:cs="Times New Roman"/>
          <w:b/>
        </w:rPr>
      </w:pPr>
      <w:r w:rsidRPr="00A13E1E">
        <w:rPr>
          <w:rFonts w:ascii="Times New Roman" w:hAnsi="Times New Roman" w:cs="Times New Roman"/>
          <w:b/>
        </w:rPr>
        <w:t>2.</w:t>
      </w:r>
      <w:r w:rsidR="00B44BC7" w:rsidRPr="00A13E1E">
        <w:rPr>
          <w:rFonts w:ascii="Times New Roman" w:hAnsi="Times New Roman" w:cs="Times New Roman"/>
          <w:b/>
        </w:rPr>
        <w:t>6.1. Borular</w:t>
      </w:r>
    </w:p>
    <w:p w14:paraId="05961FDD" w14:textId="51425A5D" w:rsidR="00B44BC7" w:rsidRPr="00A13E1E" w:rsidRDefault="00B74F9B" w:rsidP="00C4551F">
      <w:pPr>
        <w:spacing w:line="271" w:lineRule="auto"/>
        <w:rPr>
          <w:rFonts w:ascii="Times New Roman" w:hAnsi="Times New Roman" w:cs="Times New Roman"/>
          <w:b/>
        </w:rPr>
      </w:pPr>
      <w:r w:rsidRPr="00A13E1E">
        <w:rPr>
          <w:rFonts w:ascii="Times New Roman" w:hAnsi="Times New Roman" w:cs="Times New Roman"/>
          <w:b/>
        </w:rPr>
        <w:t>2.</w:t>
      </w:r>
      <w:r w:rsidR="00B44BC7" w:rsidRPr="00A13E1E">
        <w:rPr>
          <w:rFonts w:ascii="Times New Roman" w:hAnsi="Times New Roman" w:cs="Times New Roman"/>
          <w:b/>
        </w:rPr>
        <w:t xml:space="preserve">6.1.1. Beton </w:t>
      </w:r>
      <w:r w:rsidR="00103D61" w:rsidRPr="00A13E1E">
        <w:rPr>
          <w:rFonts w:ascii="Times New Roman" w:hAnsi="Times New Roman" w:cs="Times New Roman"/>
          <w:b/>
        </w:rPr>
        <w:t>b</w:t>
      </w:r>
      <w:r w:rsidR="00B44BC7" w:rsidRPr="00A13E1E">
        <w:rPr>
          <w:rFonts w:ascii="Times New Roman" w:hAnsi="Times New Roman" w:cs="Times New Roman"/>
          <w:b/>
        </w:rPr>
        <w:t>orular</w:t>
      </w:r>
    </w:p>
    <w:p w14:paraId="6B5116EE" w14:textId="4B0EFB32" w:rsidR="00B44BC7" w:rsidRPr="00A13E1E" w:rsidRDefault="00B44BC7" w:rsidP="00C4551F">
      <w:pPr>
        <w:spacing w:line="271" w:lineRule="auto"/>
        <w:rPr>
          <w:rFonts w:ascii="Times New Roman" w:hAnsi="Times New Roman" w:cs="Times New Roman"/>
          <w:bCs/>
        </w:rPr>
      </w:pPr>
      <w:r w:rsidRPr="00A13E1E">
        <w:rPr>
          <w:rFonts w:ascii="Times New Roman" w:hAnsi="Times New Roman" w:cs="Times New Roman"/>
        </w:rPr>
        <w:t>Kullanılacak beton borular TS 821</w:t>
      </w:r>
      <w:r w:rsidR="00C4551F" w:rsidRPr="00A13E1E">
        <w:rPr>
          <w:rFonts w:ascii="Times New Roman" w:hAnsi="Times New Roman" w:cs="Times New Roman"/>
        </w:rPr>
        <w:t xml:space="preserve"> EN 1916’ya</w:t>
      </w:r>
      <w:r w:rsidRPr="00A13E1E">
        <w:rPr>
          <w:rFonts w:ascii="Times New Roman" w:hAnsi="Times New Roman" w:cs="Times New Roman"/>
        </w:rPr>
        <w:t xml:space="preserve"> uygun olmalı; </w:t>
      </w:r>
      <w:r w:rsidRPr="00A13E1E">
        <w:rPr>
          <w:rFonts w:ascii="Times New Roman" w:hAnsi="Times New Roman" w:cs="Times New Roman"/>
          <w:bCs/>
        </w:rPr>
        <w:t>beton santralında ve otomatik beton boru fabrikasında, santrifüj sistemle imal edilen, vibrasyonla sıkıştırılan, (K) sınıf</w:t>
      </w:r>
      <w:r w:rsidR="003C416D" w:rsidRPr="00A13E1E">
        <w:rPr>
          <w:rFonts w:ascii="Times New Roman" w:hAnsi="Times New Roman" w:cs="Times New Roman"/>
          <w:bCs/>
        </w:rPr>
        <w:t xml:space="preserve"> </w:t>
      </w:r>
      <w:r w:rsidRPr="00A13E1E">
        <w:rPr>
          <w:rFonts w:ascii="Times New Roman" w:hAnsi="Times New Roman" w:cs="Times New Roman"/>
          <w:bCs/>
        </w:rPr>
        <w:t>(B) tipi lastik contalı, buhar kürlü beton veya betonarme borularla, entegre contalı buhar kürlü beton veya betonarme borular kullanılmalıdır</w:t>
      </w:r>
      <w:r w:rsidRPr="00A13E1E">
        <w:rPr>
          <w:rFonts w:ascii="Times New Roman" w:hAnsi="Times New Roman" w:cs="Times New Roman"/>
        </w:rPr>
        <w:t xml:space="preserve">. </w:t>
      </w:r>
      <w:r w:rsidRPr="00A13E1E">
        <w:rPr>
          <w:rFonts w:ascii="Times New Roman" w:hAnsi="Times New Roman" w:cs="Times New Roman"/>
          <w:bCs/>
        </w:rPr>
        <w:t>Betonu elle yapılıp düşey kalıplarla d</w:t>
      </w:r>
      <w:r w:rsidR="00986DB0" w:rsidRPr="00A13E1E">
        <w:rPr>
          <w:rFonts w:ascii="Times New Roman" w:hAnsi="Times New Roman" w:cs="Times New Roman"/>
          <w:bCs/>
        </w:rPr>
        <w:t>ö</w:t>
      </w:r>
      <w:r w:rsidRPr="00A13E1E">
        <w:rPr>
          <w:rFonts w:ascii="Times New Roman" w:hAnsi="Times New Roman" w:cs="Times New Roman"/>
          <w:bCs/>
        </w:rPr>
        <w:t xml:space="preserve">külen ve elle tokmaklarla sıkıştırılan beton borular </w:t>
      </w:r>
      <w:r w:rsidR="00D27B6F" w:rsidRPr="00A13E1E">
        <w:rPr>
          <w:rFonts w:ascii="Times New Roman" w:hAnsi="Times New Roman" w:cs="Times New Roman"/>
          <w:bCs/>
        </w:rPr>
        <w:t xml:space="preserve">atıksu </w:t>
      </w:r>
      <w:r w:rsidRPr="00A13E1E">
        <w:rPr>
          <w:rFonts w:ascii="Times New Roman" w:hAnsi="Times New Roman" w:cs="Times New Roman"/>
          <w:bCs/>
        </w:rPr>
        <w:t>kanalizasyon inşaatlarında kullanılmamalıdır.</w:t>
      </w:r>
    </w:p>
    <w:p w14:paraId="43106FA2" w14:textId="77777777" w:rsidR="00D3333D" w:rsidRDefault="00D3333D" w:rsidP="00C4551F">
      <w:pPr>
        <w:spacing w:line="271" w:lineRule="auto"/>
        <w:rPr>
          <w:rFonts w:ascii="Times New Roman" w:hAnsi="Times New Roman" w:cs="Times New Roman"/>
          <w:b/>
        </w:rPr>
      </w:pPr>
    </w:p>
    <w:p w14:paraId="20E9AAC3" w14:textId="5FA79F1F" w:rsidR="00B44BC7" w:rsidRPr="00A13E1E" w:rsidRDefault="00B74F9B" w:rsidP="00C4551F">
      <w:pPr>
        <w:spacing w:line="271" w:lineRule="auto"/>
        <w:rPr>
          <w:rFonts w:ascii="Times New Roman" w:hAnsi="Times New Roman" w:cs="Times New Roman"/>
          <w:b/>
        </w:rPr>
      </w:pPr>
      <w:r w:rsidRPr="00A13E1E">
        <w:rPr>
          <w:rFonts w:ascii="Times New Roman" w:hAnsi="Times New Roman" w:cs="Times New Roman"/>
          <w:b/>
        </w:rPr>
        <w:t>2.</w:t>
      </w:r>
      <w:r w:rsidR="00B44BC7" w:rsidRPr="00A13E1E">
        <w:rPr>
          <w:rFonts w:ascii="Times New Roman" w:hAnsi="Times New Roman" w:cs="Times New Roman"/>
          <w:b/>
        </w:rPr>
        <w:t xml:space="preserve">6.1.2. Diğer </w:t>
      </w:r>
      <w:r w:rsidR="00103D61" w:rsidRPr="00A13E1E">
        <w:rPr>
          <w:rFonts w:ascii="Times New Roman" w:hAnsi="Times New Roman" w:cs="Times New Roman"/>
          <w:b/>
        </w:rPr>
        <w:t>b</w:t>
      </w:r>
      <w:r w:rsidR="00B44BC7" w:rsidRPr="00A13E1E">
        <w:rPr>
          <w:rFonts w:ascii="Times New Roman" w:hAnsi="Times New Roman" w:cs="Times New Roman"/>
          <w:b/>
        </w:rPr>
        <w:t>orular</w:t>
      </w:r>
    </w:p>
    <w:p w14:paraId="3F48CFE2" w14:textId="3D3C3A3C" w:rsidR="00B44BC7" w:rsidRPr="00A13E1E" w:rsidRDefault="00D27B6F" w:rsidP="00C4551F">
      <w:pPr>
        <w:spacing w:line="271" w:lineRule="auto"/>
        <w:rPr>
          <w:rFonts w:ascii="Times New Roman" w:hAnsi="Times New Roman" w:cs="Times New Roman"/>
          <w:bCs/>
        </w:rPr>
      </w:pPr>
      <w:r w:rsidRPr="00A13E1E">
        <w:rPr>
          <w:rFonts w:ascii="Times New Roman" w:hAnsi="Times New Roman" w:cs="Times New Roman"/>
          <w:bCs/>
        </w:rPr>
        <w:t>Atıksu k</w:t>
      </w:r>
      <w:r w:rsidR="00B44BC7" w:rsidRPr="00A13E1E">
        <w:rPr>
          <w:rFonts w:ascii="Times New Roman" w:hAnsi="Times New Roman" w:cs="Times New Roman"/>
          <w:bCs/>
        </w:rPr>
        <w:t xml:space="preserve">analizasyon tesislerinde beton ve betonarme borulardan başka cins borular da kullanılabilir. Bu tür boru kullanılmasında yer altı suyunun varlığı, kanalizasyon suyunun kimyasal özellikleri </w:t>
      </w:r>
      <w:r w:rsidRPr="00A13E1E">
        <w:rPr>
          <w:rFonts w:ascii="Times New Roman" w:hAnsi="Times New Roman" w:cs="Times New Roman"/>
          <w:bCs/>
        </w:rPr>
        <w:t>önemlidir</w:t>
      </w:r>
      <w:r w:rsidR="00B44BC7" w:rsidRPr="00A13E1E">
        <w:rPr>
          <w:rFonts w:ascii="Times New Roman" w:hAnsi="Times New Roman" w:cs="Times New Roman"/>
          <w:bCs/>
        </w:rPr>
        <w:t xml:space="preserve">. </w:t>
      </w:r>
      <w:r w:rsidR="000E0A88" w:rsidRPr="00A13E1E">
        <w:rPr>
          <w:rFonts w:ascii="Times New Roman" w:hAnsi="Times New Roman" w:cs="Times New Roman"/>
          <w:bCs/>
        </w:rPr>
        <w:t>Bu hususta ekono</w:t>
      </w:r>
      <w:r w:rsidR="00D956B1" w:rsidRPr="00A13E1E">
        <w:rPr>
          <w:rFonts w:ascii="Times New Roman" w:hAnsi="Times New Roman" w:cs="Times New Roman"/>
          <w:bCs/>
        </w:rPr>
        <w:t>mik ve teknik analiz yapılarak İ</w:t>
      </w:r>
      <w:r w:rsidR="000E0A88" w:rsidRPr="00A13E1E">
        <w:rPr>
          <w:rFonts w:ascii="Times New Roman" w:hAnsi="Times New Roman" w:cs="Times New Roman"/>
          <w:bCs/>
        </w:rPr>
        <w:t>darenin onayı alınmalıdır.</w:t>
      </w:r>
    </w:p>
    <w:p w14:paraId="3844A7E0" w14:textId="77777777" w:rsidR="00060BA1" w:rsidRPr="00A13E1E" w:rsidRDefault="00060BA1" w:rsidP="00C4551F">
      <w:pPr>
        <w:spacing w:line="271" w:lineRule="auto"/>
        <w:rPr>
          <w:rFonts w:ascii="Times New Roman" w:hAnsi="Times New Roman" w:cs="Times New Roman"/>
          <w:b/>
          <w:bCs/>
        </w:rPr>
      </w:pPr>
    </w:p>
    <w:p w14:paraId="675BF128" w14:textId="0544B11F" w:rsidR="00B44BC7" w:rsidRPr="00A13E1E" w:rsidRDefault="00B74F9B" w:rsidP="00C4551F">
      <w:pPr>
        <w:spacing w:line="271" w:lineRule="auto"/>
        <w:rPr>
          <w:rFonts w:ascii="Times New Roman" w:hAnsi="Times New Roman" w:cs="Times New Roman"/>
          <w:b/>
          <w:bCs/>
        </w:rPr>
      </w:pPr>
      <w:r w:rsidRPr="00A13E1E">
        <w:rPr>
          <w:rFonts w:ascii="Times New Roman" w:hAnsi="Times New Roman" w:cs="Times New Roman"/>
          <w:b/>
          <w:bCs/>
        </w:rPr>
        <w:t>2.</w:t>
      </w:r>
      <w:r w:rsidR="00B44BC7" w:rsidRPr="00A13E1E">
        <w:rPr>
          <w:rFonts w:ascii="Times New Roman" w:hAnsi="Times New Roman" w:cs="Times New Roman"/>
          <w:b/>
          <w:bCs/>
        </w:rPr>
        <w:t>6.2. Diğer</w:t>
      </w:r>
      <w:r w:rsidR="00103D61" w:rsidRPr="00A13E1E">
        <w:rPr>
          <w:rFonts w:ascii="Times New Roman" w:hAnsi="Times New Roman" w:cs="Times New Roman"/>
          <w:b/>
          <w:bCs/>
        </w:rPr>
        <w:t xml:space="preserve"> </w:t>
      </w:r>
      <w:r w:rsidR="00D368CA" w:rsidRPr="00A13E1E">
        <w:rPr>
          <w:rFonts w:ascii="Times New Roman" w:hAnsi="Times New Roman" w:cs="Times New Roman"/>
          <w:b/>
          <w:bCs/>
        </w:rPr>
        <w:t>malzemeler</w:t>
      </w:r>
    </w:p>
    <w:p w14:paraId="4D3F867D" w14:textId="6C10D61B" w:rsidR="00B44BC7" w:rsidRPr="00A13E1E" w:rsidRDefault="00B74F9B" w:rsidP="00C4551F">
      <w:pPr>
        <w:spacing w:line="271" w:lineRule="auto"/>
        <w:rPr>
          <w:rFonts w:ascii="Times New Roman" w:hAnsi="Times New Roman" w:cs="Times New Roman"/>
          <w:b/>
          <w:bCs/>
        </w:rPr>
      </w:pPr>
      <w:r w:rsidRPr="00A13E1E">
        <w:rPr>
          <w:rFonts w:ascii="Times New Roman" w:hAnsi="Times New Roman" w:cs="Times New Roman"/>
          <w:b/>
          <w:bCs/>
        </w:rPr>
        <w:t>2.</w:t>
      </w:r>
      <w:r w:rsidR="00B44BC7" w:rsidRPr="00A13E1E">
        <w:rPr>
          <w:rFonts w:ascii="Times New Roman" w:hAnsi="Times New Roman" w:cs="Times New Roman"/>
          <w:b/>
          <w:bCs/>
        </w:rPr>
        <w:t>6.2.1. Baca kapakları</w:t>
      </w:r>
    </w:p>
    <w:p w14:paraId="4D23DDA9" w14:textId="6FAFC05E" w:rsidR="000938A8" w:rsidRPr="00A13E1E" w:rsidRDefault="00D27B6F" w:rsidP="00C4551F">
      <w:pPr>
        <w:spacing w:line="271" w:lineRule="auto"/>
        <w:rPr>
          <w:rFonts w:ascii="Times New Roman" w:hAnsi="Times New Roman" w:cs="Times New Roman"/>
          <w:bCs/>
        </w:rPr>
      </w:pPr>
      <w:r w:rsidRPr="00A13E1E">
        <w:rPr>
          <w:rFonts w:ascii="Times New Roman" w:hAnsi="Times New Roman" w:cs="Times New Roman"/>
          <w:bCs/>
        </w:rPr>
        <w:t>Atıksu k</w:t>
      </w:r>
      <w:r w:rsidR="00B44BC7" w:rsidRPr="00A13E1E">
        <w:rPr>
          <w:rFonts w:ascii="Times New Roman" w:hAnsi="Times New Roman" w:cs="Times New Roman"/>
          <w:bCs/>
        </w:rPr>
        <w:t>analizasyon baca kapakları</w:t>
      </w:r>
      <w:r w:rsidR="00784CBA" w:rsidRPr="00A13E1E">
        <w:rPr>
          <w:rFonts w:ascii="Times New Roman" w:hAnsi="Times New Roman" w:cs="Times New Roman"/>
          <w:bCs/>
        </w:rPr>
        <w:t>,</w:t>
      </w:r>
      <w:r w:rsidR="00B44BC7" w:rsidRPr="00A13E1E">
        <w:rPr>
          <w:rFonts w:ascii="Times New Roman" w:hAnsi="Times New Roman" w:cs="Times New Roman"/>
          <w:bCs/>
        </w:rPr>
        <w:t xml:space="preserve"> üzerine gelecek trafik yüklerini taşıyabilecek özellikte ve </w:t>
      </w:r>
      <w:r w:rsidR="00784CBA" w:rsidRPr="00A13E1E">
        <w:rPr>
          <w:rFonts w:ascii="Times New Roman" w:hAnsi="Times New Roman" w:cs="Times New Roman"/>
          <w:bCs/>
        </w:rPr>
        <w:t>ilgili TSE standartlarına</w:t>
      </w:r>
      <w:r w:rsidR="00B44BC7" w:rsidRPr="00A13E1E">
        <w:rPr>
          <w:rFonts w:ascii="Times New Roman" w:hAnsi="Times New Roman" w:cs="Times New Roman"/>
          <w:bCs/>
        </w:rPr>
        <w:t xml:space="preserve"> uygun olarak imal edilmelidir. Tesiste nerede</w:t>
      </w:r>
      <w:r w:rsidR="00784CBA" w:rsidRPr="00A13E1E">
        <w:rPr>
          <w:rFonts w:ascii="Times New Roman" w:hAnsi="Times New Roman" w:cs="Times New Roman"/>
          <w:bCs/>
        </w:rPr>
        <w:t>,</w:t>
      </w:r>
      <w:r w:rsidR="00B44BC7" w:rsidRPr="00A13E1E">
        <w:rPr>
          <w:rFonts w:ascii="Times New Roman" w:hAnsi="Times New Roman" w:cs="Times New Roman"/>
          <w:bCs/>
        </w:rPr>
        <w:t xml:space="preserve"> ne tür kapak kullanılacağı projesinde belirtilmiş olmalıdır. Kapakların deneyleri </w:t>
      </w:r>
      <w:r w:rsidR="00784CBA" w:rsidRPr="00A13E1E">
        <w:rPr>
          <w:rFonts w:ascii="Times New Roman" w:hAnsi="Times New Roman" w:cs="Times New Roman"/>
          <w:bCs/>
        </w:rPr>
        <w:t>ilgili TSE standartlarına</w:t>
      </w:r>
      <w:r w:rsidR="00686379" w:rsidRPr="00A13E1E">
        <w:rPr>
          <w:rFonts w:ascii="Times New Roman" w:hAnsi="Times New Roman" w:cs="Times New Roman"/>
          <w:bCs/>
        </w:rPr>
        <w:t xml:space="preserve"> göre yapılmalıdır.</w:t>
      </w:r>
    </w:p>
    <w:p w14:paraId="3CE91038" w14:textId="77777777" w:rsidR="00060BA1" w:rsidRPr="00A13E1E" w:rsidRDefault="00060BA1" w:rsidP="00C4551F">
      <w:pPr>
        <w:spacing w:line="271" w:lineRule="auto"/>
        <w:rPr>
          <w:rFonts w:ascii="Times New Roman" w:hAnsi="Times New Roman" w:cs="Times New Roman"/>
          <w:b/>
          <w:bCs/>
        </w:rPr>
      </w:pPr>
    </w:p>
    <w:p w14:paraId="2CE61B23" w14:textId="67203F26" w:rsidR="00B44BC7" w:rsidRPr="00A13E1E" w:rsidRDefault="00B74F9B" w:rsidP="00C4551F">
      <w:pPr>
        <w:spacing w:line="271" w:lineRule="auto"/>
        <w:rPr>
          <w:rFonts w:ascii="Times New Roman" w:hAnsi="Times New Roman" w:cs="Times New Roman"/>
          <w:b/>
          <w:bCs/>
        </w:rPr>
      </w:pPr>
      <w:r w:rsidRPr="00A13E1E">
        <w:rPr>
          <w:rFonts w:ascii="Times New Roman" w:hAnsi="Times New Roman" w:cs="Times New Roman"/>
          <w:b/>
          <w:bCs/>
        </w:rPr>
        <w:t>2.</w:t>
      </w:r>
      <w:r w:rsidR="00B44BC7" w:rsidRPr="00A13E1E">
        <w:rPr>
          <w:rFonts w:ascii="Times New Roman" w:hAnsi="Times New Roman" w:cs="Times New Roman"/>
          <w:b/>
          <w:bCs/>
        </w:rPr>
        <w:t>6.2.2. Merdivenler</w:t>
      </w:r>
    </w:p>
    <w:p w14:paraId="12ABE815" w14:textId="138EA852" w:rsidR="00B44BC7" w:rsidRPr="00A13E1E" w:rsidRDefault="00B44BC7" w:rsidP="00C4551F">
      <w:pPr>
        <w:spacing w:line="271" w:lineRule="auto"/>
        <w:rPr>
          <w:rFonts w:ascii="Times New Roman" w:hAnsi="Times New Roman" w:cs="Times New Roman"/>
        </w:rPr>
      </w:pPr>
      <w:r w:rsidRPr="00A13E1E">
        <w:rPr>
          <w:rFonts w:ascii="Times New Roman" w:hAnsi="Times New Roman" w:cs="Times New Roman"/>
        </w:rPr>
        <w:t xml:space="preserve">Muayene bacalarında veya ihtiyaç duyulan diğer yerlerde font merdivenler kullanılmalı; merdivenlerin beton içinde kalan kısımları hariç sıcak usulle ziftlenmelidir. Merdivenler </w:t>
      </w:r>
      <w:r w:rsidR="00CA465E" w:rsidRPr="00A13E1E">
        <w:rPr>
          <w:rFonts w:ascii="Times New Roman" w:hAnsi="Times New Roman" w:cs="Times New Roman"/>
        </w:rPr>
        <w:t>ulusal ve uluslar arası standartlarda</w:t>
      </w:r>
      <w:r w:rsidRPr="00A13E1E">
        <w:rPr>
          <w:rFonts w:ascii="Times New Roman" w:hAnsi="Times New Roman" w:cs="Times New Roman"/>
        </w:rPr>
        <w:t xml:space="preserve"> </w:t>
      </w:r>
      <w:r w:rsidR="002911A7">
        <w:rPr>
          <w:rFonts w:ascii="Times New Roman" w:hAnsi="Times New Roman" w:cs="Times New Roman"/>
        </w:rPr>
        <w:t>yer alan</w:t>
      </w:r>
      <w:r w:rsidRPr="00A13E1E">
        <w:rPr>
          <w:rFonts w:ascii="Times New Roman" w:hAnsi="Times New Roman" w:cs="Times New Roman"/>
        </w:rPr>
        <w:t xml:space="preserve"> şartları sağlamalıdır.</w:t>
      </w:r>
    </w:p>
    <w:p w14:paraId="542017FF" w14:textId="77777777" w:rsidR="00060BA1" w:rsidRPr="00A13E1E" w:rsidRDefault="00060BA1" w:rsidP="00C4551F">
      <w:pPr>
        <w:spacing w:line="271" w:lineRule="auto"/>
        <w:rPr>
          <w:rFonts w:ascii="Times New Roman" w:hAnsi="Times New Roman" w:cs="Times New Roman"/>
          <w:b/>
        </w:rPr>
      </w:pPr>
    </w:p>
    <w:p w14:paraId="67F3235A" w14:textId="7B72096D" w:rsidR="00B44BC7" w:rsidRPr="00A13E1E" w:rsidRDefault="00B74F9B" w:rsidP="00C4551F">
      <w:pPr>
        <w:spacing w:line="271" w:lineRule="auto"/>
        <w:rPr>
          <w:rFonts w:ascii="Times New Roman" w:hAnsi="Times New Roman" w:cs="Times New Roman"/>
          <w:b/>
        </w:rPr>
      </w:pPr>
      <w:r w:rsidRPr="00A13E1E">
        <w:rPr>
          <w:rFonts w:ascii="Times New Roman" w:hAnsi="Times New Roman" w:cs="Times New Roman"/>
          <w:b/>
        </w:rPr>
        <w:t>2.</w:t>
      </w:r>
      <w:r w:rsidR="00B44BC7" w:rsidRPr="00A13E1E">
        <w:rPr>
          <w:rFonts w:ascii="Times New Roman" w:hAnsi="Times New Roman" w:cs="Times New Roman"/>
          <w:b/>
        </w:rPr>
        <w:t>6.2.3. Elastomer contalar</w:t>
      </w:r>
    </w:p>
    <w:p w14:paraId="75A01699" w14:textId="5F87C5E0" w:rsidR="00B44BC7" w:rsidRPr="00681F1A" w:rsidRDefault="00B44BC7" w:rsidP="00C4551F">
      <w:pPr>
        <w:spacing w:line="271" w:lineRule="auto"/>
        <w:rPr>
          <w:rFonts w:ascii="Times New Roman" w:hAnsi="Times New Roman" w:cs="Times New Roman"/>
          <w:bCs/>
        </w:rPr>
      </w:pPr>
      <w:r w:rsidRPr="00A13E1E">
        <w:rPr>
          <w:rFonts w:ascii="Times New Roman" w:hAnsi="Times New Roman" w:cs="Times New Roman"/>
          <w:bCs/>
        </w:rPr>
        <w:t xml:space="preserve">Muflu boruların ek yerlerinde </w:t>
      </w:r>
      <w:r w:rsidR="00CC0F82" w:rsidRPr="00A13E1E">
        <w:rPr>
          <w:rFonts w:ascii="Times New Roman" w:hAnsi="Times New Roman" w:cs="Times New Roman"/>
          <w:bCs/>
        </w:rPr>
        <w:t>ilgili TSE standartlarına</w:t>
      </w:r>
      <w:r w:rsidRPr="00A13E1E">
        <w:rPr>
          <w:rFonts w:ascii="Times New Roman" w:hAnsi="Times New Roman" w:cs="Times New Roman"/>
          <w:bCs/>
        </w:rPr>
        <w:t xml:space="preserve"> uygun</w:t>
      </w:r>
      <w:r w:rsidR="003C416D" w:rsidRPr="00A13E1E">
        <w:rPr>
          <w:rFonts w:ascii="Times New Roman" w:hAnsi="Times New Roman" w:cs="Times New Roman"/>
          <w:bCs/>
        </w:rPr>
        <w:t xml:space="preserve"> </w:t>
      </w:r>
      <w:r w:rsidRPr="00A13E1E">
        <w:rPr>
          <w:rFonts w:ascii="Times New Roman" w:hAnsi="Times New Roman" w:cs="Times New Roman"/>
          <w:bCs/>
        </w:rPr>
        <w:t>esnek özelliği olan ve fazla şekil değiştirmeye yatkın sentetik kauçuk ve plastikten imal edilmiş contalar kullanılmalıdır. Contaların</w:t>
      </w:r>
      <w:r w:rsidR="003C416D" w:rsidRPr="00A13E1E">
        <w:rPr>
          <w:rFonts w:ascii="Times New Roman" w:hAnsi="Times New Roman" w:cs="Times New Roman"/>
          <w:bCs/>
        </w:rPr>
        <w:t xml:space="preserve"> </w:t>
      </w:r>
      <w:r w:rsidRPr="00A13E1E">
        <w:rPr>
          <w:rFonts w:ascii="Times New Roman" w:hAnsi="Times New Roman" w:cs="Times New Roman"/>
          <w:bCs/>
        </w:rPr>
        <w:t>laboratu</w:t>
      </w:r>
      <w:r w:rsidR="0053182A" w:rsidRPr="00A13E1E">
        <w:rPr>
          <w:rFonts w:ascii="Times New Roman" w:hAnsi="Times New Roman" w:cs="Times New Roman"/>
          <w:bCs/>
        </w:rPr>
        <w:t>v</w:t>
      </w:r>
      <w:r w:rsidRPr="00A13E1E">
        <w:rPr>
          <w:rFonts w:ascii="Times New Roman" w:hAnsi="Times New Roman" w:cs="Times New Roman"/>
          <w:bCs/>
        </w:rPr>
        <w:t xml:space="preserve">ar deneyleri yapılarak uygunluğunun tespit ve tescil edilmiş </w:t>
      </w:r>
      <w:r w:rsidRPr="00681F1A">
        <w:rPr>
          <w:rFonts w:ascii="Times New Roman" w:hAnsi="Times New Roman" w:cs="Times New Roman"/>
          <w:bCs/>
        </w:rPr>
        <w:t>olması şart</w:t>
      </w:r>
      <w:r w:rsidR="00B25382" w:rsidRPr="00681F1A">
        <w:rPr>
          <w:rFonts w:ascii="Times New Roman" w:hAnsi="Times New Roman" w:cs="Times New Roman"/>
          <w:bCs/>
        </w:rPr>
        <w:t>ı</w:t>
      </w:r>
      <w:r w:rsidRPr="00681F1A">
        <w:rPr>
          <w:rFonts w:ascii="Times New Roman" w:hAnsi="Times New Roman" w:cs="Times New Roman"/>
          <w:bCs/>
        </w:rPr>
        <w:t xml:space="preserve"> aranır.</w:t>
      </w:r>
    </w:p>
    <w:p w14:paraId="6E4581CD" w14:textId="77777777" w:rsidR="00060BA1" w:rsidRPr="00A13E1E" w:rsidRDefault="00060BA1" w:rsidP="00C4551F">
      <w:pPr>
        <w:spacing w:line="271" w:lineRule="auto"/>
        <w:rPr>
          <w:rFonts w:ascii="Times New Roman" w:hAnsi="Times New Roman" w:cs="Times New Roman"/>
          <w:b/>
        </w:rPr>
      </w:pPr>
    </w:p>
    <w:p w14:paraId="198FE2CC" w14:textId="230CE2BE" w:rsidR="00B44BC7" w:rsidRPr="00A13E1E" w:rsidRDefault="00B74F9B" w:rsidP="00C4551F">
      <w:pPr>
        <w:spacing w:line="271" w:lineRule="auto"/>
        <w:rPr>
          <w:rFonts w:ascii="Times New Roman" w:hAnsi="Times New Roman" w:cs="Times New Roman"/>
          <w:b/>
        </w:rPr>
      </w:pPr>
      <w:r w:rsidRPr="00A13E1E">
        <w:rPr>
          <w:rFonts w:ascii="Times New Roman" w:hAnsi="Times New Roman" w:cs="Times New Roman"/>
          <w:b/>
        </w:rPr>
        <w:t>2.</w:t>
      </w:r>
      <w:r w:rsidR="00B44BC7" w:rsidRPr="00A13E1E">
        <w:rPr>
          <w:rFonts w:ascii="Times New Roman" w:hAnsi="Times New Roman" w:cs="Times New Roman"/>
          <w:b/>
        </w:rPr>
        <w:t xml:space="preserve">7. </w:t>
      </w:r>
      <w:r w:rsidR="00D368CA" w:rsidRPr="00A13E1E">
        <w:rPr>
          <w:rFonts w:ascii="Times New Roman" w:hAnsi="Times New Roman" w:cs="Times New Roman"/>
          <w:b/>
        </w:rPr>
        <w:t>Basınç testleri</w:t>
      </w:r>
    </w:p>
    <w:p w14:paraId="3FFC5F49" w14:textId="77777777" w:rsidR="00B44BC7" w:rsidRPr="00A13E1E" w:rsidRDefault="00B44BC7" w:rsidP="00C4551F">
      <w:pPr>
        <w:spacing w:line="271" w:lineRule="auto"/>
        <w:rPr>
          <w:rFonts w:ascii="Times New Roman" w:hAnsi="Times New Roman" w:cs="Times New Roman"/>
          <w:bCs/>
        </w:rPr>
      </w:pPr>
      <w:r w:rsidRPr="00A13E1E">
        <w:rPr>
          <w:rFonts w:ascii="Times New Roman" w:hAnsi="Times New Roman" w:cs="Times New Roman"/>
          <w:bCs/>
        </w:rPr>
        <w:t xml:space="preserve">Boru döşeme işi tamamlandıktan sonra döşenen hattın basınç tecrübesi için deney hattı uzunluğu belirlenir. 150 mm’den 800 mm’ye kadar olan borularda deney uzunluğu en çok 500 m olarak seçilmelidir. Deney uzunlukları işin şekline ve özelliğine ve deney tarihindeki özel şartlara bağlı olarak daha kısa olarak alınabilir. Boru başları özel tapalarla kapatılarak baca üst seviyesine kadar su doldurmak suretiyle deney yapılır. 800 mm ve daha büyük çaplı borularda sonuca daha kısa sürede ulaşmak için özel yaptırılacak deney aparatları ile yalnız bağlantı noktasının sızdırmazlık deneyi yapılmalıdır. </w:t>
      </w:r>
    </w:p>
    <w:p w14:paraId="4A048339" w14:textId="4991EC4A" w:rsidR="00AC3A67" w:rsidRPr="00A13E1E" w:rsidRDefault="00AC3A67" w:rsidP="00C4551F">
      <w:pPr>
        <w:spacing w:line="271" w:lineRule="auto"/>
        <w:rPr>
          <w:rFonts w:ascii="Times New Roman" w:hAnsi="Times New Roman" w:cs="Times New Roman"/>
          <w:bCs/>
        </w:rPr>
      </w:pPr>
      <w:r w:rsidRPr="00A13E1E">
        <w:rPr>
          <w:rFonts w:ascii="Times New Roman" w:hAnsi="Times New Roman" w:cs="Times New Roman"/>
          <w:bCs/>
        </w:rPr>
        <w:t>Deney pompası</w:t>
      </w:r>
      <w:r w:rsidR="00D27B6F" w:rsidRPr="00A13E1E">
        <w:rPr>
          <w:rFonts w:ascii="Times New Roman" w:hAnsi="Times New Roman" w:cs="Times New Roman"/>
          <w:bCs/>
        </w:rPr>
        <w:t>,</w:t>
      </w:r>
      <w:r w:rsidRPr="00A13E1E">
        <w:rPr>
          <w:rFonts w:ascii="Times New Roman" w:hAnsi="Times New Roman" w:cs="Times New Roman"/>
          <w:bCs/>
        </w:rPr>
        <w:t xml:space="preserve"> deney yapılacak hattın kot olarak en düşük noktasına yerleştirilir. Bundan sonra hat yavaş yavaş su ile doldurulur. Hat su ile dolarken içindeki havanın dışarı atılması için üst noktalarda hava alınacak yerler bırakılır. Hattın içinde hiç hava kalmayacak şekilde su ile doldurulur. Bütün tapalarda</w:t>
      </w:r>
      <w:r w:rsidR="003C416D" w:rsidRPr="00A13E1E">
        <w:rPr>
          <w:rFonts w:ascii="Times New Roman" w:hAnsi="Times New Roman" w:cs="Times New Roman"/>
          <w:bCs/>
        </w:rPr>
        <w:t xml:space="preserve"> </w:t>
      </w:r>
      <w:r w:rsidRPr="00A13E1E">
        <w:rPr>
          <w:rFonts w:ascii="Times New Roman" w:hAnsi="Times New Roman" w:cs="Times New Roman"/>
          <w:bCs/>
        </w:rPr>
        <w:t>kaçak olup olmadığı gözden geçirilir.</w:t>
      </w:r>
    </w:p>
    <w:p w14:paraId="6B5DB015" w14:textId="134906E2" w:rsidR="00B44BC7" w:rsidRPr="00A13E1E" w:rsidRDefault="00B44BC7" w:rsidP="00C4551F">
      <w:pPr>
        <w:spacing w:line="271" w:lineRule="auto"/>
        <w:rPr>
          <w:rFonts w:ascii="Times New Roman" w:hAnsi="Times New Roman" w:cs="Times New Roman"/>
          <w:bCs/>
        </w:rPr>
      </w:pPr>
      <w:r w:rsidRPr="00A13E1E">
        <w:rPr>
          <w:rFonts w:ascii="Times New Roman" w:hAnsi="Times New Roman" w:cs="Times New Roman"/>
          <w:bCs/>
        </w:rPr>
        <w:t xml:space="preserve">Kanalizasyon hatları döşendikten sonra sızdırmazlık deneyine tabi tutulmalıdır. Cazibeli olarak çalışan boru hatları 0,5 atü basınca tabi tutulur. Basınçlı olarak çalışan </w:t>
      </w:r>
      <w:r w:rsidR="00866B17" w:rsidRPr="00A13E1E">
        <w:rPr>
          <w:rFonts w:ascii="Times New Roman" w:hAnsi="Times New Roman" w:cs="Times New Roman"/>
          <w:bCs/>
        </w:rPr>
        <w:t xml:space="preserve">atıksu </w:t>
      </w:r>
      <w:r w:rsidRPr="00A13E1E">
        <w:rPr>
          <w:rFonts w:ascii="Times New Roman" w:hAnsi="Times New Roman" w:cs="Times New Roman"/>
          <w:bCs/>
        </w:rPr>
        <w:lastRenderedPageBreak/>
        <w:t>kanalizasyon hatları ise işletme basıncının en az 1,3 katı yüksekliğinde bir basınç deneyine tabi tutulmalıdır. Deneye hazır olduğu bildirilen hat kontrol mühendisi tarafından önce gezilerek göz ile muayene edilmeli, varsa sızdıran ve çatlak olan</w:t>
      </w:r>
      <w:r w:rsidR="003C416D" w:rsidRPr="00A13E1E">
        <w:rPr>
          <w:rFonts w:ascii="Times New Roman" w:hAnsi="Times New Roman" w:cs="Times New Roman"/>
          <w:bCs/>
        </w:rPr>
        <w:t xml:space="preserve"> </w:t>
      </w:r>
      <w:r w:rsidRPr="00A13E1E">
        <w:rPr>
          <w:rFonts w:ascii="Times New Roman" w:hAnsi="Times New Roman" w:cs="Times New Roman"/>
          <w:bCs/>
        </w:rPr>
        <w:t>borular değiştirilmelidir. Deney, müspet netice alınana kadar tekrarlanmalıdır.</w:t>
      </w:r>
    </w:p>
    <w:p w14:paraId="043908B9" w14:textId="34793058" w:rsidR="00B44BC7" w:rsidRPr="00A13E1E" w:rsidRDefault="00B44BC7" w:rsidP="00C4551F">
      <w:pPr>
        <w:spacing w:line="271" w:lineRule="auto"/>
        <w:rPr>
          <w:rFonts w:ascii="Times New Roman" w:hAnsi="Times New Roman" w:cs="Times New Roman"/>
        </w:rPr>
      </w:pPr>
      <w:r w:rsidRPr="00A13E1E">
        <w:rPr>
          <w:rFonts w:ascii="Times New Roman" w:hAnsi="Times New Roman" w:cs="Times New Roman"/>
          <w:bCs/>
        </w:rPr>
        <w:t>Basınç deneyinde kullanılacak manometre en az 0,1 kg/cm</w:t>
      </w:r>
      <w:r w:rsidRPr="00A13E1E">
        <w:rPr>
          <w:rFonts w:ascii="Times New Roman" w:hAnsi="Times New Roman" w:cs="Times New Roman"/>
          <w:bCs/>
          <w:vertAlign w:val="superscript"/>
        </w:rPr>
        <w:t>2</w:t>
      </w:r>
      <w:r w:rsidRPr="00A13E1E">
        <w:rPr>
          <w:rFonts w:ascii="Times New Roman" w:hAnsi="Times New Roman" w:cs="Times New Roman"/>
          <w:bCs/>
        </w:rPr>
        <w:t xml:space="preserve"> duyarlıkta olmalıdır. </w:t>
      </w:r>
      <w:r w:rsidRPr="00A13E1E">
        <w:rPr>
          <w:rFonts w:ascii="Times New Roman" w:hAnsi="Times New Roman" w:cs="Times New Roman"/>
        </w:rPr>
        <w:t>Deney sonunda kontrol mühendisi tarafından manometredeki basınç ölçülmeli kaydedilmelidir.</w:t>
      </w:r>
    </w:p>
    <w:p w14:paraId="1B1054AF" w14:textId="22CAAEB8" w:rsidR="00B44BC7" w:rsidRPr="00A13E1E" w:rsidRDefault="00B44BC7" w:rsidP="00C4551F">
      <w:pPr>
        <w:spacing w:line="271" w:lineRule="auto"/>
        <w:rPr>
          <w:rFonts w:ascii="Times New Roman" w:hAnsi="Times New Roman" w:cs="Times New Roman"/>
        </w:rPr>
      </w:pPr>
      <w:r w:rsidRPr="00A13E1E">
        <w:rPr>
          <w:rFonts w:ascii="Times New Roman" w:hAnsi="Times New Roman" w:cs="Times New Roman"/>
        </w:rPr>
        <w:t xml:space="preserve">Nakliye esnasında, depoda, veya arazide, hendeğe yerleştirilirken boru ve diğer </w:t>
      </w:r>
      <w:r w:rsidR="000471E4" w:rsidRPr="00A13E1E">
        <w:rPr>
          <w:rFonts w:ascii="Times New Roman" w:hAnsi="Times New Roman" w:cs="Times New Roman"/>
        </w:rPr>
        <w:t>malzeme</w:t>
      </w:r>
      <w:r w:rsidRPr="00A13E1E">
        <w:rPr>
          <w:rFonts w:ascii="Times New Roman" w:hAnsi="Times New Roman" w:cs="Times New Roman"/>
        </w:rPr>
        <w:t>lerin iç izolasyonlarında herhangi bir hasar söz konusu olması halinde bu hasarlı kesimler malzeme hendeğe indirilmeden tamir edilmelidir. Şayet hendekte hasar görmüş ise izolasyon dolgu yapılmadan önce mutlaka tamir edilmelidir.</w:t>
      </w:r>
    </w:p>
    <w:p w14:paraId="5C8D8F3F" w14:textId="77777777" w:rsidR="00B44BC7" w:rsidRPr="00A13E1E" w:rsidRDefault="00B44BC7" w:rsidP="00C4551F">
      <w:pPr>
        <w:spacing w:line="271" w:lineRule="auto"/>
        <w:rPr>
          <w:rFonts w:ascii="Times New Roman" w:hAnsi="Times New Roman" w:cs="Times New Roman"/>
        </w:rPr>
      </w:pPr>
      <w:r w:rsidRPr="00A13E1E">
        <w:rPr>
          <w:rFonts w:ascii="Times New Roman" w:hAnsi="Times New Roman" w:cs="Times New Roman"/>
        </w:rPr>
        <w:t>AÇB borular çarpma veya darbeye karşı son derece hassastırlar. Bu sebeple bu cins boruların depolanmasında, yükleme, boşaltmalarda, hendeğe indirilmede çarpma ve darbelere karşı çok itina gösterilmesi gerekmektedir. Bu gibi hadiseler borularda gözle görülmeyen kılcal çatlaklara sebebiyet vermesi halinde bu borular tecrübe esnasında patlayabilirler.</w:t>
      </w:r>
    </w:p>
    <w:p w14:paraId="4FB5435E" w14:textId="77777777" w:rsidR="0061622C" w:rsidRPr="00A13E1E" w:rsidRDefault="0061622C" w:rsidP="00C4551F">
      <w:pPr>
        <w:spacing w:line="271" w:lineRule="auto"/>
        <w:rPr>
          <w:rFonts w:ascii="Times New Roman" w:hAnsi="Times New Roman" w:cs="Times New Roman"/>
          <w:b/>
          <w:bCs/>
        </w:rPr>
      </w:pPr>
    </w:p>
    <w:p w14:paraId="3DBD3D47" w14:textId="3E436F43" w:rsidR="00B44BC7" w:rsidRPr="00A13E1E" w:rsidRDefault="00B74F9B" w:rsidP="00C4551F">
      <w:pPr>
        <w:spacing w:line="271" w:lineRule="auto"/>
        <w:rPr>
          <w:rFonts w:ascii="Times New Roman" w:hAnsi="Times New Roman" w:cs="Times New Roman"/>
          <w:b/>
          <w:bCs/>
        </w:rPr>
      </w:pPr>
      <w:r w:rsidRPr="00A13E1E">
        <w:rPr>
          <w:rFonts w:ascii="Times New Roman" w:hAnsi="Times New Roman" w:cs="Times New Roman"/>
          <w:b/>
          <w:bCs/>
        </w:rPr>
        <w:t>2.</w:t>
      </w:r>
      <w:r w:rsidR="00B44BC7" w:rsidRPr="00A13E1E">
        <w:rPr>
          <w:rFonts w:ascii="Times New Roman" w:hAnsi="Times New Roman" w:cs="Times New Roman"/>
          <w:b/>
          <w:bCs/>
        </w:rPr>
        <w:t xml:space="preserve">8. </w:t>
      </w:r>
      <w:r w:rsidR="00D368CA" w:rsidRPr="00A13E1E">
        <w:rPr>
          <w:rFonts w:ascii="Times New Roman" w:hAnsi="Times New Roman" w:cs="Times New Roman"/>
          <w:b/>
          <w:bCs/>
        </w:rPr>
        <w:t>Uygulama planları</w:t>
      </w:r>
    </w:p>
    <w:p w14:paraId="1FE49B05" w14:textId="719AF2D8" w:rsidR="00862432" w:rsidRPr="00A13E1E" w:rsidRDefault="00B44BC7" w:rsidP="00C4551F">
      <w:pPr>
        <w:spacing w:line="271" w:lineRule="auto"/>
        <w:rPr>
          <w:rFonts w:ascii="Times New Roman" w:hAnsi="Times New Roman" w:cs="Times New Roman"/>
        </w:rPr>
      </w:pPr>
      <w:r w:rsidRPr="00A13E1E">
        <w:rPr>
          <w:rFonts w:ascii="Times New Roman" w:hAnsi="Times New Roman" w:cs="Times New Roman"/>
        </w:rPr>
        <w:t>İnşaatı biten ve işletmeye alınan boru hatlarının, işletmede kullanmak amacı</w:t>
      </w:r>
      <w:r w:rsidR="00866B17" w:rsidRPr="00A13E1E">
        <w:rPr>
          <w:rFonts w:ascii="Times New Roman" w:hAnsi="Times New Roman" w:cs="Times New Roman"/>
        </w:rPr>
        <w:t>yla,</w:t>
      </w:r>
      <w:r w:rsidRPr="00A13E1E">
        <w:rPr>
          <w:rFonts w:ascii="Times New Roman" w:hAnsi="Times New Roman" w:cs="Times New Roman"/>
        </w:rPr>
        <w:t xml:space="preserve"> yapıldığı şekli yansıtacak şekilde işletme projesi hazırlanmalıdır. </w:t>
      </w:r>
      <w:r w:rsidR="00A532AC" w:rsidRPr="00A13E1E">
        <w:rPr>
          <w:rFonts w:ascii="Times New Roman" w:hAnsi="Times New Roman" w:cs="Times New Roman"/>
        </w:rPr>
        <w:t>İ</w:t>
      </w:r>
      <w:r w:rsidRPr="00A13E1E">
        <w:rPr>
          <w:rFonts w:ascii="Times New Roman" w:hAnsi="Times New Roman" w:cs="Times New Roman"/>
        </w:rPr>
        <w:t>şletme proje</w:t>
      </w:r>
      <w:r w:rsidR="00A532AC" w:rsidRPr="00A13E1E">
        <w:rPr>
          <w:rFonts w:ascii="Times New Roman" w:hAnsi="Times New Roman" w:cs="Times New Roman"/>
        </w:rPr>
        <w:t>ler</w:t>
      </w:r>
      <w:r w:rsidRPr="00A13E1E">
        <w:rPr>
          <w:rFonts w:ascii="Times New Roman" w:hAnsi="Times New Roman" w:cs="Times New Roman"/>
        </w:rPr>
        <w:t xml:space="preserve">i, </w:t>
      </w:r>
      <w:r w:rsidR="004167FD" w:rsidRPr="00A13E1E">
        <w:rPr>
          <w:rFonts w:ascii="Times New Roman" w:hAnsi="Times New Roman" w:cs="Times New Roman"/>
        </w:rPr>
        <w:t>Büyük Ölçekli Harita ve Hari</w:t>
      </w:r>
      <w:r w:rsidR="00F34CB0">
        <w:rPr>
          <w:rFonts w:ascii="Times New Roman" w:hAnsi="Times New Roman" w:cs="Times New Roman"/>
        </w:rPr>
        <w:t>ta Bilgileri Üretim Yönetmeliği</w:t>
      </w:r>
      <w:r w:rsidR="004167FD" w:rsidRPr="00A13E1E">
        <w:rPr>
          <w:rFonts w:ascii="Times New Roman" w:hAnsi="Times New Roman" w:cs="Times New Roman"/>
        </w:rPr>
        <w:t>nde</w:t>
      </w:r>
      <w:r w:rsidR="003C416D" w:rsidRPr="00A13E1E">
        <w:rPr>
          <w:rFonts w:ascii="Times New Roman" w:hAnsi="Times New Roman" w:cs="Times New Roman"/>
        </w:rPr>
        <w:t xml:space="preserve"> </w:t>
      </w:r>
      <w:r w:rsidR="002C18EE" w:rsidRPr="00A13E1E">
        <w:rPr>
          <w:rFonts w:ascii="Times New Roman" w:hAnsi="Times New Roman" w:cs="Times New Roman"/>
        </w:rPr>
        <w:t xml:space="preserve">belirtilen datum ve </w:t>
      </w:r>
      <w:r w:rsidRPr="00A13E1E">
        <w:rPr>
          <w:rFonts w:ascii="Times New Roman" w:hAnsi="Times New Roman" w:cs="Times New Roman"/>
        </w:rPr>
        <w:t>koordinat sistemine bağlı olarak hazırlan</w:t>
      </w:r>
      <w:r w:rsidR="00A532AC" w:rsidRPr="00A13E1E">
        <w:rPr>
          <w:rFonts w:ascii="Times New Roman" w:hAnsi="Times New Roman" w:cs="Times New Roman"/>
        </w:rPr>
        <w:t>ır</w:t>
      </w:r>
      <w:r w:rsidR="00862432" w:rsidRPr="00A13E1E">
        <w:rPr>
          <w:rFonts w:ascii="Times New Roman" w:hAnsi="Times New Roman" w:cs="Times New Roman"/>
        </w:rPr>
        <w:t>.</w:t>
      </w:r>
    </w:p>
    <w:p w14:paraId="201BDA92" w14:textId="12C57FAB" w:rsidR="00590ED5" w:rsidRPr="00A13E1E" w:rsidRDefault="00862432" w:rsidP="00C4551F">
      <w:pPr>
        <w:spacing w:line="271" w:lineRule="auto"/>
        <w:rPr>
          <w:rFonts w:ascii="Times New Roman" w:hAnsi="Times New Roman" w:cs="Times New Roman"/>
        </w:rPr>
      </w:pPr>
      <w:r w:rsidRPr="00A13E1E">
        <w:rPr>
          <w:rFonts w:ascii="Times New Roman" w:hAnsi="Times New Roman" w:cs="Times New Roman"/>
        </w:rPr>
        <w:t>İşletme projeleri</w:t>
      </w:r>
      <w:r w:rsidR="00930B2F" w:rsidRPr="00A13E1E">
        <w:rPr>
          <w:rFonts w:ascii="Times New Roman" w:hAnsi="Times New Roman" w:cs="Times New Roman"/>
        </w:rPr>
        <w:t>;</w:t>
      </w:r>
      <w:r w:rsidRPr="00A13E1E">
        <w:rPr>
          <w:rFonts w:ascii="Times New Roman" w:hAnsi="Times New Roman" w:cs="Times New Roman"/>
        </w:rPr>
        <w:t xml:space="preserve"> TRKBIS Kamusal Hizmet</w:t>
      </w:r>
      <w:r w:rsidR="00590ED5" w:rsidRPr="00A13E1E">
        <w:rPr>
          <w:rFonts w:ascii="Times New Roman" w:hAnsi="Times New Roman" w:cs="Times New Roman"/>
        </w:rPr>
        <w:t xml:space="preserve"> Servisleri </w:t>
      </w:r>
      <w:r w:rsidR="00DE6A67" w:rsidRPr="00A13E1E">
        <w:rPr>
          <w:rFonts w:ascii="Times New Roman" w:hAnsi="Times New Roman" w:cs="Times New Roman"/>
        </w:rPr>
        <w:t>Uygulama</w:t>
      </w:r>
      <w:r w:rsidRPr="00A13E1E">
        <w:rPr>
          <w:rFonts w:ascii="Times New Roman" w:hAnsi="Times New Roman" w:cs="Times New Roman"/>
        </w:rPr>
        <w:t xml:space="preserve"> </w:t>
      </w:r>
      <w:r w:rsidR="00590ED5" w:rsidRPr="00A13E1E">
        <w:rPr>
          <w:rFonts w:ascii="Times New Roman" w:hAnsi="Times New Roman" w:cs="Times New Roman"/>
        </w:rPr>
        <w:t>Şeması</w:t>
      </w:r>
      <w:r w:rsidRPr="00A13E1E">
        <w:rPr>
          <w:rFonts w:ascii="Times New Roman" w:hAnsi="Times New Roman" w:cs="Times New Roman"/>
        </w:rPr>
        <w:t xml:space="preserve"> Türkçe versiyonu sunulan INSPIRE Altyapı Ağları Uygulama Şemasında </w:t>
      </w:r>
      <w:r w:rsidR="0030307B" w:rsidRPr="00A13E1E">
        <w:rPr>
          <w:rFonts w:ascii="Times New Roman" w:hAnsi="Times New Roman" w:cs="Times New Roman"/>
        </w:rPr>
        <w:t>modellenen</w:t>
      </w:r>
      <w:r w:rsidRPr="00A13E1E">
        <w:rPr>
          <w:rFonts w:ascii="Times New Roman" w:hAnsi="Times New Roman" w:cs="Times New Roman"/>
        </w:rPr>
        <w:t xml:space="preserve"> coğrafi detaylar</w:t>
      </w:r>
      <w:r w:rsidR="00BD21DC" w:rsidRPr="00A13E1E">
        <w:rPr>
          <w:rFonts w:ascii="Times New Roman" w:hAnsi="Times New Roman" w:cs="Times New Roman"/>
        </w:rPr>
        <w:t xml:space="preserve">ın geometrileri ve </w:t>
      </w:r>
      <w:r w:rsidRPr="00A13E1E">
        <w:rPr>
          <w:rFonts w:ascii="Times New Roman" w:hAnsi="Times New Roman" w:cs="Times New Roman"/>
        </w:rPr>
        <w:t xml:space="preserve">özniteliklerini içerecek biçimde sayısal formda hazırlanır. </w:t>
      </w:r>
      <w:r w:rsidR="00930B2F" w:rsidRPr="00A13E1E">
        <w:rPr>
          <w:rFonts w:ascii="Times New Roman" w:hAnsi="Times New Roman" w:cs="Times New Roman"/>
        </w:rPr>
        <w:t xml:space="preserve">Atık su sistemlerine ilişkin </w:t>
      </w:r>
      <w:r w:rsidR="00BD21DC" w:rsidRPr="00A13E1E">
        <w:rPr>
          <w:rFonts w:ascii="Times New Roman" w:hAnsi="Times New Roman" w:cs="Times New Roman"/>
        </w:rPr>
        <w:t>c</w:t>
      </w:r>
      <w:r w:rsidR="00590ED5" w:rsidRPr="00A13E1E">
        <w:rPr>
          <w:rFonts w:ascii="Times New Roman" w:hAnsi="Times New Roman" w:cs="Times New Roman"/>
        </w:rPr>
        <w:t>oğrafi detaylar</w:t>
      </w:r>
      <w:r w:rsidR="00A532AC" w:rsidRPr="00A13E1E">
        <w:rPr>
          <w:rFonts w:ascii="Times New Roman" w:hAnsi="Times New Roman" w:cs="Times New Roman"/>
        </w:rPr>
        <w:t>ın konum ve</w:t>
      </w:r>
      <w:r w:rsidR="00590ED5" w:rsidRPr="00A13E1E">
        <w:rPr>
          <w:rFonts w:ascii="Times New Roman" w:hAnsi="Times New Roman" w:cs="Times New Roman"/>
        </w:rPr>
        <w:t xml:space="preserve"> öznitelikleri</w:t>
      </w:r>
      <w:r w:rsidR="00BD21DC" w:rsidRPr="00A13E1E">
        <w:rPr>
          <w:rFonts w:ascii="Times New Roman" w:hAnsi="Times New Roman" w:cs="Times New Roman"/>
        </w:rPr>
        <w:t>ne ilişkin bilgiler</w:t>
      </w:r>
      <w:r w:rsidR="00590ED5" w:rsidRPr="00A13E1E">
        <w:rPr>
          <w:rFonts w:ascii="Times New Roman" w:hAnsi="Times New Roman" w:cs="Times New Roman"/>
        </w:rPr>
        <w:t xml:space="preserve">, </w:t>
      </w:r>
      <w:r w:rsidR="00BD21DC" w:rsidRPr="00A13E1E">
        <w:rPr>
          <w:rFonts w:ascii="Times New Roman" w:hAnsi="Times New Roman" w:cs="Times New Roman"/>
        </w:rPr>
        <w:t xml:space="preserve">seçilen kurumsal veri modeline uygun biçimde </w:t>
      </w:r>
      <w:r w:rsidR="00590ED5" w:rsidRPr="00A13E1E">
        <w:rPr>
          <w:rFonts w:ascii="Times New Roman" w:hAnsi="Times New Roman" w:cs="Times New Roman"/>
        </w:rPr>
        <w:t>ilgili kurum</w:t>
      </w:r>
      <w:r w:rsidR="00BD21DC" w:rsidRPr="00A13E1E">
        <w:rPr>
          <w:rFonts w:ascii="Times New Roman" w:hAnsi="Times New Roman" w:cs="Times New Roman"/>
        </w:rPr>
        <w:t>un sorumluluğu altındaki Coğrafi Bilgi Sistemlerinde tutulur</w:t>
      </w:r>
      <w:r w:rsidR="00FA53DC" w:rsidRPr="00A13E1E">
        <w:rPr>
          <w:rFonts w:ascii="Times New Roman" w:hAnsi="Times New Roman" w:cs="Times New Roman"/>
        </w:rPr>
        <w:t xml:space="preserve">. İlgili kurum, </w:t>
      </w:r>
      <w:r w:rsidR="00DE6A67" w:rsidRPr="00A13E1E">
        <w:rPr>
          <w:rFonts w:ascii="Times New Roman" w:hAnsi="Times New Roman" w:cs="Times New Roman"/>
        </w:rPr>
        <w:t>kurumsal</w:t>
      </w:r>
      <w:r w:rsidR="00FA53DC" w:rsidRPr="00A13E1E">
        <w:rPr>
          <w:rFonts w:ascii="Times New Roman" w:hAnsi="Times New Roman" w:cs="Times New Roman"/>
        </w:rPr>
        <w:t xml:space="preserve"> veri </w:t>
      </w:r>
      <w:r w:rsidR="00BD21DC" w:rsidRPr="00A13E1E">
        <w:rPr>
          <w:rFonts w:ascii="Times New Roman" w:hAnsi="Times New Roman" w:cs="Times New Roman"/>
        </w:rPr>
        <w:t>modelini</w:t>
      </w:r>
      <w:r w:rsidR="00930B2F" w:rsidRPr="00A13E1E">
        <w:rPr>
          <w:rFonts w:ascii="Times New Roman" w:hAnsi="Times New Roman" w:cs="Times New Roman"/>
        </w:rPr>
        <w:t>n</w:t>
      </w:r>
      <w:r w:rsidR="00BD21DC" w:rsidRPr="00A13E1E">
        <w:rPr>
          <w:rFonts w:ascii="Times New Roman" w:hAnsi="Times New Roman" w:cs="Times New Roman"/>
        </w:rPr>
        <w:t xml:space="preserve">; </w:t>
      </w:r>
      <w:r w:rsidR="00DE6A67" w:rsidRPr="00A13E1E">
        <w:rPr>
          <w:rFonts w:ascii="Times New Roman" w:hAnsi="Times New Roman" w:cs="Times New Roman"/>
        </w:rPr>
        <w:t xml:space="preserve">TRKBIS Kamusal Hizmet Servisleri Uygulama Şeması veya INSPIRE Altyapı Ağları Uygulama Şemasına </w:t>
      </w:r>
      <w:r w:rsidR="00BD21DC" w:rsidRPr="00A13E1E">
        <w:rPr>
          <w:rFonts w:ascii="Times New Roman" w:hAnsi="Times New Roman" w:cs="Times New Roman"/>
        </w:rPr>
        <w:t>uygun biçimde organizasyonuna veya kurumsal veri modelinin belirtilen format</w:t>
      </w:r>
      <w:r w:rsidR="00DE6A67" w:rsidRPr="00A13E1E">
        <w:rPr>
          <w:rFonts w:ascii="Times New Roman" w:hAnsi="Times New Roman" w:cs="Times New Roman"/>
        </w:rPr>
        <w:t>lara</w:t>
      </w:r>
      <w:r w:rsidR="00BD21DC" w:rsidRPr="00A13E1E">
        <w:rPr>
          <w:rFonts w:ascii="Times New Roman" w:hAnsi="Times New Roman" w:cs="Times New Roman"/>
        </w:rPr>
        <w:t xml:space="preserve"> dönüşümüne ilişkin önlemleri alır. </w:t>
      </w:r>
    </w:p>
    <w:p w14:paraId="08247D57" w14:textId="4FB99DE0" w:rsidR="00B44BC7" w:rsidRPr="00A13E1E" w:rsidRDefault="00930B2F" w:rsidP="00C4551F">
      <w:pPr>
        <w:spacing w:line="271" w:lineRule="auto"/>
        <w:rPr>
          <w:rFonts w:ascii="Times New Roman" w:hAnsi="Times New Roman" w:cs="Times New Roman"/>
        </w:rPr>
      </w:pPr>
      <w:r w:rsidRPr="00A13E1E">
        <w:rPr>
          <w:rFonts w:ascii="Times New Roman" w:hAnsi="Times New Roman" w:cs="Times New Roman"/>
        </w:rPr>
        <w:t xml:space="preserve">Yukarıda </w:t>
      </w:r>
      <w:r w:rsidR="00862432" w:rsidRPr="00A13E1E">
        <w:rPr>
          <w:rFonts w:ascii="Times New Roman" w:hAnsi="Times New Roman" w:cs="Times New Roman"/>
        </w:rPr>
        <w:t xml:space="preserve">belirtilen şemalarda </w:t>
      </w:r>
      <w:r w:rsidRPr="00A13E1E">
        <w:rPr>
          <w:rFonts w:ascii="Times New Roman" w:hAnsi="Times New Roman" w:cs="Times New Roman"/>
        </w:rPr>
        <w:t>modellenen</w:t>
      </w:r>
      <w:r w:rsidR="00862432" w:rsidRPr="00A13E1E">
        <w:rPr>
          <w:rFonts w:ascii="Times New Roman" w:hAnsi="Times New Roman" w:cs="Times New Roman"/>
        </w:rPr>
        <w:t xml:space="preserve"> </w:t>
      </w:r>
      <w:r w:rsidRPr="00A13E1E">
        <w:rPr>
          <w:rFonts w:ascii="Times New Roman" w:hAnsi="Times New Roman" w:cs="Times New Roman"/>
        </w:rPr>
        <w:t xml:space="preserve">coğrafi </w:t>
      </w:r>
      <w:r w:rsidR="00862432" w:rsidRPr="00A13E1E">
        <w:rPr>
          <w:rFonts w:ascii="Times New Roman" w:hAnsi="Times New Roman" w:cs="Times New Roman"/>
        </w:rPr>
        <w:t>detay</w:t>
      </w:r>
      <w:r w:rsidRPr="00A13E1E">
        <w:rPr>
          <w:rFonts w:ascii="Times New Roman" w:hAnsi="Times New Roman" w:cs="Times New Roman"/>
        </w:rPr>
        <w:t>ların yanısıra</w:t>
      </w:r>
      <w:r w:rsidR="00862432" w:rsidRPr="00A13E1E">
        <w:rPr>
          <w:rFonts w:ascii="Times New Roman" w:hAnsi="Times New Roman" w:cs="Times New Roman"/>
        </w:rPr>
        <w:t xml:space="preserve">, </w:t>
      </w:r>
      <w:r w:rsidR="00C4551F" w:rsidRPr="00A13E1E">
        <w:rPr>
          <w:rFonts w:ascii="Times New Roman" w:hAnsi="Times New Roman" w:cs="Times New Roman"/>
        </w:rPr>
        <w:t>atık</w:t>
      </w:r>
      <w:r w:rsidRPr="00A13E1E">
        <w:rPr>
          <w:rFonts w:ascii="Times New Roman" w:hAnsi="Times New Roman" w:cs="Times New Roman"/>
        </w:rPr>
        <w:t xml:space="preserve">su sistemlerinde yer alan </w:t>
      </w:r>
      <w:r w:rsidR="00B44BC7" w:rsidRPr="00A13E1E">
        <w:rPr>
          <w:rFonts w:ascii="Times New Roman" w:hAnsi="Times New Roman" w:cs="Times New Roman"/>
        </w:rPr>
        <w:t>bütün muayene bacaları, parsel bacaları, vantuz, tah</w:t>
      </w:r>
      <w:r w:rsidR="00C4551F" w:rsidRPr="00A13E1E">
        <w:rPr>
          <w:rFonts w:ascii="Times New Roman" w:hAnsi="Times New Roman" w:cs="Times New Roman"/>
        </w:rPr>
        <w:t>liye yerleri, sifon yapıları ile</w:t>
      </w:r>
      <w:r w:rsidR="00B44BC7" w:rsidRPr="00A13E1E">
        <w:rPr>
          <w:rFonts w:ascii="Times New Roman" w:hAnsi="Times New Roman" w:cs="Times New Roman"/>
        </w:rPr>
        <w:t xml:space="preserve"> terfi merkezi giriş – çıkış noktaları</w:t>
      </w:r>
      <w:r w:rsidR="00C4551F" w:rsidRPr="00A13E1E">
        <w:rPr>
          <w:rFonts w:ascii="Times New Roman" w:hAnsi="Times New Roman" w:cs="Times New Roman"/>
        </w:rPr>
        <w:t>na</w:t>
      </w:r>
      <w:r w:rsidR="0030307B" w:rsidRPr="00A13E1E">
        <w:rPr>
          <w:rFonts w:ascii="Times New Roman" w:hAnsi="Times New Roman" w:cs="Times New Roman"/>
        </w:rPr>
        <w:t xml:space="preserve"> ilişkin ölçüler </w:t>
      </w:r>
      <w:r w:rsidR="002C18EE" w:rsidRPr="00A13E1E">
        <w:rPr>
          <w:rFonts w:ascii="Times New Roman" w:hAnsi="Times New Roman" w:cs="Times New Roman"/>
        </w:rPr>
        <w:t xml:space="preserve">ülke koordinat sistemindeki yer kontrol noktalarına </w:t>
      </w:r>
      <w:r w:rsidR="0039504B" w:rsidRPr="00A13E1E">
        <w:rPr>
          <w:rFonts w:ascii="Times New Roman" w:hAnsi="Times New Roman" w:cs="Times New Roman"/>
        </w:rPr>
        <w:t>dayalı olarak</w:t>
      </w:r>
      <w:r w:rsidR="002C18EE" w:rsidRPr="00A13E1E">
        <w:rPr>
          <w:rFonts w:ascii="Times New Roman" w:hAnsi="Times New Roman" w:cs="Times New Roman"/>
        </w:rPr>
        <w:t xml:space="preserve"> belirtilen </w:t>
      </w:r>
      <w:r w:rsidR="0030307B" w:rsidRPr="00A13E1E">
        <w:rPr>
          <w:rFonts w:ascii="Times New Roman" w:hAnsi="Times New Roman" w:cs="Times New Roman"/>
        </w:rPr>
        <w:t xml:space="preserve">yöntemlere </w:t>
      </w:r>
      <w:r w:rsidRPr="00A13E1E">
        <w:rPr>
          <w:rFonts w:ascii="Times New Roman" w:hAnsi="Times New Roman" w:cs="Times New Roman"/>
        </w:rPr>
        <w:t xml:space="preserve">göre </w:t>
      </w:r>
      <w:r w:rsidR="0030307B" w:rsidRPr="00A13E1E">
        <w:rPr>
          <w:rFonts w:ascii="Times New Roman" w:hAnsi="Times New Roman" w:cs="Times New Roman"/>
        </w:rPr>
        <w:t>yapılarak, noktaların koordinat değerleri hesaplanır.</w:t>
      </w:r>
      <w:r w:rsidR="00B44BC7" w:rsidRPr="00A13E1E">
        <w:rPr>
          <w:rFonts w:ascii="Times New Roman" w:hAnsi="Times New Roman" w:cs="Times New Roman"/>
        </w:rPr>
        <w:t xml:space="preserve"> </w:t>
      </w:r>
    </w:p>
    <w:p w14:paraId="7AE920C2" w14:textId="77777777" w:rsidR="00D77F7B" w:rsidRPr="00A13E1E" w:rsidRDefault="00D77F7B">
      <w:pPr>
        <w:spacing w:before="0" w:after="200" w:line="276" w:lineRule="auto"/>
        <w:jc w:val="left"/>
        <w:rPr>
          <w:rFonts w:ascii="Times New Roman" w:hAnsi="Times New Roman" w:cs="Times New Roman"/>
          <w:b/>
        </w:rPr>
      </w:pPr>
    </w:p>
    <w:p w14:paraId="2224648B" w14:textId="77777777" w:rsidR="00864702" w:rsidRPr="00A13E1E" w:rsidRDefault="00864702" w:rsidP="00864702">
      <w:pPr>
        <w:rPr>
          <w:rFonts w:ascii="Times New Roman" w:hAnsi="Times New Roman" w:cs="Times New Roman"/>
        </w:rPr>
        <w:sectPr w:rsidR="00864702" w:rsidRPr="00A13E1E" w:rsidSect="004706FF">
          <w:headerReference w:type="even" r:id="rId131"/>
          <w:headerReference w:type="default" r:id="rId132"/>
          <w:headerReference w:type="first" r:id="rId133"/>
          <w:pgSz w:w="11906" w:h="16838"/>
          <w:pgMar w:top="1418" w:right="1418" w:bottom="1134" w:left="1418" w:header="709" w:footer="397" w:gutter="0"/>
          <w:cols w:space="708"/>
          <w:docGrid w:linePitch="360"/>
        </w:sectPr>
      </w:pPr>
    </w:p>
    <w:p w14:paraId="73601318" w14:textId="730F8896" w:rsidR="003D2017" w:rsidRPr="00A13E1E" w:rsidRDefault="006D4DF5" w:rsidP="003D2017">
      <w:pPr>
        <w:pStyle w:val="Balk2"/>
        <w:tabs>
          <w:tab w:val="left" w:pos="1134"/>
        </w:tabs>
        <w:spacing w:line="271" w:lineRule="auto"/>
        <w:ind w:left="1134" w:hanging="1134"/>
        <w:rPr>
          <w:rFonts w:ascii="Times New Roman" w:hAnsi="Times New Roman" w:cs="Times New Roman"/>
          <w:szCs w:val="24"/>
        </w:rPr>
      </w:pPr>
      <w:bookmarkStart w:id="13" w:name="_Toc431975546"/>
      <w:r w:rsidRPr="00A13E1E">
        <w:rPr>
          <w:rFonts w:ascii="Times New Roman" w:hAnsi="Times New Roman" w:cs="Times New Roman"/>
          <w:szCs w:val="24"/>
        </w:rPr>
        <w:lastRenderedPageBreak/>
        <w:t>EK-3</w:t>
      </w:r>
    </w:p>
    <w:p w14:paraId="58721846" w14:textId="77777777" w:rsidR="003D2017" w:rsidRPr="00A13E1E" w:rsidRDefault="003D2017" w:rsidP="003D2017">
      <w:pPr>
        <w:jc w:val="center"/>
      </w:pPr>
    </w:p>
    <w:p w14:paraId="417F6C88" w14:textId="77777777" w:rsidR="00486B0E" w:rsidRPr="00A13E1E" w:rsidRDefault="00D77F7B" w:rsidP="003D2017">
      <w:pPr>
        <w:pStyle w:val="Balk2"/>
        <w:tabs>
          <w:tab w:val="left" w:pos="1134"/>
        </w:tabs>
        <w:spacing w:line="271" w:lineRule="auto"/>
        <w:ind w:left="1134" w:hanging="1134"/>
        <w:rPr>
          <w:rFonts w:ascii="Times New Roman" w:hAnsi="Times New Roman" w:cs="Times New Roman"/>
          <w:szCs w:val="24"/>
        </w:rPr>
      </w:pPr>
      <w:r w:rsidRPr="00A13E1E">
        <w:rPr>
          <w:rFonts w:ascii="Times New Roman" w:hAnsi="Times New Roman" w:cs="Times New Roman"/>
          <w:szCs w:val="24"/>
        </w:rPr>
        <w:t>KANALİZASYON SİSTEMLERİNİN İŞLETME VE BAKIMINA</w:t>
      </w:r>
    </w:p>
    <w:p w14:paraId="35249633" w14:textId="5073790B" w:rsidR="00D77F7B" w:rsidRPr="00A13E1E" w:rsidRDefault="00D77F7B" w:rsidP="003D2017">
      <w:pPr>
        <w:pStyle w:val="Balk2"/>
        <w:tabs>
          <w:tab w:val="left" w:pos="1134"/>
        </w:tabs>
        <w:spacing w:line="271" w:lineRule="auto"/>
        <w:ind w:left="1134" w:hanging="1134"/>
        <w:rPr>
          <w:rFonts w:ascii="Times New Roman" w:hAnsi="Times New Roman" w:cs="Times New Roman"/>
          <w:szCs w:val="24"/>
        </w:rPr>
      </w:pPr>
      <w:r w:rsidRPr="00A13E1E">
        <w:rPr>
          <w:rFonts w:ascii="Times New Roman" w:hAnsi="Times New Roman" w:cs="Times New Roman"/>
          <w:szCs w:val="24"/>
        </w:rPr>
        <w:t xml:space="preserve"> İLİŞKİN </w:t>
      </w:r>
      <w:r w:rsidR="00486B0E" w:rsidRPr="00A13E1E">
        <w:rPr>
          <w:rFonts w:ascii="Times New Roman" w:hAnsi="Times New Roman" w:cs="Times New Roman"/>
          <w:szCs w:val="24"/>
        </w:rPr>
        <w:t xml:space="preserve">TEKNİK </w:t>
      </w:r>
      <w:r w:rsidRPr="00A13E1E">
        <w:rPr>
          <w:rFonts w:ascii="Times New Roman" w:hAnsi="Times New Roman" w:cs="Times New Roman"/>
          <w:szCs w:val="24"/>
        </w:rPr>
        <w:t>ESASLAR</w:t>
      </w:r>
      <w:bookmarkEnd w:id="13"/>
    </w:p>
    <w:p w14:paraId="2C1A084D" w14:textId="77777777" w:rsidR="003D2017" w:rsidRPr="00A13E1E" w:rsidRDefault="003D2017" w:rsidP="003D2017"/>
    <w:p w14:paraId="0561644C" w14:textId="3C2BEDE3" w:rsidR="00B44BC7" w:rsidRPr="00A13E1E" w:rsidRDefault="00B74F9B" w:rsidP="003D2017">
      <w:pPr>
        <w:spacing w:before="0" w:after="200" w:line="276" w:lineRule="auto"/>
        <w:jc w:val="left"/>
        <w:rPr>
          <w:rFonts w:ascii="Times New Roman" w:hAnsi="Times New Roman" w:cs="Times New Roman"/>
          <w:b/>
          <w:szCs w:val="24"/>
        </w:rPr>
      </w:pPr>
      <w:r w:rsidRPr="00A13E1E">
        <w:rPr>
          <w:rFonts w:ascii="Times New Roman" w:hAnsi="Times New Roman" w:cs="Times New Roman"/>
          <w:b/>
          <w:szCs w:val="24"/>
        </w:rPr>
        <w:t>3.</w:t>
      </w:r>
      <w:r w:rsidR="00564D86" w:rsidRPr="00A13E1E">
        <w:rPr>
          <w:rFonts w:ascii="Times New Roman" w:hAnsi="Times New Roman" w:cs="Times New Roman"/>
          <w:b/>
          <w:szCs w:val="24"/>
        </w:rPr>
        <w:t xml:space="preserve">1. </w:t>
      </w:r>
      <w:r w:rsidR="00D368CA" w:rsidRPr="00A13E1E">
        <w:rPr>
          <w:rFonts w:ascii="Times New Roman" w:hAnsi="Times New Roman" w:cs="Times New Roman"/>
          <w:b/>
          <w:szCs w:val="24"/>
        </w:rPr>
        <w:t>İşletme planları</w:t>
      </w:r>
    </w:p>
    <w:p w14:paraId="04515CB4" w14:textId="4242DF5D" w:rsidR="00B44BC7" w:rsidRPr="00A13E1E" w:rsidRDefault="00B74F9B" w:rsidP="00A25F1F">
      <w:pPr>
        <w:spacing w:line="271" w:lineRule="auto"/>
        <w:rPr>
          <w:rFonts w:ascii="Times New Roman" w:hAnsi="Times New Roman" w:cs="Times New Roman"/>
          <w:b/>
          <w:szCs w:val="24"/>
        </w:rPr>
      </w:pPr>
      <w:r w:rsidRPr="00A13E1E">
        <w:rPr>
          <w:rFonts w:ascii="Times New Roman" w:hAnsi="Times New Roman" w:cs="Times New Roman"/>
          <w:b/>
          <w:szCs w:val="24"/>
        </w:rPr>
        <w:t>3.</w:t>
      </w:r>
      <w:r w:rsidR="00C47D9F" w:rsidRPr="00A13E1E">
        <w:rPr>
          <w:rFonts w:ascii="Times New Roman" w:hAnsi="Times New Roman" w:cs="Times New Roman"/>
          <w:b/>
          <w:szCs w:val="24"/>
        </w:rPr>
        <w:t>1</w:t>
      </w:r>
      <w:r w:rsidR="00B44BC7" w:rsidRPr="00A13E1E">
        <w:rPr>
          <w:rFonts w:ascii="Times New Roman" w:hAnsi="Times New Roman" w:cs="Times New Roman"/>
          <w:b/>
          <w:szCs w:val="24"/>
        </w:rPr>
        <w:t xml:space="preserve">.1. Denetim </w:t>
      </w:r>
      <w:r w:rsidR="00D368CA" w:rsidRPr="00A13E1E">
        <w:rPr>
          <w:rFonts w:ascii="Times New Roman" w:hAnsi="Times New Roman" w:cs="Times New Roman"/>
          <w:b/>
          <w:szCs w:val="24"/>
        </w:rPr>
        <w:t>yöntemleri</w:t>
      </w:r>
    </w:p>
    <w:p w14:paraId="405E157F" w14:textId="6AC161FA" w:rsidR="00B44BC7" w:rsidRPr="00A13E1E" w:rsidRDefault="00B44BC7" w:rsidP="00A25F1F">
      <w:pPr>
        <w:spacing w:line="271" w:lineRule="auto"/>
        <w:rPr>
          <w:rFonts w:ascii="Times New Roman" w:hAnsi="Times New Roman" w:cs="Times New Roman"/>
          <w:szCs w:val="24"/>
        </w:rPr>
      </w:pPr>
      <w:r w:rsidRPr="00A13E1E">
        <w:rPr>
          <w:rFonts w:ascii="Times New Roman" w:hAnsi="Times New Roman" w:cs="Times New Roman"/>
          <w:szCs w:val="24"/>
        </w:rPr>
        <w:t>Denetim sıklığı ile denetim y</w:t>
      </w:r>
      <w:r w:rsidR="00AF199D" w:rsidRPr="00A13E1E">
        <w:rPr>
          <w:rFonts w:ascii="Times New Roman" w:hAnsi="Times New Roman" w:cs="Times New Roman"/>
          <w:szCs w:val="24"/>
        </w:rPr>
        <w:t>öntemleri</w:t>
      </w:r>
      <w:r w:rsidRPr="00A13E1E">
        <w:rPr>
          <w:rFonts w:ascii="Times New Roman" w:hAnsi="Times New Roman" w:cs="Times New Roman"/>
          <w:szCs w:val="24"/>
        </w:rPr>
        <w:t xml:space="preserve"> belirlenirken sistemdeki her bir </w:t>
      </w:r>
      <w:r w:rsidR="000471E4" w:rsidRPr="00A13E1E">
        <w:rPr>
          <w:rFonts w:ascii="Times New Roman" w:hAnsi="Times New Roman" w:cs="Times New Roman"/>
          <w:szCs w:val="24"/>
        </w:rPr>
        <w:t>malzeme için şartlar</w:t>
      </w:r>
      <w:r w:rsidRPr="00A13E1E">
        <w:rPr>
          <w:rFonts w:ascii="Times New Roman" w:hAnsi="Times New Roman" w:cs="Times New Roman"/>
          <w:szCs w:val="24"/>
        </w:rPr>
        <w:t xml:space="preserve"> ve </w:t>
      </w:r>
      <w:r w:rsidR="000471E4" w:rsidRPr="00A13E1E">
        <w:rPr>
          <w:rFonts w:ascii="Times New Roman" w:hAnsi="Times New Roman" w:cs="Times New Roman"/>
          <w:szCs w:val="24"/>
        </w:rPr>
        <w:t>malzeme</w:t>
      </w:r>
      <w:r w:rsidRPr="00A13E1E">
        <w:rPr>
          <w:rFonts w:ascii="Times New Roman" w:hAnsi="Times New Roman" w:cs="Times New Roman"/>
          <w:szCs w:val="24"/>
        </w:rPr>
        <w:t xml:space="preserve">lerin önemi dikkate alınmalıdır. Denetim </w:t>
      </w:r>
      <w:r w:rsidR="00E942F6" w:rsidRPr="00A13E1E">
        <w:rPr>
          <w:rFonts w:ascii="Times New Roman" w:hAnsi="Times New Roman" w:cs="Times New Roman"/>
          <w:szCs w:val="24"/>
        </w:rPr>
        <w:t>yöntemleri</w:t>
      </w:r>
      <w:r w:rsidRPr="00A13E1E">
        <w:rPr>
          <w:rFonts w:ascii="Times New Roman" w:hAnsi="Times New Roman" w:cs="Times New Roman"/>
          <w:szCs w:val="24"/>
        </w:rPr>
        <w:t xml:space="preserve"> şunları içermelidir:</w:t>
      </w:r>
    </w:p>
    <w:p w14:paraId="4075AAAE" w14:textId="6D264A29" w:rsidR="00AC3A67" w:rsidRPr="00A13E1E" w:rsidRDefault="00AC3A6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 xml:space="preserve">Denetim odaları dahil boru hatları, </w:t>
      </w:r>
      <w:r w:rsidR="00607316" w:rsidRPr="00A13E1E">
        <w:rPr>
          <w:rFonts w:ascii="Times New Roman" w:hAnsi="Times New Roman" w:cs="Times New Roman"/>
          <w:szCs w:val="24"/>
        </w:rPr>
        <w:t>bacalar</w:t>
      </w:r>
      <w:r w:rsidRPr="00A13E1E">
        <w:rPr>
          <w:rFonts w:ascii="Times New Roman" w:hAnsi="Times New Roman" w:cs="Times New Roman"/>
          <w:szCs w:val="24"/>
        </w:rPr>
        <w:t>, deşarj noktaları (kot değişimi ve hız düşünülmelidir)</w:t>
      </w:r>
    </w:p>
    <w:p w14:paraId="7D21B20C" w14:textId="77777777" w:rsidR="00AC3A67" w:rsidRPr="00A13E1E" w:rsidRDefault="00AC3A6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Ekipmanlarla ilgili potansiyel riskler ve ekipman tipleri de göz önünde bulundurulacak şekilde pompa istasyonları</w:t>
      </w:r>
    </w:p>
    <w:p w14:paraId="0DA99B15" w14:textId="15A5AD8B" w:rsidR="00AC3A67" w:rsidRPr="00A13E1E" w:rsidRDefault="00AC3A6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Tıkanma riski ve muhtemel sonuçları göz önünde bulundurularak ters sifon sistemleri</w:t>
      </w:r>
    </w:p>
    <w:p w14:paraId="7B919273" w14:textId="77777777" w:rsidR="00060BA1" w:rsidRPr="00A13E1E" w:rsidRDefault="00060BA1" w:rsidP="00A25F1F">
      <w:pPr>
        <w:spacing w:line="271" w:lineRule="auto"/>
        <w:rPr>
          <w:rFonts w:ascii="Times New Roman" w:hAnsi="Times New Roman" w:cs="Times New Roman"/>
          <w:b/>
          <w:szCs w:val="24"/>
        </w:rPr>
      </w:pPr>
    </w:p>
    <w:p w14:paraId="532027DC" w14:textId="3483802B" w:rsidR="00B44BC7" w:rsidRPr="00A13E1E" w:rsidRDefault="00B74F9B" w:rsidP="00A25F1F">
      <w:pPr>
        <w:spacing w:line="271" w:lineRule="auto"/>
        <w:rPr>
          <w:rFonts w:ascii="Times New Roman" w:hAnsi="Times New Roman" w:cs="Times New Roman"/>
          <w:b/>
          <w:szCs w:val="24"/>
        </w:rPr>
      </w:pPr>
      <w:r w:rsidRPr="00A13E1E">
        <w:rPr>
          <w:rFonts w:ascii="Times New Roman" w:hAnsi="Times New Roman" w:cs="Times New Roman"/>
          <w:b/>
          <w:szCs w:val="24"/>
        </w:rPr>
        <w:t>3.</w:t>
      </w:r>
      <w:r w:rsidR="00C47D9F" w:rsidRPr="00A13E1E">
        <w:rPr>
          <w:rFonts w:ascii="Times New Roman" w:hAnsi="Times New Roman" w:cs="Times New Roman"/>
          <w:b/>
          <w:szCs w:val="24"/>
        </w:rPr>
        <w:t>1</w:t>
      </w:r>
      <w:r w:rsidR="00B44BC7" w:rsidRPr="00A13E1E">
        <w:rPr>
          <w:rFonts w:ascii="Times New Roman" w:hAnsi="Times New Roman" w:cs="Times New Roman"/>
          <w:b/>
          <w:szCs w:val="24"/>
        </w:rPr>
        <w:t xml:space="preserve">.2. İşletme </w:t>
      </w:r>
      <w:r w:rsidR="00D368CA" w:rsidRPr="00A13E1E">
        <w:rPr>
          <w:rFonts w:ascii="Times New Roman" w:hAnsi="Times New Roman" w:cs="Times New Roman"/>
          <w:b/>
          <w:szCs w:val="24"/>
        </w:rPr>
        <w:t>prosedürleri</w:t>
      </w:r>
    </w:p>
    <w:p w14:paraId="13A5F38C" w14:textId="1EACA6B7" w:rsidR="00B44BC7" w:rsidRPr="00A13E1E" w:rsidRDefault="000471E4" w:rsidP="00A25F1F">
      <w:pPr>
        <w:spacing w:line="271" w:lineRule="auto"/>
        <w:rPr>
          <w:rFonts w:ascii="Times New Roman" w:hAnsi="Times New Roman" w:cs="Times New Roman"/>
          <w:szCs w:val="24"/>
        </w:rPr>
      </w:pPr>
      <w:r w:rsidRPr="00A13E1E">
        <w:rPr>
          <w:rFonts w:ascii="Times New Roman" w:hAnsi="Times New Roman" w:cs="Times New Roman"/>
          <w:szCs w:val="24"/>
        </w:rPr>
        <w:t>Sistemdeki malzemeler</w:t>
      </w:r>
      <w:r w:rsidR="00B44BC7" w:rsidRPr="00A13E1E">
        <w:rPr>
          <w:rFonts w:ascii="Times New Roman" w:hAnsi="Times New Roman" w:cs="Times New Roman"/>
          <w:szCs w:val="24"/>
        </w:rPr>
        <w:t xml:space="preserve"> için hazırlanan işletme prosedürleri şu </w:t>
      </w:r>
      <w:r w:rsidRPr="00A13E1E">
        <w:rPr>
          <w:rFonts w:ascii="Times New Roman" w:hAnsi="Times New Roman" w:cs="Times New Roman"/>
          <w:szCs w:val="24"/>
        </w:rPr>
        <w:t>malzemeler</w:t>
      </w:r>
      <w:r w:rsidR="00B44BC7" w:rsidRPr="00A13E1E">
        <w:rPr>
          <w:rFonts w:ascii="Times New Roman" w:hAnsi="Times New Roman" w:cs="Times New Roman"/>
          <w:szCs w:val="24"/>
        </w:rPr>
        <w:t xml:space="preserve"> için planları içermelidir:</w:t>
      </w:r>
    </w:p>
    <w:p w14:paraId="47D6E8B2" w14:textId="77777777" w:rsidR="00AC3A67" w:rsidRPr="00A13E1E" w:rsidRDefault="00AC3A6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Pompa istasyonu işletme el kitabı</w:t>
      </w:r>
    </w:p>
    <w:p w14:paraId="1AA9E25D" w14:textId="159FF56F" w:rsidR="00AC3A67" w:rsidRPr="00A13E1E" w:rsidRDefault="00AC3A6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 xml:space="preserve">Özel </w:t>
      </w:r>
      <w:r w:rsidR="000471E4" w:rsidRPr="00A13E1E">
        <w:rPr>
          <w:rFonts w:ascii="Times New Roman" w:hAnsi="Times New Roman" w:cs="Times New Roman"/>
          <w:szCs w:val="24"/>
        </w:rPr>
        <w:t>parçalar</w:t>
      </w:r>
      <w:r w:rsidRPr="00A13E1E">
        <w:rPr>
          <w:rFonts w:ascii="Times New Roman" w:hAnsi="Times New Roman" w:cs="Times New Roman"/>
          <w:szCs w:val="24"/>
        </w:rPr>
        <w:t xml:space="preserve"> işletme el kitabı (sistemdeki vakumlu ve basınçlı </w:t>
      </w:r>
      <w:r w:rsidR="000471E4" w:rsidRPr="00A13E1E">
        <w:rPr>
          <w:rFonts w:ascii="Times New Roman" w:hAnsi="Times New Roman" w:cs="Times New Roman"/>
          <w:szCs w:val="24"/>
        </w:rPr>
        <w:t>malzemeler</w:t>
      </w:r>
      <w:r w:rsidRPr="00A13E1E">
        <w:rPr>
          <w:rFonts w:ascii="Times New Roman" w:hAnsi="Times New Roman" w:cs="Times New Roman"/>
          <w:szCs w:val="24"/>
        </w:rPr>
        <w:t xml:space="preserve"> gibi)</w:t>
      </w:r>
    </w:p>
    <w:p w14:paraId="025DBA45" w14:textId="509122CD" w:rsidR="00AC3A67" w:rsidRPr="00A13E1E" w:rsidRDefault="00607316"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Vana</w:t>
      </w:r>
      <w:r w:rsidR="00AC3A67" w:rsidRPr="00A13E1E">
        <w:rPr>
          <w:rFonts w:ascii="Times New Roman" w:hAnsi="Times New Roman" w:cs="Times New Roman"/>
          <w:szCs w:val="24"/>
        </w:rPr>
        <w:t xml:space="preserve"> işletme el kitabı</w:t>
      </w:r>
    </w:p>
    <w:p w14:paraId="60BF8A2F" w14:textId="77777777" w:rsidR="00AC3A67" w:rsidRPr="00A13E1E" w:rsidRDefault="00AC3A6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Bekletme tankları işletme el kitabı</w:t>
      </w:r>
    </w:p>
    <w:p w14:paraId="2F2511DB" w14:textId="77777777" w:rsidR="00AC3A67" w:rsidRPr="00A13E1E" w:rsidRDefault="00AC3A6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İşletmeden sorumlu anahtar personelin sorumlulukları el kitabı</w:t>
      </w:r>
    </w:p>
    <w:p w14:paraId="1AAC4515" w14:textId="77777777" w:rsidR="00060BA1" w:rsidRPr="00A13E1E" w:rsidRDefault="00060BA1" w:rsidP="00A25F1F">
      <w:pPr>
        <w:spacing w:line="271" w:lineRule="auto"/>
        <w:rPr>
          <w:rFonts w:ascii="Times New Roman" w:hAnsi="Times New Roman" w:cs="Times New Roman"/>
          <w:b/>
          <w:szCs w:val="24"/>
        </w:rPr>
      </w:pPr>
    </w:p>
    <w:p w14:paraId="06BDD44B" w14:textId="1CFFB6B1" w:rsidR="00B44BC7" w:rsidRPr="00A13E1E" w:rsidRDefault="00B74F9B" w:rsidP="00A25F1F">
      <w:pPr>
        <w:spacing w:line="271" w:lineRule="auto"/>
        <w:rPr>
          <w:rFonts w:ascii="Times New Roman" w:hAnsi="Times New Roman" w:cs="Times New Roman"/>
          <w:b/>
          <w:szCs w:val="24"/>
        </w:rPr>
      </w:pPr>
      <w:r w:rsidRPr="00A13E1E">
        <w:rPr>
          <w:rFonts w:ascii="Times New Roman" w:hAnsi="Times New Roman" w:cs="Times New Roman"/>
          <w:b/>
          <w:szCs w:val="24"/>
        </w:rPr>
        <w:t>3.</w:t>
      </w:r>
      <w:r w:rsidR="00C47D9F" w:rsidRPr="00A13E1E">
        <w:rPr>
          <w:rFonts w:ascii="Times New Roman" w:hAnsi="Times New Roman" w:cs="Times New Roman"/>
          <w:b/>
          <w:szCs w:val="24"/>
        </w:rPr>
        <w:t>1</w:t>
      </w:r>
      <w:r w:rsidR="00B44BC7" w:rsidRPr="00A13E1E">
        <w:rPr>
          <w:rFonts w:ascii="Times New Roman" w:hAnsi="Times New Roman" w:cs="Times New Roman"/>
          <w:b/>
          <w:szCs w:val="24"/>
        </w:rPr>
        <w:t xml:space="preserve">.3. Acil </w:t>
      </w:r>
      <w:r w:rsidR="00D25FCC" w:rsidRPr="00A13E1E">
        <w:rPr>
          <w:rFonts w:ascii="Times New Roman" w:hAnsi="Times New Roman" w:cs="Times New Roman"/>
          <w:b/>
          <w:szCs w:val="24"/>
        </w:rPr>
        <w:t>durum planları</w:t>
      </w:r>
    </w:p>
    <w:p w14:paraId="7018A7ED" w14:textId="77777777" w:rsidR="00AC3A67" w:rsidRPr="00A13E1E" w:rsidRDefault="00AC3A67" w:rsidP="00A25F1F">
      <w:pPr>
        <w:spacing w:line="271" w:lineRule="auto"/>
        <w:rPr>
          <w:rFonts w:ascii="Times New Roman" w:hAnsi="Times New Roman" w:cs="Times New Roman"/>
          <w:szCs w:val="24"/>
        </w:rPr>
      </w:pPr>
      <w:r w:rsidRPr="00A13E1E">
        <w:rPr>
          <w:rFonts w:ascii="Times New Roman" w:hAnsi="Times New Roman" w:cs="Times New Roman"/>
          <w:szCs w:val="24"/>
        </w:rPr>
        <w:t>Sistemin herhangi bir bölümünde oluşabilecek acil durumlarda uygulanması için acil durum planları hazırlanmalıdır. Bu planlar, büyük arızalar ve bütün acil durumları kapsamalıdır. Özellikle şu olaylar için acil durum planları yazılmalıdır:</w:t>
      </w:r>
    </w:p>
    <w:p w14:paraId="7CEF19CB" w14:textId="77777777" w:rsidR="00AC3A67" w:rsidRPr="00A13E1E" w:rsidRDefault="00AC3A6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Zararlı, toksik ve patlayıcı maddelerin dökülmesi/yayılması</w:t>
      </w:r>
    </w:p>
    <w:p w14:paraId="7BBD73C2" w14:textId="77777777" w:rsidR="00AC3A67" w:rsidRPr="00A13E1E" w:rsidRDefault="00AC3A6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Yangın müdahalelerinde kullanılan maddelerin dökülmesi</w:t>
      </w:r>
    </w:p>
    <w:p w14:paraId="2E0ED2C9" w14:textId="77777777" w:rsidR="00AC3A67" w:rsidRPr="00A13E1E" w:rsidRDefault="00AC3A6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Ön arıtım sistemleri veya pompa istasyonundaki arızalar</w:t>
      </w:r>
    </w:p>
    <w:p w14:paraId="09B945DC" w14:textId="08D18F44" w:rsidR="00AC3A67" w:rsidRPr="00A13E1E" w:rsidRDefault="00AC3A6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Kanal</w:t>
      </w:r>
      <w:r w:rsidR="009179E2" w:rsidRPr="00A13E1E">
        <w:rPr>
          <w:rFonts w:ascii="Times New Roman" w:hAnsi="Times New Roman" w:cs="Times New Roman"/>
          <w:szCs w:val="24"/>
        </w:rPr>
        <w:t>lardaki çökmeler</w:t>
      </w:r>
    </w:p>
    <w:p w14:paraId="3C2657A5" w14:textId="77777777" w:rsidR="00B44BC7" w:rsidRPr="00A13E1E" w:rsidRDefault="00B44BC7" w:rsidP="00A25F1F">
      <w:pPr>
        <w:spacing w:line="271" w:lineRule="auto"/>
        <w:rPr>
          <w:rFonts w:ascii="Times New Roman" w:hAnsi="Times New Roman" w:cs="Times New Roman"/>
          <w:szCs w:val="24"/>
        </w:rPr>
      </w:pPr>
      <w:r w:rsidRPr="00A13E1E">
        <w:rPr>
          <w:rFonts w:ascii="Times New Roman" w:hAnsi="Times New Roman" w:cs="Times New Roman"/>
          <w:szCs w:val="24"/>
        </w:rPr>
        <w:t>Acil durum planlarında şu kalemler mevcut olmalıdır:</w:t>
      </w:r>
    </w:p>
    <w:p w14:paraId="25FD1EF9"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Acil servis numaraları ve detayları</w:t>
      </w:r>
    </w:p>
    <w:p w14:paraId="7A99FB9D"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Tahmini erişim süreleri</w:t>
      </w:r>
    </w:p>
    <w:p w14:paraId="0056A8FB"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Ulaşılabilir kaynak listeleri</w:t>
      </w:r>
    </w:p>
    <w:p w14:paraId="179D4AE0"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Alıcı ortam veya atıksu arıtma tesislerinin korunması ile ilgili izlenmesi gereken adımlar</w:t>
      </w:r>
    </w:p>
    <w:p w14:paraId="084E34DE" w14:textId="77777777" w:rsidR="00B44BC7" w:rsidRPr="00A13E1E" w:rsidRDefault="00B44BC7" w:rsidP="00A25F1F">
      <w:pPr>
        <w:spacing w:line="271" w:lineRule="auto"/>
        <w:rPr>
          <w:rFonts w:ascii="Times New Roman" w:hAnsi="Times New Roman" w:cs="Times New Roman"/>
          <w:szCs w:val="24"/>
        </w:rPr>
      </w:pPr>
      <w:r w:rsidRPr="00A13E1E">
        <w:rPr>
          <w:rFonts w:ascii="Times New Roman" w:hAnsi="Times New Roman" w:cs="Times New Roman"/>
          <w:szCs w:val="24"/>
        </w:rPr>
        <w:lastRenderedPageBreak/>
        <w:t>Ulaşılabilir kaynaklar şu bilgileri içermelidir:</w:t>
      </w:r>
    </w:p>
    <w:p w14:paraId="3B4EE10D"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Personel</w:t>
      </w:r>
    </w:p>
    <w:p w14:paraId="5C1C88CB"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Araçlar</w:t>
      </w:r>
    </w:p>
    <w:p w14:paraId="4DB8B454"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Ekipmanlar</w:t>
      </w:r>
    </w:p>
    <w:p w14:paraId="41EAD986"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Malzemeler</w:t>
      </w:r>
    </w:p>
    <w:p w14:paraId="69A7CFCE" w14:textId="77777777" w:rsidR="00B44BC7" w:rsidRPr="00A13E1E" w:rsidRDefault="00B44BC7" w:rsidP="00A25F1F">
      <w:pPr>
        <w:spacing w:line="271" w:lineRule="auto"/>
        <w:rPr>
          <w:rFonts w:ascii="Times New Roman" w:hAnsi="Times New Roman" w:cs="Times New Roman"/>
          <w:szCs w:val="24"/>
        </w:rPr>
      </w:pPr>
      <w:r w:rsidRPr="00A13E1E">
        <w:rPr>
          <w:rFonts w:ascii="Times New Roman" w:hAnsi="Times New Roman" w:cs="Times New Roman"/>
          <w:szCs w:val="24"/>
        </w:rPr>
        <w:t>Bu kaynaklar gerektiğinde çok kısa sürelerde hazır hale getirilebilmelidir. Bu hususta alınan kararların, normal işletme ve bakım çalışmalarını etkilemesi olasıdır ve uygun ölçülerde olduğunda kabul edilir.</w:t>
      </w:r>
    </w:p>
    <w:p w14:paraId="5DE3017B" w14:textId="77777777" w:rsidR="00060BA1" w:rsidRPr="00A13E1E" w:rsidRDefault="00060BA1" w:rsidP="00A25F1F">
      <w:pPr>
        <w:spacing w:line="271" w:lineRule="auto"/>
        <w:rPr>
          <w:rFonts w:ascii="Times New Roman" w:hAnsi="Times New Roman" w:cs="Times New Roman"/>
          <w:b/>
          <w:szCs w:val="24"/>
        </w:rPr>
      </w:pPr>
    </w:p>
    <w:p w14:paraId="65DC01C7" w14:textId="2443509D" w:rsidR="00B44BC7" w:rsidRPr="00A13E1E" w:rsidRDefault="00B74F9B" w:rsidP="00A25F1F">
      <w:pPr>
        <w:spacing w:line="271" w:lineRule="auto"/>
        <w:rPr>
          <w:rFonts w:ascii="Times New Roman" w:hAnsi="Times New Roman" w:cs="Times New Roman"/>
          <w:b/>
          <w:szCs w:val="24"/>
        </w:rPr>
      </w:pPr>
      <w:r w:rsidRPr="00A13E1E">
        <w:rPr>
          <w:rFonts w:ascii="Times New Roman" w:hAnsi="Times New Roman" w:cs="Times New Roman"/>
          <w:b/>
          <w:szCs w:val="24"/>
        </w:rPr>
        <w:t>3.</w:t>
      </w:r>
      <w:r w:rsidR="00C47D9F" w:rsidRPr="00A13E1E">
        <w:rPr>
          <w:rFonts w:ascii="Times New Roman" w:hAnsi="Times New Roman" w:cs="Times New Roman"/>
          <w:b/>
          <w:szCs w:val="24"/>
        </w:rPr>
        <w:t>2</w:t>
      </w:r>
      <w:r w:rsidR="00B44BC7" w:rsidRPr="00A13E1E">
        <w:rPr>
          <w:rFonts w:ascii="Times New Roman" w:hAnsi="Times New Roman" w:cs="Times New Roman"/>
          <w:b/>
          <w:szCs w:val="24"/>
        </w:rPr>
        <w:t xml:space="preserve">. </w:t>
      </w:r>
      <w:r w:rsidR="00D25FCC" w:rsidRPr="00A13E1E">
        <w:rPr>
          <w:rFonts w:ascii="Times New Roman" w:hAnsi="Times New Roman" w:cs="Times New Roman"/>
          <w:b/>
          <w:szCs w:val="24"/>
        </w:rPr>
        <w:t>İşletme ve bakım</w:t>
      </w:r>
    </w:p>
    <w:p w14:paraId="443D175E" w14:textId="77777777" w:rsidR="00B44BC7" w:rsidRPr="00A13E1E" w:rsidRDefault="00B44BC7" w:rsidP="00A25F1F">
      <w:pPr>
        <w:spacing w:line="271" w:lineRule="auto"/>
        <w:rPr>
          <w:rFonts w:ascii="Times New Roman" w:hAnsi="Times New Roman" w:cs="Times New Roman"/>
          <w:szCs w:val="24"/>
        </w:rPr>
      </w:pPr>
      <w:r w:rsidRPr="00A13E1E">
        <w:rPr>
          <w:rFonts w:ascii="Times New Roman" w:hAnsi="Times New Roman" w:cs="Times New Roman"/>
          <w:szCs w:val="24"/>
        </w:rPr>
        <w:t>Kanalizasyon sistemleri (insanların girebildiği ve giremediği) ile ilgili olarak karşılaşılan sorunlar iki grupta toplanabilir: İşlevsel sorunlar ve yapısal sorunlar.</w:t>
      </w:r>
    </w:p>
    <w:p w14:paraId="68BCB721" w14:textId="77777777" w:rsidR="00060BA1" w:rsidRPr="00A13E1E" w:rsidRDefault="00060BA1" w:rsidP="00A25F1F">
      <w:pPr>
        <w:spacing w:line="271" w:lineRule="auto"/>
        <w:rPr>
          <w:rFonts w:ascii="Times New Roman" w:hAnsi="Times New Roman" w:cs="Times New Roman"/>
          <w:b/>
          <w:szCs w:val="24"/>
        </w:rPr>
      </w:pPr>
    </w:p>
    <w:p w14:paraId="76B65673" w14:textId="332E30FF" w:rsidR="00B44BC7" w:rsidRPr="00A13E1E" w:rsidRDefault="00B74F9B" w:rsidP="00A25F1F">
      <w:pPr>
        <w:spacing w:line="271" w:lineRule="auto"/>
        <w:rPr>
          <w:rFonts w:ascii="Times New Roman" w:hAnsi="Times New Roman" w:cs="Times New Roman"/>
          <w:b/>
          <w:szCs w:val="24"/>
        </w:rPr>
      </w:pPr>
      <w:r w:rsidRPr="00A13E1E">
        <w:rPr>
          <w:rFonts w:ascii="Times New Roman" w:hAnsi="Times New Roman" w:cs="Times New Roman"/>
          <w:b/>
          <w:szCs w:val="24"/>
        </w:rPr>
        <w:t>3.</w:t>
      </w:r>
      <w:r w:rsidR="00C47D9F" w:rsidRPr="00A13E1E">
        <w:rPr>
          <w:rFonts w:ascii="Times New Roman" w:hAnsi="Times New Roman" w:cs="Times New Roman"/>
          <w:b/>
          <w:szCs w:val="24"/>
        </w:rPr>
        <w:t>2</w:t>
      </w:r>
      <w:r w:rsidR="00B44BC7" w:rsidRPr="00A13E1E">
        <w:rPr>
          <w:rFonts w:ascii="Times New Roman" w:hAnsi="Times New Roman" w:cs="Times New Roman"/>
          <w:b/>
          <w:szCs w:val="24"/>
        </w:rPr>
        <w:t xml:space="preserve">.1. İşlevsel </w:t>
      </w:r>
      <w:r w:rsidR="00D25FCC" w:rsidRPr="00A13E1E">
        <w:rPr>
          <w:rFonts w:ascii="Times New Roman" w:hAnsi="Times New Roman" w:cs="Times New Roman"/>
          <w:b/>
          <w:szCs w:val="24"/>
        </w:rPr>
        <w:t>sorunlar</w:t>
      </w:r>
    </w:p>
    <w:p w14:paraId="4C1F69CB" w14:textId="77777777" w:rsidR="00B44BC7" w:rsidRPr="00681F1A" w:rsidRDefault="00B44BC7" w:rsidP="00A25F1F">
      <w:pPr>
        <w:spacing w:line="271" w:lineRule="auto"/>
        <w:rPr>
          <w:rFonts w:ascii="Times New Roman" w:hAnsi="Times New Roman" w:cs="Times New Roman"/>
          <w:szCs w:val="24"/>
        </w:rPr>
      </w:pPr>
      <w:r w:rsidRPr="00681F1A">
        <w:rPr>
          <w:rFonts w:ascii="Times New Roman" w:hAnsi="Times New Roman" w:cs="Times New Roman"/>
          <w:szCs w:val="24"/>
        </w:rPr>
        <w:t>Karşılaşılan işlevsel sorunlar şunlardır:</w:t>
      </w:r>
    </w:p>
    <w:p w14:paraId="6C2A7FDD" w14:textId="1777BDA8" w:rsidR="00B44BC7" w:rsidRPr="00681F1A"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681F1A">
        <w:rPr>
          <w:rFonts w:ascii="Times New Roman" w:hAnsi="Times New Roman" w:cs="Times New Roman"/>
          <w:szCs w:val="24"/>
        </w:rPr>
        <w:t>Tıkanm</w:t>
      </w:r>
      <w:r w:rsidR="008234AA" w:rsidRPr="00681F1A">
        <w:rPr>
          <w:rFonts w:ascii="Times New Roman" w:hAnsi="Times New Roman" w:cs="Times New Roman"/>
          <w:szCs w:val="24"/>
        </w:rPr>
        <w:t>a</w:t>
      </w:r>
      <w:r w:rsidR="006D4DF5" w:rsidRPr="00681F1A">
        <w:rPr>
          <w:rFonts w:ascii="Times New Roman" w:hAnsi="Times New Roman" w:cs="Times New Roman"/>
          <w:szCs w:val="24"/>
        </w:rPr>
        <w:t>.</w:t>
      </w:r>
      <w:r w:rsidRPr="00681F1A">
        <w:rPr>
          <w:rFonts w:ascii="Times New Roman" w:hAnsi="Times New Roman" w:cs="Times New Roman"/>
          <w:szCs w:val="24"/>
        </w:rPr>
        <w:t xml:space="preserve"> Bu durum, genellikle kanallara çökelebilen katıların karışması sonucu oluşur ve kanalda engeller oluşturarak kanak kapasitesini düşürür.</w:t>
      </w:r>
    </w:p>
    <w:p w14:paraId="35782970" w14:textId="77777777" w:rsidR="00B44BC7" w:rsidRPr="00681F1A"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681F1A">
        <w:rPr>
          <w:rFonts w:ascii="Times New Roman" w:hAnsi="Times New Roman" w:cs="Times New Roman"/>
          <w:szCs w:val="24"/>
        </w:rPr>
        <w:t>Çökelme. Tıkanmalara yol açar.</w:t>
      </w:r>
    </w:p>
    <w:p w14:paraId="5DDA73BE" w14:textId="70557360" w:rsidR="00B44BC7" w:rsidRPr="00681F1A"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681F1A">
        <w:rPr>
          <w:rFonts w:ascii="Times New Roman" w:hAnsi="Times New Roman" w:cs="Times New Roman"/>
          <w:szCs w:val="24"/>
        </w:rPr>
        <w:t>Katılaşm</w:t>
      </w:r>
      <w:r w:rsidR="008234AA" w:rsidRPr="00681F1A">
        <w:rPr>
          <w:rFonts w:ascii="Times New Roman" w:hAnsi="Times New Roman" w:cs="Times New Roman"/>
          <w:szCs w:val="24"/>
        </w:rPr>
        <w:t>a</w:t>
      </w:r>
      <w:r w:rsidR="006D4DF5" w:rsidRPr="00681F1A">
        <w:rPr>
          <w:rFonts w:ascii="Times New Roman" w:hAnsi="Times New Roman" w:cs="Times New Roman"/>
          <w:szCs w:val="24"/>
        </w:rPr>
        <w:t>.</w:t>
      </w:r>
      <w:r w:rsidRPr="00681F1A">
        <w:rPr>
          <w:rFonts w:ascii="Times New Roman" w:hAnsi="Times New Roman" w:cs="Times New Roman"/>
          <w:szCs w:val="24"/>
        </w:rPr>
        <w:t xml:space="preserve"> Mineral malzemelerin boru iç cidarlarında birikerek katılaşmasıyla oluşur.</w:t>
      </w:r>
    </w:p>
    <w:p w14:paraId="209739DC" w14:textId="77777777" w:rsidR="00B44BC7" w:rsidRPr="00681F1A"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681F1A">
        <w:rPr>
          <w:rFonts w:ascii="Times New Roman" w:hAnsi="Times New Roman" w:cs="Times New Roman"/>
          <w:szCs w:val="24"/>
        </w:rPr>
        <w:t>Gres birikimi. Boru içi cidarlarında birikme olur.</w:t>
      </w:r>
    </w:p>
    <w:p w14:paraId="64936DBC" w14:textId="77777777" w:rsidR="00B44BC7" w:rsidRPr="00681F1A"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681F1A">
        <w:rPr>
          <w:rFonts w:ascii="Times New Roman" w:hAnsi="Times New Roman" w:cs="Times New Roman"/>
          <w:szCs w:val="24"/>
        </w:rPr>
        <w:t>Ağaç kökleri.</w:t>
      </w:r>
    </w:p>
    <w:p w14:paraId="06E5A3B6" w14:textId="189C6B12" w:rsidR="00B44BC7" w:rsidRPr="00681F1A"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681F1A">
        <w:rPr>
          <w:rFonts w:ascii="Times New Roman" w:hAnsi="Times New Roman" w:cs="Times New Roman"/>
          <w:szCs w:val="24"/>
        </w:rPr>
        <w:t>Yapısal problemlerden ötürü kanal içine ya da kanaldan dışarıya doğru sızm</w:t>
      </w:r>
      <w:r w:rsidR="008234AA" w:rsidRPr="00681F1A">
        <w:rPr>
          <w:rFonts w:ascii="Times New Roman" w:hAnsi="Times New Roman" w:cs="Times New Roman"/>
          <w:szCs w:val="24"/>
        </w:rPr>
        <w:t>a</w:t>
      </w:r>
      <w:r w:rsidR="006D4DF5" w:rsidRPr="00681F1A">
        <w:rPr>
          <w:rFonts w:ascii="Times New Roman" w:hAnsi="Times New Roman" w:cs="Times New Roman"/>
          <w:szCs w:val="24"/>
        </w:rPr>
        <w:t>.</w:t>
      </w:r>
    </w:p>
    <w:p w14:paraId="32C62B80" w14:textId="77777777" w:rsidR="00B44BC7" w:rsidRPr="00681F1A"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681F1A">
        <w:rPr>
          <w:rFonts w:ascii="Times New Roman" w:hAnsi="Times New Roman" w:cs="Times New Roman"/>
          <w:szCs w:val="24"/>
        </w:rPr>
        <w:t>Hava tahliye vanaları ve diğer koruma sistemlerinin arızalanması (iletim hatları için)</w:t>
      </w:r>
    </w:p>
    <w:p w14:paraId="777F91AF" w14:textId="77777777" w:rsidR="00B44BC7" w:rsidRPr="00A13E1E" w:rsidRDefault="00B44BC7" w:rsidP="00A25F1F">
      <w:pPr>
        <w:spacing w:line="271" w:lineRule="auto"/>
        <w:rPr>
          <w:rFonts w:ascii="Times New Roman" w:hAnsi="Times New Roman" w:cs="Times New Roman"/>
          <w:szCs w:val="24"/>
        </w:rPr>
      </w:pPr>
      <w:r w:rsidRPr="00A13E1E">
        <w:rPr>
          <w:rFonts w:ascii="Times New Roman" w:hAnsi="Times New Roman" w:cs="Times New Roman"/>
          <w:szCs w:val="24"/>
        </w:rPr>
        <w:t>Bu sorunlarla başedebilmek için şu yöntemler uygulanır:</w:t>
      </w:r>
    </w:p>
    <w:p w14:paraId="7404CBA6"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Jet akım verme</w:t>
      </w:r>
    </w:p>
    <w:p w14:paraId="7705A0DA"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Vinçle kaldırma</w:t>
      </w:r>
    </w:p>
    <w:p w14:paraId="2DF8CDA6" w14:textId="5C75D22A"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Susta v</w:t>
      </w:r>
      <w:r w:rsidR="008234AA">
        <w:rPr>
          <w:rFonts w:ascii="Times New Roman" w:hAnsi="Times New Roman" w:cs="Times New Roman"/>
          <w:szCs w:val="24"/>
        </w:rPr>
        <w:t xml:space="preserve">e </w:t>
      </w:r>
      <w:r w:rsidRPr="00A13E1E">
        <w:rPr>
          <w:rFonts w:ascii="Times New Roman" w:hAnsi="Times New Roman" w:cs="Times New Roman"/>
          <w:szCs w:val="24"/>
        </w:rPr>
        <w:t>b</w:t>
      </w:r>
      <w:r w:rsidR="008234AA">
        <w:rPr>
          <w:rFonts w:ascii="Times New Roman" w:hAnsi="Times New Roman" w:cs="Times New Roman"/>
          <w:szCs w:val="24"/>
        </w:rPr>
        <w:t>enzeri</w:t>
      </w:r>
      <w:r w:rsidRPr="00A13E1E">
        <w:rPr>
          <w:rFonts w:ascii="Times New Roman" w:hAnsi="Times New Roman" w:cs="Times New Roman"/>
          <w:szCs w:val="24"/>
        </w:rPr>
        <w:t xml:space="preserve"> ile kanal açma</w:t>
      </w:r>
    </w:p>
    <w:p w14:paraId="3CF615EC"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Temizleme topları</w:t>
      </w:r>
    </w:p>
    <w:p w14:paraId="47B3D68D"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Uzaktan kontrollü ekipmanlar</w:t>
      </w:r>
    </w:p>
    <w:p w14:paraId="593AB491"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Sifonlama</w:t>
      </w:r>
    </w:p>
    <w:p w14:paraId="3C2DF43F"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Elle temizleme</w:t>
      </w:r>
    </w:p>
    <w:p w14:paraId="08459AED" w14:textId="2A872656" w:rsidR="00AC3A67" w:rsidRPr="00A13E1E" w:rsidRDefault="00AC3A67" w:rsidP="00A25F1F">
      <w:pPr>
        <w:spacing w:line="271" w:lineRule="auto"/>
        <w:rPr>
          <w:rFonts w:ascii="Times New Roman" w:hAnsi="Times New Roman" w:cs="Times New Roman"/>
          <w:szCs w:val="24"/>
        </w:rPr>
      </w:pPr>
      <w:r w:rsidRPr="00A13E1E">
        <w:rPr>
          <w:rFonts w:ascii="Times New Roman" w:hAnsi="Times New Roman" w:cs="Times New Roman"/>
          <w:szCs w:val="24"/>
        </w:rPr>
        <w:t>Temizleme işlemi yapılırken, işlemin atıksu arıtma tesisi üzerindeki etkileri</w:t>
      </w:r>
      <w:r w:rsidR="009179E2" w:rsidRPr="00A13E1E">
        <w:rPr>
          <w:rFonts w:ascii="Times New Roman" w:hAnsi="Times New Roman" w:cs="Times New Roman"/>
          <w:szCs w:val="24"/>
        </w:rPr>
        <w:t xml:space="preserve"> göz ardı edilmemelidir.</w:t>
      </w:r>
    </w:p>
    <w:p w14:paraId="71552347" w14:textId="77777777" w:rsidR="00AC3A67" w:rsidRPr="00A13E1E" w:rsidRDefault="00AC3A67" w:rsidP="00A25F1F">
      <w:pPr>
        <w:spacing w:line="271" w:lineRule="auto"/>
        <w:rPr>
          <w:rFonts w:ascii="Times New Roman" w:hAnsi="Times New Roman" w:cs="Times New Roman"/>
          <w:szCs w:val="24"/>
        </w:rPr>
      </w:pPr>
      <w:r w:rsidRPr="00A13E1E">
        <w:rPr>
          <w:rFonts w:ascii="Times New Roman" w:hAnsi="Times New Roman" w:cs="Times New Roman"/>
          <w:szCs w:val="24"/>
        </w:rPr>
        <w:t>Bakım işlerinde ortaya çıkan atıklar, ulusal veya yerel otoritenin belirlediği şekilde, ek bir kirliliğe yol açmadan bertaraf edilmelidir.</w:t>
      </w:r>
    </w:p>
    <w:p w14:paraId="6A3748EF" w14:textId="77777777" w:rsidR="00AC3A67" w:rsidRPr="00A13E1E" w:rsidRDefault="00AC3A67" w:rsidP="00A25F1F">
      <w:pPr>
        <w:spacing w:line="271" w:lineRule="auto"/>
        <w:rPr>
          <w:rFonts w:ascii="Times New Roman" w:hAnsi="Times New Roman" w:cs="Times New Roman"/>
          <w:szCs w:val="24"/>
        </w:rPr>
      </w:pPr>
      <w:r w:rsidRPr="00A13E1E">
        <w:rPr>
          <w:rFonts w:ascii="Times New Roman" w:hAnsi="Times New Roman" w:cs="Times New Roman"/>
          <w:szCs w:val="24"/>
        </w:rPr>
        <w:t>Çok şiddetli arızi durumlarda rehabilitasyon gerekebilir.</w:t>
      </w:r>
    </w:p>
    <w:p w14:paraId="79895A81" w14:textId="069CD5F7" w:rsidR="00B44BC7" w:rsidRPr="00A13E1E" w:rsidRDefault="00B44BC7" w:rsidP="00A25F1F">
      <w:pPr>
        <w:spacing w:line="271" w:lineRule="auto"/>
        <w:rPr>
          <w:rFonts w:ascii="Times New Roman" w:hAnsi="Times New Roman" w:cs="Times New Roman"/>
          <w:szCs w:val="24"/>
        </w:rPr>
      </w:pPr>
      <w:r w:rsidRPr="00A13E1E">
        <w:rPr>
          <w:rFonts w:ascii="Times New Roman" w:hAnsi="Times New Roman" w:cs="Times New Roman"/>
          <w:szCs w:val="24"/>
        </w:rPr>
        <w:t>Kanalizasyon sistemlerinde temizleme işlemleri EN 14654-1’e göre yapılmalıdır.</w:t>
      </w:r>
    </w:p>
    <w:p w14:paraId="2561F16A" w14:textId="268C5EDA" w:rsidR="00B44BC7" w:rsidRPr="00A13E1E" w:rsidRDefault="00B74F9B" w:rsidP="00A25F1F">
      <w:pPr>
        <w:spacing w:line="271" w:lineRule="auto"/>
        <w:rPr>
          <w:rFonts w:ascii="Times New Roman" w:hAnsi="Times New Roman" w:cs="Times New Roman"/>
          <w:b/>
          <w:szCs w:val="24"/>
        </w:rPr>
      </w:pPr>
      <w:r w:rsidRPr="00A13E1E">
        <w:rPr>
          <w:rFonts w:ascii="Times New Roman" w:hAnsi="Times New Roman" w:cs="Times New Roman"/>
          <w:b/>
          <w:szCs w:val="24"/>
        </w:rPr>
        <w:lastRenderedPageBreak/>
        <w:t>3.</w:t>
      </w:r>
      <w:r w:rsidR="00C47D9F" w:rsidRPr="00A13E1E">
        <w:rPr>
          <w:rFonts w:ascii="Times New Roman" w:hAnsi="Times New Roman" w:cs="Times New Roman"/>
          <w:b/>
          <w:szCs w:val="24"/>
        </w:rPr>
        <w:t>2</w:t>
      </w:r>
      <w:r w:rsidR="00B44BC7" w:rsidRPr="00A13E1E">
        <w:rPr>
          <w:rFonts w:ascii="Times New Roman" w:hAnsi="Times New Roman" w:cs="Times New Roman"/>
          <w:b/>
          <w:szCs w:val="24"/>
        </w:rPr>
        <w:t xml:space="preserve">.2. Yapısal </w:t>
      </w:r>
      <w:r w:rsidR="00D25FCC" w:rsidRPr="00A13E1E">
        <w:rPr>
          <w:rFonts w:ascii="Times New Roman" w:hAnsi="Times New Roman" w:cs="Times New Roman"/>
          <w:b/>
          <w:szCs w:val="24"/>
        </w:rPr>
        <w:t>s</w:t>
      </w:r>
      <w:r w:rsidR="00B44BC7" w:rsidRPr="00A13E1E">
        <w:rPr>
          <w:rFonts w:ascii="Times New Roman" w:hAnsi="Times New Roman" w:cs="Times New Roman"/>
          <w:b/>
          <w:szCs w:val="24"/>
        </w:rPr>
        <w:t>orunlar</w:t>
      </w:r>
    </w:p>
    <w:p w14:paraId="39772E60" w14:textId="77777777" w:rsidR="00B44BC7" w:rsidRPr="00A13E1E" w:rsidRDefault="00B44BC7" w:rsidP="00A25F1F">
      <w:pPr>
        <w:spacing w:line="271" w:lineRule="auto"/>
        <w:rPr>
          <w:rFonts w:ascii="Times New Roman" w:hAnsi="Times New Roman" w:cs="Times New Roman"/>
          <w:szCs w:val="24"/>
        </w:rPr>
      </w:pPr>
      <w:r w:rsidRPr="00A13E1E">
        <w:rPr>
          <w:rFonts w:ascii="Times New Roman" w:hAnsi="Times New Roman" w:cs="Times New Roman"/>
          <w:szCs w:val="24"/>
        </w:rPr>
        <w:t>Karşılaşılan yapısal sorunlar şunlardır:</w:t>
      </w:r>
    </w:p>
    <w:p w14:paraId="2C3ADB90"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Çökme</w:t>
      </w:r>
    </w:p>
    <w:p w14:paraId="6905F01D"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Kanalın çatlaması ve zedelenmesi</w:t>
      </w:r>
    </w:p>
    <w:p w14:paraId="23D96958"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Kimyasal reaksiyonlar ve korozyon</w:t>
      </w:r>
    </w:p>
    <w:p w14:paraId="66AB2284" w14:textId="071628E1"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Kanal dış duvarlarında toprak erozyonu.</w:t>
      </w:r>
    </w:p>
    <w:p w14:paraId="4E582214"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Defolu bağlantılar</w:t>
      </w:r>
    </w:p>
    <w:p w14:paraId="26204A56"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Boru deformasyonu</w:t>
      </w:r>
    </w:p>
    <w:p w14:paraId="3FD07C64"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Kaymış ve açılmış boru bağlantı noktaları</w:t>
      </w:r>
    </w:p>
    <w:p w14:paraId="3C40D62E" w14:textId="77777777" w:rsidR="00B44BC7" w:rsidRPr="00A13E1E" w:rsidRDefault="00B44BC7" w:rsidP="00A25F1F">
      <w:pPr>
        <w:spacing w:line="271" w:lineRule="auto"/>
        <w:rPr>
          <w:rFonts w:ascii="Times New Roman" w:hAnsi="Times New Roman" w:cs="Times New Roman"/>
          <w:szCs w:val="24"/>
        </w:rPr>
      </w:pPr>
      <w:r w:rsidRPr="00A13E1E">
        <w:rPr>
          <w:rFonts w:ascii="Times New Roman" w:hAnsi="Times New Roman" w:cs="Times New Roman"/>
          <w:szCs w:val="24"/>
        </w:rPr>
        <w:t>Bu sorunları gidermek için kullanılan yöntemler şunlardır:</w:t>
      </w:r>
    </w:p>
    <w:p w14:paraId="1E6571FD"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Tamir</w:t>
      </w:r>
    </w:p>
    <w:p w14:paraId="34D2B121"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Renovasyon</w:t>
      </w:r>
    </w:p>
    <w:p w14:paraId="11E21E00"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Değiştirme</w:t>
      </w:r>
    </w:p>
    <w:p w14:paraId="2ACA58F6" w14:textId="77777777" w:rsidR="00060BA1" w:rsidRPr="00A13E1E" w:rsidRDefault="00060BA1" w:rsidP="00A25F1F">
      <w:pPr>
        <w:tabs>
          <w:tab w:val="left" w:pos="851"/>
          <w:tab w:val="right" w:pos="9072"/>
        </w:tabs>
        <w:spacing w:line="271" w:lineRule="auto"/>
        <w:rPr>
          <w:rFonts w:ascii="Times New Roman" w:hAnsi="Times New Roman" w:cs="Times New Roman"/>
          <w:b/>
          <w:szCs w:val="24"/>
        </w:rPr>
      </w:pPr>
    </w:p>
    <w:p w14:paraId="2AA5A5C4" w14:textId="41A9C432" w:rsidR="00B44BC7" w:rsidRPr="00A13E1E" w:rsidRDefault="00B74F9B" w:rsidP="00A25F1F">
      <w:pPr>
        <w:tabs>
          <w:tab w:val="left" w:pos="851"/>
          <w:tab w:val="right" w:pos="9072"/>
        </w:tabs>
        <w:spacing w:line="271" w:lineRule="auto"/>
        <w:rPr>
          <w:rFonts w:ascii="Times New Roman" w:hAnsi="Times New Roman" w:cs="Times New Roman"/>
          <w:b/>
          <w:szCs w:val="24"/>
        </w:rPr>
      </w:pPr>
      <w:r w:rsidRPr="00A13E1E">
        <w:rPr>
          <w:rFonts w:ascii="Times New Roman" w:hAnsi="Times New Roman" w:cs="Times New Roman"/>
          <w:b/>
          <w:szCs w:val="24"/>
        </w:rPr>
        <w:t>3.</w:t>
      </w:r>
      <w:r w:rsidR="00C47D9F" w:rsidRPr="00A13E1E">
        <w:rPr>
          <w:rFonts w:ascii="Times New Roman" w:hAnsi="Times New Roman" w:cs="Times New Roman"/>
          <w:b/>
          <w:szCs w:val="24"/>
        </w:rPr>
        <w:t>2.3</w:t>
      </w:r>
      <w:r w:rsidR="00B44BC7" w:rsidRPr="00A13E1E">
        <w:rPr>
          <w:rFonts w:ascii="Times New Roman" w:hAnsi="Times New Roman" w:cs="Times New Roman"/>
          <w:b/>
          <w:szCs w:val="24"/>
        </w:rPr>
        <w:t xml:space="preserve">. </w:t>
      </w:r>
      <w:r w:rsidR="00C47D9F" w:rsidRPr="00A13E1E">
        <w:rPr>
          <w:rFonts w:ascii="Times New Roman" w:hAnsi="Times New Roman" w:cs="Times New Roman"/>
          <w:b/>
          <w:szCs w:val="24"/>
        </w:rPr>
        <w:t xml:space="preserve">Bacalar </w:t>
      </w:r>
      <w:r w:rsidR="00D25FCC" w:rsidRPr="00A13E1E">
        <w:rPr>
          <w:rFonts w:ascii="Times New Roman" w:hAnsi="Times New Roman" w:cs="Times New Roman"/>
          <w:b/>
          <w:szCs w:val="24"/>
        </w:rPr>
        <w:t>ve denetim odalarının işletme ve bakımı</w:t>
      </w:r>
    </w:p>
    <w:p w14:paraId="2FD519C9" w14:textId="7452318D" w:rsidR="00B44BC7" w:rsidRPr="00A13E1E" w:rsidRDefault="00B44BC7" w:rsidP="00A25F1F">
      <w:p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 xml:space="preserve">Kanalizasyon sistemlerinin işletme ve bakımı için </w:t>
      </w:r>
      <w:r w:rsidR="00607316" w:rsidRPr="00A13E1E">
        <w:rPr>
          <w:rFonts w:ascii="Times New Roman" w:hAnsi="Times New Roman" w:cs="Times New Roman"/>
          <w:szCs w:val="24"/>
        </w:rPr>
        <w:t>bacalar</w:t>
      </w:r>
      <w:r w:rsidRPr="00A13E1E">
        <w:rPr>
          <w:rFonts w:ascii="Times New Roman" w:hAnsi="Times New Roman" w:cs="Times New Roman"/>
          <w:szCs w:val="24"/>
        </w:rPr>
        <w:t xml:space="preserve"> ve denetim odaları konulmalıdır. Bunlarla ilgili olarak şu problemlerle karşılaşılır:</w:t>
      </w:r>
    </w:p>
    <w:p w14:paraId="1D4AF5BC"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Defolu kapaklar. Kapaklar kırılmış ve çatlamış olabilir veya yerine oturmuyor olabilir. Bazı durumlarda kapak toprak/asfaltla hemzemin olmayabilir.</w:t>
      </w:r>
    </w:p>
    <w:p w14:paraId="5FC1EC3C"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Erişimle ilgili sorunlar. Giriş kapağı küçük veya merdivenler defolu olabilir.</w:t>
      </w:r>
    </w:p>
    <w:p w14:paraId="2D90A9D1"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Kimyasal maddelere dayanımsızlık ve malzemenin geçirimsizliğiyle ilgili yapısal sorunlar</w:t>
      </w:r>
    </w:p>
    <w:p w14:paraId="21CF7F9C"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Tabanda çökelme</w:t>
      </w:r>
    </w:p>
    <w:p w14:paraId="305F3E7E"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Koku oluşumu ve oksijen yetersizliği</w:t>
      </w:r>
    </w:p>
    <w:p w14:paraId="50ED31CD" w14:textId="77777777" w:rsidR="00B44BC7" w:rsidRPr="00A13E1E" w:rsidRDefault="00B44BC7" w:rsidP="00A25F1F">
      <w:p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Bu sorunları gidermek için şu yollar takip edilebilir:</w:t>
      </w:r>
    </w:p>
    <w:p w14:paraId="369C70FF" w14:textId="77777777" w:rsidR="00B44BC7" w:rsidRPr="00681F1A"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Temizleme</w:t>
      </w:r>
    </w:p>
    <w:p w14:paraId="2AA7B337" w14:textId="77777777" w:rsidR="00B44BC7" w:rsidRPr="00681F1A"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681F1A">
        <w:rPr>
          <w:rFonts w:ascii="Times New Roman" w:hAnsi="Times New Roman" w:cs="Times New Roman"/>
          <w:szCs w:val="24"/>
        </w:rPr>
        <w:t xml:space="preserve">Kapakların değiştirilmesi ve ayarlanması </w:t>
      </w:r>
    </w:p>
    <w:p w14:paraId="7E9310E1" w14:textId="5A9745C9"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681F1A">
        <w:rPr>
          <w:rFonts w:ascii="Times New Roman" w:hAnsi="Times New Roman" w:cs="Times New Roman"/>
          <w:szCs w:val="24"/>
        </w:rPr>
        <w:t>Oda malzemesinin tamir</w:t>
      </w:r>
      <w:r w:rsidR="00423D29" w:rsidRPr="00681F1A">
        <w:rPr>
          <w:rFonts w:ascii="Times New Roman" w:hAnsi="Times New Roman" w:cs="Times New Roman"/>
          <w:szCs w:val="24"/>
        </w:rPr>
        <w:t>i</w:t>
      </w:r>
      <w:r w:rsidRPr="00681F1A">
        <w:rPr>
          <w:rFonts w:ascii="Times New Roman" w:hAnsi="Times New Roman" w:cs="Times New Roman"/>
          <w:szCs w:val="24"/>
        </w:rPr>
        <w:t>, renovasyon</w:t>
      </w:r>
      <w:r w:rsidR="00423D29" w:rsidRPr="00681F1A">
        <w:rPr>
          <w:rFonts w:ascii="Times New Roman" w:hAnsi="Times New Roman" w:cs="Times New Roman"/>
          <w:szCs w:val="24"/>
        </w:rPr>
        <w:t>u</w:t>
      </w:r>
      <w:r w:rsidRPr="00681F1A">
        <w:rPr>
          <w:rFonts w:ascii="Times New Roman" w:hAnsi="Times New Roman" w:cs="Times New Roman"/>
          <w:szCs w:val="24"/>
        </w:rPr>
        <w:t xml:space="preserve"> ya da </w:t>
      </w:r>
      <w:r w:rsidRPr="00A13E1E">
        <w:rPr>
          <w:rFonts w:ascii="Times New Roman" w:hAnsi="Times New Roman" w:cs="Times New Roman"/>
          <w:szCs w:val="24"/>
        </w:rPr>
        <w:t>yenilenmesi</w:t>
      </w:r>
    </w:p>
    <w:p w14:paraId="6AFB8803"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Girişin yeniden yapılması</w:t>
      </w:r>
    </w:p>
    <w:p w14:paraId="4E9DDA18"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Basamak ve merdivenlerin yenilenmesi</w:t>
      </w:r>
    </w:p>
    <w:p w14:paraId="18C4A011"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Verimli havalandırma</w:t>
      </w:r>
    </w:p>
    <w:p w14:paraId="2FC3A564" w14:textId="77777777" w:rsidR="00060BA1" w:rsidRPr="00A13E1E" w:rsidRDefault="00060BA1" w:rsidP="00A25F1F">
      <w:pPr>
        <w:spacing w:line="271" w:lineRule="auto"/>
        <w:rPr>
          <w:rFonts w:ascii="Times New Roman" w:hAnsi="Times New Roman" w:cs="Times New Roman"/>
          <w:b/>
          <w:szCs w:val="24"/>
        </w:rPr>
      </w:pPr>
    </w:p>
    <w:p w14:paraId="4A3D5B61" w14:textId="1554E17D" w:rsidR="00B44BC7" w:rsidRPr="00A13E1E" w:rsidRDefault="00B74F9B" w:rsidP="00A25F1F">
      <w:pPr>
        <w:spacing w:line="271" w:lineRule="auto"/>
        <w:rPr>
          <w:rFonts w:ascii="Times New Roman" w:hAnsi="Times New Roman" w:cs="Times New Roman"/>
          <w:b/>
          <w:szCs w:val="24"/>
        </w:rPr>
      </w:pPr>
      <w:r w:rsidRPr="00A13E1E">
        <w:rPr>
          <w:rFonts w:ascii="Times New Roman" w:hAnsi="Times New Roman" w:cs="Times New Roman"/>
          <w:b/>
          <w:szCs w:val="24"/>
        </w:rPr>
        <w:t>3.</w:t>
      </w:r>
      <w:r w:rsidR="00A25F1F" w:rsidRPr="00A13E1E">
        <w:rPr>
          <w:rFonts w:ascii="Times New Roman" w:hAnsi="Times New Roman" w:cs="Times New Roman"/>
          <w:b/>
          <w:szCs w:val="24"/>
        </w:rPr>
        <w:t>2.4</w:t>
      </w:r>
      <w:r w:rsidR="00B44BC7" w:rsidRPr="00A13E1E">
        <w:rPr>
          <w:rFonts w:ascii="Times New Roman" w:hAnsi="Times New Roman" w:cs="Times New Roman"/>
          <w:b/>
          <w:szCs w:val="24"/>
        </w:rPr>
        <w:t xml:space="preserve">. </w:t>
      </w:r>
      <w:r w:rsidR="00A25F1F" w:rsidRPr="00A13E1E">
        <w:rPr>
          <w:rFonts w:ascii="Times New Roman" w:hAnsi="Times New Roman" w:cs="Times New Roman"/>
          <w:b/>
          <w:szCs w:val="24"/>
        </w:rPr>
        <w:t xml:space="preserve">Pompa </w:t>
      </w:r>
      <w:r w:rsidR="00D25FCC" w:rsidRPr="00A13E1E">
        <w:rPr>
          <w:rFonts w:ascii="Times New Roman" w:hAnsi="Times New Roman" w:cs="Times New Roman"/>
          <w:b/>
          <w:szCs w:val="24"/>
        </w:rPr>
        <w:t>istasyonlarının işletme ve bakımı</w:t>
      </w:r>
    </w:p>
    <w:p w14:paraId="2EE782B6" w14:textId="77777777" w:rsidR="00B44BC7" w:rsidRPr="00A13E1E" w:rsidRDefault="00B44BC7" w:rsidP="00A25F1F">
      <w:pPr>
        <w:spacing w:line="271" w:lineRule="auto"/>
        <w:rPr>
          <w:rFonts w:ascii="Times New Roman" w:hAnsi="Times New Roman" w:cs="Times New Roman"/>
          <w:szCs w:val="24"/>
        </w:rPr>
      </w:pPr>
      <w:r w:rsidRPr="00A13E1E">
        <w:rPr>
          <w:rFonts w:ascii="Times New Roman" w:hAnsi="Times New Roman" w:cs="Times New Roman"/>
          <w:szCs w:val="24"/>
        </w:rPr>
        <w:t>Pompa istasyonları ile ilgili karşılaşın sorunlar şunlardır:</w:t>
      </w:r>
    </w:p>
    <w:p w14:paraId="028E5E3B"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Pompaların, vanaların, ızgara ve diğer ekimanların tıkanması</w:t>
      </w:r>
    </w:p>
    <w:p w14:paraId="2AC1B64E"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Elektrik kesintileri</w:t>
      </w:r>
    </w:p>
    <w:p w14:paraId="647BA301"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İletim hattının arızalanması</w:t>
      </w:r>
    </w:p>
    <w:p w14:paraId="762957F1" w14:textId="4E40FC3E"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lastRenderedPageBreak/>
        <w:t xml:space="preserve">Pompa </w:t>
      </w:r>
      <w:r w:rsidR="000471E4" w:rsidRPr="00A13E1E">
        <w:rPr>
          <w:rFonts w:ascii="Times New Roman" w:hAnsi="Times New Roman" w:cs="Times New Roman"/>
          <w:szCs w:val="24"/>
        </w:rPr>
        <w:t>malzemeleri</w:t>
      </w:r>
      <w:r w:rsidRPr="00A13E1E">
        <w:rPr>
          <w:rFonts w:ascii="Times New Roman" w:hAnsi="Times New Roman" w:cs="Times New Roman"/>
          <w:szCs w:val="24"/>
        </w:rPr>
        <w:t>, kontrol ekipmanları ve haberleşme araçlarında oluşan elektriksel ve mekanik arızalar</w:t>
      </w:r>
    </w:p>
    <w:p w14:paraId="2B1FBF0C" w14:textId="4E45E828"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 xml:space="preserve">Kontrol cihazlarının kullanımını </w:t>
      </w:r>
      <w:r w:rsidRPr="00681F1A">
        <w:rPr>
          <w:rFonts w:ascii="Times New Roman" w:hAnsi="Times New Roman" w:cs="Times New Roman"/>
          <w:szCs w:val="24"/>
        </w:rPr>
        <w:t>engelle</w:t>
      </w:r>
      <w:r w:rsidR="00B32D12" w:rsidRPr="00681F1A">
        <w:rPr>
          <w:rFonts w:ascii="Times New Roman" w:hAnsi="Times New Roman" w:cs="Times New Roman"/>
          <w:szCs w:val="24"/>
        </w:rPr>
        <w:t>ye</w:t>
      </w:r>
      <w:r w:rsidRPr="00681F1A">
        <w:rPr>
          <w:rFonts w:ascii="Times New Roman" w:hAnsi="Times New Roman" w:cs="Times New Roman"/>
          <w:szCs w:val="24"/>
        </w:rPr>
        <w:t xml:space="preserve">cek şekilde </w:t>
      </w:r>
      <w:r w:rsidRPr="00A13E1E">
        <w:rPr>
          <w:rFonts w:ascii="Times New Roman" w:hAnsi="Times New Roman" w:cs="Times New Roman"/>
          <w:szCs w:val="24"/>
        </w:rPr>
        <w:t>yüzeylerde katılaşma problemleri</w:t>
      </w:r>
    </w:p>
    <w:p w14:paraId="7BF10AFE"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Gürültü ve titreşim</w:t>
      </w:r>
    </w:p>
    <w:p w14:paraId="693FB818"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Koku şikayetleri</w:t>
      </w:r>
    </w:p>
    <w:p w14:paraId="4C865A71"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Aşırı güç tüketimi</w:t>
      </w:r>
    </w:p>
    <w:p w14:paraId="59488634"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Şiddet eylemleri</w:t>
      </w:r>
    </w:p>
    <w:p w14:paraId="4E515AF9" w14:textId="2BC298A3" w:rsidR="00B44BC7" w:rsidRPr="00A13E1E" w:rsidRDefault="00B44BC7" w:rsidP="00A25F1F">
      <w:pPr>
        <w:spacing w:line="271" w:lineRule="auto"/>
        <w:rPr>
          <w:rFonts w:ascii="Times New Roman" w:hAnsi="Times New Roman" w:cs="Times New Roman"/>
          <w:szCs w:val="24"/>
        </w:rPr>
      </w:pPr>
      <w:r w:rsidRPr="00A13E1E">
        <w:rPr>
          <w:rFonts w:ascii="Times New Roman" w:hAnsi="Times New Roman" w:cs="Times New Roman"/>
          <w:szCs w:val="24"/>
        </w:rPr>
        <w:t>İşletme ve bakım gereksinimlerini ve maliyetleri asgari düzeyde tutmak için pompa istasyonunun tasarımı ve ekipman seçimi dikkatle yapılmalıdır. Atıksuyun debisi ve karakterinde önemli değişiklikler olduğunda veya ekipmanların ömürleri dolduğunda tasarımın yeniden gözden geçirilm</w:t>
      </w:r>
      <w:r w:rsidR="009179E2" w:rsidRPr="00A13E1E">
        <w:rPr>
          <w:rFonts w:ascii="Times New Roman" w:hAnsi="Times New Roman" w:cs="Times New Roman"/>
          <w:szCs w:val="24"/>
        </w:rPr>
        <w:t>esi gerekir.</w:t>
      </w:r>
    </w:p>
    <w:p w14:paraId="221BD362" w14:textId="0ACCC555" w:rsidR="00B44BC7" w:rsidRPr="00681F1A" w:rsidRDefault="001244D0" w:rsidP="00A25F1F">
      <w:pPr>
        <w:spacing w:line="271" w:lineRule="auto"/>
        <w:rPr>
          <w:rFonts w:ascii="Times New Roman" w:hAnsi="Times New Roman" w:cs="Times New Roman"/>
          <w:szCs w:val="24"/>
        </w:rPr>
      </w:pPr>
      <w:r w:rsidRPr="00681F1A">
        <w:rPr>
          <w:rFonts w:ascii="Times New Roman" w:hAnsi="Times New Roman" w:cs="Times New Roman"/>
          <w:szCs w:val="24"/>
        </w:rPr>
        <w:t>Ç</w:t>
      </w:r>
      <w:r w:rsidR="00B44BC7" w:rsidRPr="00681F1A">
        <w:rPr>
          <w:rFonts w:ascii="Times New Roman" w:hAnsi="Times New Roman" w:cs="Times New Roman"/>
          <w:szCs w:val="24"/>
        </w:rPr>
        <w:t>özüm önerileri:</w:t>
      </w:r>
    </w:p>
    <w:p w14:paraId="208910AC"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Pompa ekipmanlarının tamiri veya değiştirilmesi</w:t>
      </w:r>
    </w:p>
    <w:p w14:paraId="4551678F"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Aşırı atıksu yüklerinin azaltılması</w:t>
      </w:r>
    </w:p>
    <w:p w14:paraId="5EFEA0F4"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Uyarı ve haberleşme sistemlerinin kurulması</w:t>
      </w:r>
    </w:p>
    <w:p w14:paraId="69719FD5"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Septik şartların gelişmesini önleyecek bir ünite yapılması veya ıslak haznenin iyi havalandırılması</w:t>
      </w:r>
    </w:p>
    <w:p w14:paraId="470D9D7F"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Kontrol sisteminin gözden geçirilmesi</w:t>
      </w:r>
    </w:p>
    <w:p w14:paraId="705FF949"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Yedek güç kaynakları kullanılması</w:t>
      </w:r>
    </w:p>
    <w:p w14:paraId="2CEB51CB" w14:textId="26D6DAA5" w:rsidR="00B44BC7" w:rsidRPr="00A13E1E" w:rsidRDefault="001244D0" w:rsidP="00A25F1F">
      <w:pPr>
        <w:spacing w:line="271" w:lineRule="auto"/>
        <w:rPr>
          <w:rFonts w:ascii="Times New Roman" w:hAnsi="Times New Roman" w:cs="Times New Roman"/>
          <w:szCs w:val="24"/>
        </w:rPr>
      </w:pPr>
      <w:r w:rsidRPr="00681F1A">
        <w:rPr>
          <w:rFonts w:ascii="Times New Roman" w:hAnsi="Times New Roman" w:cs="Times New Roman"/>
          <w:szCs w:val="24"/>
        </w:rPr>
        <w:t>Ayrıca u</w:t>
      </w:r>
      <w:r w:rsidR="00B44BC7" w:rsidRPr="00681F1A">
        <w:rPr>
          <w:rFonts w:ascii="Times New Roman" w:hAnsi="Times New Roman" w:cs="Times New Roman"/>
          <w:szCs w:val="24"/>
        </w:rPr>
        <w:t xml:space="preserve">yarı ve haberleşme </w:t>
      </w:r>
      <w:r w:rsidR="00B44BC7" w:rsidRPr="00A13E1E">
        <w:rPr>
          <w:rFonts w:ascii="Times New Roman" w:hAnsi="Times New Roman" w:cs="Times New Roman"/>
          <w:szCs w:val="24"/>
        </w:rPr>
        <w:t>sistemlerinin kurulması, arıza durumlarında erken müdahale şansını artırarak olumsuz etkileri en aza indirir.</w:t>
      </w:r>
    </w:p>
    <w:p w14:paraId="7FACC6DD" w14:textId="77777777" w:rsidR="00060BA1" w:rsidRPr="00A13E1E" w:rsidRDefault="00060BA1" w:rsidP="00A25F1F">
      <w:pPr>
        <w:spacing w:line="271" w:lineRule="auto"/>
        <w:rPr>
          <w:rFonts w:ascii="Times New Roman" w:hAnsi="Times New Roman" w:cs="Times New Roman"/>
          <w:b/>
          <w:szCs w:val="24"/>
        </w:rPr>
      </w:pPr>
    </w:p>
    <w:p w14:paraId="5AAD9E5A" w14:textId="699B2A88" w:rsidR="00B44BC7" w:rsidRPr="00A13E1E" w:rsidRDefault="00B74F9B" w:rsidP="00A25F1F">
      <w:pPr>
        <w:spacing w:line="271" w:lineRule="auto"/>
        <w:rPr>
          <w:rFonts w:ascii="Times New Roman" w:hAnsi="Times New Roman" w:cs="Times New Roman"/>
          <w:b/>
          <w:szCs w:val="24"/>
        </w:rPr>
      </w:pPr>
      <w:r w:rsidRPr="00A13E1E">
        <w:rPr>
          <w:rFonts w:ascii="Times New Roman" w:hAnsi="Times New Roman" w:cs="Times New Roman"/>
          <w:b/>
          <w:szCs w:val="24"/>
        </w:rPr>
        <w:t>3.</w:t>
      </w:r>
      <w:r w:rsidR="00A25F1F" w:rsidRPr="00A13E1E">
        <w:rPr>
          <w:rFonts w:ascii="Times New Roman" w:hAnsi="Times New Roman" w:cs="Times New Roman"/>
          <w:b/>
          <w:szCs w:val="24"/>
        </w:rPr>
        <w:t>2.5</w:t>
      </w:r>
      <w:r w:rsidR="00B44BC7" w:rsidRPr="00A13E1E">
        <w:rPr>
          <w:rFonts w:ascii="Times New Roman" w:hAnsi="Times New Roman" w:cs="Times New Roman"/>
          <w:b/>
          <w:szCs w:val="24"/>
        </w:rPr>
        <w:t xml:space="preserve">. </w:t>
      </w:r>
      <w:r w:rsidR="00A25F1F" w:rsidRPr="00A13E1E">
        <w:rPr>
          <w:rFonts w:ascii="Times New Roman" w:hAnsi="Times New Roman" w:cs="Times New Roman"/>
          <w:b/>
          <w:szCs w:val="24"/>
        </w:rPr>
        <w:t xml:space="preserve">Ters </w:t>
      </w:r>
      <w:r w:rsidR="00D25FCC" w:rsidRPr="00A13E1E">
        <w:rPr>
          <w:rFonts w:ascii="Times New Roman" w:hAnsi="Times New Roman" w:cs="Times New Roman"/>
          <w:b/>
          <w:szCs w:val="24"/>
        </w:rPr>
        <w:t>sifonların işletme ve bakımı</w:t>
      </w:r>
    </w:p>
    <w:p w14:paraId="51A0D915" w14:textId="77777777" w:rsidR="00B44BC7" w:rsidRPr="00A13E1E" w:rsidRDefault="00B44BC7" w:rsidP="00A25F1F">
      <w:pPr>
        <w:spacing w:line="271" w:lineRule="auto"/>
        <w:rPr>
          <w:rFonts w:ascii="Times New Roman" w:hAnsi="Times New Roman" w:cs="Times New Roman"/>
          <w:szCs w:val="24"/>
        </w:rPr>
      </w:pPr>
      <w:r w:rsidRPr="00A13E1E">
        <w:rPr>
          <w:rFonts w:ascii="Times New Roman" w:hAnsi="Times New Roman" w:cs="Times New Roman"/>
          <w:szCs w:val="24"/>
        </w:rPr>
        <w:t>Ters sifonlarla ilgili olarak karşılaşılan problemlerin başında çökelme ve borunun tıkanması gelmektedir.Ters sifonların sürekli ve verimli çalışması için periyodik olarak düzenli denetim ve bakım faaliyetleri gerçekleştirilmelidir.</w:t>
      </w:r>
    </w:p>
    <w:p w14:paraId="22B4D42C" w14:textId="77777777" w:rsidR="00B44BC7" w:rsidRPr="00A13E1E" w:rsidRDefault="00B44BC7" w:rsidP="00A25F1F">
      <w:pPr>
        <w:spacing w:line="271" w:lineRule="auto"/>
        <w:rPr>
          <w:rFonts w:ascii="Times New Roman" w:hAnsi="Times New Roman" w:cs="Times New Roman"/>
          <w:szCs w:val="24"/>
        </w:rPr>
      </w:pPr>
      <w:r w:rsidRPr="00A13E1E">
        <w:rPr>
          <w:rFonts w:ascii="Times New Roman" w:hAnsi="Times New Roman" w:cs="Times New Roman"/>
          <w:szCs w:val="24"/>
        </w:rPr>
        <w:t>Denetim sırasında</w:t>
      </w:r>
    </w:p>
    <w:p w14:paraId="0E3C51C9"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Tahliye vanaları ve pompaların çalıştığından,</w:t>
      </w:r>
    </w:p>
    <w:p w14:paraId="3B1A4F88"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Ön borularda yüklenme olmadığından (aşırı yüklenmeler kısmi tıkanıklık belirtisidir) ve</w:t>
      </w:r>
    </w:p>
    <w:p w14:paraId="7B69E121"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 xml:space="preserve">Boruların görsel olarak kontrol edildiğinden </w:t>
      </w:r>
    </w:p>
    <w:p w14:paraId="27EEAF31" w14:textId="77777777" w:rsidR="00B44BC7" w:rsidRPr="00A13E1E" w:rsidRDefault="00B44BC7" w:rsidP="00A25F1F">
      <w:pPr>
        <w:spacing w:line="271" w:lineRule="auto"/>
        <w:rPr>
          <w:rFonts w:ascii="Times New Roman" w:hAnsi="Times New Roman" w:cs="Times New Roman"/>
          <w:szCs w:val="24"/>
        </w:rPr>
      </w:pPr>
      <w:r w:rsidRPr="00A13E1E">
        <w:rPr>
          <w:rFonts w:ascii="Times New Roman" w:hAnsi="Times New Roman" w:cs="Times New Roman"/>
          <w:szCs w:val="24"/>
        </w:rPr>
        <w:t>emin olunmalıdır.</w:t>
      </w:r>
    </w:p>
    <w:p w14:paraId="0AC3BC8D" w14:textId="5D041F58" w:rsidR="00B44BC7" w:rsidRPr="00681F1A" w:rsidRDefault="00B44BC7" w:rsidP="00A25F1F">
      <w:pPr>
        <w:spacing w:line="271" w:lineRule="auto"/>
        <w:rPr>
          <w:rFonts w:ascii="Times New Roman" w:hAnsi="Times New Roman" w:cs="Times New Roman"/>
          <w:szCs w:val="24"/>
        </w:rPr>
      </w:pPr>
      <w:r w:rsidRPr="00A13E1E">
        <w:rPr>
          <w:rFonts w:ascii="Times New Roman" w:hAnsi="Times New Roman" w:cs="Times New Roman"/>
          <w:szCs w:val="24"/>
        </w:rPr>
        <w:t xml:space="preserve">Tıkanma durumlarında temizleme </w:t>
      </w:r>
      <w:r w:rsidRPr="00681F1A">
        <w:rPr>
          <w:rFonts w:ascii="Times New Roman" w:hAnsi="Times New Roman" w:cs="Times New Roman"/>
          <w:szCs w:val="24"/>
        </w:rPr>
        <w:t xml:space="preserve">amacıyla </w:t>
      </w:r>
      <w:r w:rsidR="00062E41" w:rsidRPr="00681F1A">
        <w:rPr>
          <w:rFonts w:ascii="Times New Roman" w:hAnsi="Times New Roman" w:cs="Times New Roman"/>
          <w:szCs w:val="24"/>
        </w:rPr>
        <w:t>yapılabilecek işlemler</w:t>
      </w:r>
      <w:r w:rsidRPr="00681F1A">
        <w:rPr>
          <w:rFonts w:ascii="Times New Roman" w:hAnsi="Times New Roman" w:cs="Times New Roman"/>
          <w:szCs w:val="24"/>
        </w:rPr>
        <w:t>:</w:t>
      </w:r>
    </w:p>
    <w:p w14:paraId="12252738"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Yüksek basınçlı su jeti uygulanması</w:t>
      </w:r>
    </w:p>
    <w:p w14:paraId="365E5973"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Yüksek hacimli emiş</w:t>
      </w:r>
    </w:p>
    <w:p w14:paraId="5C9A5CE7"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Ters sifonun sifonlanması</w:t>
      </w:r>
    </w:p>
    <w:p w14:paraId="3611C01D" w14:textId="19C13EDA" w:rsidR="00A13E1E" w:rsidRDefault="00B44BC7" w:rsidP="00A25F1F">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Temizleme toplarının kullanılması</w:t>
      </w:r>
    </w:p>
    <w:p w14:paraId="2594E4AC" w14:textId="77777777" w:rsidR="00D3333D" w:rsidRPr="00062E41" w:rsidRDefault="00D3333D" w:rsidP="00062E41">
      <w:pPr>
        <w:tabs>
          <w:tab w:val="left" w:pos="851"/>
          <w:tab w:val="right" w:pos="9072"/>
        </w:tabs>
        <w:spacing w:line="271" w:lineRule="auto"/>
        <w:ind w:left="360"/>
        <w:rPr>
          <w:rFonts w:ascii="Times New Roman" w:hAnsi="Times New Roman" w:cs="Times New Roman"/>
          <w:szCs w:val="24"/>
        </w:rPr>
      </w:pPr>
    </w:p>
    <w:p w14:paraId="595536F0" w14:textId="34C91FA9" w:rsidR="00B44BC7" w:rsidRPr="00A13E1E" w:rsidRDefault="00B74F9B" w:rsidP="00A25F1F">
      <w:pPr>
        <w:spacing w:line="271" w:lineRule="auto"/>
        <w:rPr>
          <w:rFonts w:ascii="Times New Roman" w:hAnsi="Times New Roman" w:cs="Times New Roman"/>
          <w:b/>
          <w:szCs w:val="24"/>
        </w:rPr>
      </w:pPr>
      <w:r w:rsidRPr="00A13E1E">
        <w:rPr>
          <w:rFonts w:ascii="Times New Roman" w:hAnsi="Times New Roman" w:cs="Times New Roman"/>
          <w:b/>
          <w:szCs w:val="24"/>
        </w:rPr>
        <w:t>3.</w:t>
      </w:r>
      <w:r w:rsidR="00A25F1F" w:rsidRPr="00A13E1E">
        <w:rPr>
          <w:rFonts w:ascii="Times New Roman" w:hAnsi="Times New Roman" w:cs="Times New Roman"/>
          <w:b/>
          <w:szCs w:val="24"/>
        </w:rPr>
        <w:t>3</w:t>
      </w:r>
      <w:r w:rsidR="00B44BC7" w:rsidRPr="00A13E1E">
        <w:rPr>
          <w:rFonts w:ascii="Times New Roman" w:hAnsi="Times New Roman" w:cs="Times New Roman"/>
          <w:b/>
          <w:szCs w:val="24"/>
        </w:rPr>
        <w:t xml:space="preserve">. </w:t>
      </w:r>
      <w:r w:rsidR="00D25FCC" w:rsidRPr="00A13E1E">
        <w:rPr>
          <w:rFonts w:ascii="Times New Roman" w:hAnsi="Times New Roman" w:cs="Times New Roman"/>
          <w:b/>
          <w:szCs w:val="24"/>
        </w:rPr>
        <w:t>Haşere kontrolü</w:t>
      </w:r>
    </w:p>
    <w:p w14:paraId="4245CDF4" w14:textId="66B24948" w:rsidR="00AC3A67" w:rsidRPr="00A13E1E" w:rsidRDefault="009179E2" w:rsidP="00A25F1F">
      <w:pPr>
        <w:spacing w:line="271" w:lineRule="auto"/>
        <w:rPr>
          <w:rFonts w:ascii="Times New Roman" w:hAnsi="Times New Roman" w:cs="Times New Roman"/>
          <w:szCs w:val="24"/>
        </w:rPr>
      </w:pPr>
      <w:r w:rsidRPr="00A13E1E">
        <w:rPr>
          <w:rFonts w:ascii="Times New Roman" w:hAnsi="Times New Roman" w:cs="Times New Roman"/>
          <w:szCs w:val="24"/>
        </w:rPr>
        <w:lastRenderedPageBreak/>
        <w:t>Y</w:t>
      </w:r>
      <w:r w:rsidR="00AC3A67" w:rsidRPr="00A13E1E">
        <w:rPr>
          <w:rFonts w:ascii="Times New Roman" w:hAnsi="Times New Roman" w:cs="Times New Roman"/>
          <w:szCs w:val="24"/>
        </w:rPr>
        <w:t>etersiz havalandırma olan yerlerde fekal çökeltiler, böcekler</w:t>
      </w:r>
      <w:r w:rsidRPr="00A13E1E">
        <w:rPr>
          <w:rFonts w:ascii="Times New Roman" w:hAnsi="Times New Roman" w:cs="Times New Roman"/>
          <w:szCs w:val="24"/>
        </w:rPr>
        <w:t>,</w:t>
      </w:r>
      <w:r w:rsidR="00AC3A67" w:rsidRPr="00A13E1E">
        <w:rPr>
          <w:rFonts w:ascii="Times New Roman" w:hAnsi="Times New Roman" w:cs="Times New Roman"/>
          <w:szCs w:val="24"/>
        </w:rPr>
        <w:t xml:space="preserve"> </w:t>
      </w:r>
      <w:r w:rsidRPr="00A13E1E">
        <w:rPr>
          <w:rFonts w:ascii="Times New Roman" w:hAnsi="Times New Roman" w:cs="Times New Roman"/>
          <w:szCs w:val="24"/>
        </w:rPr>
        <w:t xml:space="preserve">fareler </w:t>
      </w:r>
      <w:r w:rsidR="00AC3A67" w:rsidRPr="00A13E1E">
        <w:rPr>
          <w:rFonts w:ascii="Times New Roman" w:hAnsi="Times New Roman" w:cs="Times New Roman"/>
          <w:szCs w:val="24"/>
        </w:rPr>
        <w:t>ve sivrisinekler üreyebilir.</w:t>
      </w:r>
      <w:r w:rsidRPr="00A13E1E">
        <w:rPr>
          <w:rFonts w:ascii="Times New Roman" w:hAnsi="Times New Roman" w:cs="Times New Roman"/>
          <w:szCs w:val="24"/>
        </w:rPr>
        <w:t xml:space="preserve"> Bunlarla mücadele</w:t>
      </w:r>
      <w:r w:rsidR="00AC3A67" w:rsidRPr="00A13E1E">
        <w:rPr>
          <w:rFonts w:ascii="Times New Roman" w:hAnsi="Times New Roman" w:cs="Times New Roman"/>
          <w:szCs w:val="24"/>
        </w:rPr>
        <w:t xml:space="preserve"> için yerel veya ulusal otoriteler tarafından </w:t>
      </w:r>
      <w:r w:rsidRPr="00A13E1E">
        <w:rPr>
          <w:rFonts w:ascii="Times New Roman" w:hAnsi="Times New Roman" w:cs="Times New Roman"/>
          <w:szCs w:val="24"/>
        </w:rPr>
        <w:t>öngörülen programlar</w:t>
      </w:r>
      <w:r w:rsidR="00AC3A67" w:rsidRPr="00A13E1E">
        <w:rPr>
          <w:rFonts w:ascii="Times New Roman" w:hAnsi="Times New Roman" w:cs="Times New Roman"/>
          <w:szCs w:val="24"/>
        </w:rPr>
        <w:t xml:space="preserve"> uygulanmalıdır. En iyi sonuçları almak için, arıtma progamları kanalizasyon sisteminin bulunduğu bütün toplama alanında eşgüdümlü olarak yapılmalı ve yüzeydeki istilaları da kapsamalıdır.</w:t>
      </w:r>
    </w:p>
    <w:p w14:paraId="0AFADADE" w14:textId="77777777" w:rsidR="00AC3A67" w:rsidRPr="00A13E1E" w:rsidRDefault="00AC3A67" w:rsidP="00A25F1F">
      <w:pPr>
        <w:spacing w:line="271" w:lineRule="auto"/>
        <w:rPr>
          <w:rFonts w:ascii="Times New Roman" w:hAnsi="Times New Roman" w:cs="Times New Roman"/>
          <w:szCs w:val="24"/>
        </w:rPr>
      </w:pPr>
      <w:r w:rsidRPr="00A13E1E">
        <w:rPr>
          <w:rFonts w:ascii="Times New Roman" w:hAnsi="Times New Roman" w:cs="Times New Roman"/>
          <w:szCs w:val="24"/>
        </w:rPr>
        <w:t>Arıtma uygulanacak alanlar yerel veya ulusal otorite tarafından belirlenen alanlar ve haşere görülen bütün alanları kapsamalıdır. Ayrıca alanlar, halk sağlığı risklerine karşı kategorize edilebilir. Uygulanan arıtma programları kayıt altına alınmalı ve verim değerlendirmesi yapılarak gelecek programlar planlanmalıdır.</w:t>
      </w:r>
    </w:p>
    <w:p w14:paraId="01DAF08A" w14:textId="77777777" w:rsidR="00711C97" w:rsidRPr="00A13E1E" w:rsidRDefault="00711C97" w:rsidP="00A25F1F">
      <w:pPr>
        <w:spacing w:line="271" w:lineRule="auto"/>
        <w:rPr>
          <w:rFonts w:ascii="Times New Roman" w:hAnsi="Times New Roman" w:cs="Times New Roman"/>
          <w:b/>
          <w:szCs w:val="24"/>
        </w:rPr>
      </w:pPr>
    </w:p>
    <w:p w14:paraId="0E4D1171" w14:textId="3209C3FD" w:rsidR="00B44BC7" w:rsidRPr="00A13E1E" w:rsidRDefault="00B74F9B" w:rsidP="00A25F1F">
      <w:pPr>
        <w:spacing w:line="271" w:lineRule="auto"/>
        <w:rPr>
          <w:rFonts w:ascii="Times New Roman" w:hAnsi="Times New Roman" w:cs="Times New Roman"/>
          <w:b/>
          <w:szCs w:val="24"/>
        </w:rPr>
      </w:pPr>
      <w:r w:rsidRPr="00A13E1E">
        <w:rPr>
          <w:rFonts w:ascii="Times New Roman" w:hAnsi="Times New Roman" w:cs="Times New Roman"/>
          <w:b/>
          <w:szCs w:val="24"/>
        </w:rPr>
        <w:t>3.</w:t>
      </w:r>
      <w:r w:rsidR="00A25F1F" w:rsidRPr="00A13E1E">
        <w:rPr>
          <w:rFonts w:ascii="Times New Roman" w:hAnsi="Times New Roman" w:cs="Times New Roman"/>
          <w:b/>
          <w:szCs w:val="24"/>
        </w:rPr>
        <w:t>4</w:t>
      </w:r>
      <w:r w:rsidR="00B44BC7" w:rsidRPr="00A13E1E">
        <w:rPr>
          <w:rFonts w:ascii="Times New Roman" w:hAnsi="Times New Roman" w:cs="Times New Roman"/>
          <w:b/>
          <w:szCs w:val="24"/>
        </w:rPr>
        <w:t xml:space="preserve">. </w:t>
      </w:r>
      <w:r w:rsidR="00D25FCC" w:rsidRPr="00A13E1E">
        <w:rPr>
          <w:rFonts w:ascii="Times New Roman" w:hAnsi="Times New Roman" w:cs="Times New Roman"/>
          <w:b/>
          <w:szCs w:val="24"/>
        </w:rPr>
        <w:t>Mevcut sistemlere bağlantı</w:t>
      </w:r>
    </w:p>
    <w:p w14:paraId="44E66606" w14:textId="030092F4" w:rsidR="00AC3A67" w:rsidRPr="00A13E1E" w:rsidRDefault="00AC3A67" w:rsidP="00A25F1F">
      <w:pPr>
        <w:spacing w:line="271" w:lineRule="auto"/>
        <w:rPr>
          <w:rFonts w:ascii="Times New Roman" w:hAnsi="Times New Roman" w:cs="Times New Roman"/>
          <w:szCs w:val="24"/>
        </w:rPr>
      </w:pPr>
      <w:r w:rsidRPr="00A13E1E">
        <w:rPr>
          <w:rFonts w:ascii="Times New Roman" w:hAnsi="Times New Roman" w:cs="Times New Roman"/>
          <w:szCs w:val="24"/>
        </w:rPr>
        <w:t xml:space="preserve">Kanalizasyon sistemlerinde karşılaşılan sorunların büyük çoğunluğu iyi yapılmamış olan </w:t>
      </w:r>
      <w:r w:rsidR="009179E2" w:rsidRPr="00A13E1E">
        <w:rPr>
          <w:rFonts w:ascii="Times New Roman" w:hAnsi="Times New Roman" w:cs="Times New Roman"/>
          <w:szCs w:val="24"/>
        </w:rPr>
        <w:t>tali</w:t>
      </w:r>
      <w:r w:rsidRPr="00A13E1E">
        <w:rPr>
          <w:rFonts w:ascii="Times New Roman" w:hAnsi="Times New Roman" w:cs="Times New Roman"/>
          <w:szCs w:val="24"/>
        </w:rPr>
        <w:t xml:space="preserve"> bağlantılarından kaynaklanmaktadır. Bu sorunlar özellikle </w:t>
      </w:r>
      <w:r w:rsidR="00607316" w:rsidRPr="00A13E1E">
        <w:rPr>
          <w:rFonts w:ascii="Times New Roman" w:hAnsi="Times New Roman" w:cs="Times New Roman"/>
          <w:szCs w:val="24"/>
        </w:rPr>
        <w:t>bacalar</w:t>
      </w:r>
      <w:r w:rsidRPr="00A13E1E">
        <w:rPr>
          <w:rFonts w:ascii="Times New Roman" w:hAnsi="Times New Roman" w:cs="Times New Roman"/>
          <w:szCs w:val="24"/>
        </w:rPr>
        <w:t>, denetim odaları ve dökme bağlantı noktaları kullanıldığında daha sık görülmektedir.</w:t>
      </w:r>
    </w:p>
    <w:p w14:paraId="2BFFE8B2" w14:textId="77777777" w:rsidR="00B44BC7" w:rsidRPr="00A13E1E" w:rsidRDefault="00B44BC7" w:rsidP="00A25F1F">
      <w:pPr>
        <w:spacing w:line="271" w:lineRule="auto"/>
        <w:rPr>
          <w:rFonts w:ascii="Times New Roman" w:hAnsi="Times New Roman" w:cs="Times New Roman"/>
          <w:szCs w:val="24"/>
        </w:rPr>
      </w:pPr>
      <w:r w:rsidRPr="00A13E1E">
        <w:rPr>
          <w:rFonts w:ascii="Times New Roman" w:hAnsi="Times New Roman" w:cs="Times New Roman"/>
          <w:szCs w:val="24"/>
        </w:rPr>
        <w:t>Yeni bağlantılar kontrol edilerek</w:t>
      </w:r>
    </w:p>
    <w:p w14:paraId="138EC969"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Bağlantı sonrasında atıksu kanal malzemesinin zarar görmediğinden,</w:t>
      </w:r>
    </w:p>
    <w:p w14:paraId="67D18554"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Bağlantının hiçbir işletme problemine yol açmayacağından,</w:t>
      </w:r>
    </w:p>
    <w:p w14:paraId="6BF4CC97"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Bağlantı noktasının bağlantıdan önce ve sonra değişmediğinden,</w:t>
      </w:r>
    </w:p>
    <w:p w14:paraId="2959BE55"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Bağlantı noktasında sızdırmazlık sağlandığından ve</w:t>
      </w:r>
    </w:p>
    <w:p w14:paraId="72E797EB" w14:textId="77777777" w:rsidR="00B44BC7" w:rsidRPr="00A13E1E" w:rsidRDefault="00B44BC7" w:rsidP="00EE3125">
      <w:pPr>
        <w:pStyle w:val="ListeParagraf"/>
        <w:numPr>
          <w:ilvl w:val="0"/>
          <w:numId w:val="10"/>
        </w:numPr>
        <w:tabs>
          <w:tab w:val="left" w:pos="851"/>
          <w:tab w:val="right" w:pos="9072"/>
        </w:tabs>
        <w:spacing w:line="271" w:lineRule="auto"/>
        <w:rPr>
          <w:rFonts w:ascii="Times New Roman" w:hAnsi="Times New Roman" w:cs="Times New Roman"/>
          <w:szCs w:val="24"/>
        </w:rPr>
      </w:pPr>
      <w:r w:rsidRPr="00A13E1E">
        <w:rPr>
          <w:rFonts w:ascii="Times New Roman" w:hAnsi="Times New Roman" w:cs="Times New Roman"/>
          <w:szCs w:val="24"/>
        </w:rPr>
        <w:t>Eğer farklı kanallar varsa bağlantının doğru kanala yapıldığından</w:t>
      </w:r>
    </w:p>
    <w:p w14:paraId="39BC18CB" w14:textId="77777777" w:rsidR="00B44BC7" w:rsidRPr="00A13E1E" w:rsidRDefault="00B44BC7" w:rsidP="00A25F1F">
      <w:pPr>
        <w:spacing w:line="271" w:lineRule="auto"/>
        <w:rPr>
          <w:rFonts w:ascii="Times New Roman" w:hAnsi="Times New Roman" w:cs="Times New Roman"/>
          <w:szCs w:val="24"/>
        </w:rPr>
      </w:pPr>
      <w:r w:rsidRPr="00A13E1E">
        <w:rPr>
          <w:rFonts w:ascii="Times New Roman" w:hAnsi="Times New Roman" w:cs="Times New Roman"/>
          <w:szCs w:val="24"/>
        </w:rPr>
        <w:t>emin olunmalıdır.</w:t>
      </w:r>
    </w:p>
    <w:p w14:paraId="000FF87F" w14:textId="39468C55" w:rsidR="00B44BC7" w:rsidRPr="00A13E1E" w:rsidRDefault="00607316" w:rsidP="00A25F1F">
      <w:pPr>
        <w:spacing w:line="271" w:lineRule="auto"/>
        <w:rPr>
          <w:rFonts w:ascii="Times New Roman" w:hAnsi="Times New Roman" w:cs="Times New Roman"/>
          <w:szCs w:val="24"/>
        </w:rPr>
      </w:pPr>
      <w:r w:rsidRPr="00A13E1E">
        <w:rPr>
          <w:rFonts w:ascii="Times New Roman" w:hAnsi="Times New Roman" w:cs="Times New Roman"/>
          <w:szCs w:val="24"/>
        </w:rPr>
        <w:t>Bacalar</w:t>
      </w:r>
      <w:r w:rsidR="00B44BC7" w:rsidRPr="00A13E1E">
        <w:rPr>
          <w:rFonts w:ascii="Times New Roman" w:hAnsi="Times New Roman" w:cs="Times New Roman"/>
          <w:szCs w:val="24"/>
        </w:rPr>
        <w:t xml:space="preserve"> ve denetim odaları haricindeki bağlantılar dökme yapılarla sağlanmalıdır. Örme kanallara yeni bağlantı yapmaktan kaçınılmalıdır. Eğer gerekliyse, bağlantı öncesinde kanalın kapsamlı olarak denetlenmesi gerekir.</w:t>
      </w:r>
    </w:p>
    <w:p w14:paraId="22560ED0" w14:textId="77777777" w:rsidR="00060BA1" w:rsidRPr="00A13E1E" w:rsidRDefault="00060BA1" w:rsidP="00A25F1F">
      <w:pPr>
        <w:spacing w:line="271" w:lineRule="auto"/>
        <w:rPr>
          <w:rFonts w:ascii="Times New Roman" w:hAnsi="Times New Roman" w:cs="Times New Roman"/>
          <w:b/>
          <w:szCs w:val="24"/>
        </w:rPr>
      </w:pPr>
    </w:p>
    <w:p w14:paraId="7FBCBDF4" w14:textId="7EB3B5EF" w:rsidR="00B44BC7" w:rsidRPr="00A13E1E" w:rsidRDefault="00B74F9B" w:rsidP="00A25F1F">
      <w:pPr>
        <w:spacing w:line="271" w:lineRule="auto"/>
        <w:rPr>
          <w:rFonts w:ascii="Times New Roman" w:hAnsi="Times New Roman" w:cs="Times New Roman"/>
          <w:b/>
          <w:szCs w:val="24"/>
        </w:rPr>
      </w:pPr>
      <w:r w:rsidRPr="00A13E1E">
        <w:rPr>
          <w:rFonts w:ascii="Times New Roman" w:hAnsi="Times New Roman" w:cs="Times New Roman"/>
          <w:b/>
          <w:szCs w:val="24"/>
        </w:rPr>
        <w:t>3.</w:t>
      </w:r>
      <w:r w:rsidR="00A25F1F" w:rsidRPr="00A13E1E">
        <w:rPr>
          <w:rFonts w:ascii="Times New Roman" w:hAnsi="Times New Roman" w:cs="Times New Roman"/>
          <w:b/>
          <w:szCs w:val="24"/>
        </w:rPr>
        <w:t>5</w:t>
      </w:r>
      <w:r w:rsidR="00B44BC7" w:rsidRPr="00A13E1E">
        <w:rPr>
          <w:rFonts w:ascii="Times New Roman" w:hAnsi="Times New Roman" w:cs="Times New Roman"/>
          <w:b/>
          <w:szCs w:val="24"/>
        </w:rPr>
        <w:t xml:space="preserve">. </w:t>
      </w:r>
      <w:r w:rsidR="00D25FCC" w:rsidRPr="00A13E1E">
        <w:rPr>
          <w:rFonts w:ascii="Times New Roman" w:hAnsi="Times New Roman" w:cs="Times New Roman"/>
          <w:b/>
          <w:szCs w:val="24"/>
        </w:rPr>
        <w:t>Kullanılmayan kanalların kontrolü</w:t>
      </w:r>
    </w:p>
    <w:p w14:paraId="5A830512" w14:textId="3CE313EC" w:rsidR="00060BA1" w:rsidRDefault="00B44BC7" w:rsidP="00A25F1F">
      <w:pPr>
        <w:spacing w:line="271" w:lineRule="auto"/>
        <w:rPr>
          <w:rFonts w:ascii="Times New Roman" w:hAnsi="Times New Roman" w:cs="Times New Roman"/>
          <w:szCs w:val="24"/>
        </w:rPr>
      </w:pPr>
      <w:r w:rsidRPr="00A13E1E">
        <w:rPr>
          <w:rFonts w:ascii="Times New Roman" w:hAnsi="Times New Roman" w:cs="Times New Roman"/>
          <w:szCs w:val="24"/>
        </w:rPr>
        <w:t xml:space="preserve">Kullanılmayan atıksu kanalları kaldırılmalıdır. Bunun mümkün olmadığı yerlerde, yapısal bozulma, izinsiz kullanım, yeraltı suyunun kirlenmesi ve haşere istilalarını önlemek için uygun </w:t>
      </w:r>
      <w:r w:rsidR="00D3333D">
        <w:rPr>
          <w:rFonts w:ascii="Times New Roman" w:hAnsi="Times New Roman" w:cs="Times New Roman"/>
          <w:szCs w:val="24"/>
        </w:rPr>
        <w:t>bir malzemeyle doldurulmalıdır.</w:t>
      </w:r>
    </w:p>
    <w:p w14:paraId="6E8012F5" w14:textId="77777777" w:rsidR="00D3333D" w:rsidRPr="00D3333D" w:rsidRDefault="00D3333D" w:rsidP="00A25F1F">
      <w:pPr>
        <w:spacing w:line="271" w:lineRule="auto"/>
        <w:rPr>
          <w:rFonts w:ascii="Times New Roman" w:hAnsi="Times New Roman" w:cs="Times New Roman"/>
          <w:szCs w:val="24"/>
        </w:rPr>
      </w:pPr>
    </w:p>
    <w:p w14:paraId="697E8366" w14:textId="6E8C9CA6" w:rsidR="00B44BC7" w:rsidRPr="00A13E1E" w:rsidRDefault="00B74F9B" w:rsidP="00A25F1F">
      <w:pPr>
        <w:spacing w:line="271" w:lineRule="auto"/>
        <w:rPr>
          <w:rFonts w:ascii="Times New Roman" w:hAnsi="Times New Roman" w:cs="Times New Roman"/>
          <w:b/>
          <w:szCs w:val="24"/>
        </w:rPr>
      </w:pPr>
      <w:r w:rsidRPr="00A13E1E">
        <w:rPr>
          <w:rFonts w:ascii="Times New Roman" w:hAnsi="Times New Roman" w:cs="Times New Roman"/>
          <w:b/>
          <w:szCs w:val="24"/>
        </w:rPr>
        <w:t>3.</w:t>
      </w:r>
      <w:r w:rsidR="00A25F1F" w:rsidRPr="00A13E1E">
        <w:rPr>
          <w:rFonts w:ascii="Times New Roman" w:hAnsi="Times New Roman" w:cs="Times New Roman"/>
          <w:b/>
          <w:szCs w:val="24"/>
        </w:rPr>
        <w:t>6</w:t>
      </w:r>
      <w:r w:rsidR="00B44BC7" w:rsidRPr="00A13E1E">
        <w:rPr>
          <w:rFonts w:ascii="Times New Roman" w:hAnsi="Times New Roman" w:cs="Times New Roman"/>
          <w:b/>
          <w:szCs w:val="24"/>
        </w:rPr>
        <w:t xml:space="preserve">. </w:t>
      </w:r>
      <w:r w:rsidR="00D25FCC" w:rsidRPr="00A13E1E">
        <w:rPr>
          <w:rFonts w:ascii="Times New Roman" w:hAnsi="Times New Roman" w:cs="Times New Roman"/>
          <w:b/>
          <w:szCs w:val="24"/>
        </w:rPr>
        <w:t>Kanallara bitişik ve kanalların üzerindeki yapıların kontrolü</w:t>
      </w:r>
    </w:p>
    <w:p w14:paraId="3583CD60" w14:textId="77777777" w:rsidR="00B44BC7" w:rsidRPr="00A13E1E" w:rsidRDefault="00B44BC7" w:rsidP="00A25F1F">
      <w:pPr>
        <w:spacing w:line="271" w:lineRule="auto"/>
        <w:rPr>
          <w:rFonts w:ascii="Times New Roman" w:hAnsi="Times New Roman" w:cs="Times New Roman"/>
          <w:szCs w:val="24"/>
        </w:rPr>
      </w:pPr>
      <w:r w:rsidRPr="00A13E1E">
        <w:rPr>
          <w:rFonts w:ascii="Times New Roman" w:hAnsi="Times New Roman" w:cs="Times New Roman"/>
          <w:szCs w:val="24"/>
        </w:rPr>
        <w:t>Atıksu kanallarının yakınındaki yapılar, aşağıdaki sebeplerle işletme ve bakım faaliyetleri için bir engel teşkil etmemesi ya da işletme ve bakım faaliyetlerini engellememesi için kontrol edilmelidir.</w:t>
      </w:r>
    </w:p>
    <w:p w14:paraId="652D1D56" w14:textId="77777777" w:rsidR="00AC3A67" w:rsidRPr="00A13E1E" w:rsidRDefault="00AC3A67" w:rsidP="00EE3125">
      <w:pPr>
        <w:pStyle w:val="ListeParagraf"/>
        <w:numPr>
          <w:ilvl w:val="0"/>
          <w:numId w:val="11"/>
        </w:numPr>
        <w:spacing w:line="271" w:lineRule="auto"/>
        <w:rPr>
          <w:rFonts w:ascii="Times New Roman" w:hAnsi="Times New Roman" w:cs="Times New Roman"/>
          <w:szCs w:val="24"/>
        </w:rPr>
      </w:pPr>
      <w:r w:rsidRPr="00A13E1E">
        <w:rPr>
          <w:rFonts w:ascii="Times New Roman" w:hAnsi="Times New Roman" w:cs="Times New Roman"/>
          <w:szCs w:val="24"/>
        </w:rPr>
        <w:t>Kanalların taşıyabileceğinden daha fazla yük oluşturması ve kanalların yapısal olarak zarar görmesi</w:t>
      </w:r>
    </w:p>
    <w:p w14:paraId="0ECB621C" w14:textId="3DCBD8CE" w:rsidR="00AC3A67" w:rsidRPr="00A13E1E" w:rsidRDefault="00AC3A67" w:rsidP="00EE3125">
      <w:pPr>
        <w:pStyle w:val="ListeParagraf"/>
        <w:numPr>
          <w:ilvl w:val="0"/>
          <w:numId w:val="11"/>
        </w:numPr>
        <w:spacing w:line="271" w:lineRule="auto"/>
        <w:rPr>
          <w:rFonts w:ascii="Times New Roman" w:hAnsi="Times New Roman" w:cs="Times New Roman"/>
          <w:szCs w:val="24"/>
        </w:rPr>
      </w:pPr>
      <w:r w:rsidRPr="00A13E1E">
        <w:rPr>
          <w:rFonts w:ascii="Times New Roman" w:hAnsi="Times New Roman" w:cs="Times New Roman"/>
          <w:szCs w:val="24"/>
        </w:rPr>
        <w:t xml:space="preserve">Personel ve ekipmanların </w:t>
      </w:r>
      <w:r w:rsidR="00607316" w:rsidRPr="00A13E1E">
        <w:rPr>
          <w:rFonts w:ascii="Times New Roman" w:hAnsi="Times New Roman" w:cs="Times New Roman"/>
          <w:szCs w:val="24"/>
        </w:rPr>
        <w:t>bacalar</w:t>
      </w:r>
      <w:r w:rsidRPr="00A13E1E">
        <w:rPr>
          <w:rFonts w:ascii="Times New Roman" w:hAnsi="Times New Roman" w:cs="Times New Roman"/>
          <w:szCs w:val="24"/>
        </w:rPr>
        <w:t>, denetim odaları, pompa istasyonları ve diğer yardımcı yapılara erişimini engellemesi</w:t>
      </w:r>
    </w:p>
    <w:p w14:paraId="2B7F74EF" w14:textId="77777777" w:rsidR="00AC3A67" w:rsidRPr="00A13E1E" w:rsidRDefault="00AC3A67" w:rsidP="00EE3125">
      <w:pPr>
        <w:pStyle w:val="ListeParagraf"/>
        <w:numPr>
          <w:ilvl w:val="0"/>
          <w:numId w:val="11"/>
        </w:numPr>
        <w:spacing w:line="271" w:lineRule="auto"/>
        <w:rPr>
          <w:rFonts w:ascii="Times New Roman" w:hAnsi="Times New Roman" w:cs="Times New Roman"/>
          <w:szCs w:val="24"/>
        </w:rPr>
      </w:pPr>
      <w:r w:rsidRPr="00A13E1E">
        <w:rPr>
          <w:rFonts w:ascii="Times New Roman" w:hAnsi="Times New Roman" w:cs="Times New Roman"/>
          <w:szCs w:val="24"/>
        </w:rPr>
        <w:lastRenderedPageBreak/>
        <w:t>Atıksu kanalının çökmesi durumunda yapının hasar görebilecek olması</w:t>
      </w:r>
    </w:p>
    <w:p w14:paraId="53B5C778" w14:textId="77777777" w:rsidR="00AC3A67" w:rsidRPr="00A13E1E" w:rsidRDefault="00AC3A67" w:rsidP="00EE3125">
      <w:pPr>
        <w:pStyle w:val="ListeParagraf"/>
        <w:numPr>
          <w:ilvl w:val="0"/>
          <w:numId w:val="11"/>
        </w:numPr>
        <w:spacing w:line="271" w:lineRule="auto"/>
        <w:rPr>
          <w:rFonts w:ascii="Times New Roman" w:hAnsi="Times New Roman" w:cs="Times New Roman"/>
          <w:szCs w:val="24"/>
        </w:rPr>
      </w:pPr>
      <w:r w:rsidRPr="00A13E1E">
        <w:rPr>
          <w:rFonts w:ascii="Times New Roman" w:hAnsi="Times New Roman" w:cs="Times New Roman"/>
          <w:szCs w:val="24"/>
        </w:rPr>
        <w:t>Yapı içerisinde su baskını riski</w:t>
      </w:r>
    </w:p>
    <w:sectPr w:rsidR="00AC3A67" w:rsidRPr="00A13E1E" w:rsidSect="005F518C">
      <w:headerReference w:type="even" r:id="rId134"/>
      <w:headerReference w:type="default" r:id="rId135"/>
      <w:headerReference w:type="first" r:id="rId136"/>
      <w:pgSz w:w="11906" w:h="16838"/>
      <w:pgMar w:top="1418" w:right="1134" w:bottom="1418" w:left="1418" w:header="709"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8C71B0" w14:textId="77777777" w:rsidR="00F636BE" w:rsidRDefault="00F636BE" w:rsidP="00A04CB5">
      <w:pPr>
        <w:spacing w:before="0" w:after="0"/>
      </w:pPr>
      <w:r>
        <w:separator/>
      </w:r>
    </w:p>
  </w:endnote>
  <w:endnote w:type="continuationSeparator" w:id="0">
    <w:p w14:paraId="174729D2" w14:textId="77777777" w:rsidR="00F636BE" w:rsidRDefault="00F636BE" w:rsidP="00A04CB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Times">
    <w:panose1 w:val="02020603050405020304"/>
    <w:charset w:val="A2"/>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A2"/>
    <w:family w:val="swiss"/>
    <w:pitch w:val="variable"/>
    <w:sig w:usb0="E0002AFF" w:usb1="C0007843"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New York">
    <w:panose1 w:val="02040503060506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URWClassicoTOT">
    <w:altName w:val="Arial"/>
    <w:panose1 w:val="00000000000000000000"/>
    <w:charset w:val="A2"/>
    <w:family w:val="swiss"/>
    <w:notTrueType/>
    <w:pitch w:val="default"/>
    <w:sig w:usb0="00000001" w:usb1="00000000" w:usb2="00000000" w:usb3="00000000" w:csb0="00000011" w:csb1="00000000"/>
  </w:font>
  <w:font w:name="Adobe Garamond Pro">
    <w:altName w:val="Times New Roman"/>
    <w:panose1 w:val="00000000000000000000"/>
    <w:charset w:val="00"/>
    <w:family w:val="roman"/>
    <w:notTrueType/>
    <w:pitch w:val="variable"/>
    <w:sig w:usb0="00000007" w:usb1="00000001" w:usb2="00000000" w:usb3="00000000" w:csb0="00000093"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2992318"/>
      <w:docPartObj>
        <w:docPartGallery w:val="Page Numbers (Bottom of Page)"/>
        <w:docPartUnique/>
      </w:docPartObj>
    </w:sdtPr>
    <w:sdtEndPr/>
    <w:sdtContent>
      <w:sdt>
        <w:sdtPr>
          <w:id w:val="1728636285"/>
          <w:docPartObj>
            <w:docPartGallery w:val="Page Numbers (Top of Page)"/>
            <w:docPartUnique/>
          </w:docPartObj>
        </w:sdtPr>
        <w:sdtEndPr/>
        <w:sdtContent>
          <w:p w14:paraId="3BF22AED" w14:textId="1109E26E" w:rsidR="008234AA" w:rsidRDefault="008234AA">
            <w:pPr>
              <w:pStyle w:val="Altbilgi"/>
              <w:jc w:val="center"/>
            </w:pPr>
            <w:r>
              <w:t xml:space="preserve">Sayfa </w:t>
            </w:r>
            <w:r>
              <w:rPr>
                <w:b/>
                <w:bCs/>
                <w:szCs w:val="24"/>
              </w:rPr>
              <w:fldChar w:fldCharType="begin"/>
            </w:r>
            <w:r>
              <w:rPr>
                <w:b/>
                <w:bCs/>
              </w:rPr>
              <w:instrText>PAGE</w:instrText>
            </w:r>
            <w:r>
              <w:rPr>
                <w:b/>
                <w:bCs/>
                <w:szCs w:val="24"/>
              </w:rPr>
              <w:fldChar w:fldCharType="separate"/>
            </w:r>
            <w:r w:rsidR="00193619">
              <w:rPr>
                <w:b/>
                <w:bCs/>
                <w:noProof/>
              </w:rPr>
              <w:t>1</w:t>
            </w:r>
            <w:r>
              <w:rPr>
                <w:b/>
                <w:bCs/>
                <w:szCs w:val="24"/>
              </w:rPr>
              <w:fldChar w:fldCharType="end"/>
            </w:r>
            <w:r>
              <w:t xml:space="preserve"> / </w:t>
            </w:r>
            <w:r>
              <w:rPr>
                <w:b/>
                <w:bCs/>
                <w:szCs w:val="24"/>
              </w:rPr>
              <w:fldChar w:fldCharType="begin"/>
            </w:r>
            <w:r>
              <w:rPr>
                <w:b/>
                <w:bCs/>
              </w:rPr>
              <w:instrText>NUMPAGES</w:instrText>
            </w:r>
            <w:r>
              <w:rPr>
                <w:b/>
                <w:bCs/>
                <w:szCs w:val="24"/>
              </w:rPr>
              <w:fldChar w:fldCharType="separate"/>
            </w:r>
            <w:r w:rsidR="00193619">
              <w:rPr>
                <w:b/>
                <w:bCs/>
                <w:noProof/>
              </w:rPr>
              <w:t>52</w:t>
            </w:r>
            <w:r>
              <w:rPr>
                <w:b/>
                <w:bCs/>
                <w:szCs w:val="24"/>
              </w:rPr>
              <w:fldChar w:fldCharType="end"/>
            </w:r>
          </w:p>
        </w:sdtContent>
      </w:sdt>
    </w:sdtContent>
  </w:sdt>
  <w:p w14:paraId="04E69A9B" w14:textId="0258CA11" w:rsidR="008234AA" w:rsidRPr="004706FF" w:rsidRDefault="008234AA" w:rsidP="004706FF">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455AC0" w14:textId="77777777" w:rsidR="00F636BE" w:rsidRDefault="00F636BE" w:rsidP="00A04CB5">
      <w:pPr>
        <w:spacing w:before="0" w:after="0"/>
      </w:pPr>
      <w:r>
        <w:separator/>
      </w:r>
    </w:p>
  </w:footnote>
  <w:footnote w:type="continuationSeparator" w:id="0">
    <w:p w14:paraId="18C15D00" w14:textId="77777777" w:rsidR="00F636BE" w:rsidRDefault="00F636BE" w:rsidP="00A04CB5">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6EC173" w14:textId="1416D904" w:rsidR="008234AA" w:rsidRDefault="008234AA">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D93389" w14:textId="4B903376" w:rsidR="008234AA" w:rsidRDefault="008234AA">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DFCBCD" w14:textId="7B8E105E" w:rsidR="008234AA" w:rsidRDefault="008234AA">
    <w:pPr>
      <w:pStyle w:val="stbilgi"/>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F866E8" w14:textId="4439B857" w:rsidR="008234AA" w:rsidRDefault="008234AA">
    <w:pPr>
      <w:pStyle w:val="stbilgi"/>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02636F" w14:textId="7561ACD5" w:rsidR="008234AA" w:rsidRDefault="008234AA">
    <w:pPr>
      <w:pStyle w:val="stbilgi"/>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9A60D1" w14:textId="626E8037" w:rsidR="008234AA" w:rsidRDefault="008234AA">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6D27D3"/>
    <w:multiLevelType w:val="hybridMultilevel"/>
    <w:tmpl w:val="EE5842B8"/>
    <w:lvl w:ilvl="0" w:tplc="E4645D58">
      <w:start w:val="1"/>
      <w:numFmt w:val="bullet"/>
      <w:lvlText w:val=""/>
      <w:lvlJc w:val="left"/>
      <w:pPr>
        <w:ind w:left="786" w:hanging="360"/>
      </w:pPr>
      <w:rPr>
        <w:rFonts w:ascii="Symbol" w:hAnsi="Symbol" w:hint="default"/>
        <w:strike w:val="0"/>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9E00F22"/>
    <w:multiLevelType w:val="hybridMultilevel"/>
    <w:tmpl w:val="9006BFF0"/>
    <w:lvl w:ilvl="0" w:tplc="96DCEC22">
      <w:start w:val="1"/>
      <w:numFmt w:val="bullet"/>
      <w:pStyle w:val="LIST4"/>
      <w:lvlText w:val=""/>
      <w:lvlJc w:val="left"/>
      <w:pPr>
        <w:ind w:left="1789" w:hanging="360"/>
      </w:pPr>
      <w:rPr>
        <w:rFonts w:ascii="Wingdings" w:hAnsi="Wingdings" w:hint="default"/>
      </w:rPr>
    </w:lvl>
    <w:lvl w:ilvl="1" w:tplc="041F0003" w:tentative="1">
      <w:start w:val="1"/>
      <w:numFmt w:val="bullet"/>
      <w:lvlText w:val="o"/>
      <w:lvlJc w:val="left"/>
      <w:pPr>
        <w:ind w:left="3600" w:hanging="360"/>
      </w:pPr>
      <w:rPr>
        <w:rFonts w:ascii="Courier New" w:hAnsi="Courier New" w:cs="Courier New" w:hint="default"/>
      </w:rPr>
    </w:lvl>
    <w:lvl w:ilvl="2" w:tplc="041F0005" w:tentative="1">
      <w:start w:val="1"/>
      <w:numFmt w:val="bullet"/>
      <w:lvlText w:val=""/>
      <w:lvlJc w:val="left"/>
      <w:pPr>
        <w:ind w:left="4320" w:hanging="360"/>
      </w:pPr>
      <w:rPr>
        <w:rFonts w:ascii="Wingdings" w:hAnsi="Wingdings" w:hint="default"/>
      </w:rPr>
    </w:lvl>
    <w:lvl w:ilvl="3" w:tplc="041F0001" w:tentative="1">
      <w:start w:val="1"/>
      <w:numFmt w:val="bullet"/>
      <w:lvlText w:val=""/>
      <w:lvlJc w:val="left"/>
      <w:pPr>
        <w:ind w:left="5040" w:hanging="360"/>
      </w:pPr>
      <w:rPr>
        <w:rFonts w:ascii="Symbol" w:hAnsi="Symbol" w:hint="default"/>
      </w:rPr>
    </w:lvl>
    <w:lvl w:ilvl="4" w:tplc="041F0003" w:tentative="1">
      <w:start w:val="1"/>
      <w:numFmt w:val="bullet"/>
      <w:lvlText w:val="o"/>
      <w:lvlJc w:val="left"/>
      <w:pPr>
        <w:ind w:left="5760" w:hanging="360"/>
      </w:pPr>
      <w:rPr>
        <w:rFonts w:ascii="Courier New" w:hAnsi="Courier New" w:cs="Courier New" w:hint="default"/>
      </w:rPr>
    </w:lvl>
    <w:lvl w:ilvl="5" w:tplc="041F0005" w:tentative="1">
      <w:start w:val="1"/>
      <w:numFmt w:val="bullet"/>
      <w:lvlText w:val=""/>
      <w:lvlJc w:val="left"/>
      <w:pPr>
        <w:ind w:left="6480" w:hanging="360"/>
      </w:pPr>
      <w:rPr>
        <w:rFonts w:ascii="Wingdings" w:hAnsi="Wingdings" w:hint="default"/>
      </w:rPr>
    </w:lvl>
    <w:lvl w:ilvl="6" w:tplc="041F0001" w:tentative="1">
      <w:start w:val="1"/>
      <w:numFmt w:val="bullet"/>
      <w:lvlText w:val=""/>
      <w:lvlJc w:val="left"/>
      <w:pPr>
        <w:ind w:left="7200" w:hanging="360"/>
      </w:pPr>
      <w:rPr>
        <w:rFonts w:ascii="Symbol" w:hAnsi="Symbol" w:hint="default"/>
      </w:rPr>
    </w:lvl>
    <w:lvl w:ilvl="7" w:tplc="041F0003" w:tentative="1">
      <w:start w:val="1"/>
      <w:numFmt w:val="bullet"/>
      <w:lvlText w:val="o"/>
      <w:lvlJc w:val="left"/>
      <w:pPr>
        <w:ind w:left="7920" w:hanging="360"/>
      </w:pPr>
      <w:rPr>
        <w:rFonts w:ascii="Courier New" w:hAnsi="Courier New" w:cs="Courier New" w:hint="default"/>
      </w:rPr>
    </w:lvl>
    <w:lvl w:ilvl="8" w:tplc="041F0005" w:tentative="1">
      <w:start w:val="1"/>
      <w:numFmt w:val="bullet"/>
      <w:lvlText w:val=""/>
      <w:lvlJc w:val="left"/>
      <w:pPr>
        <w:ind w:left="8640" w:hanging="360"/>
      </w:pPr>
      <w:rPr>
        <w:rFonts w:ascii="Wingdings" w:hAnsi="Wingdings" w:hint="default"/>
      </w:rPr>
    </w:lvl>
  </w:abstractNum>
  <w:abstractNum w:abstractNumId="2" w15:restartNumberingAfterBreak="0">
    <w:nsid w:val="105072E4"/>
    <w:multiLevelType w:val="multilevel"/>
    <w:tmpl w:val="59D22540"/>
    <w:lvl w:ilvl="0">
      <w:start w:val="1"/>
      <w:numFmt w:val="decimal"/>
      <w:pStyle w:val="Balk1"/>
      <w:suff w:val="space"/>
      <w:lvlText w:val="BÖLÜM %1"/>
      <w:lvlJc w:val="left"/>
      <w:pPr>
        <w:ind w:left="0" w:firstLine="0"/>
      </w:pPr>
      <w:rPr>
        <w:rFonts w:hint="default"/>
      </w:rPr>
    </w:lvl>
    <w:lvl w:ilvl="1">
      <w:start w:val="1"/>
      <w:numFmt w:val="decimal"/>
      <w:lvlText w:val="%1.%2."/>
      <w:lvlJc w:val="left"/>
      <w:pPr>
        <w:tabs>
          <w:tab w:val="num" w:pos="709"/>
        </w:tabs>
        <w:ind w:left="0" w:firstLine="0"/>
      </w:pPr>
      <w:rPr>
        <w:rFonts w:hint="default"/>
        <w:b/>
      </w:rPr>
    </w:lvl>
    <w:lvl w:ilvl="2">
      <w:start w:val="1"/>
      <w:numFmt w:val="decimal"/>
      <w:lvlText w:val="%1.%2.%3."/>
      <w:lvlJc w:val="left"/>
      <w:pPr>
        <w:tabs>
          <w:tab w:val="num" w:pos="851"/>
        </w:tabs>
        <w:ind w:left="0" w:firstLine="0"/>
      </w:pPr>
      <w:rPr>
        <w:rFonts w:hint="default"/>
        <w:b/>
      </w:rPr>
    </w:lvl>
    <w:lvl w:ilvl="3">
      <w:start w:val="1"/>
      <w:numFmt w:val="decimal"/>
      <w:pStyle w:val="Balk4"/>
      <w:lvlText w:val="%1.%2.%3.%4."/>
      <w:lvlJc w:val="left"/>
      <w:pPr>
        <w:tabs>
          <w:tab w:val="num" w:pos="992"/>
        </w:tabs>
        <w:ind w:left="0" w:firstLine="0"/>
      </w:pPr>
      <w:rPr>
        <w:rFonts w:hint="default"/>
        <w:b/>
      </w:rPr>
    </w:lvl>
    <w:lvl w:ilvl="4">
      <w:start w:val="1"/>
      <w:numFmt w:val="decimal"/>
      <w:pStyle w:val="Balk5"/>
      <w:lvlText w:val="%1.%2.%3.%4.%5."/>
      <w:lvlJc w:val="left"/>
      <w:pPr>
        <w:tabs>
          <w:tab w:val="num" w:pos="1134"/>
        </w:tabs>
        <w:ind w:left="0" w:firstLine="0"/>
      </w:pPr>
      <w:rPr>
        <w:rFonts w:hint="default"/>
      </w:rPr>
    </w:lvl>
    <w:lvl w:ilvl="5">
      <w:start w:val="1"/>
      <w:numFmt w:val="lowerRoman"/>
      <w:pStyle w:val="Balk6"/>
      <w:lvlText w:val="(%6)"/>
      <w:lvlJc w:val="left"/>
      <w:pPr>
        <w:ind w:left="0" w:firstLine="0"/>
      </w:pPr>
      <w:rPr>
        <w:rFonts w:hint="default"/>
      </w:rPr>
    </w:lvl>
    <w:lvl w:ilvl="6">
      <w:start w:val="1"/>
      <w:numFmt w:val="bullet"/>
      <w:pStyle w:val="Balk7"/>
      <w:lvlText w:val=""/>
      <w:lvlJc w:val="left"/>
      <w:pPr>
        <w:ind w:left="0" w:firstLine="0"/>
      </w:pPr>
      <w:rPr>
        <w:rFonts w:ascii="Wingdings" w:hAnsi="Wingdings" w:hint="default"/>
      </w:rPr>
    </w:lvl>
    <w:lvl w:ilvl="7">
      <w:start w:val="1"/>
      <w:numFmt w:val="lowerLetter"/>
      <w:pStyle w:val="Balk8"/>
      <w:lvlText w:val="%8."/>
      <w:lvlJc w:val="left"/>
      <w:pPr>
        <w:ind w:left="0" w:firstLine="0"/>
      </w:pPr>
      <w:rPr>
        <w:rFonts w:hint="default"/>
      </w:rPr>
    </w:lvl>
    <w:lvl w:ilvl="8">
      <w:start w:val="1"/>
      <w:numFmt w:val="lowerRoman"/>
      <w:pStyle w:val="Balk9"/>
      <w:lvlText w:val="%9."/>
      <w:lvlJc w:val="left"/>
      <w:pPr>
        <w:ind w:left="0" w:firstLine="0"/>
      </w:pPr>
      <w:rPr>
        <w:rFonts w:hint="default"/>
      </w:rPr>
    </w:lvl>
  </w:abstractNum>
  <w:abstractNum w:abstractNumId="3" w15:restartNumberingAfterBreak="0">
    <w:nsid w:val="11D662B7"/>
    <w:multiLevelType w:val="multilevel"/>
    <w:tmpl w:val="041F001D"/>
    <w:lvl w:ilvl="0">
      <w:start w:val="1"/>
      <w:numFmt w:val="decimal"/>
      <w:lvlText w:val="%1)"/>
      <w:lvlJc w:val="left"/>
      <w:pPr>
        <w:ind w:left="360" w:hanging="360"/>
      </w:pPr>
      <w:rPr>
        <w:rFonts w:hint="default"/>
      </w:rPr>
    </w:lvl>
    <w:lvl w:ilvl="1">
      <w:start w:val="1"/>
      <w:numFmt w:val="lowerLetter"/>
      <w:lvlText w:val="%2)"/>
      <w:lvlJc w:val="left"/>
      <w:pPr>
        <w:ind w:left="644"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4914063"/>
    <w:multiLevelType w:val="hybridMultilevel"/>
    <w:tmpl w:val="A05A3680"/>
    <w:lvl w:ilvl="0" w:tplc="1A10557A">
      <w:start w:val="1"/>
      <w:numFmt w:val="bullet"/>
      <w:pStyle w:val="StilMaddearetliSymbolsimgeSol0cmAsl127cm"/>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57D06F8"/>
    <w:multiLevelType w:val="hybridMultilevel"/>
    <w:tmpl w:val="F880C9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F397507"/>
    <w:multiLevelType w:val="hybridMultilevel"/>
    <w:tmpl w:val="BC9676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20D792F"/>
    <w:multiLevelType w:val="hybridMultilevel"/>
    <w:tmpl w:val="8E34ED26"/>
    <w:lvl w:ilvl="0" w:tplc="630A01F6">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A8E5315"/>
    <w:multiLevelType w:val="hybridMultilevel"/>
    <w:tmpl w:val="33860D42"/>
    <w:lvl w:ilvl="0" w:tplc="12161CEE">
      <w:start w:val="1"/>
      <w:numFmt w:val="bullet"/>
      <w:pStyle w:val="List2OGC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EA06F38"/>
    <w:multiLevelType w:val="hybridMultilevel"/>
    <w:tmpl w:val="03729A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1BE7C30"/>
    <w:multiLevelType w:val="hybridMultilevel"/>
    <w:tmpl w:val="39D06EF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2CD23EF"/>
    <w:multiLevelType w:val="multilevel"/>
    <w:tmpl w:val="6F208A0A"/>
    <w:styleLink w:val="Headings"/>
    <w:lvl w:ilvl="0">
      <w:start w:val="1"/>
      <w:numFmt w:val="decimal"/>
      <w:suff w:val="space"/>
      <w:lvlText w:val="BÖLÜM %1"/>
      <w:lvlJc w:val="left"/>
      <w:pPr>
        <w:ind w:left="0" w:firstLine="0"/>
      </w:pPr>
      <w:rPr>
        <w:rFonts w:hint="default"/>
      </w:rPr>
    </w:lvl>
    <w:lvl w:ilvl="1">
      <w:start w:val="1"/>
      <w:numFmt w:val="decimal"/>
      <w:lvlText w:val="%1.%2."/>
      <w:lvlJc w:val="left"/>
      <w:pPr>
        <w:tabs>
          <w:tab w:val="num" w:pos="709"/>
        </w:tabs>
        <w:ind w:left="0" w:firstLine="0"/>
      </w:pPr>
      <w:rPr>
        <w:rFonts w:hint="default"/>
      </w:rPr>
    </w:lvl>
    <w:lvl w:ilvl="2">
      <w:start w:val="1"/>
      <w:numFmt w:val="decimal"/>
      <w:lvlText w:val="%1.%2.%3."/>
      <w:lvlJc w:val="left"/>
      <w:pPr>
        <w:tabs>
          <w:tab w:val="num" w:pos="851"/>
        </w:tabs>
        <w:ind w:left="0" w:firstLine="0"/>
      </w:pPr>
      <w:rPr>
        <w:rFonts w:hint="default"/>
      </w:rPr>
    </w:lvl>
    <w:lvl w:ilvl="3">
      <w:start w:val="1"/>
      <w:numFmt w:val="decimal"/>
      <w:lvlText w:val="%1.%2.%3.%4."/>
      <w:lvlJc w:val="left"/>
      <w:pPr>
        <w:tabs>
          <w:tab w:val="num" w:pos="992"/>
        </w:tabs>
        <w:ind w:left="0" w:firstLine="0"/>
      </w:pPr>
      <w:rPr>
        <w:rFonts w:hint="default"/>
      </w:rPr>
    </w:lvl>
    <w:lvl w:ilvl="4">
      <w:start w:val="1"/>
      <w:numFmt w:val="decimal"/>
      <w:lvlText w:val="%1.%2.%3.%4.%5."/>
      <w:lvlJc w:val="left"/>
      <w:pPr>
        <w:tabs>
          <w:tab w:val="num" w:pos="1134"/>
        </w:tabs>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2" w15:restartNumberingAfterBreak="0">
    <w:nsid w:val="413D72FD"/>
    <w:multiLevelType w:val="multilevel"/>
    <w:tmpl w:val="61F8D78C"/>
    <w:styleLink w:val="StilNumaralandrlmanahatSymbolsimge1"/>
    <w:lvl w:ilvl="0">
      <w:start w:val="1"/>
      <w:numFmt w:val="bullet"/>
      <w:lvlText w:val=""/>
      <w:lvlJc w:val="left"/>
      <w:pPr>
        <w:ind w:left="567" w:hanging="567"/>
      </w:pPr>
      <w:rPr>
        <w:rFonts w:ascii="Symbol" w:hAnsi="Symbol" w:hint="default"/>
        <w:sz w:val="24"/>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47FD7D9C"/>
    <w:multiLevelType w:val="hybridMultilevel"/>
    <w:tmpl w:val="4790CC6C"/>
    <w:lvl w:ilvl="0" w:tplc="041F0001">
      <w:start w:val="1"/>
      <w:numFmt w:val="bullet"/>
      <w:lvlText w:val=""/>
      <w:lvlJc w:val="left"/>
      <w:pPr>
        <w:ind w:left="720" w:hanging="360"/>
      </w:pPr>
      <w:rPr>
        <w:rFonts w:ascii="Symbol" w:hAnsi="Symbol"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55207723"/>
    <w:multiLevelType w:val="hybridMultilevel"/>
    <w:tmpl w:val="21E6D3D2"/>
    <w:lvl w:ilvl="0" w:tplc="AB046E76">
      <w:start w:val="1"/>
      <w:numFmt w:val="bullet"/>
      <w:lvlText w:val=""/>
      <w:lvlJc w:val="left"/>
      <w:pPr>
        <w:ind w:left="720" w:hanging="360"/>
      </w:pPr>
      <w:rPr>
        <w:rFonts w:ascii="Symbol" w:hAnsi="Symbol" w:hint="default"/>
        <w:color w:val="auto"/>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6D5C3498"/>
    <w:multiLevelType w:val="hybridMultilevel"/>
    <w:tmpl w:val="8F7887B2"/>
    <w:lvl w:ilvl="0" w:tplc="6EC86C8C">
      <w:start w:val="1"/>
      <w:numFmt w:val="bullet"/>
      <w:pStyle w:val="LIST3"/>
      <w:lvlText w:val="o"/>
      <w:lvlJc w:val="left"/>
      <w:pPr>
        <w:ind w:left="1778" w:hanging="360"/>
      </w:pPr>
      <w:rPr>
        <w:rFonts w:ascii="Courier New" w:hAnsi="Courier New" w:cs="Courier New" w:hint="default"/>
      </w:rPr>
    </w:lvl>
    <w:lvl w:ilvl="1" w:tplc="041F0003" w:tentative="1">
      <w:start w:val="1"/>
      <w:numFmt w:val="bullet"/>
      <w:lvlText w:val="o"/>
      <w:lvlJc w:val="left"/>
      <w:pPr>
        <w:ind w:left="2880" w:hanging="360"/>
      </w:pPr>
      <w:rPr>
        <w:rFonts w:ascii="Courier New" w:hAnsi="Courier New" w:cs="Courier New" w:hint="default"/>
      </w:rPr>
    </w:lvl>
    <w:lvl w:ilvl="2" w:tplc="041F0005" w:tentative="1">
      <w:start w:val="1"/>
      <w:numFmt w:val="bullet"/>
      <w:lvlText w:val=""/>
      <w:lvlJc w:val="left"/>
      <w:pPr>
        <w:ind w:left="3600" w:hanging="360"/>
      </w:pPr>
      <w:rPr>
        <w:rFonts w:ascii="Wingdings" w:hAnsi="Wingdings" w:hint="default"/>
      </w:rPr>
    </w:lvl>
    <w:lvl w:ilvl="3" w:tplc="041F0001" w:tentative="1">
      <w:start w:val="1"/>
      <w:numFmt w:val="bullet"/>
      <w:lvlText w:val=""/>
      <w:lvlJc w:val="left"/>
      <w:pPr>
        <w:ind w:left="4320" w:hanging="360"/>
      </w:pPr>
      <w:rPr>
        <w:rFonts w:ascii="Symbol" w:hAnsi="Symbol" w:hint="default"/>
      </w:rPr>
    </w:lvl>
    <w:lvl w:ilvl="4" w:tplc="041F0003" w:tentative="1">
      <w:start w:val="1"/>
      <w:numFmt w:val="bullet"/>
      <w:lvlText w:val="o"/>
      <w:lvlJc w:val="left"/>
      <w:pPr>
        <w:ind w:left="5040" w:hanging="360"/>
      </w:pPr>
      <w:rPr>
        <w:rFonts w:ascii="Courier New" w:hAnsi="Courier New" w:cs="Courier New" w:hint="default"/>
      </w:rPr>
    </w:lvl>
    <w:lvl w:ilvl="5" w:tplc="041F0005" w:tentative="1">
      <w:start w:val="1"/>
      <w:numFmt w:val="bullet"/>
      <w:lvlText w:val=""/>
      <w:lvlJc w:val="left"/>
      <w:pPr>
        <w:ind w:left="5760" w:hanging="360"/>
      </w:pPr>
      <w:rPr>
        <w:rFonts w:ascii="Wingdings" w:hAnsi="Wingdings" w:hint="default"/>
      </w:rPr>
    </w:lvl>
    <w:lvl w:ilvl="6" w:tplc="041F0001" w:tentative="1">
      <w:start w:val="1"/>
      <w:numFmt w:val="bullet"/>
      <w:lvlText w:val=""/>
      <w:lvlJc w:val="left"/>
      <w:pPr>
        <w:ind w:left="6480" w:hanging="360"/>
      </w:pPr>
      <w:rPr>
        <w:rFonts w:ascii="Symbol" w:hAnsi="Symbol" w:hint="default"/>
      </w:rPr>
    </w:lvl>
    <w:lvl w:ilvl="7" w:tplc="041F0003" w:tentative="1">
      <w:start w:val="1"/>
      <w:numFmt w:val="bullet"/>
      <w:lvlText w:val="o"/>
      <w:lvlJc w:val="left"/>
      <w:pPr>
        <w:ind w:left="7200" w:hanging="360"/>
      </w:pPr>
      <w:rPr>
        <w:rFonts w:ascii="Courier New" w:hAnsi="Courier New" w:cs="Courier New" w:hint="default"/>
      </w:rPr>
    </w:lvl>
    <w:lvl w:ilvl="8" w:tplc="041F0005" w:tentative="1">
      <w:start w:val="1"/>
      <w:numFmt w:val="bullet"/>
      <w:lvlText w:val=""/>
      <w:lvlJc w:val="left"/>
      <w:pPr>
        <w:ind w:left="7920" w:hanging="360"/>
      </w:pPr>
      <w:rPr>
        <w:rFonts w:ascii="Wingdings" w:hAnsi="Wingdings" w:hint="default"/>
      </w:rPr>
    </w:lvl>
  </w:abstractNum>
  <w:abstractNum w:abstractNumId="16" w15:restartNumberingAfterBreak="0">
    <w:nsid w:val="710D5F99"/>
    <w:multiLevelType w:val="hybridMultilevel"/>
    <w:tmpl w:val="ADFC205E"/>
    <w:lvl w:ilvl="0" w:tplc="041F0017">
      <w:start w:val="1"/>
      <w:numFmt w:val="lowerLetter"/>
      <w:pStyle w:val="LIST1"/>
      <w:lvlText w:val="%1)"/>
      <w:lvlJc w:val="left"/>
      <w:pPr>
        <w:ind w:left="717" w:hanging="360"/>
      </w:pPr>
      <w:rPr>
        <w:rFonts w:hint="default"/>
        <w:color w:val="auto"/>
      </w:rPr>
    </w:lvl>
    <w:lvl w:ilvl="1" w:tplc="7D023346">
      <w:start w:val="24"/>
      <w:numFmt w:val="bullet"/>
      <w:lvlText w:val="-"/>
      <w:lvlJc w:val="left"/>
      <w:pPr>
        <w:ind w:left="1440" w:hanging="360"/>
      </w:pPr>
      <w:rPr>
        <w:rFonts w:ascii="Cambria" w:eastAsiaTheme="minorHAnsi" w:hAnsi="Cambria" w:cstheme="minorBidi"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749B33D6"/>
    <w:multiLevelType w:val="hybridMultilevel"/>
    <w:tmpl w:val="7E08993C"/>
    <w:lvl w:ilvl="0" w:tplc="43546844">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8" w15:restartNumberingAfterBreak="0">
    <w:nsid w:val="77234FFA"/>
    <w:multiLevelType w:val="hybridMultilevel"/>
    <w:tmpl w:val="5CF230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1"/>
  </w:num>
  <w:num w:numId="2">
    <w:abstractNumId w:val="2"/>
  </w:num>
  <w:num w:numId="3">
    <w:abstractNumId w:val="12"/>
  </w:num>
  <w:num w:numId="4">
    <w:abstractNumId w:val="4"/>
  </w:num>
  <w:num w:numId="5">
    <w:abstractNumId w:val="16"/>
  </w:num>
  <w:num w:numId="6">
    <w:abstractNumId w:val="15"/>
  </w:num>
  <w:num w:numId="7">
    <w:abstractNumId w:val="1"/>
  </w:num>
  <w:num w:numId="8">
    <w:abstractNumId w:val="8"/>
  </w:num>
  <w:num w:numId="9">
    <w:abstractNumId w:val="18"/>
  </w:num>
  <w:num w:numId="10">
    <w:abstractNumId w:val="14"/>
  </w:num>
  <w:num w:numId="11">
    <w:abstractNumId w:val="5"/>
  </w:num>
  <w:num w:numId="12">
    <w:abstractNumId w:val="0"/>
  </w:num>
  <w:num w:numId="13">
    <w:abstractNumId w:val="9"/>
  </w:num>
  <w:num w:numId="14">
    <w:abstractNumId w:val="6"/>
  </w:num>
  <w:num w:numId="15">
    <w:abstractNumId w:val="10"/>
  </w:num>
  <w:num w:numId="16">
    <w:abstractNumId w:val="3"/>
  </w:num>
  <w:num w:numId="17">
    <w:abstractNumId w:val="13"/>
  </w:num>
  <w:num w:numId="18">
    <w:abstractNumId w:val="7"/>
  </w:num>
  <w:num w:numId="19">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hideSpellingErrors/>
  <w:hideGrammaticalError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49">
      <o:colormru v:ext="edit" colors="#fc9"/>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6F28"/>
    <w:rsid w:val="000001CF"/>
    <w:rsid w:val="00000A2B"/>
    <w:rsid w:val="00000E84"/>
    <w:rsid w:val="000048BE"/>
    <w:rsid w:val="00004989"/>
    <w:rsid w:val="00004FBB"/>
    <w:rsid w:val="00005A59"/>
    <w:rsid w:val="00006358"/>
    <w:rsid w:val="00006E48"/>
    <w:rsid w:val="0000708B"/>
    <w:rsid w:val="0001020E"/>
    <w:rsid w:val="000116F1"/>
    <w:rsid w:val="00011A2E"/>
    <w:rsid w:val="000125AD"/>
    <w:rsid w:val="00013A2C"/>
    <w:rsid w:val="00014588"/>
    <w:rsid w:val="00015849"/>
    <w:rsid w:val="00015FE2"/>
    <w:rsid w:val="00016641"/>
    <w:rsid w:val="000166E8"/>
    <w:rsid w:val="000179F2"/>
    <w:rsid w:val="00020697"/>
    <w:rsid w:val="00022E1A"/>
    <w:rsid w:val="00027AB2"/>
    <w:rsid w:val="00031489"/>
    <w:rsid w:val="000314F1"/>
    <w:rsid w:val="00032794"/>
    <w:rsid w:val="00033A2A"/>
    <w:rsid w:val="00033B41"/>
    <w:rsid w:val="00034707"/>
    <w:rsid w:val="000355AB"/>
    <w:rsid w:val="0003674A"/>
    <w:rsid w:val="00036D92"/>
    <w:rsid w:val="00037678"/>
    <w:rsid w:val="0004245B"/>
    <w:rsid w:val="00047160"/>
    <w:rsid w:val="000471E4"/>
    <w:rsid w:val="00047FAB"/>
    <w:rsid w:val="00051438"/>
    <w:rsid w:val="00051D38"/>
    <w:rsid w:val="00052653"/>
    <w:rsid w:val="00053C50"/>
    <w:rsid w:val="00053DF6"/>
    <w:rsid w:val="0005482F"/>
    <w:rsid w:val="00055F1E"/>
    <w:rsid w:val="0005608E"/>
    <w:rsid w:val="000572DC"/>
    <w:rsid w:val="00060BA1"/>
    <w:rsid w:val="000624FE"/>
    <w:rsid w:val="00062DED"/>
    <w:rsid w:val="00062E41"/>
    <w:rsid w:val="00063478"/>
    <w:rsid w:val="000635EF"/>
    <w:rsid w:val="00063E15"/>
    <w:rsid w:val="00066A2E"/>
    <w:rsid w:val="00066ADD"/>
    <w:rsid w:val="00066E9F"/>
    <w:rsid w:val="00067A65"/>
    <w:rsid w:val="00067FFC"/>
    <w:rsid w:val="00071A9A"/>
    <w:rsid w:val="00071B11"/>
    <w:rsid w:val="000724E7"/>
    <w:rsid w:val="00074084"/>
    <w:rsid w:val="000744C0"/>
    <w:rsid w:val="000747F1"/>
    <w:rsid w:val="00075179"/>
    <w:rsid w:val="000751B3"/>
    <w:rsid w:val="00076E63"/>
    <w:rsid w:val="000777C4"/>
    <w:rsid w:val="000800CF"/>
    <w:rsid w:val="0008067B"/>
    <w:rsid w:val="00080FF8"/>
    <w:rsid w:val="000812D2"/>
    <w:rsid w:val="000822FA"/>
    <w:rsid w:val="00084ADD"/>
    <w:rsid w:val="00085BA6"/>
    <w:rsid w:val="000875C5"/>
    <w:rsid w:val="000916D0"/>
    <w:rsid w:val="00091907"/>
    <w:rsid w:val="00092884"/>
    <w:rsid w:val="0009349A"/>
    <w:rsid w:val="000938A8"/>
    <w:rsid w:val="00094E49"/>
    <w:rsid w:val="000952B1"/>
    <w:rsid w:val="000952E1"/>
    <w:rsid w:val="000953A3"/>
    <w:rsid w:val="000A02A3"/>
    <w:rsid w:val="000A0E40"/>
    <w:rsid w:val="000A2779"/>
    <w:rsid w:val="000A2D0C"/>
    <w:rsid w:val="000A2F8B"/>
    <w:rsid w:val="000A4BE6"/>
    <w:rsid w:val="000A5327"/>
    <w:rsid w:val="000A634D"/>
    <w:rsid w:val="000A69F1"/>
    <w:rsid w:val="000A6A66"/>
    <w:rsid w:val="000B1232"/>
    <w:rsid w:val="000B2BBE"/>
    <w:rsid w:val="000B2D75"/>
    <w:rsid w:val="000B31E9"/>
    <w:rsid w:val="000B33B1"/>
    <w:rsid w:val="000B3EB1"/>
    <w:rsid w:val="000B496A"/>
    <w:rsid w:val="000B49CF"/>
    <w:rsid w:val="000B65C3"/>
    <w:rsid w:val="000B6E41"/>
    <w:rsid w:val="000B7BD4"/>
    <w:rsid w:val="000C03E7"/>
    <w:rsid w:val="000C19AB"/>
    <w:rsid w:val="000C1C72"/>
    <w:rsid w:val="000C21E1"/>
    <w:rsid w:val="000C3B7C"/>
    <w:rsid w:val="000C4A6B"/>
    <w:rsid w:val="000C5819"/>
    <w:rsid w:val="000C7B2D"/>
    <w:rsid w:val="000D0AEC"/>
    <w:rsid w:val="000D0CE5"/>
    <w:rsid w:val="000D209F"/>
    <w:rsid w:val="000D3BDC"/>
    <w:rsid w:val="000D4FEB"/>
    <w:rsid w:val="000D5346"/>
    <w:rsid w:val="000D575C"/>
    <w:rsid w:val="000D57A6"/>
    <w:rsid w:val="000D5CDD"/>
    <w:rsid w:val="000D5D1A"/>
    <w:rsid w:val="000D649C"/>
    <w:rsid w:val="000D6644"/>
    <w:rsid w:val="000D6887"/>
    <w:rsid w:val="000D692F"/>
    <w:rsid w:val="000D7098"/>
    <w:rsid w:val="000E02EA"/>
    <w:rsid w:val="000E0A88"/>
    <w:rsid w:val="000E22C9"/>
    <w:rsid w:val="000E2853"/>
    <w:rsid w:val="000E637D"/>
    <w:rsid w:val="000E7467"/>
    <w:rsid w:val="000E7F55"/>
    <w:rsid w:val="000F0A36"/>
    <w:rsid w:val="000F113B"/>
    <w:rsid w:val="000F1585"/>
    <w:rsid w:val="000F19F6"/>
    <w:rsid w:val="000F30E7"/>
    <w:rsid w:val="000F44E0"/>
    <w:rsid w:val="000F6796"/>
    <w:rsid w:val="000F7322"/>
    <w:rsid w:val="000F7A40"/>
    <w:rsid w:val="000F7EE4"/>
    <w:rsid w:val="00101027"/>
    <w:rsid w:val="0010103E"/>
    <w:rsid w:val="00101484"/>
    <w:rsid w:val="00103D61"/>
    <w:rsid w:val="001054FE"/>
    <w:rsid w:val="00106B93"/>
    <w:rsid w:val="00107CBA"/>
    <w:rsid w:val="00107D88"/>
    <w:rsid w:val="001119B8"/>
    <w:rsid w:val="00112988"/>
    <w:rsid w:val="00112A53"/>
    <w:rsid w:val="001132A8"/>
    <w:rsid w:val="001135FB"/>
    <w:rsid w:val="001154D6"/>
    <w:rsid w:val="00117D36"/>
    <w:rsid w:val="00120266"/>
    <w:rsid w:val="00122663"/>
    <w:rsid w:val="001235FC"/>
    <w:rsid w:val="00123D2D"/>
    <w:rsid w:val="00123E2B"/>
    <w:rsid w:val="001244D0"/>
    <w:rsid w:val="0012475A"/>
    <w:rsid w:val="001255D0"/>
    <w:rsid w:val="001264FF"/>
    <w:rsid w:val="00126EDB"/>
    <w:rsid w:val="001272EF"/>
    <w:rsid w:val="00130244"/>
    <w:rsid w:val="00132A3B"/>
    <w:rsid w:val="0013376A"/>
    <w:rsid w:val="00134999"/>
    <w:rsid w:val="0013538D"/>
    <w:rsid w:val="0013557B"/>
    <w:rsid w:val="00135593"/>
    <w:rsid w:val="0014025D"/>
    <w:rsid w:val="001403F8"/>
    <w:rsid w:val="0014068C"/>
    <w:rsid w:val="00140738"/>
    <w:rsid w:val="00141663"/>
    <w:rsid w:val="0014321E"/>
    <w:rsid w:val="00145ED2"/>
    <w:rsid w:val="00147380"/>
    <w:rsid w:val="00150197"/>
    <w:rsid w:val="00152B56"/>
    <w:rsid w:val="00153598"/>
    <w:rsid w:val="00153621"/>
    <w:rsid w:val="00154095"/>
    <w:rsid w:val="001555CA"/>
    <w:rsid w:val="00155698"/>
    <w:rsid w:val="00156889"/>
    <w:rsid w:val="00156E0B"/>
    <w:rsid w:val="0016021B"/>
    <w:rsid w:val="0016110D"/>
    <w:rsid w:val="00162F98"/>
    <w:rsid w:val="001638D7"/>
    <w:rsid w:val="00163A4E"/>
    <w:rsid w:val="00164242"/>
    <w:rsid w:val="00164E3D"/>
    <w:rsid w:val="0016610B"/>
    <w:rsid w:val="0016694B"/>
    <w:rsid w:val="00166C39"/>
    <w:rsid w:val="001672BE"/>
    <w:rsid w:val="0016798E"/>
    <w:rsid w:val="00171508"/>
    <w:rsid w:val="00172E50"/>
    <w:rsid w:val="00174651"/>
    <w:rsid w:val="00175F6B"/>
    <w:rsid w:val="001767CA"/>
    <w:rsid w:val="00176A10"/>
    <w:rsid w:val="00176FFF"/>
    <w:rsid w:val="00177CA7"/>
    <w:rsid w:val="001818E6"/>
    <w:rsid w:val="00182108"/>
    <w:rsid w:val="00182C24"/>
    <w:rsid w:val="00183F7A"/>
    <w:rsid w:val="00184BA4"/>
    <w:rsid w:val="00186F28"/>
    <w:rsid w:val="00187108"/>
    <w:rsid w:val="00187236"/>
    <w:rsid w:val="0019168B"/>
    <w:rsid w:val="00192140"/>
    <w:rsid w:val="00192E09"/>
    <w:rsid w:val="00193619"/>
    <w:rsid w:val="00194AA9"/>
    <w:rsid w:val="00195114"/>
    <w:rsid w:val="001958B5"/>
    <w:rsid w:val="00195FC9"/>
    <w:rsid w:val="001A0CFB"/>
    <w:rsid w:val="001A11F3"/>
    <w:rsid w:val="001A27D2"/>
    <w:rsid w:val="001A40BE"/>
    <w:rsid w:val="001A5229"/>
    <w:rsid w:val="001A60C1"/>
    <w:rsid w:val="001A6851"/>
    <w:rsid w:val="001B02E6"/>
    <w:rsid w:val="001B0360"/>
    <w:rsid w:val="001B097B"/>
    <w:rsid w:val="001B16DD"/>
    <w:rsid w:val="001B1D89"/>
    <w:rsid w:val="001B1DD4"/>
    <w:rsid w:val="001B1FBD"/>
    <w:rsid w:val="001B49DF"/>
    <w:rsid w:val="001B5A17"/>
    <w:rsid w:val="001B5D2F"/>
    <w:rsid w:val="001B67E1"/>
    <w:rsid w:val="001C02F6"/>
    <w:rsid w:val="001C0A67"/>
    <w:rsid w:val="001C10E7"/>
    <w:rsid w:val="001C2C9E"/>
    <w:rsid w:val="001C2EB9"/>
    <w:rsid w:val="001C40D3"/>
    <w:rsid w:val="001C42FE"/>
    <w:rsid w:val="001C5C71"/>
    <w:rsid w:val="001C76D3"/>
    <w:rsid w:val="001C78A1"/>
    <w:rsid w:val="001D09B9"/>
    <w:rsid w:val="001D1AC8"/>
    <w:rsid w:val="001D6D07"/>
    <w:rsid w:val="001D7882"/>
    <w:rsid w:val="001E0134"/>
    <w:rsid w:val="001E14F3"/>
    <w:rsid w:val="001E275E"/>
    <w:rsid w:val="001E4D4A"/>
    <w:rsid w:val="001E52B6"/>
    <w:rsid w:val="001E5AEE"/>
    <w:rsid w:val="001E7505"/>
    <w:rsid w:val="001E7DBB"/>
    <w:rsid w:val="001F0385"/>
    <w:rsid w:val="001F1666"/>
    <w:rsid w:val="001F41ED"/>
    <w:rsid w:val="001F57FD"/>
    <w:rsid w:val="001F6696"/>
    <w:rsid w:val="001F784A"/>
    <w:rsid w:val="001F7937"/>
    <w:rsid w:val="002001C6"/>
    <w:rsid w:val="0020188B"/>
    <w:rsid w:val="002024D9"/>
    <w:rsid w:val="002029A8"/>
    <w:rsid w:val="002030B2"/>
    <w:rsid w:val="00203BB0"/>
    <w:rsid w:val="002053C8"/>
    <w:rsid w:val="00206480"/>
    <w:rsid w:val="00206526"/>
    <w:rsid w:val="002108AB"/>
    <w:rsid w:val="00211124"/>
    <w:rsid w:val="00211D57"/>
    <w:rsid w:val="00212668"/>
    <w:rsid w:val="002129E0"/>
    <w:rsid w:val="00212BFC"/>
    <w:rsid w:val="00212C75"/>
    <w:rsid w:val="00212CC3"/>
    <w:rsid w:val="00212E60"/>
    <w:rsid w:val="00213420"/>
    <w:rsid w:val="00213CA2"/>
    <w:rsid w:val="00213D45"/>
    <w:rsid w:val="00214CEA"/>
    <w:rsid w:val="002159F0"/>
    <w:rsid w:val="00215EE2"/>
    <w:rsid w:val="002161C6"/>
    <w:rsid w:val="002178A9"/>
    <w:rsid w:val="00220D74"/>
    <w:rsid w:val="00221529"/>
    <w:rsid w:val="00221578"/>
    <w:rsid w:val="00221719"/>
    <w:rsid w:val="00221BEB"/>
    <w:rsid w:val="002234CA"/>
    <w:rsid w:val="002238E1"/>
    <w:rsid w:val="00223C9E"/>
    <w:rsid w:val="00223ED6"/>
    <w:rsid w:val="00226FA4"/>
    <w:rsid w:val="002305A1"/>
    <w:rsid w:val="00230F26"/>
    <w:rsid w:val="002323CA"/>
    <w:rsid w:val="00233FA4"/>
    <w:rsid w:val="002354E1"/>
    <w:rsid w:val="0024100B"/>
    <w:rsid w:val="00241F0E"/>
    <w:rsid w:val="00242615"/>
    <w:rsid w:val="002430DD"/>
    <w:rsid w:val="00243460"/>
    <w:rsid w:val="00243AF8"/>
    <w:rsid w:val="002443DD"/>
    <w:rsid w:val="0024609F"/>
    <w:rsid w:val="002463B7"/>
    <w:rsid w:val="002511CD"/>
    <w:rsid w:val="00252DC1"/>
    <w:rsid w:val="002534DE"/>
    <w:rsid w:val="002544F3"/>
    <w:rsid w:val="002545E1"/>
    <w:rsid w:val="002619F4"/>
    <w:rsid w:val="00261A98"/>
    <w:rsid w:val="00261E42"/>
    <w:rsid w:val="002621D0"/>
    <w:rsid w:val="002623F2"/>
    <w:rsid w:val="0026266E"/>
    <w:rsid w:val="002634E6"/>
    <w:rsid w:val="00263989"/>
    <w:rsid w:val="00263ADC"/>
    <w:rsid w:val="00263BA9"/>
    <w:rsid w:val="00264B5D"/>
    <w:rsid w:val="00265C0E"/>
    <w:rsid w:val="00265F50"/>
    <w:rsid w:val="0026635D"/>
    <w:rsid w:val="002675A8"/>
    <w:rsid w:val="00270F9B"/>
    <w:rsid w:val="0027195D"/>
    <w:rsid w:val="00272BDD"/>
    <w:rsid w:val="002745B5"/>
    <w:rsid w:val="002745C1"/>
    <w:rsid w:val="002753F0"/>
    <w:rsid w:val="002809DD"/>
    <w:rsid w:val="0028122A"/>
    <w:rsid w:val="00281AD6"/>
    <w:rsid w:val="002854CF"/>
    <w:rsid w:val="00287320"/>
    <w:rsid w:val="002900A7"/>
    <w:rsid w:val="00290203"/>
    <w:rsid w:val="002903DD"/>
    <w:rsid w:val="002911A7"/>
    <w:rsid w:val="0029247F"/>
    <w:rsid w:val="0029321A"/>
    <w:rsid w:val="00293434"/>
    <w:rsid w:val="002938D2"/>
    <w:rsid w:val="00294AC2"/>
    <w:rsid w:val="002954AC"/>
    <w:rsid w:val="00295B23"/>
    <w:rsid w:val="0029647B"/>
    <w:rsid w:val="00296492"/>
    <w:rsid w:val="0029710E"/>
    <w:rsid w:val="002A1665"/>
    <w:rsid w:val="002A3218"/>
    <w:rsid w:val="002A3882"/>
    <w:rsid w:val="002A3984"/>
    <w:rsid w:val="002A637C"/>
    <w:rsid w:val="002B0062"/>
    <w:rsid w:val="002B0AC6"/>
    <w:rsid w:val="002B2DF3"/>
    <w:rsid w:val="002B2E84"/>
    <w:rsid w:val="002B3A51"/>
    <w:rsid w:val="002B5236"/>
    <w:rsid w:val="002B6DC7"/>
    <w:rsid w:val="002B6F01"/>
    <w:rsid w:val="002B7012"/>
    <w:rsid w:val="002B7FFC"/>
    <w:rsid w:val="002C132B"/>
    <w:rsid w:val="002C18EE"/>
    <w:rsid w:val="002C375A"/>
    <w:rsid w:val="002C3926"/>
    <w:rsid w:val="002C3F69"/>
    <w:rsid w:val="002C6050"/>
    <w:rsid w:val="002C64FC"/>
    <w:rsid w:val="002C6D2A"/>
    <w:rsid w:val="002C6D65"/>
    <w:rsid w:val="002C6D68"/>
    <w:rsid w:val="002D0E54"/>
    <w:rsid w:val="002D3A73"/>
    <w:rsid w:val="002D4D22"/>
    <w:rsid w:val="002D5AA8"/>
    <w:rsid w:val="002D7F18"/>
    <w:rsid w:val="002E107A"/>
    <w:rsid w:val="002E130C"/>
    <w:rsid w:val="002E1928"/>
    <w:rsid w:val="002E26D4"/>
    <w:rsid w:val="002E307C"/>
    <w:rsid w:val="002E32EE"/>
    <w:rsid w:val="002E3BD7"/>
    <w:rsid w:val="002E5203"/>
    <w:rsid w:val="002E5BC5"/>
    <w:rsid w:val="002E6A45"/>
    <w:rsid w:val="002E794A"/>
    <w:rsid w:val="002E7FFA"/>
    <w:rsid w:val="002F17E2"/>
    <w:rsid w:val="002F24A8"/>
    <w:rsid w:val="002F29EC"/>
    <w:rsid w:val="002F2F52"/>
    <w:rsid w:val="002F4328"/>
    <w:rsid w:val="002F5174"/>
    <w:rsid w:val="002F5CBC"/>
    <w:rsid w:val="002F6F4E"/>
    <w:rsid w:val="002F7A1A"/>
    <w:rsid w:val="00300A8E"/>
    <w:rsid w:val="00302F55"/>
    <w:rsid w:val="0030307B"/>
    <w:rsid w:val="00303942"/>
    <w:rsid w:val="0030505E"/>
    <w:rsid w:val="003059BB"/>
    <w:rsid w:val="003069A7"/>
    <w:rsid w:val="0030712C"/>
    <w:rsid w:val="00310B41"/>
    <w:rsid w:val="00310DB6"/>
    <w:rsid w:val="00310E6C"/>
    <w:rsid w:val="00312DCB"/>
    <w:rsid w:val="00313BF6"/>
    <w:rsid w:val="0031480D"/>
    <w:rsid w:val="0031544D"/>
    <w:rsid w:val="00315481"/>
    <w:rsid w:val="00315E88"/>
    <w:rsid w:val="003169D6"/>
    <w:rsid w:val="00317176"/>
    <w:rsid w:val="003203DD"/>
    <w:rsid w:val="003212CE"/>
    <w:rsid w:val="00321496"/>
    <w:rsid w:val="0032157E"/>
    <w:rsid w:val="003218BA"/>
    <w:rsid w:val="00321B03"/>
    <w:rsid w:val="00322378"/>
    <w:rsid w:val="00322447"/>
    <w:rsid w:val="00322D63"/>
    <w:rsid w:val="00322E90"/>
    <w:rsid w:val="00323C44"/>
    <w:rsid w:val="00324E35"/>
    <w:rsid w:val="0032503F"/>
    <w:rsid w:val="003260D4"/>
    <w:rsid w:val="003267E5"/>
    <w:rsid w:val="00326B65"/>
    <w:rsid w:val="00326ECA"/>
    <w:rsid w:val="00330129"/>
    <w:rsid w:val="003309D6"/>
    <w:rsid w:val="003323F1"/>
    <w:rsid w:val="00332FF2"/>
    <w:rsid w:val="00335287"/>
    <w:rsid w:val="0033572F"/>
    <w:rsid w:val="00336299"/>
    <w:rsid w:val="003372C3"/>
    <w:rsid w:val="00340932"/>
    <w:rsid w:val="00340E16"/>
    <w:rsid w:val="00341571"/>
    <w:rsid w:val="00342CBE"/>
    <w:rsid w:val="003463ED"/>
    <w:rsid w:val="003464B6"/>
    <w:rsid w:val="00346565"/>
    <w:rsid w:val="003473C6"/>
    <w:rsid w:val="00347DBE"/>
    <w:rsid w:val="00347F2B"/>
    <w:rsid w:val="003525F2"/>
    <w:rsid w:val="00352A2B"/>
    <w:rsid w:val="00353C15"/>
    <w:rsid w:val="00354DC1"/>
    <w:rsid w:val="0035516B"/>
    <w:rsid w:val="003554A5"/>
    <w:rsid w:val="00355500"/>
    <w:rsid w:val="00357038"/>
    <w:rsid w:val="0035722C"/>
    <w:rsid w:val="003621C0"/>
    <w:rsid w:val="0036235B"/>
    <w:rsid w:val="00364C35"/>
    <w:rsid w:val="003650F0"/>
    <w:rsid w:val="00365732"/>
    <w:rsid w:val="0036709F"/>
    <w:rsid w:val="00371815"/>
    <w:rsid w:val="00371D29"/>
    <w:rsid w:val="0037268A"/>
    <w:rsid w:val="003746D2"/>
    <w:rsid w:val="00374E50"/>
    <w:rsid w:val="00375117"/>
    <w:rsid w:val="00375650"/>
    <w:rsid w:val="00377262"/>
    <w:rsid w:val="00377A97"/>
    <w:rsid w:val="00377D8C"/>
    <w:rsid w:val="00377DE0"/>
    <w:rsid w:val="003803F4"/>
    <w:rsid w:val="00380844"/>
    <w:rsid w:val="00380A36"/>
    <w:rsid w:val="00381E9C"/>
    <w:rsid w:val="00383808"/>
    <w:rsid w:val="00384505"/>
    <w:rsid w:val="003855A6"/>
    <w:rsid w:val="00385A03"/>
    <w:rsid w:val="00385AFB"/>
    <w:rsid w:val="00386EDE"/>
    <w:rsid w:val="0038780D"/>
    <w:rsid w:val="00387849"/>
    <w:rsid w:val="00387A95"/>
    <w:rsid w:val="00387EE2"/>
    <w:rsid w:val="00390F4F"/>
    <w:rsid w:val="00391C1B"/>
    <w:rsid w:val="00393945"/>
    <w:rsid w:val="00394A3C"/>
    <w:rsid w:val="0039504B"/>
    <w:rsid w:val="00395DA5"/>
    <w:rsid w:val="003962E1"/>
    <w:rsid w:val="003962F2"/>
    <w:rsid w:val="003972AD"/>
    <w:rsid w:val="00397621"/>
    <w:rsid w:val="003A1C8A"/>
    <w:rsid w:val="003A3206"/>
    <w:rsid w:val="003A3ACA"/>
    <w:rsid w:val="003A43CE"/>
    <w:rsid w:val="003A46D7"/>
    <w:rsid w:val="003A561F"/>
    <w:rsid w:val="003A74D8"/>
    <w:rsid w:val="003A7E32"/>
    <w:rsid w:val="003B053C"/>
    <w:rsid w:val="003B11DB"/>
    <w:rsid w:val="003B126B"/>
    <w:rsid w:val="003B1CE5"/>
    <w:rsid w:val="003B2C1C"/>
    <w:rsid w:val="003B36A9"/>
    <w:rsid w:val="003B3D22"/>
    <w:rsid w:val="003B47EC"/>
    <w:rsid w:val="003B5A40"/>
    <w:rsid w:val="003B5DFA"/>
    <w:rsid w:val="003B5EA3"/>
    <w:rsid w:val="003B6029"/>
    <w:rsid w:val="003C11C9"/>
    <w:rsid w:val="003C1C8C"/>
    <w:rsid w:val="003C2715"/>
    <w:rsid w:val="003C27FB"/>
    <w:rsid w:val="003C3738"/>
    <w:rsid w:val="003C3DEB"/>
    <w:rsid w:val="003C40A9"/>
    <w:rsid w:val="003C416D"/>
    <w:rsid w:val="003C4FA2"/>
    <w:rsid w:val="003C52B6"/>
    <w:rsid w:val="003C5A7B"/>
    <w:rsid w:val="003C6127"/>
    <w:rsid w:val="003C6361"/>
    <w:rsid w:val="003C72F7"/>
    <w:rsid w:val="003D08BA"/>
    <w:rsid w:val="003D1506"/>
    <w:rsid w:val="003D2017"/>
    <w:rsid w:val="003D2EE8"/>
    <w:rsid w:val="003D4222"/>
    <w:rsid w:val="003D42F0"/>
    <w:rsid w:val="003D4538"/>
    <w:rsid w:val="003D48F9"/>
    <w:rsid w:val="003D60F7"/>
    <w:rsid w:val="003D6994"/>
    <w:rsid w:val="003D7851"/>
    <w:rsid w:val="003D7B1C"/>
    <w:rsid w:val="003E12DD"/>
    <w:rsid w:val="003E4D35"/>
    <w:rsid w:val="003E6B17"/>
    <w:rsid w:val="003E6CC6"/>
    <w:rsid w:val="003E7349"/>
    <w:rsid w:val="003F043F"/>
    <w:rsid w:val="003F0BAB"/>
    <w:rsid w:val="003F0DB3"/>
    <w:rsid w:val="003F152E"/>
    <w:rsid w:val="003F1D54"/>
    <w:rsid w:val="003F2599"/>
    <w:rsid w:val="003F33B6"/>
    <w:rsid w:val="003F68EC"/>
    <w:rsid w:val="003F6905"/>
    <w:rsid w:val="003F6B4D"/>
    <w:rsid w:val="004004CD"/>
    <w:rsid w:val="00400BA7"/>
    <w:rsid w:val="00400D6D"/>
    <w:rsid w:val="00401909"/>
    <w:rsid w:val="00404F9B"/>
    <w:rsid w:val="00405597"/>
    <w:rsid w:val="004077FC"/>
    <w:rsid w:val="00410872"/>
    <w:rsid w:val="00413D23"/>
    <w:rsid w:val="00413FAF"/>
    <w:rsid w:val="004140F4"/>
    <w:rsid w:val="00414837"/>
    <w:rsid w:val="00414DA4"/>
    <w:rsid w:val="00416754"/>
    <w:rsid w:val="004167B3"/>
    <w:rsid w:val="004167FD"/>
    <w:rsid w:val="0041688C"/>
    <w:rsid w:val="00416F36"/>
    <w:rsid w:val="0041725D"/>
    <w:rsid w:val="00417B6B"/>
    <w:rsid w:val="00417B79"/>
    <w:rsid w:val="00420409"/>
    <w:rsid w:val="00423D29"/>
    <w:rsid w:val="004243E4"/>
    <w:rsid w:val="00424CB9"/>
    <w:rsid w:val="00425453"/>
    <w:rsid w:val="00426253"/>
    <w:rsid w:val="0042672E"/>
    <w:rsid w:val="004269F0"/>
    <w:rsid w:val="00426A2C"/>
    <w:rsid w:val="00426DBD"/>
    <w:rsid w:val="00427883"/>
    <w:rsid w:val="00431295"/>
    <w:rsid w:val="00431DB2"/>
    <w:rsid w:val="004325CB"/>
    <w:rsid w:val="0043297B"/>
    <w:rsid w:val="00432A19"/>
    <w:rsid w:val="00433D90"/>
    <w:rsid w:val="004344D2"/>
    <w:rsid w:val="00434D9A"/>
    <w:rsid w:val="00436696"/>
    <w:rsid w:val="00436ED1"/>
    <w:rsid w:val="0043783D"/>
    <w:rsid w:val="004407C9"/>
    <w:rsid w:val="004409CF"/>
    <w:rsid w:val="00441970"/>
    <w:rsid w:val="00441FD4"/>
    <w:rsid w:val="004433AE"/>
    <w:rsid w:val="00443B2E"/>
    <w:rsid w:val="0044429B"/>
    <w:rsid w:val="00444947"/>
    <w:rsid w:val="004457C1"/>
    <w:rsid w:val="00446EA2"/>
    <w:rsid w:val="00447DF7"/>
    <w:rsid w:val="00450F0F"/>
    <w:rsid w:val="004534EB"/>
    <w:rsid w:val="00453751"/>
    <w:rsid w:val="004539F0"/>
    <w:rsid w:val="004549AC"/>
    <w:rsid w:val="00454E55"/>
    <w:rsid w:val="0045528F"/>
    <w:rsid w:val="00455695"/>
    <w:rsid w:val="004603BB"/>
    <w:rsid w:val="00461CF0"/>
    <w:rsid w:val="00462947"/>
    <w:rsid w:val="00464860"/>
    <w:rsid w:val="00464BC5"/>
    <w:rsid w:val="00465120"/>
    <w:rsid w:val="0046701C"/>
    <w:rsid w:val="004706FF"/>
    <w:rsid w:val="00470783"/>
    <w:rsid w:val="00471850"/>
    <w:rsid w:val="004734B7"/>
    <w:rsid w:val="00473F79"/>
    <w:rsid w:val="004741E4"/>
    <w:rsid w:val="004741EC"/>
    <w:rsid w:val="00474E32"/>
    <w:rsid w:val="00475E42"/>
    <w:rsid w:val="004764AD"/>
    <w:rsid w:val="00481916"/>
    <w:rsid w:val="00481A59"/>
    <w:rsid w:val="00483F98"/>
    <w:rsid w:val="0048499C"/>
    <w:rsid w:val="00484BF7"/>
    <w:rsid w:val="00485C80"/>
    <w:rsid w:val="004869E3"/>
    <w:rsid w:val="00486B0E"/>
    <w:rsid w:val="00486DEA"/>
    <w:rsid w:val="00490293"/>
    <w:rsid w:val="004907EB"/>
    <w:rsid w:val="00491A38"/>
    <w:rsid w:val="00491B39"/>
    <w:rsid w:val="00495613"/>
    <w:rsid w:val="00496180"/>
    <w:rsid w:val="004A2982"/>
    <w:rsid w:val="004A3484"/>
    <w:rsid w:val="004A4725"/>
    <w:rsid w:val="004A5B0D"/>
    <w:rsid w:val="004A5D19"/>
    <w:rsid w:val="004A6112"/>
    <w:rsid w:val="004A688F"/>
    <w:rsid w:val="004A6AC1"/>
    <w:rsid w:val="004B0098"/>
    <w:rsid w:val="004B09DC"/>
    <w:rsid w:val="004B0B3B"/>
    <w:rsid w:val="004B12AD"/>
    <w:rsid w:val="004B2C0F"/>
    <w:rsid w:val="004B306B"/>
    <w:rsid w:val="004B366C"/>
    <w:rsid w:val="004B4A25"/>
    <w:rsid w:val="004B4B8D"/>
    <w:rsid w:val="004B55AE"/>
    <w:rsid w:val="004B5BE3"/>
    <w:rsid w:val="004B65F8"/>
    <w:rsid w:val="004B6B70"/>
    <w:rsid w:val="004C0DCF"/>
    <w:rsid w:val="004C1122"/>
    <w:rsid w:val="004C15C1"/>
    <w:rsid w:val="004C30AD"/>
    <w:rsid w:val="004C4EA7"/>
    <w:rsid w:val="004C525E"/>
    <w:rsid w:val="004C5666"/>
    <w:rsid w:val="004C5E5E"/>
    <w:rsid w:val="004C6EA1"/>
    <w:rsid w:val="004C7E86"/>
    <w:rsid w:val="004D09D0"/>
    <w:rsid w:val="004D0BDB"/>
    <w:rsid w:val="004D27D3"/>
    <w:rsid w:val="004D2D89"/>
    <w:rsid w:val="004D3435"/>
    <w:rsid w:val="004D362B"/>
    <w:rsid w:val="004D37EF"/>
    <w:rsid w:val="004D3E05"/>
    <w:rsid w:val="004D5D64"/>
    <w:rsid w:val="004D6A58"/>
    <w:rsid w:val="004D6B31"/>
    <w:rsid w:val="004E1428"/>
    <w:rsid w:val="004E1F8F"/>
    <w:rsid w:val="004E5B6E"/>
    <w:rsid w:val="004E62C6"/>
    <w:rsid w:val="004E63E1"/>
    <w:rsid w:val="004E6965"/>
    <w:rsid w:val="004E7186"/>
    <w:rsid w:val="004E7F22"/>
    <w:rsid w:val="004F1181"/>
    <w:rsid w:val="004F16F0"/>
    <w:rsid w:val="004F1717"/>
    <w:rsid w:val="004F1D26"/>
    <w:rsid w:val="004F29D6"/>
    <w:rsid w:val="004F2DCC"/>
    <w:rsid w:val="004F3875"/>
    <w:rsid w:val="004F3C53"/>
    <w:rsid w:val="004F51AB"/>
    <w:rsid w:val="004F619B"/>
    <w:rsid w:val="004F71BF"/>
    <w:rsid w:val="004F7A4E"/>
    <w:rsid w:val="004F7D81"/>
    <w:rsid w:val="005004E0"/>
    <w:rsid w:val="00500A74"/>
    <w:rsid w:val="00501886"/>
    <w:rsid w:val="00501917"/>
    <w:rsid w:val="00502ECF"/>
    <w:rsid w:val="0050354A"/>
    <w:rsid w:val="00504248"/>
    <w:rsid w:val="005042D8"/>
    <w:rsid w:val="00504716"/>
    <w:rsid w:val="005063CD"/>
    <w:rsid w:val="005070F8"/>
    <w:rsid w:val="0051008A"/>
    <w:rsid w:val="00510886"/>
    <w:rsid w:val="00510B74"/>
    <w:rsid w:val="00512275"/>
    <w:rsid w:val="00513650"/>
    <w:rsid w:val="00515C2D"/>
    <w:rsid w:val="0051737F"/>
    <w:rsid w:val="0052144D"/>
    <w:rsid w:val="00521BEA"/>
    <w:rsid w:val="0052219D"/>
    <w:rsid w:val="00523042"/>
    <w:rsid w:val="00523F82"/>
    <w:rsid w:val="00525244"/>
    <w:rsid w:val="005275B2"/>
    <w:rsid w:val="00530409"/>
    <w:rsid w:val="00530B2E"/>
    <w:rsid w:val="0053182A"/>
    <w:rsid w:val="00535B1F"/>
    <w:rsid w:val="00537F5C"/>
    <w:rsid w:val="00541C44"/>
    <w:rsid w:val="005420FF"/>
    <w:rsid w:val="00542DB4"/>
    <w:rsid w:val="00542EE8"/>
    <w:rsid w:val="00544710"/>
    <w:rsid w:val="005452CA"/>
    <w:rsid w:val="0054578C"/>
    <w:rsid w:val="00547951"/>
    <w:rsid w:val="00547E4F"/>
    <w:rsid w:val="00550783"/>
    <w:rsid w:val="0055180A"/>
    <w:rsid w:val="005531D3"/>
    <w:rsid w:val="00553953"/>
    <w:rsid w:val="00554D3C"/>
    <w:rsid w:val="0055528A"/>
    <w:rsid w:val="00555653"/>
    <w:rsid w:val="00556401"/>
    <w:rsid w:val="00556BE7"/>
    <w:rsid w:val="005575FC"/>
    <w:rsid w:val="00557F5D"/>
    <w:rsid w:val="00561D0E"/>
    <w:rsid w:val="00561EEB"/>
    <w:rsid w:val="00562E4D"/>
    <w:rsid w:val="00563C91"/>
    <w:rsid w:val="00563E77"/>
    <w:rsid w:val="0056483A"/>
    <w:rsid w:val="00564D86"/>
    <w:rsid w:val="00564DA8"/>
    <w:rsid w:val="00566BCF"/>
    <w:rsid w:val="00566C5D"/>
    <w:rsid w:val="005673F8"/>
    <w:rsid w:val="00567DE8"/>
    <w:rsid w:val="00570436"/>
    <w:rsid w:val="00571174"/>
    <w:rsid w:val="005718D5"/>
    <w:rsid w:val="0057408D"/>
    <w:rsid w:val="00574584"/>
    <w:rsid w:val="00574967"/>
    <w:rsid w:val="00575978"/>
    <w:rsid w:val="00576660"/>
    <w:rsid w:val="005776C8"/>
    <w:rsid w:val="00577CA4"/>
    <w:rsid w:val="005821AD"/>
    <w:rsid w:val="005823C6"/>
    <w:rsid w:val="0058264E"/>
    <w:rsid w:val="00583D35"/>
    <w:rsid w:val="005844B6"/>
    <w:rsid w:val="00584C80"/>
    <w:rsid w:val="00585F02"/>
    <w:rsid w:val="00586A06"/>
    <w:rsid w:val="00586DF2"/>
    <w:rsid w:val="0058762E"/>
    <w:rsid w:val="00590ED5"/>
    <w:rsid w:val="00592752"/>
    <w:rsid w:val="00592E58"/>
    <w:rsid w:val="00595027"/>
    <w:rsid w:val="005952DE"/>
    <w:rsid w:val="0059547E"/>
    <w:rsid w:val="0059784D"/>
    <w:rsid w:val="005A1217"/>
    <w:rsid w:val="005A1282"/>
    <w:rsid w:val="005A3B44"/>
    <w:rsid w:val="005A54E8"/>
    <w:rsid w:val="005A73D0"/>
    <w:rsid w:val="005B0242"/>
    <w:rsid w:val="005B1BFB"/>
    <w:rsid w:val="005B21C6"/>
    <w:rsid w:val="005B2694"/>
    <w:rsid w:val="005B3D0C"/>
    <w:rsid w:val="005B4958"/>
    <w:rsid w:val="005B4BE4"/>
    <w:rsid w:val="005B4CD9"/>
    <w:rsid w:val="005B6E6C"/>
    <w:rsid w:val="005B7B7A"/>
    <w:rsid w:val="005B7CCD"/>
    <w:rsid w:val="005C022D"/>
    <w:rsid w:val="005C1539"/>
    <w:rsid w:val="005C2633"/>
    <w:rsid w:val="005C55A3"/>
    <w:rsid w:val="005C57BA"/>
    <w:rsid w:val="005C69F0"/>
    <w:rsid w:val="005C6A0F"/>
    <w:rsid w:val="005C6A74"/>
    <w:rsid w:val="005C6D43"/>
    <w:rsid w:val="005C6E77"/>
    <w:rsid w:val="005C7927"/>
    <w:rsid w:val="005D2368"/>
    <w:rsid w:val="005D2D51"/>
    <w:rsid w:val="005D3014"/>
    <w:rsid w:val="005D35D1"/>
    <w:rsid w:val="005D39DC"/>
    <w:rsid w:val="005D3AD4"/>
    <w:rsid w:val="005D3F9D"/>
    <w:rsid w:val="005D52DB"/>
    <w:rsid w:val="005D68A6"/>
    <w:rsid w:val="005D6D06"/>
    <w:rsid w:val="005D7374"/>
    <w:rsid w:val="005D73E5"/>
    <w:rsid w:val="005E0E01"/>
    <w:rsid w:val="005E0EB7"/>
    <w:rsid w:val="005E1DB6"/>
    <w:rsid w:val="005E1FEA"/>
    <w:rsid w:val="005E27DB"/>
    <w:rsid w:val="005E37FE"/>
    <w:rsid w:val="005E4EAA"/>
    <w:rsid w:val="005E54B1"/>
    <w:rsid w:val="005F0C8F"/>
    <w:rsid w:val="005F161E"/>
    <w:rsid w:val="005F1C56"/>
    <w:rsid w:val="005F40E5"/>
    <w:rsid w:val="005F4E43"/>
    <w:rsid w:val="005F518C"/>
    <w:rsid w:val="005F7B52"/>
    <w:rsid w:val="0060268E"/>
    <w:rsid w:val="00602C3B"/>
    <w:rsid w:val="00602C66"/>
    <w:rsid w:val="00603DC8"/>
    <w:rsid w:val="00607316"/>
    <w:rsid w:val="0061155D"/>
    <w:rsid w:val="00611C96"/>
    <w:rsid w:val="0061238B"/>
    <w:rsid w:val="0061253C"/>
    <w:rsid w:val="0061261C"/>
    <w:rsid w:val="0061333A"/>
    <w:rsid w:val="00613C87"/>
    <w:rsid w:val="0061434C"/>
    <w:rsid w:val="0061437A"/>
    <w:rsid w:val="00614B51"/>
    <w:rsid w:val="006155D6"/>
    <w:rsid w:val="00615EC0"/>
    <w:rsid w:val="006161FB"/>
    <w:rsid w:val="0061622C"/>
    <w:rsid w:val="00617097"/>
    <w:rsid w:val="0061787F"/>
    <w:rsid w:val="00620725"/>
    <w:rsid w:val="00621577"/>
    <w:rsid w:val="0062189B"/>
    <w:rsid w:val="00621C94"/>
    <w:rsid w:val="00621CB1"/>
    <w:rsid w:val="006223C7"/>
    <w:rsid w:val="006233D0"/>
    <w:rsid w:val="00623BB1"/>
    <w:rsid w:val="0062453D"/>
    <w:rsid w:val="00624D24"/>
    <w:rsid w:val="00624D61"/>
    <w:rsid w:val="00627047"/>
    <w:rsid w:val="0063124B"/>
    <w:rsid w:val="00631A94"/>
    <w:rsid w:val="00631F87"/>
    <w:rsid w:val="0063234C"/>
    <w:rsid w:val="00632B19"/>
    <w:rsid w:val="00632C16"/>
    <w:rsid w:val="00634739"/>
    <w:rsid w:val="00634C9B"/>
    <w:rsid w:val="00635054"/>
    <w:rsid w:val="00635422"/>
    <w:rsid w:val="0064143E"/>
    <w:rsid w:val="006414B3"/>
    <w:rsid w:val="0064170B"/>
    <w:rsid w:val="00641A7C"/>
    <w:rsid w:val="00642273"/>
    <w:rsid w:val="00642C4E"/>
    <w:rsid w:val="00643A5D"/>
    <w:rsid w:val="00644A3A"/>
    <w:rsid w:val="00644BCB"/>
    <w:rsid w:val="0064714D"/>
    <w:rsid w:val="00647F6A"/>
    <w:rsid w:val="0065158B"/>
    <w:rsid w:val="00652E02"/>
    <w:rsid w:val="006538CB"/>
    <w:rsid w:val="00654DED"/>
    <w:rsid w:val="006579E3"/>
    <w:rsid w:val="00660AEB"/>
    <w:rsid w:val="00660E1A"/>
    <w:rsid w:val="00660F5C"/>
    <w:rsid w:val="006610F4"/>
    <w:rsid w:val="00661A40"/>
    <w:rsid w:val="006620FF"/>
    <w:rsid w:val="006655AB"/>
    <w:rsid w:val="00666638"/>
    <w:rsid w:val="006666EB"/>
    <w:rsid w:val="0066702B"/>
    <w:rsid w:val="00671829"/>
    <w:rsid w:val="00672067"/>
    <w:rsid w:val="00675CF5"/>
    <w:rsid w:val="00676228"/>
    <w:rsid w:val="006763A0"/>
    <w:rsid w:val="006768F5"/>
    <w:rsid w:val="00676D54"/>
    <w:rsid w:val="006774D0"/>
    <w:rsid w:val="0068166E"/>
    <w:rsid w:val="00681824"/>
    <w:rsid w:val="00681F1A"/>
    <w:rsid w:val="00682D47"/>
    <w:rsid w:val="00682DD7"/>
    <w:rsid w:val="006832E1"/>
    <w:rsid w:val="00683907"/>
    <w:rsid w:val="006839F8"/>
    <w:rsid w:val="00684595"/>
    <w:rsid w:val="006850B0"/>
    <w:rsid w:val="00685621"/>
    <w:rsid w:val="00685CB3"/>
    <w:rsid w:val="00686379"/>
    <w:rsid w:val="00686B12"/>
    <w:rsid w:val="00687B3C"/>
    <w:rsid w:val="00687BE6"/>
    <w:rsid w:val="00691C42"/>
    <w:rsid w:val="0069256D"/>
    <w:rsid w:val="0069263D"/>
    <w:rsid w:val="00692A4B"/>
    <w:rsid w:val="00692DE0"/>
    <w:rsid w:val="0069325F"/>
    <w:rsid w:val="0069389E"/>
    <w:rsid w:val="0069481F"/>
    <w:rsid w:val="006957FD"/>
    <w:rsid w:val="00696A82"/>
    <w:rsid w:val="00696DE3"/>
    <w:rsid w:val="00697205"/>
    <w:rsid w:val="00697993"/>
    <w:rsid w:val="006A01D7"/>
    <w:rsid w:val="006A1BBB"/>
    <w:rsid w:val="006A1C82"/>
    <w:rsid w:val="006A245B"/>
    <w:rsid w:val="006A28F6"/>
    <w:rsid w:val="006A2F91"/>
    <w:rsid w:val="006A5E86"/>
    <w:rsid w:val="006A6433"/>
    <w:rsid w:val="006A67C1"/>
    <w:rsid w:val="006A7141"/>
    <w:rsid w:val="006B1273"/>
    <w:rsid w:val="006B217B"/>
    <w:rsid w:val="006B2CD2"/>
    <w:rsid w:val="006B3178"/>
    <w:rsid w:val="006B4235"/>
    <w:rsid w:val="006B45F7"/>
    <w:rsid w:val="006B5511"/>
    <w:rsid w:val="006B73DF"/>
    <w:rsid w:val="006B7C24"/>
    <w:rsid w:val="006B7E92"/>
    <w:rsid w:val="006C1A32"/>
    <w:rsid w:val="006C3C98"/>
    <w:rsid w:val="006C444B"/>
    <w:rsid w:val="006C4DDC"/>
    <w:rsid w:val="006C5360"/>
    <w:rsid w:val="006C5614"/>
    <w:rsid w:val="006C6F35"/>
    <w:rsid w:val="006C714F"/>
    <w:rsid w:val="006C71BF"/>
    <w:rsid w:val="006D0089"/>
    <w:rsid w:val="006D01CA"/>
    <w:rsid w:val="006D194A"/>
    <w:rsid w:val="006D238E"/>
    <w:rsid w:val="006D23A0"/>
    <w:rsid w:val="006D23FF"/>
    <w:rsid w:val="006D2883"/>
    <w:rsid w:val="006D352C"/>
    <w:rsid w:val="006D3603"/>
    <w:rsid w:val="006D3905"/>
    <w:rsid w:val="006D44A0"/>
    <w:rsid w:val="006D4DF5"/>
    <w:rsid w:val="006D50D0"/>
    <w:rsid w:val="006D519F"/>
    <w:rsid w:val="006D5D2D"/>
    <w:rsid w:val="006D5F53"/>
    <w:rsid w:val="006D7497"/>
    <w:rsid w:val="006D7572"/>
    <w:rsid w:val="006E0877"/>
    <w:rsid w:val="006E100A"/>
    <w:rsid w:val="006E2CA4"/>
    <w:rsid w:val="006E31CC"/>
    <w:rsid w:val="006E4373"/>
    <w:rsid w:val="006E52E9"/>
    <w:rsid w:val="006E6237"/>
    <w:rsid w:val="006E722F"/>
    <w:rsid w:val="006F0DE8"/>
    <w:rsid w:val="006F15D9"/>
    <w:rsid w:val="006F54F0"/>
    <w:rsid w:val="006F672D"/>
    <w:rsid w:val="006F71C8"/>
    <w:rsid w:val="006F7F4B"/>
    <w:rsid w:val="0070014C"/>
    <w:rsid w:val="007014E3"/>
    <w:rsid w:val="00701B08"/>
    <w:rsid w:val="00702A89"/>
    <w:rsid w:val="00702C70"/>
    <w:rsid w:val="00702D60"/>
    <w:rsid w:val="00704133"/>
    <w:rsid w:val="00704588"/>
    <w:rsid w:val="00705C29"/>
    <w:rsid w:val="0070653E"/>
    <w:rsid w:val="0070711E"/>
    <w:rsid w:val="00707CFC"/>
    <w:rsid w:val="007100C3"/>
    <w:rsid w:val="00711C97"/>
    <w:rsid w:val="00712830"/>
    <w:rsid w:val="00713260"/>
    <w:rsid w:val="0071540E"/>
    <w:rsid w:val="0071547F"/>
    <w:rsid w:val="00715544"/>
    <w:rsid w:val="007158CA"/>
    <w:rsid w:val="00715C56"/>
    <w:rsid w:val="00716AC6"/>
    <w:rsid w:val="007178ED"/>
    <w:rsid w:val="007205C9"/>
    <w:rsid w:val="00722A14"/>
    <w:rsid w:val="00724914"/>
    <w:rsid w:val="00725278"/>
    <w:rsid w:val="00725809"/>
    <w:rsid w:val="007259C9"/>
    <w:rsid w:val="00725C72"/>
    <w:rsid w:val="00726BC6"/>
    <w:rsid w:val="00727799"/>
    <w:rsid w:val="00727A2A"/>
    <w:rsid w:val="00730E89"/>
    <w:rsid w:val="00731A9F"/>
    <w:rsid w:val="0073222A"/>
    <w:rsid w:val="00732D15"/>
    <w:rsid w:val="00734BDC"/>
    <w:rsid w:val="007361D2"/>
    <w:rsid w:val="00736F17"/>
    <w:rsid w:val="00737D6E"/>
    <w:rsid w:val="007408F0"/>
    <w:rsid w:val="00740FDB"/>
    <w:rsid w:val="0074187B"/>
    <w:rsid w:val="00741CDA"/>
    <w:rsid w:val="00744597"/>
    <w:rsid w:val="00746FD5"/>
    <w:rsid w:val="00751293"/>
    <w:rsid w:val="00752D76"/>
    <w:rsid w:val="007548D0"/>
    <w:rsid w:val="00755815"/>
    <w:rsid w:val="007569E3"/>
    <w:rsid w:val="0076016F"/>
    <w:rsid w:val="00760265"/>
    <w:rsid w:val="00761C78"/>
    <w:rsid w:val="007623EA"/>
    <w:rsid w:val="00763F2F"/>
    <w:rsid w:val="00766392"/>
    <w:rsid w:val="00766FD7"/>
    <w:rsid w:val="00771082"/>
    <w:rsid w:val="007716B3"/>
    <w:rsid w:val="007719EF"/>
    <w:rsid w:val="00773421"/>
    <w:rsid w:val="0077560D"/>
    <w:rsid w:val="00775FD0"/>
    <w:rsid w:val="00780987"/>
    <w:rsid w:val="00780F81"/>
    <w:rsid w:val="00781576"/>
    <w:rsid w:val="007826BE"/>
    <w:rsid w:val="00782747"/>
    <w:rsid w:val="0078287E"/>
    <w:rsid w:val="00783162"/>
    <w:rsid w:val="007836DC"/>
    <w:rsid w:val="00783D9C"/>
    <w:rsid w:val="00784CBA"/>
    <w:rsid w:val="0078609F"/>
    <w:rsid w:val="0078666C"/>
    <w:rsid w:val="007909C2"/>
    <w:rsid w:val="00790A57"/>
    <w:rsid w:val="007917E8"/>
    <w:rsid w:val="00791A25"/>
    <w:rsid w:val="00792615"/>
    <w:rsid w:val="00792FE0"/>
    <w:rsid w:val="00793571"/>
    <w:rsid w:val="00794057"/>
    <w:rsid w:val="00794A78"/>
    <w:rsid w:val="00795154"/>
    <w:rsid w:val="00797345"/>
    <w:rsid w:val="007A0BA2"/>
    <w:rsid w:val="007A16B8"/>
    <w:rsid w:val="007A1B89"/>
    <w:rsid w:val="007A40AE"/>
    <w:rsid w:val="007A65E8"/>
    <w:rsid w:val="007A6BF4"/>
    <w:rsid w:val="007A78C3"/>
    <w:rsid w:val="007B01E3"/>
    <w:rsid w:val="007B04BE"/>
    <w:rsid w:val="007B35B7"/>
    <w:rsid w:val="007B3B52"/>
    <w:rsid w:val="007B3BC1"/>
    <w:rsid w:val="007B4A7F"/>
    <w:rsid w:val="007B64B9"/>
    <w:rsid w:val="007B7148"/>
    <w:rsid w:val="007B7B89"/>
    <w:rsid w:val="007B7C95"/>
    <w:rsid w:val="007C065A"/>
    <w:rsid w:val="007C0F15"/>
    <w:rsid w:val="007C2F0E"/>
    <w:rsid w:val="007C3740"/>
    <w:rsid w:val="007C38E9"/>
    <w:rsid w:val="007C41DA"/>
    <w:rsid w:val="007C4271"/>
    <w:rsid w:val="007C53F2"/>
    <w:rsid w:val="007C6641"/>
    <w:rsid w:val="007C7541"/>
    <w:rsid w:val="007D050E"/>
    <w:rsid w:val="007D19D2"/>
    <w:rsid w:val="007D22D8"/>
    <w:rsid w:val="007D3AD8"/>
    <w:rsid w:val="007D3CB3"/>
    <w:rsid w:val="007D5A84"/>
    <w:rsid w:val="007D5D5C"/>
    <w:rsid w:val="007D657F"/>
    <w:rsid w:val="007E0550"/>
    <w:rsid w:val="007E3CEF"/>
    <w:rsid w:val="007E4399"/>
    <w:rsid w:val="007E45F0"/>
    <w:rsid w:val="007E6E67"/>
    <w:rsid w:val="007E7E08"/>
    <w:rsid w:val="007F0923"/>
    <w:rsid w:val="007F1849"/>
    <w:rsid w:val="007F24E6"/>
    <w:rsid w:val="007F27F8"/>
    <w:rsid w:val="007F2E19"/>
    <w:rsid w:val="007F4392"/>
    <w:rsid w:val="007F6779"/>
    <w:rsid w:val="007F7268"/>
    <w:rsid w:val="0080183B"/>
    <w:rsid w:val="00802597"/>
    <w:rsid w:val="00803137"/>
    <w:rsid w:val="0080370C"/>
    <w:rsid w:val="00804925"/>
    <w:rsid w:val="00804FDB"/>
    <w:rsid w:val="00805495"/>
    <w:rsid w:val="00806574"/>
    <w:rsid w:val="00806D44"/>
    <w:rsid w:val="00806D90"/>
    <w:rsid w:val="00806FD5"/>
    <w:rsid w:val="00807225"/>
    <w:rsid w:val="00807B04"/>
    <w:rsid w:val="00807B2A"/>
    <w:rsid w:val="00807BD4"/>
    <w:rsid w:val="00807FE5"/>
    <w:rsid w:val="00810C04"/>
    <w:rsid w:val="008120B2"/>
    <w:rsid w:val="00813634"/>
    <w:rsid w:val="0081381E"/>
    <w:rsid w:val="008139D0"/>
    <w:rsid w:val="00813E5A"/>
    <w:rsid w:val="008148F5"/>
    <w:rsid w:val="0081533B"/>
    <w:rsid w:val="008157A6"/>
    <w:rsid w:val="0081646B"/>
    <w:rsid w:val="00816CE4"/>
    <w:rsid w:val="00817133"/>
    <w:rsid w:val="008234AA"/>
    <w:rsid w:val="00823BF8"/>
    <w:rsid w:val="00823D64"/>
    <w:rsid w:val="00825EF5"/>
    <w:rsid w:val="00832A65"/>
    <w:rsid w:val="00832C36"/>
    <w:rsid w:val="00833E59"/>
    <w:rsid w:val="00837046"/>
    <w:rsid w:val="00842735"/>
    <w:rsid w:val="00843444"/>
    <w:rsid w:val="00843465"/>
    <w:rsid w:val="00844625"/>
    <w:rsid w:val="0084698E"/>
    <w:rsid w:val="00847C18"/>
    <w:rsid w:val="00847D49"/>
    <w:rsid w:val="00851DEE"/>
    <w:rsid w:val="00854638"/>
    <w:rsid w:val="0085501C"/>
    <w:rsid w:val="0085543C"/>
    <w:rsid w:val="00861E70"/>
    <w:rsid w:val="00862432"/>
    <w:rsid w:val="00862CED"/>
    <w:rsid w:val="00862E13"/>
    <w:rsid w:val="00862E6D"/>
    <w:rsid w:val="00863164"/>
    <w:rsid w:val="0086332A"/>
    <w:rsid w:val="00863382"/>
    <w:rsid w:val="008633F1"/>
    <w:rsid w:val="0086384B"/>
    <w:rsid w:val="00864702"/>
    <w:rsid w:val="00864A51"/>
    <w:rsid w:val="00865063"/>
    <w:rsid w:val="0086541C"/>
    <w:rsid w:val="008661D2"/>
    <w:rsid w:val="00866942"/>
    <w:rsid w:val="00866B17"/>
    <w:rsid w:val="0087174E"/>
    <w:rsid w:val="0087193F"/>
    <w:rsid w:val="00872031"/>
    <w:rsid w:val="00872558"/>
    <w:rsid w:val="00873A69"/>
    <w:rsid w:val="00875B18"/>
    <w:rsid w:val="008767C7"/>
    <w:rsid w:val="008771FA"/>
    <w:rsid w:val="008773EE"/>
    <w:rsid w:val="008801FC"/>
    <w:rsid w:val="00880711"/>
    <w:rsid w:val="00881641"/>
    <w:rsid w:val="008816B6"/>
    <w:rsid w:val="00882E86"/>
    <w:rsid w:val="00884248"/>
    <w:rsid w:val="00884C83"/>
    <w:rsid w:val="00884F16"/>
    <w:rsid w:val="0088518E"/>
    <w:rsid w:val="008853D4"/>
    <w:rsid w:val="00885886"/>
    <w:rsid w:val="008865E8"/>
    <w:rsid w:val="00887716"/>
    <w:rsid w:val="00890C25"/>
    <w:rsid w:val="00892387"/>
    <w:rsid w:val="008947F8"/>
    <w:rsid w:val="0089779A"/>
    <w:rsid w:val="008A0B4D"/>
    <w:rsid w:val="008A24D9"/>
    <w:rsid w:val="008A7C2F"/>
    <w:rsid w:val="008B0372"/>
    <w:rsid w:val="008B1CBC"/>
    <w:rsid w:val="008B2947"/>
    <w:rsid w:val="008B41C2"/>
    <w:rsid w:val="008C1778"/>
    <w:rsid w:val="008C202A"/>
    <w:rsid w:val="008C2A73"/>
    <w:rsid w:val="008C3437"/>
    <w:rsid w:val="008C3A28"/>
    <w:rsid w:val="008C4BF1"/>
    <w:rsid w:val="008C4DCF"/>
    <w:rsid w:val="008C505C"/>
    <w:rsid w:val="008C5407"/>
    <w:rsid w:val="008C72B6"/>
    <w:rsid w:val="008C7F3B"/>
    <w:rsid w:val="008D23F5"/>
    <w:rsid w:val="008D341A"/>
    <w:rsid w:val="008D57F0"/>
    <w:rsid w:val="008D681F"/>
    <w:rsid w:val="008D721A"/>
    <w:rsid w:val="008D79EF"/>
    <w:rsid w:val="008E1305"/>
    <w:rsid w:val="008E1815"/>
    <w:rsid w:val="008E1CFF"/>
    <w:rsid w:val="008E3076"/>
    <w:rsid w:val="008E33A6"/>
    <w:rsid w:val="008E3DD9"/>
    <w:rsid w:val="008E45CA"/>
    <w:rsid w:val="008E4E58"/>
    <w:rsid w:val="008F0434"/>
    <w:rsid w:val="008F068A"/>
    <w:rsid w:val="008F0F47"/>
    <w:rsid w:val="008F14D5"/>
    <w:rsid w:val="008F1849"/>
    <w:rsid w:val="008F1BBD"/>
    <w:rsid w:val="008F2710"/>
    <w:rsid w:val="008F2AFE"/>
    <w:rsid w:val="008F5759"/>
    <w:rsid w:val="008F59CE"/>
    <w:rsid w:val="008F6A8C"/>
    <w:rsid w:val="00900FD8"/>
    <w:rsid w:val="00901830"/>
    <w:rsid w:val="00901D48"/>
    <w:rsid w:val="00904369"/>
    <w:rsid w:val="00907F10"/>
    <w:rsid w:val="009101FF"/>
    <w:rsid w:val="0091021A"/>
    <w:rsid w:val="0091044A"/>
    <w:rsid w:val="009107AB"/>
    <w:rsid w:val="009107E1"/>
    <w:rsid w:val="00911E5D"/>
    <w:rsid w:val="0091355C"/>
    <w:rsid w:val="00915F3F"/>
    <w:rsid w:val="009176BC"/>
    <w:rsid w:val="009179E2"/>
    <w:rsid w:val="00922026"/>
    <w:rsid w:val="009223FB"/>
    <w:rsid w:val="00924A37"/>
    <w:rsid w:val="00925C03"/>
    <w:rsid w:val="00925DFE"/>
    <w:rsid w:val="0092691F"/>
    <w:rsid w:val="00926A14"/>
    <w:rsid w:val="00926F18"/>
    <w:rsid w:val="00927E14"/>
    <w:rsid w:val="009303FB"/>
    <w:rsid w:val="009305E5"/>
    <w:rsid w:val="00930B2F"/>
    <w:rsid w:val="00931FCC"/>
    <w:rsid w:val="00932C96"/>
    <w:rsid w:val="00932D03"/>
    <w:rsid w:val="009335F3"/>
    <w:rsid w:val="00933FC9"/>
    <w:rsid w:val="0093479A"/>
    <w:rsid w:val="009356EF"/>
    <w:rsid w:val="00936920"/>
    <w:rsid w:val="00937D2C"/>
    <w:rsid w:val="00940708"/>
    <w:rsid w:val="009419E6"/>
    <w:rsid w:val="00941ED7"/>
    <w:rsid w:val="009420D5"/>
    <w:rsid w:val="009421EA"/>
    <w:rsid w:val="00944C12"/>
    <w:rsid w:val="00944E7C"/>
    <w:rsid w:val="009507CD"/>
    <w:rsid w:val="009513B7"/>
    <w:rsid w:val="00951CA8"/>
    <w:rsid w:val="009552C5"/>
    <w:rsid w:val="00955B66"/>
    <w:rsid w:val="0095632D"/>
    <w:rsid w:val="00956765"/>
    <w:rsid w:val="009602C4"/>
    <w:rsid w:val="00960320"/>
    <w:rsid w:val="00960562"/>
    <w:rsid w:val="00960AE1"/>
    <w:rsid w:val="00960B5E"/>
    <w:rsid w:val="00962BD6"/>
    <w:rsid w:val="00962FE9"/>
    <w:rsid w:val="0096399A"/>
    <w:rsid w:val="00964A42"/>
    <w:rsid w:val="00964C92"/>
    <w:rsid w:val="00967E37"/>
    <w:rsid w:val="00970029"/>
    <w:rsid w:val="00971017"/>
    <w:rsid w:val="00971715"/>
    <w:rsid w:val="00971A4B"/>
    <w:rsid w:val="00972E3B"/>
    <w:rsid w:val="009731E9"/>
    <w:rsid w:val="00973496"/>
    <w:rsid w:val="00973652"/>
    <w:rsid w:val="009738EB"/>
    <w:rsid w:val="0097455F"/>
    <w:rsid w:val="0097469E"/>
    <w:rsid w:val="00974E26"/>
    <w:rsid w:val="00975B97"/>
    <w:rsid w:val="00975BB0"/>
    <w:rsid w:val="00977EB6"/>
    <w:rsid w:val="00981866"/>
    <w:rsid w:val="009825FD"/>
    <w:rsid w:val="009835DB"/>
    <w:rsid w:val="00983E33"/>
    <w:rsid w:val="00986DB0"/>
    <w:rsid w:val="00987997"/>
    <w:rsid w:val="00987D2F"/>
    <w:rsid w:val="0099234D"/>
    <w:rsid w:val="009926A1"/>
    <w:rsid w:val="0099308D"/>
    <w:rsid w:val="009969DB"/>
    <w:rsid w:val="00996EBF"/>
    <w:rsid w:val="009974A7"/>
    <w:rsid w:val="009A0044"/>
    <w:rsid w:val="009A13D2"/>
    <w:rsid w:val="009A3F3A"/>
    <w:rsid w:val="009A4113"/>
    <w:rsid w:val="009A4564"/>
    <w:rsid w:val="009A5F29"/>
    <w:rsid w:val="009A640A"/>
    <w:rsid w:val="009A709E"/>
    <w:rsid w:val="009B0DB4"/>
    <w:rsid w:val="009B432F"/>
    <w:rsid w:val="009B6F04"/>
    <w:rsid w:val="009C14FC"/>
    <w:rsid w:val="009C185D"/>
    <w:rsid w:val="009C2FD8"/>
    <w:rsid w:val="009C4ADD"/>
    <w:rsid w:val="009C5AE0"/>
    <w:rsid w:val="009C5FCC"/>
    <w:rsid w:val="009C624C"/>
    <w:rsid w:val="009C6984"/>
    <w:rsid w:val="009C7ED5"/>
    <w:rsid w:val="009D18FC"/>
    <w:rsid w:val="009D30AF"/>
    <w:rsid w:val="009D3FD3"/>
    <w:rsid w:val="009D4C65"/>
    <w:rsid w:val="009D4F04"/>
    <w:rsid w:val="009D54B8"/>
    <w:rsid w:val="009D6E02"/>
    <w:rsid w:val="009E0418"/>
    <w:rsid w:val="009E07BB"/>
    <w:rsid w:val="009E0EC4"/>
    <w:rsid w:val="009E1411"/>
    <w:rsid w:val="009E3D05"/>
    <w:rsid w:val="009E4416"/>
    <w:rsid w:val="009E564D"/>
    <w:rsid w:val="009E5E97"/>
    <w:rsid w:val="009E628A"/>
    <w:rsid w:val="009E66D5"/>
    <w:rsid w:val="009E7D08"/>
    <w:rsid w:val="009E7E84"/>
    <w:rsid w:val="009F1BBB"/>
    <w:rsid w:val="009F2408"/>
    <w:rsid w:val="009F2640"/>
    <w:rsid w:val="009F3373"/>
    <w:rsid w:val="009F3710"/>
    <w:rsid w:val="009F48E6"/>
    <w:rsid w:val="009F4A35"/>
    <w:rsid w:val="009F4DD4"/>
    <w:rsid w:val="009F5095"/>
    <w:rsid w:val="009F5266"/>
    <w:rsid w:val="009F5989"/>
    <w:rsid w:val="009F6098"/>
    <w:rsid w:val="009F60CD"/>
    <w:rsid w:val="009F64C0"/>
    <w:rsid w:val="009F7DD8"/>
    <w:rsid w:val="009F7FDE"/>
    <w:rsid w:val="00A00DBF"/>
    <w:rsid w:val="00A02243"/>
    <w:rsid w:val="00A02E7D"/>
    <w:rsid w:val="00A0355A"/>
    <w:rsid w:val="00A03A83"/>
    <w:rsid w:val="00A04CB5"/>
    <w:rsid w:val="00A04CEB"/>
    <w:rsid w:val="00A06639"/>
    <w:rsid w:val="00A067BE"/>
    <w:rsid w:val="00A07ED8"/>
    <w:rsid w:val="00A10C41"/>
    <w:rsid w:val="00A1230D"/>
    <w:rsid w:val="00A12524"/>
    <w:rsid w:val="00A12E00"/>
    <w:rsid w:val="00A13E1E"/>
    <w:rsid w:val="00A14D7B"/>
    <w:rsid w:val="00A1586F"/>
    <w:rsid w:val="00A1688B"/>
    <w:rsid w:val="00A174EA"/>
    <w:rsid w:val="00A17BA3"/>
    <w:rsid w:val="00A17F81"/>
    <w:rsid w:val="00A25692"/>
    <w:rsid w:val="00A25E42"/>
    <w:rsid w:val="00A25F1F"/>
    <w:rsid w:val="00A321D1"/>
    <w:rsid w:val="00A32F09"/>
    <w:rsid w:val="00A33B73"/>
    <w:rsid w:val="00A34BE0"/>
    <w:rsid w:val="00A36889"/>
    <w:rsid w:val="00A37D4A"/>
    <w:rsid w:val="00A4263D"/>
    <w:rsid w:val="00A439D9"/>
    <w:rsid w:val="00A44601"/>
    <w:rsid w:val="00A45617"/>
    <w:rsid w:val="00A458C7"/>
    <w:rsid w:val="00A4631B"/>
    <w:rsid w:val="00A468F3"/>
    <w:rsid w:val="00A474C1"/>
    <w:rsid w:val="00A47CDC"/>
    <w:rsid w:val="00A50B62"/>
    <w:rsid w:val="00A523B3"/>
    <w:rsid w:val="00A532AC"/>
    <w:rsid w:val="00A53975"/>
    <w:rsid w:val="00A55938"/>
    <w:rsid w:val="00A55A20"/>
    <w:rsid w:val="00A56D6B"/>
    <w:rsid w:val="00A617C8"/>
    <w:rsid w:val="00A619D7"/>
    <w:rsid w:val="00A61CF8"/>
    <w:rsid w:val="00A630D6"/>
    <w:rsid w:val="00A6491E"/>
    <w:rsid w:val="00A654FC"/>
    <w:rsid w:val="00A657AB"/>
    <w:rsid w:val="00A662B8"/>
    <w:rsid w:val="00A66B01"/>
    <w:rsid w:val="00A70257"/>
    <w:rsid w:val="00A70263"/>
    <w:rsid w:val="00A70550"/>
    <w:rsid w:val="00A706A0"/>
    <w:rsid w:val="00A71625"/>
    <w:rsid w:val="00A71BA5"/>
    <w:rsid w:val="00A723C0"/>
    <w:rsid w:val="00A72F6D"/>
    <w:rsid w:val="00A72FB9"/>
    <w:rsid w:val="00A73863"/>
    <w:rsid w:val="00A738A8"/>
    <w:rsid w:val="00A74DB2"/>
    <w:rsid w:val="00A767DD"/>
    <w:rsid w:val="00A76AEC"/>
    <w:rsid w:val="00A77F5C"/>
    <w:rsid w:val="00A8078D"/>
    <w:rsid w:val="00A807CC"/>
    <w:rsid w:val="00A80804"/>
    <w:rsid w:val="00A841DF"/>
    <w:rsid w:val="00A84508"/>
    <w:rsid w:val="00A847DC"/>
    <w:rsid w:val="00A84F48"/>
    <w:rsid w:val="00A85465"/>
    <w:rsid w:val="00A8564B"/>
    <w:rsid w:val="00A8598B"/>
    <w:rsid w:val="00A86103"/>
    <w:rsid w:val="00A86F85"/>
    <w:rsid w:val="00A87932"/>
    <w:rsid w:val="00A87B23"/>
    <w:rsid w:val="00A912EC"/>
    <w:rsid w:val="00A92271"/>
    <w:rsid w:val="00A92A94"/>
    <w:rsid w:val="00A930AB"/>
    <w:rsid w:val="00A95377"/>
    <w:rsid w:val="00A953B1"/>
    <w:rsid w:val="00A961DA"/>
    <w:rsid w:val="00A9679B"/>
    <w:rsid w:val="00A970AB"/>
    <w:rsid w:val="00AA067A"/>
    <w:rsid w:val="00AA0B2B"/>
    <w:rsid w:val="00AA32E3"/>
    <w:rsid w:val="00AA3479"/>
    <w:rsid w:val="00AA3CB0"/>
    <w:rsid w:val="00AA44A0"/>
    <w:rsid w:val="00AA5C51"/>
    <w:rsid w:val="00AA6FD6"/>
    <w:rsid w:val="00AA774D"/>
    <w:rsid w:val="00AA7A6D"/>
    <w:rsid w:val="00AB09A0"/>
    <w:rsid w:val="00AB490F"/>
    <w:rsid w:val="00AB4A7D"/>
    <w:rsid w:val="00AB60E5"/>
    <w:rsid w:val="00AB6295"/>
    <w:rsid w:val="00AB735F"/>
    <w:rsid w:val="00AC20FD"/>
    <w:rsid w:val="00AC26F4"/>
    <w:rsid w:val="00AC391D"/>
    <w:rsid w:val="00AC3A67"/>
    <w:rsid w:val="00AC3EAA"/>
    <w:rsid w:val="00AC403F"/>
    <w:rsid w:val="00AC4AED"/>
    <w:rsid w:val="00AC5B72"/>
    <w:rsid w:val="00AC6B28"/>
    <w:rsid w:val="00AD069F"/>
    <w:rsid w:val="00AD1449"/>
    <w:rsid w:val="00AD1C68"/>
    <w:rsid w:val="00AD1D4E"/>
    <w:rsid w:val="00AD2C9F"/>
    <w:rsid w:val="00AD473D"/>
    <w:rsid w:val="00AD4EA5"/>
    <w:rsid w:val="00AD55F1"/>
    <w:rsid w:val="00AD5B8C"/>
    <w:rsid w:val="00AD6189"/>
    <w:rsid w:val="00AD65BC"/>
    <w:rsid w:val="00AD67FF"/>
    <w:rsid w:val="00AD7003"/>
    <w:rsid w:val="00AD7508"/>
    <w:rsid w:val="00AE0066"/>
    <w:rsid w:val="00AE1F57"/>
    <w:rsid w:val="00AE288C"/>
    <w:rsid w:val="00AE28AF"/>
    <w:rsid w:val="00AE2CE5"/>
    <w:rsid w:val="00AE3641"/>
    <w:rsid w:val="00AE3B7C"/>
    <w:rsid w:val="00AE64D8"/>
    <w:rsid w:val="00AE65A0"/>
    <w:rsid w:val="00AE66EB"/>
    <w:rsid w:val="00AF06A8"/>
    <w:rsid w:val="00AF199D"/>
    <w:rsid w:val="00AF3016"/>
    <w:rsid w:val="00AF53A9"/>
    <w:rsid w:val="00AF5948"/>
    <w:rsid w:val="00AF5D3B"/>
    <w:rsid w:val="00AF680D"/>
    <w:rsid w:val="00AF6FD4"/>
    <w:rsid w:val="00AF718A"/>
    <w:rsid w:val="00AF74B7"/>
    <w:rsid w:val="00AF7753"/>
    <w:rsid w:val="00B01827"/>
    <w:rsid w:val="00B027C7"/>
    <w:rsid w:val="00B031CD"/>
    <w:rsid w:val="00B0339F"/>
    <w:rsid w:val="00B03B6C"/>
    <w:rsid w:val="00B056EC"/>
    <w:rsid w:val="00B05952"/>
    <w:rsid w:val="00B05FB4"/>
    <w:rsid w:val="00B07F07"/>
    <w:rsid w:val="00B10406"/>
    <w:rsid w:val="00B10799"/>
    <w:rsid w:val="00B10AB4"/>
    <w:rsid w:val="00B10D4B"/>
    <w:rsid w:val="00B1303B"/>
    <w:rsid w:val="00B148C4"/>
    <w:rsid w:val="00B157E5"/>
    <w:rsid w:val="00B163BA"/>
    <w:rsid w:val="00B16EAB"/>
    <w:rsid w:val="00B17043"/>
    <w:rsid w:val="00B172AC"/>
    <w:rsid w:val="00B211BD"/>
    <w:rsid w:val="00B22B62"/>
    <w:rsid w:val="00B25382"/>
    <w:rsid w:val="00B26599"/>
    <w:rsid w:val="00B278AE"/>
    <w:rsid w:val="00B27F41"/>
    <w:rsid w:val="00B306A9"/>
    <w:rsid w:val="00B31760"/>
    <w:rsid w:val="00B32D12"/>
    <w:rsid w:val="00B369C3"/>
    <w:rsid w:val="00B36E10"/>
    <w:rsid w:val="00B401F8"/>
    <w:rsid w:val="00B40779"/>
    <w:rsid w:val="00B43882"/>
    <w:rsid w:val="00B443A8"/>
    <w:rsid w:val="00B448BA"/>
    <w:rsid w:val="00B44B3D"/>
    <w:rsid w:val="00B44BC7"/>
    <w:rsid w:val="00B44BE9"/>
    <w:rsid w:val="00B44FC5"/>
    <w:rsid w:val="00B45898"/>
    <w:rsid w:val="00B464CF"/>
    <w:rsid w:val="00B46708"/>
    <w:rsid w:val="00B5019D"/>
    <w:rsid w:val="00B5215A"/>
    <w:rsid w:val="00B52B06"/>
    <w:rsid w:val="00B5383B"/>
    <w:rsid w:val="00B5481B"/>
    <w:rsid w:val="00B54DB2"/>
    <w:rsid w:val="00B550FB"/>
    <w:rsid w:val="00B557A8"/>
    <w:rsid w:val="00B5607E"/>
    <w:rsid w:val="00B56315"/>
    <w:rsid w:val="00B57580"/>
    <w:rsid w:val="00B57945"/>
    <w:rsid w:val="00B60069"/>
    <w:rsid w:val="00B6048E"/>
    <w:rsid w:val="00B604FC"/>
    <w:rsid w:val="00B60C8A"/>
    <w:rsid w:val="00B645B2"/>
    <w:rsid w:val="00B64E0B"/>
    <w:rsid w:val="00B65C4D"/>
    <w:rsid w:val="00B65FA3"/>
    <w:rsid w:val="00B66DA1"/>
    <w:rsid w:val="00B67918"/>
    <w:rsid w:val="00B70183"/>
    <w:rsid w:val="00B719B5"/>
    <w:rsid w:val="00B74B47"/>
    <w:rsid w:val="00B74F9B"/>
    <w:rsid w:val="00B75B7A"/>
    <w:rsid w:val="00B77893"/>
    <w:rsid w:val="00B80150"/>
    <w:rsid w:val="00B80207"/>
    <w:rsid w:val="00B80544"/>
    <w:rsid w:val="00B80A3F"/>
    <w:rsid w:val="00B80E03"/>
    <w:rsid w:val="00B81D1C"/>
    <w:rsid w:val="00B82220"/>
    <w:rsid w:val="00B835D4"/>
    <w:rsid w:val="00B8502D"/>
    <w:rsid w:val="00B85798"/>
    <w:rsid w:val="00B85C7B"/>
    <w:rsid w:val="00B86292"/>
    <w:rsid w:val="00B86AFD"/>
    <w:rsid w:val="00B871FE"/>
    <w:rsid w:val="00B87889"/>
    <w:rsid w:val="00B878DD"/>
    <w:rsid w:val="00B87ACE"/>
    <w:rsid w:val="00B87D17"/>
    <w:rsid w:val="00B9064F"/>
    <w:rsid w:val="00B90F6B"/>
    <w:rsid w:val="00B91F8C"/>
    <w:rsid w:val="00B92057"/>
    <w:rsid w:val="00B924A6"/>
    <w:rsid w:val="00B92C44"/>
    <w:rsid w:val="00B96478"/>
    <w:rsid w:val="00B96561"/>
    <w:rsid w:val="00B96AB3"/>
    <w:rsid w:val="00B97DC8"/>
    <w:rsid w:val="00BA0ABE"/>
    <w:rsid w:val="00BA305A"/>
    <w:rsid w:val="00BA4548"/>
    <w:rsid w:val="00BA47AE"/>
    <w:rsid w:val="00BA4B16"/>
    <w:rsid w:val="00BA5257"/>
    <w:rsid w:val="00BA77FF"/>
    <w:rsid w:val="00BA7D46"/>
    <w:rsid w:val="00BB05F1"/>
    <w:rsid w:val="00BB3A34"/>
    <w:rsid w:val="00BB461C"/>
    <w:rsid w:val="00BB547A"/>
    <w:rsid w:val="00BB586F"/>
    <w:rsid w:val="00BB72DA"/>
    <w:rsid w:val="00BB791F"/>
    <w:rsid w:val="00BC006B"/>
    <w:rsid w:val="00BC10B4"/>
    <w:rsid w:val="00BC13AD"/>
    <w:rsid w:val="00BC2AC8"/>
    <w:rsid w:val="00BC2AE6"/>
    <w:rsid w:val="00BC3284"/>
    <w:rsid w:val="00BC360B"/>
    <w:rsid w:val="00BC42A4"/>
    <w:rsid w:val="00BC442F"/>
    <w:rsid w:val="00BC4574"/>
    <w:rsid w:val="00BC5AF0"/>
    <w:rsid w:val="00BC6672"/>
    <w:rsid w:val="00BD0864"/>
    <w:rsid w:val="00BD154D"/>
    <w:rsid w:val="00BD1E09"/>
    <w:rsid w:val="00BD21DC"/>
    <w:rsid w:val="00BD223D"/>
    <w:rsid w:val="00BD26B0"/>
    <w:rsid w:val="00BD514F"/>
    <w:rsid w:val="00BD5EB9"/>
    <w:rsid w:val="00BD6D88"/>
    <w:rsid w:val="00BE012E"/>
    <w:rsid w:val="00BE029D"/>
    <w:rsid w:val="00BE0F02"/>
    <w:rsid w:val="00BE13A2"/>
    <w:rsid w:val="00BE2E46"/>
    <w:rsid w:val="00BE37FF"/>
    <w:rsid w:val="00BE3EBE"/>
    <w:rsid w:val="00BE51AE"/>
    <w:rsid w:val="00BE706D"/>
    <w:rsid w:val="00BF1371"/>
    <w:rsid w:val="00BF2BB4"/>
    <w:rsid w:val="00BF3C7F"/>
    <w:rsid w:val="00BF46E6"/>
    <w:rsid w:val="00BF4C95"/>
    <w:rsid w:val="00BF4CA7"/>
    <w:rsid w:val="00BF54B0"/>
    <w:rsid w:val="00BF5E38"/>
    <w:rsid w:val="00BF60B4"/>
    <w:rsid w:val="00BF6651"/>
    <w:rsid w:val="00BF6C32"/>
    <w:rsid w:val="00BF6CE7"/>
    <w:rsid w:val="00BF7236"/>
    <w:rsid w:val="00BF7E20"/>
    <w:rsid w:val="00C0054A"/>
    <w:rsid w:val="00C0164E"/>
    <w:rsid w:val="00C03532"/>
    <w:rsid w:val="00C035E0"/>
    <w:rsid w:val="00C036F1"/>
    <w:rsid w:val="00C043A9"/>
    <w:rsid w:val="00C05C0E"/>
    <w:rsid w:val="00C05EDA"/>
    <w:rsid w:val="00C06197"/>
    <w:rsid w:val="00C06718"/>
    <w:rsid w:val="00C0705F"/>
    <w:rsid w:val="00C07358"/>
    <w:rsid w:val="00C10334"/>
    <w:rsid w:val="00C1145B"/>
    <w:rsid w:val="00C1225B"/>
    <w:rsid w:val="00C12A6B"/>
    <w:rsid w:val="00C13306"/>
    <w:rsid w:val="00C13EDF"/>
    <w:rsid w:val="00C142E8"/>
    <w:rsid w:val="00C14846"/>
    <w:rsid w:val="00C14B9F"/>
    <w:rsid w:val="00C16609"/>
    <w:rsid w:val="00C169B9"/>
    <w:rsid w:val="00C1732D"/>
    <w:rsid w:val="00C177EB"/>
    <w:rsid w:val="00C20E3E"/>
    <w:rsid w:val="00C21926"/>
    <w:rsid w:val="00C21DAA"/>
    <w:rsid w:val="00C21EF8"/>
    <w:rsid w:val="00C2424B"/>
    <w:rsid w:val="00C244D3"/>
    <w:rsid w:val="00C24AF0"/>
    <w:rsid w:val="00C2505C"/>
    <w:rsid w:val="00C2532D"/>
    <w:rsid w:val="00C25807"/>
    <w:rsid w:val="00C25E00"/>
    <w:rsid w:val="00C31032"/>
    <w:rsid w:val="00C3109E"/>
    <w:rsid w:val="00C32AA9"/>
    <w:rsid w:val="00C33069"/>
    <w:rsid w:val="00C341FE"/>
    <w:rsid w:val="00C3615E"/>
    <w:rsid w:val="00C3685D"/>
    <w:rsid w:val="00C378D6"/>
    <w:rsid w:val="00C40656"/>
    <w:rsid w:val="00C40EBD"/>
    <w:rsid w:val="00C411D8"/>
    <w:rsid w:val="00C41A09"/>
    <w:rsid w:val="00C426CF"/>
    <w:rsid w:val="00C44795"/>
    <w:rsid w:val="00C44AD7"/>
    <w:rsid w:val="00C45098"/>
    <w:rsid w:val="00C4551F"/>
    <w:rsid w:val="00C45632"/>
    <w:rsid w:val="00C47D9F"/>
    <w:rsid w:val="00C50915"/>
    <w:rsid w:val="00C523E8"/>
    <w:rsid w:val="00C5308F"/>
    <w:rsid w:val="00C53A29"/>
    <w:rsid w:val="00C545D0"/>
    <w:rsid w:val="00C5680F"/>
    <w:rsid w:val="00C6142E"/>
    <w:rsid w:val="00C615AB"/>
    <w:rsid w:val="00C634F1"/>
    <w:rsid w:val="00C64C23"/>
    <w:rsid w:val="00C65203"/>
    <w:rsid w:val="00C662CF"/>
    <w:rsid w:val="00C664B8"/>
    <w:rsid w:val="00C672B7"/>
    <w:rsid w:val="00C67CC4"/>
    <w:rsid w:val="00C7010D"/>
    <w:rsid w:val="00C73297"/>
    <w:rsid w:val="00C75871"/>
    <w:rsid w:val="00C76D54"/>
    <w:rsid w:val="00C77A63"/>
    <w:rsid w:val="00C804C6"/>
    <w:rsid w:val="00C80F92"/>
    <w:rsid w:val="00C8144C"/>
    <w:rsid w:val="00C84BFA"/>
    <w:rsid w:val="00C84D3B"/>
    <w:rsid w:val="00C85CC7"/>
    <w:rsid w:val="00C86439"/>
    <w:rsid w:val="00C87478"/>
    <w:rsid w:val="00C878A4"/>
    <w:rsid w:val="00C90A58"/>
    <w:rsid w:val="00C91E44"/>
    <w:rsid w:val="00C9224D"/>
    <w:rsid w:val="00C93179"/>
    <w:rsid w:val="00C94643"/>
    <w:rsid w:val="00C94778"/>
    <w:rsid w:val="00C959E1"/>
    <w:rsid w:val="00C95E21"/>
    <w:rsid w:val="00C96717"/>
    <w:rsid w:val="00C96823"/>
    <w:rsid w:val="00C9755A"/>
    <w:rsid w:val="00C97729"/>
    <w:rsid w:val="00C97B7F"/>
    <w:rsid w:val="00CA1915"/>
    <w:rsid w:val="00CA234E"/>
    <w:rsid w:val="00CA35B8"/>
    <w:rsid w:val="00CA3A0F"/>
    <w:rsid w:val="00CA3CF0"/>
    <w:rsid w:val="00CA40D5"/>
    <w:rsid w:val="00CA465E"/>
    <w:rsid w:val="00CA4671"/>
    <w:rsid w:val="00CA5A67"/>
    <w:rsid w:val="00CA5BFD"/>
    <w:rsid w:val="00CA5CA0"/>
    <w:rsid w:val="00CA5D43"/>
    <w:rsid w:val="00CA65DD"/>
    <w:rsid w:val="00CA68FE"/>
    <w:rsid w:val="00CB0432"/>
    <w:rsid w:val="00CB1585"/>
    <w:rsid w:val="00CB2C3D"/>
    <w:rsid w:val="00CB360A"/>
    <w:rsid w:val="00CB44F9"/>
    <w:rsid w:val="00CB4534"/>
    <w:rsid w:val="00CB4BC2"/>
    <w:rsid w:val="00CB4E01"/>
    <w:rsid w:val="00CB6311"/>
    <w:rsid w:val="00CB7B23"/>
    <w:rsid w:val="00CB7FF6"/>
    <w:rsid w:val="00CC0A0F"/>
    <w:rsid w:val="00CC0F82"/>
    <w:rsid w:val="00CC3463"/>
    <w:rsid w:val="00CC4397"/>
    <w:rsid w:val="00CC4888"/>
    <w:rsid w:val="00CC505F"/>
    <w:rsid w:val="00CC543B"/>
    <w:rsid w:val="00CC57BD"/>
    <w:rsid w:val="00CC5CFB"/>
    <w:rsid w:val="00CC74A8"/>
    <w:rsid w:val="00CC7DFB"/>
    <w:rsid w:val="00CD019C"/>
    <w:rsid w:val="00CD0D4D"/>
    <w:rsid w:val="00CD14F2"/>
    <w:rsid w:val="00CD42DB"/>
    <w:rsid w:val="00CD4421"/>
    <w:rsid w:val="00CD477A"/>
    <w:rsid w:val="00CD494B"/>
    <w:rsid w:val="00CD65BB"/>
    <w:rsid w:val="00CD699B"/>
    <w:rsid w:val="00CD780F"/>
    <w:rsid w:val="00CD7C49"/>
    <w:rsid w:val="00CE03F7"/>
    <w:rsid w:val="00CE1135"/>
    <w:rsid w:val="00CE32F7"/>
    <w:rsid w:val="00CE39CE"/>
    <w:rsid w:val="00CE5791"/>
    <w:rsid w:val="00CE5C8E"/>
    <w:rsid w:val="00CE6141"/>
    <w:rsid w:val="00CE6312"/>
    <w:rsid w:val="00CE6449"/>
    <w:rsid w:val="00CE7EB5"/>
    <w:rsid w:val="00CE7F58"/>
    <w:rsid w:val="00CF01E5"/>
    <w:rsid w:val="00CF1C15"/>
    <w:rsid w:val="00CF24CA"/>
    <w:rsid w:val="00CF2FE6"/>
    <w:rsid w:val="00CF376F"/>
    <w:rsid w:val="00CF4352"/>
    <w:rsid w:val="00CF4586"/>
    <w:rsid w:val="00CF5461"/>
    <w:rsid w:val="00CF611A"/>
    <w:rsid w:val="00CF6BFB"/>
    <w:rsid w:val="00CF728B"/>
    <w:rsid w:val="00CF7CA8"/>
    <w:rsid w:val="00D017AB"/>
    <w:rsid w:val="00D02444"/>
    <w:rsid w:val="00D02593"/>
    <w:rsid w:val="00D02C18"/>
    <w:rsid w:val="00D0532C"/>
    <w:rsid w:val="00D05AEB"/>
    <w:rsid w:val="00D05BC2"/>
    <w:rsid w:val="00D0614F"/>
    <w:rsid w:val="00D10250"/>
    <w:rsid w:val="00D10358"/>
    <w:rsid w:val="00D12ABA"/>
    <w:rsid w:val="00D13D6F"/>
    <w:rsid w:val="00D147CB"/>
    <w:rsid w:val="00D16110"/>
    <w:rsid w:val="00D16F44"/>
    <w:rsid w:val="00D2004A"/>
    <w:rsid w:val="00D2034D"/>
    <w:rsid w:val="00D220A2"/>
    <w:rsid w:val="00D22D86"/>
    <w:rsid w:val="00D22F88"/>
    <w:rsid w:val="00D23AA2"/>
    <w:rsid w:val="00D24037"/>
    <w:rsid w:val="00D253A6"/>
    <w:rsid w:val="00D25B6A"/>
    <w:rsid w:val="00D25FCC"/>
    <w:rsid w:val="00D26792"/>
    <w:rsid w:val="00D26B47"/>
    <w:rsid w:val="00D26EAA"/>
    <w:rsid w:val="00D27B6F"/>
    <w:rsid w:val="00D30CFC"/>
    <w:rsid w:val="00D30EEF"/>
    <w:rsid w:val="00D32A85"/>
    <w:rsid w:val="00D3333D"/>
    <w:rsid w:val="00D348B6"/>
    <w:rsid w:val="00D35924"/>
    <w:rsid w:val="00D368CA"/>
    <w:rsid w:val="00D36E26"/>
    <w:rsid w:val="00D36FEF"/>
    <w:rsid w:val="00D404C2"/>
    <w:rsid w:val="00D40B68"/>
    <w:rsid w:val="00D40E99"/>
    <w:rsid w:val="00D42AA7"/>
    <w:rsid w:val="00D42E4C"/>
    <w:rsid w:val="00D43A75"/>
    <w:rsid w:val="00D44B54"/>
    <w:rsid w:val="00D44DC8"/>
    <w:rsid w:val="00D4515F"/>
    <w:rsid w:val="00D4547D"/>
    <w:rsid w:val="00D46525"/>
    <w:rsid w:val="00D472B0"/>
    <w:rsid w:val="00D50A6F"/>
    <w:rsid w:val="00D5247C"/>
    <w:rsid w:val="00D5267F"/>
    <w:rsid w:val="00D53E9A"/>
    <w:rsid w:val="00D54916"/>
    <w:rsid w:val="00D549B9"/>
    <w:rsid w:val="00D5534C"/>
    <w:rsid w:val="00D55FDA"/>
    <w:rsid w:val="00D5656C"/>
    <w:rsid w:val="00D57907"/>
    <w:rsid w:val="00D6101D"/>
    <w:rsid w:val="00D61500"/>
    <w:rsid w:val="00D622D7"/>
    <w:rsid w:val="00D6254D"/>
    <w:rsid w:val="00D625C0"/>
    <w:rsid w:val="00D62788"/>
    <w:rsid w:val="00D63FAB"/>
    <w:rsid w:val="00D64127"/>
    <w:rsid w:val="00D64EF6"/>
    <w:rsid w:val="00D66D72"/>
    <w:rsid w:val="00D67B62"/>
    <w:rsid w:val="00D67F76"/>
    <w:rsid w:val="00D71D87"/>
    <w:rsid w:val="00D72930"/>
    <w:rsid w:val="00D73C84"/>
    <w:rsid w:val="00D764FC"/>
    <w:rsid w:val="00D76F8A"/>
    <w:rsid w:val="00D77F7B"/>
    <w:rsid w:val="00D80531"/>
    <w:rsid w:val="00D8082C"/>
    <w:rsid w:val="00D82E37"/>
    <w:rsid w:val="00D83B65"/>
    <w:rsid w:val="00D84480"/>
    <w:rsid w:val="00D84F52"/>
    <w:rsid w:val="00D859C1"/>
    <w:rsid w:val="00D85D12"/>
    <w:rsid w:val="00D876CC"/>
    <w:rsid w:val="00D905AF"/>
    <w:rsid w:val="00D90645"/>
    <w:rsid w:val="00D906D7"/>
    <w:rsid w:val="00D90AF5"/>
    <w:rsid w:val="00D90EB6"/>
    <w:rsid w:val="00D914BB"/>
    <w:rsid w:val="00D9168E"/>
    <w:rsid w:val="00D93F11"/>
    <w:rsid w:val="00D94148"/>
    <w:rsid w:val="00D9463A"/>
    <w:rsid w:val="00D956B1"/>
    <w:rsid w:val="00D971BF"/>
    <w:rsid w:val="00D97C92"/>
    <w:rsid w:val="00DA057E"/>
    <w:rsid w:val="00DA19AE"/>
    <w:rsid w:val="00DA2630"/>
    <w:rsid w:val="00DA2EE9"/>
    <w:rsid w:val="00DA589C"/>
    <w:rsid w:val="00DA6F3A"/>
    <w:rsid w:val="00DA7E23"/>
    <w:rsid w:val="00DB00EC"/>
    <w:rsid w:val="00DB1708"/>
    <w:rsid w:val="00DB2428"/>
    <w:rsid w:val="00DB2EFF"/>
    <w:rsid w:val="00DB479F"/>
    <w:rsid w:val="00DB5E10"/>
    <w:rsid w:val="00DB66F8"/>
    <w:rsid w:val="00DC0402"/>
    <w:rsid w:val="00DC0FF5"/>
    <w:rsid w:val="00DC1F81"/>
    <w:rsid w:val="00DC319D"/>
    <w:rsid w:val="00DC3567"/>
    <w:rsid w:val="00DC5B27"/>
    <w:rsid w:val="00DC5D06"/>
    <w:rsid w:val="00DC77FC"/>
    <w:rsid w:val="00DD008A"/>
    <w:rsid w:val="00DD108F"/>
    <w:rsid w:val="00DD110F"/>
    <w:rsid w:val="00DD371C"/>
    <w:rsid w:val="00DD4F7D"/>
    <w:rsid w:val="00DD633D"/>
    <w:rsid w:val="00DD64A5"/>
    <w:rsid w:val="00DD66D1"/>
    <w:rsid w:val="00DD7BAD"/>
    <w:rsid w:val="00DE1A38"/>
    <w:rsid w:val="00DE2A18"/>
    <w:rsid w:val="00DE3E81"/>
    <w:rsid w:val="00DE4697"/>
    <w:rsid w:val="00DE6568"/>
    <w:rsid w:val="00DE6A67"/>
    <w:rsid w:val="00DE6EEA"/>
    <w:rsid w:val="00DE7863"/>
    <w:rsid w:val="00DE7C06"/>
    <w:rsid w:val="00DF0E74"/>
    <w:rsid w:val="00DF31CE"/>
    <w:rsid w:val="00DF38CF"/>
    <w:rsid w:val="00DF3A2E"/>
    <w:rsid w:val="00DF3B4B"/>
    <w:rsid w:val="00DF5C4B"/>
    <w:rsid w:val="00DF5C60"/>
    <w:rsid w:val="00DF7263"/>
    <w:rsid w:val="00DF7824"/>
    <w:rsid w:val="00E006F7"/>
    <w:rsid w:val="00E01D04"/>
    <w:rsid w:val="00E02728"/>
    <w:rsid w:val="00E0286B"/>
    <w:rsid w:val="00E02C93"/>
    <w:rsid w:val="00E042D7"/>
    <w:rsid w:val="00E048B2"/>
    <w:rsid w:val="00E05A49"/>
    <w:rsid w:val="00E067E9"/>
    <w:rsid w:val="00E06954"/>
    <w:rsid w:val="00E079A3"/>
    <w:rsid w:val="00E10047"/>
    <w:rsid w:val="00E1098B"/>
    <w:rsid w:val="00E11C98"/>
    <w:rsid w:val="00E138F7"/>
    <w:rsid w:val="00E173CB"/>
    <w:rsid w:val="00E2153E"/>
    <w:rsid w:val="00E21EA4"/>
    <w:rsid w:val="00E22318"/>
    <w:rsid w:val="00E22459"/>
    <w:rsid w:val="00E2638C"/>
    <w:rsid w:val="00E2781B"/>
    <w:rsid w:val="00E27C81"/>
    <w:rsid w:val="00E304B0"/>
    <w:rsid w:val="00E314CF"/>
    <w:rsid w:val="00E31573"/>
    <w:rsid w:val="00E31631"/>
    <w:rsid w:val="00E35EB2"/>
    <w:rsid w:val="00E36B9A"/>
    <w:rsid w:val="00E43D6E"/>
    <w:rsid w:val="00E43E78"/>
    <w:rsid w:val="00E46122"/>
    <w:rsid w:val="00E47AD2"/>
    <w:rsid w:val="00E53D08"/>
    <w:rsid w:val="00E53E2E"/>
    <w:rsid w:val="00E55F06"/>
    <w:rsid w:val="00E60329"/>
    <w:rsid w:val="00E6245E"/>
    <w:rsid w:val="00E62694"/>
    <w:rsid w:val="00E638D1"/>
    <w:rsid w:val="00E6399A"/>
    <w:rsid w:val="00E63D2A"/>
    <w:rsid w:val="00E64B7E"/>
    <w:rsid w:val="00E65729"/>
    <w:rsid w:val="00E67A57"/>
    <w:rsid w:val="00E67F0A"/>
    <w:rsid w:val="00E72C14"/>
    <w:rsid w:val="00E72EDE"/>
    <w:rsid w:val="00E72F10"/>
    <w:rsid w:val="00E738A3"/>
    <w:rsid w:val="00E73ED4"/>
    <w:rsid w:val="00E746FA"/>
    <w:rsid w:val="00E75913"/>
    <w:rsid w:val="00E759DD"/>
    <w:rsid w:val="00E779B9"/>
    <w:rsid w:val="00E77AC0"/>
    <w:rsid w:val="00E81110"/>
    <w:rsid w:val="00E81A68"/>
    <w:rsid w:val="00E82B6A"/>
    <w:rsid w:val="00E8325A"/>
    <w:rsid w:val="00E8482F"/>
    <w:rsid w:val="00E852A2"/>
    <w:rsid w:val="00E853D6"/>
    <w:rsid w:val="00E86B68"/>
    <w:rsid w:val="00E87000"/>
    <w:rsid w:val="00E87005"/>
    <w:rsid w:val="00E87C14"/>
    <w:rsid w:val="00E931DF"/>
    <w:rsid w:val="00E942F6"/>
    <w:rsid w:val="00E94BAE"/>
    <w:rsid w:val="00E95513"/>
    <w:rsid w:val="00E97337"/>
    <w:rsid w:val="00E97BC0"/>
    <w:rsid w:val="00EA005C"/>
    <w:rsid w:val="00EA1705"/>
    <w:rsid w:val="00EA17B1"/>
    <w:rsid w:val="00EA2621"/>
    <w:rsid w:val="00EA2657"/>
    <w:rsid w:val="00EA2E6F"/>
    <w:rsid w:val="00EA3461"/>
    <w:rsid w:val="00EA45CF"/>
    <w:rsid w:val="00EA4A1E"/>
    <w:rsid w:val="00EA4FB0"/>
    <w:rsid w:val="00EA535D"/>
    <w:rsid w:val="00EA7AE2"/>
    <w:rsid w:val="00EA7F86"/>
    <w:rsid w:val="00EB21EC"/>
    <w:rsid w:val="00EB2DE6"/>
    <w:rsid w:val="00EB3684"/>
    <w:rsid w:val="00EB51DF"/>
    <w:rsid w:val="00EB5348"/>
    <w:rsid w:val="00EB6320"/>
    <w:rsid w:val="00EB63CC"/>
    <w:rsid w:val="00EB6F44"/>
    <w:rsid w:val="00EB73A5"/>
    <w:rsid w:val="00EB7FD6"/>
    <w:rsid w:val="00EC0040"/>
    <w:rsid w:val="00EC044B"/>
    <w:rsid w:val="00EC0770"/>
    <w:rsid w:val="00EC15C7"/>
    <w:rsid w:val="00EC1FD0"/>
    <w:rsid w:val="00EC23F3"/>
    <w:rsid w:val="00EC4D40"/>
    <w:rsid w:val="00EC5419"/>
    <w:rsid w:val="00EC54C3"/>
    <w:rsid w:val="00EC68FE"/>
    <w:rsid w:val="00ED02F3"/>
    <w:rsid w:val="00ED03B4"/>
    <w:rsid w:val="00ED09D7"/>
    <w:rsid w:val="00ED11CC"/>
    <w:rsid w:val="00ED2499"/>
    <w:rsid w:val="00ED2BE0"/>
    <w:rsid w:val="00ED2EC3"/>
    <w:rsid w:val="00ED329B"/>
    <w:rsid w:val="00ED3DD5"/>
    <w:rsid w:val="00ED4F70"/>
    <w:rsid w:val="00ED59AE"/>
    <w:rsid w:val="00ED5AC3"/>
    <w:rsid w:val="00ED5B76"/>
    <w:rsid w:val="00EE27F6"/>
    <w:rsid w:val="00EE2F13"/>
    <w:rsid w:val="00EE3125"/>
    <w:rsid w:val="00EE3312"/>
    <w:rsid w:val="00EE3493"/>
    <w:rsid w:val="00EE43C4"/>
    <w:rsid w:val="00EE4F38"/>
    <w:rsid w:val="00EE75FA"/>
    <w:rsid w:val="00EF0862"/>
    <w:rsid w:val="00EF0C63"/>
    <w:rsid w:val="00EF0C94"/>
    <w:rsid w:val="00EF2303"/>
    <w:rsid w:val="00EF53C4"/>
    <w:rsid w:val="00EF5634"/>
    <w:rsid w:val="00EF5CA1"/>
    <w:rsid w:val="00EF6D5E"/>
    <w:rsid w:val="00F00361"/>
    <w:rsid w:val="00F013C2"/>
    <w:rsid w:val="00F02F86"/>
    <w:rsid w:val="00F03866"/>
    <w:rsid w:val="00F03962"/>
    <w:rsid w:val="00F041DD"/>
    <w:rsid w:val="00F04BC5"/>
    <w:rsid w:val="00F06135"/>
    <w:rsid w:val="00F12885"/>
    <w:rsid w:val="00F15774"/>
    <w:rsid w:val="00F15A10"/>
    <w:rsid w:val="00F15CE6"/>
    <w:rsid w:val="00F164C6"/>
    <w:rsid w:val="00F17A86"/>
    <w:rsid w:val="00F20D6A"/>
    <w:rsid w:val="00F22AA8"/>
    <w:rsid w:val="00F23553"/>
    <w:rsid w:val="00F2370F"/>
    <w:rsid w:val="00F23F51"/>
    <w:rsid w:val="00F24439"/>
    <w:rsid w:val="00F276D4"/>
    <w:rsid w:val="00F27CBA"/>
    <w:rsid w:val="00F3041B"/>
    <w:rsid w:val="00F311D3"/>
    <w:rsid w:val="00F33074"/>
    <w:rsid w:val="00F3345F"/>
    <w:rsid w:val="00F339A6"/>
    <w:rsid w:val="00F34040"/>
    <w:rsid w:val="00F345DB"/>
    <w:rsid w:val="00F34CB0"/>
    <w:rsid w:val="00F34E6B"/>
    <w:rsid w:val="00F36C8D"/>
    <w:rsid w:val="00F3752A"/>
    <w:rsid w:val="00F404B0"/>
    <w:rsid w:val="00F406DA"/>
    <w:rsid w:val="00F429E2"/>
    <w:rsid w:val="00F42B71"/>
    <w:rsid w:val="00F443CA"/>
    <w:rsid w:val="00F44AFA"/>
    <w:rsid w:val="00F44BC4"/>
    <w:rsid w:val="00F44E1E"/>
    <w:rsid w:val="00F450A4"/>
    <w:rsid w:val="00F45AF7"/>
    <w:rsid w:val="00F45DB5"/>
    <w:rsid w:val="00F503CB"/>
    <w:rsid w:val="00F51D62"/>
    <w:rsid w:val="00F52F11"/>
    <w:rsid w:val="00F5336A"/>
    <w:rsid w:val="00F533A0"/>
    <w:rsid w:val="00F533FE"/>
    <w:rsid w:val="00F54DEA"/>
    <w:rsid w:val="00F55409"/>
    <w:rsid w:val="00F57E3F"/>
    <w:rsid w:val="00F60955"/>
    <w:rsid w:val="00F62F84"/>
    <w:rsid w:val="00F634A4"/>
    <w:rsid w:val="00F636BE"/>
    <w:rsid w:val="00F64147"/>
    <w:rsid w:val="00F6414B"/>
    <w:rsid w:val="00F653AE"/>
    <w:rsid w:val="00F655C4"/>
    <w:rsid w:val="00F6566D"/>
    <w:rsid w:val="00F66706"/>
    <w:rsid w:val="00F67870"/>
    <w:rsid w:val="00F7035E"/>
    <w:rsid w:val="00F709C9"/>
    <w:rsid w:val="00F70D19"/>
    <w:rsid w:val="00F70ED7"/>
    <w:rsid w:val="00F7279F"/>
    <w:rsid w:val="00F742EA"/>
    <w:rsid w:val="00F75206"/>
    <w:rsid w:val="00F762F4"/>
    <w:rsid w:val="00F76AA9"/>
    <w:rsid w:val="00F80EF6"/>
    <w:rsid w:val="00F81BF4"/>
    <w:rsid w:val="00F83D71"/>
    <w:rsid w:val="00F85F15"/>
    <w:rsid w:val="00F8638A"/>
    <w:rsid w:val="00F86A18"/>
    <w:rsid w:val="00F91397"/>
    <w:rsid w:val="00F93BA0"/>
    <w:rsid w:val="00F97085"/>
    <w:rsid w:val="00FA0AC2"/>
    <w:rsid w:val="00FA0C95"/>
    <w:rsid w:val="00FA27D0"/>
    <w:rsid w:val="00FA3004"/>
    <w:rsid w:val="00FA3AD0"/>
    <w:rsid w:val="00FA46DD"/>
    <w:rsid w:val="00FA5085"/>
    <w:rsid w:val="00FA53DC"/>
    <w:rsid w:val="00FA7AC2"/>
    <w:rsid w:val="00FA7F70"/>
    <w:rsid w:val="00FB3E38"/>
    <w:rsid w:val="00FB4740"/>
    <w:rsid w:val="00FB474A"/>
    <w:rsid w:val="00FB4F2F"/>
    <w:rsid w:val="00FB562E"/>
    <w:rsid w:val="00FC2D3F"/>
    <w:rsid w:val="00FC5F24"/>
    <w:rsid w:val="00FD075C"/>
    <w:rsid w:val="00FD0781"/>
    <w:rsid w:val="00FD1964"/>
    <w:rsid w:val="00FD1CEA"/>
    <w:rsid w:val="00FD21D0"/>
    <w:rsid w:val="00FD2444"/>
    <w:rsid w:val="00FD4635"/>
    <w:rsid w:val="00FD4BDB"/>
    <w:rsid w:val="00FD52A6"/>
    <w:rsid w:val="00FD56C2"/>
    <w:rsid w:val="00FD58D0"/>
    <w:rsid w:val="00FD77C1"/>
    <w:rsid w:val="00FD7E1B"/>
    <w:rsid w:val="00FE0052"/>
    <w:rsid w:val="00FE1803"/>
    <w:rsid w:val="00FE2E33"/>
    <w:rsid w:val="00FE3656"/>
    <w:rsid w:val="00FE3F75"/>
    <w:rsid w:val="00FE42A1"/>
    <w:rsid w:val="00FE460E"/>
    <w:rsid w:val="00FE46D7"/>
    <w:rsid w:val="00FE4DA6"/>
    <w:rsid w:val="00FE5120"/>
    <w:rsid w:val="00FE6E4A"/>
    <w:rsid w:val="00FE7BF5"/>
    <w:rsid w:val="00FE7F0E"/>
    <w:rsid w:val="00FF1515"/>
    <w:rsid w:val="00FF2199"/>
    <w:rsid w:val="00FF4F9E"/>
    <w:rsid w:val="00FF6005"/>
    <w:rsid w:val="00FF7361"/>
    <w:rsid w:val="00FF770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fc9"/>
    </o:shapedefaults>
    <o:shapelayout v:ext="edit">
      <o:idmap v:ext="edit" data="1"/>
    </o:shapelayout>
  </w:shapeDefaults>
  <w:decimalSymbol w:val=","/>
  <w:listSeparator w:val=";"/>
  <w14:docId w14:val="0AE83E76"/>
  <w15:docId w15:val="{B328E487-F8EB-4EFB-9E04-5865C0855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3137"/>
    <w:pPr>
      <w:spacing w:before="120" w:after="120" w:line="240" w:lineRule="auto"/>
      <w:jc w:val="both"/>
    </w:pPr>
    <w:rPr>
      <w:rFonts w:ascii="Cambria" w:hAnsi="Cambria"/>
      <w:sz w:val="24"/>
    </w:rPr>
  </w:style>
  <w:style w:type="paragraph" w:styleId="Balk1">
    <w:name w:val="heading 1"/>
    <w:aliases w:val="Heading 1 Char1,Başlık 1 Char1,h1,l1,Head 1 (Chapter heading),Head 1,Head 11,Head 12,Head 111,Head 13,Head 112,Head 14,Head 113,Head 15,Head 114,Head 16,Head 115,Head 17,Head 116,Head 18,Head 117,Head 19,Head 118,Head 121,Head 1111,Head 131,H1"/>
    <w:next w:val="Normal"/>
    <w:link w:val="Balk1Char"/>
    <w:uiPriority w:val="9"/>
    <w:qFormat/>
    <w:rsid w:val="00691C42"/>
    <w:pPr>
      <w:keepNext/>
      <w:keepLines/>
      <w:pageBreakBefore/>
      <w:numPr>
        <w:numId w:val="2"/>
      </w:numPr>
      <w:pBdr>
        <w:bottom w:val="single" w:sz="4" w:space="1" w:color="auto"/>
      </w:pBdr>
      <w:spacing w:before="120" w:after="120" w:line="360" w:lineRule="auto"/>
      <w:jc w:val="right"/>
      <w:outlineLvl w:val="0"/>
    </w:pPr>
    <w:rPr>
      <w:rFonts w:asciiTheme="majorHAnsi" w:eastAsiaTheme="majorEastAsia" w:hAnsiTheme="majorHAnsi" w:cstheme="majorBidi"/>
      <w:b/>
      <w:bCs/>
      <w:sz w:val="36"/>
      <w:szCs w:val="28"/>
    </w:rPr>
  </w:style>
  <w:style w:type="paragraph" w:styleId="Balk2">
    <w:name w:val="heading 2"/>
    <w:next w:val="Normal"/>
    <w:link w:val="Balk2Char"/>
    <w:uiPriority w:val="99"/>
    <w:unhideWhenUsed/>
    <w:qFormat/>
    <w:rsid w:val="00CE39CE"/>
    <w:pPr>
      <w:spacing w:before="120" w:after="120" w:line="360" w:lineRule="auto"/>
      <w:jc w:val="center"/>
      <w:outlineLvl w:val="1"/>
    </w:pPr>
    <w:rPr>
      <w:rFonts w:asciiTheme="majorHAnsi" w:eastAsiaTheme="majorEastAsia" w:hAnsiTheme="majorHAnsi" w:cstheme="majorBidi"/>
      <w:b/>
      <w:sz w:val="24"/>
      <w:szCs w:val="26"/>
    </w:rPr>
  </w:style>
  <w:style w:type="paragraph" w:styleId="Balk3">
    <w:name w:val="heading 3"/>
    <w:next w:val="Normal"/>
    <w:link w:val="Balk3Char"/>
    <w:uiPriority w:val="99"/>
    <w:unhideWhenUsed/>
    <w:qFormat/>
    <w:rsid w:val="00D84480"/>
    <w:pPr>
      <w:spacing w:before="240" w:after="120" w:line="360" w:lineRule="auto"/>
      <w:outlineLvl w:val="2"/>
    </w:pPr>
    <w:rPr>
      <w:rFonts w:asciiTheme="majorHAnsi" w:eastAsiaTheme="majorEastAsia" w:hAnsiTheme="majorHAnsi" w:cstheme="majorBidi"/>
      <w:b/>
      <w:bCs/>
      <w:i/>
      <w:sz w:val="24"/>
      <w:szCs w:val="26"/>
    </w:rPr>
  </w:style>
  <w:style w:type="paragraph" w:styleId="Balk4">
    <w:name w:val="heading 4"/>
    <w:next w:val="Normal"/>
    <w:link w:val="Balk4Char"/>
    <w:uiPriority w:val="99"/>
    <w:unhideWhenUsed/>
    <w:qFormat/>
    <w:rsid w:val="00BE029D"/>
    <w:pPr>
      <w:numPr>
        <w:ilvl w:val="3"/>
        <w:numId w:val="2"/>
      </w:numPr>
      <w:outlineLvl w:val="3"/>
    </w:pPr>
    <w:rPr>
      <w:rFonts w:asciiTheme="majorHAnsi" w:eastAsiaTheme="majorEastAsia" w:hAnsiTheme="majorHAnsi" w:cstheme="majorBidi"/>
      <w:b/>
      <w:iCs/>
      <w:sz w:val="24"/>
      <w:szCs w:val="26"/>
    </w:rPr>
  </w:style>
  <w:style w:type="paragraph" w:styleId="Balk5">
    <w:name w:val="heading 5"/>
    <w:next w:val="Normal"/>
    <w:link w:val="Balk5Char"/>
    <w:uiPriority w:val="99"/>
    <w:unhideWhenUsed/>
    <w:qFormat/>
    <w:rsid w:val="000D0AEC"/>
    <w:pPr>
      <w:numPr>
        <w:ilvl w:val="4"/>
        <w:numId w:val="2"/>
      </w:numPr>
      <w:outlineLvl w:val="4"/>
    </w:pPr>
    <w:rPr>
      <w:rFonts w:asciiTheme="majorHAnsi" w:eastAsiaTheme="majorEastAsia" w:hAnsiTheme="majorHAnsi" w:cstheme="majorBidi"/>
      <w:iCs/>
      <w:sz w:val="24"/>
      <w:szCs w:val="26"/>
    </w:rPr>
  </w:style>
  <w:style w:type="paragraph" w:styleId="Balk6">
    <w:name w:val="heading 6"/>
    <w:basedOn w:val="Normal"/>
    <w:next w:val="Normal"/>
    <w:link w:val="Balk6Char"/>
    <w:uiPriority w:val="99"/>
    <w:unhideWhenUsed/>
    <w:qFormat/>
    <w:rsid w:val="000D0AEC"/>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9"/>
    <w:unhideWhenUsed/>
    <w:qFormat/>
    <w:rsid w:val="000D0AEC"/>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9"/>
    <w:unhideWhenUsed/>
    <w:qFormat/>
    <w:rsid w:val="000D0AEC"/>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Balk9">
    <w:name w:val="heading 9"/>
    <w:basedOn w:val="Normal"/>
    <w:next w:val="Normal"/>
    <w:link w:val="Balk9Char"/>
    <w:uiPriority w:val="99"/>
    <w:unhideWhenUsed/>
    <w:qFormat/>
    <w:rsid w:val="000D0AEC"/>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aliases w:val="Heading 1 Char1 Char,Başlık 1 Char1 Char,h1 Char,l1 Char,Head 1 (Chapter heading) Char,Head 1 Char,Head 11 Char,Head 12 Char,Head 111 Char,Head 13 Char,Head 112 Char,Head 14 Char,Head 113 Char,Head 15 Char,Head 114 Char,Head 16 Char"/>
    <w:basedOn w:val="VarsaylanParagrafYazTipi"/>
    <w:link w:val="Balk1"/>
    <w:uiPriority w:val="9"/>
    <w:rsid w:val="00691C42"/>
    <w:rPr>
      <w:rFonts w:asciiTheme="majorHAnsi" w:eastAsiaTheme="majorEastAsia" w:hAnsiTheme="majorHAnsi" w:cstheme="majorBidi"/>
      <w:b/>
      <w:bCs/>
      <w:sz w:val="36"/>
      <w:szCs w:val="28"/>
    </w:rPr>
  </w:style>
  <w:style w:type="character" w:customStyle="1" w:styleId="Balk2Char">
    <w:name w:val="Başlık 2 Char"/>
    <w:basedOn w:val="VarsaylanParagrafYazTipi"/>
    <w:link w:val="Balk2"/>
    <w:uiPriority w:val="99"/>
    <w:rsid w:val="00CE39CE"/>
    <w:rPr>
      <w:rFonts w:asciiTheme="majorHAnsi" w:eastAsiaTheme="majorEastAsia" w:hAnsiTheme="majorHAnsi" w:cstheme="majorBidi"/>
      <w:b/>
      <w:sz w:val="24"/>
      <w:szCs w:val="26"/>
    </w:rPr>
  </w:style>
  <w:style w:type="character" w:customStyle="1" w:styleId="Balk3Char">
    <w:name w:val="Başlık 3 Char"/>
    <w:basedOn w:val="VarsaylanParagrafYazTipi"/>
    <w:link w:val="Balk3"/>
    <w:uiPriority w:val="9"/>
    <w:rsid w:val="00D84480"/>
    <w:rPr>
      <w:rFonts w:asciiTheme="majorHAnsi" w:eastAsiaTheme="majorEastAsia" w:hAnsiTheme="majorHAnsi" w:cstheme="majorBidi"/>
      <w:b/>
      <w:bCs/>
      <w:i/>
      <w:sz w:val="24"/>
      <w:szCs w:val="26"/>
    </w:rPr>
  </w:style>
  <w:style w:type="character" w:customStyle="1" w:styleId="Balk4Char">
    <w:name w:val="Başlık 4 Char"/>
    <w:basedOn w:val="VarsaylanParagrafYazTipi"/>
    <w:link w:val="Balk4"/>
    <w:uiPriority w:val="99"/>
    <w:rsid w:val="00BE029D"/>
    <w:rPr>
      <w:rFonts w:asciiTheme="majorHAnsi" w:eastAsiaTheme="majorEastAsia" w:hAnsiTheme="majorHAnsi" w:cstheme="majorBidi"/>
      <w:b/>
      <w:iCs/>
      <w:sz w:val="24"/>
      <w:szCs w:val="26"/>
    </w:rPr>
  </w:style>
  <w:style w:type="character" w:customStyle="1" w:styleId="Balk5Char">
    <w:name w:val="Başlık 5 Char"/>
    <w:basedOn w:val="VarsaylanParagrafYazTipi"/>
    <w:link w:val="Balk5"/>
    <w:uiPriority w:val="99"/>
    <w:rsid w:val="000D0AEC"/>
    <w:rPr>
      <w:rFonts w:asciiTheme="majorHAnsi" w:eastAsiaTheme="majorEastAsia" w:hAnsiTheme="majorHAnsi" w:cstheme="majorBidi"/>
      <w:iCs/>
      <w:sz w:val="24"/>
      <w:szCs w:val="26"/>
    </w:rPr>
  </w:style>
  <w:style w:type="paragraph" w:styleId="ListeParagraf">
    <w:name w:val="List Paragraph"/>
    <w:basedOn w:val="Normal"/>
    <w:uiPriority w:val="34"/>
    <w:qFormat/>
    <w:rsid w:val="00186F28"/>
    <w:pPr>
      <w:ind w:left="720"/>
      <w:contextualSpacing/>
    </w:pPr>
  </w:style>
  <w:style w:type="numbering" w:customStyle="1" w:styleId="Headings">
    <w:name w:val="Headings"/>
    <w:uiPriority w:val="99"/>
    <w:rsid w:val="000D0AEC"/>
    <w:pPr>
      <w:numPr>
        <w:numId w:val="1"/>
      </w:numPr>
    </w:pPr>
  </w:style>
  <w:style w:type="paragraph" w:customStyle="1" w:styleId="MAINHEADING">
    <w:name w:val="MAIN HEADING"/>
    <w:basedOn w:val="Normal"/>
    <w:next w:val="Normal"/>
    <w:qFormat/>
    <w:rsid w:val="00691C42"/>
    <w:pPr>
      <w:spacing w:after="0"/>
      <w:jc w:val="center"/>
      <w:outlineLvl w:val="0"/>
    </w:pPr>
    <w:rPr>
      <w:b/>
      <w:sz w:val="26"/>
    </w:rPr>
  </w:style>
  <w:style w:type="character" w:customStyle="1" w:styleId="Balk6Char">
    <w:name w:val="Başlık 6 Char"/>
    <w:basedOn w:val="VarsaylanParagrafYazTipi"/>
    <w:link w:val="Balk6"/>
    <w:uiPriority w:val="99"/>
    <w:rsid w:val="000D0AEC"/>
    <w:rPr>
      <w:rFonts w:asciiTheme="majorHAnsi" w:eastAsiaTheme="majorEastAsia" w:hAnsiTheme="majorHAnsi" w:cstheme="majorBidi"/>
      <w:i/>
      <w:iCs/>
      <w:color w:val="243F60" w:themeColor="accent1" w:themeShade="7F"/>
      <w:sz w:val="24"/>
    </w:rPr>
  </w:style>
  <w:style w:type="character" w:customStyle="1" w:styleId="Balk7Char">
    <w:name w:val="Başlık 7 Char"/>
    <w:basedOn w:val="VarsaylanParagrafYazTipi"/>
    <w:link w:val="Balk7"/>
    <w:uiPriority w:val="99"/>
    <w:rsid w:val="000D0AEC"/>
    <w:rPr>
      <w:rFonts w:asciiTheme="majorHAnsi" w:eastAsiaTheme="majorEastAsia" w:hAnsiTheme="majorHAnsi" w:cstheme="majorBidi"/>
      <w:i/>
      <w:iCs/>
      <w:color w:val="404040" w:themeColor="text1" w:themeTint="BF"/>
      <w:sz w:val="24"/>
    </w:rPr>
  </w:style>
  <w:style w:type="character" w:customStyle="1" w:styleId="Balk8Char">
    <w:name w:val="Başlık 8 Char"/>
    <w:basedOn w:val="VarsaylanParagrafYazTipi"/>
    <w:link w:val="Balk8"/>
    <w:uiPriority w:val="99"/>
    <w:rsid w:val="000D0AEC"/>
    <w:rPr>
      <w:rFonts w:asciiTheme="majorHAnsi" w:eastAsiaTheme="majorEastAsia" w:hAnsiTheme="majorHAnsi" w:cstheme="majorBidi"/>
      <w:color w:val="404040" w:themeColor="text1" w:themeTint="BF"/>
      <w:sz w:val="20"/>
      <w:szCs w:val="20"/>
    </w:rPr>
  </w:style>
  <w:style w:type="character" w:customStyle="1" w:styleId="Balk9Char">
    <w:name w:val="Başlık 9 Char"/>
    <w:basedOn w:val="VarsaylanParagrafYazTipi"/>
    <w:link w:val="Balk9"/>
    <w:uiPriority w:val="99"/>
    <w:rsid w:val="000D0AEC"/>
    <w:rPr>
      <w:rFonts w:asciiTheme="majorHAnsi" w:eastAsiaTheme="majorEastAsia" w:hAnsiTheme="majorHAnsi" w:cstheme="majorBidi"/>
      <w:i/>
      <w:iCs/>
      <w:color w:val="404040" w:themeColor="text1" w:themeTint="BF"/>
      <w:sz w:val="20"/>
      <w:szCs w:val="20"/>
    </w:rPr>
  </w:style>
  <w:style w:type="paragraph" w:styleId="BalonMetni">
    <w:name w:val="Balloon Text"/>
    <w:basedOn w:val="Normal"/>
    <w:link w:val="BalonMetniChar"/>
    <w:uiPriority w:val="99"/>
    <w:unhideWhenUsed/>
    <w:rsid w:val="004C7E86"/>
    <w:pPr>
      <w:spacing w:before="0" w:after="0"/>
    </w:pPr>
    <w:rPr>
      <w:rFonts w:ascii="Tahoma" w:hAnsi="Tahoma" w:cs="Tahoma"/>
      <w:sz w:val="16"/>
      <w:szCs w:val="16"/>
    </w:rPr>
  </w:style>
  <w:style w:type="character" w:customStyle="1" w:styleId="BalonMetniChar">
    <w:name w:val="Balon Metni Char"/>
    <w:basedOn w:val="VarsaylanParagrafYazTipi"/>
    <w:link w:val="BalonMetni"/>
    <w:uiPriority w:val="99"/>
    <w:rsid w:val="004C7E86"/>
    <w:rPr>
      <w:rFonts w:ascii="Tahoma" w:hAnsi="Tahoma" w:cs="Tahoma"/>
      <w:sz w:val="16"/>
      <w:szCs w:val="16"/>
    </w:rPr>
  </w:style>
  <w:style w:type="paragraph" w:styleId="ResimYazs">
    <w:name w:val="caption"/>
    <w:basedOn w:val="Normal"/>
    <w:next w:val="Normal"/>
    <w:uiPriority w:val="35"/>
    <w:unhideWhenUsed/>
    <w:qFormat/>
    <w:rsid w:val="004C7E86"/>
    <w:pPr>
      <w:spacing w:before="0" w:after="200"/>
    </w:pPr>
    <w:rPr>
      <w:b/>
      <w:bCs/>
      <w:color w:val="4F81BD" w:themeColor="accent1"/>
      <w:sz w:val="18"/>
      <w:szCs w:val="18"/>
    </w:rPr>
  </w:style>
  <w:style w:type="paragraph" w:customStyle="1" w:styleId="ANAMETN">
    <w:name w:val="ANAMETİN"/>
    <w:basedOn w:val="Normal"/>
    <w:link w:val="ANAMETNChar"/>
    <w:rsid w:val="004C7E86"/>
    <w:rPr>
      <w:rFonts w:eastAsia="Times New Roman" w:cs="Times New Roman"/>
      <w:szCs w:val="24"/>
      <w:lang w:eastAsia="tr-TR"/>
    </w:rPr>
  </w:style>
  <w:style w:type="character" w:customStyle="1" w:styleId="ANAMETNChar">
    <w:name w:val="ANAMETİN Char"/>
    <w:link w:val="ANAMETN"/>
    <w:rsid w:val="004C7E86"/>
    <w:rPr>
      <w:rFonts w:ascii="Cambria" w:eastAsia="Times New Roman" w:hAnsi="Cambria" w:cs="Times New Roman"/>
      <w:sz w:val="24"/>
      <w:szCs w:val="24"/>
      <w:lang w:eastAsia="tr-TR"/>
    </w:rPr>
  </w:style>
  <w:style w:type="paragraph" w:styleId="NormalWeb">
    <w:name w:val="Normal (Web)"/>
    <w:aliases w:val="Normal (Web) Char Char,Normal (Web) Char Char Char Char,Normal (Web) Char Char Char,Char Char Char Char Char Char,Char"/>
    <w:basedOn w:val="Normal"/>
    <w:link w:val="NormalWebChar"/>
    <w:uiPriority w:val="99"/>
    <w:unhideWhenUsed/>
    <w:qFormat/>
    <w:rsid w:val="000D0AEC"/>
    <w:pPr>
      <w:spacing w:before="100" w:beforeAutospacing="1" w:after="100" w:afterAutospacing="1"/>
      <w:jc w:val="left"/>
    </w:pPr>
    <w:rPr>
      <w:rFonts w:ascii="Times" w:eastAsia="MS Mincho" w:hAnsi="Times" w:cs="Times New Roman"/>
      <w:sz w:val="20"/>
      <w:szCs w:val="20"/>
    </w:rPr>
  </w:style>
  <w:style w:type="character" w:customStyle="1" w:styleId="NormalWebChar">
    <w:name w:val="Normal (Web) Char"/>
    <w:aliases w:val="Normal (Web) Char Char Char1,Normal (Web) Char Char Char Char Char,Normal (Web) Char Char Char Char1,Char Char Char Char Char Char Char,Char Char"/>
    <w:link w:val="NormalWeb"/>
    <w:rsid w:val="000D0AEC"/>
    <w:rPr>
      <w:rFonts w:ascii="Times" w:eastAsia="MS Mincho" w:hAnsi="Times" w:cs="Times New Roman"/>
      <w:sz w:val="20"/>
      <w:szCs w:val="20"/>
    </w:rPr>
  </w:style>
  <w:style w:type="paragraph" w:customStyle="1" w:styleId="ZELGEMETN">
    <w:name w:val="ÇİZELGE METNİ"/>
    <w:basedOn w:val="Normal"/>
    <w:qFormat/>
    <w:rsid w:val="00BA77FF"/>
    <w:pPr>
      <w:spacing w:before="0" w:after="0"/>
    </w:pPr>
    <w:rPr>
      <w:sz w:val="22"/>
    </w:rPr>
  </w:style>
  <w:style w:type="character" w:customStyle="1" w:styleId="apple-converted-space">
    <w:name w:val="apple-converted-space"/>
    <w:rsid w:val="00BA77FF"/>
    <w:rPr>
      <w:rFonts w:cs="Times New Roman"/>
    </w:rPr>
  </w:style>
  <w:style w:type="character" w:styleId="Gl">
    <w:name w:val="Strong"/>
    <w:uiPriority w:val="99"/>
    <w:qFormat/>
    <w:rsid w:val="00BA77FF"/>
    <w:rPr>
      <w:b/>
      <w:bCs/>
    </w:rPr>
  </w:style>
  <w:style w:type="numbering" w:customStyle="1" w:styleId="StilNumaralandrlmanahatSymbolsimge1">
    <w:name w:val="Stil Numaralandırılmış anahat Symbol (simge)1"/>
    <w:basedOn w:val="ListeYok"/>
    <w:rsid w:val="003525F2"/>
    <w:pPr>
      <w:numPr>
        <w:numId w:val="3"/>
      </w:numPr>
    </w:pPr>
  </w:style>
  <w:style w:type="paragraph" w:customStyle="1" w:styleId="zetstil">
    <w:name w:val="özet stil"/>
    <w:basedOn w:val="Normal"/>
    <w:rsid w:val="003525F2"/>
    <w:pPr>
      <w:pBdr>
        <w:top w:val="single" w:sz="4" w:space="1" w:color="auto"/>
      </w:pBdr>
      <w:jc w:val="right"/>
    </w:pPr>
    <w:rPr>
      <w:rFonts w:ascii="Calibri" w:eastAsia="Times New Roman" w:hAnsi="Calibri" w:cs="Times New Roman"/>
      <w:b/>
      <w:szCs w:val="20"/>
      <w:lang w:eastAsia="tr-TR"/>
    </w:rPr>
  </w:style>
  <w:style w:type="paragraph" w:styleId="AralkYok">
    <w:name w:val="No Spacing"/>
    <w:link w:val="AralkYokChar"/>
    <w:uiPriority w:val="1"/>
    <w:qFormat/>
    <w:rsid w:val="002323CA"/>
    <w:pPr>
      <w:spacing w:before="60" w:after="120" w:line="240" w:lineRule="auto"/>
      <w:jc w:val="both"/>
    </w:pPr>
    <w:rPr>
      <w:rFonts w:ascii="Times New Roman" w:eastAsia="Times New Roman" w:hAnsi="Times New Roman" w:cs="Times New Roman"/>
      <w:sz w:val="24"/>
    </w:rPr>
  </w:style>
  <w:style w:type="character" w:customStyle="1" w:styleId="AralkYokChar">
    <w:name w:val="Aralık Yok Char"/>
    <w:link w:val="AralkYok"/>
    <w:uiPriority w:val="1"/>
    <w:rsid w:val="002323CA"/>
    <w:rPr>
      <w:rFonts w:ascii="Times New Roman" w:eastAsia="Times New Roman" w:hAnsi="Times New Roman" w:cs="Times New Roman"/>
      <w:sz w:val="24"/>
    </w:rPr>
  </w:style>
  <w:style w:type="paragraph" w:styleId="ekillerTablosu">
    <w:name w:val="table of figures"/>
    <w:basedOn w:val="Normal"/>
    <w:next w:val="Normal"/>
    <w:uiPriority w:val="99"/>
    <w:rsid w:val="00634C9B"/>
    <w:pPr>
      <w:spacing w:before="0" w:after="0"/>
      <w:jc w:val="left"/>
    </w:pPr>
    <w:rPr>
      <w:rFonts w:ascii="Calibri" w:eastAsia="Times New Roman" w:hAnsi="Calibri" w:cs="Times New Roman"/>
      <w:iCs/>
      <w:szCs w:val="24"/>
      <w:lang w:eastAsia="tr-TR"/>
    </w:rPr>
  </w:style>
  <w:style w:type="paragraph" w:customStyle="1" w:styleId="Default">
    <w:name w:val="Default"/>
    <w:rsid w:val="00634C9B"/>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character" w:styleId="Kpr">
    <w:name w:val="Hyperlink"/>
    <w:uiPriority w:val="99"/>
    <w:unhideWhenUsed/>
    <w:rsid w:val="00A17BA3"/>
    <w:rPr>
      <w:color w:val="0000FF"/>
      <w:u w:val="single"/>
    </w:rPr>
  </w:style>
  <w:style w:type="paragraph" w:styleId="TBal">
    <w:name w:val="TOC Heading"/>
    <w:basedOn w:val="Balk1"/>
    <w:next w:val="Normal"/>
    <w:uiPriority w:val="39"/>
    <w:unhideWhenUsed/>
    <w:qFormat/>
    <w:rsid w:val="007E3CEF"/>
    <w:pPr>
      <w:pageBreakBefore w:val="0"/>
      <w:numPr>
        <w:numId w:val="0"/>
      </w:numPr>
      <w:pBdr>
        <w:bottom w:val="none" w:sz="0" w:space="0" w:color="auto"/>
      </w:pBdr>
      <w:spacing w:before="480" w:after="0" w:line="276" w:lineRule="auto"/>
      <w:jc w:val="left"/>
      <w:outlineLvl w:val="9"/>
    </w:pPr>
    <w:rPr>
      <w:color w:val="365F91" w:themeColor="accent1" w:themeShade="BF"/>
      <w:sz w:val="28"/>
      <w:lang w:val="en-US" w:eastAsia="ja-JP"/>
    </w:rPr>
  </w:style>
  <w:style w:type="paragraph" w:styleId="T1">
    <w:name w:val="toc 1"/>
    <w:basedOn w:val="Normal"/>
    <w:next w:val="Normal"/>
    <w:autoRedefine/>
    <w:uiPriority w:val="39"/>
    <w:unhideWhenUsed/>
    <w:rsid w:val="00803137"/>
    <w:pPr>
      <w:tabs>
        <w:tab w:val="right" w:leader="dot" w:pos="8789"/>
      </w:tabs>
      <w:spacing w:before="60" w:after="60"/>
    </w:pPr>
    <w:rPr>
      <w:rFonts w:asciiTheme="majorHAnsi" w:hAnsiTheme="majorHAnsi"/>
      <w:b/>
      <w:noProof/>
    </w:rPr>
  </w:style>
  <w:style w:type="paragraph" w:styleId="T2">
    <w:name w:val="toc 2"/>
    <w:basedOn w:val="Normal"/>
    <w:next w:val="Normal"/>
    <w:autoRedefine/>
    <w:uiPriority w:val="39"/>
    <w:unhideWhenUsed/>
    <w:rsid w:val="00CF5461"/>
    <w:pPr>
      <w:tabs>
        <w:tab w:val="left" w:pos="1560"/>
        <w:tab w:val="right" w:leader="dot" w:pos="8789"/>
      </w:tabs>
      <w:spacing w:before="0" w:after="0"/>
      <w:ind w:left="1560" w:hanging="709"/>
    </w:pPr>
  </w:style>
  <w:style w:type="paragraph" w:styleId="T3">
    <w:name w:val="toc 3"/>
    <w:basedOn w:val="Normal"/>
    <w:next w:val="Normal"/>
    <w:autoRedefine/>
    <w:uiPriority w:val="39"/>
    <w:unhideWhenUsed/>
    <w:rsid w:val="00803137"/>
    <w:pPr>
      <w:tabs>
        <w:tab w:val="left" w:pos="1843"/>
        <w:tab w:val="right" w:leader="dot" w:pos="8789"/>
      </w:tabs>
      <w:spacing w:before="0" w:after="0"/>
      <w:ind w:left="1843" w:hanging="709"/>
    </w:pPr>
  </w:style>
  <w:style w:type="paragraph" w:customStyle="1" w:styleId="kapaksayfasstili">
    <w:name w:val="kapak sayfası stili"/>
    <w:basedOn w:val="Normal"/>
    <w:qFormat/>
    <w:rsid w:val="00CA4671"/>
    <w:pPr>
      <w:spacing w:before="0" w:after="0"/>
      <w:jc w:val="center"/>
    </w:pPr>
    <w:rPr>
      <w:rFonts w:ascii="Calibri" w:eastAsia="Times New Roman" w:hAnsi="Calibri" w:cs="Times New Roman"/>
      <w:b/>
      <w:iCs/>
      <w:sz w:val="28"/>
      <w:szCs w:val="28"/>
      <w:lang w:eastAsia="tr-TR"/>
    </w:rPr>
  </w:style>
  <w:style w:type="character" w:customStyle="1" w:styleId="grame">
    <w:name w:val="grame"/>
    <w:rsid w:val="00C043A9"/>
  </w:style>
  <w:style w:type="paragraph" w:customStyle="1" w:styleId="3-normalyaz">
    <w:name w:val="3-normalyaz"/>
    <w:basedOn w:val="Normal"/>
    <w:rsid w:val="00C043A9"/>
    <w:pPr>
      <w:spacing w:before="100" w:beforeAutospacing="1" w:after="100" w:afterAutospacing="1"/>
      <w:jc w:val="left"/>
    </w:pPr>
    <w:rPr>
      <w:rFonts w:ascii="Times New Roman" w:eastAsia="Times New Roman" w:hAnsi="Times New Roman" w:cs="Times New Roman"/>
      <w:szCs w:val="24"/>
      <w:lang w:eastAsia="tr-TR"/>
    </w:rPr>
  </w:style>
  <w:style w:type="character" w:customStyle="1" w:styleId="spelle">
    <w:name w:val="spelle"/>
    <w:rsid w:val="00C043A9"/>
  </w:style>
  <w:style w:type="paragraph" w:customStyle="1" w:styleId="StilMaddearetliSymbolsimgeSol0cmAsl127cm">
    <w:name w:val="Stil Madde İşaretli Symbol (simge) Sol:  0 cm Asılı:  127 cm"/>
    <w:basedOn w:val="Normal"/>
    <w:rsid w:val="00F22AA8"/>
    <w:pPr>
      <w:numPr>
        <w:numId w:val="4"/>
      </w:numPr>
      <w:tabs>
        <w:tab w:val="left" w:pos="426"/>
      </w:tabs>
      <w:ind w:hanging="720"/>
      <w:jc w:val="left"/>
    </w:pPr>
    <w:rPr>
      <w:rFonts w:ascii="Calibri" w:eastAsia="Times New Roman" w:hAnsi="Calibri" w:cs="Times New Roman"/>
      <w:iCs/>
      <w:szCs w:val="24"/>
      <w:lang w:eastAsia="tr-TR"/>
    </w:rPr>
  </w:style>
  <w:style w:type="paragraph" w:styleId="GvdeMetni">
    <w:name w:val="Body Text"/>
    <w:basedOn w:val="Normal"/>
    <w:link w:val="GvdeMetniChar"/>
    <w:uiPriority w:val="99"/>
    <w:rsid w:val="00F22AA8"/>
    <w:pPr>
      <w:suppressAutoHyphens/>
      <w:overflowPunct w:val="0"/>
      <w:autoSpaceDE w:val="0"/>
      <w:spacing w:before="0"/>
      <w:textAlignment w:val="baseline"/>
    </w:pPr>
    <w:rPr>
      <w:rFonts w:ascii="Arial" w:eastAsia="Times New Roman" w:hAnsi="Arial" w:cs="Times New Roman"/>
      <w:sz w:val="22"/>
      <w:szCs w:val="20"/>
      <w:lang w:eastAsia="ar-SA"/>
    </w:rPr>
  </w:style>
  <w:style w:type="character" w:customStyle="1" w:styleId="GvdeMetniChar">
    <w:name w:val="Gövde Metni Char"/>
    <w:basedOn w:val="VarsaylanParagrafYazTipi"/>
    <w:link w:val="GvdeMetni"/>
    <w:uiPriority w:val="99"/>
    <w:rsid w:val="00F22AA8"/>
    <w:rPr>
      <w:rFonts w:ascii="Arial" w:eastAsia="Times New Roman" w:hAnsi="Arial" w:cs="Times New Roman"/>
      <w:szCs w:val="20"/>
      <w:lang w:eastAsia="ar-SA"/>
    </w:rPr>
  </w:style>
  <w:style w:type="character" w:customStyle="1" w:styleId="Gvdemetni0">
    <w:name w:val="Gövde metni_"/>
    <w:link w:val="Gvdemetni1"/>
    <w:rsid w:val="00263BA9"/>
    <w:rPr>
      <w:rFonts w:ascii="Arial Narrow" w:eastAsia="Arial Narrow" w:hAnsi="Arial Narrow" w:cs="Arial Narrow"/>
      <w:sz w:val="24"/>
      <w:szCs w:val="24"/>
      <w:shd w:val="clear" w:color="auto" w:fill="FFFFFF"/>
    </w:rPr>
  </w:style>
  <w:style w:type="paragraph" w:customStyle="1" w:styleId="Gvdemetni1">
    <w:name w:val="Gövde metni"/>
    <w:basedOn w:val="Normal"/>
    <w:link w:val="Gvdemetni0"/>
    <w:rsid w:val="00263BA9"/>
    <w:pPr>
      <w:shd w:val="clear" w:color="auto" w:fill="FFFFFF"/>
      <w:spacing w:before="7800" w:after="60" w:line="0" w:lineRule="atLeast"/>
      <w:ind w:hanging="700"/>
      <w:jc w:val="left"/>
    </w:pPr>
    <w:rPr>
      <w:rFonts w:ascii="Arial Narrow" w:eastAsia="Arial Narrow" w:hAnsi="Arial Narrow" w:cs="Arial Narrow"/>
      <w:szCs w:val="24"/>
    </w:rPr>
  </w:style>
  <w:style w:type="paragraph" w:styleId="GvdeMetniGirintisi">
    <w:name w:val="Body Text Indent"/>
    <w:basedOn w:val="Normal"/>
    <w:link w:val="GvdeMetniGirintisiChar"/>
    <w:rsid w:val="00263BA9"/>
    <w:pPr>
      <w:spacing w:before="0" w:after="0"/>
      <w:ind w:left="426" w:firstLine="282"/>
    </w:pPr>
    <w:rPr>
      <w:rFonts w:ascii="Times New Roman" w:eastAsia="Times New Roman" w:hAnsi="Times New Roman" w:cs="Times New Roman"/>
      <w:sz w:val="20"/>
      <w:szCs w:val="20"/>
      <w:lang w:eastAsia="tr-TR"/>
    </w:rPr>
  </w:style>
  <w:style w:type="character" w:customStyle="1" w:styleId="GvdeMetniGirintisiChar">
    <w:name w:val="Gövde Metni Girintisi Char"/>
    <w:basedOn w:val="VarsaylanParagrafYazTipi"/>
    <w:link w:val="GvdeMetniGirintisi"/>
    <w:rsid w:val="00263BA9"/>
    <w:rPr>
      <w:rFonts w:ascii="Times New Roman" w:eastAsia="Times New Roman" w:hAnsi="Times New Roman" w:cs="Times New Roman"/>
      <w:sz w:val="20"/>
      <w:szCs w:val="20"/>
      <w:lang w:eastAsia="tr-TR"/>
    </w:rPr>
  </w:style>
  <w:style w:type="paragraph" w:styleId="KonuBal">
    <w:name w:val="Title"/>
    <w:basedOn w:val="Normal"/>
    <w:link w:val="KonuBalChar"/>
    <w:uiPriority w:val="99"/>
    <w:qFormat/>
    <w:rsid w:val="00263BA9"/>
    <w:pPr>
      <w:tabs>
        <w:tab w:val="left" w:pos="9004"/>
      </w:tabs>
      <w:overflowPunct w:val="0"/>
      <w:autoSpaceDE w:val="0"/>
      <w:autoSpaceDN w:val="0"/>
      <w:adjustRightInd w:val="0"/>
      <w:spacing w:before="0" w:after="0"/>
      <w:jc w:val="center"/>
      <w:textAlignment w:val="baseline"/>
    </w:pPr>
    <w:rPr>
      <w:rFonts w:ascii="Arial" w:eastAsia="Times New Roman" w:hAnsi="Arial" w:cs="Times New Roman"/>
      <w:b/>
      <w:sz w:val="22"/>
      <w:szCs w:val="20"/>
      <w:lang w:eastAsia="tr-TR"/>
    </w:rPr>
  </w:style>
  <w:style w:type="character" w:customStyle="1" w:styleId="KonuBalChar">
    <w:name w:val="Konu Başlığı Char"/>
    <w:basedOn w:val="VarsaylanParagrafYazTipi"/>
    <w:link w:val="KonuBal"/>
    <w:uiPriority w:val="10"/>
    <w:rsid w:val="00263BA9"/>
    <w:rPr>
      <w:rFonts w:ascii="Arial" w:eastAsia="Times New Roman" w:hAnsi="Arial" w:cs="Times New Roman"/>
      <w:b/>
      <w:szCs w:val="20"/>
      <w:lang w:eastAsia="tr-TR"/>
    </w:rPr>
  </w:style>
  <w:style w:type="paragraph" w:styleId="stbilgi">
    <w:name w:val="header"/>
    <w:basedOn w:val="Normal"/>
    <w:link w:val="stbilgiChar"/>
    <w:uiPriority w:val="99"/>
    <w:unhideWhenUsed/>
    <w:rsid w:val="00A04CB5"/>
    <w:pPr>
      <w:tabs>
        <w:tab w:val="center" w:pos="4536"/>
        <w:tab w:val="right" w:pos="9072"/>
      </w:tabs>
      <w:spacing w:before="0" w:after="0"/>
    </w:pPr>
  </w:style>
  <w:style w:type="character" w:customStyle="1" w:styleId="stbilgiChar">
    <w:name w:val="Üstbilgi Char"/>
    <w:basedOn w:val="VarsaylanParagrafYazTipi"/>
    <w:link w:val="stbilgi"/>
    <w:uiPriority w:val="99"/>
    <w:rsid w:val="00A04CB5"/>
    <w:rPr>
      <w:rFonts w:ascii="Cambria" w:hAnsi="Cambria"/>
      <w:sz w:val="24"/>
    </w:rPr>
  </w:style>
  <w:style w:type="paragraph" w:styleId="Altbilgi">
    <w:name w:val="footer"/>
    <w:basedOn w:val="Normal"/>
    <w:link w:val="AltbilgiChar"/>
    <w:uiPriority w:val="99"/>
    <w:unhideWhenUsed/>
    <w:rsid w:val="00A04CB5"/>
    <w:pPr>
      <w:tabs>
        <w:tab w:val="center" w:pos="4536"/>
        <w:tab w:val="right" w:pos="9072"/>
      </w:tabs>
      <w:spacing w:before="0" w:after="0"/>
    </w:pPr>
  </w:style>
  <w:style w:type="character" w:customStyle="1" w:styleId="AltbilgiChar">
    <w:name w:val="Altbilgi Char"/>
    <w:basedOn w:val="VarsaylanParagrafYazTipi"/>
    <w:link w:val="Altbilgi"/>
    <w:uiPriority w:val="99"/>
    <w:rsid w:val="00A04CB5"/>
    <w:rPr>
      <w:rFonts w:ascii="Cambria" w:hAnsi="Cambria"/>
      <w:sz w:val="24"/>
    </w:rPr>
  </w:style>
  <w:style w:type="paragraph" w:customStyle="1" w:styleId="Metin">
    <w:name w:val="Metin"/>
    <w:basedOn w:val="Normal"/>
    <w:uiPriority w:val="99"/>
    <w:qFormat/>
    <w:rsid w:val="004B366C"/>
    <w:pPr>
      <w:spacing w:before="0"/>
    </w:pPr>
    <w:rPr>
      <w:rFonts w:ascii="Times New Roman" w:eastAsia="Times New Roman" w:hAnsi="Times New Roman" w:cs="Times New Roman"/>
      <w:szCs w:val="24"/>
    </w:rPr>
  </w:style>
  <w:style w:type="table" w:styleId="TabloKlavuzu">
    <w:name w:val="Table Grid"/>
    <w:basedOn w:val="NormalTablo"/>
    <w:uiPriority w:val="59"/>
    <w:rsid w:val="008D7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Girintisi2">
    <w:name w:val="Body Text Indent 2"/>
    <w:basedOn w:val="Normal"/>
    <w:link w:val="GvdeMetniGirintisi2Char"/>
    <w:uiPriority w:val="99"/>
    <w:unhideWhenUsed/>
    <w:rsid w:val="002A3218"/>
    <w:pPr>
      <w:spacing w:line="480" w:lineRule="auto"/>
      <w:ind w:left="283"/>
    </w:pPr>
  </w:style>
  <w:style w:type="character" w:customStyle="1" w:styleId="GvdeMetniGirintisi2Char">
    <w:name w:val="Gövde Metni Girintisi 2 Char"/>
    <w:basedOn w:val="VarsaylanParagrafYazTipi"/>
    <w:link w:val="GvdeMetniGirintisi2"/>
    <w:uiPriority w:val="99"/>
    <w:rsid w:val="002A3218"/>
    <w:rPr>
      <w:rFonts w:ascii="Cambria" w:hAnsi="Cambria"/>
      <w:sz w:val="24"/>
    </w:rPr>
  </w:style>
  <w:style w:type="paragraph" w:styleId="GvdeMetni3">
    <w:name w:val="Body Text 3"/>
    <w:basedOn w:val="Normal"/>
    <w:link w:val="GvdeMetni3Char"/>
    <w:uiPriority w:val="99"/>
    <w:unhideWhenUsed/>
    <w:rsid w:val="00C25807"/>
    <w:rPr>
      <w:sz w:val="16"/>
      <w:szCs w:val="16"/>
    </w:rPr>
  </w:style>
  <w:style w:type="character" w:customStyle="1" w:styleId="GvdeMetni3Char">
    <w:name w:val="Gövde Metni 3 Char"/>
    <w:basedOn w:val="VarsaylanParagrafYazTipi"/>
    <w:link w:val="GvdeMetni3"/>
    <w:uiPriority w:val="99"/>
    <w:rsid w:val="00C25807"/>
    <w:rPr>
      <w:rFonts w:ascii="Cambria" w:hAnsi="Cambria"/>
      <w:sz w:val="16"/>
      <w:szCs w:val="16"/>
    </w:rPr>
  </w:style>
  <w:style w:type="paragraph" w:customStyle="1" w:styleId="OrtaKlavuz21">
    <w:name w:val="Orta Kılavuz 21"/>
    <w:uiPriority w:val="1"/>
    <w:qFormat/>
    <w:rsid w:val="00FC2D3F"/>
    <w:pPr>
      <w:spacing w:after="0" w:line="240" w:lineRule="auto"/>
    </w:pPr>
    <w:rPr>
      <w:rFonts w:ascii="Calibri" w:eastAsia="Calibri" w:hAnsi="Calibri" w:cs="Times New Roman"/>
    </w:rPr>
  </w:style>
  <w:style w:type="paragraph" w:styleId="Altyaz">
    <w:name w:val="Subtitle"/>
    <w:basedOn w:val="Normal"/>
    <w:next w:val="Normal"/>
    <w:link w:val="AltyazChar"/>
    <w:uiPriority w:val="11"/>
    <w:qFormat/>
    <w:rsid w:val="00C411D8"/>
    <w:pPr>
      <w:numPr>
        <w:ilvl w:val="1"/>
      </w:numPr>
      <w:spacing w:before="0" w:after="200" w:line="276" w:lineRule="auto"/>
      <w:jc w:val="left"/>
    </w:pPr>
    <w:rPr>
      <w:rFonts w:asciiTheme="majorHAnsi" w:eastAsiaTheme="majorEastAsia" w:hAnsiTheme="majorHAnsi" w:cstheme="majorBidi"/>
      <w:i/>
      <w:iCs/>
      <w:color w:val="4F81BD" w:themeColor="accent1"/>
      <w:spacing w:val="15"/>
      <w:szCs w:val="24"/>
      <w:lang w:eastAsia="tr-TR"/>
    </w:rPr>
  </w:style>
  <w:style w:type="character" w:customStyle="1" w:styleId="AltyazChar">
    <w:name w:val="Altyazı Char"/>
    <w:basedOn w:val="VarsaylanParagrafYazTipi"/>
    <w:link w:val="Altyaz"/>
    <w:uiPriority w:val="11"/>
    <w:rsid w:val="00C411D8"/>
    <w:rPr>
      <w:rFonts w:asciiTheme="majorHAnsi" w:eastAsiaTheme="majorEastAsia" w:hAnsiTheme="majorHAnsi" w:cstheme="majorBidi"/>
      <w:i/>
      <w:iCs/>
      <w:color w:val="4F81BD" w:themeColor="accent1"/>
      <w:spacing w:val="15"/>
      <w:sz w:val="24"/>
      <w:szCs w:val="24"/>
      <w:lang w:eastAsia="tr-TR"/>
    </w:rPr>
  </w:style>
  <w:style w:type="table" w:customStyle="1" w:styleId="KlavuzTablo2-Vurgu61">
    <w:name w:val="Kılavuz Tablo 2 - Vurgu 61"/>
    <w:basedOn w:val="NormalTablo"/>
    <w:uiPriority w:val="47"/>
    <w:rsid w:val="000777C4"/>
    <w:pPr>
      <w:spacing w:after="0"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3-Vurgu61">
    <w:name w:val="Kılavuz Tablo 3 - Vurgu 61"/>
    <w:basedOn w:val="NormalTablo"/>
    <w:uiPriority w:val="48"/>
    <w:rsid w:val="000777C4"/>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KlavuzTablo6Renkli-Vurgu61">
    <w:name w:val="Kılavuz Tablo 6 Renkli - Vurgu 61"/>
    <w:basedOn w:val="NormalTablo"/>
    <w:uiPriority w:val="51"/>
    <w:rsid w:val="000777C4"/>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1Ak-Vurgu61">
    <w:name w:val="Kılavuz Tablo 1 Açık - Vurgu 61"/>
    <w:basedOn w:val="NormalTablo"/>
    <w:uiPriority w:val="46"/>
    <w:rsid w:val="00F3345F"/>
    <w:pPr>
      <w:spacing w:after="0"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paragraph" w:styleId="T4">
    <w:name w:val="toc 4"/>
    <w:basedOn w:val="Normal"/>
    <w:next w:val="Normal"/>
    <w:autoRedefine/>
    <w:uiPriority w:val="99"/>
    <w:unhideWhenUsed/>
    <w:rsid w:val="006A7141"/>
    <w:pPr>
      <w:spacing w:after="100"/>
      <w:ind w:left="720"/>
    </w:pPr>
  </w:style>
  <w:style w:type="paragraph" w:styleId="T5">
    <w:name w:val="toc 5"/>
    <w:basedOn w:val="Normal"/>
    <w:next w:val="Normal"/>
    <w:autoRedefine/>
    <w:uiPriority w:val="99"/>
    <w:unhideWhenUsed/>
    <w:rsid w:val="006A7141"/>
    <w:pPr>
      <w:spacing w:before="0" w:after="100" w:line="276" w:lineRule="auto"/>
      <w:ind w:left="880"/>
      <w:jc w:val="left"/>
    </w:pPr>
    <w:rPr>
      <w:rFonts w:asciiTheme="minorHAnsi" w:eastAsiaTheme="minorEastAsia" w:hAnsiTheme="minorHAnsi"/>
      <w:sz w:val="22"/>
      <w:lang w:eastAsia="tr-TR"/>
    </w:rPr>
  </w:style>
  <w:style w:type="paragraph" w:styleId="T6">
    <w:name w:val="toc 6"/>
    <w:basedOn w:val="Normal"/>
    <w:next w:val="Normal"/>
    <w:autoRedefine/>
    <w:uiPriority w:val="99"/>
    <w:unhideWhenUsed/>
    <w:rsid w:val="006A7141"/>
    <w:pPr>
      <w:spacing w:before="0" w:after="100" w:line="276" w:lineRule="auto"/>
      <w:ind w:left="1100"/>
      <w:jc w:val="left"/>
    </w:pPr>
    <w:rPr>
      <w:rFonts w:asciiTheme="minorHAnsi" w:eastAsiaTheme="minorEastAsia" w:hAnsiTheme="minorHAnsi"/>
      <w:sz w:val="22"/>
      <w:lang w:eastAsia="tr-TR"/>
    </w:rPr>
  </w:style>
  <w:style w:type="paragraph" w:styleId="T7">
    <w:name w:val="toc 7"/>
    <w:basedOn w:val="Normal"/>
    <w:next w:val="Normal"/>
    <w:autoRedefine/>
    <w:uiPriority w:val="99"/>
    <w:unhideWhenUsed/>
    <w:rsid w:val="006A7141"/>
    <w:pPr>
      <w:spacing w:before="0" w:after="100" w:line="276" w:lineRule="auto"/>
      <w:ind w:left="1320"/>
      <w:jc w:val="left"/>
    </w:pPr>
    <w:rPr>
      <w:rFonts w:asciiTheme="minorHAnsi" w:eastAsiaTheme="minorEastAsia" w:hAnsiTheme="minorHAnsi"/>
      <w:sz w:val="22"/>
      <w:lang w:eastAsia="tr-TR"/>
    </w:rPr>
  </w:style>
  <w:style w:type="paragraph" w:styleId="T8">
    <w:name w:val="toc 8"/>
    <w:basedOn w:val="Normal"/>
    <w:next w:val="Normal"/>
    <w:autoRedefine/>
    <w:uiPriority w:val="99"/>
    <w:unhideWhenUsed/>
    <w:rsid w:val="006A7141"/>
    <w:pPr>
      <w:spacing w:before="0" w:after="100" w:line="276" w:lineRule="auto"/>
      <w:ind w:left="1540"/>
      <w:jc w:val="left"/>
    </w:pPr>
    <w:rPr>
      <w:rFonts w:asciiTheme="minorHAnsi" w:eastAsiaTheme="minorEastAsia" w:hAnsiTheme="minorHAnsi"/>
      <w:sz w:val="22"/>
      <w:lang w:eastAsia="tr-TR"/>
    </w:rPr>
  </w:style>
  <w:style w:type="paragraph" w:styleId="T9">
    <w:name w:val="toc 9"/>
    <w:basedOn w:val="Normal"/>
    <w:next w:val="Normal"/>
    <w:autoRedefine/>
    <w:uiPriority w:val="99"/>
    <w:unhideWhenUsed/>
    <w:rsid w:val="006A7141"/>
    <w:pPr>
      <w:spacing w:before="0" w:after="100" w:line="276" w:lineRule="auto"/>
      <w:ind w:left="1760"/>
      <w:jc w:val="left"/>
    </w:pPr>
    <w:rPr>
      <w:rFonts w:asciiTheme="minorHAnsi" w:eastAsiaTheme="minorEastAsia" w:hAnsiTheme="minorHAnsi"/>
      <w:sz w:val="22"/>
      <w:lang w:eastAsia="tr-TR"/>
    </w:rPr>
  </w:style>
  <w:style w:type="character" w:styleId="AklamaBavurusu">
    <w:name w:val="annotation reference"/>
    <w:basedOn w:val="VarsaylanParagrafYazTipi"/>
    <w:uiPriority w:val="99"/>
    <w:semiHidden/>
    <w:unhideWhenUsed/>
    <w:rsid w:val="00AD1C68"/>
    <w:rPr>
      <w:sz w:val="16"/>
      <w:szCs w:val="16"/>
    </w:rPr>
  </w:style>
  <w:style w:type="paragraph" w:styleId="AklamaMetni">
    <w:name w:val="annotation text"/>
    <w:basedOn w:val="Normal"/>
    <w:link w:val="AklamaMetniChar"/>
    <w:uiPriority w:val="99"/>
    <w:semiHidden/>
    <w:unhideWhenUsed/>
    <w:rsid w:val="00AD1C68"/>
    <w:rPr>
      <w:sz w:val="20"/>
      <w:szCs w:val="20"/>
    </w:rPr>
  </w:style>
  <w:style w:type="character" w:customStyle="1" w:styleId="AklamaMetniChar">
    <w:name w:val="Açıklama Metni Char"/>
    <w:basedOn w:val="VarsaylanParagrafYazTipi"/>
    <w:link w:val="AklamaMetni"/>
    <w:uiPriority w:val="99"/>
    <w:semiHidden/>
    <w:rsid w:val="00AD1C68"/>
    <w:rPr>
      <w:rFonts w:ascii="Cambria" w:hAnsi="Cambria"/>
      <w:sz w:val="20"/>
      <w:szCs w:val="20"/>
    </w:rPr>
  </w:style>
  <w:style w:type="paragraph" w:styleId="AklamaKonusu">
    <w:name w:val="annotation subject"/>
    <w:basedOn w:val="AklamaMetni"/>
    <w:next w:val="AklamaMetni"/>
    <w:link w:val="AklamaKonusuChar"/>
    <w:uiPriority w:val="99"/>
    <w:semiHidden/>
    <w:unhideWhenUsed/>
    <w:rsid w:val="00AD1C68"/>
    <w:rPr>
      <w:b/>
      <w:bCs/>
    </w:rPr>
  </w:style>
  <w:style w:type="character" w:customStyle="1" w:styleId="AklamaKonusuChar">
    <w:name w:val="Açıklama Konusu Char"/>
    <w:basedOn w:val="AklamaMetniChar"/>
    <w:link w:val="AklamaKonusu"/>
    <w:uiPriority w:val="99"/>
    <w:semiHidden/>
    <w:rsid w:val="00AD1C68"/>
    <w:rPr>
      <w:rFonts w:ascii="Cambria" w:hAnsi="Cambria"/>
      <w:b/>
      <w:bCs/>
      <w:sz w:val="20"/>
      <w:szCs w:val="20"/>
    </w:rPr>
  </w:style>
  <w:style w:type="table" w:customStyle="1" w:styleId="DzTablo41">
    <w:name w:val="Düz Tablo 41"/>
    <w:basedOn w:val="NormalTablo"/>
    <w:uiPriority w:val="44"/>
    <w:rsid w:val="00AD1C6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ListeYok1">
    <w:name w:val="Liste Yok1"/>
    <w:next w:val="ListeYok"/>
    <w:uiPriority w:val="99"/>
    <w:semiHidden/>
    <w:unhideWhenUsed/>
    <w:rsid w:val="00501917"/>
  </w:style>
  <w:style w:type="numbering" w:customStyle="1" w:styleId="ListeYok2">
    <w:name w:val="Liste Yok2"/>
    <w:next w:val="ListeYok"/>
    <w:uiPriority w:val="99"/>
    <w:semiHidden/>
    <w:unhideWhenUsed/>
    <w:rsid w:val="00501917"/>
  </w:style>
  <w:style w:type="paragraph" w:customStyle="1" w:styleId="TableParagraph">
    <w:name w:val="Table Paragraph"/>
    <w:basedOn w:val="Normal"/>
    <w:uiPriority w:val="1"/>
    <w:rsid w:val="0091355C"/>
    <w:pPr>
      <w:widowControl w:val="0"/>
      <w:spacing w:before="0" w:after="0"/>
      <w:jc w:val="left"/>
    </w:pPr>
    <w:rPr>
      <w:rFonts w:asciiTheme="minorHAnsi" w:hAnsiTheme="minorHAnsi"/>
      <w:sz w:val="22"/>
      <w:lang w:val="en-US"/>
    </w:rPr>
  </w:style>
  <w:style w:type="paragraph" w:styleId="GvdeMetni2">
    <w:name w:val="Body Text 2"/>
    <w:basedOn w:val="Normal"/>
    <w:link w:val="GvdeMetni2Char"/>
    <w:uiPriority w:val="99"/>
    <w:unhideWhenUsed/>
    <w:rsid w:val="002E7FFA"/>
    <w:pPr>
      <w:spacing w:line="480" w:lineRule="auto"/>
    </w:pPr>
  </w:style>
  <w:style w:type="character" w:customStyle="1" w:styleId="GvdeMetni2Char">
    <w:name w:val="Gövde Metni 2 Char"/>
    <w:basedOn w:val="VarsaylanParagrafYazTipi"/>
    <w:link w:val="GvdeMetni2"/>
    <w:uiPriority w:val="99"/>
    <w:rsid w:val="002E7FFA"/>
    <w:rPr>
      <w:rFonts w:ascii="Cambria" w:hAnsi="Cambria"/>
      <w:sz w:val="24"/>
    </w:rPr>
  </w:style>
  <w:style w:type="paragraph" w:styleId="DipnotMetni">
    <w:name w:val="footnote text"/>
    <w:aliases w:val="Dipnot Metni Char2,Dipnot Metni Char1 Char1,Dipnot Metni Char Char Char1,Dipnot Metni Char1 Char Char Char,Dipnot Metni Char Char Char Char Char,Dipnot Metni Char Char1 Char,Dipnot Metni Char Char2"/>
    <w:basedOn w:val="Normal"/>
    <w:link w:val="DipnotMetniChar"/>
    <w:uiPriority w:val="99"/>
    <w:semiHidden/>
    <w:rsid w:val="002E7FFA"/>
    <w:pPr>
      <w:spacing w:before="60" w:after="60"/>
    </w:pPr>
    <w:rPr>
      <w:rFonts w:ascii="Times New Roman" w:eastAsia="Times New Roman" w:hAnsi="Times New Roman" w:cs="Times New Roman"/>
      <w:sz w:val="16"/>
      <w:szCs w:val="20"/>
      <w:lang w:eastAsia="tr-TR"/>
    </w:rPr>
  </w:style>
  <w:style w:type="character" w:customStyle="1" w:styleId="DipnotMetniChar">
    <w:name w:val="Dipnot Metni Char"/>
    <w:aliases w:val="Dipnot Metni Char2 Char1,Dipnot Metni Char1 Char1 Char1,Dipnot Metni Char Char Char1 Char1,Dipnot Metni Char1 Char Char Char Char1,Dipnot Metni Char Char Char Char Char Char1,Dipnot Metni Char Char1 Char Char1"/>
    <w:basedOn w:val="VarsaylanParagrafYazTipi"/>
    <w:link w:val="DipnotMetni"/>
    <w:uiPriority w:val="99"/>
    <w:semiHidden/>
    <w:rsid w:val="002E7FFA"/>
    <w:rPr>
      <w:rFonts w:ascii="Times New Roman" w:eastAsia="Times New Roman" w:hAnsi="Times New Roman" w:cs="Times New Roman"/>
      <w:sz w:val="16"/>
      <w:szCs w:val="20"/>
      <w:lang w:eastAsia="tr-TR"/>
    </w:rPr>
  </w:style>
  <w:style w:type="character" w:styleId="DipnotBavurusu">
    <w:name w:val="footnote reference"/>
    <w:uiPriority w:val="99"/>
    <w:semiHidden/>
    <w:rsid w:val="002E7FFA"/>
    <w:rPr>
      <w:sz w:val="20"/>
      <w:vertAlign w:val="superscript"/>
    </w:rPr>
  </w:style>
  <w:style w:type="paragraph" w:customStyle="1" w:styleId="md">
    <w:name w:val="md"/>
    <w:basedOn w:val="Normal"/>
    <w:uiPriority w:val="99"/>
    <w:rsid w:val="006666EB"/>
    <w:pPr>
      <w:spacing w:before="100" w:beforeAutospacing="1" w:after="100" w:afterAutospacing="1"/>
      <w:jc w:val="left"/>
    </w:pPr>
    <w:rPr>
      <w:rFonts w:ascii="Times New Roman" w:eastAsia="Times New Roman" w:hAnsi="Times New Roman" w:cs="Times New Roman"/>
      <w:szCs w:val="24"/>
      <w:lang w:eastAsia="tr-TR"/>
    </w:rPr>
  </w:style>
  <w:style w:type="paragraph" w:customStyle="1" w:styleId="Nor">
    <w:name w:val="Nor."/>
    <w:basedOn w:val="Normal"/>
    <w:next w:val="Normal"/>
    <w:rsid w:val="00F164C6"/>
    <w:pPr>
      <w:widowControl w:val="0"/>
      <w:tabs>
        <w:tab w:val="left" w:pos="567"/>
      </w:tabs>
      <w:adjustRightInd w:val="0"/>
      <w:spacing w:before="0" w:after="0" w:line="360" w:lineRule="atLeast"/>
      <w:textAlignment w:val="baseline"/>
    </w:pPr>
    <w:rPr>
      <w:rFonts w:ascii="New York" w:eastAsia="Times New Roman" w:hAnsi="New York" w:cs="Times New Roman"/>
      <w:sz w:val="18"/>
      <w:szCs w:val="20"/>
      <w:lang w:val="en-US" w:eastAsia="tr-TR"/>
    </w:rPr>
  </w:style>
  <w:style w:type="paragraph" w:customStyle="1" w:styleId="MaddeBasl">
    <w:name w:val="Madde Baslığı"/>
    <w:basedOn w:val="Normal"/>
    <w:next w:val="Nor"/>
    <w:rsid w:val="00F164C6"/>
    <w:pPr>
      <w:widowControl w:val="0"/>
      <w:tabs>
        <w:tab w:val="left" w:pos="567"/>
      </w:tabs>
      <w:adjustRightInd w:val="0"/>
      <w:spacing w:before="113" w:after="0" w:line="360" w:lineRule="atLeast"/>
      <w:textAlignment w:val="baseline"/>
    </w:pPr>
    <w:rPr>
      <w:rFonts w:ascii="New York" w:eastAsia="Times New Roman" w:hAnsi="New York" w:cs="Times New Roman"/>
      <w:i/>
      <w:sz w:val="18"/>
      <w:szCs w:val="20"/>
      <w:lang w:val="en-US" w:eastAsia="tr-TR"/>
    </w:rPr>
  </w:style>
  <w:style w:type="character" w:styleId="KitapBal">
    <w:name w:val="Book Title"/>
    <w:basedOn w:val="VarsaylanParagrafYazTipi"/>
    <w:uiPriority w:val="33"/>
    <w:qFormat/>
    <w:rsid w:val="00F164C6"/>
    <w:rPr>
      <w:b/>
      <w:bCs/>
      <w:i/>
      <w:iCs/>
      <w:spacing w:val="5"/>
    </w:rPr>
  </w:style>
  <w:style w:type="paragraph" w:styleId="HTMLncedenBiimlendirilmi">
    <w:name w:val="HTML Preformatted"/>
    <w:basedOn w:val="Normal"/>
    <w:link w:val="HTMLncedenBiimlendirilmiChar"/>
    <w:rsid w:val="00F16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left"/>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rsid w:val="00F164C6"/>
    <w:rPr>
      <w:rFonts w:ascii="Courier New" w:eastAsia="Times New Roman" w:hAnsi="Courier New" w:cs="Courier New"/>
      <w:sz w:val="20"/>
      <w:szCs w:val="20"/>
      <w:lang w:eastAsia="tr-TR"/>
    </w:rPr>
  </w:style>
  <w:style w:type="paragraph" w:styleId="SonnotMetni">
    <w:name w:val="endnote text"/>
    <w:basedOn w:val="Normal"/>
    <w:link w:val="SonnotMetniChar"/>
    <w:uiPriority w:val="99"/>
    <w:semiHidden/>
    <w:unhideWhenUsed/>
    <w:rsid w:val="00F164C6"/>
    <w:pPr>
      <w:spacing w:before="0" w:after="0"/>
    </w:pPr>
    <w:rPr>
      <w:sz w:val="20"/>
      <w:szCs w:val="20"/>
    </w:rPr>
  </w:style>
  <w:style w:type="character" w:customStyle="1" w:styleId="SonnotMetniChar">
    <w:name w:val="Sonnot Metni Char"/>
    <w:basedOn w:val="VarsaylanParagrafYazTipi"/>
    <w:link w:val="SonnotMetni"/>
    <w:uiPriority w:val="99"/>
    <w:semiHidden/>
    <w:rsid w:val="00F164C6"/>
    <w:rPr>
      <w:rFonts w:ascii="Cambria" w:hAnsi="Cambria"/>
      <w:sz w:val="20"/>
      <w:szCs w:val="20"/>
    </w:rPr>
  </w:style>
  <w:style w:type="character" w:styleId="SonnotBavurusu">
    <w:name w:val="endnote reference"/>
    <w:basedOn w:val="VarsaylanParagrafYazTipi"/>
    <w:uiPriority w:val="99"/>
    <w:semiHidden/>
    <w:unhideWhenUsed/>
    <w:rsid w:val="00F164C6"/>
    <w:rPr>
      <w:vertAlign w:val="superscript"/>
    </w:rPr>
  </w:style>
  <w:style w:type="paragraph" w:customStyle="1" w:styleId="ITUFigr">
    <w:name w:val="ITU Figür"/>
    <w:basedOn w:val="Normal"/>
    <w:link w:val="ITUFigrChar"/>
    <w:qFormat/>
    <w:rsid w:val="00F164C6"/>
    <w:pPr>
      <w:spacing w:before="0" w:after="0"/>
      <w:jc w:val="center"/>
    </w:pPr>
    <w:rPr>
      <w:rFonts w:ascii="Helvetica" w:hAnsi="Helvetica"/>
      <w:sz w:val="20"/>
      <w:szCs w:val="20"/>
      <w:lang w:val="en-US"/>
    </w:rPr>
  </w:style>
  <w:style w:type="character" w:customStyle="1" w:styleId="ITUFigrChar">
    <w:name w:val="ITU Figür Char"/>
    <w:basedOn w:val="VarsaylanParagrafYazTipi"/>
    <w:link w:val="ITUFigr"/>
    <w:rsid w:val="00F164C6"/>
    <w:rPr>
      <w:rFonts w:ascii="Helvetica" w:hAnsi="Helvetica"/>
      <w:sz w:val="20"/>
      <w:szCs w:val="20"/>
      <w:lang w:val="en-US"/>
    </w:rPr>
  </w:style>
  <w:style w:type="paragraph" w:customStyle="1" w:styleId="TNorm">
    <w:name w:val="İTÜ_Norm"/>
    <w:basedOn w:val="Normal"/>
    <w:link w:val="TNormChar"/>
    <w:qFormat/>
    <w:rsid w:val="00F164C6"/>
    <w:pPr>
      <w:spacing w:before="0" w:after="200"/>
      <w:jc w:val="left"/>
    </w:pPr>
    <w:rPr>
      <w:lang w:val="en-US"/>
    </w:rPr>
  </w:style>
  <w:style w:type="character" w:customStyle="1" w:styleId="TNormChar">
    <w:name w:val="İTÜ_Norm Char"/>
    <w:basedOn w:val="VarsaylanParagrafYazTipi"/>
    <w:link w:val="TNorm"/>
    <w:rsid w:val="00F164C6"/>
    <w:rPr>
      <w:rFonts w:ascii="Cambria" w:hAnsi="Cambria"/>
      <w:sz w:val="24"/>
      <w:lang w:val="en-US"/>
    </w:rPr>
  </w:style>
  <w:style w:type="paragraph" w:customStyle="1" w:styleId="List2OGCbullets">
    <w:name w:val="List 2 OGC bullets"/>
    <w:basedOn w:val="Normal"/>
    <w:qFormat/>
    <w:rsid w:val="00F164C6"/>
    <w:pPr>
      <w:numPr>
        <w:numId w:val="8"/>
      </w:numPr>
      <w:spacing w:before="0" w:after="240"/>
      <w:jc w:val="left"/>
    </w:pPr>
    <w:rPr>
      <w:rFonts w:ascii="Times New Roman" w:eastAsia="Times New Roman" w:hAnsi="Times New Roman" w:cs="Times New Roman"/>
      <w:szCs w:val="24"/>
      <w:lang w:val="en-US"/>
    </w:rPr>
  </w:style>
  <w:style w:type="table" w:customStyle="1" w:styleId="DzTablo21">
    <w:name w:val="Düz Tablo 21"/>
    <w:basedOn w:val="NormalTablo"/>
    <w:uiPriority w:val="42"/>
    <w:rsid w:val="00F164C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DipnotMetniChar1">
    <w:name w:val="Dipnot Metni Char1"/>
    <w:aliases w:val="Dipnot Metni Char2 Char,Dipnot Metni Char1 Char1 Char,Dipnot Metni Char Char Char1 Char,Dipnot Metni Char1 Char Char Char Char,Dipnot Metni Char Char Char Char Char Char,Dipnot Metni Char Char1 Char Char,Dipnot Metni Char Char2 Char"/>
    <w:basedOn w:val="VarsaylanParagrafYazTipi"/>
    <w:rsid w:val="002D3A73"/>
    <w:rPr>
      <w:rFonts w:ascii="Times New Roman" w:eastAsia="Times New Roman" w:hAnsi="Times New Roman" w:cs="Times New Roman"/>
      <w:sz w:val="20"/>
      <w:szCs w:val="20"/>
      <w:lang w:eastAsia="tr-TR"/>
    </w:rPr>
  </w:style>
  <w:style w:type="character" w:customStyle="1" w:styleId="A9">
    <w:name w:val="A9"/>
    <w:uiPriority w:val="99"/>
    <w:rsid w:val="002E32EE"/>
    <w:rPr>
      <w:color w:val="000000"/>
      <w:sz w:val="22"/>
      <w:szCs w:val="22"/>
    </w:rPr>
  </w:style>
  <w:style w:type="paragraph" w:customStyle="1" w:styleId="Pa12">
    <w:name w:val="Pa12"/>
    <w:basedOn w:val="Default"/>
    <w:next w:val="Default"/>
    <w:uiPriority w:val="99"/>
    <w:rsid w:val="002E32EE"/>
    <w:pPr>
      <w:spacing w:line="241" w:lineRule="atLeast"/>
    </w:pPr>
    <w:rPr>
      <w:rFonts w:ascii="Tahoma" w:eastAsiaTheme="minorHAnsi" w:hAnsi="Tahoma" w:cs="Tahoma"/>
      <w:color w:val="auto"/>
      <w:lang w:eastAsia="en-US"/>
    </w:rPr>
  </w:style>
  <w:style w:type="character" w:styleId="zlenenKpr">
    <w:name w:val="FollowedHyperlink"/>
    <w:basedOn w:val="VarsaylanParagrafYazTipi"/>
    <w:uiPriority w:val="99"/>
    <w:semiHidden/>
    <w:unhideWhenUsed/>
    <w:rsid w:val="002E32EE"/>
    <w:rPr>
      <w:color w:val="800080" w:themeColor="followedHyperlink"/>
      <w:u w:val="single"/>
    </w:rPr>
  </w:style>
  <w:style w:type="paragraph" w:customStyle="1" w:styleId="Pa38">
    <w:name w:val="Pa38"/>
    <w:basedOn w:val="Default"/>
    <w:next w:val="Default"/>
    <w:uiPriority w:val="99"/>
    <w:rsid w:val="002E32EE"/>
    <w:pPr>
      <w:spacing w:line="181" w:lineRule="atLeast"/>
    </w:pPr>
    <w:rPr>
      <w:rFonts w:ascii="URWClassicoTOT" w:eastAsiaTheme="minorHAnsi" w:hAnsi="URWClassicoTOT" w:cstheme="minorBidi"/>
      <w:color w:val="auto"/>
      <w:lang w:eastAsia="en-US"/>
    </w:rPr>
  </w:style>
  <w:style w:type="paragraph" w:customStyle="1" w:styleId="Pa23">
    <w:name w:val="Pa23"/>
    <w:basedOn w:val="Default"/>
    <w:next w:val="Default"/>
    <w:uiPriority w:val="99"/>
    <w:rsid w:val="002E32EE"/>
    <w:pPr>
      <w:spacing w:line="181" w:lineRule="atLeast"/>
    </w:pPr>
    <w:rPr>
      <w:rFonts w:ascii="URWClassicoTOT" w:eastAsiaTheme="minorHAnsi" w:hAnsi="URWClassicoTOT" w:cstheme="minorBidi"/>
      <w:color w:val="auto"/>
      <w:lang w:eastAsia="en-US"/>
    </w:rPr>
  </w:style>
  <w:style w:type="paragraph" w:customStyle="1" w:styleId="Pa30">
    <w:name w:val="Pa30"/>
    <w:basedOn w:val="Default"/>
    <w:next w:val="Default"/>
    <w:uiPriority w:val="99"/>
    <w:rsid w:val="002E32EE"/>
    <w:pPr>
      <w:spacing w:line="181" w:lineRule="atLeast"/>
    </w:pPr>
    <w:rPr>
      <w:rFonts w:ascii="URWClassicoTOT" w:eastAsiaTheme="minorHAnsi" w:hAnsi="URWClassicoTOT" w:cstheme="minorBidi"/>
      <w:color w:val="auto"/>
      <w:lang w:eastAsia="en-US"/>
    </w:rPr>
  </w:style>
  <w:style w:type="character" w:customStyle="1" w:styleId="A12">
    <w:name w:val="A12"/>
    <w:uiPriority w:val="99"/>
    <w:rsid w:val="002E32EE"/>
    <w:rPr>
      <w:rFonts w:cs="URWClassicoTOT"/>
      <w:color w:val="000000"/>
      <w:sz w:val="18"/>
      <w:szCs w:val="18"/>
    </w:rPr>
  </w:style>
  <w:style w:type="paragraph" w:customStyle="1" w:styleId="Pa14">
    <w:name w:val="Pa14"/>
    <w:basedOn w:val="Default"/>
    <w:next w:val="Default"/>
    <w:uiPriority w:val="99"/>
    <w:rsid w:val="002E32EE"/>
    <w:pPr>
      <w:spacing w:line="211" w:lineRule="atLeast"/>
    </w:pPr>
    <w:rPr>
      <w:rFonts w:ascii="Adobe Garamond Pro" w:eastAsiaTheme="minorHAnsi" w:hAnsi="Adobe Garamond Pro" w:cstheme="minorBidi"/>
      <w:color w:val="auto"/>
      <w:lang w:eastAsia="en-US"/>
    </w:rPr>
  </w:style>
  <w:style w:type="paragraph" w:customStyle="1" w:styleId="Pa18">
    <w:name w:val="Pa18"/>
    <w:basedOn w:val="Default"/>
    <w:next w:val="Default"/>
    <w:uiPriority w:val="99"/>
    <w:rsid w:val="002E32EE"/>
    <w:pPr>
      <w:spacing w:line="211" w:lineRule="atLeast"/>
    </w:pPr>
    <w:rPr>
      <w:rFonts w:ascii="Adobe Garamond Pro" w:eastAsiaTheme="minorHAnsi" w:hAnsi="Adobe Garamond Pro" w:cstheme="minorBidi"/>
      <w:color w:val="auto"/>
      <w:lang w:eastAsia="en-US"/>
    </w:rPr>
  </w:style>
  <w:style w:type="character" w:customStyle="1" w:styleId="A2">
    <w:name w:val="A2"/>
    <w:uiPriority w:val="99"/>
    <w:rsid w:val="002E32EE"/>
    <w:rPr>
      <w:rFonts w:cs="URWClassicoTOT"/>
      <w:color w:val="000000"/>
      <w:sz w:val="16"/>
      <w:szCs w:val="16"/>
    </w:rPr>
  </w:style>
  <w:style w:type="character" w:customStyle="1" w:styleId="mw-headline">
    <w:name w:val="mw-headline"/>
    <w:basedOn w:val="VarsaylanParagrafYazTipi"/>
    <w:rsid w:val="002E32EE"/>
  </w:style>
  <w:style w:type="character" w:customStyle="1" w:styleId="hps">
    <w:name w:val="hps"/>
    <w:basedOn w:val="VarsaylanParagrafYazTipi"/>
    <w:rsid w:val="002E32EE"/>
  </w:style>
  <w:style w:type="character" w:customStyle="1" w:styleId="atn">
    <w:name w:val="atn"/>
    <w:basedOn w:val="VarsaylanParagrafYazTipi"/>
    <w:rsid w:val="002E32EE"/>
  </w:style>
  <w:style w:type="character" w:customStyle="1" w:styleId="hl2">
    <w:name w:val="hl2"/>
    <w:basedOn w:val="VarsaylanParagrafYazTipi"/>
    <w:rsid w:val="002E32EE"/>
  </w:style>
  <w:style w:type="character" w:customStyle="1" w:styleId="A15">
    <w:name w:val="A15"/>
    <w:uiPriority w:val="99"/>
    <w:rsid w:val="002E32EE"/>
    <w:rPr>
      <w:b/>
      <w:bCs/>
      <w:color w:val="000000"/>
      <w:sz w:val="28"/>
      <w:szCs w:val="28"/>
    </w:rPr>
  </w:style>
  <w:style w:type="character" w:customStyle="1" w:styleId="ecxhps">
    <w:name w:val="ecxhps"/>
    <w:basedOn w:val="VarsaylanParagrafYazTipi"/>
    <w:rsid w:val="002E32EE"/>
  </w:style>
  <w:style w:type="character" w:customStyle="1" w:styleId="shorttext">
    <w:name w:val="short_text"/>
    <w:basedOn w:val="VarsaylanParagrafYazTipi"/>
    <w:rsid w:val="002E32EE"/>
  </w:style>
  <w:style w:type="character" w:styleId="YerTutucuMetni">
    <w:name w:val="Placeholder Text"/>
    <w:basedOn w:val="VarsaylanParagrafYazTipi"/>
    <w:uiPriority w:val="99"/>
    <w:semiHidden/>
    <w:rsid w:val="002E32EE"/>
    <w:rPr>
      <w:color w:val="808080"/>
    </w:rPr>
  </w:style>
  <w:style w:type="paragraph" w:customStyle="1" w:styleId="Normal1">
    <w:name w:val="Normal1"/>
    <w:basedOn w:val="Normal"/>
    <w:rsid w:val="002B6DC7"/>
    <w:pPr>
      <w:spacing w:before="0" w:after="200"/>
    </w:pPr>
    <w:rPr>
      <w:rFonts w:ascii="Times New Roman" w:eastAsia="Times New Roman" w:hAnsi="Times New Roman" w:cs="Times New Roman"/>
      <w:noProof/>
      <w:color w:val="000000"/>
      <w:lang w:bidi="en-US"/>
    </w:rPr>
  </w:style>
  <w:style w:type="paragraph" w:customStyle="1" w:styleId="LIST1">
    <w:name w:val="LIST1"/>
    <w:basedOn w:val="Normal"/>
    <w:qFormat/>
    <w:rsid w:val="002753F0"/>
    <w:pPr>
      <w:numPr>
        <w:numId w:val="5"/>
      </w:numPr>
      <w:contextualSpacing/>
    </w:pPr>
    <w:rPr>
      <w:rFonts w:asciiTheme="majorHAnsi" w:hAnsiTheme="majorHAnsi"/>
      <w:szCs w:val="24"/>
    </w:rPr>
  </w:style>
  <w:style w:type="paragraph" w:customStyle="1" w:styleId="LIST2">
    <w:name w:val="LIST2"/>
    <w:basedOn w:val="ListeParagraf"/>
    <w:qFormat/>
    <w:rsid w:val="00486DEA"/>
    <w:pPr>
      <w:ind w:left="0"/>
    </w:pPr>
    <w:rPr>
      <w:rFonts w:asciiTheme="majorHAnsi" w:hAnsiTheme="majorHAnsi"/>
      <w:szCs w:val="24"/>
    </w:rPr>
  </w:style>
  <w:style w:type="paragraph" w:customStyle="1" w:styleId="LIST3">
    <w:name w:val="LIST3"/>
    <w:basedOn w:val="ListeParagraf"/>
    <w:qFormat/>
    <w:rsid w:val="00B056EC"/>
    <w:pPr>
      <w:numPr>
        <w:numId w:val="6"/>
      </w:numPr>
      <w:ind w:left="1429" w:hanging="357"/>
    </w:pPr>
    <w:rPr>
      <w:rFonts w:asciiTheme="majorHAnsi" w:hAnsiTheme="majorHAnsi"/>
    </w:rPr>
  </w:style>
  <w:style w:type="paragraph" w:customStyle="1" w:styleId="LIST4">
    <w:name w:val="LIST4"/>
    <w:basedOn w:val="ListeParagraf"/>
    <w:qFormat/>
    <w:rsid w:val="00960AE1"/>
    <w:pPr>
      <w:numPr>
        <w:numId w:val="7"/>
      </w:numPr>
    </w:pPr>
    <w:rPr>
      <w:rFonts w:asciiTheme="majorHAnsi" w:hAnsiTheme="majorHAnsi"/>
    </w:rPr>
  </w:style>
  <w:style w:type="paragraph" w:styleId="Dzeltme">
    <w:name w:val="Revision"/>
    <w:hidden/>
    <w:uiPriority w:val="99"/>
    <w:semiHidden/>
    <w:rsid w:val="00A25F1F"/>
    <w:pPr>
      <w:spacing w:after="0" w:line="240" w:lineRule="auto"/>
    </w:pPr>
    <w:rPr>
      <w:rFonts w:ascii="Cambria" w:hAnsi="Cambria"/>
      <w:sz w:val="24"/>
    </w:rPr>
  </w:style>
  <w:style w:type="paragraph" w:styleId="GvdeMetniGirintisi3">
    <w:name w:val="Body Text Indent 3"/>
    <w:basedOn w:val="Normal"/>
    <w:link w:val="GvdeMetniGirintisi3Char"/>
    <w:unhideWhenUsed/>
    <w:rsid w:val="00A25F1F"/>
    <w:pPr>
      <w:ind w:left="283"/>
    </w:pPr>
    <w:rPr>
      <w:sz w:val="16"/>
      <w:szCs w:val="16"/>
    </w:rPr>
  </w:style>
  <w:style w:type="character" w:customStyle="1" w:styleId="GvdeMetniGirintisi3Char">
    <w:name w:val="Gövde Metni Girintisi 3 Char"/>
    <w:basedOn w:val="VarsaylanParagrafYazTipi"/>
    <w:link w:val="GvdeMetniGirintisi3"/>
    <w:rsid w:val="00A25F1F"/>
    <w:rPr>
      <w:rFonts w:ascii="Cambria" w:hAnsi="Cambria"/>
      <w:sz w:val="16"/>
      <w:szCs w:val="16"/>
    </w:rPr>
  </w:style>
  <w:style w:type="paragraph" w:styleId="MakroMetni">
    <w:name w:val="macro"/>
    <w:link w:val="MakroMetniChar"/>
    <w:semiHidden/>
    <w:rsid w:val="00A25F1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sz w:val="20"/>
      <w:szCs w:val="20"/>
      <w:lang w:val="en-GB" w:eastAsia="tr-TR"/>
    </w:rPr>
  </w:style>
  <w:style w:type="character" w:customStyle="1" w:styleId="MakroMetniChar">
    <w:name w:val="Makro Metni Char"/>
    <w:basedOn w:val="VarsaylanParagrafYazTipi"/>
    <w:link w:val="MakroMetni"/>
    <w:semiHidden/>
    <w:rsid w:val="00A25F1F"/>
    <w:rPr>
      <w:rFonts w:ascii="Courier New" w:eastAsia="Times New Roman" w:hAnsi="Courier New" w:cs="Times New Roman"/>
      <w:sz w:val="20"/>
      <w:szCs w:val="20"/>
      <w:lang w:val="en-GB" w:eastAsia="tr-TR"/>
    </w:rPr>
  </w:style>
  <w:style w:type="paragraph" w:styleId="NormalGirinti">
    <w:name w:val="Normal Indent"/>
    <w:basedOn w:val="Normal"/>
    <w:rsid w:val="00A25F1F"/>
    <w:pPr>
      <w:spacing w:before="0" w:after="0"/>
      <w:ind w:left="709"/>
    </w:pPr>
    <w:rPr>
      <w:rFonts w:ascii="Arial" w:eastAsia="Times New Roman" w:hAnsi="Arial" w:cs="Times New Roman"/>
      <w:sz w:val="22"/>
      <w:szCs w:val="20"/>
      <w:lang w:val="en-GB" w:eastAsia="tr-TR"/>
    </w:rPr>
  </w:style>
  <w:style w:type="character" w:customStyle="1" w:styleId="Normal2">
    <w:name w:val="Normal2"/>
    <w:rsid w:val="00A25F1F"/>
    <w:rPr>
      <w:rFonts w:ascii="Times New Roman" w:hAnsi="Times New Roman"/>
      <w:sz w:val="24"/>
    </w:rPr>
  </w:style>
  <w:style w:type="character" w:styleId="SayfaNumaras">
    <w:name w:val="page number"/>
    <w:basedOn w:val="VarsaylanParagrafYazTipi"/>
    <w:rsid w:val="00A25F1F"/>
  </w:style>
  <w:style w:type="paragraph" w:styleId="bekMetni">
    <w:name w:val="Block Text"/>
    <w:basedOn w:val="Normal"/>
    <w:rsid w:val="00A25F1F"/>
    <w:pPr>
      <w:framePr w:hSpace="180" w:wrap="notBeside" w:vAnchor="text" w:hAnchor="margin" w:xAlign="center" w:y="-718"/>
      <w:tabs>
        <w:tab w:val="left" w:pos="567"/>
        <w:tab w:val="left" w:pos="1134"/>
        <w:tab w:val="left" w:pos="2268"/>
        <w:tab w:val="left" w:pos="3402"/>
        <w:tab w:val="left" w:pos="4536"/>
        <w:tab w:val="left" w:pos="5670"/>
        <w:tab w:val="left" w:pos="6804"/>
        <w:tab w:val="left" w:pos="7371"/>
      </w:tabs>
      <w:spacing w:before="0" w:after="0" w:line="360" w:lineRule="auto"/>
      <w:ind w:left="113" w:right="113"/>
      <w:jc w:val="left"/>
    </w:pPr>
    <w:rPr>
      <w:rFonts w:ascii="Times New Roman" w:eastAsia="Times New Roman" w:hAnsi="Times New Roman" w:cs="Times New Roman"/>
      <w:caps/>
      <w:szCs w:val="20"/>
    </w:rPr>
  </w:style>
  <w:style w:type="table" w:customStyle="1" w:styleId="DzTablo11">
    <w:name w:val="Düz Tablo 11"/>
    <w:basedOn w:val="NormalTablo"/>
    <w:uiPriority w:val="41"/>
    <w:rsid w:val="00A25F1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ieldLabel">
    <w:name w:val="Field Label"/>
    <w:uiPriority w:val="99"/>
    <w:rsid w:val="00A25F1F"/>
    <w:rPr>
      <w:i/>
      <w:color w:val="004080"/>
      <w:sz w:val="20"/>
      <w:shd w:val="clear" w:color="auto" w:fill="FFFFFF"/>
    </w:rPr>
  </w:style>
  <w:style w:type="character" w:customStyle="1" w:styleId="Objecttype">
    <w:name w:val="Object type"/>
    <w:uiPriority w:val="99"/>
    <w:rsid w:val="00A25F1F"/>
    <w:rPr>
      <w:b/>
      <w:color w:val="000000"/>
      <w:sz w:val="20"/>
      <w:u w:val="single"/>
      <w:shd w:val="clear" w:color="auto" w:fill="FFFFFF"/>
    </w:rPr>
  </w:style>
  <w:style w:type="table" w:customStyle="1" w:styleId="DzTablo22">
    <w:name w:val="Düz Tablo 22"/>
    <w:basedOn w:val="NormalTablo"/>
    <w:uiPriority w:val="42"/>
    <w:rsid w:val="00A25F1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NumberedList">
    <w:name w:val="Numbered List"/>
    <w:next w:val="Normal"/>
    <w:uiPriority w:val="99"/>
    <w:rsid w:val="00A25F1F"/>
    <w:pPr>
      <w:widowControl w:val="0"/>
      <w:autoSpaceDE w:val="0"/>
      <w:autoSpaceDN w:val="0"/>
      <w:adjustRightInd w:val="0"/>
      <w:spacing w:after="0" w:line="240" w:lineRule="auto"/>
      <w:ind w:left="360" w:hanging="360"/>
    </w:pPr>
    <w:rPr>
      <w:rFonts w:ascii="Arial" w:eastAsia="Times New Roman" w:hAnsi="Arial" w:cs="Arial"/>
      <w:color w:val="000000"/>
      <w:sz w:val="20"/>
      <w:szCs w:val="20"/>
      <w:shd w:val="clear" w:color="auto" w:fill="FFFFFF"/>
      <w:lang w:val="en-AU"/>
    </w:rPr>
  </w:style>
  <w:style w:type="paragraph" w:customStyle="1" w:styleId="BulletedList">
    <w:name w:val="Bulleted List"/>
    <w:next w:val="Normal"/>
    <w:uiPriority w:val="99"/>
    <w:rsid w:val="00A25F1F"/>
    <w:pPr>
      <w:widowControl w:val="0"/>
      <w:autoSpaceDE w:val="0"/>
      <w:autoSpaceDN w:val="0"/>
      <w:adjustRightInd w:val="0"/>
      <w:spacing w:after="0" w:line="240" w:lineRule="auto"/>
      <w:ind w:left="360" w:hanging="360"/>
    </w:pPr>
    <w:rPr>
      <w:rFonts w:ascii="Arial" w:eastAsia="Times New Roman" w:hAnsi="Arial" w:cs="Arial"/>
      <w:color w:val="000000"/>
      <w:sz w:val="20"/>
      <w:szCs w:val="20"/>
      <w:shd w:val="clear" w:color="auto" w:fill="FFFFFF"/>
      <w:lang w:val="en-AU"/>
    </w:rPr>
  </w:style>
  <w:style w:type="paragraph" w:styleId="NotBal">
    <w:name w:val="Note Heading"/>
    <w:basedOn w:val="Normal"/>
    <w:next w:val="Normal"/>
    <w:link w:val="NotBalChar"/>
    <w:uiPriority w:val="99"/>
    <w:rsid w:val="00A25F1F"/>
    <w:pPr>
      <w:widowControl w:val="0"/>
      <w:autoSpaceDE w:val="0"/>
      <w:autoSpaceDN w:val="0"/>
      <w:adjustRightInd w:val="0"/>
      <w:spacing w:before="0" w:after="0"/>
      <w:jc w:val="left"/>
    </w:pPr>
    <w:rPr>
      <w:rFonts w:ascii="Arial" w:eastAsia="Times New Roman" w:hAnsi="Arial" w:cs="Arial"/>
      <w:color w:val="000000"/>
      <w:sz w:val="20"/>
      <w:szCs w:val="20"/>
      <w:shd w:val="clear" w:color="auto" w:fill="FFFFFF"/>
      <w:lang w:val="en-AU"/>
    </w:rPr>
  </w:style>
  <w:style w:type="character" w:customStyle="1" w:styleId="NotBalChar">
    <w:name w:val="Not Başlığı Char"/>
    <w:basedOn w:val="VarsaylanParagrafYazTipi"/>
    <w:link w:val="NotBal"/>
    <w:uiPriority w:val="99"/>
    <w:rsid w:val="00A25F1F"/>
    <w:rPr>
      <w:rFonts w:ascii="Arial" w:eastAsia="Times New Roman" w:hAnsi="Arial" w:cs="Arial"/>
      <w:color w:val="000000"/>
      <w:sz w:val="20"/>
      <w:szCs w:val="20"/>
      <w:lang w:val="en-AU"/>
    </w:rPr>
  </w:style>
  <w:style w:type="paragraph" w:styleId="DzMetin">
    <w:name w:val="Plain Text"/>
    <w:basedOn w:val="Normal"/>
    <w:next w:val="Normal"/>
    <w:link w:val="DzMetinChar"/>
    <w:uiPriority w:val="99"/>
    <w:rsid w:val="00A25F1F"/>
    <w:pPr>
      <w:widowControl w:val="0"/>
      <w:autoSpaceDE w:val="0"/>
      <w:autoSpaceDN w:val="0"/>
      <w:adjustRightInd w:val="0"/>
      <w:spacing w:before="0" w:after="0"/>
      <w:jc w:val="left"/>
    </w:pPr>
    <w:rPr>
      <w:rFonts w:ascii="Arial" w:eastAsia="Times New Roman" w:hAnsi="Arial" w:cs="Arial"/>
      <w:color w:val="000000"/>
      <w:sz w:val="20"/>
      <w:szCs w:val="20"/>
      <w:shd w:val="clear" w:color="auto" w:fill="FFFFFF"/>
      <w:lang w:val="en-AU"/>
    </w:rPr>
  </w:style>
  <w:style w:type="character" w:customStyle="1" w:styleId="DzMetinChar">
    <w:name w:val="Düz Metin Char"/>
    <w:basedOn w:val="VarsaylanParagrafYazTipi"/>
    <w:link w:val="DzMetin"/>
    <w:uiPriority w:val="99"/>
    <w:rsid w:val="00A25F1F"/>
    <w:rPr>
      <w:rFonts w:ascii="Arial" w:eastAsia="Times New Roman" w:hAnsi="Arial" w:cs="Arial"/>
      <w:color w:val="000000"/>
      <w:sz w:val="20"/>
      <w:szCs w:val="20"/>
      <w:lang w:val="en-AU"/>
    </w:rPr>
  </w:style>
  <w:style w:type="character" w:styleId="Vurgu">
    <w:name w:val="Emphasis"/>
    <w:basedOn w:val="VarsaylanParagrafYazTipi"/>
    <w:uiPriority w:val="99"/>
    <w:qFormat/>
    <w:rsid w:val="00A25F1F"/>
    <w:rPr>
      <w:rFonts w:cs="Times New Roman"/>
      <w:i/>
      <w:color w:val="000000"/>
      <w:sz w:val="20"/>
      <w:shd w:val="clear" w:color="auto" w:fill="FFFFFF"/>
    </w:rPr>
  </w:style>
  <w:style w:type="paragraph" w:customStyle="1" w:styleId="Code">
    <w:name w:val="Code"/>
    <w:next w:val="Normal"/>
    <w:uiPriority w:val="99"/>
    <w:rsid w:val="00A25F1F"/>
    <w:pPr>
      <w:widowControl w:val="0"/>
      <w:autoSpaceDE w:val="0"/>
      <w:autoSpaceDN w:val="0"/>
      <w:adjustRightInd w:val="0"/>
      <w:spacing w:after="0" w:line="240" w:lineRule="auto"/>
    </w:pPr>
    <w:rPr>
      <w:rFonts w:ascii="Arial" w:eastAsia="Times New Roman" w:hAnsi="Arial" w:cs="Arial"/>
      <w:color w:val="000000"/>
      <w:sz w:val="18"/>
      <w:szCs w:val="18"/>
      <w:shd w:val="clear" w:color="auto" w:fill="FFFFFF"/>
      <w:lang w:val="en-AU"/>
    </w:rPr>
  </w:style>
  <w:style w:type="character" w:customStyle="1" w:styleId="TableHeading">
    <w:name w:val="Table Heading"/>
    <w:uiPriority w:val="99"/>
    <w:rsid w:val="00A25F1F"/>
    <w:rPr>
      <w:b/>
      <w:color w:val="000000"/>
      <w:sz w:val="22"/>
      <w:shd w:val="clear" w:color="auto" w:fill="FFFFFF"/>
    </w:rPr>
  </w:style>
  <w:style w:type="character" w:customStyle="1" w:styleId="SSBookmark">
    <w:name w:val="SSBookmark"/>
    <w:uiPriority w:val="99"/>
    <w:rsid w:val="00A25F1F"/>
    <w:rPr>
      <w:rFonts w:ascii="Lucida Sans" w:hAnsi="Lucida Sans"/>
      <w:b/>
      <w:color w:val="000000"/>
      <w:sz w:val="16"/>
      <w:shd w:val="clear" w:color="auto" w:fill="FFFF80"/>
    </w:rPr>
  </w:style>
  <w:style w:type="paragraph" w:customStyle="1" w:styleId="ListHeader">
    <w:name w:val="List Header"/>
    <w:next w:val="Normal"/>
    <w:uiPriority w:val="99"/>
    <w:rsid w:val="00A25F1F"/>
    <w:pPr>
      <w:widowControl w:val="0"/>
      <w:autoSpaceDE w:val="0"/>
      <w:autoSpaceDN w:val="0"/>
      <w:adjustRightInd w:val="0"/>
      <w:spacing w:after="0" w:line="240" w:lineRule="auto"/>
    </w:pPr>
    <w:rPr>
      <w:rFonts w:ascii="Arial" w:eastAsia="Times New Roman" w:hAnsi="Arial" w:cs="Arial"/>
      <w:b/>
      <w:bCs/>
      <w:i/>
      <w:iCs/>
      <w:color w:val="0000A0"/>
      <w:sz w:val="20"/>
      <w:szCs w:val="20"/>
      <w:shd w:val="clear" w:color="auto" w:fill="FFFFFF"/>
      <w:lang w:val="en-AU"/>
    </w:rPr>
  </w:style>
  <w:style w:type="table" w:styleId="AkGlgeleme">
    <w:name w:val="Light Shading"/>
    <w:basedOn w:val="NormalTablo"/>
    <w:uiPriority w:val="60"/>
    <w:rsid w:val="00CE644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210">
      <w:bodyDiv w:val="1"/>
      <w:marLeft w:val="0"/>
      <w:marRight w:val="0"/>
      <w:marTop w:val="0"/>
      <w:marBottom w:val="0"/>
      <w:divBdr>
        <w:top w:val="none" w:sz="0" w:space="0" w:color="auto"/>
        <w:left w:val="none" w:sz="0" w:space="0" w:color="auto"/>
        <w:bottom w:val="none" w:sz="0" w:space="0" w:color="auto"/>
        <w:right w:val="none" w:sz="0" w:space="0" w:color="auto"/>
      </w:divBdr>
    </w:div>
    <w:div w:id="12189924">
      <w:bodyDiv w:val="1"/>
      <w:marLeft w:val="0"/>
      <w:marRight w:val="0"/>
      <w:marTop w:val="0"/>
      <w:marBottom w:val="0"/>
      <w:divBdr>
        <w:top w:val="none" w:sz="0" w:space="0" w:color="auto"/>
        <w:left w:val="none" w:sz="0" w:space="0" w:color="auto"/>
        <w:bottom w:val="none" w:sz="0" w:space="0" w:color="auto"/>
        <w:right w:val="none" w:sz="0" w:space="0" w:color="auto"/>
      </w:divBdr>
    </w:div>
    <w:div w:id="756439439">
      <w:bodyDiv w:val="1"/>
      <w:marLeft w:val="0"/>
      <w:marRight w:val="0"/>
      <w:marTop w:val="0"/>
      <w:marBottom w:val="0"/>
      <w:divBdr>
        <w:top w:val="none" w:sz="0" w:space="0" w:color="auto"/>
        <w:left w:val="none" w:sz="0" w:space="0" w:color="auto"/>
        <w:bottom w:val="none" w:sz="0" w:space="0" w:color="auto"/>
        <w:right w:val="none" w:sz="0" w:space="0" w:color="auto"/>
      </w:divBdr>
    </w:div>
    <w:div w:id="908344462">
      <w:bodyDiv w:val="1"/>
      <w:marLeft w:val="0"/>
      <w:marRight w:val="0"/>
      <w:marTop w:val="0"/>
      <w:marBottom w:val="0"/>
      <w:divBdr>
        <w:top w:val="none" w:sz="0" w:space="0" w:color="auto"/>
        <w:left w:val="none" w:sz="0" w:space="0" w:color="auto"/>
        <w:bottom w:val="none" w:sz="0" w:space="0" w:color="auto"/>
        <w:right w:val="none" w:sz="0" w:space="0" w:color="auto"/>
      </w:divBdr>
    </w:div>
    <w:div w:id="1537278917">
      <w:bodyDiv w:val="1"/>
      <w:marLeft w:val="0"/>
      <w:marRight w:val="0"/>
      <w:marTop w:val="0"/>
      <w:marBottom w:val="0"/>
      <w:divBdr>
        <w:top w:val="none" w:sz="0" w:space="0" w:color="auto"/>
        <w:left w:val="none" w:sz="0" w:space="0" w:color="auto"/>
        <w:bottom w:val="none" w:sz="0" w:space="0" w:color="auto"/>
        <w:right w:val="none" w:sz="0" w:space="0" w:color="auto"/>
      </w:divBdr>
    </w:div>
    <w:div w:id="1541937572">
      <w:bodyDiv w:val="1"/>
      <w:marLeft w:val="0"/>
      <w:marRight w:val="0"/>
      <w:marTop w:val="0"/>
      <w:marBottom w:val="0"/>
      <w:divBdr>
        <w:top w:val="none" w:sz="0" w:space="0" w:color="auto"/>
        <w:left w:val="none" w:sz="0" w:space="0" w:color="auto"/>
        <w:bottom w:val="none" w:sz="0" w:space="0" w:color="auto"/>
        <w:right w:val="none" w:sz="0" w:space="0" w:color="auto"/>
      </w:divBdr>
    </w:div>
    <w:div w:id="1556113570">
      <w:bodyDiv w:val="1"/>
      <w:marLeft w:val="0"/>
      <w:marRight w:val="0"/>
      <w:marTop w:val="0"/>
      <w:marBottom w:val="0"/>
      <w:divBdr>
        <w:top w:val="none" w:sz="0" w:space="0" w:color="auto"/>
        <w:left w:val="none" w:sz="0" w:space="0" w:color="auto"/>
        <w:bottom w:val="none" w:sz="0" w:space="0" w:color="auto"/>
        <w:right w:val="none" w:sz="0" w:space="0" w:color="auto"/>
      </w:divBdr>
    </w:div>
    <w:div w:id="1764062135">
      <w:bodyDiv w:val="1"/>
      <w:marLeft w:val="0"/>
      <w:marRight w:val="0"/>
      <w:marTop w:val="0"/>
      <w:marBottom w:val="0"/>
      <w:divBdr>
        <w:top w:val="none" w:sz="0" w:space="0" w:color="auto"/>
        <w:left w:val="none" w:sz="0" w:space="0" w:color="auto"/>
        <w:bottom w:val="none" w:sz="0" w:space="0" w:color="auto"/>
        <w:right w:val="none" w:sz="0" w:space="0" w:color="auto"/>
      </w:divBdr>
    </w:div>
    <w:div w:id="1941138898">
      <w:bodyDiv w:val="1"/>
      <w:marLeft w:val="0"/>
      <w:marRight w:val="0"/>
      <w:marTop w:val="0"/>
      <w:marBottom w:val="0"/>
      <w:divBdr>
        <w:top w:val="none" w:sz="0" w:space="0" w:color="auto"/>
        <w:left w:val="none" w:sz="0" w:space="0" w:color="auto"/>
        <w:bottom w:val="none" w:sz="0" w:space="0" w:color="auto"/>
        <w:right w:val="none" w:sz="0" w:space="0" w:color="auto"/>
      </w:divBdr>
    </w:div>
    <w:div w:id="1983852694">
      <w:bodyDiv w:val="1"/>
      <w:marLeft w:val="0"/>
      <w:marRight w:val="0"/>
      <w:marTop w:val="0"/>
      <w:marBottom w:val="0"/>
      <w:divBdr>
        <w:top w:val="none" w:sz="0" w:space="0" w:color="auto"/>
        <w:left w:val="none" w:sz="0" w:space="0" w:color="auto"/>
        <w:bottom w:val="none" w:sz="0" w:space="0" w:color="auto"/>
        <w:right w:val="none" w:sz="0" w:space="0" w:color="auto"/>
      </w:divBdr>
    </w:div>
    <w:div w:id="2057854744">
      <w:bodyDiv w:val="1"/>
      <w:marLeft w:val="0"/>
      <w:marRight w:val="0"/>
      <w:marTop w:val="0"/>
      <w:marBottom w:val="0"/>
      <w:divBdr>
        <w:top w:val="none" w:sz="0" w:space="0" w:color="auto"/>
        <w:left w:val="none" w:sz="0" w:space="0" w:color="auto"/>
        <w:bottom w:val="none" w:sz="0" w:space="0" w:color="auto"/>
        <w:right w:val="none" w:sz="0" w:space="0" w:color="auto"/>
      </w:divBdr>
    </w:div>
    <w:div w:id="2096705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1.xml"/><Relationship Id="rId21" Type="http://schemas.openxmlformats.org/officeDocument/2006/relationships/image" Target="media/image7.wmf"/><Relationship Id="rId42" Type="http://schemas.openxmlformats.org/officeDocument/2006/relationships/oleObject" Target="embeddings/oleObject18.bin"/><Relationship Id="rId63" Type="http://schemas.openxmlformats.org/officeDocument/2006/relationships/image" Target="media/image27.wmf"/><Relationship Id="rId84" Type="http://schemas.openxmlformats.org/officeDocument/2006/relationships/oleObject" Target="embeddings/oleObject39.bin"/><Relationship Id="rId138" Type="http://schemas.openxmlformats.org/officeDocument/2006/relationships/theme" Target="theme/theme1.xml"/><Relationship Id="rId16" Type="http://schemas.openxmlformats.org/officeDocument/2006/relationships/oleObject" Target="embeddings/oleObject4.bin"/><Relationship Id="rId107" Type="http://schemas.openxmlformats.org/officeDocument/2006/relationships/image" Target="media/image59.png"/><Relationship Id="rId11" Type="http://schemas.openxmlformats.org/officeDocument/2006/relationships/image" Target="media/image2.wmf"/><Relationship Id="rId32" Type="http://schemas.openxmlformats.org/officeDocument/2006/relationships/oleObject" Target="embeddings/oleObject12.bin"/><Relationship Id="rId37" Type="http://schemas.openxmlformats.org/officeDocument/2006/relationships/oleObject" Target="embeddings/oleObject15.bin"/><Relationship Id="rId53" Type="http://schemas.openxmlformats.org/officeDocument/2006/relationships/image" Target="media/image22.wmf"/><Relationship Id="rId58" Type="http://schemas.openxmlformats.org/officeDocument/2006/relationships/oleObject" Target="embeddings/oleObject26.bin"/><Relationship Id="rId74" Type="http://schemas.openxmlformats.org/officeDocument/2006/relationships/oleObject" Target="embeddings/oleObject34.bin"/><Relationship Id="rId79" Type="http://schemas.openxmlformats.org/officeDocument/2006/relationships/image" Target="media/image35.wmf"/><Relationship Id="rId102" Type="http://schemas.openxmlformats.org/officeDocument/2006/relationships/image" Target="media/image54.jpeg"/><Relationship Id="rId123" Type="http://schemas.openxmlformats.org/officeDocument/2006/relationships/image" Target="media/image74.jpg"/><Relationship Id="rId128" Type="http://schemas.openxmlformats.org/officeDocument/2006/relationships/image" Target="media/image79.gif"/><Relationship Id="rId5" Type="http://schemas.openxmlformats.org/officeDocument/2006/relationships/settings" Target="settings.xml"/><Relationship Id="rId90" Type="http://schemas.openxmlformats.org/officeDocument/2006/relationships/image" Target="media/image42.png"/><Relationship Id="rId95" Type="http://schemas.openxmlformats.org/officeDocument/2006/relationships/image" Target="media/image47.emf"/><Relationship Id="rId22" Type="http://schemas.openxmlformats.org/officeDocument/2006/relationships/oleObject" Target="embeddings/oleObject7.bin"/><Relationship Id="rId27" Type="http://schemas.openxmlformats.org/officeDocument/2006/relationships/image" Target="media/image10.wmf"/><Relationship Id="rId43" Type="http://schemas.openxmlformats.org/officeDocument/2006/relationships/image" Target="media/image17.wmf"/><Relationship Id="rId48" Type="http://schemas.openxmlformats.org/officeDocument/2006/relationships/oleObject" Target="embeddings/oleObject21.bin"/><Relationship Id="rId64" Type="http://schemas.openxmlformats.org/officeDocument/2006/relationships/oleObject" Target="embeddings/oleObject29.bin"/><Relationship Id="rId69" Type="http://schemas.openxmlformats.org/officeDocument/2006/relationships/image" Target="media/image30.wmf"/><Relationship Id="rId113" Type="http://schemas.openxmlformats.org/officeDocument/2006/relationships/image" Target="media/image65.jpeg"/><Relationship Id="rId118" Type="http://schemas.openxmlformats.org/officeDocument/2006/relationships/image" Target="media/image69.jpg"/><Relationship Id="rId134" Type="http://schemas.openxmlformats.org/officeDocument/2006/relationships/header" Target="header4.xml"/><Relationship Id="rId80" Type="http://schemas.openxmlformats.org/officeDocument/2006/relationships/oleObject" Target="embeddings/oleObject37.bin"/><Relationship Id="rId85" Type="http://schemas.openxmlformats.org/officeDocument/2006/relationships/image" Target="media/image38.gif"/><Relationship Id="rId12" Type="http://schemas.openxmlformats.org/officeDocument/2006/relationships/oleObject" Target="embeddings/oleObject2.bin"/><Relationship Id="rId17" Type="http://schemas.openxmlformats.org/officeDocument/2006/relationships/image" Target="media/image5.wmf"/><Relationship Id="rId33" Type="http://schemas.openxmlformats.org/officeDocument/2006/relationships/image" Target="media/image13.wmf"/><Relationship Id="rId38" Type="http://schemas.openxmlformats.org/officeDocument/2006/relationships/image" Target="media/image15.wmf"/><Relationship Id="rId59" Type="http://schemas.openxmlformats.org/officeDocument/2006/relationships/image" Target="media/image25.wmf"/><Relationship Id="rId103" Type="http://schemas.openxmlformats.org/officeDocument/2006/relationships/image" Target="media/image55.png"/><Relationship Id="rId108" Type="http://schemas.openxmlformats.org/officeDocument/2006/relationships/image" Target="media/image60.png"/><Relationship Id="rId124" Type="http://schemas.openxmlformats.org/officeDocument/2006/relationships/image" Target="media/image75.jpg"/><Relationship Id="rId129" Type="http://schemas.openxmlformats.org/officeDocument/2006/relationships/image" Target="media/image80.gif"/><Relationship Id="rId54" Type="http://schemas.openxmlformats.org/officeDocument/2006/relationships/oleObject" Target="embeddings/oleObject24.bin"/><Relationship Id="rId70" Type="http://schemas.openxmlformats.org/officeDocument/2006/relationships/oleObject" Target="embeddings/oleObject32.bin"/><Relationship Id="rId75" Type="http://schemas.openxmlformats.org/officeDocument/2006/relationships/image" Target="media/image33.wmf"/><Relationship Id="rId91" Type="http://schemas.openxmlformats.org/officeDocument/2006/relationships/image" Target="media/image43.png"/><Relationship Id="rId96" Type="http://schemas.openxmlformats.org/officeDocument/2006/relationships/image" Target="media/image48.png"/><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8.wmf"/><Relationship Id="rId28" Type="http://schemas.openxmlformats.org/officeDocument/2006/relationships/oleObject" Target="embeddings/oleObject10.bin"/><Relationship Id="rId49" Type="http://schemas.openxmlformats.org/officeDocument/2006/relationships/image" Target="media/image20.wmf"/><Relationship Id="rId114" Type="http://schemas.openxmlformats.org/officeDocument/2006/relationships/image" Target="media/image66.jpg"/><Relationship Id="rId119" Type="http://schemas.openxmlformats.org/officeDocument/2006/relationships/image" Target="media/image70.jpg"/><Relationship Id="rId44" Type="http://schemas.openxmlformats.org/officeDocument/2006/relationships/oleObject" Target="embeddings/oleObject19.bin"/><Relationship Id="rId60" Type="http://schemas.openxmlformats.org/officeDocument/2006/relationships/oleObject" Target="embeddings/oleObject27.bin"/><Relationship Id="rId65" Type="http://schemas.openxmlformats.org/officeDocument/2006/relationships/image" Target="media/image28.wmf"/><Relationship Id="rId81" Type="http://schemas.openxmlformats.org/officeDocument/2006/relationships/image" Target="media/image36.wmf"/><Relationship Id="rId86" Type="http://schemas.openxmlformats.org/officeDocument/2006/relationships/chart" Target="charts/chart1.xml"/><Relationship Id="rId130" Type="http://schemas.openxmlformats.org/officeDocument/2006/relationships/image" Target="media/image81.gif"/><Relationship Id="rId135" Type="http://schemas.openxmlformats.org/officeDocument/2006/relationships/header" Target="header5.xml"/><Relationship Id="rId13" Type="http://schemas.openxmlformats.org/officeDocument/2006/relationships/image" Target="media/image3.wmf"/><Relationship Id="rId18" Type="http://schemas.openxmlformats.org/officeDocument/2006/relationships/oleObject" Target="embeddings/oleObject5.bin"/><Relationship Id="rId39" Type="http://schemas.openxmlformats.org/officeDocument/2006/relationships/oleObject" Target="embeddings/oleObject16.bin"/><Relationship Id="rId109" Type="http://schemas.openxmlformats.org/officeDocument/2006/relationships/image" Target="media/image61.png"/><Relationship Id="rId34" Type="http://schemas.openxmlformats.org/officeDocument/2006/relationships/oleObject" Target="embeddings/oleObject13.bin"/><Relationship Id="rId50" Type="http://schemas.openxmlformats.org/officeDocument/2006/relationships/oleObject" Target="embeddings/oleObject22.bin"/><Relationship Id="rId55" Type="http://schemas.openxmlformats.org/officeDocument/2006/relationships/image" Target="media/image23.wmf"/><Relationship Id="rId76" Type="http://schemas.openxmlformats.org/officeDocument/2006/relationships/oleObject" Target="embeddings/oleObject35.bin"/><Relationship Id="rId97" Type="http://schemas.openxmlformats.org/officeDocument/2006/relationships/image" Target="media/image49.png"/><Relationship Id="rId104" Type="http://schemas.openxmlformats.org/officeDocument/2006/relationships/image" Target="media/image56.png"/><Relationship Id="rId120" Type="http://schemas.openxmlformats.org/officeDocument/2006/relationships/image" Target="media/image71.jpg"/><Relationship Id="rId125" Type="http://schemas.openxmlformats.org/officeDocument/2006/relationships/image" Target="media/image76.gif"/><Relationship Id="rId7" Type="http://schemas.openxmlformats.org/officeDocument/2006/relationships/footnotes" Target="footnotes.xml"/><Relationship Id="rId71" Type="http://schemas.openxmlformats.org/officeDocument/2006/relationships/image" Target="media/image31.wmf"/><Relationship Id="rId92" Type="http://schemas.openxmlformats.org/officeDocument/2006/relationships/image" Target="media/image44.png"/><Relationship Id="rId2" Type="http://schemas.openxmlformats.org/officeDocument/2006/relationships/customXml" Target="../customXml/item2.xml"/><Relationship Id="rId29" Type="http://schemas.openxmlformats.org/officeDocument/2006/relationships/image" Target="media/image11.wmf"/><Relationship Id="rId24" Type="http://schemas.openxmlformats.org/officeDocument/2006/relationships/oleObject" Target="embeddings/oleObject8.bin"/><Relationship Id="rId40" Type="http://schemas.openxmlformats.org/officeDocument/2006/relationships/oleObject" Target="embeddings/oleObject17.bin"/><Relationship Id="rId45" Type="http://schemas.openxmlformats.org/officeDocument/2006/relationships/image" Target="media/image18.wmf"/><Relationship Id="rId66" Type="http://schemas.openxmlformats.org/officeDocument/2006/relationships/oleObject" Target="embeddings/oleObject30.bin"/><Relationship Id="rId87" Type="http://schemas.openxmlformats.org/officeDocument/2006/relationships/image" Target="media/image39.png"/><Relationship Id="rId110" Type="http://schemas.openxmlformats.org/officeDocument/2006/relationships/image" Target="media/image62.png"/><Relationship Id="rId115" Type="http://schemas.openxmlformats.org/officeDocument/2006/relationships/image" Target="media/image67.jpg"/><Relationship Id="rId131" Type="http://schemas.openxmlformats.org/officeDocument/2006/relationships/header" Target="header1.xml"/><Relationship Id="rId136" Type="http://schemas.openxmlformats.org/officeDocument/2006/relationships/header" Target="header6.xml"/><Relationship Id="rId61" Type="http://schemas.openxmlformats.org/officeDocument/2006/relationships/image" Target="media/image26.wmf"/><Relationship Id="rId82" Type="http://schemas.openxmlformats.org/officeDocument/2006/relationships/oleObject" Target="embeddings/oleObject38.bin"/><Relationship Id="rId19" Type="http://schemas.openxmlformats.org/officeDocument/2006/relationships/image" Target="media/image6.wmf"/><Relationship Id="rId14" Type="http://schemas.openxmlformats.org/officeDocument/2006/relationships/oleObject" Target="embeddings/oleObject3.bin"/><Relationship Id="rId30" Type="http://schemas.openxmlformats.org/officeDocument/2006/relationships/oleObject" Target="embeddings/oleObject11.bin"/><Relationship Id="rId35" Type="http://schemas.openxmlformats.org/officeDocument/2006/relationships/image" Target="media/image14.wmf"/><Relationship Id="rId56" Type="http://schemas.openxmlformats.org/officeDocument/2006/relationships/oleObject" Target="embeddings/oleObject25.bin"/><Relationship Id="rId77" Type="http://schemas.openxmlformats.org/officeDocument/2006/relationships/image" Target="media/image34.wmf"/><Relationship Id="rId100" Type="http://schemas.openxmlformats.org/officeDocument/2006/relationships/image" Target="media/image52.jpeg"/><Relationship Id="rId105" Type="http://schemas.openxmlformats.org/officeDocument/2006/relationships/image" Target="media/image57.png"/><Relationship Id="rId126" Type="http://schemas.openxmlformats.org/officeDocument/2006/relationships/image" Target="media/image77.gif"/><Relationship Id="rId8" Type="http://schemas.openxmlformats.org/officeDocument/2006/relationships/endnotes" Target="endnotes.xml"/><Relationship Id="rId51" Type="http://schemas.openxmlformats.org/officeDocument/2006/relationships/image" Target="media/image21.wmf"/><Relationship Id="rId72" Type="http://schemas.openxmlformats.org/officeDocument/2006/relationships/oleObject" Target="embeddings/oleObject33.bin"/><Relationship Id="rId93" Type="http://schemas.openxmlformats.org/officeDocument/2006/relationships/image" Target="media/image45.png"/><Relationship Id="rId98" Type="http://schemas.openxmlformats.org/officeDocument/2006/relationships/image" Target="media/image50.png"/><Relationship Id="rId121" Type="http://schemas.openxmlformats.org/officeDocument/2006/relationships/image" Target="media/image72.jpg"/><Relationship Id="rId3" Type="http://schemas.openxmlformats.org/officeDocument/2006/relationships/numbering" Target="numbering.xml"/><Relationship Id="rId25" Type="http://schemas.openxmlformats.org/officeDocument/2006/relationships/image" Target="media/image9.wmf"/><Relationship Id="rId46" Type="http://schemas.openxmlformats.org/officeDocument/2006/relationships/oleObject" Target="embeddings/oleObject20.bin"/><Relationship Id="rId67" Type="http://schemas.openxmlformats.org/officeDocument/2006/relationships/image" Target="media/image29.wmf"/><Relationship Id="rId116" Type="http://schemas.openxmlformats.org/officeDocument/2006/relationships/image" Target="media/image68.jpg"/><Relationship Id="rId137" Type="http://schemas.openxmlformats.org/officeDocument/2006/relationships/fontTable" Target="fontTable.xml"/><Relationship Id="rId20" Type="http://schemas.openxmlformats.org/officeDocument/2006/relationships/oleObject" Target="embeddings/oleObject6.bin"/><Relationship Id="rId41" Type="http://schemas.openxmlformats.org/officeDocument/2006/relationships/image" Target="media/image16.wmf"/><Relationship Id="rId62" Type="http://schemas.openxmlformats.org/officeDocument/2006/relationships/oleObject" Target="embeddings/oleObject28.bin"/><Relationship Id="rId83" Type="http://schemas.openxmlformats.org/officeDocument/2006/relationships/image" Target="media/image37.wmf"/><Relationship Id="rId88" Type="http://schemas.openxmlformats.org/officeDocument/2006/relationships/image" Target="media/image40.emf"/><Relationship Id="rId111" Type="http://schemas.openxmlformats.org/officeDocument/2006/relationships/image" Target="media/image63.jpg"/><Relationship Id="rId132" Type="http://schemas.openxmlformats.org/officeDocument/2006/relationships/header" Target="header2.xml"/><Relationship Id="rId15" Type="http://schemas.openxmlformats.org/officeDocument/2006/relationships/image" Target="media/image4.wmf"/><Relationship Id="rId36" Type="http://schemas.openxmlformats.org/officeDocument/2006/relationships/oleObject" Target="embeddings/oleObject14.bin"/><Relationship Id="rId57" Type="http://schemas.openxmlformats.org/officeDocument/2006/relationships/image" Target="media/image24.wmf"/><Relationship Id="rId106" Type="http://schemas.openxmlformats.org/officeDocument/2006/relationships/image" Target="media/image58.png"/><Relationship Id="rId127" Type="http://schemas.openxmlformats.org/officeDocument/2006/relationships/image" Target="media/image78.gif"/><Relationship Id="rId10" Type="http://schemas.openxmlformats.org/officeDocument/2006/relationships/oleObject" Target="embeddings/oleObject1.bin"/><Relationship Id="rId31" Type="http://schemas.openxmlformats.org/officeDocument/2006/relationships/image" Target="media/image12.wmf"/><Relationship Id="rId52" Type="http://schemas.openxmlformats.org/officeDocument/2006/relationships/oleObject" Target="embeddings/oleObject23.bin"/><Relationship Id="rId73" Type="http://schemas.openxmlformats.org/officeDocument/2006/relationships/image" Target="media/image32.wmf"/><Relationship Id="rId78" Type="http://schemas.openxmlformats.org/officeDocument/2006/relationships/oleObject" Target="embeddings/oleObject36.bin"/><Relationship Id="rId94" Type="http://schemas.openxmlformats.org/officeDocument/2006/relationships/image" Target="media/image46.png"/><Relationship Id="rId99" Type="http://schemas.openxmlformats.org/officeDocument/2006/relationships/image" Target="media/image51.png"/><Relationship Id="rId101" Type="http://schemas.openxmlformats.org/officeDocument/2006/relationships/image" Target="media/image53.png"/><Relationship Id="rId122" Type="http://schemas.openxmlformats.org/officeDocument/2006/relationships/image" Target="media/image73.jpg"/><Relationship Id="rId4" Type="http://schemas.openxmlformats.org/officeDocument/2006/relationships/styles" Target="styles.xml"/><Relationship Id="rId9" Type="http://schemas.openxmlformats.org/officeDocument/2006/relationships/image" Target="media/image1.wmf"/><Relationship Id="rId26" Type="http://schemas.openxmlformats.org/officeDocument/2006/relationships/oleObject" Target="embeddings/oleObject9.bin"/><Relationship Id="rId47" Type="http://schemas.openxmlformats.org/officeDocument/2006/relationships/image" Target="media/image19.wmf"/><Relationship Id="rId68" Type="http://schemas.openxmlformats.org/officeDocument/2006/relationships/oleObject" Target="embeddings/oleObject31.bin"/><Relationship Id="rId89" Type="http://schemas.openxmlformats.org/officeDocument/2006/relationships/image" Target="media/image41.png"/><Relationship Id="rId112" Type="http://schemas.openxmlformats.org/officeDocument/2006/relationships/image" Target="media/image64.jpeg"/><Relationship Id="rId133" Type="http://schemas.openxmlformats.org/officeDocument/2006/relationships/header" Target="header3.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GAYLORD\Desktop\Hydraulic%20element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strRef>
              <c:f>Sheet1!$F$1</c:f>
              <c:strCache>
                <c:ptCount val="1"/>
                <c:pt idx="0">
                  <c:v>h/d</c:v>
                </c:pt>
              </c:strCache>
            </c:strRef>
          </c:tx>
          <c:spPr>
            <a:ln w="19050">
              <a:solidFill>
                <a:schemeClr val="tx1"/>
              </a:solidFill>
              <a:prstDash val="sysDash"/>
            </a:ln>
          </c:spPr>
          <c:marker>
            <c:symbol val="none"/>
          </c:marker>
          <c:xVal>
            <c:numRef>
              <c:f>Sheet1!$B$2:$B$102</c:f>
              <c:numCache>
                <c:formatCode>General</c:formatCode>
                <c:ptCount val="101"/>
                <c:pt idx="0">
                  <c:v>0</c:v>
                </c:pt>
                <c:pt idx="1">
                  <c:v>1.6925506380167355E-3</c:v>
                </c:pt>
                <c:pt idx="2">
                  <c:v>4.7727731955301781E-3</c:v>
                </c:pt>
                <c:pt idx="3">
                  <c:v>8.7414406154851642E-3</c:v>
                </c:pt>
                <c:pt idx="4">
                  <c:v>1.341706455635272E-2</c:v>
                </c:pt>
                <c:pt idx="5">
                  <c:v>1.8693036734249307E-2</c:v>
                </c:pt>
                <c:pt idx="6">
                  <c:v>2.4496264590262593E-2</c:v>
                </c:pt>
                <c:pt idx="7">
                  <c:v>3.0772221828685557E-2</c:v>
                </c:pt>
                <c:pt idx="8">
                  <c:v>3.7477974562532962E-2</c:v>
                </c:pt>
                <c:pt idx="9">
                  <c:v>4.4578414955748748E-2</c:v>
                </c:pt>
                <c:pt idx="10">
                  <c:v>5.2044019330913897E-2</c:v>
                </c:pt>
                <c:pt idx="11">
                  <c:v>5.9849416987386758E-2</c:v>
                </c:pt>
                <c:pt idx="12">
                  <c:v>6.797242683053438E-2</c:v>
                </c:pt>
                <c:pt idx="13">
                  <c:v>7.6393381313559328E-2</c:v>
                </c:pt>
                <c:pt idx="14">
                  <c:v>8.5094635759651163E-2</c:v>
                </c:pt>
                <c:pt idx="15">
                  <c:v>9.4060202187093642E-2</c:v>
                </c:pt>
                <c:pt idx="16">
                  <c:v>0.1032754695784774</c:v>
                </c:pt>
                <c:pt idx="17">
                  <c:v>0.11272698587639191</c:v>
                </c:pt>
                <c:pt idx="18">
                  <c:v>0.12240228512569853</c:v>
                </c:pt>
                <c:pt idx="19">
                  <c:v>0.13228974832828594</c:v>
                </c:pt>
                <c:pt idx="20">
                  <c:v>0.14237848993264701</c:v>
                </c:pt>
                <c:pt idx="21">
                  <c:v>0.15265826412987554</c:v>
                </c:pt>
                <c:pt idx="22">
                  <c:v>0.16311938667121934</c:v>
                </c:pt>
                <c:pt idx="23">
                  <c:v>0.17375266900411823</c:v>
                </c:pt>
                <c:pt idx="24">
                  <c:v>0.18454936229620855</c:v>
                </c:pt>
                <c:pt idx="25">
                  <c:v>0.19550110947788527</c:v>
                </c:pt>
                <c:pt idx="26">
                  <c:v>0.20659990384781438</c:v>
                </c:pt>
                <c:pt idx="27">
                  <c:v>0.21783805309519214</c:v>
                </c:pt>
                <c:pt idx="28">
                  <c:v>0.22920814782684676</c:v>
                </c:pt>
                <c:pt idx="29">
                  <c:v>0.24070303386673803</c:v>
                </c:pt>
                <c:pt idx="30">
                  <c:v>0.25231578773434543</c:v>
                </c:pt>
                <c:pt idx="31">
                  <c:v>0.26403969481703304</c:v>
                </c:pt>
                <c:pt idx="32">
                  <c:v>0.27586822983713599</c:v>
                </c:pt>
                <c:pt idx="33">
                  <c:v>0.28779503928263017</c:v>
                </c:pt>
                <c:pt idx="34">
                  <c:v>0.29981392552482095</c:v>
                </c:pt>
                <c:pt idx="35">
                  <c:v>0.31191883239053642</c:v>
                </c:pt>
                <c:pt idx="36">
                  <c:v>0.324103831992064</c:v>
                </c:pt>
                <c:pt idx="37">
                  <c:v>0.33636311264728369</c:v>
                </c:pt>
                <c:pt idx="38">
                  <c:v>0.34869096774643338</c:v>
                </c:pt>
                <c:pt idx="39">
                  <c:v>0.36108178544171426</c:v>
                </c:pt>
                <c:pt idx="40">
                  <c:v>0.37353003905233095</c:v>
                </c:pt>
                <c:pt idx="41">
                  <c:v>0.38603027809115403</c:v>
                </c:pt>
                <c:pt idx="42">
                  <c:v>0.39857711983052208</c:v>
                </c:pt>
                <c:pt idx="43">
                  <c:v>0.41116524133413451</c:v>
                </c:pt>
                <c:pt idx="44">
                  <c:v>0.42378937188985349</c:v>
                </c:pt>
                <c:pt idx="45">
                  <c:v>0.43644428578476913</c:v>
                </c:pt>
                <c:pt idx="46">
                  <c:v>0.44912479536930389</c:v>
                </c:pt>
                <c:pt idx="47">
                  <c:v>0.46182574436157847</c:v>
                </c:pt>
                <c:pt idx="48">
                  <c:v>0.47454200134688063</c:v>
                </c:pt>
                <c:pt idx="49">
                  <c:v>0.48726845342994846</c:v>
                </c:pt>
                <c:pt idx="50">
                  <c:v>0.5</c:v>
                </c:pt>
                <c:pt idx="51">
                  <c:v>0.5127315465700516</c:v>
                </c:pt>
                <c:pt idx="52">
                  <c:v>0.52545799865311937</c:v>
                </c:pt>
                <c:pt idx="53">
                  <c:v>0.53817425563842147</c:v>
                </c:pt>
                <c:pt idx="54">
                  <c:v>0.55087520463069617</c:v>
                </c:pt>
                <c:pt idx="55">
                  <c:v>0.56355571421523099</c:v>
                </c:pt>
                <c:pt idx="56">
                  <c:v>0.57621062811014667</c:v>
                </c:pt>
                <c:pt idx="57">
                  <c:v>0.58883475866586543</c:v>
                </c:pt>
                <c:pt idx="58">
                  <c:v>0.60142288016947787</c:v>
                </c:pt>
                <c:pt idx="59">
                  <c:v>0.6139697219088458</c:v>
                </c:pt>
                <c:pt idx="60">
                  <c:v>0.62646996094766905</c:v>
                </c:pt>
                <c:pt idx="61">
                  <c:v>0.63891821455828579</c:v>
                </c:pt>
                <c:pt idx="62">
                  <c:v>0.65130903225356662</c:v>
                </c:pt>
                <c:pt idx="63">
                  <c:v>0.6636368873527162</c:v>
                </c:pt>
                <c:pt idx="64">
                  <c:v>0.67589616800793606</c:v>
                </c:pt>
                <c:pt idx="65">
                  <c:v>0.68808116760946358</c:v>
                </c:pt>
                <c:pt idx="66">
                  <c:v>0.700186074475179</c:v>
                </c:pt>
                <c:pt idx="67">
                  <c:v>0.71220496071736983</c:v>
                </c:pt>
                <c:pt idx="68">
                  <c:v>0.72413177016286401</c:v>
                </c:pt>
                <c:pt idx="69">
                  <c:v>0.73596030518296696</c:v>
                </c:pt>
                <c:pt idx="70">
                  <c:v>0.7476842122656544</c:v>
                </c:pt>
                <c:pt idx="71">
                  <c:v>0.75929696613326203</c:v>
                </c:pt>
                <c:pt idx="72">
                  <c:v>0.77079185217315327</c:v>
                </c:pt>
                <c:pt idx="73">
                  <c:v>0.78216194690480789</c:v>
                </c:pt>
                <c:pt idx="74">
                  <c:v>0.79340009615218565</c:v>
                </c:pt>
                <c:pt idx="75">
                  <c:v>0.80449889052211487</c:v>
                </c:pt>
                <c:pt idx="76">
                  <c:v>0.81545063770379156</c:v>
                </c:pt>
                <c:pt idx="77">
                  <c:v>0.82624733099588177</c:v>
                </c:pt>
                <c:pt idx="78">
                  <c:v>0.83688061332878061</c:v>
                </c:pt>
                <c:pt idx="79">
                  <c:v>0.8473417358701244</c:v>
                </c:pt>
                <c:pt idx="80">
                  <c:v>0.85762151006735299</c:v>
                </c:pt>
                <c:pt idx="81">
                  <c:v>0.86771025167171412</c:v>
                </c:pt>
                <c:pt idx="82">
                  <c:v>0.87759771487430127</c:v>
                </c:pt>
                <c:pt idx="83">
                  <c:v>0.88727301412360815</c:v>
                </c:pt>
                <c:pt idx="84">
                  <c:v>0.89672453042152256</c:v>
                </c:pt>
                <c:pt idx="85">
                  <c:v>0.90593979781290646</c:v>
                </c:pt>
                <c:pt idx="86">
                  <c:v>0.91490536424034874</c:v>
                </c:pt>
                <c:pt idx="87">
                  <c:v>0.92360661868644056</c:v>
                </c:pt>
                <c:pt idx="88">
                  <c:v>0.93202757316946572</c:v>
                </c:pt>
                <c:pt idx="89">
                  <c:v>0.94015058301261323</c:v>
                </c:pt>
                <c:pt idx="90">
                  <c:v>0.94795598066908615</c:v>
                </c:pt>
                <c:pt idx="91">
                  <c:v>0.95542158504425123</c:v>
                </c:pt>
                <c:pt idx="92">
                  <c:v>0.96252202543746712</c:v>
                </c:pt>
                <c:pt idx="93">
                  <c:v>0.96922777817131445</c:v>
                </c:pt>
                <c:pt idx="94">
                  <c:v>0.97550373540973745</c:v>
                </c:pt>
                <c:pt idx="95">
                  <c:v>0.98130696326575073</c:v>
                </c:pt>
                <c:pt idx="96">
                  <c:v>0.98658293544364728</c:v>
                </c:pt>
                <c:pt idx="97">
                  <c:v>0.99125855938451479</c:v>
                </c:pt>
                <c:pt idx="98">
                  <c:v>0.99522722680446984</c:v>
                </c:pt>
                <c:pt idx="99">
                  <c:v>0.99830744936198323</c:v>
                </c:pt>
                <c:pt idx="100">
                  <c:v>1</c:v>
                </c:pt>
              </c:numCache>
            </c:numRef>
          </c:xVal>
          <c:yVal>
            <c:numRef>
              <c:f>Sheet1!$F$2:$F$102</c:f>
              <c:numCache>
                <c:formatCode>General</c:formatCode>
                <c:ptCount val="101"/>
                <c:pt idx="0">
                  <c:v>0</c:v>
                </c:pt>
                <c:pt idx="1">
                  <c:v>0.01</c:v>
                </c:pt>
                <c:pt idx="2">
                  <c:v>0.02</c:v>
                </c:pt>
                <c:pt idx="3">
                  <c:v>0.03</c:v>
                </c:pt>
                <c:pt idx="4">
                  <c:v>0.04</c:v>
                </c:pt>
                <c:pt idx="5">
                  <c:v>0.05</c:v>
                </c:pt>
                <c:pt idx="6">
                  <c:v>0.06</c:v>
                </c:pt>
                <c:pt idx="7">
                  <c:v>7.0000000000000007E-2</c:v>
                </c:pt>
                <c:pt idx="8">
                  <c:v>0.08</c:v>
                </c:pt>
                <c:pt idx="9">
                  <c:v>0.09</c:v>
                </c:pt>
                <c:pt idx="10">
                  <c:v>0.1</c:v>
                </c:pt>
                <c:pt idx="11">
                  <c:v>0.11</c:v>
                </c:pt>
                <c:pt idx="12">
                  <c:v>0.12</c:v>
                </c:pt>
                <c:pt idx="13">
                  <c:v>0.13</c:v>
                </c:pt>
                <c:pt idx="14">
                  <c:v>0.14000000000000001</c:v>
                </c:pt>
                <c:pt idx="15">
                  <c:v>0.15</c:v>
                </c:pt>
                <c:pt idx="16">
                  <c:v>0.16</c:v>
                </c:pt>
                <c:pt idx="17">
                  <c:v>0.17</c:v>
                </c:pt>
                <c:pt idx="18">
                  <c:v>0.18</c:v>
                </c:pt>
                <c:pt idx="19">
                  <c:v>0.19</c:v>
                </c:pt>
                <c:pt idx="20">
                  <c:v>0.2</c:v>
                </c:pt>
                <c:pt idx="21">
                  <c:v>0.21</c:v>
                </c:pt>
                <c:pt idx="22">
                  <c:v>0.22</c:v>
                </c:pt>
                <c:pt idx="23">
                  <c:v>0.23</c:v>
                </c:pt>
                <c:pt idx="24">
                  <c:v>0.24</c:v>
                </c:pt>
                <c:pt idx="25">
                  <c:v>0.25</c:v>
                </c:pt>
                <c:pt idx="26">
                  <c:v>0.26</c:v>
                </c:pt>
                <c:pt idx="27">
                  <c:v>0.27</c:v>
                </c:pt>
                <c:pt idx="28">
                  <c:v>0.28000000000000003</c:v>
                </c:pt>
                <c:pt idx="29">
                  <c:v>0.28999999999999998</c:v>
                </c:pt>
                <c:pt idx="30">
                  <c:v>0.3</c:v>
                </c:pt>
                <c:pt idx="31">
                  <c:v>0.31</c:v>
                </c:pt>
                <c:pt idx="32">
                  <c:v>0.32</c:v>
                </c:pt>
                <c:pt idx="33">
                  <c:v>0.33</c:v>
                </c:pt>
                <c:pt idx="34">
                  <c:v>0.34</c:v>
                </c:pt>
                <c:pt idx="35">
                  <c:v>0.35</c:v>
                </c:pt>
                <c:pt idx="36">
                  <c:v>0.36</c:v>
                </c:pt>
                <c:pt idx="37">
                  <c:v>0.37</c:v>
                </c:pt>
                <c:pt idx="38">
                  <c:v>0.38</c:v>
                </c:pt>
                <c:pt idx="39">
                  <c:v>0.39</c:v>
                </c:pt>
                <c:pt idx="40">
                  <c:v>0.4</c:v>
                </c:pt>
                <c:pt idx="41">
                  <c:v>0.41</c:v>
                </c:pt>
                <c:pt idx="42">
                  <c:v>0.42</c:v>
                </c:pt>
                <c:pt idx="43">
                  <c:v>0.43</c:v>
                </c:pt>
                <c:pt idx="44">
                  <c:v>0.44</c:v>
                </c:pt>
                <c:pt idx="45">
                  <c:v>0.45</c:v>
                </c:pt>
                <c:pt idx="46">
                  <c:v>0.46</c:v>
                </c:pt>
                <c:pt idx="47">
                  <c:v>0.47</c:v>
                </c:pt>
                <c:pt idx="48">
                  <c:v>0.48</c:v>
                </c:pt>
                <c:pt idx="49">
                  <c:v>0.49</c:v>
                </c:pt>
                <c:pt idx="50">
                  <c:v>0.5</c:v>
                </c:pt>
                <c:pt idx="51">
                  <c:v>0.51</c:v>
                </c:pt>
                <c:pt idx="52">
                  <c:v>0.52</c:v>
                </c:pt>
                <c:pt idx="53">
                  <c:v>0.53</c:v>
                </c:pt>
                <c:pt idx="54">
                  <c:v>0.54</c:v>
                </c:pt>
                <c:pt idx="55">
                  <c:v>0.55000000000000004</c:v>
                </c:pt>
                <c:pt idx="56">
                  <c:v>0.56000000000000005</c:v>
                </c:pt>
                <c:pt idx="57">
                  <c:v>0.56999999999999995</c:v>
                </c:pt>
                <c:pt idx="58">
                  <c:v>0.57999999999999996</c:v>
                </c:pt>
                <c:pt idx="59">
                  <c:v>0.59</c:v>
                </c:pt>
                <c:pt idx="60">
                  <c:v>0.6</c:v>
                </c:pt>
                <c:pt idx="61">
                  <c:v>0.61</c:v>
                </c:pt>
                <c:pt idx="62">
                  <c:v>0.62</c:v>
                </c:pt>
                <c:pt idx="63">
                  <c:v>0.63</c:v>
                </c:pt>
                <c:pt idx="64">
                  <c:v>0.64</c:v>
                </c:pt>
                <c:pt idx="65">
                  <c:v>0.65</c:v>
                </c:pt>
                <c:pt idx="66">
                  <c:v>0.66</c:v>
                </c:pt>
                <c:pt idx="67">
                  <c:v>0.67</c:v>
                </c:pt>
                <c:pt idx="68">
                  <c:v>0.68</c:v>
                </c:pt>
                <c:pt idx="69">
                  <c:v>0.69</c:v>
                </c:pt>
                <c:pt idx="70">
                  <c:v>0.7</c:v>
                </c:pt>
                <c:pt idx="71">
                  <c:v>0.71</c:v>
                </c:pt>
                <c:pt idx="72">
                  <c:v>0.72</c:v>
                </c:pt>
                <c:pt idx="73">
                  <c:v>0.73</c:v>
                </c:pt>
                <c:pt idx="74">
                  <c:v>0.74</c:v>
                </c:pt>
                <c:pt idx="75">
                  <c:v>0.75</c:v>
                </c:pt>
                <c:pt idx="76">
                  <c:v>0.76</c:v>
                </c:pt>
                <c:pt idx="77">
                  <c:v>0.77</c:v>
                </c:pt>
                <c:pt idx="78">
                  <c:v>0.78</c:v>
                </c:pt>
                <c:pt idx="79">
                  <c:v>0.79</c:v>
                </c:pt>
                <c:pt idx="80">
                  <c:v>0.8</c:v>
                </c:pt>
                <c:pt idx="81">
                  <c:v>0.81</c:v>
                </c:pt>
                <c:pt idx="82">
                  <c:v>0.82</c:v>
                </c:pt>
                <c:pt idx="83">
                  <c:v>0.83</c:v>
                </c:pt>
                <c:pt idx="84">
                  <c:v>0.84</c:v>
                </c:pt>
                <c:pt idx="85">
                  <c:v>0.85</c:v>
                </c:pt>
                <c:pt idx="86">
                  <c:v>0.86</c:v>
                </c:pt>
                <c:pt idx="87">
                  <c:v>0.87</c:v>
                </c:pt>
                <c:pt idx="88">
                  <c:v>0.88</c:v>
                </c:pt>
                <c:pt idx="89">
                  <c:v>0.89</c:v>
                </c:pt>
                <c:pt idx="90">
                  <c:v>0.9</c:v>
                </c:pt>
                <c:pt idx="91">
                  <c:v>0.91</c:v>
                </c:pt>
                <c:pt idx="92">
                  <c:v>0.92</c:v>
                </c:pt>
                <c:pt idx="93">
                  <c:v>0.93</c:v>
                </c:pt>
                <c:pt idx="94">
                  <c:v>0.94</c:v>
                </c:pt>
                <c:pt idx="95">
                  <c:v>0.95</c:v>
                </c:pt>
                <c:pt idx="96">
                  <c:v>0.96</c:v>
                </c:pt>
                <c:pt idx="97">
                  <c:v>0.97</c:v>
                </c:pt>
                <c:pt idx="98">
                  <c:v>0.98</c:v>
                </c:pt>
                <c:pt idx="99">
                  <c:v>0.99</c:v>
                </c:pt>
                <c:pt idx="100">
                  <c:v>1</c:v>
                </c:pt>
              </c:numCache>
            </c:numRef>
          </c:yVal>
          <c:smooth val="1"/>
          <c:extLst xmlns:c16r2="http://schemas.microsoft.com/office/drawing/2015/06/chart">
            <c:ext xmlns:c16="http://schemas.microsoft.com/office/drawing/2014/chart" uri="{C3380CC4-5D6E-409C-BE32-E72D297353CC}">
              <c16:uniqueId val="{00000000-00B2-4395-8B86-5E4A96854537}"/>
            </c:ext>
          </c:extLst>
        </c:ser>
        <c:ser>
          <c:idx val="1"/>
          <c:order val="1"/>
          <c:tx>
            <c:strRef>
              <c:f>Sheet1!$F$1</c:f>
              <c:strCache>
                <c:ptCount val="1"/>
                <c:pt idx="0">
                  <c:v>h/d</c:v>
                </c:pt>
              </c:strCache>
            </c:strRef>
          </c:tx>
          <c:spPr>
            <a:ln w="19050">
              <a:solidFill>
                <a:schemeClr val="tx1"/>
              </a:solidFill>
              <a:prstDash val="lgDashDotDot"/>
            </a:ln>
          </c:spPr>
          <c:marker>
            <c:symbol val="none"/>
          </c:marker>
          <c:xVal>
            <c:numRef>
              <c:f>Sheet1!$C$3:$C$102</c:f>
              <c:numCache>
                <c:formatCode>General</c:formatCode>
                <c:ptCount val="100"/>
                <c:pt idx="0">
                  <c:v>2.654208618212214E-2</c:v>
                </c:pt>
                <c:pt idx="1">
                  <c:v>5.2834462456445803E-2</c:v>
                </c:pt>
                <c:pt idx="2">
                  <c:v>7.8876294472944808E-2</c:v>
                </c:pt>
                <c:pt idx="3">
                  <c:v>0.1046667329438421</c:v>
                </c:pt>
                <c:pt idx="4">
                  <c:v>0.13020491319289773</c:v>
                </c:pt>
                <c:pt idx="5">
                  <c:v>0.15548995468571702</c:v>
                </c:pt>
                <c:pt idx="6">
                  <c:v>0.18052096054005268</c:v>
                </c:pt>
                <c:pt idx="7">
                  <c:v>0.2052970170150083</c:v>
                </c:pt>
                <c:pt idx="8">
                  <c:v>0.22981719297797781</c:v>
                </c:pt>
                <c:pt idx="9">
                  <c:v>0.25408053934807862</c:v>
                </c:pt>
                <c:pt idx="10">
                  <c:v>0.27808608851474609</c:v>
                </c:pt>
                <c:pt idx="11">
                  <c:v>0.30183285373007279</c:v>
                </c:pt>
                <c:pt idx="12">
                  <c:v>0.32531982847337015</c:v>
                </c:pt>
                <c:pt idx="13">
                  <c:v>0.34854598578632601</c:v>
                </c:pt>
                <c:pt idx="14">
                  <c:v>0.37151027757701477</c:v>
                </c:pt>
                <c:pt idx="15">
                  <c:v>0.39421163389089009</c:v>
                </c:pt>
                <c:pt idx="16">
                  <c:v>0.41664896214675184</c:v>
                </c:pt>
                <c:pt idx="17">
                  <c:v>0.43882114633553471</c:v>
                </c:pt>
                <c:pt idx="18">
                  <c:v>0.46072704617959664</c:v>
                </c:pt>
                <c:pt idx="19">
                  <c:v>0.48236549625001351</c:v>
                </c:pt>
                <c:pt idx="20">
                  <c:v>0.50373530503919617</c:v>
                </c:pt>
                <c:pt idx="21">
                  <c:v>0.52483525398592767</c:v>
                </c:pt>
                <c:pt idx="22">
                  <c:v>0.54566409644969904</c:v>
                </c:pt>
                <c:pt idx="23">
                  <c:v>0.56622055663096327</c:v>
                </c:pt>
                <c:pt idx="24">
                  <c:v>0.58650332843365582</c:v>
                </c:pt>
                <c:pt idx="25">
                  <c:v>0.60651107426603157</c:v>
                </c:pt>
                <c:pt idx="26">
                  <c:v>0.62624242377552797</c:v>
                </c:pt>
                <c:pt idx="27">
                  <c:v>0.64569597251301336</c:v>
                </c:pt>
                <c:pt idx="28">
                  <c:v>0.66487028052136909</c:v>
                </c:pt>
                <c:pt idx="29">
                  <c:v>0.68376387084291845</c:v>
                </c:pt>
                <c:pt idx="30">
                  <c:v>0.70237522793972751</c:v>
                </c:pt>
                <c:pt idx="31">
                  <c:v>0.72070279602026721</c:v>
                </c:pt>
                <c:pt idx="32">
                  <c:v>0.73874497726532917</c:v>
                </c:pt>
                <c:pt idx="33">
                  <c:v>0.75650012994542792</c:v>
                </c:pt>
                <c:pt idx="34">
                  <c:v>0.77396656642119666</c:v>
                </c:pt>
                <c:pt idx="35">
                  <c:v>0.79114255101746211</c:v>
                </c:pt>
                <c:pt idx="36">
                  <c:v>0.80802629776078361</c:v>
                </c:pt>
                <c:pt idx="37">
                  <c:v>0.8246159679692352</c:v>
                </c:pt>
                <c:pt idx="38">
                  <c:v>0.84090966768206732</c:v>
                </c:pt>
                <c:pt idx="39">
                  <c:v>0.85690544491564302</c:v>
                </c:pt>
                <c:pt idx="40">
                  <c:v>0.87260128673060733</c:v>
                </c:pt>
                <c:pt idx="41">
                  <c:v>0.8879951160936711</c:v>
                </c:pt>
                <c:pt idx="42">
                  <c:v>0.90308478851559493</c:v>
                </c:pt>
                <c:pt idx="43">
                  <c:v>0.9178680884449415</c:v>
                </c:pt>
                <c:pt idx="44">
                  <c:v>0.93234272539487983</c:v>
                </c:pt>
                <c:pt idx="45">
                  <c:v>0.94650632977774751</c:v>
                </c:pt>
                <c:pt idx="46">
                  <c:v>0.96035644841913115</c:v>
                </c:pt>
                <c:pt idx="47">
                  <c:v>0.97389053971990203</c:v>
                </c:pt>
                <c:pt idx="48">
                  <c:v>0.98710596843082288</c:v>
                </c:pt>
                <c:pt idx="49">
                  <c:v>1</c:v>
                </c:pt>
                <c:pt idx="50">
                  <c:v>1.0125697944484597</c:v>
                </c:pt>
                <c:pt idx="51">
                  <c:v>1.0248123997233953</c:v>
                </c:pt>
                <c:pt idx="52">
                  <c:v>1.0367247444720229</c:v>
                </c:pt>
                <c:pt idx="53">
                  <c:v>1.0483036301713462</c:v>
                </c:pt>
                <c:pt idx="54">
                  <c:v>1.0595457225402682</c:v>
                </c:pt>
                <c:pt idx="55">
                  <c:v>1.0704475421502</c:v>
                </c:pt>
                <c:pt idx="56">
                  <c:v>1.0810054541382856</c:v>
                </c:pt>
                <c:pt idx="57">
                  <c:v>1.0912156569133047</c:v>
                </c:pt>
                <c:pt idx="58">
                  <c:v>1.1010741697277751</c:v>
                </c:pt>
                <c:pt idx="59">
                  <c:v>1.1105768189702856</c:v>
                </c:pt>
                <c:pt idx="60">
                  <c:v>1.1197192230090121</c:v>
                </c:pt>
                <c:pt idx="61">
                  <c:v>1.128496775389924</c:v>
                </c:pt>
                <c:pt idx="62">
                  <c:v>1.1369046261604387</c:v>
                </c:pt>
                <c:pt idx="63">
                  <c:v>1.1449376610499962</c:v>
                </c:pt>
                <c:pt idx="64">
                  <c:v>1.1525904781916878</c:v>
                </c:pt>
                <c:pt idx="65">
                  <c:v>1.1598573620117674</c:v>
                </c:pt>
                <c:pt idx="66">
                  <c:v>1.1667322538440923</c:v>
                </c:pt>
                <c:pt idx="67">
                  <c:v>1.1732087187411386</c:v>
                </c:pt>
                <c:pt idx="68">
                  <c:v>1.1792799078480976</c:v>
                </c:pt>
                <c:pt idx="69">
                  <c:v>1.1849385155762759</c:v>
                </c:pt>
                <c:pt idx="70">
                  <c:v>1.1901767306495885</c:v>
                </c:pt>
                <c:pt idx="71">
                  <c:v>1.1949861798939201</c:v>
                </c:pt>
                <c:pt idx="72">
                  <c:v>1.1993578633810569</c:v>
                </c:pt>
                <c:pt idx="73">
                  <c:v>1.2032820792097445</c:v>
                </c:pt>
                <c:pt idx="74">
                  <c:v>1.2067483357831721</c:v>
                </c:pt>
                <c:pt idx="75">
                  <c:v>1.2097452488928122</c:v>
                </c:pt>
                <c:pt idx="76">
                  <c:v>1.2122604201986062</c:v>
                </c:pt>
                <c:pt idx="77">
                  <c:v>1.214280292741942</c:v>
                </c:pt>
                <c:pt idx="78">
                  <c:v>1.2157899778505488</c:v>
                </c:pt>
                <c:pt idx="79">
                  <c:v>1.216773046062124</c:v>
                </c:pt>
                <c:pt idx="80">
                  <c:v>1.2172112723124691</c:v>
                </c:pt>
                <c:pt idx="81">
                  <c:v>1.21708432231288</c:v>
                </c:pt>
                <c:pt idx="82">
                  <c:v>1.2163693623345095</c:v>
                </c:pt>
                <c:pt idx="83">
                  <c:v>1.2150405678268152</c:v>
                </c:pt>
                <c:pt idx="84">
                  <c:v>1.2130684963070797</c:v>
                </c:pt>
                <c:pt idx="85">
                  <c:v>1.2104192749365765</c:v>
                </c:pt>
                <c:pt idx="86">
                  <c:v>1.2070535300535665</c:v>
                </c:pt>
                <c:pt idx="87">
                  <c:v>1.2029249492719936</c:v>
                </c:pt>
                <c:pt idx="88">
                  <c:v>1.1979783068312597</c:v>
                </c:pt>
                <c:pt idx="89">
                  <c:v>1.1921466813335297</c:v>
                </c:pt>
                <c:pt idx="90">
                  <c:v>1.1853474155346186</c:v>
                </c:pt>
                <c:pt idx="91">
                  <c:v>1.1774760345776318</c:v>
                </c:pt>
                <c:pt idx="92">
                  <c:v>1.1683966823575354</c:v>
                </c:pt>
                <c:pt idx="93">
                  <c:v>1.1579262444174112</c:v>
                </c:pt>
                <c:pt idx="94">
                  <c:v>1.1458060972992778</c:v>
                </c:pt>
                <c:pt idx="95">
                  <c:v>1.1316469906776085</c:v>
                </c:pt>
                <c:pt idx="96">
                  <c:v>1.1148066578672138</c:v>
                </c:pt>
                <c:pt idx="97">
                  <c:v>1.0940584144842787</c:v>
                </c:pt>
                <c:pt idx="98">
                  <c:v>1.0663041291130178</c:v>
                </c:pt>
                <c:pt idx="99">
                  <c:v>1</c:v>
                </c:pt>
              </c:numCache>
            </c:numRef>
          </c:xVal>
          <c:yVal>
            <c:numRef>
              <c:f>Sheet1!$F$3:$F$102</c:f>
              <c:numCache>
                <c:formatCode>General</c:formatCode>
                <c:ptCount val="100"/>
                <c:pt idx="0">
                  <c:v>0.01</c:v>
                </c:pt>
                <c:pt idx="1">
                  <c:v>0.02</c:v>
                </c:pt>
                <c:pt idx="2">
                  <c:v>0.03</c:v>
                </c:pt>
                <c:pt idx="3">
                  <c:v>0.04</c:v>
                </c:pt>
                <c:pt idx="4">
                  <c:v>0.05</c:v>
                </c:pt>
                <c:pt idx="5">
                  <c:v>0.06</c:v>
                </c:pt>
                <c:pt idx="6">
                  <c:v>7.0000000000000007E-2</c:v>
                </c:pt>
                <c:pt idx="7">
                  <c:v>0.08</c:v>
                </c:pt>
                <c:pt idx="8">
                  <c:v>0.09</c:v>
                </c:pt>
                <c:pt idx="9">
                  <c:v>0.1</c:v>
                </c:pt>
                <c:pt idx="10">
                  <c:v>0.11</c:v>
                </c:pt>
                <c:pt idx="11">
                  <c:v>0.12</c:v>
                </c:pt>
                <c:pt idx="12">
                  <c:v>0.13</c:v>
                </c:pt>
                <c:pt idx="13">
                  <c:v>0.14000000000000001</c:v>
                </c:pt>
                <c:pt idx="14">
                  <c:v>0.15</c:v>
                </c:pt>
                <c:pt idx="15">
                  <c:v>0.16</c:v>
                </c:pt>
                <c:pt idx="16">
                  <c:v>0.17</c:v>
                </c:pt>
                <c:pt idx="17">
                  <c:v>0.18</c:v>
                </c:pt>
                <c:pt idx="18">
                  <c:v>0.19</c:v>
                </c:pt>
                <c:pt idx="19">
                  <c:v>0.2</c:v>
                </c:pt>
                <c:pt idx="20">
                  <c:v>0.21</c:v>
                </c:pt>
                <c:pt idx="21">
                  <c:v>0.22</c:v>
                </c:pt>
                <c:pt idx="22">
                  <c:v>0.23</c:v>
                </c:pt>
                <c:pt idx="23">
                  <c:v>0.24</c:v>
                </c:pt>
                <c:pt idx="24">
                  <c:v>0.25</c:v>
                </c:pt>
                <c:pt idx="25">
                  <c:v>0.26</c:v>
                </c:pt>
                <c:pt idx="26">
                  <c:v>0.27</c:v>
                </c:pt>
                <c:pt idx="27">
                  <c:v>0.28000000000000003</c:v>
                </c:pt>
                <c:pt idx="28">
                  <c:v>0.28999999999999998</c:v>
                </c:pt>
                <c:pt idx="29">
                  <c:v>0.3</c:v>
                </c:pt>
                <c:pt idx="30">
                  <c:v>0.31</c:v>
                </c:pt>
                <c:pt idx="31">
                  <c:v>0.32</c:v>
                </c:pt>
                <c:pt idx="32">
                  <c:v>0.33</c:v>
                </c:pt>
                <c:pt idx="33">
                  <c:v>0.34</c:v>
                </c:pt>
                <c:pt idx="34">
                  <c:v>0.35</c:v>
                </c:pt>
                <c:pt idx="35">
                  <c:v>0.36</c:v>
                </c:pt>
                <c:pt idx="36">
                  <c:v>0.37</c:v>
                </c:pt>
                <c:pt idx="37">
                  <c:v>0.38</c:v>
                </c:pt>
                <c:pt idx="38">
                  <c:v>0.39</c:v>
                </c:pt>
                <c:pt idx="39">
                  <c:v>0.4</c:v>
                </c:pt>
                <c:pt idx="40">
                  <c:v>0.41</c:v>
                </c:pt>
                <c:pt idx="41">
                  <c:v>0.42</c:v>
                </c:pt>
                <c:pt idx="42">
                  <c:v>0.43</c:v>
                </c:pt>
                <c:pt idx="43">
                  <c:v>0.44</c:v>
                </c:pt>
                <c:pt idx="44">
                  <c:v>0.45</c:v>
                </c:pt>
                <c:pt idx="45">
                  <c:v>0.46</c:v>
                </c:pt>
                <c:pt idx="46">
                  <c:v>0.47</c:v>
                </c:pt>
                <c:pt idx="47">
                  <c:v>0.48</c:v>
                </c:pt>
                <c:pt idx="48">
                  <c:v>0.49</c:v>
                </c:pt>
                <c:pt idx="49">
                  <c:v>0.5</c:v>
                </c:pt>
                <c:pt idx="50">
                  <c:v>0.51</c:v>
                </c:pt>
                <c:pt idx="51">
                  <c:v>0.52</c:v>
                </c:pt>
                <c:pt idx="52">
                  <c:v>0.53</c:v>
                </c:pt>
                <c:pt idx="53">
                  <c:v>0.54</c:v>
                </c:pt>
                <c:pt idx="54">
                  <c:v>0.55000000000000004</c:v>
                </c:pt>
                <c:pt idx="55">
                  <c:v>0.56000000000000005</c:v>
                </c:pt>
                <c:pt idx="56">
                  <c:v>0.56999999999999995</c:v>
                </c:pt>
                <c:pt idx="57">
                  <c:v>0.57999999999999996</c:v>
                </c:pt>
                <c:pt idx="58">
                  <c:v>0.59</c:v>
                </c:pt>
                <c:pt idx="59">
                  <c:v>0.6</c:v>
                </c:pt>
                <c:pt idx="60">
                  <c:v>0.61</c:v>
                </c:pt>
                <c:pt idx="61">
                  <c:v>0.62</c:v>
                </c:pt>
                <c:pt idx="62">
                  <c:v>0.63</c:v>
                </c:pt>
                <c:pt idx="63">
                  <c:v>0.64</c:v>
                </c:pt>
                <c:pt idx="64">
                  <c:v>0.65</c:v>
                </c:pt>
                <c:pt idx="65">
                  <c:v>0.66</c:v>
                </c:pt>
                <c:pt idx="66">
                  <c:v>0.67</c:v>
                </c:pt>
                <c:pt idx="67">
                  <c:v>0.68</c:v>
                </c:pt>
                <c:pt idx="68">
                  <c:v>0.69</c:v>
                </c:pt>
                <c:pt idx="69">
                  <c:v>0.7</c:v>
                </c:pt>
                <c:pt idx="70">
                  <c:v>0.71</c:v>
                </c:pt>
                <c:pt idx="71">
                  <c:v>0.72</c:v>
                </c:pt>
                <c:pt idx="72">
                  <c:v>0.73</c:v>
                </c:pt>
                <c:pt idx="73">
                  <c:v>0.74</c:v>
                </c:pt>
                <c:pt idx="74">
                  <c:v>0.75</c:v>
                </c:pt>
                <c:pt idx="75">
                  <c:v>0.76</c:v>
                </c:pt>
                <c:pt idx="76">
                  <c:v>0.77</c:v>
                </c:pt>
                <c:pt idx="77">
                  <c:v>0.78</c:v>
                </c:pt>
                <c:pt idx="78">
                  <c:v>0.79</c:v>
                </c:pt>
                <c:pt idx="79">
                  <c:v>0.8</c:v>
                </c:pt>
                <c:pt idx="80">
                  <c:v>0.81</c:v>
                </c:pt>
                <c:pt idx="81">
                  <c:v>0.82</c:v>
                </c:pt>
                <c:pt idx="82">
                  <c:v>0.83</c:v>
                </c:pt>
                <c:pt idx="83">
                  <c:v>0.84</c:v>
                </c:pt>
                <c:pt idx="84">
                  <c:v>0.85</c:v>
                </c:pt>
                <c:pt idx="85">
                  <c:v>0.86</c:v>
                </c:pt>
                <c:pt idx="86">
                  <c:v>0.87</c:v>
                </c:pt>
                <c:pt idx="87">
                  <c:v>0.88</c:v>
                </c:pt>
                <c:pt idx="88">
                  <c:v>0.89</c:v>
                </c:pt>
                <c:pt idx="89">
                  <c:v>0.9</c:v>
                </c:pt>
                <c:pt idx="90">
                  <c:v>0.91</c:v>
                </c:pt>
                <c:pt idx="91">
                  <c:v>0.92</c:v>
                </c:pt>
                <c:pt idx="92">
                  <c:v>0.93</c:v>
                </c:pt>
                <c:pt idx="93">
                  <c:v>0.94</c:v>
                </c:pt>
                <c:pt idx="94">
                  <c:v>0.95</c:v>
                </c:pt>
                <c:pt idx="95">
                  <c:v>0.96</c:v>
                </c:pt>
                <c:pt idx="96">
                  <c:v>0.97</c:v>
                </c:pt>
                <c:pt idx="97">
                  <c:v>0.98</c:v>
                </c:pt>
                <c:pt idx="98">
                  <c:v>0.99</c:v>
                </c:pt>
                <c:pt idx="99">
                  <c:v>1</c:v>
                </c:pt>
              </c:numCache>
            </c:numRef>
          </c:yVal>
          <c:smooth val="1"/>
          <c:extLst xmlns:c16r2="http://schemas.microsoft.com/office/drawing/2015/06/chart">
            <c:ext xmlns:c16="http://schemas.microsoft.com/office/drawing/2014/chart" uri="{C3380CC4-5D6E-409C-BE32-E72D297353CC}">
              <c16:uniqueId val="{00000001-00B2-4395-8B86-5E4A96854537}"/>
            </c:ext>
          </c:extLst>
        </c:ser>
        <c:ser>
          <c:idx val="2"/>
          <c:order val="2"/>
          <c:tx>
            <c:v>dd</c:v>
          </c:tx>
          <c:spPr>
            <a:ln>
              <a:solidFill>
                <a:schemeClr val="tx1"/>
              </a:solidFill>
            </a:ln>
          </c:spPr>
          <c:marker>
            <c:symbol val="none"/>
          </c:marker>
          <c:xVal>
            <c:numRef>
              <c:f>Sheet1!$D$3:$D$102</c:f>
              <c:numCache>
                <c:formatCode>General</c:formatCode>
                <c:ptCount val="100"/>
                <c:pt idx="0">
                  <c:v>8.8979515501859188E-2</c:v>
                </c:pt>
                <c:pt idx="1">
                  <c:v>0.14080287701845201</c:v>
                </c:pt>
                <c:pt idx="2">
                  <c:v>0.18392086457767373</c:v>
                </c:pt>
                <c:pt idx="3">
                  <c:v>0.22209516917051986</c:v>
                </c:pt>
                <c:pt idx="4">
                  <c:v>0.25689259250085633</c:v>
                </c:pt>
                <c:pt idx="5">
                  <c:v>0.2891577863409483</c:v>
                </c:pt>
                <c:pt idx="6">
                  <c:v>0.31941238906919167</c:v>
                </c:pt>
                <c:pt idx="7">
                  <c:v>0.34800735769460561</c:v>
                </c:pt>
                <c:pt idx="8">
                  <c:v>0.37519324484632577</c:v>
                </c:pt>
                <c:pt idx="9">
                  <c:v>0.40115690171063884</c:v>
                </c:pt>
                <c:pt idx="10">
                  <c:v>0.42604241943050564</c:v>
                </c:pt>
                <c:pt idx="11">
                  <c:v>0.4499639009574426</c:v>
                </c:pt>
                <c:pt idx="12">
                  <c:v>0.47301366762596048</c:v>
                </c:pt>
                <c:pt idx="13">
                  <c:v>0.49526775869388628</c:v>
                </c:pt>
                <c:pt idx="14">
                  <c:v>0.51678974666674049</c:v>
                </c:pt>
                <c:pt idx="15">
                  <c:v>0.53763346220494213</c:v>
                </c:pt>
                <c:pt idx="16">
                  <c:v>0.55784498897123269</c:v>
                </c:pt>
                <c:pt idx="17">
                  <c:v>0.57746415546466234</c:v>
                </c:pt>
                <c:pt idx="18">
                  <c:v>0.59652567156979186</c:v>
                </c:pt>
                <c:pt idx="19">
                  <c:v>0.61506000866185284</c:v>
                </c:pt>
                <c:pt idx="20">
                  <c:v>0.63309409103653802</c:v>
                </c:pt>
                <c:pt idx="21">
                  <c:v>0.65065184614428384</c:v>
                </c:pt>
                <c:pt idx="22">
                  <c:v>0.66775464754068681</c:v>
                </c:pt>
                <c:pt idx="23">
                  <c:v>0.68442167519524588</c:v>
                </c:pt>
                <c:pt idx="24">
                  <c:v>0.70067021134550278</c:v>
                </c:pt>
                <c:pt idx="25">
                  <c:v>0.71651588550991774</c:v>
                </c:pt>
                <c:pt idx="26">
                  <c:v>0.73197287898078522</c:v>
                </c:pt>
                <c:pt idx="27">
                  <c:v>0.74705409671479805</c:v>
                </c:pt>
                <c:pt idx="28">
                  <c:v>0.76177131276056176</c:v>
                </c:pt>
                <c:pt idx="29">
                  <c:v>0.7761352940307582</c:v>
                </c:pt>
                <c:pt idx="30">
                  <c:v>0.79015590621834086</c:v>
                </c:pt>
                <c:pt idx="31">
                  <c:v>0.80384220488470381</c:v>
                </c:pt>
                <c:pt idx="32">
                  <c:v>0.81720251415183331</c:v>
                </c:pt>
                <c:pt idx="33">
                  <c:v>0.83024449496595587</c:v>
                </c:pt>
                <c:pt idx="34">
                  <c:v>0.84297520453508668</c:v>
                </c:pt>
                <c:pt idx="35">
                  <c:v>0.85540114825360125</c:v>
                </c:pt>
                <c:pt idx="36">
                  <c:v>0.86752832519604417</c:v>
                </c:pt>
                <c:pt idx="37">
                  <c:v>0.87936226807675189</c:v>
                </c:pt>
                <c:pt idx="38">
                  <c:v>0.89090807842158681</c:v>
                </c:pt>
                <c:pt idx="39">
                  <c:v>0.90217045757566283</c:v>
                </c:pt>
                <c:pt idx="40">
                  <c:v>0.91315373407052558</c:v>
                </c:pt>
                <c:pt idx="41">
                  <c:v>0.92386188779140987</c:v>
                </c:pt>
                <c:pt idx="42">
                  <c:v>0.93429857131638316</c:v>
                </c:pt>
                <c:pt idx="43">
                  <c:v>0.94446712874167027</c:v>
                </c:pt>
                <c:pt idx="44">
                  <c:v>0.95437061225905395</c:v>
                </c:pt>
                <c:pt idx="45">
                  <c:v>0.96401179671022752</c:v>
                </c:pt>
                <c:pt idx="46">
                  <c:v>0.97339319230792276</c:v>
                </c:pt>
                <c:pt idx="47">
                  <c:v>0.98251705568345116</c:v>
                </c:pt>
                <c:pt idx="48">
                  <c:v>0.99138539939401205</c:v>
                </c:pt>
                <c:pt idx="49">
                  <c:v>1</c:v>
                </c:pt>
                <c:pt idx="50">
                  <c:v>1.0083624048019231</c:v>
                </c:pt>
                <c:pt idx="51">
                  <c:v>1.0164739373078833</c:v>
                </c:pt>
                <c:pt idx="52">
                  <c:v>1.0243357014853833</c:v>
                </c:pt>
                <c:pt idx="53">
                  <c:v>1.0319485848350907</c:v>
                </c:pt>
                <c:pt idx="54">
                  <c:v>1.0393132603087014</c:v>
                </c:pt>
                <c:pt idx="55">
                  <c:v>1.0464301870778541</c:v>
                </c:pt>
                <c:pt idx="56">
                  <c:v>1.0532996101457437</c:v>
                </c:pt>
                <c:pt idx="57">
                  <c:v>1.0599215587773221</c:v>
                </c:pt>
                <c:pt idx="58">
                  <c:v>1.0662958437073315</c:v>
                </c:pt>
                <c:pt idx="59">
                  <c:v>1.0724220530674473</c:v>
                </c:pt>
                <c:pt idx="60">
                  <c:v>1.0782995469539938</c:v>
                </c:pt>
                <c:pt idx="61">
                  <c:v>1.0839274505354584</c:v>
                </c:pt>
                <c:pt idx="62">
                  <c:v>1.0893046455736297</c:v>
                </c:pt>
                <c:pt idx="63">
                  <c:v>1.0944297602027639</c:v>
                </c:pt>
                <c:pt idx="64">
                  <c:v>1.0993011567766773</c:v>
                </c:pt>
                <c:pt idx="65">
                  <c:v>1.1039169175527042</c:v>
                </c:pt>
                <c:pt idx="66">
                  <c:v>1.1082748279323802</c:v>
                </c:pt>
                <c:pt idx="67">
                  <c:v>1.1123723569193062</c:v>
                </c:pt>
                <c:pt idx="68">
                  <c:v>1.1162066343821775</c:v>
                </c:pt>
                <c:pt idx="69">
                  <c:v>1.119774424621732</c:v>
                </c:pt>
                <c:pt idx="70">
                  <c:v>1.1230720956296694</c:v>
                </c:pt>
                <c:pt idx="71">
                  <c:v>1.1260955832890664</c:v>
                </c:pt>
                <c:pt idx="72">
                  <c:v>1.128840349591069</c:v>
                </c:pt>
                <c:pt idx="73">
                  <c:v>1.1313013337202382</c:v>
                </c:pt>
                <c:pt idx="74">
                  <c:v>1.1334728945753947</c:v>
                </c:pt>
                <c:pt idx="75">
                  <c:v>1.1353487429226727</c:v>
                </c:pt>
                <c:pt idx="76">
                  <c:v>1.1369218608929017</c:v>
                </c:pt>
                <c:pt idx="77">
                  <c:v>1.1381844058941353</c:v>
                </c:pt>
                <c:pt idx="78">
                  <c:v>1.1391275951516533</c:v>
                </c:pt>
                <c:pt idx="79">
                  <c:v>1.1397415659241339</c:v>
                </c:pt>
                <c:pt idx="80">
                  <c:v>1.1400152048460745</c:v>
                </c:pt>
                <c:pt idx="81">
                  <c:v>1.1399359376178371</c:v>
                </c:pt>
                <c:pt idx="82">
                  <c:v>1.1394894671071134</c:v>
                </c:pt>
                <c:pt idx="83">
                  <c:v>1.1386594433720953</c:v>
                </c:pt>
                <c:pt idx="84">
                  <c:v>1.1374270424200681</c:v>
                </c:pt>
                <c:pt idx="85">
                  <c:v>1.1357704204495573</c:v>
                </c:pt>
                <c:pt idx="86">
                  <c:v>1.1336639948201124</c:v>
                </c:pt>
                <c:pt idx="87">
                  <c:v>1.1310774784442541</c:v>
                </c:pt>
                <c:pt idx="88">
                  <c:v>1.1279745541825956</c:v>
                </c:pt>
                <c:pt idx="89">
                  <c:v>1.1243110078669516</c:v>
                </c:pt>
                <c:pt idx="90">
                  <c:v>1.1200320185134844</c:v>
                </c:pt>
                <c:pt idx="91">
                  <c:v>1.1150680814011986</c:v>
                </c:pt>
                <c:pt idx="92">
                  <c:v>1.1093286006436214</c:v>
                </c:pt>
                <c:pt idx="93">
                  <c:v>1.1026912580023096</c:v>
                </c:pt>
                <c:pt idx="94">
                  <c:v>1.0949831075723522</c:v>
                </c:pt>
                <c:pt idx="95">
                  <c:v>1.0859437127670148</c:v>
                </c:pt>
                <c:pt idx="96">
                  <c:v>1.0751433403741926</c:v>
                </c:pt>
                <c:pt idx="97">
                  <c:v>1.0617615820436217</c:v>
                </c:pt>
                <c:pt idx="98">
                  <c:v>1.0437281431538237</c:v>
                </c:pt>
                <c:pt idx="99">
                  <c:v>1</c:v>
                </c:pt>
              </c:numCache>
            </c:numRef>
          </c:xVal>
          <c:yVal>
            <c:numRef>
              <c:f>Sheet1!$F$3:$F$102</c:f>
              <c:numCache>
                <c:formatCode>General</c:formatCode>
                <c:ptCount val="100"/>
                <c:pt idx="0">
                  <c:v>0.01</c:v>
                </c:pt>
                <c:pt idx="1">
                  <c:v>0.02</c:v>
                </c:pt>
                <c:pt idx="2">
                  <c:v>0.03</c:v>
                </c:pt>
                <c:pt idx="3">
                  <c:v>0.04</c:v>
                </c:pt>
                <c:pt idx="4">
                  <c:v>0.05</c:v>
                </c:pt>
                <c:pt idx="5">
                  <c:v>0.06</c:v>
                </c:pt>
                <c:pt idx="6">
                  <c:v>7.0000000000000007E-2</c:v>
                </c:pt>
                <c:pt idx="7">
                  <c:v>0.08</c:v>
                </c:pt>
                <c:pt idx="8">
                  <c:v>0.09</c:v>
                </c:pt>
                <c:pt idx="9">
                  <c:v>0.1</c:v>
                </c:pt>
                <c:pt idx="10">
                  <c:v>0.11</c:v>
                </c:pt>
                <c:pt idx="11">
                  <c:v>0.12</c:v>
                </c:pt>
                <c:pt idx="12">
                  <c:v>0.13</c:v>
                </c:pt>
                <c:pt idx="13">
                  <c:v>0.14000000000000001</c:v>
                </c:pt>
                <c:pt idx="14">
                  <c:v>0.15</c:v>
                </c:pt>
                <c:pt idx="15">
                  <c:v>0.16</c:v>
                </c:pt>
                <c:pt idx="16">
                  <c:v>0.17</c:v>
                </c:pt>
                <c:pt idx="17">
                  <c:v>0.18</c:v>
                </c:pt>
                <c:pt idx="18">
                  <c:v>0.19</c:v>
                </c:pt>
                <c:pt idx="19">
                  <c:v>0.2</c:v>
                </c:pt>
                <c:pt idx="20">
                  <c:v>0.21</c:v>
                </c:pt>
                <c:pt idx="21">
                  <c:v>0.22</c:v>
                </c:pt>
                <c:pt idx="22">
                  <c:v>0.23</c:v>
                </c:pt>
                <c:pt idx="23">
                  <c:v>0.24</c:v>
                </c:pt>
                <c:pt idx="24">
                  <c:v>0.25</c:v>
                </c:pt>
                <c:pt idx="25">
                  <c:v>0.26</c:v>
                </c:pt>
                <c:pt idx="26">
                  <c:v>0.27</c:v>
                </c:pt>
                <c:pt idx="27">
                  <c:v>0.28000000000000003</c:v>
                </c:pt>
                <c:pt idx="28">
                  <c:v>0.28999999999999998</c:v>
                </c:pt>
                <c:pt idx="29">
                  <c:v>0.3</c:v>
                </c:pt>
                <c:pt idx="30">
                  <c:v>0.31</c:v>
                </c:pt>
                <c:pt idx="31">
                  <c:v>0.32</c:v>
                </c:pt>
                <c:pt idx="32">
                  <c:v>0.33</c:v>
                </c:pt>
                <c:pt idx="33">
                  <c:v>0.34</c:v>
                </c:pt>
                <c:pt idx="34">
                  <c:v>0.35</c:v>
                </c:pt>
                <c:pt idx="35">
                  <c:v>0.36</c:v>
                </c:pt>
                <c:pt idx="36">
                  <c:v>0.37</c:v>
                </c:pt>
                <c:pt idx="37">
                  <c:v>0.38</c:v>
                </c:pt>
                <c:pt idx="38">
                  <c:v>0.39</c:v>
                </c:pt>
                <c:pt idx="39">
                  <c:v>0.4</c:v>
                </c:pt>
                <c:pt idx="40">
                  <c:v>0.41</c:v>
                </c:pt>
                <c:pt idx="41">
                  <c:v>0.42</c:v>
                </c:pt>
                <c:pt idx="42">
                  <c:v>0.43</c:v>
                </c:pt>
                <c:pt idx="43">
                  <c:v>0.44</c:v>
                </c:pt>
                <c:pt idx="44">
                  <c:v>0.45</c:v>
                </c:pt>
                <c:pt idx="45">
                  <c:v>0.46</c:v>
                </c:pt>
                <c:pt idx="46">
                  <c:v>0.47</c:v>
                </c:pt>
                <c:pt idx="47">
                  <c:v>0.48</c:v>
                </c:pt>
                <c:pt idx="48">
                  <c:v>0.49</c:v>
                </c:pt>
                <c:pt idx="49">
                  <c:v>0.5</c:v>
                </c:pt>
                <c:pt idx="50">
                  <c:v>0.51</c:v>
                </c:pt>
                <c:pt idx="51">
                  <c:v>0.52</c:v>
                </c:pt>
                <c:pt idx="52">
                  <c:v>0.53</c:v>
                </c:pt>
                <c:pt idx="53">
                  <c:v>0.54</c:v>
                </c:pt>
                <c:pt idx="54">
                  <c:v>0.55000000000000004</c:v>
                </c:pt>
                <c:pt idx="55">
                  <c:v>0.56000000000000005</c:v>
                </c:pt>
                <c:pt idx="56">
                  <c:v>0.56999999999999995</c:v>
                </c:pt>
                <c:pt idx="57">
                  <c:v>0.57999999999999996</c:v>
                </c:pt>
                <c:pt idx="58">
                  <c:v>0.59</c:v>
                </c:pt>
                <c:pt idx="59">
                  <c:v>0.6</c:v>
                </c:pt>
                <c:pt idx="60">
                  <c:v>0.61</c:v>
                </c:pt>
                <c:pt idx="61">
                  <c:v>0.62</c:v>
                </c:pt>
                <c:pt idx="62">
                  <c:v>0.63</c:v>
                </c:pt>
                <c:pt idx="63">
                  <c:v>0.64</c:v>
                </c:pt>
                <c:pt idx="64">
                  <c:v>0.65</c:v>
                </c:pt>
                <c:pt idx="65">
                  <c:v>0.66</c:v>
                </c:pt>
                <c:pt idx="66">
                  <c:v>0.67</c:v>
                </c:pt>
                <c:pt idx="67">
                  <c:v>0.68</c:v>
                </c:pt>
                <c:pt idx="68">
                  <c:v>0.69</c:v>
                </c:pt>
                <c:pt idx="69">
                  <c:v>0.7</c:v>
                </c:pt>
                <c:pt idx="70">
                  <c:v>0.71</c:v>
                </c:pt>
                <c:pt idx="71">
                  <c:v>0.72</c:v>
                </c:pt>
                <c:pt idx="72">
                  <c:v>0.73</c:v>
                </c:pt>
                <c:pt idx="73">
                  <c:v>0.74</c:v>
                </c:pt>
                <c:pt idx="74">
                  <c:v>0.75</c:v>
                </c:pt>
                <c:pt idx="75">
                  <c:v>0.76</c:v>
                </c:pt>
                <c:pt idx="76">
                  <c:v>0.77</c:v>
                </c:pt>
                <c:pt idx="77">
                  <c:v>0.78</c:v>
                </c:pt>
                <c:pt idx="78">
                  <c:v>0.79</c:v>
                </c:pt>
                <c:pt idx="79">
                  <c:v>0.8</c:v>
                </c:pt>
                <c:pt idx="80">
                  <c:v>0.81</c:v>
                </c:pt>
                <c:pt idx="81">
                  <c:v>0.82</c:v>
                </c:pt>
                <c:pt idx="82">
                  <c:v>0.83</c:v>
                </c:pt>
                <c:pt idx="83">
                  <c:v>0.84</c:v>
                </c:pt>
                <c:pt idx="84">
                  <c:v>0.85</c:v>
                </c:pt>
                <c:pt idx="85">
                  <c:v>0.86</c:v>
                </c:pt>
                <c:pt idx="86">
                  <c:v>0.87</c:v>
                </c:pt>
                <c:pt idx="87">
                  <c:v>0.88</c:v>
                </c:pt>
                <c:pt idx="88">
                  <c:v>0.89</c:v>
                </c:pt>
                <c:pt idx="89">
                  <c:v>0.9</c:v>
                </c:pt>
                <c:pt idx="90">
                  <c:v>0.91</c:v>
                </c:pt>
                <c:pt idx="91">
                  <c:v>0.92</c:v>
                </c:pt>
                <c:pt idx="92">
                  <c:v>0.93</c:v>
                </c:pt>
                <c:pt idx="93">
                  <c:v>0.94</c:v>
                </c:pt>
                <c:pt idx="94">
                  <c:v>0.95</c:v>
                </c:pt>
                <c:pt idx="95">
                  <c:v>0.96</c:v>
                </c:pt>
                <c:pt idx="96">
                  <c:v>0.97</c:v>
                </c:pt>
                <c:pt idx="97">
                  <c:v>0.98</c:v>
                </c:pt>
                <c:pt idx="98">
                  <c:v>0.99</c:v>
                </c:pt>
                <c:pt idx="99">
                  <c:v>1</c:v>
                </c:pt>
              </c:numCache>
            </c:numRef>
          </c:yVal>
          <c:smooth val="1"/>
          <c:extLst xmlns:c16r2="http://schemas.microsoft.com/office/drawing/2015/06/chart">
            <c:ext xmlns:c16="http://schemas.microsoft.com/office/drawing/2014/chart" uri="{C3380CC4-5D6E-409C-BE32-E72D297353CC}">
              <c16:uniqueId val="{00000002-00B2-4395-8B86-5E4A96854537}"/>
            </c:ext>
          </c:extLst>
        </c:ser>
        <c:ser>
          <c:idx val="3"/>
          <c:order val="3"/>
          <c:tx>
            <c:v>asd</c:v>
          </c:tx>
          <c:spPr>
            <a:ln w="19050">
              <a:solidFill>
                <a:schemeClr val="tx1"/>
              </a:solidFill>
              <a:prstDash val="lgDash"/>
            </a:ln>
          </c:spPr>
          <c:marker>
            <c:symbol val="none"/>
          </c:marker>
          <c:xVal>
            <c:numRef>
              <c:f>Sheet1!$E$3:$E$102</c:f>
              <c:numCache>
                <c:formatCode>General</c:formatCode>
                <c:ptCount val="100"/>
                <c:pt idx="0">
                  <c:v>1.506023357330917E-4</c:v>
                </c:pt>
                <c:pt idx="1">
                  <c:v>6.7202019728719966E-4</c:v>
                </c:pt>
                <c:pt idx="2">
                  <c:v>1.607733315654423E-3</c:v>
                </c:pt>
                <c:pt idx="3">
                  <c:v>2.9798652224149436E-3</c:v>
                </c:pt>
                <c:pt idx="4">
                  <c:v>4.8021026683750453E-3</c:v>
                </c:pt>
                <c:pt idx="5">
                  <c:v>7.0832856425424844E-3</c:v>
                </c:pt>
                <c:pt idx="6">
                  <c:v>9.8290288912675806E-3</c:v>
                </c:pt>
                <c:pt idx="7">
                  <c:v>1.3042610899252743E-2</c:v>
                </c:pt>
                <c:pt idx="8">
                  <c:v>1.6725520157353343E-2</c:v>
                </c:pt>
                <c:pt idx="9">
                  <c:v>2.0877817547358013E-2</c:v>
                </c:pt>
                <c:pt idx="10">
                  <c:v>2.5498390414811459E-2</c:v>
                </c:pt>
                <c:pt idx="11">
                  <c:v>3.0585138334211576E-2</c:v>
                </c:pt>
                <c:pt idx="12">
                  <c:v>3.6135113477475209E-2</c:v>
                </c:pt>
                <c:pt idx="13">
                  <c:v>4.2144629529555062E-2</c:v>
                </c:pt>
                <c:pt idx="14">
                  <c:v>4.8609348059690513E-2</c:v>
                </c:pt>
                <c:pt idx="15">
                  <c:v>5.5524348270317971E-2</c:v>
                </c:pt>
                <c:pt idx="16">
                  <c:v>6.2884184192976145E-2</c:v>
                </c:pt>
                <c:pt idx="17">
                  <c:v>7.0682932207056293E-2</c:v>
                </c:pt>
                <c:pt idx="18">
                  <c:v>7.8914230963329501E-2</c:v>
                </c:pt>
                <c:pt idx="19">
                  <c:v>8.757131525123539E-2</c:v>
                </c:pt>
                <c:pt idx="20">
                  <c:v>9.6647044968519294E-2</c:v>
                </c:pt>
                <c:pt idx="21">
                  <c:v>0.10613393007955213</c:v>
                </c:pt>
                <c:pt idx="22">
                  <c:v>0.1160241522500986</c:v>
                </c:pt>
                <c:pt idx="23">
                  <c:v>0.1263095836989854</c:v>
                </c:pt>
                <c:pt idx="24">
                  <c:v>0.13698180369615015</c:v>
                </c:pt>
                <c:pt idx="25">
                  <c:v>0.1480321130517806</c:v>
                </c:pt>
                <c:pt idx="26">
                  <c:v>0.15945154687565696</c:v>
                </c:pt>
                <c:pt idx="27">
                  <c:v>0.17123088583445692</c:v>
                </c:pt>
                <c:pt idx="28">
                  <c:v>0.18336066609411497</c:v>
                </c:pt>
                <c:pt idx="29">
                  <c:v>0.19583118810179861</c:v>
                </c:pt>
                <c:pt idx="30">
                  <c:v>0.20863252433576696</c:v>
                </c:pt>
                <c:pt idx="31">
                  <c:v>0.22175452612992366</c:v>
                </c:pt>
                <c:pt idx="32">
                  <c:v>0.23518682966219098</c:v>
                </c:pt>
                <c:pt idx="33">
                  <c:v>0.24891886118111567</c:v>
                </c:pt>
                <c:pt idx="34">
                  <c:v>0.26293984153275796</c:v>
                </c:pt>
                <c:pt idx="35">
                  <c:v>0.27723879003940388</c:v>
                </c:pt>
                <c:pt idx="36">
                  <c:v>0.29180452777262644</c:v>
                </c:pt>
                <c:pt idx="37">
                  <c:v>0.30662568025538123</c:v>
                </c:pt>
                <c:pt idx="38">
                  <c:v>0.32169067962091336</c:v>
                </c:pt>
                <c:pt idx="39">
                  <c:v>0.33698776625009669</c:v>
                </c:pt>
                <c:pt idx="40">
                  <c:v>0.35250498990322077</c:v>
                </c:pt>
                <c:pt idx="41">
                  <c:v>0.36823021035708914</c:v>
                </c:pt>
                <c:pt idx="42">
                  <c:v>0.38415109755343774</c:v>
                </c:pt>
                <c:pt idx="43">
                  <c:v>0.40025513126004592</c:v>
                </c:pt>
                <c:pt idx="44">
                  <c:v>0.41652960024137575</c:v>
                </c:pt>
                <c:pt idx="45">
                  <c:v>0.43296160093107605</c:v>
                </c:pt>
                <c:pt idx="46">
                  <c:v>0.44953803559409955</c:v>
                </c:pt>
                <c:pt idx="47">
                  <c:v>0.46624560996146952</c:v>
                </c:pt>
                <c:pt idx="48">
                  <c:v>0.4830708303157521</c:v>
                </c:pt>
                <c:pt idx="49">
                  <c:v>0.50000000000000011</c:v>
                </c:pt>
                <c:pt idx="50">
                  <c:v>0.51701921531718642</c:v>
                </c:pt>
                <c:pt idx="51">
                  <c:v>0.53411436078085672</c:v>
                </c:pt>
                <c:pt idx="52">
                  <c:v>0.5512711036707566</c:v>
                </c:pt>
                <c:pt idx="53">
                  <c:v>0.56847488783938793</c:v>
                </c:pt>
                <c:pt idx="54">
                  <c:v>0.58571092670663061</c:v>
                </c:pt>
                <c:pt idx="55">
                  <c:v>0.60296419536954882</c:v>
                </c:pt>
                <c:pt idx="56">
                  <c:v>0.62021942174301936</c:v>
                </c:pt>
                <c:pt idx="57">
                  <c:v>0.63746107663357954</c:v>
                </c:pt>
                <c:pt idx="58">
                  <c:v>0.65467336263354869</c:v>
                </c:pt>
                <c:pt idx="59">
                  <c:v>0.67184020170458292</c:v>
                </c:pt>
                <c:pt idx="60">
                  <c:v>0.68894522129885438</c:v>
                </c:pt>
                <c:pt idx="61">
                  <c:v>0.70597173884132536</c:v>
                </c:pt>
                <c:pt idx="62">
                  <c:v>0.72290274436733726</c:v>
                </c:pt>
                <c:pt idx="63">
                  <c:v>0.73972088107489253</c:v>
                </c:pt>
                <c:pt idx="64">
                  <c:v>0.75640842350933013</c:v>
                </c:pt>
                <c:pt idx="65">
                  <c:v>0.77294725304796796</c:v>
                </c:pt>
                <c:pt idx="66">
                  <c:v>0.78931883029163086</c:v>
                </c:pt>
                <c:pt idx="67">
                  <c:v>0.80550416389621449</c:v>
                </c:pt>
                <c:pt idx="68">
                  <c:v>0.82148377528715977</c:v>
                </c:pt>
                <c:pt idx="69">
                  <c:v>0.83723765858852661</c:v>
                </c:pt>
                <c:pt idx="70">
                  <c:v>0.85274523496053267</c:v>
                </c:pt>
                <c:pt idx="71">
                  <c:v>0.86798530036738708</c:v>
                </c:pt>
                <c:pt idx="72">
                  <c:v>0.88293596558085474</c:v>
                </c:pt>
                <c:pt idx="73">
                  <c:v>0.89757458695073278</c:v>
                </c:pt>
                <c:pt idx="74">
                  <c:v>0.91187768612279529</c:v>
                </c:pt>
                <c:pt idx="75">
                  <c:v>0.92582085643249179</c:v>
                </c:pt>
                <c:pt idx="76">
                  <c:v>0.93937865311363133</c:v>
                </c:pt>
                <c:pt idx="77">
                  <c:v>0.95252446368593813</c:v>
                </c:pt>
                <c:pt idx="78">
                  <c:v>0.96523035385336253</c:v>
                </c:pt>
                <c:pt idx="79">
                  <c:v>0.97746688285438543</c:v>
                </c:pt>
                <c:pt idx="80">
                  <c:v>0.98920288030656789</c:v>
                </c:pt>
                <c:pt idx="81">
                  <c:v>1.0004051739565079</c:v>
                </c:pt>
                <c:pt idx="82">
                  <c:v>1.0110382540422327</c:v>
                </c:pt>
                <c:pt idx="83">
                  <c:v>1.0210638546678743</c:v>
                </c:pt>
                <c:pt idx="84">
                  <c:v>1.0304404248369685</c:v>
                </c:pt>
                <c:pt idx="85">
                  <c:v>1.0391224502148164</c:v>
                </c:pt>
                <c:pt idx="86">
                  <c:v>1.047059568982367</c:v>
                </c:pt>
                <c:pt idx="87">
                  <c:v>1.0541953973010374</c:v>
                </c:pt>
                <c:pt idx="88">
                  <c:v>1.06046593473816</c:v>
                </c:pt>
                <c:pt idx="89">
                  <c:v>1.0657973440395649</c:v>
                </c:pt>
                <c:pt idx="90">
                  <c:v>1.0701027664284655</c:v>
                </c:pt>
                <c:pt idx="91">
                  <c:v>1.0732775882109522</c:v>
                </c:pt>
                <c:pt idx="92">
                  <c:v>1.075192094863711</c:v>
                </c:pt>
                <c:pt idx="93">
                  <c:v>1.0756794411849158</c:v>
                </c:pt>
                <c:pt idx="94">
                  <c:v>1.0745145481191196</c:v>
                </c:pt>
                <c:pt idx="95">
                  <c:v>1.0713735358682541</c:v>
                </c:pt>
                <c:pt idx="96">
                  <c:v>1.0657450387111771</c:v>
                </c:pt>
                <c:pt idx="97">
                  <c:v>1.0566940348248002</c:v>
                </c:pt>
                <c:pt idx="98">
                  <c:v>1.0419615804192124</c:v>
                </c:pt>
                <c:pt idx="99">
                  <c:v>1.0000000000000002</c:v>
                </c:pt>
              </c:numCache>
            </c:numRef>
          </c:xVal>
          <c:yVal>
            <c:numRef>
              <c:f>Sheet1!$F$3:$F$102</c:f>
              <c:numCache>
                <c:formatCode>General</c:formatCode>
                <c:ptCount val="100"/>
                <c:pt idx="0">
                  <c:v>0.01</c:v>
                </c:pt>
                <c:pt idx="1">
                  <c:v>0.02</c:v>
                </c:pt>
                <c:pt idx="2">
                  <c:v>0.03</c:v>
                </c:pt>
                <c:pt idx="3">
                  <c:v>0.04</c:v>
                </c:pt>
                <c:pt idx="4">
                  <c:v>0.05</c:v>
                </c:pt>
                <c:pt idx="5">
                  <c:v>0.06</c:v>
                </c:pt>
                <c:pt idx="6">
                  <c:v>7.0000000000000007E-2</c:v>
                </c:pt>
                <c:pt idx="7">
                  <c:v>0.08</c:v>
                </c:pt>
                <c:pt idx="8">
                  <c:v>0.09</c:v>
                </c:pt>
                <c:pt idx="9">
                  <c:v>0.1</c:v>
                </c:pt>
                <c:pt idx="10">
                  <c:v>0.11</c:v>
                </c:pt>
                <c:pt idx="11">
                  <c:v>0.12</c:v>
                </c:pt>
                <c:pt idx="12">
                  <c:v>0.13</c:v>
                </c:pt>
                <c:pt idx="13">
                  <c:v>0.14000000000000001</c:v>
                </c:pt>
                <c:pt idx="14">
                  <c:v>0.15</c:v>
                </c:pt>
                <c:pt idx="15">
                  <c:v>0.16</c:v>
                </c:pt>
                <c:pt idx="16">
                  <c:v>0.17</c:v>
                </c:pt>
                <c:pt idx="17">
                  <c:v>0.18</c:v>
                </c:pt>
                <c:pt idx="18">
                  <c:v>0.19</c:v>
                </c:pt>
                <c:pt idx="19">
                  <c:v>0.2</c:v>
                </c:pt>
                <c:pt idx="20">
                  <c:v>0.21</c:v>
                </c:pt>
                <c:pt idx="21">
                  <c:v>0.22</c:v>
                </c:pt>
                <c:pt idx="22">
                  <c:v>0.23</c:v>
                </c:pt>
                <c:pt idx="23">
                  <c:v>0.24</c:v>
                </c:pt>
                <c:pt idx="24">
                  <c:v>0.25</c:v>
                </c:pt>
                <c:pt idx="25">
                  <c:v>0.26</c:v>
                </c:pt>
                <c:pt idx="26">
                  <c:v>0.27</c:v>
                </c:pt>
                <c:pt idx="27">
                  <c:v>0.28000000000000003</c:v>
                </c:pt>
                <c:pt idx="28">
                  <c:v>0.28999999999999998</c:v>
                </c:pt>
                <c:pt idx="29">
                  <c:v>0.3</c:v>
                </c:pt>
                <c:pt idx="30">
                  <c:v>0.31</c:v>
                </c:pt>
                <c:pt idx="31">
                  <c:v>0.32</c:v>
                </c:pt>
                <c:pt idx="32">
                  <c:v>0.33</c:v>
                </c:pt>
                <c:pt idx="33">
                  <c:v>0.34</c:v>
                </c:pt>
                <c:pt idx="34">
                  <c:v>0.35</c:v>
                </c:pt>
                <c:pt idx="35">
                  <c:v>0.36</c:v>
                </c:pt>
                <c:pt idx="36">
                  <c:v>0.37</c:v>
                </c:pt>
                <c:pt idx="37">
                  <c:v>0.38</c:v>
                </c:pt>
                <c:pt idx="38">
                  <c:v>0.39</c:v>
                </c:pt>
                <c:pt idx="39">
                  <c:v>0.4</c:v>
                </c:pt>
                <c:pt idx="40">
                  <c:v>0.41</c:v>
                </c:pt>
                <c:pt idx="41">
                  <c:v>0.42</c:v>
                </c:pt>
                <c:pt idx="42">
                  <c:v>0.43</c:v>
                </c:pt>
                <c:pt idx="43">
                  <c:v>0.44</c:v>
                </c:pt>
                <c:pt idx="44">
                  <c:v>0.45</c:v>
                </c:pt>
                <c:pt idx="45">
                  <c:v>0.46</c:v>
                </c:pt>
                <c:pt idx="46">
                  <c:v>0.47</c:v>
                </c:pt>
                <c:pt idx="47">
                  <c:v>0.48</c:v>
                </c:pt>
                <c:pt idx="48">
                  <c:v>0.49</c:v>
                </c:pt>
                <c:pt idx="49">
                  <c:v>0.5</c:v>
                </c:pt>
                <c:pt idx="50">
                  <c:v>0.51</c:v>
                </c:pt>
                <c:pt idx="51">
                  <c:v>0.52</c:v>
                </c:pt>
                <c:pt idx="52">
                  <c:v>0.53</c:v>
                </c:pt>
                <c:pt idx="53">
                  <c:v>0.54</c:v>
                </c:pt>
                <c:pt idx="54">
                  <c:v>0.55000000000000004</c:v>
                </c:pt>
                <c:pt idx="55">
                  <c:v>0.56000000000000005</c:v>
                </c:pt>
                <c:pt idx="56">
                  <c:v>0.56999999999999995</c:v>
                </c:pt>
                <c:pt idx="57">
                  <c:v>0.57999999999999996</c:v>
                </c:pt>
                <c:pt idx="58">
                  <c:v>0.59</c:v>
                </c:pt>
                <c:pt idx="59">
                  <c:v>0.6</c:v>
                </c:pt>
                <c:pt idx="60">
                  <c:v>0.61</c:v>
                </c:pt>
                <c:pt idx="61">
                  <c:v>0.62</c:v>
                </c:pt>
                <c:pt idx="62">
                  <c:v>0.63</c:v>
                </c:pt>
                <c:pt idx="63">
                  <c:v>0.64</c:v>
                </c:pt>
                <c:pt idx="64">
                  <c:v>0.65</c:v>
                </c:pt>
                <c:pt idx="65">
                  <c:v>0.66</c:v>
                </c:pt>
                <c:pt idx="66">
                  <c:v>0.67</c:v>
                </c:pt>
                <c:pt idx="67">
                  <c:v>0.68</c:v>
                </c:pt>
                <c:pt idx="68">
                  <c:v>0.69</c:v>
                </c:pt>
                <c:pt idx="69">
                  <c:v>0.7</c:v>
                </c:pt>
                <c:pt idx="70">
                  <c:v>0.71</c:v>
                </c:pt>
                <c:pt idx="71">
                  <c:v>0.72</c:v>
                </c:pt>
                <c:pt idx="72">
                  <c:v>0.73</c:v>
                </c:pt>
                <c:pt idx="73">
                  <c:v>0.74</c:v>
                </c:pt>
                <c:pt idx="74">
                  <c:v>0.75</c:v>
                </c:pt>
                <c:pt idx="75">
                  <c:v>0.76</c:v>
                </c:pt>
                <c:pt idx="76">
                  <c:v>0.77</c:v>
                </c:pt>
                <c:pt idx="77">
                  <c:v>0.78</c:v>
                </c:pt>
                <c:pt idx="78">
                  <c:v>0.79</c:v>
                </c:pt>
                <c:pt idx="79">
                  <c:v>0.8</c:v>
                </c:pt>
                <c:pt idx="80">
                  <c:v>0.81</c:v>
                </c:pt>
                <c:pt idx="81">
                  <c:v>0.82</c:v>
                </c:pt>
                <c:pt idx="82">
                  <c:v>0.83</c:v>
                </c:pt>
                <c:pt idx="83">
                  <c:v>0.84</c:v>
                </c:pt>
                <c:pt idx="84">
                  <c:v>0.85</c:v>
                </c:pt>
                <c:pt idx="85">
                  <c:v>0.86</c:v>
                </c:pt>
                <c:pt idx="86">
                  <c:v>0.87</c:v>
                </c:pt>
                <c:pt idx="87">
                  <c:v>0.88</c:v>
                </c:pt>
                <c:pt idx="88">
                  <c:v>0.89</c:v>
                </c:pt>
                <c:pt idx="89">
                  <c:v>0.9</c:v>
                </c:pt>
                <c:pt idx="90">
                  <c:v>0.91</c:v>
                </c:pt>
                <c:pt idx="91">
                  <c:v>0.92</c:v>
                </c:pt>
                <c:pt idx="92">
                  <c:v>0.93</c:v>
                </c:pt>
                <c:pt idx="93">
                  <c:v>0.94</c:v>
                </c:pt>
                <c:pt idx="94">
                  <c:v>0.95</c:v>
                </c:pt>
                <c:pt idx="95">
                  <c:v>0.96</c:v>
                </c:pt>
                <c:pt idx="96">
                  <c:v>0.97</c:v>
                </c:pt>
                <c:pt idx="97">
                  <c:v>0.98</c:v>
                </c:pt>
                <c:pt idx="98">
                  <c:v>0.99</c:v>
                </c:pt>
                <c:pt idx="99">
                  <c:v>1</c:v>
                </c:pt>
              </c:numCache>
            </c:numRef>
          </c:yVal>
          <c:smooth val="1"/>
          <c:extLst xmlns:c16r2="http://schemas.microsoft.com/office/drawing/2015/06/chart">
            <c:ext xmlns:c16="http://schemas.microsoft.com/office/drawing/2014/chart" uri="{C3380CC4-5D6E-409C-BE32-E72D297353CC}">
              <c16:uniqueId val="{00000003-00B2-4395-8B86-5E4A96854537}"/>
            </c:ext>
          </c:extLst>
        </c:ser>
        <c:dLbls>
          <c:showLegendKey val="0"/>
          <c:showVal val="0"/>
          <c:showCatName val="0"/>
          <c:showSerName val="0"/>
          <c:showPercent val="0"/>
          <c:showBubbleSize val="0"/>
        </c:dLbls>
        <c:axId val="744285904"/>
        <c:axId val="744273936"/>
      </c:scatterChart>
      <c:valAx>
        <c:axId val="744285904"/>
        <c:scaling>
          <c:orientation val="minMax"/>
          <c:max val="1.4"/>
          <c:min val="0"/>
        </c:scaling>
        <c:delete val="0"/>
        <c:axPos val="b"/>
        <c:majorGridlines/>
        <c:minorGridlines/>
        <c:title>
          <c:tx>
            <c:rich>
              <a:bodyPr/>
              <a:lstStyle/>
              <a:p>
                <a:pPr>
                  <a:defRPr/>
                </a:pPr>
                <a:r>
                  <a:rPr lang="en-US"/>
                  <a:t>Hidrolik elemanlar</a:t>
                </a:r>
              </a:p>
            </c:rich>
          </c:tx>
          <c:layout>
            <c:manualLayout>
              <c:xMode val="edge"/>
              <c:yMode val="edge"/>
              <c:x val="0.30470960866733765"/>
              <c:y val="0.91877444472895387"/>
            </c:manualLayout>
          </c:layout>
          <c:overlay val="0"/>
        </c:title>
        <c:numFmt formatCode="General" sourceLinked="1"/>
        <c:majorTickMark val="out"/>
        <c:minorTickMark val="none"/>
        <c:tickLblPos val="nextTo"/>
        <c:spPr>
          <a:ln>
            <a:solidFill>
              <a:schemeClr val="tx1"/>
            </a:solidFill>
          </a:ln>
        </c:spPr>
        <c:crossAx val="744273936"/>
        <c:crosses val="autoZero"/>
        <c:crossBetween val="midCat"/>
        <c:majorUnit val="0.1"/>
        <c:minorUnit val="2.0000000000000004E-2"/>
      </c:valAx>
      <c:valAx>
        <c:axId val="744273936"/>
        <c:scaling>
          <c:orientation val="minMax"/>
          <c:max val="1"/>
          <c:min val="0"/>
        </c:scaling>
        <c:delete val="0"/>
        <c:axPos val="l"/>
        <c:majorGridlines/>
        <c:minorGridlines/>
        <c:title>
          <c:tx>
            <c:rich>
              <a:bodyPr rot="-5400000" vert="horz"/>
              <a:lstStyle/>
              <a:p>
                <a:pPr>
                  <a:defRPr/>
                </a:pPr>
                <a:r>
                  <a:rPr lang="en-US"/>
                  <a:t>Su derinliğinin çapa oranı</a:t>
                </a:r>
              </a:p>
            </c:rich>
          </c:tx>
          <c:layout>
            <c:manualLayout>
              <c:xMode val="edge"/>
              <c:yMode val="edge"/>
              <c:x val="1.7543859649122806E-2"/>
              <c:y val="0.38624738360931871"/>
            </c:manualLayout>
          </c:layout>
          <c:overlay val="0"/>
        </c:title>
        <c:numFmt formatCode="General" sourceLinked="1"/>
        <c:majorTickMark val="out"/>
        <c:minorTickMark val="none"/>
        <c:tickLblPos val="nextTo"/>
        <c:spPr>
          <a:ln>
            <a:solidFill>
              <a:schemeClr val="tx1"/>
            </a:solidFill>
          </a:ln>
        </c:spPr>
        <c:crossAx val="744285904"/>
        <c:crosses val="autoZero"/>
        <c:crossBetween val="midCat"/>
        <c:majorUnit val="0.1"/>
        <c:minorUnit val="2.0000000000000004E-2"/>
      </c:valAx>
      <c:spPr>
        <a:ln>
          <a:solidFill>
            <a:schemeClr val="tx1"/>
          </a:solidFill>
        </a:ln>
      </c:spPr>
    </c:plotArea>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2014-12-01T00:00:00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FCAABFA-D311-412B-85D3-5E0EAC18A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52</Pages>
  <Words>11198</Words>
  <Characters>63832</Characters>
  <Application>Microsoft Office Word</Application>
  <DocSecurity>0</DocSecurity>
  <Lines>531</Lines>
  <Paragraphs>149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74881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MEVCUT DURUM RAPORU 1. ARA RAPOR</dc:subject>
  <dc:creator>Gaylord</dc:creator>
  <cp:lastModifiedBy>Gizem Çetin</cp:lastModifiedBy>
  <cp:revision>30</cp:revision>
  <cp:lastPrinted>2017-01-04T12:02:00Z</cp:lastPrinted>
  <dcterms:created xsi:type="dcterms:W3CDTF">2016-12-30T07:00:00Z</dcterms:created>
  <dcterms:modified xsi:type="dcterms:W3CDTF">2017-01-06T06:34:00Z</dcterms:modified>
</cp:coreProperties>
</file>