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24E" w:rsidRPr="00326170" w:rsidRDefault="0044024E" w:rsidP="00BA4450">
      <w:pPr>
        <w:tabs>
          <w:tab w:val="left" w:pos="284"/>
          <w:tab w:val="left" w:pos="567"/>
          <w:tab w:val="left" w:pos="851"/>
          <w:tab w:val="left" w:pos="1134"/>
        </w:tabs>
        <w:kinsoku/>
        <w:jc w:val="center"/>
        <w:rPr>
          <w:rFonts w:eastAsia="Arial"/>
          <w:lang w:eastAsia="en-US"/>
        </w:rPr>
      </w:pPr>
      <w:r w:rsidRPr="00326170">
        <w:rPr>
          <w:rFonts w:eastAsia="Calibri"/>
          <w:b/>
          <w:bCs/>
          <w:lang w:eastAsia="en-US"/>
        </w:rPr>
        <w:t>EK I</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tabs>
          <w:tab w:val="left" w:pos="284"/>
          <w:tab w:val="left" w:pos="567"/>
          <w:tab w:val="left" w:pos="851"/>
          <w:tab w:val="left" w:pos="1134"/>
        </w:tabs>
        <w:kinsoku/>
        <w:jc w:val="center"/>
        <w:rPr>
          <w:rFonts w:eastAsia="Arial"/>
          <w:lang w:eastAsia="en-US"/>
        </w:rPr>
      </w:pPr>
      <w:r w:rsidRPr="00326170">
        <w:rPr>
          <w:rFonts w:eastAsia="Calibri"/>
          <w:b/>
          <w:bCs/>
          <w:lang w:eastAsia="en-US"/>
        </w:rPr>
        <w:t>TARIM VE ORMAN ARACI TİPİ İÇİN MOTOR TİPİ VEYA MOTOR AİLESİNİN SALINAN KİRLETİCİLER AÇISINDAN AYRI TEKNİK ÜNİTE OLARAK AB TİP ONAYI ALMASINA İLİŞKİN ŞARTLAR</w:t>
      </w:r>
      <w:r w:rsidR="00F30BAB">
        <w:rPr>
          <w:rFonts w:eastAsia="Calibri"/>
          <w:b/>
          <w:bCs/>
          <w:lang w:eastAsia="en-US"/>
        </w:rPr>
        <w:t xml:space="preserve"> VE ÖZEL HÜKÜMLER</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numPr>
          <w:ilvl w:val="0"/>
          <w:numId w:val="10"/>
        </w:numPr>
        <w:tabs>
          <w:tab w:val="left" w:pos="284"/>
          <w:tab w:val="left" w:pos="567"/>
          <w:tab w:val="left" w:pos="851"/>
          <w:tab w:val="left" w:pos="1134"/>
          <w:tab w:val="left" w:pos="1239"/>
        </w:tabs>
        <w:kinsoku/>
        <w:ind w:left="0" w:firstLine="0"/>
        <w:rPr>
          <w:rFonts w:eastAsia="Arial"/>
          <w:lang w:eastAsia="en-US"/>
        </w:rPr>
      </w:pPr>
      <w:r w:rsidRPr="00326170">
        <w:rPr>
          <w:rFonts w:eastAsia="Calibri"/>
          <w:b/>
          <w:bCs/>
          <w:lang w:eastAsia="en-US"/>
        </w:rPr>
        <w:t>GENEL</w:t>
      </w:r>
    </w:p>
    <w:p w:rsidR="0044024E" w:rsidRPr="00326170" w:rsidRDefault="0052599F" w:rsidP="00011AC3">
      <w:pPr>
        <w:tabs>
          <w:tab w:val="left" w:pos="284"/>
          <w:tab w:val="left" w:pos="567"/>
          <w:tab w:val="left" w:pos="851"/>
          <w:tab w:val="left" w:pos="1134"/>
        </w:tabs>
        <w:kinsoku/>
        <w:jc w:val="both"/>
        <w:rPr>
          <w:rFonts w:eastAsia="Arial"/>
          <w:lang w:eastAsia="en-US"/>
        </w:rPr>
      </w:pPr>
      <w:r>
        <w:rPr>
          <w:rFonts w:eastAsia="Arial"/>
          <w:lang w:eastAsia="en-US"/>
        </w:rPr>
        <w:t>T</w:t>
      </w:r>
      <w:r w:rsidR="0044024E" w:rsidRPr="00326170">
        <w:rPr>
          <w:rFonts w:eastAsia="Arial"/>
          <w:lang w:eastAsia="en-US"/>
        </w:rPr>
        <w:t xml:space="preserve">arım ve orman aracı tipi için motor tipi veya motor ailesinin salınan kirleticiler açısından ayrı teknik ünite olarak AB tip onayı alması konusunda, aşağıdaki uyarlamalar ışığında 97/68/AT </w:t>
      </w:r>
      <w:r w:rsidR="00C5338B">
        <w:rPr>
          <w:rFonts w:eastAsia="Arial"/>
          <w:lang w:eastAsia="en-US"/>
        </w:rPr>
        <w:t>Yönetmeliği</w:t>
      </w:r>
      <w:r w:rsidR="0044024E" w:rsidRPr="00326170">
        <w:rPr>
          <w:rFonts w:eastAsia="Arial"/>
          <w:lang w:eastAsia="en-US"/>
        </w:rPr>
        <w:t xml:space="preserve"> hükümleri uygulanır.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0"/>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 xml:space="preserve">Bu </w:t>
      </w:r>
      <w:r w:rsidR="00D271A2">
        <w:rPr>
          <w:rFonts w:eastAsia="Arial"/>
          <w:lang w:eastAsia="en-US"/>
        </w:rPr>
        <w:t>Yönetmeliğin</w:t>
      </w:r>
      <w:r w:rsidRPr="00326170">
        <w:rPr>
          <w:rFonts w:eastAsia="Arial"/>
          <w:lang w:eastAsia="en-US"/>
        </w:rPr>
        <w:t xml:space="preserve"> amaçları bakımından</w:t>
      </w:r>
      <w:r w:rsidR="004452B4">
        <w:rPr>
          <w:rFonts w:eastAsia="Arial"/>
          <w:lang w:eastAsia="en-US"/>
        </w:rPr>
        <w:t>;</w:t>
      </w:r>
      <w:r w:rsidRPr="00326170">
        <w:rPr>
          <w:rFonts w:eastAsia="Arial"/>
          <w:lang w:eastAsia="en-US"/>
        </w:rPr>
        <w:t xml:space="preserve"> 97/68/AT </w:t>
      </w:r>
      <w:r w:rsidR="00D271A2">
        <w:rPr>
          <w:rFonts w:eastAsia="Arial"/>
          <w:lang w:eastAsia="en-US"/>
        </w:rPr>
        <w:t>Yönetmeliğinde</w:t>
      </w:r>
      <w:r w:rsidRPr="00326170">
        <w:rPr>
          <w:rFonts w:eastAsia="Arial"/>
          <w:lang w:eastAsia="en-US"/>
        </w:rPr>
        <w:t xml:space="preserve"> karayolu dışında kullanılan hareketli makinelere yapılan atıflar, tarım ve orman aracına yapılan atıflar olarak kabul edilir.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0"/>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 xml:space="preserve">Bu </w:t>
      </w:r>
      <w:r w:rsidR="00D271A2">
        <w:rPr>
          <w:rFonts w:eastAsia="Arial"/>
          <w:lang w:eastAsia="en-US"/>
        </w:rPr>
        <w:t xml:space="preserve">Yönetmeliğin </w:t>
      </w:r>
      <w:r w:rsidRPr="00326170">
        <w:rPr>
          <w:rFonts w:eastAsia="Arial"/>
          <w:lang w:eastAsia="en-US"/>
        </w:rPr>
        <w:t>amaçları bakımından</w:t>
      </w:r>
      <w:r w:rsidR="004452B4">
        <w:rPr>
          <w:rFonts w:eastAsia="Arial"/>
          <w:lang w:eastAsia="en-US"/>
        </w:rPr>
        <w:t>;</w:t>
      </w:r>
      <w:r w:rsidRPr="00326170">
        <w:rPr>
          <w:rFonts w:eastAsia="Arial"/>
          <w:lang w:eastAsia="en-US"/>
        </w:rPr>
        <w:t xml:space="preserve"> 97/68/AT </w:t>
      </w:r>
      <w:r w:rsidR="00D271A2">
        <w:rPr>
          <w:rFonts w:eastAsia="Arial"/>
          <w:lang w:eastAsia="en-US"/>
        </w:rPr>
        <w:t>Yönetmeliğinde</w:t>
      </w:r>
      <w:r w:rsidRPr="00326170">
        <w:rPr>
          <w:rFonts w:eastAsia="Arial"/>
          <w:lang w:eastAsia="en-US"/>
        </w:rPr>
        <w:t xml:space="preserve"> orijinal parça imalatçısına (OEM) yapılan atıflar, araç imalatçısına yapılan atıflar olarak kabul edilir.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0"/>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 xml:space="preserve">Bu </w:t>
      </w:r>
      <w:r w:rsidR="00D271A2">
        <w:rPr>
          <w:rFonts w:eastAsia="Arial"/>
          <w:lang w:eastAsia="en-US"/>
        </w:rPr>
        <w:t>Yönetmeliğin</w:t>
      </w:r>
      <w:r w:rsidRPr="00326170">
        <w:rPr>
          <w:rFonts w:eastAsia="Arial"/>
          <w:lang w:eastAsia="en-US"/>
        </w:rPr>
        <w:t xml:space="preserve"> amaçları bakımından</w:t>
      </w:r>
      <w:r w:rsidR="004452B4">
        <w:rPr>
          <w:rFonts w:eastAsia="Arial"/>
          <w:lang w:eastAsia="en-US"/>
        </w:rPr>
        <w:t>;</w:t>
      </w:r>
      <w:r w:rsidRPr="00326170">
        <w:rPr>
          <w:rFonts w:eastAsia="Arial"/>
          <w:lang w:eastAsia="en-US"/>
        </w:rPr>
        <w:t xml:space="preserve"> 97/68/AT </w:t>
      </w:r>
      <w:r w:rsidR="00D271A2">
        <w:rPr>
          <w:rFonts w:eastAsia="Arial"/>
          <w:lang w:eastAsia="en-US"/>
        </w:rPr>
        <w:t xml:space="preserve">Yönetmeliğinde </w:t>
      </w:r>
      <w:r w:rsidRPr="00326170">
        <w:rPr>
          <w:rFonts w:eastAsia="Arial"/>
          <w:lang w:eastAsia="en-US"/>
        </w:rPr>
        <w:t xml:space="preserve">belirtilen motorların piyasaya </w:t>
      </w:r>
      <w:r w:rsidR="00D271A2">
        <w:rPr>
          <w:rFonts w:eastAsia="Arial"/>
          <w:lang w:eastAsia="en-US"/>
        </w:rPr>
        <w:t>arz</w:t>
      </w:r>
      <w:r w:rsidRPr="00326170">
        <w:rPr>
          <w:rFonts w:eastAsia="Arial"/>
          <w:lang w:eastAsia="en-US"/>
        </w:rPr>
        <w:t xml:space="preserve"> tarihleri, </w:t>
      </w:r>
      <w:r w:rsidR="004452B4" w:rsidRPr="00326170">
        <w:rPr>
          <w:rFonts w:eastAsia="Arial"/>
          <w:lang w:eastAsia="en-US"/>
        </w:rPr>
        <w:t xml:space="preserve">araçların ve </w:t>
      </w:r>
      <w:r w:rsidRPr="00326170">
        <w:rPr>
          <w:rFonts w:eastAsia="Arial"/>
          <w:lang w:eastAsia="en-US"/>
        </w:rPr>
        <w:t xml:space="preserve">motorların ilk kez </w:t>
      </w:r>
      <w:r w:rsidR="00B75A4C">
        <w:rPr>
          <w:rFonts w:eastAsia="Arial"/>
          <w:lang w:eastAsia="en-US"/>
        </w:rPr>
        <w:t>hizmete</w:t>
      </w:r>
      <w:r w:rsidRPr="00326170">
        <w:rPr>
          <w:rFonts w:eastAsia="Arial"/>
          <w:lang w:eastAsia="en-US"/>
        </w:rPr>
        <w:t xml:space="preserve"> </w:t>
      </w:r>
      <w:r w:rsidR="00A607AF">
        <w:rPr>
          <w:rFonts w:eastAsia="Arial"/>
          <w:lang w:eastAsia="en-US"/>
        </w:rPr>
        <w:t>girdiği</w:t>
      </w:r>
      <w:r w:rsidRPr="00326170">
        <w:rPr>
          <w:rFonts w:eastAsia="Arial"/>
          <w:lang w:eastAsia="en-US"/>
        </w:rPr>
        <w:t xml:space="preserve"> tarihler olarak kabul edilir.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0"/>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 xml:space="preserve">Bu </w:t>
      </w:r>
      <w:r w:rsidR="00D271A2">
        <w:rPr>
          <w:rFonts w:eastAsia="Arial"/>
          <w:lang w:eastAsia="en-US"/>
        </w:rPr>
        <w:t>Yönetmeliğin</w:t>
      </w:r>
      <w:r w:rsidRPr="00326170">
        <w:rPr>
          <w:rFonts w:eastAsia="Arial"/>
          <w:lang w:eastAsia="en-US"/>
        </w:rPr>
        <w:t xml:space="preserve"> amaçları bakımından</w:t>
      </w:r>
      <w:r w:rsidR="00257E18">
        <w:rPr>
          <w:rFonts w:eastAsia="Arial"/>
          <w:lang w:eastAsia="en-US"/>
        </w:rPr>
        <w:t>;</w:t>
      </w:r>
      <w:r w:rsidRPr="00326170">
        <w:rPr>
          <w:rFonts w:eastAsia="Arial"/>
          <w:lang w:eastAsia="en-US"/>
        </w:rPr>
        <w:t xml:space="preserve"> 97/68/AT </w:t>
      </w:r>
      <w:r w:rsidR="00D271A2">
        <w:rPr>
          <w:rFonts w:eastAsia="Arial"/>
          <w:lang w:eastAsia="en-US"/>
        </w:rPr>
        <w:t>Yönetmeliğinde</w:t>
      </w:r>
      <w:r w:rsidRPr="00326170">
        <w:rPr>
          <w:rFonts w:eastAsia="Arial"/>
          <w:lang w:eastAsia="en-US"/>
        </w:rPr>
        <w:t xml:space="preserve"> belirtilen motor tipi ve motor ailesi tip onayı tarihleri, </w:t>
      </w:r>
      <w:r w:rsidR="0052599F">
        <w:rPr>
          <w:rFonts w:eastAsia="Arial"/>
          <w:lang w:eastAsia="en-US"/>
        </w:rPr>
        <w:t>m</w:t>
      </w:r>
      <w:r w:rsidRPr="00326170">
        <w:rPr>
          <w:rFonts w:eastAsia="Arial"/>
          <w:lang w:eastAsia="en-US"/>
        </w:rPr>
        <w:t>otor tipi veya motor ailesi veya araç tipi için ulusal tip onayı veya AB tip onayı tarihleri olarak kabul edilir</w:t>
      </w:r>
      <w:r w:rsidR="009433FC">
        <w:rPr>
          <w:rFonts w:eastAsia="Arial"/>
          <w:lang w:eastAsia="en-US"/>
        </w:rPr>
        <w:t xml:space="preserve"> ve uygulanır</w:t>
      </w:r>
      <w:r w:rsidRPr="00326170">
        <w:rPr>
          <w:rFonts w:eastAsia="Arial"/>
          <w:lang w:eastAsia="en-US"/>
        </w:rPr>
        <w:t>.</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52599F" w:rsidP="00011AC3">
      <w:pPr>
        <w:numPr>
          <w:ilvl w:val="0"/>
          <w:numId w:val="10"/>
        </w:numPr>
        <w:tabs>
          <w:tab w:val="left" w:pos="284"/>
          <w:tab w:val="left" w:pos="567"/>
          <w:tab w:val="left" w:pos="851"/>
          <w:tab w:val="left" w:pos="1134"/>
          <w:tab w:val="left" w:pos="1239"/>
        </w:tabs>
        <w:kinsoku/>
        <w:ind w:left="0" w:firstLine="0"/>
        <w:jc w:val="both"/>
        <w:outlineLvl w:val="0"/>
        <w:rPr>
          <w:rFonts w:eastAsia="Arial"/>
          <w:lang w:eastAsia="en-US"/>
        </w:rPr>
      </w:pPr>
      <w:r>
        <w:rPr>
          <w:rFonts w:eastAsia="Arial"/>
          <w:b/>
          <w:bCs/>
          <w:lang w:eastAsia="en-US"/>
        </w:rPr>
        <w:t>M</w:t>
      </w:r>
      <w:r w:rsidR="0044024E" w:rsidRPr="00326170">
        <w:rPr>
          <w:rFonts w:eastAsia="Arial"/>
          <w:b/>
          <w:bCs/>
          <w:lang w:eastAsia="en-US"/>
        </w:rPr>
        <w:t>OTOR TİPİ VEYA MOTOR AİLESİNİN AYRI TEKNİK ÜNİTE OLARAK AB TİP ONAYI ALMASI İÇİN YAPILAN BAŞVURU</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D53970" w:rsidP="00011AC3">
      <w:pPr>
        <w:numPr>
          <w:ilvl w:val="1"/>
          <w:numId w:val="10"/>
        </w:numPr>
        <w:tabs>
          <w:tab w:val="left" w:pos="284"/>
          <w:tab w:val="left" w:pos="567"/>
          <w:tab w:val="left" w:pos="851"/>
          <w:tab w:val="left" w:pos="1134"/>
          <w:tab w:val="left" w:pos="1239"/>
        </w:tabs>
        <w:kinsoku/>
        <w:ind w:left="0" w:firstLine="0"/>
        <w:jc w:val="both"/>
        <w:rPr>
          <w:rFonts w:eastAsia="Arial"/>
          <w:lang w:eastAsia="en-US"/>
        </w:rPr>
      </w:pPr>
      <w:r>
        <w:rPr>
          <w:rFonts w:eastAsia="Arial"/>
          <w:lang w:eastAsia="en-US"/>
        </w:rPr>
        <w:t>M</w:t>
      </w:r>
      <w:r w:rsidR="0044024E" w:rsidRPr="00326170">
        <w:rPr>
          <w:rFonts w:eastAsia="Arial"/>
          <w:lang w:eastAsia="en-US"/>
        </w:rPr>
        <w:t xml:space="preserve">otor tipi veya motor ailesinin yayılan kirleticiler açısından tip onayı alması için başvurular, motor imalatçısı veya onun temsilcisi tarafından </w:t>
      </w:r>
      <w:r w:rsidR="00D271A2">
        <w:rPr>
          <w:rFonts w:eastAsia="Arial"/>
          <w:lang w:eastAsia="en-US"/>
        </w:rPr>
        <w:t>yapılır</w:t>
      </w:r>
      <w:r w:rsidR="0044024E" w:rsidRPr="00326170">
        <w:rPr>
          <w:rFonts w:eastAsia="Arial"/>
          <w:lang w:eastAsia="en-US"/>
        </w:rPr>
        <w:t>.</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2034C9" w:rsidRDefault="0044024E" w:rsidP="00011AC3">
      <w:pPr>
        <w:numPr>
          <w:ilvl w:val="1"/>
          <w:numId w:val="10"/>
        </w:numPr>
        <w:tabs>
          <w:tab w:val="left" w:pos="284"/>
          <w:tab w:val="left" w:pos="567"/>
          <w:tab w:val="left" w:pos="851"/>
          <w:tab w:val="left" w:pos="1134"/>
          <w:tab w:val="left" w:pos="1239"/>
        </w:tabs>
        <w:kinsoku/>
        <w:ind w:left="0" w:firstLine="0"/>
        <w:jc w:val="both"/>
        <w:rPr>
          <w:rFonts w:eastAsia="Arial"/>
          <w:lang w:eastAsia="en-US"/>
        </w:rPr>
      </w:pPr>
      <w:r w:rsidRPr="002034C9">
        <w:rPr>
          <w:rFonts w:eastAsia="Arial"/>
          <w:lang w:eastAsia="en-US"/>
        </w:rPr>
        <w:t>Tip onayı başvurusu</w:t>
      </w:r>
      <w:r w:rsidR="00D271A2" w:rsidRPr="002034C9">
        <w:rPr>
          <w:rFonts w:eastAsia="Arial"/>
          <w:lang w:eastAsia="en-US"/>
        </w:rPr>
        <w:t xml:space="preserve">, </w:t>
      </w:r>
      <w:r w:rsidR="00D53970" w:rsidRPr="00870BA4">
        <w:rPr>
          <w:rFonts w:eastAsia="Arial"/>
          <w:lang w:eastAsia="en-US"/>
        </w:rPr>
        <w:t xml:space="preserve">AB/2015/504 Yönetmeliğinin </w:t>
      </w:r>
      <w:r w:rsidR="00870BA4" w:rsidRPr="00870BA4">
        <w:rPr>
          <w:rFonts w:eastAsia="Arial"/>
          <w:lang w:eastAsia="en-US"/>
        </w:rPr>
        <w:t>2</w:t>
      </w:r>
      <w:r w:rsidR="00ED5A41">
        <w:rPr>
          <w:rFonts w:eastAsia="Arial"/>
          <w:lang w:eastAsia="en-US"/>
        </w:rPr>
        <w:t xml:space="preserve"> </w:t>
      </w:r>
      <w:proofErr w:type="spellStart"/>
      <w:r w:rsidR="00ED5A41">
        <w:rPr>
          <w:rFonts w:eastAsia="Arial"/>
          <w:lang w:eastAsia="en-US"/>
        </w:rPr>
        <w:t>nci</w:t>
      </w:r>
      <w:proofErr w:type="spellEnd"/>
      <w:r w:rsidR="00870BA4" w:rsidRPr="00870BA4">
        <w:rPr>
          <w:rFonts w:eastAsia="Arial"/>
          <w:lang w:eastAsia="en-US"/>
        </w:rPr>
        <w:t xml:space="preserve"> ve 6 </w:t>
      </w:r>
      <w:proofErr w:type="spellStart"/>
      <w:r w:rsidR="00870BA4" w:rsidRPr="00870BA4">
        <w:rPr>
          <w:rFonts w:eastAsia="Arial"/>
          <w:lang w:eastAsia="en-US"/>
        </w:rPr>
        <w:t>ncı</w:t>
      </w:r>
      <w:proofErr w:type="spellEnd"/>
      <w:r w:rsidR="00870BA4" w:rsidRPr="00870BA4">
        <w:rPr>
          <w:rFonts w:eastAsia="Arial"/>
          <w:lang w:eastAsia="en-US"/>
        </w:rPr>
        <w:t xml:space="preserve"> madde</w:t>
      </w:r>
      <w:r w:rsidR="00ED5A41">
        <w:rPr>
          <w:rFonts w:eastAsia="Arial"/>
          <w:lang w:eastAsia="en-US"/>
        </w:rPr>
        <w:t>ler</w:t>
      </w:r>
      <w:r w:rsidR="00870BA4" w:rsidRPr="00870BA4">
        <w:rPr>
          <w:rFonts w:eastAsia="Arial"/>
          <w:lang w:eastAsia="en-US"/>
        </w:rPr>
        <w:t xml:space="preserve">ine </w:t>
      </w:r>
      <w:r w:rsidR="00D53970">
        <w:rPr>
          <w:rFonts w:eastAsia="Arial"/>
          <w:lang w:eastAsia="en-US"/>
        </w:rPr>
        <w:t>uygun olarak</w:t>
      </w:r>
      <w:r w:rsidRPr="002034C9">
        <w:rPr>
          <w:rFonts w:eastAsia="Arial"/>
          <w:lang w:eastAsia="en-US"/>
        </w:rPr>
        <w:t xml:space="preserve"> bilgi dosyası ile birlikte sunulur.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0"/>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 xml:space="preserve">97/68/AT </w:t>
      </w:r>
      <w:r w:rsidR="00ED5B4A">
        <w:rPr>
          <w:rFonts w:eastAsia="Arial"/>
          <w:lang w:eastAsia="en-US"/>
        </w:rPr>
        <w:t>Yönetmeliği</w:t>
      </w:r>
      <w:r w:rsidR="00877A12">
        <w:rPr>
          <w:rFonts w:eastAsia="Arial"/>
          <w:lang w:eastAsia="en-US"/>
        </w:rPr>
        <w:t>nin</w:t>
      </w:r>
      <w:r w:rsidR="00ED5B4A">
        <w:rPr>
          <w:rFonts w:eastAsia="Arial"/>
          <w:lang w:eastAsia="en-US"/>
        </w:rPr>
        <w:t xml:space="preserve"> Ek I</w:t>
      </w:r>
      <w:r w:rsidR="00877A12">
        <w:rPr>
          <w:rFonts w:eastAsia="Arial"/>
          <w:lang w:eastAsia="en-US"/>
        </w:rPr>
        <w:t xml:space="preserve"> ve Ek </w:t>
      </w:r>
      <w:proofErr w:type="spellStart"/>
      <w:r w:rsidR="00877A12">
        <w:rPr>
          <w:rFonts w:eastAsia="Arial"/>
          <w:lang w:eastAsia="en-US"/>
        </w:rPr>
        <w:t>II</w:t>
      </w:r>
      <w:r w:rsidR="00ED5B4A">
        <w:rPr>
          <w:rFonts w:eastAsia="Arial"/>
          <w:lang w:eastAsia="en-US"/>
        </w:rPr>
        <w:t>’</w:t>
      </w:r>
      <w:r w:rsidR="00877A12">
        <w:rPr>
          <w:rFonts w:eastAsia="Arial"/>
          <w:lang w:eastAsia="en-US"/>
        </w:rPr>
        <w:t>sin</w:t>
      </w:r>
      <w:r w:rsidRPr="00326170">
        <w:rPr>
          <w:rFonts w:eastAsia="Arial"/>
          <w:lang w:eastAsia="en-US"/>
        </w:rPr>
        <w:t>de</w:t>
      </w:r>
      <w:proofErr w:type="spellEnd"/>
      <w:r w:rsidRPr="00326170">
        <w:rPr>
          <w:rFonts w:eastAsia="Arial"/>
          <w:lang w:eastAsia="en-US"/>
        </w:rPr>
        <w:t xml:space="preserve"> tarif edilen motor tipi veya ana motor özelliklerine uygunluk gösteren motor, onay testlerinin gerçekleştirilmesinden sorumlu olan teknik </w:t>
      </w:r>
      <w:r w:rsidR="00ED5B4A">
        <w:rPr>
          <w:rFonts w:eastAsia="Arial"/>
          <w:lang w:eastAsia="en-US"/>
        </w:rPr>
        <w:t>servise</w:t>
      </w:r>
      <w:r w:rsidRPr="00326170">
        <w:rPr>
          <w:rFonts w:eastAsia="Arial"/>
          <w:lang w:eastAsia="en-US"/>
        </w:rPr>
        <w:t xml:space="preserve"> teslim edilir.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0"/>
          <w:numId w:val="10"/>
        </w:numPr>
        <w:tabs>
          <w:tab w:val="left" w:pos="284"/>
          <w:tab w:val="left" w:pos="567"/>
          <w:tab w:val="left" w:pos="851"/>
          <w:tab w:val="left" w:pos="1134"/>
          <w:tab w:val="left" w:pos="1239"/>
        </w:tabs>
        <w:kinsoku/>
        <w:ind w:left="0" w:firstLine="0"/>
        <w:outlineLvl w:val="0"/>
        <w:rPr>
          <w:rFonts w:eastAsia="Arial"/>
          <w:lang w:eastAsia="en-US"/>
        </w:rPr>
      </w:pPr>
      <w:r w:rsidRPr="00326170">
        <w:rPr>
          <w:rFonts w:eastAsia="Arial"/>
          <w:b/>
          <w:bCs/>
          <w:lang w:eastAsia="en-US"/>
        </w:rPr>
        <w:t>ŞART</w:t>
      </w:r>
      <w:r w:rsidR="0007596D">
        <w:rPr>
          <w:rFonts w:eastAsia="Arial"/>
          <w:b/>
          <w:bCs/>
          <w:lang w:eastAsia="en-US"/>
        </w:rPr>
        <w:t>LAR</w:t>
      </w:r>
      <w:r w:rsidRPr="00326170">
        <w:rPr>
          <w:rFonts w:eastAsia="Arial"/>
          <w:b/>
          <w:bCs/>
          <w:lang w:eastAsia="en-US"/>
        </w:rPr>
        <w:t xml:space="preserve"> VE TESTLER</w:t>
      </w:r>
    </w:p>
    <w:p w:rsidR="0044024E"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97/68/AT </w:t>
      </w:r>
      <w:r w:rsidR="00ED5B4A">
        <w:rPr>
          <w:rFonts w:eastAsia="Arial"/>
          <w:lang w:eastAsia="en-US"/>
        </w:rPr>
        <w:t>Yönetmeliğinin</w:t>
      </w:r>
      <w:r w:rsidRPr="00326170">
        <w:rPr>
          <w:rFonts w:eastAsia="Arial"/>
          <w:lang w:eastAsia="en-US"/>
        </w:rPr>
        <w:t xml:space="preserve"> Ek </w:t>
      </w:r>
      <w:proofErr w:type="spellStart"/>
      <w:r w:rsidRPr="00326170">
        <w:rPr>
          <w:rFonts w:eastAsia="Arial"/>
          <w:lang w:eastAsia="en-US"/>
        </w:rPr>
        <w:t>I</w:t>
      </w:r>
      <w:r w:rsidR="00ED5B4A">
        <w:rPr>
          <w:rFonts w:eastAsia="Arial"/>
          <w:lang w:eastAsia="en-US"/>
        </w:rPr>
        <w:t>’inin</w:t>
      </w:r>
      <w:proofErr w:type="spellEnd"/>
      <w:r w:rsidRPr="00326170">
        <w:rPr>
          <w:rFonts w:eastAsia="Arial"/>
          <w:lang w:eastAsia="en-US"/>
        </w:rPr>
        <w:t xml:space="preserve"> </w:t>
      </w:r>
      <w:r w:rsidR="00ED5B4A">
        <w:rPr>
          <w:rFonts w:eastAsia="Arial"/>
          <w:lang w:eastAsia="en-US"/>
        </w:rPr>
        <w:t>Madde</w:t>
      </w:r>
      <w:r w:rsidRPr="00326170">
        <w:rPr>
          <w:rFonts w:eastAsia="Arial"/>
          <w:lang w:eastAsia="en-US"/>
        </w:rPr>
        <w:t xml:space="preserve"> 4, </w:t>
      </w:r>
      <w:r w:rsidR="00A21D39">
        <w:rPr>
          <w:rFonts w:eastAsia="Arial"/>
          <w:lang w:eastAsia="en-US"/>
        </w:rPr>
        <w:t xml:space="preserve">Madde </w:t>
      </w:r>
      <w:r w:rsidRPr="00326170">
        <w:rPr>
          <w:rFonts w:eastAsia="Arial"/>
          <w:lang w:eastAsia="en-US"/>
        </w:rPr>
        <w:t xml:space="preserve">8 ve </w:t>
      </w:r>
      <w:r w:rsidR="00A21D39">
        <w:rPr>
          <w:rFonts w:eastAsia="Arial"/>
          <w:lang w:eastAsia="en-US"/>
        </w:rPr>
        <w:t xml:space="preserve">Madde </w:t>
      </w:r>
      <w:r w:rsidRPr="00326170">
        <w:rPr>
          <w:rFonts w:eastAsia="Arial"/>
          <w:lang w:eastAsia="en-US"/>
        </w:rPr>
        <w:t>9</w:t>
      </w:r>
      <w:r w:rsidR="00A21D39">
        <w:rPr>
          <w:rFonts w:eastAsia="Arial"/>
          <w:lang w:eastAsia="en-US"/>
        </w:rPr>
        <w:t>’u</w:t>
      </w:r>
      <w:r w:rsidRPr="00326170">
        <w:rPr>
          <w:rFonts w:eastAsia="Arial"/>
          <w:lang w:eastAsia="en-US"/>
        </w:rPr>
        <w:t xml:space="preserve">, İlave 1 ve </w:t>
      </w:r>
      <w:r w:rsidR="00ED5B4A">
        <w:rPr>
          <w:rFonts w:eastAsia="Arial"/>
          <w:lang w:eastAsia="en-US"/>
        </w:rPr>
        <w:t xml:space="preserve">İlave </w:t>
      </w:r>
      <w:r w:rsidRPr="00326170">
        <w:rPr>
          <w:rFonts w:eastAsia="Arial"/>
          <w:lang w:eastAsia="en-US"/>
        </w:rPr>
        <w:t>2</w:t>
      </w:r>
      <w:r w:rsidR="00ED5B4A">
        <w:rPr>
          <w:rFonts w:eastAsia="Arial"/>
          <w:lang w:eastAsia="en-US"/>
        </w:rPr>
        <w:t>’si</w:t>
      </w:r>
      <w:r w:rsidRPr="00326170">
        <w:rPr>
          <w:rFonts w:eastAsia="Arial"/>
          <w:lang w:eastAsia="en-US"/>
        </w:rPr>
        <w:t xml:space="preserve"> ile Ek III, </w:t>
      </w:r>
      <w:r w:rsidR="00ED5B4A">
        <w:rPr>
          <w:rFonts w:eastAsia="Arial"/>
          <w:lang w:eastAsia="en-US"/>
        </w:rPr>
        <w:t xml:space="preserve">Ek </w:t>
      </w:r>
      <w:r w:rsidRPr="00326170">
        <w:rPr>
          <w:rFonts w:eastAsia="Arial"/>
          <w:lang w:eastAsia="en-US"/>
        </w:rPr>
        <w:t xml:space="preserve">IV ve </w:t>
      </w:r>
      <w:r w:rsidR="00ED5B4A">
        <w:rPr>
          <w:rFonts w:eastAsia="Arial"/>
          <w:lang w:eastAsia="en-US"/>
        </w:rPr>
        <w:t xml:space="preserve">Ek </w:t>
      </w:r>
      <w:proofErr w:type="spellStart"/>
      <w:r w:rsidRPr="00326170">
        <w:rPr>
          <w:rFonts w:eastAsia="Arial"/>
          <w:lang w:eastAsia="en-US"/>
        </w:rPr>
        <w:t>V</w:t>
      </w:r>
      <w:r w:rsidR="00ED5B4A">
        <w:rPr>
          <w:rFonts w:eastAsia="Arial"/>
          <w:lang w:eastAsia="en-US"/>
        </w:rPr>
        <w:t>’i</w:t>
      </w:r>
      <w:proofErr w:type="spellEnd"/>
      <w:r w:rsidRPr="00326170">
        <w:rPr>
          <w:rFonts w:eastAsia="Arial"/>
          <w:lang w:eastAsia="en-US"/>
        </w:rPr>
        <w:t xml:space="preserve"> uygulanır.</w:t>
      </w:r>
    </w:p>
    <w:p w:rsidR="0044024E"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numPr>
          <w:ilvl w:val="0"/>
          <w:numId w:val="10"/>
        </w:numPr>
        <w:tabs>
          <w:tab w:val="left" w:pos="284"/>
          <w:tab w:val="left" w:pos="567"/>
          <w:tab w:val="left" w:pos="851"/>
          <w:tab w:val="left" w:pos="1134"/>
          <w:tab w:val="left" w:pos="1239"/>
        </w:tabs>
        <w:kinsoku/>
        <w:ind w:left="0" w:firstLine="0"/>
        <w:rPr>
          <w:rFonts w:eastAsia="Arial"/>
          <w:lang w:eastAsia="en-US"/>
        </w:rPr>
      </w:pPr>
      <w:r w:rsidRPr="00326170">
        <w:rPr>
          <w:rFonts w:eastAsia="Calibri"/>
          <w:b/>
          <w:bCs/>
          <w:lang w:eastAsia="en-US"/>
        </w:rPr>
        <w:t>SİSTEM, AKSAM VE AYRI TEKNİK ÜNİTELERİN TİP ONAYI</w:t>
      </w:r>
    </w:p>
    <w:p w:rsidR="0044024E" w:rsidRPr="00326170" w:rsidRDefault="0044024E" w:rsidP="00011AC3">
      <w:pPr>
        <w:tabs>
          <w:tab w:val="left" w:pos="284"/>
          <w:tab w:val="left" w:pos="567"/>
          <w:tab w:val="left" w:pos="851"/>
          <w:tab w:val="left" w:pos="1134"/>
        </w:tabs>
        <w:kinsoku/>
        <w:jc w:val="both"/>
        <w:rPr>
          <w:rFonts w:eastAsia="Arial"/>
          <w:lang w:eastAsia="en-US"/>
        </w:rPr>
      </w:pPr>
      <w:proofErr w:type="gramStart"/>
      <w:r w:rsidRPr="00326170">
        <w:rPr>
          <w:rFonts w:eastAsia="Arial"/>
          <w:lang w:eastAsia="en-US"/>
        </w:rPr>
        <w:t>AB</w:t>
      </w:r>
      <w:r w:rsidR="002C4FA9">
        <w:rPr>
          <w:rFonts w:eastAsia="Arial"/>
          <w:lang w:eastAsia="en-US"/>
        </w:rPr>
        <w:t>/</w:t>
      </w:r>
      <w:r w:rsidRPr="00326170">
        <w:rPr>
          <w:rFonts w:eastAsia="Arial"/>
          <w:lang w:eastAsia="en-US"/>
        </w:rPr>
        <w:t xml:space="preserve">167/2013 </w:t>
      </w:r>
      <w:r w:rsidR="002C4FA9">
        <w:rPr>
          <w:rFonts w:eastAsia="Arial"/>
          <w:lang w:eastAsia="en-US"/>
        </w:rPr>
        <w:t>Yönetmeliğinin</w:t>
      </w:r>
      <w:r w:rsidRPr="00326170">
        <w:rPr>
          <w:rFonts w:eastAsia="Arial"/>
          <w:lang w:eastAsia="en-US"/>
        </w:rPr>
        <w:t xml:space="preserve"> </w:t>
      </w:r>
      <w:r w:rsidR="002C4FA9">
        <w:rPr>
          <w:rFonts w:eastAsia="Arial"/>
          <w:lang w:eastAsia="en-US"/>
        </w:rPr>
        <w:t>Bölüm 4</w:t>
      </w:r>
      <w:r w:rsidRPr="00326170">
        <w:rPr>
          <w:rFonts w:eastAsia="Arial"/>
          <w:lang w:eastAsia="en-US"/>
        </w:rPr>
        <w:t xml:space="preserve"> </w:t>
      </w:r>
      <w:r w:rsidR="002C4FA9">
        <w:rPr>
          <w:rFonts w:eastAsia="Arial"/>
          <w:lang w:eastAsia="en-US"/>
        </w:rPr>
        <w:t xml:space="preserve">ila </w:t>
      </w:r>
      <w:r w:rsidR="00A21D39">
        <w:rPr>
          <w:rFonts w:eastAsia="Arial"/>
          <w:lang w:eastAsia="en-US"/>
        </w:rPr>
        <w:t xml:space="preserve">Bölüm </w:t>
      </w:r>
      <w:r w:rsidR="002C4FA9">
        <w:rPr>
          <w:rFonts w:eastAsia="Arial"/>
          <w:lang w:eastAsia="en-US"/>
        </w:rPr>
        <w:t>7</w:t>
      </w:r>
      <w:r w:rsidRPr="00326170">
        <w:rPr>
          <w:rFonts w:eastAsia="Arial"/>
          <w:lang w:eastAsia="en-US"/>
        </w:rPr>
        <w:t xml:space="preserve">, </w:t>
      </w:r>
      <w:r w:rsidR="00A21D39">
        <w:rPr>
          <w:rFonts w:eastAsia="Arial"/>
          <w:lang w:eastAsia="en-US"/>
        </w:rPr>
        <w:t xml:space="preserve">Bölüm </w:t>
      </w:r>
      <w:r w:rsidR="002C4FA9">
        <w:rPr>
          <w:rFonts w:eastAsia="Arial"/>
          <w:lang w:eastAsia="en-US"/>
        </w:rPr>
        <w:t>9</w:t>
      </w:r>
      <w:r w:rsidRPr="00326170">
        <w:rPr>
          <w:rFonts w:eastAsia="Arial"/>
          <w:lang w:eastAsia="en-US"/>
        </w:rPr>
        <w:t xml:space="preserve"> ve</w:t>
      </w:r>
      <w:r w:rsidR="00A21D39" w:rsidRPr="00A21D39">
        <w:rPr>
          <w:rFonts w:eastAsia="Arial"/>
          <w:lang w:eastAsia="en-US"/>
        </w:rPr>
        <w:t xml:space="preserve"> </w:t>
      </w:r>
      <w:r w:rsidR="00A21D39">
        <w:rPr>
          <w:rFonts w:eastAsia="Arial"/>
          <w:lang w:eastAsia="en-US"/>
        </w:rPr>
        <w:t>Bölüm</w:t>
      </w:r>
      <w:r w:rsidRPr="00326170">
        <w:rPr>
          <w:rFonts w:eastAsia="Arial"/>
          <w:lang w:eastAsia="en-US"/>
        </w:rPr>
        <w:t xml:space="preserve"> </w:t>
      </w:r>
      <w:r w:rsidR="002C4FA9">
        <w:rPr>
          <w:rFonts w:eastAsia="Arial"/>
          <w:lang w:eastAsia="en-US"/>
        </w:rPr>
        <w:t>10’</w:t>
      </w:r>
      <w:r w:rsidR="00543383">
        <w:rPr>
          <w:rFonts w:eastAsia="Arial"/>
          <w:lang w:eastAsia="en-US"/>
        </w:rPr>
        <w:t>un</w:t>
      </w:r>
      <w:r w:rsidRPr="00326170">
        <w:rPr>
          <w:rFonts w:eastAsia="Arial"/>
          <w:lang w:eastAsia="en-US"/>
        </w:rPr>
        <w:t>da belirtilen AB tip onayına ilişkin hükümler göz önünde tutularak tarım ve orman araçlarının çevresel ve tahrik ünitesi performansını etkileyen ayrı teknik ü</w:t>
      </w:r>
      <w:r w:rsidR="002358CA">
        <w:rPr>
          <w:rFonts w:eastAsia="Arial"/>
          <w:lang w:eastAsia="en-US"/>
        </w:rPr>
        <w:t>niteler, aksamlar ve sistemler</w:t>
      </w:r>
      <w:r w:rsidRPr="00326170">
        <w:rPr>
          <w:rFonts w:eastAsia="Arial"/>
          <w:lang w:eastAsia="en-US"/>
        </w:rPr>
        <w:t xml:space="preserve"> piyasaya </w:t>
      </w:r>
      <w:r w:rsidR="002C4FA9">
        <w:rPr>
          <w:rFonts w:eastAsia="Arial"/>
          <w:lang w:eastAsia="en-US"/>
        </w:rPr>
        <w:t>arz edilmeden</w:t>
      </w:r>
      <w:r w:rsidRPr="00326170">
        <w:rPr>
          <w:rFonts w:eastAsia="Arial"/>
          <w:lang w:eastAsia="en-US"/>
        </w:rPr>
        <w:t xml:space="preserve"> önce veya ilk kez </w:t>
      </w:r>
      <w:r w:rsidR="00B75A4C">
        <w:rPr>
          <w:rFonts w:eastAsia="Arial"/>
          <w:lang w:eastAsia="en-US"/>
        </w:rPr>
        <w:t>hizmete</w:t>
      </w:r>
      <w:r w:rsidRPr="00326170">
        <w:rPr>
          <w:rFonts w:eastAsia="Arial"/>
          <w:lang w:eastAsia="en-US"/>
        </w:rPr>
        <w:t xml:space="preserve"> </w:t>
      </w:r>
      <w:r w:rsidR="002C4FA9">
        <w:rPr>
          <w:rFonts w:eastAsia="Arial"/>
          <w:lang w:eastAsia="en-US"/>
        </w:rPr>
        <w:t>girmeden</w:t>
      </w:r>
      <w:r w:rsidRPr="00326170">
        <w:rPr>
          <w:rFonts w:eastAsia="Arial"/>
          <w:lang w:eastAsia="en-US"/>
        </w:rPr>
        <w:t xml:space="preserve"> önce tip onayı almalıdır.</w:t>
      </w:r>
      <w:proofErr w:type="gramEnd"/>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AB</w:t>
      </w:r>
      <w:r w:rsidR="002C4FA9">
        <w:rPr>
          <w:rFonts w:eastAsia="Arial"/>
          <w:lang w:eastAsia="en-US"/>
        </w:rPr>
        <w:t>/</w:t>
      </w:r>
      <w:r w:rsidRPr="00326170">
        <w:rPr>
          <w:rFonts w:eastAsia="Arial"/>
          <w:lang w:eastAsia="en-US"/>
        </w:rPr>
        <w:t xml:space="preserve">167/2013 </w:t>
      </w:r>
      <w:r w:rsidR="002C4FA9">
        <w:rPr>
          <w:rFonts w:eastAsia="Arial"/>
          <w:lang w:eastAsia="en-US"/>
        </w:rPr>
        <w:t xml:space="preserve">Yönetmeliğinin </w:t>
      </w:r>
      <w:r w:rsidRPr="00326170">
        <w:rPr>
          <w:rFonts w:eastAsia="Arial"/>
          <w:lang w:eastAsia="en-US"/>
        </w:rPr>
        <w:t xml:space="preserve">19 </w:t>
      </w:r>
      <w:r w:rsidR="002C4FA9">
        <w:rPr>
          <w:rFonts w:eastAsia="Arial"/>
          <w:lang w:eastAsia="en-US"/>
        </w:rPr>
        <w:t xml:space="preserve">uncu ve </w:t>
      </w:r>
      <w:r w:rsidRPr="00326170">
        <w:rPr>
          <w:rFonts w:eastAsia="Arial"/>
          <w:lang w:eastAsia="en-US"/>
        </w:rPr>
        <w:t xml:space="preserve">52 </w:t>
      </w:r>
      <w:proofErr w:type="spellStart"/>
      <w:r w:rsidR="002C4FA9">
        <w:rPr>
          <w:rFonts w:eastAsia="Arial"/>
          <w:lang w:eastAsia="en-US"/>
        </w:rPr>
        <w:t>nci</w:t>
      </w:r>
      <w:proofErr w:type="spellEnd"/>
      <w:r w:rsidR="002C4FA9">
        <w:rPr>
          <w:rFonts w:eastAsia="Arial"/>
          <w:lang w:eastAsia="en-US"/>
        </w:rPr>
        <w:t xml:space="preserve"> maddesi </w:t>
      </w:r>
      <w:r w:rsidRPr="00326170">
        <w:rPr>
          <w:rFonts w:eastAsia="Arial"/>
          <w:lang w:eastAsia="en-US"/>
        </w:rPr>
        <w:t>uyarınca bu şartlar özellikle de aşağıdakilere uygulanır:</w:t>
      </w:r>
    </w:p>
    <w:p w:rsidR="0044024E" w:rsidRPr="00326170" w:rsidRDefault="0044024E" w:rsidP="00011AC3">
      <w:pPr>
        <w:numPr>
          <w:ilvl w:val="0"/>
          <w:numId w:val="11"/>
        </w:numPr>
        <w:tabs>
          <w:tab w:val="left" w:pos="284"/>
          <w:tab w:val="left" w:pos="567"/>
          <w:tab w:val="left" w:pos="851"/>
          <w:tab w:val="left" w:pos="993"/>
          <w:tab w:val="left" w:pos="1134"/>
        </w:tabs>
        <w:kinsoku/>
        <w:ind w:left="0" w:firstLine="0"/>
        <w:jc w:val="both"/>
        <w:rPr>
          <w:rFonts w:eastAsia="Arial"/>
          <w:lang w:eastAsia="en-US"/>
        </w:rPr>
      </w:pPr>
      <w:r w:rsidRPr="00326170">
        <w:rPr>
          <w:rFonts w:eastAsia="Arial"/>
          <w:lang w:eastAsia="en-US"/>
        </w:rPr>
        <w:t>Motorlar,</w:t>
      </w:r>
    </w:p>
    <w:p w:rsidR="0044024E" w:rsidRPr="00326170" w:rsidRDefault="0044024E" w:rsidP="00011AC3">
      <w:pPr>
        <w:numPr>
          <w:ilvl w:val="0"/>
          <w:numId w:val="11"/>
        </w:numPr>
        <w:tabs>
          <w:tab w:val="left" w:pos="284"/>
          <w:tab w:val="left" w:pos="567"/>
          <w:tab w:val="left" w:pos="851"/>
          <w:tab w:val="left" w:pos="993"/>
          <w:tab w:val="left" w:pos="1134"/>
          <w:tab w:val="left" w:pos="1806"/>
        </w:tabs>
        <w:kinsoku/>
        <w:ind w:left="0" w:firstLine="0"/>
        <w:jc w:val="both"/>
        <w:rPr>
          <w:rFonts w:eastAsia="Arial"/>
          <w:lang w:eastAsia="en-US"/>
        </w:rPr>
      </w:pPr>
      <w:r w:rsidRPr="00326170">
        <w:rPr>
          <w:rFonts w:eastAsia="Arial"/>
          <w:lang w:eastAsia="en-US"/>
        </w:rPr>
        <w:t xml:space="preserve">Kirletici egzoz </w:t>
      </w:r>
      <w:proofErr w:type="gramStart"/>
      <w:r w:rsidRPr="00326170">
        <w:rPr>
          <w:rFonts w:eastAsia="Arial"/>
          <w:lang w:eastAsia="en-US"/>
        </w:rPr>
        <w:t>emisyonları</w:t>
      </w:r>
      <w:proofErr w:type="gramEnd"/>
      <w:r w:rsidRPr="00326170">
        <w:rPr>
          <w:rFonts w:eastAsia="Arial"/>
          <w:lang w:eastAsia="en-US"/>
        </w:rPr>
        <w:t xml:space="preserve"> </w:t>
      </w:r>
      <w:r w:rsidR="00543383">
        <w:rPr>
          <w:rFonts w:eastAsia="Arial"/>
          <w:lang w:eastAsia="en-US"/>
        </w:rPr>
        <w:t xml:space="preserve">son </w:t>
      </w:r>
      <w:r w:rsidRPr="00326170">
        <w:rPr>
          <w:rFonts w:eastAsia="Arial"/>
          <w:lang w:eastAsia="en-US"/>
        </w:rPr>
        <w:t>işleme sistem</w:t>
      </w:r>
      <w:r w:rsidR="00543383">
        <w:rPr>
          <w:rFonts w:eastAsia="Arial"/>
          <w:lang w:eastAsia="en-US"/>
        </w:rPr>
        <w:t>leri</w:t>
      </w:r>
      <w:r w:rsidRPr="00326170">
        <w:rPr>
          <w:rFonts w:eastAsia="Arial"/>
          <w:lang w:eastAsia="en-US"/>
        </w:rPr>
        <w:t>,</w:t>
      </w:r>
    </w:p>
    <w:p w:rsidR="0044024E" w:rsidRPr="00326170" w:rsidRDefault="0044024E" w:rsidP="00011AC3">
      <w:pPr>
        <w:numPr>
          <w:ilvl w:val="0"/>
          <w:numId w:val="11"/>
        </w:numPr>
        <w:tabs>
          <w:tab w:val="left" w:pos="284"/>
          <w:tab w:val="left" w:pos="567"/>
          <w:tab w:val="left" w:pos="851"/>
          <w:tab w:val="left" w:pos="993"/>
          <w:tab w:val="left" w:pos="1134"/>
          <w:tab w:val="left" w:pos="1807"/>
        </w:tabs>
        <w:kinsoku/>
        <w:ind w:left="0" w:firstLine="0"/>
        <w:jc w:val="both"/>
        <w:rPr>
          <w:rFonts w:eastAsia="Arial"/>
          <w:lang w:eastAsia="en-US"/>
        </w:rPr>
      </w:pPr>
      <w:r w:rsidRPr="00326170">
        <w:rPr>
          <w:rFonts w:eastAsia="Arial"/>
          <w:lang w:eastAsia="en-US"/>
        </w:rPr>
        <w:t xml:space="preserve">Dış gürültü </w:t>
      </w:r>
      <w:proofErr w:type="gramStart"/>
      <w:r w:rsidRPr="00326170">
        <w:rPr>
          <w:rFonts w:eastAsia="Arial"/>
          <w:lang w:eastAsia="en-US"/>
        </w:rPr>
        <w:t>emisyonları</w:t>
      </w:r>
      <w:proofErr w:type="gramEnd"/>
      <w:r w:rsidRPr="00326170">
        <w:rPr>
          <w:rFonts w:eastAsia="Arial"/>
          <w:lang w:eastAsia="en-US"/>
        </w:rPr>
        <w:t xml:space="preserve"> azaltma sistemi.</w:t>
      </w:r>
    </w:p>
    <w:p w:rsidR="00100DCE" w:rsidRDefault="00100DCE"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Tip onayı bilgi </w:t>
      </w:r>
      <w:r w:rsidR="00543383">
        <w:rPr>
          <w:rFonts w:eastAsia="Arial"/>
          <w:lang w:eastAsia="en-US"/>
        </w:rPr>
        <w:t>dokümanı</w:t>
      </w:r>
      <w:r w:rsidRPr="00326170">
        <w:rPr>
          <w:rFonts w:eastAsia="Arial"/>
          <w:lang w:eastAsia="en-US"/>
        </w:rPr>
        <w:t xml:space="preserve">, </w:t>
      </w:r>
      <w:r w:rsidR="00100DCE" w:rsidRPr="00100DCE">
        <w:rPr>
          <w:rFonts w:eastAsia="Arial"/>
          <w:lang w:eastAsia="en-US"/>
        </w:rPr>
        <w:t xml:space="preserve">AB/2015/504 Yönetmeliğinin </w:t>
      </w:r>
      <w:r w:rsidR="00F5710E">
        <w:rPr>
          <w:rFonts w:eastAsia="Arial"/>
          <w:lang w:eastAsia="en-US"/>
        </w:rPr>
        <w:t xml:space="preserve">2 </w:t>
      </w:r>
      <w:proofErr w:type="spellStart"/>
      <w:r w:rsidR="00F5710E">
        <w:rPr>
          <w:rFonts w:eastAsia="Arial"/>
          <w:lang w:eastAsia="en-US"/>
        </w:rPr>
        <w:t>nci</w:t>
      </w:r>
      <w:proofErr w:type="spellEnd"/>
      <w:r w:rsidR="00F5710E">
        <w:rPr>
          <w:rFonts w:eastAsia="Arial"/>
          <w:lang w:eastAsia="en-US"/>
        </w:rPr>
        <w:t xml:space="preserve"> maddesine</w:t>
      </w:r>
      <w:r w:rsidRPr="00326170">
        <w:rPr>
          <w:rFonts w:eastAsia="Arial"/>
          <w:lang w:eastAsia="en-US"/>
        </w:rPr>
        <w:t xml:space="preserve"> uygun olmalıdır.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0"/>
          <w:numId w:val="10"/>
        </w:numPr>
        <w:tabs>
          <w:tab w:val="left" w:pos="284"/>
          <w:tab w:val="left" w:pos="567"/>
          <w:tab w:val="left" w:pos="851"/>
          <w:tab w:val="left" w:pos="1134"/>
          <w:tab w:val="left" w:pos="1240"/>
        </w:tabs>
        <w:kinsoku/>
        <w:ind w:left="0" w:firstLine="0"/>
        <w:outlineLvl w:val="0"/>
        <w:rPr>
          <w:rFonts w:eastAsia="Arial"/>
          <w:lang w:eastAsia="en-US"/>
        </w:rPr>
      </w:pPr>
      <w:r w:rsidRPr="00326170">
        <w:rPr>
          <w:rFonts w:eastAsia="Arial"/>
          <w:b/>
          <w:bCs/>
          <w:lang w:eastAsia="en-US"/>
        </w:rPr>
        <w:t>MOTORUN İŞARETLENMESİ</w:t>
      </w:r>
    </w:p>
    <w:p w:rsidR="0044024E" w:rsidRPr="00326170" w:rsidRDefault="002C4FA9" w:rsidP="00011AC3">
      <w:pPr>
        <w:tabs>
          <w:tab w:val="left" w:pos="284"/>
          <w:tab w:val="left" w:pos="567"/>
          <w:tab w:val="left" w:pos="851"/>
          <w:tab w:val="left" w:pos="1134"/>
        </w:tabs>
        <w:kinsoku/>
        <w:jc w:val="both"/>
        <w:rPr>
          <w:rFonts w:eastAsia="Arial"/>
          <w:lang w:eastAsia="en-US"/>
        </w:rPr>
      </w:pPr>
      <w:r w:rsidRPr="002034C9">
        <w:rPr>
          <w:rFonts w:eastAsia="Arial"/>
          <w:lang w:eastAsia="en-US"/>
        </w:rPr>
        <w:t xml:space="preserve">Motor; </w:t>
      </w:r>
      <w:r w:rsidR="0044024E" w:rsidRPr="002034C9">
        <w:rPr>
          <w:rFonts w:eastAsia="Arial"/>
          <w:lang w:eastAsia="en-US"/>
        </w:rPr>
        <w:t>AB</w:t>
      </w:r>
      <w:r w:rsidRPr="002034C9">
        <w:rPr>
          <w:rFonts w:eastAsia="Arial"/>
          <w:lang w:eastAsia="en-US"/>
        </w:rPr>
        <w:t>/</w:t>
      </w:r>
      <w:r w:rsidR="0044024E" w:rsidRPr="002034C9">
        <w:rPr>
          <w:rFonts w:eastAsia="Arial"/>
          <w:lang w:eastAsia="en-US"/>
        </w:rPr>
        <w:t xml:space="preserve">167/2013 </w:t>
      </w:r>
      <w:r w:rsidRPr="002034C9">
        <w:rPr>
          <w:rFonts w:eastAsia="Arial"/>
          <w:lang w:eastAsia="en-US"/>
        </w:rPr>
        <w:t>Yönetmeliğinin</w:t>
      </w:r>
      <w:r w:rsidR="0044024E" w:rsidRPr="002034C9">
        <w:rPr>
          <w:rFonts w:eastAsia="Arial"/>
          <w:lang w:eastAsia="en-US"/>
        </w:rPr>
        <w:t xml:space="preserve"> 34 </w:t>
      </w:r>
      <w:r w:rsidRPr="002034C9">
        <w:rPr>
          <w:rFonts w:eastAsia="Arial"/>
          <w:lang w:eastAsia="en-US"/>
        </w:rPr>
        <w:t xml:space="preserve">üncü maddesi </w:t>
      </w:r>
      <w:r w:rsidR="0044024E" w:rsidRPr="002034C9">
        <w:rPr>
          <w:rFonts w:eastAsia="Arial"/>
          <w:lang w:eastAsia="en-US"/>
        </w:rPr>
        <w:t>ve 68</w:t>
      </w:r>
      <w:r w:rsidR="00A858B7" w:rsidRPr="002034C9">
        <w:rPr>
          <w:rFonts w:eastAsia="Arial"/>
          <w:lang w:eastAsia="en-US"/>
        </w:rPr>
        <w:t xml:space="preserve"> inci maddesinin birinci fıkrasının </w:t>
      </w:r>
      <w:r w:rsidR="0044024E" w:rsidRPr="002034C9">
        <w:rPr>
          <w:rFonts w:eastAsia="Arial"/>
          <w:lang w:eastAsia="en-US"/>
        </w:rPr>
        <w:t>(</w:t>
      </w:r>
      <w:r w:rsidR="002034C9" w:rsidRPr="002034C9">
        <w:rPr>
          <w:rFonts w:eastAsia="Arial"/>
          <w:lang w:eastAsia="en-US"/>
        </w:rPr>
        <w:t>g</w:t>
      </w:r>
      <w:r w:rsidR="0044024E" w:rsidRPr="002034C9">
        <w:rPr>
          <w:rFonts w:eastAsia="Arial"/>
          <w:lang w:eastAsia="en-US"/>
        </w:rPr>
        <w:t>)</w:t>
      </w:r>
      <w:r w:rsidR="00A858B7" w:rsidRPr="002034C9">
        <w:rPr>
          <w:rFonts w:eastAsia="Arial"/>
          <w:lang w:eastAsia="en-US"/>
        </w:rPr>
        <w:t xml:space="preserve"> bendin</w:t>
      </w:r>
      <w:r w:rsidR="0044024E" w:rsidRPr="002034C9">
        <w:rPr>
          <w:rFonts w:eastAsia="Arial"/>
          <w:lang w:eastAsia="en-US"/>
        </w:rPr>
        <w:t xml:space="preserve">de belirtilen şartlar uyarınca kabul edilen uygulama </w:t>
      </w:r>
      <w:r w:rsidR="00A858B7" w:rsidRPr="002034C9">
        <w:rPr>
          <w:rFonts w:eastAsia="Arial"/>
          <w:lang w:eastAsia="en-US"/>
        </w:rPr>
        <w:t>mevzuatı</w:t>
      </w:r>
      <w:r w:rsidR="0044024E" w:rsidRPr="002034C9">
        <w:rPr>
          <w:rFonts w:eastAsia="Arial"/>
          <w:lang w:eastAsia="en-US"/>
        </w:rPr>
        <w:t xml:space="preserve"> uyarınca işaretlenir.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0"/>
          <w:numId w:val="10"/>
        </w:numPr>
        <w:tabs>
          <w:tab w:val="left" w:pos="284"/>
          <w:tab w:val="left" w:pos="567"/>
          <w:tab w:val="left" w:pos="851"/>
          <w:tab w:val="left" w:pos="1134"/>
          <w:tab w:val="left" w:pos="1240"/>
        </w:tabs>
        <w:kinsoku/>
        <w:ind w:left="0" w:firstLine="0"/>
        <w:outlineLvl w:val="0"/>
        <w:rPr>
          <w:rFonts w:eastAsia="Arial"/>
          <w:lang w:eastAsia="en-US"/>
        </w:rPr>
      </w:pPr>
      <w:r w:rsidRPr="00326170">
        <w:rPr>
          <w:rFonts w:eastAsia="Arial"/>
          <w:b/>
          <w:bCs/>
          <w:lang w:eastAsia="en-US"/>
        </w:rPr>
        <w:t>ÜRETİMİN UYGUNLUĞU</w:t>
      </w:r>
    </w:p>
    <w:p w:rsidR="0044024E" w:rsidRPr="00326170" w:rsidRDefault="00A858B7" w:rsidP="00011AC3">
      <w:pPr>
        <w:tabs>
          <w:tab w:val="left" w:pos="284"/>
          <w:tab w:val="left" w:pos="567"/>
          <w:tab w:val="left" w:pos="851"/>
          <w:tab w:val="left" w:pos="1134"/>
        </w:tabs>
        <w:kinsoku/>
        <w:jc w:val="both"/>
        <w:rPr>
          <w:rFonts w:eastAsia="Arial"/>
          <w:lang w:eastAsia="en-US"/>
        </w:rPr>
      </w:pPr>
      <w:r>
        <w:rPr>
          <w:rFonts w:eastAsia="Arial"/>
          <w:lang w:eastAsia="en-US"/>
        </w:rPr>
        <w:t xml:space="preserve">Motorların üretim uygunluğu; </w:t>
      </w:r>
      <w:r w:rsidR="0044024E" w:rsidRPr="00326170">
        <w:rPr>
          <w:rFonts w:eastAsia="Arial"/>
          <w:lang w:eastAsia="en-US"/>
        </w:rPr>
        <w:t>AB</w:t>
      </w:r>
      <w:r>
        <w:rPr>
          <w:rFonts w:eastAsia="Arial"/>
          <w:lang w:eastAsia="en-US"/>
        </w:rPr>
        <w:t>/</w:t>
      </w:r>
      <w:r w:rsidR="0044024E" w:rsidRPr="00326170">
        <w:rPr>
          <w:rFonts w:eastAsia="Arial"/>
          <w:lang w:eastAsia="en-US"/>
        </w:rPr>
        <w:t xml:space="preserve">167/2013 </w:t>
      </w:r>
      <w:r>
        <w:rPr>
          <w:rFonts w:eastAsia="Arial"/>
          <w:lang w:eastAsia="en-US"/>
        </w:rPr>
        <w:t>Yönetmeliğinin 28 inci maddesi</w:t>
      </w:r>
      <w:r w:rsidR="00CB5F5C">
        <w:rPr>
          <w:rFonts w:eastAsia="Arial"/>
          <w:lang w:eastAsia="en-US"/>
        </w:rPr>
        <w:t>, AB/1322/2014 Yönetmeliğinin</w:t>
      </w:r>
      <w:r>
        <w:rPr>
          <w:rFonts w:eastAsia="Arial"/>
          <w:lang w:eastAsia="en-US"/>
        </w:rPr>
        <w:t xml:space="preserve"> </w:t>
      </w:r>
      <w:r w:rsidR="00432838">
        <w:rPr>
          <w:rFonts w:eastAsia="Arial"/>
          <w:lang w:eastAsia="en-US"/>
        </w:rPr>
        <w:t xml:space="preserve">7 </w:t>
      </w:r>
      <w:proofErr w:type="spellStart"/>
      <w:r w:rsidR="00432838">
        <w:rPr>
          <w:rFonts w:eastAsia="Arial"/>
          <w:lang w:eastAsia="en-US"/>
        </w:rPr>
        <w:t>nci</w:t>
      </w:r>
      <w:proofErr w:type="spellEnd"/>
      <w:r w:rsidR="00CB5F5C">
        <w:rPr>
          <w:rFonts w:eastAsia="Arial"/>
          <w:lang w:eastAsia="en-US"/>
        </w:rPr>
        <w:t xml:space="preserve"> maddesi </w:t>
      </w:r>
      <w:r w:rsidR="00F5710E">
        <w:rPr>
          <w:rFonts w:eastAsia="Arial"/>
          <w:lang w:eastAsia="en-US"/>
        </w:rPr>
        <w:t>ile</w:t>
      </w:r>
      <w:r w:rsidR="00CB5F5C">
        <w:rPr>
          <w:rFonts w:eastAsia="Arial"/>
          <w:lang w:eastAsia="en-US"/>
        </w:rPr>
        <w:t xml:space="preserve"> </w:t>
      </w:r>
      <w:r w:rsidR="00F5710E">
        <w:rPr>
          <w:rFonts w:eastAsia="Arial"/>
          <w:lang w:eastAsia="en-US"/>
        </w:rPr>
        <w:t xml:space="preserve">AB/1322/2014 Yönetmeliğinin </w:t>
      </w:r>
      <w:r w:rsidR="00CB5F5C">
        <w:rPr>
          <w:rFonts w:eastAsia="Arial"/>
          <w:lang w:eastAsia="en-US"/>
        </w:rPr>
        <w:t xml:space="preserve">Ek </w:t>
      </w:r>
      <w:proofErr w:type="spellStart"/>
      <w:r w:rsidR="00CB5F5C">
        <w:rPr>
          <w:rFonts w:eastAsia="Arial"/>
          <w:lang w:eastAsia="en-US"/>
        </w:rPr>
        <w:t>IV’ü</w:t>
      </w:r>
      <w:r w:rsidR="00F5710E">
        <w:rPr>
          <w:rFonts w:eastAsia="Arial"/>
          <w:lang w:eastAsia="en-US"/>
        </w:rPr>
        <w:t>nün</w:t>
      </w:r>
      <w:proofErr w:type="spellEnd"/>
      <w:r w:rsidR="00CB5F5C">
        <w:rPr>
          <w:rFonts w:eastAsia="Arial"/>
          <w:lang w:eastAsia="en-US"/>
        </w:rPr>
        <w:t xml:space="preserve"> </w:t>
      </w:r>
      <w:r w:rsidR="0044024E" w:rsidRPr="00326170">
        <w:rPr>
          <w:rFonts w:eastAsia="Arial"/>
          <w:lang w:eastAsia="en-US"/>
        </w:rPr>
        <w:t xml:space="preserve">hükümlerine ek olarak 97/68/AT </w:t>
      </w:r>
      <w:r>
        <w:rPr>
          <w:rFonts w:eastAsia="Arial"/>
          <w:lang w:eastAsia="en-US"/>
        </w:rPr>
        <w:t>Yönetmeliği</w:t>
      </w:r>
      <w:r w:rsidR="00F5710E">
        <w:rPr>
          <w:rFonts w:eastAsia="Arial"/>
          <w:lang w:eastAsia="en-US"/>
        </w:rPr>
        <w:t>nin</w:t>
      </w:r>
      <w:r w:rsidR="0044024E" w:rsidRPr="00326170">
        <w:rPr>
          <w:rFonts w:eastAsia="Arial"/>
          <w:lang w:eastAsia="en-US"/>
        </w:rPr>
        <w:t xml:space="preserve"> Ek </w:t>
      </w:r>
      <w:proofErr w:type="spellStart"/>
      <w:r w:rsidR="0044024E" w:rsidRPr="00326170">
        <w:rPr>
          <w:rFonts w:eastAsia="Arial"/>
          <w:lang w:eastAsia="en-US"/>
        </w:rPr>
        <w:t>I</w:t>
      </w:r>
      <w:r w:rsidR="00432838">
        <w:rPr>
          <w:rFonts w:eastAsia="Arial"/>
          <w:lang w:eastAsia="en-US"/>
        </w:rPr>
        <w:t>’inin</w:t>
      </w:r>
      <w:proofErr w:type="spellEnd"/>
      <w:r w:rsidR="00432838">
        <w:rPr>
          <w:rFonts w:eastAsia="Arial"/>
          <w:lang w:eastAsia="en-US"/>
        </w:rPr>
        <w:t xml:space="preserve"> 5 inci maddesi </w:t>
      </w:r>
      <w:r w:rsidR="0044024E" w:rsidRPr="00326170">
        <w:rPr>
          <w:rFonts w:eastAsia="Arial"/>
          <w:lang w:eastAsia="en-US"/>
        </w:rPr>
        <w:t>hükümlerine uygun şekilde kontrol edilir.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0"/>
          <w:numId w:val="10"/>
        </w:numPr>
        <w:tabs>
          <w:tab w:val="left" w:pos="284"/>
          <w:tab w:val="left" w:pos="567"/>
          <w:tab w:val="left" w:pos="851"/>
          <w:tab w:val="left" w:pos="1134"/>
          <w:tab w:val="left" w:pos="1239"/>
        </w:tabs>
        <w:kinsoku/>
        <w:ind w:left="0" w:firstLine="0"/>
        <w:outlineLvl w:val="0"/>
        <w:rPr>
          <w:rFonts w:eastAsia="Arial"/>
          <w:lang w:eastAsia="en-US"/>
        </w:rPr>
      </w:pPr>
      <w:r w:rsidRPr="00326170">
        <w:rPr>
          <w:rFonts w:eastAsia="Arial"/>
          <w:b/>
          <w:bCs/>
          <w:lang w:eastAsia="en-US"/>
        </w:rPr>
        <w:t>ONAYLA İLGİLİ KONULARIN BİLDİRİLMESİ</w:t>
      </w:r>
    </w:p>
    <w:p w:rsidR="0044024E" w:rsidRPr="00326170" w:rsidRDefault="00A858B7" w:rsidP="00011AC3">
      <w:pPr>
        <w:tabs>
          <w:tab w:val="left" w:pos="284"/>
          <w:tab w:val="left" w:pos="567"/>
          <w:tab w:val="left" w:pos="851"/>
          <w:tab w:val="left" w:pos="1134"/>
        </w:tabs>
        <w:kinsoku/>
        <w:jc w:val="both"/>
        <w:rPr>
          <w:rFonts w:eastAsia="Arial"/>
          <w:lang w:eastAsia="en-US"/>
        </w:rPr>
      </w:pPr>
      <w:r>
        <w:rPr>
          <w:rFonts w:eastAsia="Arial"/>
          <w:lang w:eastAsia="en-US"/>
        </w:rPr>
        <w:t>B</w:t>
      </w:r>
      <w:r w:rsidR="0044024E" w:rsidRPr="00326170">
        <w:rPr>
          <w:rFonts w:eastAsia="Arial"/>
          <w:lang w:eastAsia="en-US"/>
        </w:rPr>
        <w:t>u Ek uyarınca bir motor tipi veya Ek II uyarınca bir tarım ve orman aracı tipine ilişkin üretimin onaylanması</w:t>
      </w:r>
      <w:r w:rsidR="00B05534">
        <w:rPr>
          <w:rFonts w:eastAsia="Arial"/>
          <w:lang w:eastAsia="en-US"/>
        </w:rPr>
        <w:t>,</w:t>
      </w:r>
      <w:r w:rsidR="0044024E" w:rsidRPr="00326170">
        <w:rPr>
          <w:rFonts w:eastAsia="Arial"/>
          <w:lang w:eastAsia="en-US"/>
        </w:rPr>
        <w:t xml:space="preserve"> </w:t>
      </w:r>
      <w:r w:rsidR="00CB5F5C">
        <w:rPr>
          <w:rFonts w:eastAsia="Arial"/>
          <w:lang w:eastAsia="en-US"/>
        </w:rPr>
        <w:t xml:space="preserve">tip </w:t>
      </w:r>
      <w:r w:rsidR="0044024E" w:rsidRPr="00326170">
        <w:rPr>
          <w:rFonts w:eastAsia="Arial"/>
          <w:lang w:eastAsia="en-US"/>
        </w:rPr>
        <w:t>onayın</w:t>
      </w:r>
      <w:r w:rsidR="00CB5F5C">
        <w:rPr>
          <w:rFonts w:eastAsia="Arial"/>
          <w:lang w:eastAsia="en-US"/>
        </w:rPr>
        <w:t>ın</w:t>
      </w:r>
      <w:r w:rsidR="0044024E" w:rsidRPr="00326170">
        <w:rPr>
          <w:rFonts w:eastAsia="Arial"/>
          <w:lang w:eastAsia="en-US"/>
        </w:rPr>
        <w:t xml:space="preserve"> </w:t>
      </w:r>
      <w:r w:rsidR="00CB5F5C">
        <w:rPr>
          <w:rFonts w:eastAsia="Arial"/>
          <w:lang w:eastAsia="en-US"/>
        </w:rPr>
        <w:t>kapsam genişletilmesi</w:t>
      </w:r>
      <w:r w:rsidR="0044024E" w:rsidRPr="00326170">
        <w:rPr>
          <w:rFonts w:eastAsia="Arial"/>
          <w:lang w:eastAsia="en-US"/>
        </w:rPr>
        <w:t xml:space="preserve"> veya reddedilmesi veya geri çekilmesi işlemleri; AB</w:t>
      </w:r>
      <w:r>
        <w:rPr>
          <w:rFonts w:eastAsia="Arial"/>
          <w:lang w:eastAsia="en-US"/>
        </w:rPr>
        <w:t>/</w:t>
      </w:r>
      <w:r w:rsidR="0044024E" w:rsidRPr="00326170">
        <w:rPr>
          <w:rFonts w:eastAsia="Arial"/>
          <w:lang w:eastAsia="en-US"/>
        </w:rPr>
        <w:t xml:space="preserve">167/2013 </w:t>
      </w:r>
      <w:r>
        <w:rPr>
          <w:rFonts w:eastAsia="Arial"/>
          <w:lang w:eastAsia="en-US"/>
        </w:rPr>
        <w:t>Yönetmeliğinin Bölüm 16</w:t>
      </w:r>
      <w:r w:rsidR="00EC6BDA">
        <w:rPr>
          <w:rFonts w:eastAsia="Arial"/>
          <w:lang w:eastAsia="en-US"/>
        </w:rPr>
        <w:t xml:space="preserve">’sı ve </w:t>
      </w:r>
      <w:r w:rsidR="0044024E" w:rsidRPr="00326170">
        <w:rPr>
          <w:rFonts w:eastAsia="Arial"/>
          <w:lang w:eastAsia="en-US"/>
        </w:rPr>
        <w:t xml:space="preserve">31 </w:t>
      </w:r>
      <w:r w:rsidR="00EC6BDA">
        <w:rPr>
          <w:rFonts w:eastAsia="Arial"/>
          <w:lang w:eastAsia="en-US"/>
        </w:rPr>
        <w:t xml:space="preserve">inci maddesi </w:t>
      </w:r>
      <w:r w:rsidR="0044024E" w:rsidRPr="00326170">
        <w:rPr>
          <w:rFonts w:eastAsia="Arial"/>
          <w:lang w:eastAsia="en-US"/>
        </w:rPr>
        <w:t xml:space="preserve">hükümleri uyarınca imalatçı tarafından </w:t>
      </w:r>
      <w:r w:rsidR="00B05534">
        <w:rPr>
          <w:rFonts w:eastAsia="Arial"/>
          <w:lang w:eastAsia="en-US"/>
        </w:rPr>
        <w:t>üye ülke</w:t>
      </w:r>
      <w:r w:rsidR="00CB5F5C">
        <w:rPr>
          <w:rFonts w:eastAsia="Arial"/>
          <w:lang w:eastAsia="en-US"/>
        </w:rPr>
        <w:t>ler</w:t>
      </w:r>
      <w:r w:rsidR="00B05534">
        <w:rPr>
          <w:rFonts w:eastAsia="Arial"/>
          <w:lang w:eastAsia="en-US"/>
        </w:rPr>
        <w:t>e</w:t>
      </w:r>
      <w:r w:rsidR="0044024E" w:rsidRPr="00326170">
        <w:rPr>
          <w:rFonts w:eastAsia="Arial"/>
          <w:lang w:eastAsia="en-US"/>
        </w:rPr>
        <w:t xml:space="preserve"> bildirilmelidir.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0"/>
          <w:numId w:val="10"/>
        </w:numPr>
        <w:tabs>
          <w:tab w:val="left" w:pos="284"/>
          <w:tab w:val="left" w:pos="567"/>
          <w:tab w:val="left" w:pos="851"/>
          <w:tab w:val="left" w:pos="1134"/>
          <w:tab w:val="left" w:pos="1239"/>
        </w:tabs>
        <w:kinsoku/>
        <w:ind w:left="0" w:firstLine="0"/>
        <w:outlineLvl w:val="0"/>
        <w:rPr>
          <w:rFonts w:eastAsia="Arial"/>
          <w:lang w:eastAsia="en-US"/>
        </w:rPr>
      </w:pPr>
      <w:r w:rsidRPr="00326170">
        <w:rPr>
          <w:rFonts w:eastAsia="Arial"/>
          <w:b/>
          <w:bCs/>
          <w:lang w:eastAsia="en-US"/>
        </w:rPr>
        <w:t>PİYASA GÖZETİMİ</w:t>
      </w:r>
      <w:r w:rsidR="00086165">
        <w:rPr>
          <w:rFonts w:eastAsia="Arial"/>
          <w:b/>
          <w:bCs/>
          <w:lang w:eastAsia="en-US"/>
        </w:rPr>
        <w:t xml:space="preserve"> VE DENETİMİ</w:t>
      </w: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AB</w:t>
      </w:r>
      <w:r w:rsidR="00EC6BDA">
        <w:rPr>
          <w:rFonts w:eastAsia="Arial"/>
          <w:lang w:eastAsia="en-US"/>
        </w:rPr>
        <w:t>/</w:t>
      </w:r>
      <w:r w:rsidRPr="00326170">
        <w:rPr>
          <w:rFonts w:eastAsia="Arial"/>
          <w:lang w:eastAsia="en-US"/>
        </w:rPr>
        <w:t xml:space="preserve">167/2013 </w:t>
      </w:r>
      <w:r w:rsidR="00EC6BDA">
        <w:rPr>
          <w:rFonts w:eastAsia="Arial"/>
          <w:lang w:eastAsia="en-US"/>
        </w:rPr>
        <w:t xml:space="preserve">Yönetmeliğinin 7 </w:t>
      </w:r>
      <w:proofErr w:type="spellStart"/>
      <w:r w:rsidR="00EC6BDA">
        <w:rPr>
          <w:rFonts w:eastAsia="Arial"/>
          <w:lang w:eastAsia="en-US"/>
        </w:rPr>
        <w:t>nci</w:t>
      </w:r>
      <w:proofErr w:type="spellEnd"/>
      <w:r w:rsidR="00EC6BDA">
        <w:rPr>
          <w:rFonts w:eastAsia="Arial"/>
          <w:lang w:eastAsia="en-US"/>
        </w:rPr>
        <w:t xml:space="preserve"> maddesi </w:t>
      </w:r>
      <w:r w:rsidRPr="00326170">
        <w:rPr>
          <w:rFonts w:eastAsia="Arial"/>
          <w:lang w:eastAsia="en-US"/>
        </w:rPr>
        <w:t>göz önünde tutularak piyasa gözetimi</w:t>
      </w:r>
      <w:r w:rsidR="00CB5F5C">
        <w:rPr>
          <w:rFonts w:eastAsia="Arial"/>
          <w:lang w:eastAsia="en-US"/>
        </w:rPr>
        <w:t xml:space="preserve"> ve denetimi</w:t>
      </w:r>
      <w:r w:rsidRPr="00326170">
        <w:rPr>
          <w:rFonts w:eastAsia="Arial"/>
          <w:lang w:eastAsia="en-US"/>
        </w:rPr>
        <w:t xml:space="preserve">, </w:t>
      </w:r>
      <w:r w:rsidR="00CB5F5C">
        <w:rPr>
          <w:rFonts w:eastAsia="Arial"/>
          <w:lang w:eastAsia="en-US"/>
        </w:rPr>
        <w:t>AB/2015/504 Yönetmeliğinin 4, 6 ve 10 uncu maddeleri</w:t>
      </w:r>
      <w:r w:rsidR="00432838">
        <w:rPr>
          <w:rFonts w:eastAsia="Arial"/>
          <w:lang w:eastAsia="en-US"/>
        </w:rPr>
        <w:t>ne</w:t>
      </w:r>
      <w:r w:rsidR="00CB5F5C">
        <w:rPr>
          <w:rFonts w:eastAsia="Arial"/>
          <w:lang w:eastAsia="en-US"/>
        </w:rPr>
        <w:t xml:space="preserve"> ve </w:t>
      </w:r>
      <w:r w:rsidR="00F5710E">
        <w:rPr>
          <w:rFonts w:eastAsia="Arial"/>
          <w:lang w:eastAsia="en-US"/>
        </w:rPr>
        <w:t xml:space="preserve">AB/2015/504 Yönetmeliğinin </w:t>
      </w:r>
      <w:r w:rsidR="00CB5F5C">
        <w:rPr>
          <w:rFonts w:eastAsia="Arial"/>
          <w:lang w:eastAsia="en-US"/>
        </w:rPr>
        <w:t xml:space="preserve">Ek III, Ek V ve Ek </w:t>
      </w:r>
      <w:proofErr w:type="spellStart"/>
      <w:r w:rsidR="00CB5F5C">
        <w:rPr>
          <w:rFonts w:eastAsia="Arial"/>
          <w:lang w:eastAsia="en-US"/>
        </w:rPr>
        <w:t>IX’una</w:t>
      </w:r>
      <w:proofErr w:type="spellEnd"/>
      <w:r w:rsidRPr="00326170">
        <w:rPr>
          <w:rFonts w:eastAsia="Arial"/>
          <w:lang w:eastAsia="en-US"/>
        </w:rPr>
        <w:t xml:space="preserve"> uygun şekilde gerçekleştirilir.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0"/>
          <w:numId w:val="10"/>
        </w:numPr>
        <w:tabs>
          <w:tab w:val="left" w:pos="284"/>
          <w:tab w:val="left" w:pos="567"/>
          <w:tab w:val="left" w:pos="851"/>
          <w:tab w:val="left" w:pos="1134"/>
          <w:tab w:val="left" w:pos="1239"/>
        </w:tabs>
        <w:kinsoku/>
        <w:ind w:left="0" w:firstLine="0"/>
        <w:outlineLvl w:val="0"/>
        <w:rPr>
          <w:rFonts w:eastAsia="Arial"/>
          <w:lang w:eastAsia="en-US"/>
        </w:rPr>
      </w:pPr>
      <w:r w:rsidRPr="00326170">
        <w:rPr>
          <w:rFonts w:eastAsia="Arial"/>
          <w:b/>
          <w:bCs/>
          <w:lang w:eastAsia="en-US"/>
        </w:rPr>
        <w:t>MOTOR AİLESİ</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numPr>
          <w:ilvl w:val="1"/>
          <w:numId w:val="10"/>
        </w:numPr>
        <w:tabs>
          <w:tab w:val="left" w:pos="284"/>
          <w:tab w:val="left" w:pos="567"/>
          <w:tab w:val="left" w:pos="851"/>
          <w:tab w:val="left" w:pos="1134"/>
          <w:tab w:val="left" w:pos="1239"/>
        </w:tabs>
        <w:kinsoku/>
        <w:ind w:left="0" w:firstLine="0"/>
        <w:rPr>
          <w:rFonts w:eastAsia="Arial"/>
          <w:lang w:eastAsia="en-US"/>
        </w:rPr>
      </w:pPr>
      <w:r w:rsidRPr="00326170">
        <w:rPr>
          <w:rFonts w:eastAsia="Calibri"/>
          <w:b/>
          <w:bCs/>
          <w:lang w:eastAsia="en-US"/>
        </w:rPr>
        <w:t xml:space="preserve">Motor </w:t>
      </w:r>
      <w:r w:rsidR="000B2759" w:rsidRPr="00326170">
        <w:rPr>
          <w:rFonts w:eastAsia="Calibri"/>
          <w:b/>
          <w:bCs/>
          <w:lang w:eastAsia="en-US"/>
        </w:rPr>
        <w:t>ailesinin tanımlanmasında kullanılan parametreler</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Motor ailesi, grup içerisindeki tüm motorlarda aynı olması gereken temel tasarım parametrelerine göre tanımlanabilir. Bazı durumlarda parametreler birbirleriyle etkileşim içinde olabilir. Bu etkiler aynı zamanda sadece benzer egzoz kirletici </w:t>
      </w:r>
      <w:proofErr w:type="gramStart"/>
      <w:r w:rsidRPr="00326170">
        <w:rPr>
          <w:rFonts w:eastAsia="Arial"/>
          <w:lang w:eastAsia="en-US"/>
        </w:rPr>
        <w:t>emisyon</w:t>
      </w:r>
      <w:proofErr w:type="gramEnd"/>
      <w:r w:rsidRPr="00326170">
        <w:rPr>
          <w:rFonts w:eastAsia="Arial"/>
          <w:lang w:eastAsia="en-US"/>
        </w:rPr>
        <w:t xml:space="preserve"> özelliklerine sahip olan</w:t>
      </w:r>
      <w:r w:rsidR="00194019">
        <w:rPr>
          <w:rFonts w:eastAsia="Arial"/>
          <w:lang w:eastAsia="en-US"/>
        </w:rPr>
        <w:t xml:space="preserve"> </w:t>
      </w:r>
      <w:r w:rsidRPr="00326170">
        <w:rPr>
          <w:rFonts w:eastAsia="Arial"/>
          <w:lang w:eastAsia="en-US"/>
        </w:rPr>
        <w:t>motorların aynı motor ailesine dahil edilmesini sağlamak için de dikkate alınmalıdır.</w:t>
      </w:r>
    </w:p>
    <w:p w:rsidR="00E9424D" w:rsidRDefault="00E9424D"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Aynı motor ailesine ait olduğu kabul edilecek motorlar için aşağıda verilen temel parametreler listesi ortak şekilde kullanılır.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2"/>
          <w:numId w:val="10"/>
        </w:numPr>
        <w:tabs>
          <w:tab w:val="left" w:pos="284"/>
          <w:tab w:val="left" w:pos="567"/>
          <w:tab w:val="left" w:pos="851"/>
          <w:tab w:val="left" w:pos="1134"/>
          <w:tab w:val="left" w:pos="1239"/>
        </w:tabs>
        <w:kinsoku/>
        <w:ind w:left="0" w:firstLine="0"/>
        <w:rPr>
          <w:rFonts w:eastAsia="Arial"/>
          <w:lang w:eastAsia="en-US"/>
        </w:rPr>
      </w:pPr>
      <w:r w:rsidRPr="00326170">
        <w:rPr>
          <w:rFonts w:eastAsia="Arial"/>
          <w:lang w:eastAsia="en-US"/>
        </w:rPr>
        <w:t xml:space="preserve">Yanma çevrimi: 2 </w:t>
      </w:r>
      <w:r w:rsidR="00E9424D">
        <w:rPr>
          <w:rFonts w:eastAsia="Arial"/>
          <w:lang w:eastAsia="en-US"/>
        </w:rPr>
        <w:t>zamanlı</w:t>
      </w:r>
      <w:r w:rsidRPr="00326170">
        <w:rPr>
          <w:rFonts w:eastAsia="Arial"/>
          <w:lang w:eastAsia="en-US"/>
        </w:rPr>
        <w:t xml:space="preserve">/4 </w:t>
      </w:r>
      <w:r w:rsidR="00E9424D">
        <w:rPr>
          <w:rFonts w:eastAsia="Arial"/>
          <w:lang w:eastAsia="en-US"/>
        </w:rPr>
        <w:t>zamanlı</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2"/>
          <w:numId w:val="10"/>
        </w:numPr>
        <w:tabs>
          <w:tab w:val="left" w:pos="284"/>
          <w:tab w:val="left" w:pos="567"/>
          <w:tab w:val="left" w:pos="851"/>
          <w:tab w:val="left" w:pos="1134"/>
          <w:tab w:val="left" w:pos="1239"/>
        </w:tabs>
        <w:kinsoku/>
        <w:ind w:left="0" w:firstLine="0"/>
        <w:rPr>
          <w:rFonts w:eastAsia="Arial"/>
          <w:lang w:eastAsia="en-US"/>
        </w:rPr>
      </w:pPr>
      <w:r w:rsidRPr="00326170">
        <w:rPr>
          <w:rFonts w:eastAsia="Arial"/>
          <w:lang w:eastAsia="en-US"/>
        </w:rPr>
        <w:t>Soğutucu akışkan: Hava/su/yağ</w:t>
      </w:r>
    </w:p>
    <w:p w:rsidR="0044024E" w:rsidRPr="00326170" w:rsidRDefault="0044024E" w:rsidP="00011AC3">
      <w:pPr>
        <w:tabs>
          <w:tab w:val="left" w:pos="284"/>
          <w:tab w:val="left" w:pos="567"/>
          <w:tab w:val="left" w:pos="851"/>
          <w:tab w:val="left" w:pos="1134"/>
        </w:tabs>
        <w:kinsoku/>
        <w:rPr>
          <w:rFonts w:eastAsia="Arial"/>
          <w:lang w:eastAsia="en-US"/>
        </w:rPr>
      </w:pPr>
    </w:p>
    <w:p w:rsidR="00E9424D" w:rsidRDefault="001C3ECA" w:rsidP="00011AC3">
      <w:pPr>
        <w:numPr>
          <w:ilvl w:val="2"/>
          <w:numId w:val="10"/>
        </w:numPr>
        <w:tabs>
          <w:tab w:val="left" w:pos="284"/>
          <w:tab w:val="left" w:pos="567"/>
          <w:tab w:val="left" w:pos="851"/>
          <w:tab w:val="left" w:pos="1134"/>
          <w:tab w:val="left" w:pos="1239"/>
        </w:tabs>
        <w:kinsoku/>
        <w:ind w:left="0" w:firstLine="0"/>
        <w:rPr>
          <w:rFonts w:eastAsia="Arial"/>
          <w:lang w:eastAsia="en-US"/>
        </w:rPr>
      </w:pPr>
      <w:r>
        <w:rPr>
          <w:rFonts w:eastAsia="Arial"/>
          <w:lang w:eastAsia="en-US"/>
        </w:rPr>
        <w:t>Tekil</w:t>
      </w:r>
      <w:r w:rsidR="0044024E" w:rsidRPr="00326170">
        <w:rPr>
          <w:rFonts w:eastAsia="Arial"/>
          <w:lang w:eastAsia="en-US"/>
        </w:rPr>
        <w:t xml:space="preserve"> silindir hacmi </w:t>
      </w:r>
    </w:p>
    <w:p w:rsidR="00E9424D" w:rsidRDefault="00E9424D" w:rsidP="00E9424D">
      <w:pPr>
        <w:pStyle w:val="ListeParagraf"/>
        <w:rPr>
          <w:rFonts w:eastAsia="Arial"/>
          <w:lang w:eastAsia="en-US"/>
        </w:rPr>
      </w:pPr>
    </w:p>
    <w:p w:rsidR="0044024E" w:rsidRPr="00326170" w:rsidRDefault="00E9424D" w:rsidP="00E9424D">
      <w:pPr>
        <w:tabs>
          <w:tab w:val="left" w:pos="284"/>
          <w:tab w:val="left" w:pos="567"/>
          <w:tab w:val="left" w:pos="851"/>
          <w:tab w:val="left" w:pos="1134"/>
          <w:tab w:val="left" w:pos="1239"/>
        </w:tabs>
        <w:kinsoku/>
        <w:rPr>
          <w:rFonts w:eastAsia="Arial"/>
          <w:lang w:eastAsia="en-US"/>
        </w:rPr>
      </w:pPr>
      <w:r>
        <w:rPr>
          <w:rFonts w:eastAsia="Arial"/>
          <w:lang w:eastAsia="en-US"/>
        </w:rPr>
        <w:t>- M</w:t>
      </w:r>
      <w:r w:rsidR="0044024E" w:rsidRPr="00326170">
        <w:rPr>
          <w:rFonts w:eastAsia="Arial"/>
          <w:lang w:eastAsia="en-US"/>
        </w:rPr>
        <w:t>otor ailesi içindeki en büy</w:t>
      </w:r>
      <w:r w:rsidR="007C1BC9">
        <w:rPr>
          <w:rFonts w:eastAsia="Arial"/>
          <w:lang w:eastAsia="en-US"/>
        </w:rPr>
        <w:t>ük yer değiştirmenin % 85 – 100’</w:t>
      </w:r>
      <w:r w:rsidR="0044024E" w:rsidRPr="00326170">
        <w:rPr>
          <w:rFonts w:eastAsia="Arial"/>
          <w:lang w:eastAsia="en-US"/>
        </w:rPr>
        <w:t>ü arasında</w:t>
      </w:r>
      <w:r>
        <w:rPr>
          <w:rFonts w:eastAsia="Arial"/>
          <w:lang w:eastAsia="en-US"/>
        </w:rPr>
        <w:t>.</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2"/>
          <w:numId w:val="10"/>
        </w:numPr>
        <w:tabs>
          <w:tab w:val="left" w:pos="284"/>
          <w:tab w:val="left" w:pos="567"/>
          <w:tab w:val="left" w:pos="851"/>
          <w:tab w:val="left" w:pos="1134"/>
          <w:tab w:val="left" w:pos="1239"/>
        </w:tabs>
        <w:kinsoku/>
        <w:ind w:left="0" w:firstLine="0"/>
        <w:rPr>
          <w:rFonts w:eastAsia="Arial"/>
          <w:lang w:eastAsia="en-US"/>
        </w:rPr>
      </w:pPr>
      <w:r w:rsidRPr="00326170">
        <w:rPr>
          <w:rFonts w:eastAsia="Arial"/>
          <w:lang w:eastAsia="en-US"/>
        </w:rPr>
        <w:t>Hava emiş yöntemi: Doğal emiş/basınçlı emiş</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2"/>
          <w:numId w:val="10"/>
        </w:numPr>
        <w:tabs>
          <w:tab w:val="left" w:pos="284"/>
          <w:tab w:val="left" w:pos="567"/>
          <w:tab w:val="left" w:pos="851"/>
          <w:tab w:val="left" w:pos="1134"/>
          <w:tab w:val="left" w:pos="1239"/>
        </w:tabs>
        <w:kinsoku/>
        <w:ind w:left="0" w:firstLine="0"/>
        <w:rPr>
          <w:rFonts w:eastAsia="Arial"/>
          <w:lang w:eastAsia="en-US"/>
        </w:rPr>
      </w:pPr>
      <w:r w:rsidRPr="00326170">
        <w:rPr>
          <w:rFonts w:eastAsia="Arial"/>
          <w:lang w:eastAsia="en-US"/>
        </w:rPr>
        <w:t>Yakıt türü: Dizel/benzin</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2"/>
          <w:numId w:val="10"/>
        </w:numPr>
        <w:tabs>
          <w:tab w:val="left" w:pos="284"/>
          <w:tab w:val="left" w:pos="567"/>
          <w:tab w:val="left" w:pos="851"/>
          <w:tab w:val="left" w:pos="1134"/>
          <w:tab w:val="left" w:pos="1239"/>
        </w:tabs>
        <w:kinsoku/>
        <w:ind w:left="0" w:firstLine="0"/>
        <w:rPr>
          <w:rFonts w:eastAsia="Arial"/>
          <w:lang w:eastAsia="en-US"/>
        </w:rPr>
      </w:pPr>
      <w:r w:rsidRPr="00326170">
        <w:rPr>
          <w:rFonts w:eastAsia="Arial"/>
          <w:lang w:eastAsia="en-US"/>
        </w:rPr>
        <w:t>Yanma odası tipi/tasarımı</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2"/>
          <w:numId w:val="10"/>
        </w:numPr>
        <w:tabs>
          <w:tab w:val="left" w:pos="284"/>
          <w:tab w:val="left" w:pos="567"/>
          <w:tab w:val="left" w:pos="851"/>
          <w:tab w:val="left" w:pos="1134"/>
          <w:tab w:val="left" w:pos="1239"/>
        </w:tabs>
        <w:kinsoku/>
        <w:ind w:left="0" w:firstLine="0"/>
        <w:rPr>
          <w:rFonts w:eastAsia="Arial"/>
          <w:lang w:eastAsia="en-US"/>
        </w:rPr>
      </w:pPr>
      <w:proofErr w:type="spellStart"/>
      <w:r w:rsidRPr="00326170">
        <w:rPr>
          <w:rFonts w:eastAsia="Arial"/>
          <w:lang w:eastAsia="en-US"/>
        </w:rPr>
        <w:t>Subap</w:t>
      </w:r>
      <w:proofErr w:type="spellEnd"/>
      <w:r w:rsidRPr="00326170">
        <w:rPr>
          <w:rFonts w:eastAsia="Arial"/>
          <w:lang w:eastAsia="en-US"/>
        </w:rPr>
        <w:t xml:space="preserve"> ve </w:t>
      </w:r>
      <w:proofErr w:type="spellStart"/>
      <w:r w:rsidRPr="00326170">
        <w:rPr>
          <w:rFonts w:eastAsia="Arial"/>
          <w:lang w:eastAsia="en-US"/>
        </w:rPr>
        <w:t>portlama</w:t>
      </w:r>
      <w:proofErr w:type="spellEnd"/>
      <w:r w:rsidRPr="00326170">
        <w:rPr>
          <w:rFonts w:eastAsia="Arial"/>
          <w:lang w:eastAsia="en-US"/>
        </w:rPr>
        <w:t xml:space="preserve"> - düzen, boyut ve sayı</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7C1BC9" w:rsidRDefault="0044024E" w:rsidP="00011AC3">
      <w:pPr>
        <w:numPr>
          <w:ilvl w:val="2"/>
          <w:numId w:val="10"/>
        </w:numPr>
        <w:tabs>
          <w:tab w:val="left" w:pos="284"/>
          <w:tab w:val="left" w:pos="567"/>
          <w:tab w:val="left" w:pos="851"/>
          <w:tab w:val="left" w:pos="1134"/>
          <w:tab w:val="left" w:pos="1239"/>
        </w:tabs>
        <w:kinsoku/>
        <w:ind w:left="0" w:firstLine="0"/>
        <w:rPr>
          <w:rFonts w:eastAsia="Arial"/>
          <w:lang w:eastAsia="en-US"/>
        </w:rPr>
      </w:pPr>
      <w:r w:rsidRPr="007C1BC9">
        <w:rPr>
          <w:rFonts w:eastAsia="Calibri"/>
          <w:iCs/>
          <w:lang w:eastAsia="en-US"/>
        </w:rPr>
        <w:t xml:space="preserve">Yakıt </w:t>
      </w:r>
      <w:r w:rsidR="001C3ECA">
        <w:rPr>
          <w:rFonts w:eastAsia="Calibri"/>
          <w:iCs/>
          <w:lang w:eastAsia="en-US"/>
        </w:rPr>
        <w:t>s</w:t>
      </w:r>
      <w:r w:rsidRPr="007C1BC9">
        <w:rPr>
          <w:rFonts w:eastAsia="Calibri"/>
          <w:iCs/>
          <w:lang w:eastAsia="en-US"/>
        </w:rPr>
        <w:t>istemi</w:t>
      </w:r>
    </w:p>
    <w:p w:rsidR="0044024E" w:rsidRPr="00326170" w:rsidRDefault="0044024E" w:rsidP="00011AC3">
      <w:pPr>
        <w:tabs>
          <w:tab w:val="left" w:pos="284"/>
          <w:tab w:val="left" w:pos="567"/>
          <w:tab w:val="left" w:pos="851"/>
          <w:tab w:val="left" w:pos="1134"/>
        </w:tabs>
        <w:kinsoku/>
        <w:rPr>
          <w:rFonts w:eastAsia="Arial"/>
          <w:i/>
          <w:lang w:eastAsia="en-US"/>
        </w:rPr>
      </w:pPr>
    </w:p>
    <w:p w:rsidR="0044024E" w:rsidRPr="00326170" w:rsidRDefault="0044024E" w:rsidP="00011AC3">
      <w:pPr>
        <w:tabs>
          <w:tab w:val="left" w:pos="284"/>
          <w:tab w:val="left" w:pos="567"/>
          <w:tab w:val="left" w:pos="851"/>
          <w:tab w:val="left" w:pos="1134"/>
        </w:tabs>
        <w:kinsoku/>
        <w:rPr>
          <w:rFonts w:eastAsia="Arial"/>
          <w:lang w:eastAsia="en-US"/>
        </w:rPr>
      </w:pPr>
      <w:r w:rsidRPr="00326170">
        <w:rPr>
          <w:rFonts w:eastAsia="Arial"/>
          <w:lang w:eastAsia="en-US"/>
        </w:rPr>
        <w:t>Dizel için:</w:t>
      </w:r>
    </w:p>
    <w:p w:rsidR="0044024E" w:rsidRPr="00326170" w:rsidRDefault="0044024E" w:rsidP="00011AC3">
      <w:pPr>
        <w:numPr>
          <w:ilvl w:val="3"/>
          <w:numId w:val="10"/>
        </w:numPr>
        <w:tabs>
          <w:tab w:val="left" w:pos="284"/>
          <w:tab w:val="left" w:pos="567"/>
          <w:tab w:val="left" w:pos="851"/>
          <w:tab w:val="left" w:pos="993"/>
          <w:tab w:val="left" w:pos="1134"/>
          <w:tab w:val="left" w:pos="1806"/>
        </w:tabs>
        <w:kinsoku/>
        <w:ind w:left="0" w:firstLine="0"/>
        <w:rPr>
          <w:rFonts w:eastAsia="Arial"/>
          <w:lang w:eastAsia="en-US"/>
        </w:rPr>
      </w:pPr>
      <w:r w:rsidRPr="00326170">
        <w:rPr>
          <w:rFonts w:eastAsia="Arial"/>
          <w:lang w:eastAsia="en-US"/>
        </w:rPr>
        <w:t>Pompalı sıralı püskürtücü</w:t>
      </w:r>
    </w:p>
    <w:p w:rsidR="0044024E" w:rsidRPr="00326170" w:rsidRDefault="0044024E" w:rsidP="00011AC3">
      <w:pPr>
        <w:numPr>
          <w:ilvl w:val="3"/>
          <w:numId w:val="10"/>
        </w:numPr>
        <w:tabs>
          <w:tab w:val="left" w:pos="284"/>
          <w:tab w:val="left" w:pos="567"/>
          <w:tab w:val="left" w:pos="851"/>
          <w:tab w:val="left" w:pos="993"/>
          <w:tab w:val="left" w:pos="1134"/>
          <w:tab w:val="left" w:pos="1806"/>
        </w:tabs>
        <w:kinsoku/>
        <w:ind w:left="0" w:firstLine="0"/>
        <w:rPr>
          <w:rFonts w:eastAsia="Arial"/>
          <w:lang w:eastAsia="en-US"/>
        </w:rPr>
      </w:pPr>
      <w:r w:rsidRPr="00326170">
        <w:rPr>
          <w:rFonts w:eastAsia="Arial"/>
          <w:lang w:eastAsia="en-US"/>
        </w:rPr>
        <w:t>Sıralı pompa</w:t>
      </w:r>
    </w:p>
    <w:p w:rsidR="0044024E" w:rsidRPr="00326170" w:rsidRDefault="0044024E" w:rsidP="00011AC3">
      <w:pPr>
        <w:numPr>
          <w:ilvl w:val="3"/>
          <w:numId w:val="10"/>
        </w:numPr>
        <w:tabs>
          <w:tab w:val="left" w:pos="284"/>
          <w:tab w:val="left" w:pos="567"/>
          <w:tab w:val="left" w:pos="851"/>
          <w:tab w:val="left" w:pos="993"/>
          <w:tab w:val="left" w:pos="1134"/>
          <w:tab w:val="left" w:pos="1806"/>
        </w:tabs>
        <w:kinsoku/>
        <w:ind w:left="0" w:firstLine="0"/>
        <w:rPr>
          <w:rFonts w:eastAsia="Arial"/>
          <w:lang w:eastAsia="en-US"/>
        </w:rPr>
      </w:pPr>
      <w:r w:rsidRPr="00326170">
        <w:rPr>
          <w:rFonts w:eastAsia="Arial"/>
          <w:lang w:eastAsia="en-US"/>
        </w:rPr>
        <w:t>Dağıtıcı pompası</w:t>
      </w:r>
    </w:p>
    <w:p w:rsidR="0044024E" w:rsidRPr="00326170" w:rsidRDefault="0044024E" w:rsidP="00011AC3">
      <w:pPr>
        <w:numPr>
          <w:ilvl w:val="3"/>
          <w:numId w:val="10"/>
        </w:numPr>
        <w:tabs>
          <w:tab w:val="left" w:pos="284"/>
          <w:tab w:val="left" w:pos="567"/>
          <w:tab w:val="left" w:pos="851"/>
          <w:tab w:val="left" w:pos="993"/>
          <w:tab w:val="left" w:pos="1134"/>
          <w:tab w:val="left" w:pos="1806"/>
        </w:tabs>
        <w:kinsoku/>
        <w:ind w:left="0" w:firstLine="0"/>
        <w:rPr>
          <w:rFonts w:eastAsia="Arial"/>
          <w:lang w:eastAsia="en-US"/>
        </w:rPr>
      </w:pPr>
      <w:r w:rsidRPr="00326170">
        <w:rPr>
          <w:rFonts w:eastAsia="Arial"/>
          <w:lang w:eastAsia="en-US"/>
        </w:rPr>
        <w:t>Tek eleman</w:t>
      </w:r>
    </w:p>
    <w:p w:rsidR="007C1BC9" w:rsidRDefault="0044024E" w:rsidP="00011AC3">
      <w:pPr>
        <w:numPr>
          <w:ilvl w:val="3"/>
          <w:numId w:val="10"/>
        </w:numPr>
        <w:tabs>
          <w:tab w:val="left" w:pos="284"/>
          <w:tab w:val="left" w:pos="567"/>
          <w:tab w:val="left" w:pos="851"/>
          <w:tab w:val="left" w:pos="993"/>
          <w:tab w:val="left" w:pos="1134"/>
          <w:tab w:val="left" w:pos="1806"/>
        </w:tabs>
        <w:kinsoku/>
        <w:ind w:left="0" w:firstLine="0"/>
        <w:rPr>
          <w:rFonts w:eastAsia="Arial"/>
          <w:lang w:eastAsia="en-US"/>
        </w:rPr>
      </w:pPr>
      <w:r w:rsidRPr="00326170">
        <w:rPr>
          <w:rFonts w:eastAsia="Arial"/>
          <w:lang w:eastAsia="en-US"/>
        </w:rPr>
        <w:t xml:space="preserve">Ünite püskürtücü </w:t>
      </w:r>
    </w:p>
    <w:p w:rsidR="0044024E" w:rsidRPr="00326170" w:rsidRDefault="0044024E" w:rsidP="00E9424D">
      <w:pPr>
        <w:tabs>
          <w:tab w:val="left" w:pos="284"/>
          <w:tab w:val="left" w:pos="567"/>
          <w:tab w:val="left" w:pos="851"/>
          <w:tab w:val="left" w:pos="993"/>
          <w:tab w:val="left" w:pos="1134"/>
          <w:tab w:val="left" w:pos="1806"/>
        </w:tabs>
        <w:kinsoku/>
        <w:rPr>
          <w:rFonts w:eastAsia="Arial"/>
          <w:lang w:eastAsia="en-US"/>
        </w:rPr>
      </w:pPr>
      <w:r w:rsidRPr="00326170">
        <w:rPr>
          <w:rFonts w:eastAsia="Arial"/>
          <w:lang w:eastAsia="en-US"/>
        </w:rPr>
        <w:t>Benzin için:</w:t>
      </w:r>
    </w:p>
    <w:p w:rsidR="0044024E" w:rsidRPr="00326170" w:rsidRDefault="0044024E" w:rsidP="00011AC3">
      <w:pPr>
        <w:numPr>
          <w:ilvl w:val="3"/>
          <w:numId w:val="10"/>
        </w:numPr>
        <w:tabs>
          <w:tab w:val="left" w:pos="284"/>
          <w:tab w:val="left" w:pos="567"/>
          <w:tab w:val="left" w:pos="851"/>
          <w:tab w:val="left" w:pos="993"/>
          <w:tab w:val="left" w:pos="1134"/>
          <w:tab w:val="left" w:pos="1806"/>
        </w:tabs>
        <w:kinsoku/>
        <w:ind w:left="0" w:firstLine="0"/>
        <w:rPr>
          <w:rFonts w:eastAsia="Arial"/>
          <w:lang w:eastAsia="en-US"/>
        </w:rPr>
      </w:pPr>
      <w:r w:rsidRPr="00326170">
        <w:rPr>
          <w:rFonts w:eastAsia="Arial"/>
          <w:lang w:eastAsia="en-US"/>
        </w:rPr>
        <w:t>Karbüratör</w:t>
      </w:r>
    </w:p>
    <w:p w:rsidR="0044024E" w:rsidRPr="00326170" w:rsidRDefault="00E9424D" w:rsidP="00011AC3">
      <w:pPr>
        <w:numPr>
          <w:ilvl w:val="3"/>
          <w:numId w:val="10"/>
        </w:numPr>
        <w:tabs>
          <w:tab w:val="left" w:pos="284"/>
          <w:tab w:val="left" w:pos="567"/>
          <w:tab w:val="left" w:pos="851"/>
          <w:tab w:val="left" w:pos="993"/>
          <w:tab w:val="left" w:pos="1134"/>
          <w:tab w:val="left" w:pos="1806"/>
        </w:tabs>
        <w:kinsoku/>
        <w:ind w:left="0" w:firstLine="0"/>
        <w:rPr>
          <w:rFonts w:eastAsia="Arial"/>
          <w:lang w:eastAsia="en-US"/>
        </w:rPr>
      </w:pPr>
      <w:r>
        <w:rPr>
          <w:rFonts w:eastAsia="Arial"/>
          <w:lang w:eastAsia="en-US"/>
        </w:rPr>
        <w:t>P</w:t>
      </w:r>
      <w:r w:rsidR="0044024E" w:rsidRPr="00326170">
        <w:rPr>
          <w:rFonts w:eastAsia="Arial"/>
          <w:lang w:eastAsia="en-US"/>
        </w:rPr>
        <w:t>ort yakıt püskürtmesi</w:t>
      </w:r>
    </w:p>
    <w:p w:rsidR="0044024E" w:rsidRPr="00326170" w:rsidRDefault="0044024E" w:rsidP="00011AC3">
      <w:pPr>
        <w:numPr>
          <w:ilvl w:val="3"/>
          <w:numId w:val="10"/>
        </w:numPr>
        <w:tabs>
          <w:tab w:val="left" w:pos="284"/>
          <w:tab w:val="left" w:pos="567"/>
          <w:tab w:val="left" w:pos="851"/>
          <w:tab w:val="left" w:pos="993"/>
          <w:tab w:val="left" w:pos="1134"/>
          <w:tab w:val="left" w:pos="1806"/>
        </w:tabs>
        <w:kinsoku/>
        <w:ind w:left="0" w:firstLine="0"/>
        <w:rPr>
          <w:rFonts w:eastAsia="Arial"/>
          <w:lang w:eastAsia="en-US"/>
        </w:rPr>
      </w:pPr>
      <w:r w:rsidRPr="00326170">
        <w:rPr>
          <w:rFonts w:eastAsia="Arial"/>
          <w:lang w:eastAsia="en-US"/>
        </w:rPr>
        <w:t xml:space="preserve">Doğrudan </w:t>
      </w:r>
      <w:proofErr w:type="gramStart"/>
      <w:r w:rsidRPr="00326170">
        <w:rPr>
          <w:rFonts w:eastAsia="Arial"/>
          <w:lang w:eastAsia="en-US"/>
        </w:rPr>
        <w:t>enjeksiyon</w:t>
      </w:r>
      <w:proofErr w:type="gramEnd"/>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7C1BC9" w:rsidRDefault="0044024E" w:rsidP="00011AC3">
      <w:pPr>
        <w:numPr>
          <w:ilvl w:val="2"/>
          <w:numId w:val="10"/>
        </w:numPr>
        <w:tabs>
          <w:tab w:val="left" w:pos="284"/>
          <w:tab w:val="left" w:pos="567"/>
          <w:tab w:val="left" w:pos="851"/>
          <w:tab w:val="left" w:pos="1134"/>
          <w:tab w:val="left" w:pos="1240"/>
        </w:tabs>
        <w:kinsoku/>
        <w:ind w:left="0" w:firstLine="0"/>
        <w:rPr>
          <w:rFonts w:eastAsia="Arial"/>
          <w:lang w:eastAsia="en-US"/>
        </w:rPr>
      </w:pPr>
      <w:r w:rsidRPr="007C1BC9">
        <w:rPr>
          <w:rFonts w:eastAsia="Calibri"/>
          <w:iCs/>
          <w:lang w:eastAsia="en-US"/>
        </w:rPr>
        <w:t xml:space="preserve">Çeşitli </w:t>
      </w:r>
      <w:r w:rsidR="001C3ECA">
        <w:rPr>
          <w:rFonts w:eastAsia="Calibri"/>
          <w:iCs/>
          <w:lang w:eastAsia="en-US"/>
        </w:rPr>
        <w:t>ö</w:t>
      </w:r>
      <w:r w:rsidRPr="007C1BC9">
        <w:rPr>
          <w:rFonts w:eastAsia="Calibri"/>
          <w:iCs/>
          <w:lang w:eastAsia="en-US"/>
        </w:rPr>
        <w:t>zellikler</w:t>
      </w:r>
    </w:p>
    <w:p w:rsidR="0044024E" w:rsidRPr="00326170" w:rsidRDefault="0044024E" w:rsidP="00011AC3">
      <w:pPr>
        <w:tabs>
          <w:tab w:val="left" w:pos="284"/>
          <w:tab w:val="left" w:pos="567"/>
          <w:tab w:val="left" w:pos="851"/>
          <w:tab w:val="left" w:pos="1134"/>
        </w:tabs>
        <w:kinsoku/>
        <w:rPr>
          <w:rFonts w:eastAsia="Arial"/>
          <w:i/>
          <w:lang w:eastAsia="en-US"/>
        </w:rPr>
      </w:pPr>
    </w:p>
    <w:p w:rsidR="0044024E" w:rsidRPr="00326170" w:rsidRDefault="0044024E" w:rsidP="00011AC3">
      <w:pPr>
        <w:numPr>
          <w:ilvl w:val="3"/>
          <w:numId w:val="10"/>
        </w:numPr>
        <w:tabs>
          <w:tab w:val="left" w:pos="284"/>
          <w:tab w:val="left" w:pos="567"/>
          <w:tab w:val="left" w:pos="851"/>
          <w:tab w:val="left" w:pos="1134"/>
          <w:tab w:val="left" w:pos="1806"/>
        </w:tabs>
        <w:kinsoku/>
        <w:ind w:left="0" w:firstLine="0"/>
        <w:rPr>
          <w:rFonts w:eastAsia="Arial"/>
          <w:lang w:eastAsia="en-US"/>
        </w:rPr>
      </w:pPr>
      <w:r w:rsidRPr="00326170">
        <w:rPr>
          <w:rFonts w:eastAsia="Arial"/>
          <w:lang w:eastAsia="en-US"/>
        </w:rPr>
        <w:t>Egzoz gazı geri çevrimi</w:t>
      </w:r>
    </w:p>
    <w:p w:rsidR="0044024E" w:rsidRPr="00326170" w:rsidRDefault="0044024E" w:rsidP="00011AC3">
      <w:pPr>
        <w:numPr>
          <w:ilvl w:val="3"/>
          <w:numId w:val="10"/>
        </w:numPr>
        <w:tabs>
          <w:tab w:val="left" w:pos="284"/>
          <w:tab w:val="left" w:pos="567"/>
          <w:tab w:val="left" w:pos="851"/>
          <w:tab w:val="left" w:pos="1134"/>
          <w:tab w:val="left" w:pos="1806"/>
        </w:tabs>
        <w:kinsoku/>
        <w:ind w:left="0" w:firstLine="0"/>
        <w:rPr>
          <w:rFonts w:eastAsia="Arial"/>
          <w:lang w:eastAsia="en-US"/>
        </w:rPr>
      </w:pPr>
      <w:r w:rsidRPr="00326170">
        <w:rPr>
          <w:rFonts w:eastAsia="Arial"/>
          <w:lang w:eastAsia="en-US"/>
        </w:rPr>
        <w:t>Su püskürtme/emülsiyon</w:t>
      </w:r>
    </w:p>
    <w:p w:rsidR="0044024E" w:rsidRPr="00326170" w:rsidRDefault="0044024E" w:rsidP="00011AC3">
      <w:pPr>
        <w:numPr>
          <w:ilvl w:val="3"/>
          <w:numId w:val="10"/>
        </w:numPr>
        <w:tabs>
          <w:tab w:val="left" w:pos="284"/>
          <w:tab w:val="left" w:pos="567"/>
          <w:tab w:val="left" w:pos="851"/>
          <w:tab w:val="left" w:pos="1134"/>
          <w:tab w:val="left" w:pos="1806"/>
        </w:tabs>
        <w:kinsoku/>
        <w:ind w:left="0" w:firstLine="0"/>
        <w:rPr>
          <w:rFonts w:eastAsia="Arial"/>
          <w:lang w:eastAsia="en-US"/>
        </w:rPr>
      </w:pPr>
      <w:r w:rsidRPr="00326170">
        <w:rPr>
          <w:rFonts w:eastAsia="Arial"/>
          <w:lang w:eastAsia="en-US"/>
        </w:rPr>
        <w:t xml:space="preserve">Hava </w:t>
      </w:r>
      <w:proofErr w:type="gramStart"/>
      <w:r w:rsidRPr="00326170">
        <w:rPr>
          <w:rFonts w:eastAsia="Arial"/>
          <w:lang w:eastAsia="en-US"/>
        </w:rPr>
        <w:t>enjeksiyonu</w:t>
      </w:r>
      <w:proofErr w:type="gramEnd"/>
    </w:p>
    <w:p w:rsidR="0044024E" w:rsidRPr="00326170" w:rsidRDefault="0044024E" w:rsidP="00011AC3">
      <w:pPr>
        <w:numPr>
          <w:ilvl w:val="3"/>
          <w:numId w:val="10"/>
        </w:numPr>
        <w:tabs>
          <w:tab w:val="left" w:pos="284"/>
          <w:tab w:val="left" w:pos="567"/>
          <w:tab w:val="left" w:pos="851"/>
          <w:tab w:val="left" w:pos="1134"/>
          <w:tab w:val="left" w:pos="1806"/>
        </w:tabs>
        <w:kinsoku/>
        <w:ind w:left="0" w:firstLine="0"/>
        <w:rPr>
          <w:rFonts w:eastAsia="Arial"/>
          <w:lang w:eastAsia="en-US"/>
        </w:rPr>
      </w:pPr>
      <w:r w:rsidRPr="00326170">
        <w:rPr>
          <w:rFonts w:eastAsia="Arial"/>
          <w:lang w:eastAsia="en-US"/>
        </w:rPr>
        <w:t>Soğutma şarjı sistemi</w:t>
      </w:r>
    </w:p>
    <w:p w:rsidR="0044024E" w:rsidRPr="00326170" w:rsidRDefault="0044024E" w:rsidP="00011AC3">
      <w:pPr>
        <w:numPr>
          <w:ilvl w:val="3"/>
          <w:numId w:val="10"/>
        </w:numPr>
        <w:tabs>
          <w:tab w:val="left" w:pos="284"/>
          <w:tab w:val="left" w:pos="567"/>
          <w:tab w:val="left" w:pos="851"/>
          <w:tab w:val="left" w:pos="1134"/>
          <w:tab w:val="left" w:pos="1806"/>
        </w:tabs>
        <w:kinsoku/>
        <w:ind w:left="0" w:firstLine="0"/>
        <w:rPr>
          <w:rFonts w:eastAsia="Arial"/>
          <w:lang w:eastAsia="en-US"/>
        </w:rPr>
      </w:pPr>
      <w:r w:rsidRPr="00326170">
        <w:rPr>
          <w:rFonts w:eastAsia="Arial"/>
          <w:lang w:eastAsia="en-US"/>
        </w:rPr>
        <w:t>Ateşleme türü (sıkıştırma, kıvılcım)</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7C1BC9" w:rsidRDefault="0044024E" w:rsidP="00011AC3">
      <w:pPr>
        <w:numPr>
          <w:ilvl w:val="2"/>
          <w:numId w:val="10"/>
        </w:numPr>
        <w:tabs>
          <w:tab w:val="left" w:pos="284"/>
          <w:tab w:val="left" w:pos="567"/>
          <w:tab w:val="left" w:pos="851"/>
          <w:tab w:val="left" w:pos="1134"/>
          <w:tab w:val="left" w:pos="1239"/>
        </w:tabs>
        <w:kinsoku/>
        <w:ind w:left="0" w:firstLine="0"/>
        <w:rPr>
          <w:rFonts w:eastAsia="Arial"/>
          <w:lang w:eastAsia="en-US"/>
        </w:rPr>
      </w:pPr>
      <w:r w:rsidRPr="007C1BC9">
        <w:rPr>
          <w:rFonts w:eastAsia="Calibri"/>
          <w:iCs/>
          <w:lang w:eastAsia="en-US"/>
        </w:rPr>
        <w:t xml:space="preserve">Egzoz </w:t>
      </w:r>
      <w:r w:rsidR="00E9424D">
        <w:rPr>
          <w:rFonts w:eastAsia="Calibri"/>
          <w:iCs/>
          <w:lang w:eastAsia="en-US"/>
        </w:rPr>
        <w:t>Son İşleme</w:t>
      </w:r>
    </w:p>
    <w:p w:rsidR="0044024E" w:rsidRPr="00326170" w:rsidRDefault="0044024E" w:rsidP="00011AC3">
      <w:pPr>
        <w:tabs>
          <w:tab w:val="left" w:pos="284"/>
          <w:tab w:val="left" w:pos="567"/>
          <w:tab w:val="left" w:pos="851"/>
          <w:tab w:val="left" w:pos="1134"/>
        </w:tabs>
        <w:kinsoku/>
        <w:rPr>
          <w:rFonts w:eastAsia="Arial"/>
          <w:i/>
          <w:lang w:eastAsia="en-US"/>
        </w:rPr>
      </w:pPr>
    </w:p>
    <w:p w:rsidR="0044024E" w:rsidRPr="00326170" w:rsidRDefault="0044024E" w:rsidP="00011AC3">
      <w:pPr>
        <w:numPr>
          <w:ilvl w:val="3"/>
          <w:numId w:val="10"/>
        </w:numPr>
        <w:tabs>
          <w:tab w:val="left" w:pos="284"/>
          <w:tab w:val="left" w:pos="567"/>
          <w:tab w:val="left" w:pos="851"/>
          <w:tab w:val="left" w:pos="1134"/>
          <w:tab w:val="left" w:pos="1806"/>
        </w:tabs>
        <w:kinsoku/>
        <w:ind w:left="0" w:firstLine="0"/>
        <w:rPr>
          <w:rFonts w:eastAsia="Arial"/>
          <w:lang w:eastAsia="en-US"/>
        </w:rPr>
      </w:pPr>
      <w:r w:rsidRPr="00326170">
        <w:rPr>
          <w:rFonts w:eastAsia="Arial"/>
          <w:lang w:eastAsia="en-US"/>
        </w:rPr>
        <w:t>Yükseltgen katalizör</w:t>
      </w:r>
    </w:p>
    <w:p w:rsidR="0044024E" w:rsidRPr="00326170" w:rsidRDefault="0044024E" w:rsidP="00011AC3">
      <w:pPr>
        <w:numPr>
          <w:ilvl w:val="3"/>
          <w:numId w:val="10"/>
        </w:numPr>
        <w:tabs>
          <w:tab w:val="left" w:pos="284"/>
          <w:tab w:val="left" w:pos="567"/>
          <w:tab w:val="left" w:pos="851"/>
          <w:tab w:val="left" w:pos="1134"/>
          <w:tab w:val="left" w:pos="1807"/>
        </w:tabs>
        <w:kinsoku/>
        <w:ind w:left="0" w:firstLine="0"/>
        <w:rPr>
          <w:rFonts w:eastAsia="Arial"/>
          <w:lang w:eastAsia="en-US"/>
        </w:rPr>
      </w:pPr>
      <w:r w:rsidRPr="00326170">
        <w:rPr>
          <w:rFonts w:eastAsia="Arial"/>
          <w:lang w:eastAsia="en-US"/>
        </w:rPr>
        <w:t>İndirgen katalizör</w:t>
      </w:r>
    </w:p>
    <w:p w:rsidR="0044024E" w:rsidRPr="00326170" w:rsidRDefault="0044024E" w:rsidP="00011AC3">
      <w:pPr>
        <w:numPr>
          <w:ilvl w:val="3"/>
          <w:numId w:val="10"/>
        </w:numPr>
        <w:tabs>
          <w:tab w:val="left" w:pos="284"/>
          <w:tab w:val="left" w:pos="567"/>
          <w:tab w:val="left" w:pos="851"/>
          <w:tab w:val="left" w:pos="1134"/>
          <w:tab w:val="left" w:pos="1806"/>
        </w:tabs>
        <w:kinsoku/>
        <w:ind w:left="0" w:firstLine="0"/>
        <w:rPr>
          <w:rFonts w:eastAsia="Arial"/>
          <w:lang w:eastAsia="en-US"/>
        </w:rPr>
      </w:pPr>
      <w:r w:rsidRPr="00326170">
        <w:rPr>
          <w:rFonts w:eastAsia="Arial"/>
          <w:lang w:eastAsia="en-US"/>
        </w:rPr>
        <w:t>Üç yollu katalizör</w:t>
      </w:r>
    </w:p>
    <w:p w:rsidR="0044024E" w:rsidRPr="00326170" w:rsidRDefault="0044024E" w:rsidP="00011AC3">
      <w:pPr>
        <w:numPr>
          <w:ilvl w:val="3"/>
          <w:numId w:val="10"/>
        </w:numPr>
        <w:tabs>
          <w:tab w:val="left" w:pos="284"/>
          <w:tab w:val="left" w:pos="567"/>
          <w:tab w:val="left" w:pos="851"/>
          <w:tab w:val="left" w:pos="1134"/>
          <w:tab w:val="left" w:pos="1806"/>
        </w:tabs>
        <w:kinsoku/>
        <w:ind w:left="0" w:firstLine="0"/>
        <w:rPr>
          <w:rFonts w:eastAsia="Arial"/>
          <w:lang w:eastAsia="en-US"/>
        </w:rPr>
      </w:pPr>
      <w:r w:rsidRPr="00326170">
        <w:rPr>
          <w:rFonts w:eastAsia="Arial"/>
          <w:lang w:eastAsia="en-US"/>
        </w:rPr>
        <w:t>Isıl reaktör</w:t>
      </w:r>
    </w:p>
    <w:p w:rsidR="0044024E" w:rsidRPr="00326170" w:rsidRDefault="0044024E" w:rsidP="00011AC3">
      <w:pPr>
        <w:numPr>
          <w:ilvl w:val="3"/>
          <w:numId w:val="10"/>
        </w:numPr>
        <w:tabs>
          <w:tab w:val="left" w:pos="284"/>
          <w:tab w:val="left" w:pos="567"/>
          <w:tab w:val="left" w:pos="851"/>
          <w:tab w:val="left" w:pos="1134"/>
          <w:tab w:val="left" w:pos="1806"/>
        </w:tabs>
        <w:kinsoku/>
        <w:ind w:left="0" w:firstLine="0"/>
        <w:rPr>
          <w:rFonts w:eastAsia="Arial"/>
          <w:lang w:eastAsia="en-US"/>
        </w:rPr>
      </w:pPr>
      <w:r w:rsidRPr="00326170">
        <w:rPr>
          <w:rFonts w:eastAsia="Arial"/>
          <w:lang w:eastAsia="en-US"/>
        </w:rPr>
        <w:t>Parçacık tutucu filtre</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0"/>
        </w:numPr>
        <w:tabs>
          <w:tab w:val="left" w:pos="284"/>
          <w:tab w:val="left" w:pos="567"/>
          <w:tab w:val="left" w:pos="851"/>
          <w:tab w:val="left" w:pos="1134"/>
          <w:tab w:val="left" w:pos="1239"/>
        </w:tabs>
        <w:kinsoku/>
        <w:ind w:left="0" w:firstLine="0"/>
        <w:outlineLvl w:val="0"/>
        <w:rPr>
          <w:rFonts w:eastAsia="Arial"/>
          <w:lang w:eastAsia="en-US"/>
        </w:rPr>
      </w:pPr>
      <w:r w:rsidRPr="00326170">
        <w:rPr>
          <w:rFonts w:eastAsia="Arial"/>
          <w:b/>
          <w:bCs/>
          <w:lang w:eastAsia="en-US"/>
        </w:rPr>
        <w:t>Ana Motorun Seçilmesi</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numPr>
          <w:ilvl w:val="2"/>
          <w:numId w:val="10"/>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 xml:space="preserve">Motor ailesinin ana motoru; 97/68/AT </w:t>
      </w:r>
      <w:r w:rsidR="007C1BC9">
        <w:rPr>
          <w:rFonts w:eastAsia="Arial"/>
          <w:lang w:eastAsia="en-US"/>
        </w:rPr>
        <w:t>Yönetmeliği</w:t>
      </w:r>
      <w:r w:rsidRPr="00326170">
        <w:rPr>
          <w:rFonts w:eastAsia="Arial"/>
          <w:lang w:eastAsia="en-US"/>
        </w:rPr>
        <w:t xml:space="preserve"> Ek II</w:t>
      </w:r>
      <w:r w:rsidR="007C1BC9">
        <w:rPr>
          <w:rFonts w:eastAsia="Arial"/>
          <w:lang w:eastAsia="en-US"/>
        </w:rPr>
        <w:t xml:space="preserve"> İlave 2’</w:t>
      </w:r>
      <w:r w:rsidRPr="00326170">
        <w:rPr>
          <w:rFonts w:eastAsia="Arial"/>
          <w:lang w:eastAsia="en-US"/>
        </w:rPr>
        <w:t xml:space="preserve">de belirtilen motor ailesinin </w:t>
      </w:r>
      <w:r w:rsidR="00766A57">
        <w:rPr>
          <w:rFonts w:eastAsia="Arial"/>
          <w:lang w:eastAsia="en-US"/>
        </w:rPr>
        <w:t>orijinal</w:t>
      </w:r>
      <w:r w:rsidRPr="00326170">
        <w:rPr>
          <w:rFonts w:eastAsia="Arial"/>
          <w:lang w:eastAsia="en-US"/>
        </w:rPr>
        <w:t xml:space="preserve"> özelliklerine uygun şekilde beyan edilen azami </w:t>
      </w:r>
      <w:proofErr w:type="spellStart"/>
      <w:r w:rsidRPr="00326170">
        <w:rPr>
          <w:rFonts w:eastAsia="Arial"/>
          <w:lang w:eastAsia="en-US"/>
        </w:rPr>
        <w:t>tork</w:t>
      </w:r>
      <w:proofErr w:type="spellEnd"/>
      <w:r w:rsidRPr="00326170">
        <w:rPr>
          <w:rFonts w:eastAsia="Arial"/>
          <w:lang w:eastAsia="en-US"/>
        </w:rPr>
        <w:t xml:space="preserve"> devrinde </w:t>
      </w:r>
      <w:proofErr w:type="spellStart"/>
      <w:r w:rsidRPr="00326170">
        <w:rPr>
          <w:rFonts w:eastAsia="Arial"/>
          <w:lang w:eastAsia="en-US"/>
        </w:rPr>
        <w:t>strok</w:t>
      </w:r>
      <w:proofErr w:type="spellEnd"/>
      <w:r w:rsidRPr="00326170">
        <w:rPr>
          <w:rFonts w:eastAsia="Arial"/>
          <w:lang w:eastAsia="en-US"/>
        </w:rPr>
        <w:t xml:space="preserve"> başına en yüksek yakıt teslimatına ilişkin birincil </w:t>
      </w:r>
      <w:proofErr w:type="gramStart"/>
      <w:r w:rsidRPr="00326170">
        <w:rPr>
          <w:rFonts w:eastAsia="Arial"/>
          <w:lang w:eastAsia="en-US"/>
        </w:rPr>
        <w:t>kriter</w:t>
      </w:r>
      <w:proofErr w:type="gramEnd"/>
      <w:r w:rsidRPr="00326170">
        <w:rPr>
          <w:rFonts w:eastAsia="Arial"/>
          <w:lang w:eastAsia="en-US"/>
        </w:rPr>
        <w:t xml:space="preserve"> kullanılarak seçilir. İki veya daha fazla motorun bu birincil kriteri paylaşması </w:t>
      </w:r>
      <w:r w:rsidR="001C3ECA">
        <w:rPr>
          <w:rFonts w:eastAsia="Arial"/>
          <w:lang w:eastAsia="en-US"/>
        </w:rPr>
        <w:t xml:space="preserve">(karşılaması) </w:t>
      </w:r>
      <w:r w:rsidRPr="00326170">
        <w:rPr>
          <w:rFonts w:eastAsia="Arial"/>
          <w:lang w:eastAsia="en-US"/>
        </w:rPr>
        <w:t xml:space="preserve">durumunda ana motor, anma devirde </w:t>
      </w:r>
      <w:proofErr w:type="spellStart"/>
      <w:r w:rsidRPr="00326170">
        <w:rPr>
          <w:rFonts w:eastAsia="Arial"/>
          <w:lang w:eastAsia="en-US"/>
        </w:rPr>
        <w:t>strok</w:t>
      </w:r>
      <w:proofErr w:type="spellEnd"/>
      <w:r w:rsidRPr="00326170">
        <w:rPr>
          <w:rFonts w:eastAsia="Arial"/>
          <w:lang w:eastAsia="en-US"/>
        </w:rPr>
        <w:t xml:space="preserve"> başına en yüksek yakıt teslimatına ilişkin ikincil </w:t>
      </w:r>
      <w:proofErr w:type="gramStart"/>
      <w:r w:rsidRPr="00326170">
        <w:rPr>
          <w:rFonts w:eastAsia="Arial"/>
          <w:lang w:eastAsia="en-US"/>
        </w:rPr>
        <w:t>kriter</w:t>
      </w:r>
      <w:proofErr w:type="gramEnd"/>
      <w:r w:rsidRPr="00326170">
        <w:rPr>
          <w:rFonts w:eastAsia="Arial"/>
          <w:lang w:eastAsia="en-US"/>
        </w:rPr>
        <w:t xml:space="preserve"> kullanılarak seçilir. Onay kuruluşu</w:t>
      </w:r>
      <w:r w:rsidR="001B1C73">
        <w:rPr>
          <w:rFonts w:eastAsia="Arial"/>
          <w:lang w:eastAsia="en-US"/>
        </w:rPr>
        <w:t>,</w:t>
      </w:r>
      <w:r w:rsidRPr="00326170">
        <w:rPr>
          <w:rFonts w:eastAsia="Arial"/>
          <w:lang w:eastAsia="en-US"/>
        </w:rPr>
        <w:t xml:space="preserve"> belirli koşullar </w:t>
      </w:r>
      <w:r w:rsidRPr="00326170">
        <w:rPr>
          <w:rFonts w:eastAsia="Arial"/>
          <w:lang w:eastAsia="en-US"/>
        </w:rPr>
        <w:lastRenderedPageBreak/>
        <w:t xml:space="preserve">altında gruba ait en kötü durum </w:t>
      </w:r>
      <w:proofErr w:type="gramStart"/>
      <w:r w:rsidRPr="00326170">
        <w:rPr>
          <w:rFonts w:eastAsia="Arial"/>
          <w:lang w:eastAsia="en-US"/>
        </w:rPr>
        <w:t>emisyon</w:t>
      </w:r>
      <w:proofErr w:type="gramEnd"/>
      <w:r w:rsidRPr="00326170">
        <w:rPr>
          <w:rFonts w:eastAsia="Arial"/>
          <w:lang w:eastAsia="en-US"/>
        </w:rPr>
        <w:t xml:space="preserve"> </w:t>
      </w:r>
      <w:r w:rsidR="00E9424D">
        <w:rPr>
          <w:rFonts w:eastAsia="Arial"/>
          <w:lang w:eastAsia="en-US"/>
        </w:rPr>
        <w:t>oranının</w:t>
      </w:r>
      <w:r w:rsidRPr="00326170">
        <w:rPr>
          <w:rFonts w:eastAsia="Arial"/>
          <w:lang w:eastAsia="en-US"/>
        </w:rPr>
        <w:t xml:space="preserve">, ikinci bir motorun test edilmesi suretiyle karakterize edilebileceğine kanaat getirebilir. Dolayısıyla onay kuruluşu, ilgili motor ailesindeki motorların en yüksek </w:t>
      </w:r>
      <w:proofErr w:type="gramStart"/>
      <w:r w:rsidRPr="00326170">
        <w:rPr>
          <w:rFonts w:eastAsia="Arial"/>
          <w:lang w:eastAsia="en-US"/>
        </w:rPr>
        <w:t>emisyon</w:t>
      </w:r>
      <w:proofErr w:type="gramEnd"/>
      <w:r w:rsidRPr="00326170">
        <w:rPr>
          <w:rFonts w:eastAsia="Arial"/>
          <w:lang w:eastAsia="en-US"/>
        </w:rPr>
        <w:t xml:space="preserve"> düzeylerine sahip olabileceğini ortaya koyan özellikleri esas alan testler için ayrı bir motor seçebilir.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C51F76" w:rsidP="00011AC3">
      <w:pPr>
        <w:numPr>
          <w:ilvl w:val="2"/>
          <w:numId w:val="10"/>
        </w:numPr>
        <w:tabs>
          <w:tab w:val="left" w:pos="284"/>
          <w:tab w:val="left" w:pos="567"/>
          <w:tab w:val="left" w:pos="851"/>
          <w:tab w:val="left" w:pos="1134"/>
          <w:tab w:val="left" w:pos="1239"/>
        </w:tabs>
        <w:kinsoku/>
        <w:ind w:left="0" w:firstLine="0"/>
        <w:jc w:val="both"/>
        <w:rPr>
          <w:rFonts w:eastAsia="Arial"/>
          <w:lang w:eastAsia="en-US"/>
        </w:rPr>
      </w:pPr>
      <w:r>
        <w:rPr>
          <w:rFonts w:eastAsia="Arial"/>
          <w:lang w:eastAsia="en-US"/>
        </w:rPr>
        <w:t>A</w:t>
      </w:r>
      <w:r w:rsidR="0044024E" w:rsidRPr="00326170">
        <w:rPr>
          <w:rFonts w:eastAsia="Arial"/>
          <w:lang w:eastAsia="en-US"/>
        </w:rPr>
        <w:t>ynı motor ailesinde yer alan motorlar yayılan kirleticileri etkilediği düşünülebilen diğer değişken özelliklerden faydalanıyor ise</w:t>
      </w:r>
      <w:r>
        <w:rPr>
          <w:rFonts w:eastAsia="Arial"/>
          <w:lang w:eastAsia="en-US"/>
        </w:rPr>
        <w:t>,</w:t>
      </w:r>
      <w:r w:rsidR="0044024E" w:rsidRPr="00326170">
        <w:rPr>
          <w:rFonts w:eastAsia="Arial"/>
          <w:lang w:eastAsia="en-US"/>
        </w:rPr>
        <w:t xml:space="preserve"> bu özellikler de benzer şekilde tespit edilmeli ve ana motorun seçimi esnasında dikkate alınmalıdır.</w:t>
      </w:r>
    </w:p>
    <w:p w:rsidR="0044024E" w:rsidRPr="00326170" w:rsidRDefault="0044024E" w:rsidP="00011AC3">
      <w:pPr>
        <w:tabs>
          <w:tab w:val="left" w:pos="284"/>
          <w:tab w:val="left" w:pos="567"/>
          <w:tab w:val="left" w:pos="851"/>
          <w:tab w:val="left" w:pos="1134"/>
        </w:tabs>
        <w:kinsoku/>
        <w:rPr>
          <w:rFonts w:eastAsia="Arial"/>
          <w:lang w:eastAsia="en-US"/>
        </w:rPr>
      </w:pPr>
    </w:p>
    <w:p w:rsidR="007C1BC9" w:rsidRPr="00677736" w:rsidRDefault="00052C7E" w:rsidP="00677736">
      <w:pPr>
        <w:widowControl/>
        <w:kinsoku/>
        <w:jc w:val="both"/>
        <w:rPr>
          <w:rFonts w:eastAsia="Times New Roman"/>
          <w:bCs/>
        </w:rPr>
      </w:pPr>
      <w:r w:rsidRPr="00103685">
        <w:rPr>
          <w:rFonts w:eastAsia="Times New Roman"/>
          <w:b/>
          <w:bCs/>
        </w:rPr>
        <w:t xml:space="preserve">10. </w:t>
      </w:r>
      <w:r w:rsidR="00DC4E00" w:rsidRPr="00DC4E00">
        <w:rPr>
          <w:rFonts w:eastAsia="Times New Roman"/>
          <w:bCs/>
        </w:rPr>
        <w:t xml:space="preserve">Bu Yönetmeliğin Ek </w:t>
      </w:r>
      <w:proofErr w:type="spellStart"/>
      <w:r w:rsidR="00DC4E00" w:rsidRPr="00DC4E00">
        <w:rPr>
          <w:rFonts w:eastAsia="Times New Roman"/>
          <w:bCs/>
        </w:rPr>
        <w:t>I’i</w:t>
      </w:r>
      <w:proofErr w:type="spellEnd"/>
      <w:r w:rsidR="00DC4E00" w:rsidRPr="00DC4E00">
        <w:rPr>
          <w:rFonts w:eastAsia="Times New Roman"/>
          <w:bCs/>
        </w:rPr>
        <w:t xml:space="preserve"> ila Ek </w:t>
      </w:r>
      <w:proofErr w:type="spellStart"/>
      <w:r w:rsidR="00DC4E00" w:rsidRPr="00DC4E00">
        <w:rPr>
          <w:rFonts w:eastAsia="Times New Roman"/>
          <w:bCs/>
        </w:rPr>
        <w:t>V’indeki</w:t>
      </w:r>
      <w:proofErr w:type="spellEnd"/>
      <w:r w:rsidR="00DC4E00" w:rsidRPr="00DC4E00">
        <w:rPr>
          <w:rFonts w:eastAsia="Times New Roman"/>
          <w:bCs/>
        </w:rPr>
        <w:t xml:space="preserve"> hükümlerde </w:t>
      </w:r>
      <w:r w:rsidR="00677736" w:rsidRPr="00DC2AB5">
        <w:rPr>
          <w:rFonts w:eastAsia="Arial"/>
          <w:lang w:eastAsia="en-US"/>
        </w:rPr>
        <w:t>herhangi bir anlaşmazlık veya yanılgı olması durumunda</w:t>
      </w:r>
      <w:r w:rsidR="00DC4E00" w:rsidRPr="00DC4E00">
        <w:rPr>
          <w:rFonts w:eastAsia="Times New Roman"/>
          <w:bCs/>
        </w:rPr>
        <w:t xml:space="preserve">; 15 inci maddede belirtilen ve bu Yönetmeliğin esas aldığı (EU) 2015/96 sayılı Regülasyonunun orijinal metni </w:t>
      </w:r>
      <w:r w:rsidR="00A65FC5">
        <w:rPr>
          <w:rFonts w:eastAsia="Times New Roman"/>
          <w:bCs/>
        </w:rPr>
        <w:t xml:space="preserve">esas alınır ve </w:t>
      </w:r>
      <w:r w:rsidR="00DC4E00" w:rsidRPr="00DC4E00">
        <w:rPr>
          <w:rFonts w:eastAsia="Times New Roman"/>
          <w:bCs/>
        </w:rPr>
        <w:t>geçerlidir.</w:t>
      </w: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677736" w:rsidRDefault="00677736"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CA2810" w:rsidRDefault="00CA2810" w:rsidP="00011AC3">
      <w:pPr>
        <w:tabs>
          <w:tab w:val="left" w:pos="284"/>
          <w:tab w:val="left" w:pos="567"/>
          <w:tab w:val="left" w:pos="851"/>
          <w:tab w:val="left" w:pos="1134"/>
        </w:tabs>
        <w:kinsoku/>
        <w:rPr>
          <w:rFonts w:eastAsia="Arial"/>
          <w:b/>
          <w:bCs/>
          <w:lang w:eastAsia="en-US"/>
        </w:rPr>
      </w:pPr>
    </w:p>
    <w:p w:rsidR="00CA2810" w:rsidRDefault="00CA2810"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870BA4" w:rsidRDefault="00870BA4" w:rsidP="00011AC3">
      <w:pPr>
        <w:tabs>
          <w:tab w:val="left" w:pos="284"/>
          <w:tab w:val="left" w:pos="567"/>
          <w:tab w:val="left" w:pos="851"/>
          <w:tab w:val="left" w:pos="1134"/>
        </w:tabs>
        <w:kinsoku/>
        <w:rPr>
          <w:rFonts w:eastAsia="Arial"/>
          <w:b/>
          <w:bCs/>
          <w:lang w:eastAsia="en-US"/>
        </w:rPr>
      </w:pPr>
    </w:p>
    <w:p w:rsidR="00677736" w:rsidRDefault="00677736"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7C1BC9" w:rsidRDefault="007C1BC9" w:rsidP="00011AC3">
      <w:pPr>
        <w:tabs>
          <w:tab w:val="left" w:pos="284"/>
          <w:tab w:val="left" w:pos="567"/>
          <w:tab w:val="left" w:pos="851"/>
          <w:tab w:val="left" w:pos="1134"/>
        </w:tabs>
        <w:kinsoku/>
        <w:rPr>
          <w:rFonts w:eastAsia="Arial"/>
          <w:b/>
          <w:bCs/>
          <w:lang w:eastAsia="en-US"/>
        </w:rPr>
      </w:pPr>
    </w:p>
    <w:p w:rsidR="0044024E" w:rsidRDefault="00011AC3" w:rsidP="00011AC3">
      <w:pPr>
        <w:tabs>
          <w:tab w:val="left" w:pos="284"/>
          <w:tab w:val="left" w:pos="567"/>
          <w:tab w:val="left" w:pos="851"/>
          <w:tab w:val="left" w:pos="1134"/>
        </w:tabs>
        <w:kinsoku/>
        <w:jc w:val="center"/>
        <w:rPr>
          <w:rFonts w:eastAsia="Calibri"/>
          <w:b/>
          <w:bCs/>
          <w:lang w:eastAsia="en-US"/>
        </w:rPr>
      </w:pPr>
      <w:bookmarkStart w:id="0" w:name="Appendix"/>
      <w:bookmarkEnd w:id="0"/>
      <w:r>
        <w:rPr>
          <w:rFonts w:eastAsia="Calibri"/>
          <w:b/>
          <w:bCs/>
          <w:lang w:eastAsia="en-US"/>
        </w:rPr>
        <w:lastRenderedPageBreak/>
        <w:t>İ</w:t>
      </w:r>
      <w:r w:rsidR="0044024E" w:rsidRPr="00326170">
        <w:rPr>
          <w:rFonts w:eastAsia="Calibri"/>
          <w:b/>
          <w:bCs/>
          <w:lang w:eastAsia="en-US"/>
        </w:rPr>
        <w:t>LAVE</w:t>
      </w:r>
    </w:p>
    <w:p w:rsidR="007C1BC9" w:rsidRPr="00326170" w:rsidRDefault="007C1BC9" w:rsidP="00011AC3">
      <w:pPr>
        <w:tabs>
          <w:tab w:val="left" w:pos="284"/>
          <w:tab w:val="left" w:pos="567"/>
          <w:tab w:val="left" w:pos="851"/>
          <w:tab w:val="left" w:pos="1134"/>
        </w:tabs>
        <w:kinsoku/>
        <w:jc w:val="center"/>
        <w:rPr>
          <w:rFonts w:eastAsia="Calibri"/>
          <w:b/>
          <w:bCs/>
          <w:lang w:eastAsia="en-US"/>
        </w:rPr>
      </w:pPr>
    </w:p>
    <w:p w:rsidR="0044024E" w:rsidRPr="00326170" w:rsidRDefault="0044024E" w:rsidP="00011AC3">
      <w:pPr>
        <w:tabs>
          <w:tab w:val="left" w:pos="284"/>
          <w:tab w:val="left" w:pos="567"/>
          <w:tab w:val="left" w:pos="851"/>
          <w:tab w:val="left" w:pos="1134"/>
        </w:tabs>
        <w:kinsoku/>
        <w:jc w:val="center"/>
        <w:rPr>
          <w:rFonts w:eastAsia="Arial"/>
          <w:lang w:eastAsia="en-US"/>
        </w:rPr>
      </w:pPr>
      <w:r w:rsidRPr="00326170">
        <w:rPr>
          <w:rFonts w:eastAsia="Calibri"/>
          <w:b/>
          <w:bCs/>
          <w:lang w:eastAsia="en-US"/>
        </w:rPr>
        <w:t>MOTORLARIN İŞARETLENMESİ</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52599F" w:rsidP="00011AC3">
      <w:pPr>
        <w:numPr>
          <w:ilvl w:val="0"/>
          <w:numId w:val="12"/>
        </w:numPr>
        <w:tabs>
          <w:tab w:val="left" w:pos="284"/>
          <w:tab w:val="left" w:pos="567"/>
          <w:tab w:val="left" w:pos="851"/>
          <w:tab w:val="left" w:pos="993"/>
          <w:tab w:val="left" w:pos="1134"/>
          <w:tab w:val="left" w:pos="1239"/>
        </w:tabs>
        <w:kinsoku/>
        <w:ind w:left="0" w:firstLine="0"/>
        <w:rPr>
          <w:rFonts w:eastAsia="Arial"/>
          <w:lang w:eastAsia="en-US"/>
        </w:rPr>
      </w:pPr>
      <w:r>
        <w:rPr>
          <w:rFonts w:eastAsia="Arial"/>
          <w:lang w:eastAsia="en-US"/>
        </w:rPr>
        <w:t>A</w:t>
      </w:r>
      <w:r w:rsidR="0044024E" w:rsidRPr="00326170">
        <w:rPr>
          <w:rFonts w:eastAsia="Arial"/>
          <w:lang w:eastAsia="en-US"/>
        </w:rPr>
        <w:t>yrı teknik ünite olarak onaylanan tüm motorlar, aşağıdakilerin tümüne sahip olmalıdır:</w:t>
      </w:r>
    </w:p>
    <w:p w:rsidR="0044024E" w:rsidRPr="00326170" w:rsidRDefault="001B1C73" w:rsidP="001B1C73">
      <w:pPr>
        <w:tabs>
          <w:tab w:val="left" w:pos="284"/>
          <w:tab w:val="left" w:pos="567"/>
          <w:tab w:val="left" w:pos="851"/>
          <w:tab w:val="left" w:pos="1134"/>
          <w:tab w:val="left" w:pos="1806"/>
        </w:tabs>
        <w:kinsoku/>
        <w:jc w:val="both"/>
        <w:rPr>
          <w:rFonts w:eastAsia="Arial"/>
          <w:lang w:eastAsia="en-US"/>
        </w:rPr>
      </w:pPr>
      <w:r>
        <w:rPr>
          <w:rFonts w:eastAsia="Arial"/>
          <w:lang w:eastAsia="en-US"/>
        </w:rPr>
        <w:t xml:space="preserve">a) </w:t>
      </w:r>
      <w:r w:rsidR="0044024E" w:rsidRPr="00326170">
        <w:rPr>
          <w:rFonts w:eastAsia="Arial"/>
          <w:lang w:eastAsia="en-US"/>
        </w:rPr>
        <w:t>Motor imalatçısının ticari ismi veya ticari adı;</w:t>
      </w:r>
    </w:p>
    <w:p w:rsidR="0044024E" w:rsidRPr="00326170" w:rsidRDefault="001B1C73" w:rsidP="001B1C73">
      <w:pPr>
        <w:tabs>
          <w:tab w:val="left" w:pos="284"/>
          <w:tab w:val="left" w:pos="567"/>
          <w:tab w:val="left" w:pos="851"/>
          <w:tab w:val="left" w:pos="1134"/>
          <w:tab w:val="left" w:pos="1807"/>
        </w:tabs>
        <w:kinsoku/>
        <w:jc w:val="both"/>
        <w:rPr>
          <w:rFonts w:eastAsia="Arial"/>
          <w:lang w:eastAsia="en-US"/>
        </w:rPr>
      </w:pPr>
      <w:r>
        <w:rPr>
          <w:rFonts w:eastAsia="Arial"/>
          <w:lang w:eastAsia="en-US"/>
        </w:rPr>
        <w:t xml:space="preserve">b) </w:t>
      </w:r>
      <w:r w:rsidR="0044024E" w:rsidRPr="00326170">
        <w:rPr>
          <w:rFonts w:eastAsia="Arial"/>
          <w:lang w:eastAsia="en-US"/>
        </w:rPr>
        <w:t xml:space="preserve">Motor tipi ve uygulanabilir ise motor ailesi ve </w:t>
      </w:r>
      <w:r w:rsidR="00BB57FA">
        <w:rPr>
          <w:rFonts w:eastAsia="Arial"/>
          <w:lang w:eastAsia="en-US"/>
        </w:rPr>
        <w:t>tek</w:t>
      </w:r>
      <w:r w:rsidR="0044024E" w:rsidRPr="00326170">
        <w:rPr>
          <w:rFonts w:eastAsia="Arial"/>
          <w:lang w:eastAsia="en-US"/>
        </w:rPr>
        <w:t xml:space="preserve"> bir </w:t>
      </w:r>
      <w:r>
        <w:rPr>
          <w:rFonts w:eastAsia="Arial"/>
          <w:lang w:eastAsia="en-US"/>
        </w:rPr>
        <w:t xml:space="preserve">motor </w:t>
      </w:r>
      <w:r w:rsidR="0044024E" w:rsidRPr="00326170">
        <w:rPr>
          <w:rFonts w:eastAsia="Arial"/>
          <w:lang w:eastAsia="en-US"/>
        </w:rPr>
        <w:t>tanıtım numarası;</w:t>
      </w:r>
    </w:p>
    <w:p w:rsidR="0044024E" w:rsidRPr="002034C9" w:rsidRDefault="001B1C73" w:rsidP="001B1C73">
      <w:pPr>
        <w:tabs>
          <w:tab w:val="left" w:pos="284"/>
          <w:tab w:val="left" w:pos="567"/>
          <w:tab w:val="left" w:pos="851"/>
          <w:tab w:val="left" w:pos="1134"/>
          <w:tab w:val="left" w:pos="1807"/>
        </w:tabs>
        <w:kinsoku/>
        <w:jc w:val="both"/>
        <w:rPr>
          <w:rFonts w:eastAsia="Arial"/>
          <w:lang w:eastAsia="en-US"/>
        </w:rPr>
      </w:pPr>
      <w:r>
        <w:rPr>
          <w:rFonts w:eastAsia="Arial"/>
          <w:lang w:eastAsia="en-US"/>
        </w:rPr>
        <w:t xml:space="preserve">c) </w:t>
      </w:r>
      <w:r w:rsidR="007C1BC9" w:rsidRPr="002034C9">
        <w:rPr>
          <w:rFonts w:eastAsia="Arial"/>
          <w:lang w:eastAsia="en-US"/>
        </w:rPr>
        <w:t>AB/</w:t>
      </w:r>
      <w:r w:rsidR="006D60CA">
        <w:rPr>
          <w:rFonts w:eastAsia="Arial"/>
          <w:lang w:eastAsia="en-US"/>
        </w:rPr>
        <w:t>2015/504</w:t>
      </w:r>
      <w:r w:rsidR="0044024E" w:rsidRPr="002034C9">
        <w:rPr>
          <w:rFonts w:eastAsia="Arial"/>
          <w:lang w:eastAsia="en-US"/>
        </w:rPr>
        <w:t xml:space="preserve"> </w:t>
      </w:r>
      <w:r w:rsidR="007C1BC9" w:rsidRPr="002034C9">
        <w:rPr>
          <w:rFonts w:eastAsia="Arial"/>
          <w:lang w:eastAsia="en-US"/>
        </w:rPr>
        <w:t xml:space="preserve">Yönetmeliğinin </w:t>
      </w:r>
      <w:r w:rsidR="006D60CA">
        <w:rPr>
          <w:rFonts w:eastAsia="Arial"/>
          <w:lang w:eastAsia="en-US"/>
        </w:rPr>
        <w:t>5</w:t>
      </w:r>
      <w:r w:rsidR="007C1BC9" w:rsidRPr="002034C9">
        <w:rPr>
          <w:rFonts w:eastAsia="Arial"/>
          <w:lang w:eastAsia="en-US"/>
        </w:rPr>
        <w:t xml:space="preserve"> inci maddesi</w:t>
      </w:r>
      <w:r w:rsidR="006D60CA">
        <w:rPr>
          <w:rFonts w:eastAsia="Arial"/>
          <w:lang w:eastAsia="en-US"/>
        </w:rPr>
        <w:t>ne uygun olarak</w:t>
      </w:r>
      <w:r w:rsidR="007C1BC9" w:rsidRPr="002034C9">
        <w:rPr>
          <w:rFonts w:eastAsia="Arial"/>
          <w:lang w:eastAsia="en-US"/>
        </w:rPr>
        <w:t xml:space="preserve"> AB tip onayı işareti.</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7C1BC9" w:rsidP="00011AC3">
      <w:pPr>
        <w:numPr>
          <w:ilvl w:val="0"/>
          <w:numId w:val="12"/>
        </w:numPr>
        <w:tabs>
          <w:tab w:val="left" w:pos="284"/>
          <w:tab w:val="left" w:pos="567"/>
          <w:tab w:val="left" w:pos="851"/>
          <w:tab w:val="left" w:pos="1134"/>
          <w:tab w:val="left" w:pos="1239"/>
        </w:tabs>
        <w:kinsoku/>
        <w:ind w:left="0" w:firstLine="0"/>
        <w:jc w:val="both"/>
        <w:rPr>
          <w:rFonts w:eastAsia="Arial"/>
          <w:lang w:eastAsia="en-US"/>
        </w:rPr>
      </w:pPr>
      <w:r>
        <w:rPr>
          <w:rFonts w:eastAsia="Arial"/>
          <w:lang w:eastAsia="en-US"/>
        </w:rPr>
        <w:t>Madde 1’</w:t>
      </w:r>
      <w:r w:rsidR="0044024E" w:rsidRPr="00326170">
        <w:rPr>
          <w:rFonts w:eastAsia="Arial"/>
          <w:lang w:eastAsia="en-US"/>
        </w:rPr>
        <w:t xml:space="preserve">de bahsi geçen işaretler, motorun tüm faydalı ömrü boyunca </w:t>
      </w:r>
      <w:r w:rsidR="00954440" w:rsidRPr="00326170">
        <w:rPr>
          <w:rFonts w:eastAsia="Arial"/>
          <w:lang w:eastAsia="en-US"/>
        </w:rPr>
        <w:t xml:space="preserve">kolayca okunabilir ve fark edilebilir şekilde </w:t>
      </w:r>
      <w:r w:rsidR="0044024E" w:rsidRPr="00326170">
        <w:rPr>
          <w:rFonts w:eastAsia="Arial"/>
          <w:lang w:eastAsia="en-US"/>
        </w:rPr>
        <w:t>yerinde kalmalıdır. Etiket veya plakaların kullanılması durumunda bu elemanlar da motorun faydalı ömrü boyunca yerinde kalacak şekilde yerleş</w:t>
      </w:r>
      <w:r w:rsidR="00BB57FA">
        <w:rPr>
          <w:rFonts w:eastAsia="Arial"/>
          <w:lang w:eastAsia="en-US"/>
        </w:rPr>
        <w:t>tirilmelidir ve etiket/plakalar</w:t>
      </w:r>
      <w:r w:rsidR="0044024E" w:rsidRPr="00326170">
        <w:rPr>
          <w:rFonts w:eastAsia="Arial"/>
          <w:lang w:eastAsia="en-US"/>
        </w:rPr>
        <w:t xml:space="preserve"> tahrif edilmeden veya zarar görmeden çıkartılamamalıdır.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7C1BC9" w:rsidP="00011AC3">
      <w:pPr>
        <w:numPr>
          <w:ilvl w:val="0"/>
          <w:numId w:val="12"/>
        </w:numPr>
        <w:tabs>
          <w:tab w:val="left" w:pos="284"/>
          <w:tab w:val="left" w:pos="567"/>
          <w:tab w:val="left" w:pos="851"/>
          <w:tab w:val="left" w:pos="993"/>
          <w:tab w:val="left" w:pos="1134"/>
          <w:tab w:val="left" w:pos="1239"/>
        </w:tabs>
        <w:kinsoku/>
        <w:ind w:left="0" w:firstLine="0"/>
        <w:jc w:val="both"/>
        <w:rPr>
          <w:rFonts w:eastAsia="Arial"/>
          <w:lang w:eastAsia="en-US"/>
        </w:rPr>
      </w:pPr>
      <w:r>
        <w:rPr>
          <w:rFonts w:eastAsia="Arial"/>
          <w:lang w:eastAsia="en-US"/>
        </w:rPr>
        <w:t>Madde 1’</w:t>
      </w:r>
      <w:r w:rsidR="0044024E" w:rsidRPr="00326170">
        <w:rPr>
          <w:rFonts w:eastAsia="Arial"/>
          <w:lang w:eastAsia="en-US"/>
        </w:rPr>
        <w:t>de bahsi geçen işaretler, motorun ömrü boyunca normal şekilde değiştiril</w:t>
      </w:r>
      <w:r w:rsidR="00593D9E">
        <w:rPr>
          <w:rFonts w:eastAsia="Arial"/>
          <w:lang w:eastAsia="en-US"/>
        </w:rPr>
        <w:t xml:space="preserve">ebilen </w:t>
      </w:r>
      <w:r w:rsidR="0044024E" w:rsidRPr="00326170">
        <w:rPr>
          <w:rFonts w:eastAsia="Arial"/>
          <w:lang w:eastAsia="en-US"/>
        </w:rPr>
        <w:t>bir parçası üzerinde değil aksine motorun normal şekilde çalışması için gerekli olan bir motor parçasına tak</w:t>
      </w:r>
      <w:r w:rsidR="00593D9E">
        <w:rPr>
          <w:rFonts w:eastAsia="Arial"/>
          <w:lang w:eastAsia="en-US"/>
        </w:rPr>
        <w:t>ılmalıdır. Bu işaretler; motor</w:t>
      </w:r>
      <w:r w:rsidR="0044024E" w:rsidRPr="00326170">
        <w:rPr>
          <w:rFonts w:eastAsia="Arial"/>
          <w:lang w:eastAsia="en-US"/>
        </w:rPr>
        <w:t>, motorun çalıştırılması açısından ihtiyaç duyulan aksesuarlarla birlikte tarım ve orman aracına takıl</w:t>
      </w:r>
      <w:r w:rsidR="00593D9E">
        <w:rPr>
          <w:rFonts w:eastAsia="Arial"/>
          <w:lang w:eastAsia="en-US"/>
        </w:rPr>
        <w:t>dığında</w:t>
      </w:r>
      <w:r w:rsidR="0044024E" w:rsidRPr="00326170">
        <w:rPr>
          <w:rFonts w:eastAsia="Arial"/>
          <w:lang w:eastAsia="en-US"/>
        </w:rPr>
        <w:t xml:space="preserve"> ortalama bir kişi tarafından kolayca görülebilecek bir yere yerleştirilmelidir. İşaretin okunabilmesi için kaldırılması gereken bir kapağın bulunması durumunda</w:t>
      </w:r>
      <w:r w:rsidR="00593D9E">
        <w:rPr>
          <w:rFonts w:eastAsia="Arial"/>
          <w:lang w:eastAsia="en-US"/>
        </w:rPr>
        <w:t>,</w:t>
      </w:r>
      <w:r w:rsidR="0044024E" w:rsidRPr="00326170">
        <w:rPr>
          <w:rFonts w:eastAsia="Arial"/>
          <w:lang w:eastAsia="en-US"/>
        </w:rPr>
        <w:t xml:space="preserve"> bu kapak kolayca kaldırılabiliyor ise yukarıdaki şarta uygunluk sağlandığı kabul edilir.</w:t>
      </w:r>
    </w:p>
    <w:p w:rsidR="00BB57FA" w:rsidRDefault="00BB57FA"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Bu şarta uygunluk sağlanıp sağlanmadığına ilişkin şüphe duyulması durumunda</w:t>
      </w:r>
      <w:r w:rsidR="00AD2161">
        <w:rPr>
          <w:rFonts w:eastAsia="Arial"/>
          <w:lang w:eastAsia="en-US"/>
        </w:rPr>
        <w:t>,</w:t>
      </w:r>
      <w:r w:rsidRPr="00326170">
        <w:rPr>
          <w:rFonts w:eastAsia="Arial"/>
          <w:lang w:eastAsia="en-US"/>
        </w:rPr>
        <w:t xml:space="preserve"> en azından motor tanıtım numarası ve adı</w:t>
      </w:r>
      <w:r w:rsidR="00AD2161">
        <w:rPr>
          <w:rFonts w:eastAsia="Arial"/>
          <w:lang w:eastAsia="en-US"/>
        </w:rPr>
        <w:t>,</w:t>
      </w:r>
      <w:r w:rsidRPr="00326170">
        <w:rPr>
          <w:rFonts w:eastAsia="Arial"/>
          <w:lang w:eastAsia="en-US"/>
        </w:rPr>
        <w:t xml:space="preserve"> imalatçının adı, ticari adı veya logosunu içeren bir ek işaret bulunması halinde şarta uygunluk sağlan</w:t>
      </w:r>
      <w:r w:rsidR="00AD2161">
        <w:rPr>
          <w:rFonts w:eastAsia="Arial"/>
          <w:lang w:eastAsia="en-US"/>
        </w:rPr>
        <w:t>dığı kabul edilir. Bu ek işaret;</w:t>
      </w:r>
      <w:r w:rsidRPr="00326170">
        <w:rPr>
          <w:rFonts w:eastAsia="Arial"/>
          <w:lang w:eastAsia="en-US"/>
        </w:rPr>
        <w:t xml:space="preserve"> motorun kullanım ömrü boyunca normal şekilde değiştirilmeyen önemli bir bileşenine veya bunun yanına sabitlenir, normal bakım işlemlerinde özel bir aletin kullanılmasına gerek duyulmaksız</w:t>
      </w:r>
      <w:r w:rsidR="00AD2161">
        <w:rPr>
          <w:rFonts w:eastAsia="Arial"/>
          <w:lang w:eastAsia="en-US"/>
        </w:rPr>
        <w:t>ın kolayca erişebilir olmalıdır,</w:t>
      </w:r>
      <w:r w:rsidRPr="00326170">
        <w:rPr>
          <w:rFonts w:eastAsia="Arial"/>
          <w:lang w:eastAsia="en-US"/>
        </w:rPr>
        <w:t xml:space="preserve"> aksi halde motora ait </w:t>
      </w:r>
      <w:proofErr w:type="spellStart"/>
      <w:r w:rsidRPr="00326170">
        <w:rPr>
          <w:rFonts w:eastAsia="Arial"/>
          <w:lang w:eastAsia="en-US"/>
        </w:rPr>
        <w:t>karterin</w:t>
      </w:r>
      <w:proofErr w:type="spellEnd"/>
      <w:r w:rsidRPr="00326170">
        <w:rPr>
          <w:rFonts w:eastAsia="Arial"/>
          <w:lang w:eastAsia="en-US"/>
        </w:rPr>
        <w:t xml:space="preserve"> üzerindeki asıl </w:t>
      </w:r>
      <w:r w:rsidR="00AD2161">
        <w:rPr>
          <w:rFonts w:eastAsia="Arial"/>
          <w:lang w:eastAsia="en-US"/>
        </w:rPr>
        <w:t xml:space="preserve">(orijinal) </w:t>
      </w:r>
      <w:r w:rsidRPr="00326170">
        <w:rPr>
          <w:rFonts w:eastAsia="Arial"/>
          <w:lang w:eastAsia="en-US"/>
        </w:rPr>
        <w:t xml:space="preserve">işaretten belirli bir uzaklığa yerleştirilmelidir. Asıl </w:t>
      </w:r>
      <w:r w:rsidR="00BB57FA">
        <w:rPr>
          <w:rFonts w:eastAsia="Arial"/>
          <w:lang w:eastAsia="en-US"/>
        </w:rPr>
        <w:t xml:space="preserve">(orijinal) </w:t>
      </w:r>
      <w:r w:rsidRPr="00326170">
        <w:rPr>
          <w:rFonts w:eastAsia="Arial"/>
          <w:lang w:eastAsia="en-US"/>
        </w:rPr>
        <w:t>işaret ve uygun ise ek işaretin her ikisi de motorun çalışması için ihtiyaç duyulan tüm aksesuarların takılmasının ardından kolayca görülebilmelidir. Yukarıdaki paragrafta belirtilen şartlara uygun olan kapaklar onaylanmalıdır. Ek işaret</w:t>
      </w:r>
      <w:r w:rsidR="00AD2161">
        <w:rPr>
          <w:rFonts w:eastAsia="Arial"/>
          <w:lang w:eastAsia="en-US"/>
        </w:rPr>
        <w:t>,</w:t>
      </w:r>
      <w:r w:rsidRPr="00326170">
        <w:rPr>
          <w:rFonts w:eastAsia="Arial"/>
          <w:lang w:eastAsia="en-US"/>
        </w:rPr>
        <w:t xml:space="preserve"> tercihen doğrudan motorun üst kısmına sağlam bir şekilde sabitlenir (örneğin </w:t>
      </w:r>
      <w:r w:rsidR="007C1BC9">
        <w:rPr>
          <w:rFonts w:eastAsia="Arial"/>
          <w:lang w:eastAsia="en-US"/>
        </w:rPr>
        <w:t>Madde 2’</w:t>
      </w:r>
      <w:r w:rsidRPr="00326170">
        <w:rPr>
          <w:rFonts w:eastAsia="Arial"/>
          <w:lang w:eastAsia="en-US"/>
        </w:rPr>
        <w:t>de belirtilen şartlara uygun olan bir yapışkan veya plaka veya oyma yöntemiyle).</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0"/>
          <w:numId w:val="12"/>
        </w:numPr>
        <w:tabs>
          <w:tab w:val="left" w:pos="284"/>
          <w:tab w:val="left" w:pos="567"/>
          <w:tab w:val="left" w:pos="851"/>
          <w:tab w:val="left" w:pos="993"/>
          <w:tab w:val="left" w:pos="1134"/>
          <w:tab w:val="left" w:pos="1238"/>
        </w:tabs>
        <w:kinsoku/>
        <w:ind w:left="0" w:firstLine="0"/>
        <w:jc w:val="both"/>
        <w:rPr>
          <w:rFonts w:eastAsia="Arial"/>
          <w:lang w:eastAsia="en-US"/>
        </w:rPr>
      </w:pPr>
      <w:r w:rsidRPr="00326170">
        <w:rPr>
          <w:rFonts w:eastAsia="Arial"/>
          <w:lang w:eastAsia="en-US"/>
        </w:rPr>
        <w:t>Motorlar, üretim sırasının oldukça net ve akıl karışıklığına neden vermeyecek şekilde belirlenmesini sağlayacak tanıtım numaraları ile sınıflandırılmalıdır.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0"/>
          <w:numId w:val="12"/>
        </w:numPr>
        <w:tabs>
          <w:tab w:val="left" w:pos="284"/>
          <w:tab w:val="left" w:pos="567"/>
          <w:tab w:val="left" w:pos="851"/>
          <w:tab w:val="left" w:pos="993"/>
          <w:tab w:val="left" w:pos="1134"/>
          <w:tab w:val="left" w:pos="1238"/>
        </w:tabs>
        <w:kinsoku/>
        <w:ind w:left="0" w:firstLine="0"/>
        <w:jc w:val="both"/>
        <w:rPr>
          <w:rFonts w:eastAsia="Arial"/>
          <w:lang w:eastAsia="en-US"/>
        </w:rPr>
      </w:pPr>
      <w:r w:rsidRPr="00326170">
        <w:rPr>
          <w:rFonts w:eastAsia="Arial"/>
          <w:lang w:eastAsia="en-US"/>
        </w:rPr>
        <w:t>Motorlar</w:t>
      </w:r>
      <w:r w:rsidR="007C1BC9">
        <w:rPr>
          <w:rFonts w:eastAsia="Arial"/>
          <w:lang w:eastAsia="en-US"/>
        </w:rPr>
        <w:t>a</w:t>
      </w:r>
      <w:r w:rsidRPr="00326170">
        <w:rPr>
          <w:rFonts w:eastAsia="Arial"/>
          <w:lang w:eastAsia="en-US"/>
        </w:rPr>
        <w:t>, üretim hattından çıkmadan önce gerekli tüm işaretler eklenmiş olmalıdır.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2034C9" w:rsidRDefault="0044024E" w:rsidP="00011AC3">
      <w:pPr>
        <w:numPr>
          <w:ilvl w:val="0"/>
          <w:numId w:val="12"/>
        </w:numPr>
        <w:tabs>
          <w:tab w:val="left" w:pos="284"/>
          <w:tab w:val="left" w:pos="567"/>
          <w:tab w:val="left" w:pos="851"/>
          <w:tab w:val="left" w:pos="1134"/>
          <w:tab w:val="left" w:pos="1238"/>
        </w:tabs>
        <w:kinsoku/>
        <w:ind w:left="0" w:firstLine="0"/>
        <w:jc w:val="both"/>
        <w:rPr>
          <w:rFonts w:eastAsia="Arial"/>
          <w:lang w:eastAsia="en-US"/>
        </w:rPr>
      </w:pPr>
      <w:r w:rsidRPr="002034C9">
        <w:rPr>
          <w:rFonts w:eastAsia="Arial"/>
          <w:lang w:eastAsia="en-US"/>
        </w:rPr>
        <w:t>Motor işaretlerinin kesin konumları, AB</w:t>
      </w:r>
      <w:r w:rsidR="007C1BC9" w:rsidRPr="002034C9">
        <w:rPr>
          <w:rFonts w:eastAsia="Arial"/>
          <w:lang w:eastAsia="en-US"/>
        </w:rPr>
        <w:t>/</w:t>
      </w:r>
      <w:r w:rsidR="00AD2161">
        <w:rPr>
          <w:rFonts w:eastAsia="Arial"/>
          <w:lang w:eastAsia="en-US"/>
        </w:rPr>
        <w:t>2015/504</w:t>
      </w:r>
      <w:r w:rsidRPr="002034C9">
        <w:rPr>
          <w:rFonts w:eastAsia="Arial"/>
          <w:lang w:eastAsia="en-US"/>
        </w:rPr>
        <w:t xml:space="preserve"> </w:t>
      </w:r>
      <w:r w:rsidR="007C1BC9" w:rsidRPr="002034C9">
        <w:rPr>
          <w:rFonts w:eastAsia="Arial"/>
          <w:lang w:eastAsia="en-US"/>
        </w:rPr>
        <w:t>Yönetmeliğinin</w:t>
      </w:r>
      <w:r w:rsidRPr="002034C9">
        <w:rPr>
          <w:rFonts w:eastAsia="Arial"/>
          <w:lang w:eastAsia="en-US"/>
        </w:rPr>
        <w:t xml:space="preserve"> </w:t>
      </w:r>
      <w:r w:rsidR="00AD2161">
        <w:rPr>
          <w:rFonts w:eastAsia="Arial"/>
          <w:lang w:eastAsia="en-US"/>
        </w:rPr>
        <w:t xml:space="preserve">2 </w:t>
      </w:r>
      <w:proofErr w:type="spellStart"/>
      <w:r w:rsidR="007C1BC9" w:rsidRPr="002034C9">
        <w:rPr>
          <w:rFonts w:eastAsia="Arial"/>
          <w:lang w:eastAsia="en-US"/>
        </w:rPr>
        <w:t>nci</w:t>
      </w:r>
      <w:proofErr w:type="spellEnd"/>
      <w:r w:rsidR="007C1BC9" w:rsidRPr="002034C9">
        <w:rPr>
          <w:rFonts w:eastAsia="Arial"/>
          <w:lang w:eastAsia="en-US"/>
        </w:rPr>
        <w:t xml:space="preserve"> maddesin</w:t>
      </w:r>
      <w:r w:rsidR="00AD2161">
        <w:rPr>
          <w:rFonts w:eastAsia="Arial"/>
          <w:lang w:eastAsia="en-US"/>
        </w:rPr>
        <w:t>e uy</w:t>
      </w:r>
      <w:r w:rsidRPr="002034C9">
        <w:rPr>
          <w:rFonts w:eastAsia="Arial"/>
          <w:lang w:eastAsia="en-US"/>
        </w:rPr>
        <w:t xml:space="preserve">gun şekilde bilgi </w:t>
      </w:r>
      <w:r w:rsidR="00BB57FA">
        <w:rPr>
          <w:rFonts w:eastAsia="Arial"/>
          <w:lang w:eastAsia="en-US"/>
        </w:rPr>
        <w:t>dokümanlarında</w:t>
      </w:r>
      <w:r w:rsidRPr="002034C9">
        <w:rPr>
          <w:rFonts w:eastAsia="Arial"/>
          <w:lang w:eastAsia="en-US"/>
        </w:rPr>
        <w:t xml:space="preserve"> beyan edilir.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D5268F" w:rsidP="00011AC3">
      <w:pPr>
        <w:numPr>
          <w:ilvl w:val="0"/>
          <w:numId w:val="12"/>
        </w:numPr>
        <w:tabs>
          <w:tab w:val="left" w:pos="284"/>
          <w:tab w:val="left" w:pos="567"/>
          <w:tab w:val="left" w:pos="851"/>
          <w:tab w:val="left" w:pos="1134"/>
          <w:tab w:val="left" w:pos="1238"/>
        </w:tabs>
        <w:kinsoku/>
        <w:ind w:left="0" w:firstLine="0"/>
        <w:jc w:val="both"/>
        <w:rPr>
          <w:rFonts w:eastAsia="Arial"/>
          <w:lang w:eastAsia="en-US"/>
        </w:rPr>
      </w:pPr>
      <w:r>
        <w:rPr>
          <w:rFonts w:eastAsia="Arial"/>
          <w:lang w:eastAsia="en-US"/>
        </w:rPr>
        <w:t>Değiştirilebilir</w:t>
      </w:r>
      <w:r w:rsidR="0044024E" w:rsidRPr="00326170">
        <w:rPr>
          <w:rFonts w:eastAsia="Arial"/>
          <w:lang w:eastAsia="en-US"/>
        </w:rPr>
        <w:t xml:space="preserve"> motorlar söz konusu olur ise motor üzerindeki metal bir plakada "</w:t>
      </w:r>
      <w:r>
        <w:rPr>
          <w:rFonts w:eastAsia="Arial"/>
          <w:lang w:eastAsia="en-US"/>
        </w:rPr>
        <w:t>DEĞİŞTİRİLEBİLİR</w:t>
      </w:r>
      <w:r w:rsidR="0044024E" w:rsidRPr="00326170">
        <w:rPr>
          <w:rFonts w:eastAsia="Arial"/>
          <w:lang w:eastAsia="en-US"/>
        </w:rPr>
        <w:t xml:space="preserve"> </w:t>
      </w:r>
      <w:r w:rsidR="00C6477A">
        <w:rPr>
          <w:rFonts w:eastAsia="Arial"/>
          <w:lang w:eastAsia="en-US"/>
        </w:rPr>
        <w:t xml:space="preserve">(YEDEK) </w:t>
      </w:r>
      <w:r w:rsidR="0044024E" w:rsidRPr="00326170">
        <w:rPr>
          <w:rFonts w:eastAsia="Arial"/>
          <w:lang w:eastAsia="en-US"/>
        </w:rPr>
        <w:t>MOTOR" ibaresi yer almalıdır.</w:t>
      </w:r>
    </w:p>
    <w:p w:rsidR="0044024E" w:rsidRDefault="0044024E" w:rsidP="00326170">
      <w:pPr>
        <w:kinsoku/>
        <w:ind w:firstLine="567"/>
        <w:rPr>
          <w:rFonts w:eastAsia="Arial"/>
          <w:lang w:eastAsia="en-US"/>
        </w:rPr>
      </w:pPr>
    </w:p>
    <w:p w:rsidR="00AD2161" w:rsidRDefault="00AD2161" w:rsidP="00326170">
      <w:pPr>
        <w:kinsoku/>
        <w:ind w:firstLine="567"/>
        <w:rPr>
          <w:rFonts w:eastAsia="Arial"/>
          <w:lang w:eastAsia="en-US"/>
        </w:rPr>
      </w:pPr>
    </w:p>
    <w:p w:rsidR="00432838" w:rsidRPr="00326170" w:rsidRDefault="00432838" w:rsidP="00326170">
      <w:pPr>
        <w:kinsoku/>
        <w:ind w:firstLine="567"/>
        <w:rPr>
          <w:rFonts w:eastAsia="Arial"/>
          <w:lang w:eastAsia="en-US"/>
        </w:rPr>
      </w:pPr>
    </w:p>
    <w:p w:rsidR="0044024E" w:rsidRPr="00326170" w:rsidRDefault="0044024E" w:rsidP="00011AC3">
      <w:pPr>
        <w:kinsoku/>
        <w:jc w:val="center"/>
        <w:rPr>
          <w:rFonts w:eastAsia="Arial"/>
          <w:lang w:eastAsia="en-US"/>
        </w:rPr>
      </w:pPr>
      <w:bookmarkStart w:id="1" w:name="Annex_II"/>
      <w:bookmarkEnd w:id="1"/>
      <w:r w:rsidRPr="00326170">
        <w:rPr>
          <w:rFonts w:eastAsia="Calibri"/>
          <w:b/>
          <w:bCs/>
          <w:lang w:eastAsia="en-US"/>
        </w:rPr>
        <w:lastRenderedPageBreak/>
        <w:t>EK II</w:t>
      </w:r>
    </w:p>
    <w:p w:rsidR="0044024E" w:rsidRPr="00326170" w:rsidRDefault="0044024E" w:rsidP="00326170">
      <w:pPr>
        <w:kinsoku/>
        <w:ind w:firstLine="567"/>
        <w:rPr>
          <w:rFonts w:eastAsia="Arial"/>
          <w:b/>
          <w:bCs/>
          <w:lang w:eastAsia="en-US"/>
        </w:rPr>
      </w:pPr>
    </w:p>
    <w:p w:rsidR="0044024E" w:rsidRPr="00326170" w:rsidRDefault="0044024E" w:rsidP="00011AC3">
      <w:pPr>
        <w:tabs>
          <w:tab w:val="left" w:pos="284"/>
          <w:tab w:val="left" w:pos="567"/>
        </w:tabs>
        <w:kinsoku/>
        <w:jc w:val="center"/>
        <w:rPr>
          <w:rFonts w:eastAsia="Arial"/>
          <w:lang w:eastAsia="en-US"/>
        </w:rPr>
      </w:pPr>
      <w:r w:rsidRPr="00326170">
        <w:rPr>
          <w:rFonts w:eastAsia="Calibri"/>
          <w:b/>
          <w:bCs/>
          <w:lang w:eastAsia="en-US"/>
        </w:rPr>
        <w:t>MOTOR TİPİ</w:t>
      </w:r>
      <w:r w:rsidR="0052599F">
        <w:rPr>
          <w:rFonts w:eastAsia="Calibri"/>
          <w:b/>
          <w:bCs/>
          <w:lang w:eastAsia="en-US"/>
        </w:rPr>
        <w:t>NİN</w:t>
      </w:r>
      <w:r w:rsidRPr="00326170">
        <w:rPr>
          <w:rFonts w:eastAsia="Calibri"/>
          <w:b/>
          <w:bCs/>
          <w:lang w:eastAsia="en-US"/>
        </w:rPr>
        <w:t xml:space="preserve"> VEYA MOTOR AİLESİNE SAHİP BİR TARIM VE ORMAN ARACI TİPİNİN SALINAN KİRLETİCİLER AÇISINDAN AB TİP ONAYI ALMASINA İLİŞKİN ŞARTLAR</w:t>
      </w:r>
    </w:p>
    <w:p w:rsidR="0044024E" w:rsidRPr="00326170" w:rsidRDefault="0044024E" w:rsidP="00011AC3">
      <w:pPr>
        <w:tabs>
          <w:tab w:val="left" w:pos="284"/>
          <w:tab w:val="left" w:pos="567"/>
        </w:tabs>
        <w:kinsoku/>
        <w:jc w:val="center"/>
        <w:rPr>
          <w:rFonts w:eastAsia="Arial"/>
          <w:lang w:eastAsia="en-US"/>
        </w:rPr>
      </w:pPr>
    </w:p>
    <w:p w:rsidR="0044024E" w:rsidRPr="00326170" w:rsidRDefault="0044024E" w:rsidP="00011AC3">
      <w:pPr>
        <w:numPr>
          <w:ilvl w:val="0"/>
          <w:numId w:val="13"/>
        </w:numPr>
        <w:tabs>
          <w:tab w:val="left" w:pos="284"/>
          <w:tab w:val="left" w:pos="567"/>
          <w:tab w:val="left" w:pos="1239"/>
        </w:tabs>
        <w:kinsoku/>
        <w:ind w:left="0" w:firstLine="0"/>
        <w:rPr>
          <w:rFonts w:eastAsia="Arial"/>
          <w:lang w:eastAsia="en-US"/>
        </w:rPr>
      </w:pPr>
      <w:r w:rsidRPr="00326170">
        <w:rPr>
          <w:rFonts w:eastAsia="Calibri"/>
          <w:b/>
          <w:bCs/>
          <w:lang w:eastAsia="en-US"/>
        </w:rPr>
        <w:t>GENEL</w:t>
      </w:r>
    </w:p>
    <w:p w:rsidR="0044024E" w:rsidRPr="00326170" w:rsidRDefault="0044024E" w:rsidP="00011AC3">
      <w:pPr>
        <w:tabs>
          <w:tab w:val="left" w:pos="284"/>
          <w:tab w:val="left" w:pos="567"/>
        </w:tabs>
        <w:kinsoku/>
        <w:rPr>
          <w:rFonts w:eastAsia="Arial"/>
          <w:b/>
          <w:bCs/>
          <w:lang w:eastAsia="en-US"/>
        </w:rPr>
      </w:pPr>
    </w:p>
    <w:p w:rsidR="0044024E" w:rsidRPr="00326170" w:rsidRDefault="007C1BC9" w:rsidP="00011AC3">
      <w:pPr>
        <w:tabs>
          <w:tab w:val="left" w:pos="284"/>
          <w:tab w:val="left" w:pos="567"/>
        </w:tabs>
        <w:kinsoku/>
        <w:jc w:val="both"/>
        <w:rPr>
          <w:rFonts w:eastAsia="Arial"/>
          <w:lang w:eastAsia="en-US"/>
        </w:rPr>
      </w:pPr>
      <w:r>
        <w:rPr>
          <w:rFonts w:eastAsia="Arial"/>
          <w:lang w:eastAsia="en-US"/>
        </w:rPr>
        <w:t>Bu Yönetmelikte</w:t>
      </w:r>
      <w:r w:rsidR="0044024E" w:rsidRPr="00326170">
        <w:rPr>
          <w:rFonts w:eastAsia="Arial"/>
          <w:lang w:eastAsia="en-US"/>
        </w:rPr>
        <w:t xml:space="preserve"> aksi belirtilmediği sürece</w:t>
      </w:r>
      <w:r w:rsidR="006A312A">
        <w:rPr>
          <w:rFonts w:eastAsia="Arial"/>
          <w:lang w:eastAsia="en-US"/>
        </w:rPr>
        <w:t>,</w:t>
      </w:r>
      <w:r w:rsidR="0044024E" w:rsidRPr="00326170">
        <w:rPr>
          <w:rFonts w:eastAsia="Arial"/>
          <w:lang w:eastAsia="en-US"/>
        </w:rPr>
        <w:t xml:space="preserve"> 97/68/AT </w:t>
      </w:r>
      <w:r>
        <w:rPr>
          <w:rFonts w:eastAsia="Arial"/>
          <w:lang w:eastAsia="en-US"/>
        </w:rPr>
        <w:t>Yönetmeliğinin</w:t>
      </w:r>
      <w:r w:rsidR="0044024E" w:rsidRPr="00326170">
        <w:rPr>
          <w:rFonts w:eastAsia="Arial"/>
          <w:lang w:eastAsia="en-US"/>
        </w:rPr>
        <w:t xml:space="preserve"> Ek </w:t>
      </w:r>
      <w:proofErr w:type="spellStart"/>
      <w:r w:rsidR="0044024E" w:rsidRPr="00326170">
        <w:rPr>
          <w:rFonts w:eastAsia="Arial"/>
          <w:lang w:eastAsia="en-US"/>
        </w:rPr>
        <w:t>I</w:t>
      </w:r>
      <w:r>
        <w:rPr>
          <w:rFonts w:eastAsia="Arial"/>
          <w:lang w:eastAsia="en-US"/>
        </w:rPr>
        <w:t>’in</w:t>
      </w:r>
      <w:r w:rsidR="0044024E" w:rsidRPr="00326170">
        <w:rPr>
          <w:rFonts w:eastAsia="Arial"/>
          <w:lang w:eastAsia="en-US"/>
        </w:rPr>
        <w:t>de</w:t>
      </w:r>
      <w:proofErr w:type="spellEnd"/>
      <w:r w:rsidR="0044024E" w:rsidRPr="00326170">
        <w:rPr>
          <w:rFonts w:eastAsia="Arial"/>
          <w:lang w:eastAsia="en-US"/>
        </w:rPr>
        <w:t xml:space="preserve"> belirtildiği şekilde tanımlar, semboller, kısaltmalar, şart</w:t>
      </w:r>
      <w:r w:rsidR="006A312A">
        <w:rPr>
          <w:rFonts w:eastAsia="Arial"/>
          <w:lang w:eastAsia="en-US"/>
        </w:rPr>
        <w:t>la</w:t>
      </w:r>
      <w:r w:rsidR="0044024E" w:rsidRPr="00326170">
        <w:rPr>
          <w:rFonts w:eastAsia="Arial"/>
          <w:lang w:eastAsia="en-US"/>
        </w:rPr>
        <w:t>r ve testler, üretim</w:t>
      </w:r>
      <w:r w:rsidR="006A312A">
        <w:rPr>
          <w:rFonts w:eastAsia="Arial"/>
          <w:lang w:eastAsia="en-US"/>
        </w:rPr>
        <w:t>in</w:t>
      </w:r>
      <w:r w:rsidR="0044024E" w:rsidRPr="00326170">
        <w:rPr>
          <w:rFonts w:eastAsia="Arial"/>
          <w:lang w:eastAsia="en-US"/>
        </w:rPr>
        <w:t xml:space="preserve"> uygunlu</w:t>
      </w:r>
      <w:r w:rsidR="006A312A">
        <w:rPr>
          <w:rFonts w:eastAsia="Arial"/>
          <w:lang w:eastAsia="en-US"/>
        </w:rPr>
        <w:t>ğu</w:t>
      </w:r>
      <w:r w:rsidR="0044024E" w:rsidRPr="00326170">
        <w:rPr>
          <w:rFonts w:eastAsia="Arial"/>
          <w:lang w:eastAsia="en-US"/>
        </w:rPr>
        <w:t xml:space="preserve"> şartları, motor ailesini tanımlayan parametreler, ana motor seçimi uygulanır.</w:t>
      </w:r>
    </w:p>
    <w:p w:rsidR="0044024E" w:rsidRPr="00326170" w:rsidRDefault="0044024E" w:rsidP="00011AC3">
      <w:pPr>
        <w:tabs>
          <w:tab w:val="left" w:pos="284"/>
          <w:tab w:val="left" w:pos="567"/>
        </w:tabs>
        <w:kinsoku/>
        <w:rPr>
          <w:rFonts w:eastAsia="Arial"/>
          <w:lang w:eastAsia="en-US"/>
        </w:rPr>
      </w:pPr>
    </w:p>
    <w:p w:rsidR="0044024E" w:rsidRPr="00326170" w:rsidRDefault="0044024E" w:rsidP="00011AC3">
      <w:pPr>
        <w:numPr>
          <w:ilvl w:val="0"/>
          <w:numId w:val="13"/>
        </w:numPr>
        <w:tabs>
          <w:tab w:val="left" w:pos="284"/>
          <w:tab w:val="left" w:pos="567"/>
          <w:tab w:val="left" w:pos="1239"/>
        </w:tabs>
        <w:kinsoku/>
        <w:ind w:left="0" w:firstLine="0"/>
        <w:jc w:val="both"/>
        <w:outlineLvl w:val="0"/>
        <w:rPr>
          <w:rFonts w:eastAsia="Arial"/>
          <w:lang w:eastAsia="en-US"/>
        </w:rPr>
      </w:pPr>
      <w:r w:rsidRPr="00326170">
        <w:rPr>
          <w:rFonts w:eastAsia="Arial"/>
          <w:b/>
          <w:bCs/>
          <w:lang w:eastAsia="en-US"/>
        </w:rPr>
        <w:t>TARIM VE ORMAN ARA</w:t>
      </w:r>
      <w:r w:rsidR="007F4E50">
        <w:rPr>
          <w:rFonts w:eastAsia="Arial"/>
          <w:b/>
          <w:bCs/>
          <w:lang w:eastAsia="en-US"/>
        </w:rPr>
        <w:t>CI</w:t>
      </w:r>
      <w:r w:rsidRPr="00326170">
        <w:rPr>
          <w:rFonts w:eastAsia="Arial"/>
          <w:b/>
          <w:bCs/>
          <w:lang w:eastAsia="en-US"/>
        </w:rPr>
        <w:t xml:space="preserve"> TİPİNE YÖNELİK AB TİP ONAYI İÇİN YAPILAN BAŞVURULAR</w:t>
      </w:r>
    </w:p>
    <w:p w:rsidR="0044024E" w:rsidRPr="00326170" w:rsidRDefault="0044024E" w:rsidP="00011AC3">
      <w:pPr>
        <w:tabs>
          <w:tab w:val="left" w:pos="284"/>
          <w:tab w:val="left" w:pos="567"/>
        </w:tabs>
        <w:kinsoku/>
        <w:rPr>
          <w:rFonts w:eastAsia="Arial"/>
          <w:b/>
          <w:bCs/>
          <w:lang w:eastAsia="en-US"/>
        </w:rPr>
      </w:pPr>
    </w:p>
    <w:p w:rsidR="0044024E" w:rsidRPr="00326170" w:rsidRDefault="007F4E50" w:rsidP="00011AC3">
      <w:pPr>
        <w:numPr>
          <w:ilvl w:val="1"/>
          <w:numId w:val="13"/>
        </w:numPr>
        <w:tabs>
          <w:tab w:val="left" w:pos="284"/>
          <w:tab w:val="left" w:pos="567"/>
          <w:tab w:val="left" w:pos="1239"/>
        </w:tabs>
        <w:kinsoku/>
        <w:ind w:left="0" w:firstLine="0"/>
        <w:jc w:val="both"/>
        <w:rPr>
          <w:rFonts w:eastAsia="Arial"/>
          <w:lang w:eastAsia="en-US"/>
        </w:rPr>
      </w:pPr>
      <w:r>
        <w:rPr>
          <w:rFonts w:eastAsia="Arial"/>
          <w:lang w:eastAsia="en-US"/>
        </w:rPr>
        <w:t>Salınan kirleticiler açısından bir t</w:t>
      </w:r>
      <w:r w:rsidR="0044024E" w:rsidRPr="00326170">
        <w:rPr>
          <w:rFonts w:eastAsia="Arial"/>
          <w:lang w:eastAsia="en-US"/>
        </w:rPr>
        <w:t>arım ve orman ara</w:t>
      </w:r>
      <w:r>
        <w:rPr>
          <w:rFonts w:eastAsia="Arial"/>
          <w:lang w:eastAsia="en-US"/>
        </w:rPr>
        <w:t>cı</w:t>
      </w:r>
      <w:r w:rsidR="0044024E" w:rsidRPr="00326170">
        <w:rPr>
          <w:rFonts w:eastAsia="Arial"/>
          <w:lang w:eastAsia="en-US"/>
        </w:rPr>
        <w:t xml:space="preserve"> tipine yönelik AB tip onayı için yapılan başvurular</w:t>
      </w:r>
    </w:p>
    <w:p w:rsidR="0044024E" w:rsidRPr="00326170" w:rsidRDefault="0044024E" w:rsidP="00011AC3">
      <w:pPr>
        <w:tabs>
          <w:tab w:val="left" w:pos="284"/>
          <w:tab w:val="left" w:pos="567"/>
        </w:tabs>
        <w:kinsoku/>
        <w:rPr>
          <w:rFonts w:eastAsia="Arial"/>
          <w:lang w:eastAsia="en-US"/>
        </w:rPr>
      </w:pPr>
    </w:p>
    <w:p w:rsidR="0044024E" w:rsidRPr="00326170" w:rsidRDefault="0052599F" w:rsidP="00011AC3">
      <w:pPr>
        <w:numPr>
          <w:ilvl w:val="2"/>
          <w:numId w:val="13"/>
        </w:numPr>
        <w:tabs>
          <w:tab w:val="left" w:pos="284"/>
          <w:tab w:val="left" w:pos="567"/>
          <w:tab w:val="left" w:pos="1239"/>
        </w:tabs>
        <w:kinsoku/>
        <w:ind w:left="0" w:firstLine="0"/>
        <w:jc w:val="both"/>
        <w:rPr>
          <w:rFonts w:eastAsia="Arial"/>
          <w:lang w:eastAsia="en-US"/>
        </w:rPr>
      </w:pPr>
      <w:r>
        <w:rPr>
          <w:rFonts w:eastAsia="Arial"/>
          <w:lang w:eastAsia="en-US"/>
        </w:rPr>
        <w:t>T</w:t>
      </w:r>
      <w:r w:rsidR="0044024E" w:rsidRPr="00326170">
        <w:rPr>
          <w:rFonts w:eastAsia="Arial"/>
          <w:lang w:eastAsia="en-US"/>
        </w:rPr>
        <w:t xml:space="preserve">arım ve orman aracı tipinin yayılan kirleticiler </w:t>
      </w:r>
      <w:r w:rsidR="007C1BC9">
        <w:rPr>
          <w:rFonts w:eastAsia="Arial"/>
          <w:lang w:eastAsia="en-US"/>
        </w:rPr>
        <w:t xml:space="preserve">açısından tip onayı alması için </w:t>
      </w:r>
      <w:r w:rsidR="0044024E" w:rsidRPr="00326170">
        <w:rPr>
          <w:rFonts w:eastAsia="Arial"/>
          <w:lang w:eastAsia="en-US"/>
        </w:rPr>
        <w:t xml:space="preserve">başvurular, tarım ve orman aracı imalatçısı veya onun temsilcisi tarafından </w:t>
      </w:r>
      <w:r w:rsidR="007C1BC9">
        <w:rPr>
          <w:rFonts w:eastAsia="Arial"/>
          <w:lang w:eastAsia="en-US"/>
        </w:rPr>
        <w:t>yapılır</w:t>
      </w:r>
      <w:r w:rsidR="0044024E" w:rsidRPr="00326170">
        <w:rPr>
          <w:rFonts w:eastAsia="Arial"/>
          <w:lang w:eastAsia="en-US"/>
        </w:rPr>
        <w:t>.</w:t>
      </w:r>
    </w:p>
    <w:p w:rsidR="0044024E" w:rsidRPr="00326170" w:rsidRDefault="0044024E" w:rsidP="00011AC3">
      <w:pPr>
        <w:tabs>
          <w:tab w:val="left" w:pos="284"/>
          <w:tab w:val="left" w:pos="567"/>
        </w:tabs>
        <w:kinsoku/>
        <w:rPr>
          <w:rFonts w:eastAsia="Arial"/>
          <w:lang w:eastAsia="en-US"/>
        </w:rPr>
      </w:pPr>
    </w:p>
    <w:p w:rsidR="0044024E" w:rsidRPr="00326170" w:rsidRDefault="00870BA4" w:rsidP="00011AC3">
      <w:pPr>
        <w:numPr>
          <w:ilvl w:val="2"/>
          <w:numId w:val="13"/>
        </w:numPr>
        <w:tabs>
          <w:tab w:val="left" w:pos="284"/>
          <w:tab w:val="left" w:pos="567"/>
          <w:tab w:val="left" w:pos="1239"/>
        </w:tabs>
        <w:kinsoku/>
        <w:ind w:left="0" w:firstLine="0"/>
        <w:jc w:val="both"/>
        <w:rPr>
          <w:rFonts w:eastAsia="Arial"/>
          <w:lang w:eastAsia="en-US"/>
        </w:rPr>
      </w:pPr>
      <w:r>
        <w:rPr>
          <w:rFonts w:eastAsia="Arial"/>
          <w:lang w:eastAsia="en-US"/>
        </w:rPr>
        <w:t xml:space="preserve">Başvuru, </w:t>
      </w:r>
      <w:r w:rsidR="00BB0FB4" w:rsidRPr="002034C9">
        <w:rPr>
          <w:rFonts w:eastAsia="Arial"/>
          <w:lang w:eastAsia="en-US"/>
        </w:rPr>
        <w:t>AB/</w:t>
      </w:r>
      <w:r w:rsidR="00BB0FB4">
        <w:rPr>
          <w:rFonts w:eastAsia="Arial"/>
          <w:lang w:eastAsia="en-US"/>
        </w:rPr>
        <w:t>2015/504</w:t>
      </w:r>
      <w:r w:rsidR="00BB0FB4" w:rsidRPr="002034C9">
        <w:rPr>
          <w:rFonts w:eastAsia="Arial"/>
          <w:lang w:eastAsia="en-US"/>
        </w:rPr>
        <w:t xml:space="preserve"> Yönetmeliğinin </w:t>
      </w:r>
      <w:r w:rsidR="00BB0FB4">
        <w:rPr>
          <w:rFonts w:eastAsia="Arial"/>
          <w:lang w:eastAsia="en-US"/>
        </w:rPr>
        <w:t xml:space="preserve">2 </w:t>
      </w:r>
      <w:proofErr w:type="spellStart"/>
      <w:r w:rsidR="00BB0FB4" w:rsidRPr="002034C9">
        <w:rPr>
          <w:rFonts w:eastAsia="Arial"/>
          <w:lang w:eastAsia="en-US"/>
        </w:rPr>
        <w:t>nci</w:t>
      </w:r>
      <w:proofErr w:type="spellEnd"/>
      <w:r w:rsidR="00BB0FB4" w:rsidRPr="002034C9">
        <w:rPr>
          <w:rFonts w:eastAsia="Arial"/>
          <w:lang w:eastAsia="en-US"/>
        </w:rPr>
        <w:t xml:space="preserve"> maddesin</w:t>
      </w:r>
      <w:r w:rsidR="00BB0FB4">
        <w:rPr>
          <w:rFonts w:eastAsia="Arial"/>
          <w:lang w:eastAsia="en-US"/>
        </w:rPr>
        <w:t xml:space="preserve">e </w:t>
      </w:r>
      <w:r w:rsidR="0044024E" w:rsidRPr="00326170">
        <w:rPr>
          <w:rFonts w:eastAsia="Arial"/>
          <w:lang w:eastAsia="en-US"/>
        </w:rPr>
        <w:t xml:space="preserve">uygun şekilde bilgi </w:t>
      </w:r>
      <w:r w:rsidR="0007596D">
        <w:rPr>
          <w:rFonts w:eastAsia="Arial"/>
          <w:lang w:eastAsia="en-US"/>
        </w:rPr>
        <w:t>dokümanı</w:t>
      </w:r>
      <w:r w:rsidR="0044024E" w:rsidRPr="00326170">
        <w:rPr>
          <w:rFonts w:eastAsia="Arial"/>
          <w:lang w:eastAsia="en-US"/>
        </w:rPr>
        <w:t xml:space="preserve"> </w:t>
      </w:r>
      <w:r>
        <w:rPr>
          <w:rFonts w:eastAsia="Arial"/>
          <w:lang w:eastAsia="en-US"/>
        </w:rPr>
        <w:t>ile birlikte sunulur</w:t>
      </w:r>
      <w:r w:rsidR="0044024E" w:rsidRPr="00326170">
        <w:rPr>
          <w:rFonts w:eastAsia="Arial"/>
          <w:lang w:eastAsia="en-US"/>
        </w:rPr>
        <w:t>.</w:t>
      </w:r>
    </w:p>
    <w:p w:rsidR="0044024E" w:rsidRPr="00326170" w:rsidRDefault="0044024E" w:rsidP="00011AC3">
      <w:pPr>
        <w:tabs>
          <w:tab w:val="left" w:pos="284"/>
          <w:tab w:val="left" w:pos="567"/>
        </w:tabs>
        <w:kinsoku/>
        <w:rPr>
          <w:rFonts w:eastAsia="Arial"/>
          <w:lang w:eastAsia="en-US"/>
        </w:rPr>
      </w:pPr>
    </w:p>
    <w:p w:rsidR="0044024E" w:rsidRPr="00326170" w:rsidRDefault="0044024E" w:rsidP="00011AC3">
      <w:pPr>
        <w:numPr>
          <w:ilvl w:val="2"/>
          <w:numId w:val="13"/>
        </w:numPr>
        <w:tabs>
          <w:tab w:val="left" w:pos="284"/>
          <w:tab w:val="left" w:pos="567"/>
          <w:tab w:val="left" w:pos="1239"/>
        </w:tabs>
        <w:kinsoku/>
        <w:ind w:left="0" w:firstLine="0"/>
        <w:jc w:val="both"/>
        <w:rPr>
          <w:rFonts w:eastAsia="Arial"/>
          <w:lang w:eastAsia="en-US"/>
        </w:rPr>
      </w:pPr>
      <w:r w:rsidRPr="00326170">
        <w:rPr>
          <w:rFonts w:eastAsia="Arial"/>
          <w:lang w:eastAsia="en-US"/>
        </w:rPr>
        <w:t xml:space="preserve">İmalatçı; </w:t>
      </w:r>
      <w:r w:rsidR="00E073C7">
        <w:rPr>
          <w:rFonts w:eastAsia="Arial"/>
          <w:lang w:eastAsia="en-US"/>
        </w:rPr>
        <w:t>bu Yönetmeliğin</w:t>
      </w:r>
      <w:r w:rsidRPr="00326170">
        <w:rPr>
          <w:rFonts w:eastAsia="Arial"/>
          <w:lang w:eastAsia="en-US"/>
        </w:rPr>
        <w:t xml:space="preserve"> Ek I ve 97/68/AT </w:t>
      </w:r>
      <w:r w:rsidR="00E073C7">
        <w:rPr>
          <w:rFonts w:eastAsia="Arial"/>
          <w:lang w:eastAsia="en-US"/>
        </w:rPr>
        <w:t>Yönetmeliğinin</w:t>
      </w:r>
      <w:r w:rsidRPr="00326170">
        <w:rPr>
          <w:rFonts w:eastAsia="Arial"/>
          <w:lang w:eastAsia="en-US"/>
        </w:rPr>
        <w:t xml:space="preserve"> Ek II hükümleri uyarınca motor tipi veya ana motor özelliklerine uygun olan tarım ve orman aracı motorunu, onay testlerinin gerçekleştirilmesinden sorumlu olan teknik servise teslim eder.</w:t>
      </w:r>
    </w:p>
    <w:p w:rsidR="0044024E" w:rsidRPr="00326170" w:rsidRDefault="0044024E" w:rsidP="00011AC3">
      <w:pPr>
        <w:tabs>
          <w:tab w:val="left" w:pos="284"/>
          <w:tab w:val="left" w:pos="567"/>
        </w:tabs>
        <w:kinsoku/>
        <w:rPr>
          <w:rFonts w:eastAsia="Arial"/>
          <w:lang w:eastAsia="en-US"/>
        </w:rPr>
      </w:pPr>
    </w:p>
    <w:p w:rsidR="0044024E" w:rsidRPr="00326170" w:rsidRDefault="0044024E" w:rsidP="00011AC3">
      <w:pPr>
        <w:numPr>
          <w:ilvl w:val="1"/>
          <w:numId w:val="13"/>
        </w:numPr>
        <w:tabs>
          <w:tab w:val="left" w:pos="284"/>
          <w:tab w:val="left" w:pos="567"/>
          <w:tab w:val="left" w:pos="1239"/>
        </w:tabs>
        <w:kinsoku/>
        <w:ind w:left="0" w:firstLine="0"/>
        <w:jc w:val="both"/>
        <w:rPr>
          <w:rFonts w:eastAsia="Arial"/>
          <w:lang w:eastAsia="en-US"/>
        </w:rPr>
      </w:pPr>
      <w:r w:rsidRPr="00326170">
        <w:rPr>
          <w:rFonts w:eastAsia="Arial"/>
          <w:lang w:eastAsia="en-US"/>
        </w:rPr>
        <w:t>Onaylı motora sahip tarım ve orman araç tipine yönelik AB tip onayı için yapılan başvurular</w:t>
      </w:r>
    </w:p>
    <w:p w:rsidR="0044024E" w:rsidRPr="00326170" w:rsidRDefault="0044024E" w:rsidP="00011AC3">
      <w:pPr>
        <w:tabs>
          <w:tab w:val="left" w:pos="284"/>
          <w:tab w:val="left" w:pos="567"/>
        </w:tabs>
        <w:kinsoku/>
        <w:rPr>
          <w:rFonts w:eastAsia="Arial"/>
          <w:lang w:eastAsia="en-US"/>
        </w:rPr>
      </w:pPr>
    </w:p>
    <w:p w:rsidR="0044024E" w:rsidRPr="002034C9" w:rsidRDefault="0052599F" w:rsidP="00011AC3">
      <w:pPr>
        <w:numPr>
          <w:ilvl w:val="2"/>
          <w:numId w:val="13"/>
        </w:numPr>
        <w:tabs>
          <w:tab w:val="left" w:pos="284"/>
          <w:tab w:val="left" w:pos="567"/>
          <w:tab w:val="left" w:pos="1239"/>
        </w:tabs>
        <w:kinsoku/>
        <w:ind w:left="0" w:firstLine="0"/>
        <w:jc w:val="both"/>
        <w:rPr>
          <w:rFonts w:eastAsia="Arial"/>
          <w:lang w:eastAsia="en-US"/>
        </w:rPr>
      </w:pPr>
      <w:r>
        <w:rPr>
          <w:rFonts w:eastAsia="Arial"/>
          <w:lang w:eastAsia="en-US"/>
        </w:rPr>
        <w:t>T</w:t>
      </w:r>
      <w:r w:rsidR="0044024E" w:rsidRPr="002034C9">
        <w:rPr>
          <w:rFonts w:eastAsia="Arial"/>
          <w:lang w:eastAsia="en-US"/>
        </w:rPr>
        <w:t xml:space="preserve">arım ve orman aracı tipinin yayılan kirleticiler açısından tip onayı alması için başvurular, tarım ve orman aracı imalatçısı veya onun temsilcisi tarafından </w:t>
      </w:r>
      <w:r w:rsidR="00E073C7" w:rsidRPr="002034C9">
        <w:rPr>
          <w:rFonts w:eastAsia="Arial"/>
          <w:lang w:eastAsia="en-US"/>
        </w:rPr>
        <w:t>yapılır</w:t>
      </w:r>
      <w:r w:rsidR="0044024E" w:rsidRPr="002034C9">
        <w:rPr>
          <w:rFonts w:eastAsia="Arial"/>
          <w:lang w:eastAsia="en-US"/>
        </w:rPr>
        <w:t>.</w:t>
      </w:r>
    </w:p>
    <w:p w:rsidR="0044024E" w:rsidRPr="002034C9" w:rsidRDefault="0044024E" w:rsidP="00011AC3">
      <w:pPr>
        <w:tabs>
          <w:tab w:val="left" w:pos="284"/>
          <w:tab w:val="left" w:pos="567"/>
        </w:tabs>
        <w:kinsoku/>
        <w:rPr>
          <w:rFonts w:eastAsia="Arial"/>
          <w:lang w:eastAsia="en-US"/>
        </w:rPr>
      </w:pPr>
    </w:p>
    <w:p w:rsidR="0044024E" w:rsidRPr="00326170" w:rsidRDefault="00870BA4" w:rsidP="00011AC3">
      <w:pPr>
        <w:numPr>
          <w:ilvl w:val="2"/>
          <w:numId w:val="13"/>
        </w:numPr>
        <w:tabs>
          <w:tab w:val="left" w:pos="284"/>
          <w:tab w:val="left" w:pos="567"/>
          <w:tab w:val="left" w:pos="1239"/>
        </w:tabs>
        <w:kinsoku/>
        <w:ind w:left="0" w:firstLine="0"/>
        <w:jc w:val="both"/>
        <w:rPr>
          <w:rFonts w:eastAsia="Arial"/>
          <w:lang w:eastAsia="en-US"/>
        </w:rPr>
      </w:pPr>
      <w:r>
        <w:rPr>
          <w:rFonts w:eastAsia="Arial"/>
          <w:lang w:eastAsia="en-US"/>
        </w:rPr>
        <w:t xml:space="preserve">Başvuruda, </w:t>
      </w:r>
      <w:r w:rsidR="00FD083E" w:rsidRPr="002034C9">
        <w:rPr>
          <w:rFonts w:eastAsia="Arial"/>
          <w:lang w:eastAsia="en-US"/>
        </w:rPr>
        <w:t>AB/</w:t>
      </w:r>
      <w:r w:rsidR="00FD083E">
        <w:rPr>
          <w:rFonts w:eastAsia="Arial"/>
          <w:lang w:eastAsia="en-US"/>
        </w:rPr>
        <w:t>2015/504</w:t>
      </w:r>
      <w:r w:rsidR="00FD083E" w:rsidRPr="002034C9">
        <w:rPr>
          <w:rFonts w:eastAsia="Arial"/>
          <w:lang w:eastAsia="en-US"/>
        </w:rPr>
        <w:t xml:space="preserve"> Yönetmeliğinin </w:t>
      </w:r>
      <w:r w:rsidR="00FD083E">
        <w:rPr>
          <w:rFonts w:eastAsia="Arial"/>
          <w:lang w:eastAsia="en-US"/>
        </w:rPr>
        <w:t xml:space="preserve">2 </w:t>
      </w:r>
      <w:proofErr w:type="spellStart"/>
      <w:r w:rsidR="00FD083E" w:rsidRPr="002034C9">
        <w:rPr>
          <w:rFonts w:eastAsia="Arial"/>
          <w:lang w:eastAsia="en-US"/>
        </w:rPr>
        <w:t>nci</w:t>
      </w:r>
      <w:proofErr w:type="spellEnd"/>
      <w:r w:rsidR="00FD083E" w:rsidRPr="002034C9">
        <w:rPr>
          <w:rFonts w:eastAsia="Arial"/>
          <w:lang w:eastAsia="en-US"/>
        </w:rPr>
        <w:t xml:space="preserve"> maddesin</w:t>
      </w:r>
      <w:r w:rsidR="00FD083E">
        <w:rPr>
          <w:rFonts w:eastAsia="Arial"/>
          <w:lang w:eastAsia="en-US"/>
        </w:rPr>
        <w:t xml:space="preserve">de </w:t>
      </w:r>
      <w:r w:rsidR="0044024E" w:rsidRPr="002034C9">
        <w:rPr>
          <w:rFonts w:eastAsia="Arial"/>
          <w:lang w:eastAsia="en-US"/>
        </w:rPr>
        <w:t xml:space="preserve">belirtilen şablona uygun şekilde </w:t>
      </w:r>
      <w:r w:rsidR="008C3F31" w:rsidRPr="002034C9">
        <w:rPr>
          <w:rFonts w:eastAsia="Arial"/>
          <w:lang w:eastAsia="en-US"/>
        </w:rPr>
        <w:t>bilgi dokümanı</w:t>
      </w:r>
      <w:r w:rsidR="0007596D">
        <w:rPr>
          <w:rFonts w:eastAsia="Arial"/>
          <w:lang w:eastAsia="en-US"/>
        </w:rPr>
        <w:t xml:space="preserve"> ve </w:t>
      </w:r>
      <w:r w:rsidR="0044024E" w:rsidRPr="002034C9">
        <w:rPr>
          <w:rFonts w:eastAsia="Arial"/>
          <w:lang w:eastAsia="en-US"/>
        </w:rPr>
        <w:t>motor veya motor ailesine ve uygulanabilir ise tarım ve orman aracı tipine monte edilen sistemler</w:t>
      </w:r>
      <w:r w:rsidR="0044024E" w:rsidRPr="00326170">
        <w:rPr>
          <w:rFonts w:eastAsia="Arial"/>
          <w:lang w:eastAsia="en-US"/>
        </w:rPr>
        <w:t xml:space="preserve">, aksamlar ve ayrı teknik ünitelere yönelik AB tip onayı belgesinin bir kopyası </w:t>
      </w:r>
      <w:r>
        <w:rPr>
          <w:rFonts w:eastAsia="Arial"/>
          <w:lang w:eastAsia="en-US"/>
        </w:rPr>
        <w:t>sunulur</w:t>
      </w:r>
      <w:r w:rsidR="0044024E" w:rsidRPr="00326170">
        <w:rPr>
          <w:rFonts w:eastAsia="Arial"/>
          <w:lang w:eastAsia="en-US"/>
        </w:rPr>
        <w:t>.</w:t>
      </w:r>
    </w:p>
    <w:p w:rsidR="0044024E" w:rsidRPr="00326170" w:rsidRDefault="0044024E" w:rsidP="00011AC3">
      <w:pPr>
        <w:tabs>
          <w:tab w:val="left" w:pos="284"/>
          <w:tab w:val="left" w:pos="567"/>
        </w:tabs>
        <w:kinsoku/>
        <w:rPr>
          <w:rFonts w:eastAsia="Arial"/>
          <w:lang w:eastAsia="en-US"/>
        </w:rPr>
      </w:pPr>
    </w:p>
    <w:p w:rsidR="0044024E" w:rsidRPr="008C3F31" w:rsidRDefault="0044024E" w:rsidP="00011AC3">
      <w:pPr>
        <w:numPr>
          <w:ilvl w:val="0"/>
          <w:numId w:val="13"/>
        </w:numPr>
        <w:tabs>
          <w:tab w:val="left" w:pos="284"/>
          <w:tab w:val="left" w:pos="567"/>
          <w:tab w:val="left" w:pos="1239"/>
        </w:tabs>
        <w:kinsoku/>
        <w:ind w:left="0" w:firstLine="0"/>
        <w:outlineLvl w:val="0"/>
        <w:rPr>
          <w:rFonts w:eastAsia="Arial"/>
          <w:lang w:eastAsia="en-US"/>
        </w:rPr>
      </w:pPr>
      <w:r w:rsidRPr="008C3F31">
        <w:rPr>
          <w:rFonts w:eastAsia="Arial"/>
          <w:b/>
          <w:bCs/>
          <w:lang w:eastAsia="en-US"/>
        </w:rPr>
        <w:t>ŞART</w:t>
      </w:r>
      <w:r w:rsidR="0007596D">
        <w:rPr>
          <w:rFonts w:eastAsia="Arial"/>
          <w:b/>
          <w:bCs/>
          <w:lang w:eastAsia="en-US"/>
        </w:rPr>
        <w:t xml:space="preserve">LAR </w:t>
      </w:r>
      <w:r w:rsidRPr="008C3F31">
        <w:rPr>
          <w:rFonts w:eastAsia="Arial"/>
          <w:b/>
          <w:bCs/>
          <w:lang w:eastAsia="en-US"/>
        </w:rPr>
        <w:t>VE TESTLER</w:t>
      </w:r>
    </w:p>
    <w:p w:rsidR="0044024E" w:rsidRPr="00326170" w:rsidRDefault="0044024E" w:rsidP="00011AC3">
      <w:pPr>
        <w:tabs>
          <w:tab w:val="left" w:pos="284"/>
          <w:tab w:val="left" w:pos="567"/>
        </w:tabs>
        <w:kinsoku/>
        <w:rPr>
          <w:rFonts w:eastAsia="Arial"/>
          <w:b/>
          <w:bCs/>
          <w:lang w:eastAsia="en-US"/>
        </w:rPr>
      </w:pPr>
    </w:p>
    <w:p w:rsidR="0044024E" w:rsidRPr="00326170" w:rsidRDefault="0044024E" w:rsidP="00011AC3">
      <w:pPr>
        <w:numPr>
          <w:ilvl w:val="1"/>
          <w:numId w:val="13"/>
        </w:numPr>
        <w:tabs>
          <w:tab w:val="left" w:pos="284"/>
          <w:tab w:val="left" w:pos="567"/>
          <w:tab w:val="left" w:pos="1239"/>
        </w:tabs>
        <w:kinsoku/>
        <w:ind w:left="0" w:firstLine="0"/>
        <w:rPr>
          <w:rFonts w:eastAsia="Arial"/>
          <w:lang w:eastAsia="en-US"/>
        </w:rPr>
      </w:pPr>
      <w:r w:rsidRPr="00326170">
        <w:rPr>
          <w:rFonts w:eastAsia="Calibri"/>
          <w:b/>
          <w:bCs/>
          <w:lang w:eastAsia="en-US"/>
        </w:rPr>
        <w:t>Genel</w:t>
      </w:r>
    </w:p>
    <w:p w:rsidR="0044024E" w:rsidRPr="00326170" w:rsidRDefault="0044024E" w:rsidP="00011AC3">
      <w:pPr>
        <w:tabs>
          <w:tab w:val="left" w:pos="284"/>
          <w:tab w:val="left" w:pos="567"/>
        </w:tabs>
        <w:kinsoku/>
        <w:rPr>
          <w:rFonts w:eastAsia="Arial"/>
          <w:b/>
          <w:bCs/>
          <w:lang w:eastAsia="en-US"/>
        </w:rPr>
      </w:pPr>
    </w:p>
    <w:p w:rsidR="0044024E" w:rsidRPr="00326170" w:rsidRDefault="0044024E" w:rsidP="00011AC3">
      <w:pPr>
        <w:tabs>
          <w:tab w:val="left" w:pos="284"/>
          <w:tab w:val="left" w:pos="567"/>
        </w:tabs>
        <w:kinsoku/>
        <w:jc w:val="both"/>
        <w:rPr>
          <w:rFonts w:eastAsia="Arial"/>
          <w:lang w:eastAsia="en-US"/>
        </w:rPr>
      </w:pPr>
      <w:r w:rsidRPr="00326170">
        <w:rPr>
          <w:rFonts w:eastAsia="Arial"/>
          <w:lang w:eastAsia="en-US"/>
        </w:rPr>
        <w:t xml:space="preserve">97/68/AT </w:t>
      </w:r>
      <w:r w:rsidR="008C3F31">
        <w:rPr>
          <w:rFonts w:eastAsia="Arial"/>
          <w:lang w:eastAsia="en-US"/>
        </w:rPr>
        <w:t>Yönetmeliği</w:t>
      </w:r>
      <w:r w:rsidR="0007596D">
        <w:rPr>
          <w:rFonts w:eastAsia="Arial"/>
          <w:lang w:eastAsia="en-US"/>
        </w:rPr>
        <w:t>nin</w:t>
      </w:r>
      <w:r w:rsidR="008C3F31">
        <w:rPr>
          <w:rFonts w:eastAsia="Arial"/>
          <w:lang w:eastAsia="en-US"/>
        </w:rPr>
        <w:t xml:space="preserve"> Ek </w:t>
      </w:r>
      <w:proofErr w:type="spellStart"/>
      <w:r w:rsidR="008C3F31">
        <w:rPr>
          <w:rFonts w:eastAsia="Arial"/>
          <w:lang w:eastAsia="en-US"/>
        </w:rPr>
        <w:t>I’in</w:t>
      </w:r>
      <w:r w:rsidR="0007596D">
        <w:rPr>
          <w:rFonts w:eastAsia="Arial"/>
          <w:lang w:eastAsia="en-US"/>
        </w:rPr>
        <w:t>in</w:t>
      </w:r>
      <w:proofErr w:type="spellEnd"/>
      <w:r w:rsidRPr="00326170">
        <w:rPr>
          <w:rFonts w:eastAsia="Arial"/>
          <w:lang w:eastAsia="en-US"/>
        </w:rPr>
        <w:t xml:space="preserve"> </w:t>
      </w:r>
      <w:r w:rsidR="008C3F31">
        <w:rPr>
          <w:rFonts w:eastAsia="Arial"/>
          <w:lang w:eastAsia="en-US"/>
        </w:rPr>
        <w:t>Madde</w:t>
      </w:r>
      <w:r w:rsidRPr="00326170">
        <w:rPr>
          <w:rFonts w:eastAsia="Arial"/>
          <w:lang w:eastAsia="en-US"/>
        </w:rPr>
        <w:t xml:space="preserve"> 4, </w:t>
      </w:r>
      <w:r w:rsidR="008C3F31">
        <w:rPr>
          <w:rFonts w:eastAsia="Arial"/>
          <w:lang w:eastAsia="en-US"/>
        </w:rPr>
        <w:t xml:space="preserve">Madde </w:t>
      </w:r>
      <w:r w:rsidRPr="00326170">
        <w:rPr>
          <w:rFonts w:eastAsia="Arial"/>
          <w:lang w:eastAsia="en-US"/>
        </w:rPr>
        <w:t xml:space="preserve">8 ve </w:t>
      </w:r>
      <w:r w:rsidR="008C3F31">
        <w:rPr>
          <w:rFonts w:eastAsia="Arial"/>
          <w:lang w:eastAsia="en-US"/>
        </w:rPr>
        <w:t xml:space="preserve">Madde </w:t>
      </w:r>
      <w:r w:rsidRPr="00326170">
        <w:rPr>
          <w:rFonts w:eastAsia="Arial"/>
          <w:lang w:eastAsia="en-US"/>
        </w:rPr>
        <w:t>9</w:t>
      </w:r>
      <w:r w:rsidR="008C3F31">
        <w:rPr>
          <w:rFonts w:eastAsia="Arial"/>
          <w:lang w:eastAsia="en-US"/>
        </w:rPr>
        <w:t>’u</w:t>
      </w:r>
      <w:r w:rsidRPr="00326170">
        <w:rPr>
          <w:rFonts w:eastAsia="Arial"/>
          <w:lang w:eastAsia="en-US"/>
        </w:rPr>
        <w:t xml:space="preserve">, İlave 1 ve </w:t>
      </w:r>
      <w:r w:rsidR="008C3F31">
        <w:rPr>
          <w:rFonts w:eastAsia="Arial"/>
          <w:lang w:eastAsia="en-US"/>
        </w:rPr>
        <w:t xml:space="preserve">İlave </w:t>
      </w:r>
      <w:r w:rsidRPr="00326170">
        <w:rPr>
          <w:rFonts w:eastAsia="Arial"/>
          <w:lang w:eastAsia="en-US"/>
        </w:rPr>
        <w:t>2</w:t>
      </w:r>
      <w:r w:rsidR="008C3F31">
        <w:rPr>
          <w:rFonts w:eastAsia="Arial"/>
          <w:lang w:eastAsia="en-US"/>
        </w:rPr>
        <w:t>’si</w:t>
      </w:r>
      <w:r w:rsidRPr="00326170">
        <w:rPr>
          <w:rFonts w:eastAsia="Arial"/>
          <w:lang w:eastAsia="en-US"/>
        </w:rPr>
        <w:t xml:space="preserve"> ile Ek III, </w:t>
      </w:r>
      <w:r w:rsidR="008C3F31">
        <w:rPr>
          <w:rFonts w:eastAsia="Arial"/>
          <w:lang w:eastAsia="en-US"/>
        </w:rPr>
        <w:t xml:space="preserve">Ek </w:t>
      </w:r>
      <w:r w:rsidRPr="00326170">
        <w:rPr>
          <w:rFonts w:eastAsia="Arial"/>
          <w:lang w:eastAsia="en-US"/>
        </w:rPr>
        <w:t xml:space="preserve">IV ve </w:t>
      </w:r>
      <w:r w:rsidR="008C3F31">
        <w:rPr>
          <w:rFonts w:eastAsia="Arial"/>
          <w:lang w:eastAsia="en-US"/>
        </w:rPr>
        <w:t xml:space="preserve">Ek </w:t>
      </w:r>
      <w:proofErr w:type="spellStart"/>
      <w:r w:rsidRPr="00326170">
        <w:rPr>
          <w:rFonts w:eastAsia="Arial"/>
          <w:lang w:eastAsia="en-US"/>
        </w:rPr>
        <w:t>V</w:t>
      </w:r>
      <w:r w:rsidR="008C3F31">
        <w:rPr>
          <w:rFonts w:eastAsia="Arial"/>
          <w:lang w:eastAsia="en-US"/>
        </w:rPr>
        <w:t>’i</w:t>
      </w:r>
      <w:proofErr w:type="spellEnd"/>
      <w:r w:rsidRPr="00326170">
        <w:rPr>
          <w:rFonts w:eastAsia="Arial"/>
          <w:lang w:eastAsia="en-US"/>
        </w:rPr>
        <w:t xml:space="preserve"> uygulanır.</w:t>
      </w:r>
    </w:p>
    <w:p w:rsidR="0044024E" w:rsidRDefault="0044024E" w:rsidP="00011AC3">
      <w:pPr>
        <w:tabs>
          <w:tab w:val="left" w:pos="284"/>
          <w:tab w:val="left" w:pos="567"/>
        </w:tabs>
        <w:kinsoku/>
        <w:rPr>
          <w:rFonts w:eastAsia="Arial"/>
          <w:lang w:eastAsia="en-US"/>
        </w:rPr>
      </w:pPr>
    </w:p>
    <w:p w:rsidR="00CA2810" w:rsidRPr="00326170" w:rsidRDefault="00CA2810" w:rsidP="00011AC3">
      <w:pPr>
        <w:tabs>
          <w:tab w:val="left" w:pos="284"/>
          <w:tab w:val="left" w:pos="567"/>
        </w:tabs>
        <w:kinsoku/>
        <w:rPr>
          <w:rFonts w:eastAsia="Arial"/>
          <w:lang w:eastAsia="en-US"/>
        </w:rPr>
      </w:pPr>
    </w:p>
    <w:p w:rsidR="0044024E" w:rsidRPr="00326170" w:rsidRDefault="0044024E" w:rsidP="00011AC3">
      <w:pPr>
        <w:numPr>
          <w:ilvl w:val="1"/>
          <w:numId w:val="13"/>
        </w:numPr>
        <w:tabs>
          <w:tab w:val="left" w:pos="284"/>
          <w:tab w:val="left" w:pos="567"/>
          <w:tab w:val="left" w:pos="1239"/>
        </w:tabs>
        <w:kinsoku/>
        <w:ind w:left="0" w:firstLine="0"/>
        <w:rPr>
          <w:rFonts w:eastAsia="Arial"/>
          <w:lang w:eastAsia="en-US"/>
        </w:rPr>
      </w:pPr>
      <w:r w:rsidRPr="00326170">
        <w:rPr>
          <w:rFonts w:eastAsia="Calibri"/>
          <w:b/>
          <w:bCs/>
          <w:lang w:eastAsia="en-US"/>
        </w:rPr>
        <w:lastRenderedPageBreak/>
        <w:t>Motorun Araca Montajı</w:t>
      </w:r>
    </w:p>
    <w:p w:rsidR="0044024E" w:rsidRPr="00326170" w:rsidRDefault="0044024E" w:rsidP="00011AC3">
      <w:pPr>
        <w:tabs>
          <w:tab w:val="left" w:pos="284"/>
          <w:tab w:val="left" w:pos="567"/>
        </w:tabs>
        <w:kinsoku/>
        <w:jc w:val="both"/>
        <w:rPr>
          <w:rFonts w:eastAsia="Arial"/>
          <w:lang w:eastAsia="en-US"/>
        </w:rPr>
      </w:pPr>
      <w:r w:rsidRPr="00326170">
        <w:rPr>
          <w:rFonts w:eastAsia="Arial"/>
          <w:lang w:eastAsia="en-US"/>
        </w:rPr>
        <w:t>Motorun araca monte edilme işlemi, motor</w:t>
      </w:r>
      <w:r w:rsidR="00094206">
        <w:rPr>
          <w:rFonts w:eastAsia="Arial"/>
          <w:lang w:eastAsia="en-US"/>
        </w:rPr>
        <w:t>un</w:t>
      </w:r>
      <w:r w:rsidRPr="00326170">
        <w:rPr>
          <w:rFonts w:eastAsia="Arial"/>
          <w:lang w:eastAsia="en-US"/>
        </w:rPr>
        <w:t xml:space="preserve"> tip onayı </w:t>
      </w:r>
      <w:r w:rsidR="00471F3D">
        <w:rPr>
          <w:rFonts w:eastAsia="Arial"/>
          <w:lang w:eastAsia="en-US"/>
        </w:rPr>
        <w:t>ile ilgili</w:t>
      </w:r>
      <w:r w:rsidRPr="00326170">
        <w:rPr>
          <w:rFonts w:eastAsia="Arial"/>
          <w:lang w:eastAsia="en-US"/>
        </w:rPr>
        <w:t xml:space="preserve"> aşağıdaki şartlara uygun olmalıdır:</w:t>
      </w:r>
    </w:p>
    <w:p w:rsidR="0044024E" w:rsidRPr="00326170" w:rsidRDefault="0044024E" w:rsidP="00011AC3">
      <w:pPr>
        <w:tabs>
          <w:tab w:val="left" w:pos="284"/>
          <w:tab w:val="left" w:pos="567"/>
        </w:tabs>
        <w:kinsoku/>
        <w:rPr>
          <w:rFonts w:eastAsia="Arial"/>
          <w:lang w:eastAsia="en-US"/>
        </w:rPr>
      </w:pPr>
    </w:p>
    <w:p w:rsidR="0044024E" w:rsidRPr="00326170" w:rsidRDefault="0044024E" w:rsidP="004D13EB">
      <w:pPr>
        <w:numPr>
          <w:ilvl w:val="2"/>
          <w:numId w:val="13"/>
        </w:numPr>
        <w:tabs>
          <w:tab w:val="left" w:pos="284"/>
          <w:tab w:val="left" w:pos="567"/>
          <w:tab w:val="left" w:pos="1239"/>
        </w:tabs>
        <w:kinsoku/>
        <w:ind w:left="0" w:firstLine="0"/>
        <w:jc w:val="both"/>
        <w:rPr>
          <w:rFonts w:eastAsia="Arial"/>
          <w:lang w:eastAsia="en-US"/>
        </w:rPr>
      </w:pPr>
      <w:r w:rsidRPr="00326170">
        <w:rPr>
          <w:rFonts w:eastAsia="Arial"/>
          <w:lang w:eastAsia="en-US"/>
        </w:rPr>
        <w:t xml:space="preserve">Emme </w:t>
      </w:r>
      <w:r w:rsidR="00B611FA">
        <w:rPr>
          <w:rFonts w:eastAsia="Arial"/>
          <w:lang w:eastAsia="en-US"/>
        </w:rPr>
        <w:t>basınç düşmesi</w:t>
      </w:r>
      <w:r w:rsidRPr="00326170">
        <w:rPr>
          <w:rFonts w:eastAsia="Arial"/>
          <w:lang w:eastAsia="en-US"/>
        </w:rPr>
        <w:t xml:space="preserve">, tip onaylı motor </w:t>
      </w:r>
      <w:r w:rsidR="0007596D">
        <w:rPr>
          <w:rFonts w:eastAsia="Arial"/>
          <w:lang w:eastAsia="en-US"/>
        </w:rPr>
        <w:t>için belir</w:t>
      </w:r>
      <w:r w:rsidR="004D13EB">
        <w:rPr>
          <w:rFonts w:eastAsia="Arial"/>
          <w:lang w:eastAsia="en-US"/>
        </w:rPr>
        <w:t>ti</w:t>
      </w:r>
      <w:r w:rsidR="0007596D">
        <w:rPr>
          <w:rFonts w:eastAsia="Arial"/>
          <w:lang w:eastAsia="en-US"/>
        </w:rPr>
        <w:t>len</w:t>
      </w:r>
      <w:r w:rsidR="004D13EB">
        <w:rPr>
          <w:rFonts w:eastAsia="Arial"/>
          <w:lang w:eastAsia="en-US"/>
        </w:rPr>
        <w:t xml:space="preserve"> izin verilen azami egzoz emme basıncından</w:t>
      </w:r>
      <w:r w:rsidR="0007596D">
        <w:rPr>
          <w:rFonts w:eastAsia="Arial"/>
          <w:lang w:eastAsia="en-US"/>
        </w:rPr>
        <w:t xml:space="preserve"> fazla olamaz.</w:t>
      </w:r>
    </w:p>
    <w:p w:rsidR="0044024E" w:rsidRPr="00326170" w:rsidRDefault="0044024E" w:rsidP="00011AC3">
      <w:pPr>
        <w:tabs>
          <w:tab w:val="left" w:pos="284"/>
          <w:tab w:val="left" w:pos="567"/>
        </w:tabs>
        <w:kinsoku/>
        <w:rPr>
          <w:rFonts w:eastAsia="Arial"/>
          <w:lang w:eastAsia="en-US"/>
        </w:rPr>
      </w:pPr>
    </w:p>
    <w:p w:rsidR="0044024E" w:rsidRDefault="0044024E" w:rsidP="004D13EB">
      <w:pPr>
        <w:numPr>
          <w:ilvl w:val="2"/>
          <w:numId w:val="13"/>
        </w:numPr>
        <w:tabs>
          <w:tab w:val="left" w:pos="284"/>
          <w:tab w:val="left" w:pos="567"/>
          <w:tab w:val="left" w:pos="1239"/>
        </w:tabs>
        <w:kinsoku/>
        <w:ind w:left="0" w:firstLine="0"/>
        <w:jc w:val="both"/>
        <w:rPr>
          <w:rFonts w:eastAsia="Arial"/>
          <w:lang w:eastAsia="en-US"/>
        </w:rPr>
      </w:pPr>
      <w:r w:rsidRPr="00326170">
        <w:rPr>
          <w:rFonts w:eastAsia="Arial"/>
          <w:lang w:eastAsia="en-US"/>
        </w:rPr>
        <w:t xml:space="preserve">Egzoz karşı basıncı, tip onaylı motor </w:t>
      </w:r>
      <w:r w:rsidR="00B611FA">
        <w:rPr>
          <w:rFonts w:eastAsia="Arial"/>
          <w:lang w:eastAsia="en-US"/>
        </w:rPr>
        <w:t xml:space="preserve">için </w:t>
      </w:r>
      <w:r w:rsidR="004D13EB">
        <w:rPr>
          <w:rFonts w:eastAsia="Arial"/>
          <w:lang w:eastAsia="en-US"/>
        </w:rPr>
        <w:t xml:space="preserve">belirtilen izin verilen azami karşı basınçtan </w:t>
      </w:r>
      <w:r w:rsidR="00B611FA">
        <w:rPr>
          <w:rFonts w:eastAsia="Arial"/>
          <w:lang w:eastAsia="en-US"/>
        </w:rPr>
        <w:t>fazla olamaz.</w:t>
      </w:r>
    </w:p>
    <w:p w:rsidR="004D13EB" w:rsidRDefault="004D13EB" w:rsidP="004D13EB">
      <w:pPr>
        <w:pStyle w:val="ListeParagraf"/>
        <w:rPr>
          <w:rFonts w:eastAsia="Arial"/>
          <w:lang w:eastAsia="en-US"/>
        </w:rPr>
      </w:pPr>
    </w:p>
    <w:p w:rsidR="004D13EB" w:rsidRPr="00326170" w:rsidRDefault="007F0961" w:rsidP="004D13EB">
      <w:pPr>
        <w:numPr>
          <w:ilvl w:val="2"/>
          <w:numId w:val="13"/>
        </w:numPr>
        <w:tabs>
          <w:tab w:val="left" w:pos="284"/>
          <w:tab w:val="left" w:pos="567"/>
          <w:tab w:val="left" w:pos="1239"/>
        </w:tabs>
        <w:kinsoku/>
        <w:ind w:left="0" w:firstLine="0"/>
        <w:jc w:val="both"/>
        <w:rPr>
          <w:rFonts w:eastAsia="Arial"/>
          <w:lang w:eastAsia="en-US"/>
        </w:rPr>
      </w:pPr>
      <w:r>
        <w:rPr>
          <w:rFonts w:eastAsia="Arial"/>
          <w:lang w:eastAsia="en-US"/>
        </w:rPr>
        <w:t xml:space="preserve"> Motorun tip onayı belgesine uygun olarak motorun araca montajı için özel şartlar</w:t>
      </w:r>
      <w:r w:rsidR="00432838">
        <w:rPr>
          <w:rFonts w:eastAsia="Arial"/>
          <w:lang w:eastAsia="en-US"/>
        </w:rPr>
        <w:t>.</w:t>
      </w:r>
      <w:r>
        <w:rPr>
          <w:rFonts w:eastAsia="Arial"/>
          <w:lang w:eastAsia="en-US"/>
        </w:rPr>
        <w:t xml:space="preserve"> </w:t>
      </w:r>
    </w:p>
    <w:p w:rsidR="0044024E" w:rsidRPr="00326170" w:rsidRDefault="0044024E" w:rsidP="00011AC3">
      <w:pPr>
        <w:tabs>
          <w:tab w:val="left" w:pos="284"/>
          <w:tab w:val="left" w:pos="567"/>
        </w:tabs>
        <w:kinsoku/>
        <w:rPr>
          <w:rFonts w:eastAsia="Arial"/>
          <w:lang w:eastAsia="en-US"/>
        </w:rPr>
      </w:pPr>
    </w:p>
    <w:p w:rsidR="0044024E" w:rsidRPr="00326170" w:rsidRDefault="0044024E" w:rsidP="00011AC3">
      <w:pPr>
        <w:numPr>
          <w:ilvl w:val="1"/>
          <w:numId w:val="13"/>
        </w:numPr>
        <w:tabs>
          <w:tab w:val="left" w:pos="284"/>
          <w:tab w:val="left" w:pos="567"/>
          <w:tab w:val="left" w:pos="1239"/>
        </w:tabs>
        <w:kinsoku/>
        <w:ind w:left="0" w:firstLine="0"/>
        <w:jc w:val="both"/>
        <w:rPr>
          <w:rFonts w:eastAsia="Arial"/>
          <w:lang w:eastAsia="en-US"/>
        </w:rPr>
      </w:pPr>
      <w:r w:rsidRPr="00326170">
        <w:rPr>
          <w:rFonts w:eastAsia="Arial"/>
          <w:lang w:eastAsia="en-US"/>
        </w:rPr>
        <w:t xml:space="preserve">Yayılan kirleticileri etkileyebilecek araç aksamları; maruz kalabilecekleri her türlü titreşime rağmen aracın normal kullanım koşulları altında </w:t>
      </w:r>
      <w:r w:rsidR="00B611FA">
        <w:rPr>
          <w:rFonts w:eastAsia="Arial"/>
          <w:lang w:eastAsia="en-US"/>
        </w:rPr>
        <w:t>bu Yönetmelikte</w:t>
      </w:r>
      <w:r w:rsidRPr="00326170">
        <w:rPr>
          <w:rFonts w:eastAsia="Arial"/>
          <w:lang w:eastAsia="en-US"/>
        </w:rPr>
        <w:t xml:space="preserve"> belirtilen teknik şartlara uygunluk sağla</w:t>
      </w:r>
      <w:r w:rsidR="00D87CAE">
        <w:rPr>
          <w:rFonts w:eastAsia="Arial"/>
          <w:lang w:eastAsia="en-US"/>
        </w:rPr>
        <w:t>y</w:t>
      </w:r>
      <w:r w:rsidRPr="00326170">
        <w:rPr>
          <w:rFonts w:eastAsia="Arial"/>
          <w:lang w:eastAsia="en-US"/>
        </w:rPr>
        <w:t>acak şekilde tasarlanır, imal ve monte edilir.</w:t>
      </w:r>
    </w:p>
    <w:p w:rsidR="0044024E" w:rsidRPr="00326170" w:rsidRDefault="0044024E" w:rsidP="00011AC3">
      <w:pPr>
        <w:tabs>
          <w:tab w:val="left" w:pos="284"/>
          <w:tab w:val="left" w:pos="567"/>
        </w:tabs>
        <w:kinsoku/>
        <w:rPr>
          <w:rFonts w:eastAsia="Arial"/>
          <w:lang w:eastAsia="en-US"/>
        </w:rPr>
      </w:pPr>
    </w:p>
    <w:p w:rsidR="00881B95" w:rsidRDefault="0044024E" w:rsidP="003B1AC5">
      <w:pPr>
        <w:numPr>
          <w:ilvl w:val="0"/>
          <w:numId w:val="13"/>
        </w:numPr>
        <w:tabs>
          <w:tab w:val="left" w:pos="284"/>
          <w:tab w:val="left" w:pos="567"/>
          <w:tab w:val="left" w:pos="1239"/>
        </w:tabs>
        <w:kinsoku/>
        <w:ind w:left="0" w:firstLine="0"/>
        <w:outlineLvl w:val="0"/>
        <w:rPr>
          <w:rFonts w:eastAsia="Arial"/>
          <w:lang w:eastAsia="en-US"/>
        </w:rPr>
      </w:pPr>
      <w:r w:rsidRPr="00326170">
        <w:rPr>
          <w:rFonts w:eastAsia="Arial"/>
          <w:b/>
          <w:bCs/>
          <w:lang w:eastAsia="en-US"/>
        </w:rPr>
        <w:t>ONAY</w:t>
      </w:r>
      <w:r w:rsidR="00881B95">
        <w:rPr>
          <w:rFonts w:eastAsia="Arial"/>
          <w:lang w:eastAsia="en-US"/>
        </w:rPr>
        <w:t xml:space="preserve"> </w:t>
      </w:r>
      <w:r w:rsidR="003B1AC5" w:rsidRPr="00881B95">
        <w:rPr>
          <w:rFonts w:eastAsia="Arial"/>
          <w:b/>
          <w:lang w:eastAsia="en-US"/>
        </w:rPr>
        <w:t>(</w:t>
      </w:r>
      <w:proofErr w:type="gramStart"/>
      <w:r w:rsidR="003B1AC5" w:rsidRPr="00881B95">
        <w:rPr>
          <w:rFonts w:eastAsia="Arial"/>
          <w:b/>
          <w:lang w:eastAsia="en-US"/>
        </w:rPr>
        <w:t>Değişik:RG</w:t>
      </w:r>
      <w:proofErr w:type="gramEnd"/>
      <w:r w:rsidR="003B1AC5" w:rsidRPr="00881B95">
        <w:rPr>
          <w:rFonts w:eastAsia="Arial"/>
          <w:b/>
          <w:lang w:eastAsia="en-US"/>
        </w:rPr>
        <w:t>-16/4/2020-31101)</w:t>
      </w:r>
      <w:r w:rsidR="003B1AC5" w:rsidRPr="00881B95">
        <w:rPr>
          <w:rFonts w:eastAsia="Arial"/>
          <w:lang w:eastAsia="en-US"/>
        </w:rPr>
        <w:t xml:space="preserve"> </w:t>
      </w:r>
    </w:p>
    <w:p w:rsidR="0044024E" w:rsidRPr="00881B95" w:rsidRDefault="003B1AC5" w:rsidP="00881B95">
      <w:pPr>
        <w:tabs>
          <w:tab w:val="left" w:pos="284"/>
          <w:tab w:val="left" w:pos="567"/>
          <w:tab w:val="left" w:pos="1239"/>
        </w:tabs>
        <w:kinsoku/>
        <w:ind w:firstLine="709"/>
        <w:outlineLvl w:val="0"/>
        <w:rPr>
          <w:rFonts w:eastAsia="Arial"/>
          <w:lang w:eastAsia="en-US"/>
        </w:rPr>
      </w:pPr>
      <w:r w:rsidRPr="00881B95">
        <w:rPr>
          <w:rFonts w:eastAsia="Arial"/>
          <w:lang w:eastAsia="en-US"/>
        </w:rPr>
        <w:t>Bu Yönetmeliğin Ek </w:t>
      </w:r>
      <w:proofErr w:type="spellStart"/>
      <w:r w:rsidRPr="00881B95">
        <w:rPr>
          <w:rFonts w:eastAsia="Arial"/>
          <w:lang w:eastAsia="en-US"/>
        </w:rPr>
        <w:t>I’i</w:t>
      </w:r>
      <w:proofErr w:type="spellEnd"/>
      <w:r w:rsidRPr="00881B95">
        <w:rPr>
          <w:rFonts w:eastAsia="Arial"/>
          <w:lang w:eastAsia="en-US"/>
        </w:rPr>
        <w:t> uyarınca tip onayı belgesi veya Ek </w:t>
      </w:r>
      <w:proofErr w:type="spellStart"/>
      <w:r w:rsidRPr="00881B95">
        <w:rPr>
          <w:rFonts w:eastAsia="Arial"/>
          <w:lang w:eastAsia="en-US"/>
        </w:rPr>
        <w:t>IV’ü</w:t>
      </w:r>
      <w:proofErr w:type="spellEnd"/>
      <w:r w:rsidRPr="00881B95">
        <w:rPr>
          <w:rFonts w:eastAsia="Arial"/>
          <w:lang w:eastAsia="en-US"/>
        </w:rPr>
        <w:t> uyarınca eşdeğer bir tip onayı belgesi düzenlenmiş olan motora sahip bütün tarım ve orman aracı tipleri, AB/2015/504 Yönetmeliğinin EK </w:t>
      </w:r>
      <w:proofErr w:type="spellStart"/>
      <w:r w:rsidRPr="00881B95">
        <w:rPr>
          <w:rFonts w:eastAsia="Arial"/>
          <w:lang w:eastAsia="en-US"/>
        </w:rPr>
        <w:t>V’ine</w:t>
      </w:r>
      <w:proofErr w:type="spellEnd"/>
      <w:r w:rsidRPr="00881B95">
        <w:rPr>
          <w:rFonts w:eastAsia="Arial"/>
          <w:lang w:eastAsia="en-US"/>
        </w:rPr>
        <w:t> uygun olarak bir tip onayı belgesine sahip olmalıdır.</w:t>
      </w: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44024E" w:rsidRPr="00326170" w:rsidRDefault="0044024E" w:rsidP="00326170">
      <w:pPr>
        <w:kinsoku/>
        <w:ind w:firstLine="567"/>
        <w:rPr>
          <w:rFonts w:eastAsia="Arial"/>
          <w:lang w:eastAsia="en-US"/>
        </w:rPr>
      </w:pPr>
    </w:p>
    <w:p w:rsidR="003B1AC5" w:rsidRDefault="003B1AC5">
      <w:pPr>
        <w:widowControl/>
        <w:kinsoku/>
        <w:spacing w:after="200" w:line="276" w:lineRule="auto"/>
        <w:rPr>
          <w:rFonts w:eastAsia="Arial"/>
          <w:lang w:eastAsia="en-US"/>
        </w:rPr>
      </w:pPr>
      <w:r>
        <w:rPr>
          <w:rFonts w:eastAsia="Arial"/>
          <w:lang w:eastAsia="en-US"/>
        </w:rPr>
        <w:br w:type="page"/>
      </w:r>
    </w:p>
    <w:p w:rsidR="0044024E" w:rsidRPr="00326170" w:rsidRDefault="0044024E" w:rsidP="00326170">
      <w:pPr>
        <w:kinsoku/>
        <w:ind w:firstLine="567"/>
        <w:rPr>
          <w:rFonts w:eastAsia="Arial"/>
          <w:lang w:eastAsia="en-US"/>
        </w:rPr>
      </w:pPr>
    </w:p>
    <w:p w:rsidR="0044024E" w:rsidRPr="00326170" w:rsidRDefault="0044024E" w:rsidP="00011AC3">
      <w:pPr>
        <w:tabs>
          <w:tab w:val="left" w:pos="284"/>
          <w:tab w:val="left" w:pos="567"/>
          <w:tab w:val="left" w:pos="851"/>
          <w:tab w:val="left" w:pos="1134"/>
        </w:tabs>
        <w:kinsoku/>
        <w:jc w:val="center"/>
        <w:rPr>
          <w:rFonts w:eastAsia="Arial"/>
          <w:lang w:eastAsia="en-US"/>
        </w:rPr>
      </w:pPr>
      <w:bookmarkStart w:id="2" w:name="Annex_III"/>
      <w:bookmarkEnd w:id="2"/>
      <w:r w:rsidRPr="00326170">
        <w:rPr>
          <w:rFonts w:eastAsia="Calibri"/>
          <w:b/>
          <w:bCs/>
          <w:lang w:eastAsia="en-US"/>
        </w:rPr>
        <w:t>EK III</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tabs>
          <w:tab w:val="left" w:pos="284"/>
          <w:tab w:val="left" w:pos="567"/>
          <w:tab w:val="left" w:pos="851"/>
          <w:tab w:val="left" w:pos="1134"/>
        </w:tabs>
        <w:kinsoku/>
        <w:jc w:val="center"/>
        <w:rPr>
          <w:rFonts w:eastAsia="Arial"/>
          <w:lang w:eastAsia="en-US"/>
        </w:rPr>
      </w:pPr>
      <w:r w:rsidRPr="00326170">
        <w:rPr>
          <w:rFonts w:eastAsia="Calibri"/>
          <w:b/>
          <w:bCs/>
          <w:lang w:eastAsia="en-US"/>
        </w:rPr>
        <w:t xml:space="preserve">DIŞ </w:t>
      </w:r>
      <w:r w:rsidR="00D30872">
        <w:rPr>
          <w:rFonts w:eastAsia="Calibri"/>
          <w:b/>
          <w:bCs/>
          <w:lang w:eastAsia="en-US"/>
        </w:rPr>
        <w:t>GÜRÜLTÜ</w:t>
      </w:r>
      <w:r w:rsidRPr="00326170">
        <w:rPr>
          <w:rFonts w:eastAsia="Calibri"/>
          <w:b/>
          <w:bCs/>
          <w:lang w:eastAsia="en-US"/>
        </w:rPr>
        <w:t xml:space="preserve"> EMİSYONU ŞARTLARI</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numPr>
          <w:ilvl w:val="0"/>
          <w:numId w:val="14"/>
        </w:numPr>
        <w:tabs>
          <w:tab w:val="left" w:pos="284"/>
          <w:tab w:val="left" w:pos="567"/>
          <w:tab w:val="left" w:pos="851"/>
          <w:tab w:val="left" w:pos="1134"/>
          <w:tab w:val="left" w:pos="1239"/>
        </w:tabs>
        <w:kinsoku/>
        <w:ind w:left="0" w:firstLine="0"/>
        <w:rPr>
          <w:rFonts w:eastAsia="Arial"/>
          <w:lang w:eastAsia="en-US"/>
        </w:rPr>
      </w:pPr>
      <w:r w:rsidRPr="00326170">
        <w:rPr>
          <w:rFonts w:eastAsia="Calibri"/>
          <w:b/>
          <w:bCs/>
          <w:lang w:eastAsia="en-US"/>
        </w:rPr>
        <w:t>İZİN VERİLEN DIŞ GÜRÜLTÜ SEVİYELERİ</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numPr>
          <w:ilvl w:val="1"/>
          <w:numId w:val="14"/>
        </w:numPr>
        <w:tabs>
          <w:tab w:val="left" w:pos="284"/>
          <w:tab w:val="left" w:pos="567"/>
          <w:tab w:val="left" w:pos="851"/>
          <w:tab w:val="left" w:pos="1134"/>
          <w:tab w:val="left" w:pos="1239"/>
        </w:tabs>
        <w:kinsoku/>
        <w:ind w:left="0" w:firstLine="0"/>
        <w:rPr>
          <w:rFonts w:eastAsia="Arial"/>
          <w:lang w:eastAsia="en-US"/>
        </w:rPr>
      </w:pPr>
      <w:r w:rsidRPr="00326170">
        <w:rPr>
          <w:rFonts w:eastAsia="Calibri"/>
          <w:b/>
          <w:bCs/>
          <w:lang w:eastAsia="en-US"/>
        </w:rPr>
        <w:t>Ölçüm Araçları</w:t>
      </w: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Mikrofon</w:t>
      </w:r>
      <w:r w:rsidR="003C4CC5">
        <w:rPr>
          <w:rFonts w:eastAsia="Arial"/>
          <w:lang w:eastAsia="en-US"/>
        </w:rPr>
        <w:t>lar</w:t>
      </w:r>
      <w:r w:rsidRPr="00326170">
        <w:rPr>
          <w:rFonts w:eastAsia="Arial"/>
          <w:lang w:eastAsia="en-US"/>
        </w:rPr>
        <w:t>, kablo</w:t>
      </w:r>
      <w:r w:rsidR="003C4CC5">
        <w:rPr>
          <w:rFonts w:eastAsia="Arial"/>
          <w:lang w:eastAsia="en-US"/>
        </w:rPr>
        <w:t>lar</w:t>
      </w:r>
      <w:r w:rsidRPr="00326170">
        <w:rPr>
          <w:rFonts w:eastAsia="Arial"/>
          <w:lang w:eastAsia="en-US"/>
        </w:rPr>
        <w:t xml:space="preserve"> ve kullanılıyor ise </w:t>
      </w:r>
      <w:r w:rsidR="00680BA5">
        <w:rPr>
          <w:rFonts w:eastAsia="Arial"/>
          <w:lang w:eastAsia="en-US"/>
        </w:rPr>
        <w:t>cam</w:t>
      </w:r>
      <w:r w:rsidR="003C4CC5">
        <w:rPr>
          <w:rFonts w:eastAsia="Arial"/>
          <w:lang w:eastAsia="en-US"/>
        </w:rPr>
        <w:t>lar</w:t>
      </w:r>
      <w:r w:rsidRPr="00326170">
        <w:rPr>
          <w:rFonts w:eastAsia="Arial"/>
          <w:lang w:eastAsia="en-US"/>
        </w:rPr>
        <w:t xml:space="preserve"> </w:t>
      </w:r>
      <w:r w:rsidR="00395F43" w:rsidRPr="00326170">
        <w:rPr>
          <w:rFonts w:eastAsia="Arial"/>
          <w:lang w:eastAsia="en-US"/>
        </w:rPr>
        <w:t>dâhil</w:t>
      </w:r>
      <w:r w:rsidRPr="00326170">
        <w:rPr>
          <w:rFonts w:eastAsia="Arial"/>
          <w:lang w:eastAsia="en-US"/>
        </w:rPr>
        <w:t xml:space="preserve"> olmak üzere tüm ölçüm araçları, IEC 61672-</w:t>
      </w:r>
      <w:proofErr w:type="gramStart"/>
      <w:r w:rsidRPr="00326170">
        <w:rPr>
          <w:rFonts w:eastAsia="Arial"/>
          <w:lang w:eastAsia="en-US"/>
        </w:rPr>
        <w:t>1:2002</w:t>
      </w:r>
      <w:r w:rsidR="00D30872">
        <w:rPr>
          <w:rFonts w:eastAsia="Arial"/>
          <w:lang w:eastAsia="en-US"/>
        </w:rPr>
        <w:t>’</w:t>
      </w:r>
      <w:r w:rsidRPr="00326170">
        <w:rPr>
          <w:rFonts w:eastAsia="Arial"/>
          <w:lang w:eastAsia="en-US"/>
        </w:rPr>
        <w:t>de</w:t>
      </w:r>
      <w:proofErr w:type="gramEnd"/>
      <w:r w:rsidRPr="00326170">
        <w:rPr>
          <w:rFonts w:eastAsia="Arial"/>
          <w:lang w:eastAsia="en-US"/>
        </w:rPr>
        <w:t xml:space="preserve"> belirtilen Sınıf 1 aletlere yönelik şartlara uygun olmalıdır. Filtreler ise IEC 61</w:t>
      </w:r>
      <w:r w:rsidR="00680BA5">
        <w:rPr>
          <w:rFonts w:eastAsia="Arial"/>
          <w:lang w:eastAsia="en-US"/>
        </w:rPr>
        <w:t>26</w:t>
      </w:r>
      <w:r w:rsidRPr="00326170">
        <w:rPr>
          <w:rFonts w:eastAsia="Arial"/>
          <w:lang w:eastAsia="en-US"/>
        </w:rPr>
        <w:t>0:1995'te belirtilen Sınıf 1 aletlere yönelik şartlara uygun olmalıdır.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4"/>
        </w:numPr>
        <w:tabs>
          <w:tab w:val="left" w:pos="284"/>
          <w:tab w:val="left" w:pos="567"/>
          <w:tab w:val="left" w:pos="851"/>
          <w:tab w:val="left" w:pos="1134"/>
          <w:tab w:val="left" w:pos="1240"/>
        </w:tabs>
        <w:kinsoku/>
        <w:ind w:left="0" w:firstLine="0"/>
        <w:outlineLvl w:val="0"/>
        <w:rPr>
          <w:rFonts w:eastAsia="Arial"/>
          <w:lang w:eastAsia="en-US"/>
        </w:rPr>
      </w:pPr>
      <w:r w:rsidRPr="00326170">
        <w:rPr>
          <w:rFonts w:eastAsia="Arial"/>
          <w:b/>
          <w:bCs/>
          <w:lang w:eastAsia="en-US"/>
        </w:rPr>
        <w:t>Ölçüm Koşulları</w:t>
      </w: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Ölçümler, </w:t>
      </w:r>
      <w:r w:rsidR="00395F43" w:rsidRPr="00326170">
        <w:rPr>
          <w:rFonts w:eastAsia="Arial"/>
          <w:lang w:eastAsia="en-US"/>
        </w:rPr>
        <w:t>yeteri kadar sessiz ve açık bir alanda</w:t>
      </w:r>
      <w:r w:rsidR="007515EF">
        <w:rPr>
          <w:rFonts w:eastAsia="Arial"/>
          <w:lang w:eastAsia="en-US"/>
        </w:rPr>
        <w:t xml:space="preserve"> (ortam gürültüsü v</w:t>
      </w:r>
      <w:r w:rsidR="007515EF" w:rsidRPr="00326170">
        <w:rPr>
          <w:rFonts w:eastAsia="Arial"/>
          <w:lang w:eastAsia="en-US"/>
        </w:rPr>
        <w:t xml:space="preserve">e rüzgâr gürültüsü, ölçülen dış gürültü seviyesinin en az 10 </w:t>
      </w:r>
      <w:proofErr w:type="spellStart"/>
      <w:r w:rsidR="007515EF" w:rsidRPr="00326170">
        <w:rPr>
          <w:rFonts w:eastAsia="Arial"/>
          <w:lang w:eastAsia="en-US"/>
        </w:rPr>
        <w:t>dB</w:t>
      </w:r>
      <w:proofErr w:type="spellEnd"/>
      <w:r w:rsidR="007515EF" w:rsidRPr="00326170">
        <w:rPr>
          <w:rFonts w:eastAsia="Arial"/>
          <w:lang w:eastAsia="en-US"/>
        </w:rPr>
        <w:t>(A) altında olmalıdır)</w:t>
      </w:r>
      <w:r w:rsidR="007515EF">
        <w:rPr>
          <w:rFonts w:eastAsia="Arial"/>
          <w:lang w:eastAsia="en-US"/>
        </w:rPr>
        <w:t>,</w:t>
      </w:r>
      <w:r w:rsidR="00395F43" w:rsidRPr="00326170">
        <w:rPr>
          <w:rFonts w:eastAsia="Arial"/>
          <w:lang w:eastAsia="en-US"/>
        </w:rPr>
        <w:t xml:space="preserve"> </w:t>
      </w:r>
      <w:r w:rsidR="0074753D" w:rsidRPr="00326170">
        <w:rPr>
          <w:rFonts w:eastAsia="Arial"/>
          <w:lang w:eastAsia="en-US"/>
        </w:rPr>
        <w:t xml:space="preserve">yürür vaziyette </w:t>
      </w:r>
      <w:r w:rsidR="00307009">
        <w:rPr>
          <w:rFonts w:eastAsia="Arial"/>
          <w:lang w:eastAsia="en-US"/>
        </w:rPr>
        <w:t xml:space="preserve">ve </w:t>
      </w:r>
      <w:r w:rsidR="0074753D">
        <w:rPr>
          <w:rFonts w:eastAsia="Arial"/>
          <w:lang w:eastAsia="en-US"/>
        </w:rPr>
        <w:t xml:space="preserve">yüksüz </w:t>
      </w:r>
      <w:r w:rsidR="0074753D" w:rsidRPr="00326170">
        <w:rPr>
          <w:rFonts w:eastAsia="Arial"/>
          <w:lang w:eastAsia="en-US"/>
        </w:rPr>
        <w:t>kütle</w:t>
      </w:r>
      <w:r w:rsidR="0074753D">
        <w:rPr>
          <w:rFonts w:eastAsia="Arial"/>
          <w:lang w:eastAsia="en-US"/>
        </w:rPr>
        <w:t>deki</w:t>
      </w:r>
      <w:r w:rsidR="0074753D" w:rsidRPr="00326170">
        <w:rPr>
          <w:rFonts w:eastAsia="Arial"/>
          <w:lang w:eastAsia="en-US"/>
        </w:rPr>
        <w:t xml:space="preserve"> </w:t>
      </w:r>
      <w:r w:rsidRPr="00326170">
        <w:rPr>
          <w:rFonts w:eastAsia="Arial"/>
          <w:lang w:eastAsia="en-US"/>
        </w:rPr>
        <w:t>tarım ve orman araçları üzerinde yapılır.</w:t>
      </w:r>
    </w:p>
    <w:p w:rsidR="0074753D" w:rsidRDefault="0074753D"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Bu alan; örneğin merkez bölümü en az 20 metre</w:t>
      </w:r>
      <w:r w:rsidR="001A1656">
        <w:rPr>
          <w:rFonts w:eastAsia="Arial"/>
          <w:lang w:eastAsia="en-US"/>
        </w:rPr>
        <w:t xml:space="preserve"> yarı</w:t>
      </w:r>
      <w:r w:rsidRPr="00326170">
        <w:rPr>
          <w:rFonts w:eastAsia="Arial"/>
          <w:lang w:eastAsia="en-US"/>
        </w:rPr>
        <w:t xml:space="preserve">çapında olan ve 50 metre </w:t>
      </w:r>
      <w:r w:rsidR="001A1656">
        <w:rPr>
          <w:rFonts w:eastAsia="Arial"/>
          <w:lang w:eastAsia="en-US"/>
        </w:rPr>
        <w:t>yarı</w:t>
      </w:r>
      <w:r w:rsidRPr="00326170">
        <w:rPr>
          <w:rFonts w:eastAsia="Arial"/>
          <w:lang w:eastAsia="en-US"/>
        </w:rPr>
        <w:t>çapında açık bir alan olabilir; zemini ise beton, asfalt veya benzeri bir malzemeden imal edilebilir ancak toz</w:t>
      </w:r>
      <w:r w:rsidR="007515EF">
        <w:rPr>
          <w:rFonts w:eastAsia="Arial"/>
          <w:lang w:eastAsia="en-US"/>
        </w:rPr>
        <w:t xml:space="preserve"> halinde </w:t>
      </w:r>
      <w:r w:rsidRPr="00326170">
        <w:rPr>
          <w:rFonts w:eastAsia="Arial"/>
          <w:lang w:eastAsia="en-US"/>
        </w:rPr>
        <w:t xml:space="preserve">kar, uzun çim, gevşek toprak veya kül gibi malzemeler </w:t>
      </w:r>
      <w:r w:rsidR="00515E7D" w:rsidRPr="00326170">
        <w:rPr>
          <w:rFonts w:eastAsia="Arial"/>
          <w:lang w:eastAsia="en-US"/>
        </w:rPr>
        <w:t>kullanıl</w:t>
      </w:r>
      <w:r w:rsidR="00515E7D">
        <w:rPr>
          <w:rFonts w:eastAsia="Arial"/>
          <w:lang w:eastAsia="en-US"/>
        </w:rPr>
        <w:t>mamalıdır</w:t>
      </w:r>
      <w:r w:rsidRPr="00326170">
        <w:rPr>
          <w:rFonts w:eastAsia="Arial"/>
          <w:lang w:eastAsia="en-US"/>
        </w:rPr>
        <w:t>.</w:t>
      </w:r>
    </w:p>
    <w:p w:rsidR="0074753D" w:rsidRDefault="0074753D"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Test pistinin yüzeyi, fazla lastik gürültüsüne neden olmayacak şekilde </w:t>
      </w:r>
      <w:r w:rsidR="007515EF">
        <w:rPr>
          <w:rFonts w:eastAsia="Arial"/>
          <w:lang w:eastAsia="en-US"/>
        </w:rPr>
        <w:t>olmalıdır</w:t>
      </w:r>
      <w:r w:rsidRPr="00326170">
        <w:rPr>
          <w:rFonts w:eastAsia="Arial"/>
          <w:lang w:eastAsia="en-US"/>
        </w:rPr>
        <w:t>. Bu koşullar sadece</w:t>
      </w:r>
      <w:r w:rsidR="007515EF">
        <w:rPr>
          <w:rFonts w:eastAsia="Arial"/>
          <w:lang w:eastAsia="en-US"/>
        </w:rPr>
        <w:t>,</w:t>
      </w:r>
      <w:r w:rsidRPr="00326170">
        <w:rPr>
          <w:rFonts w:eastAsia="Arial"/>
          <w:lang w:eastAsia="en-US"/>
        </w:rPr>
        <w:t xml:space="preserve"> hareket halindeki tarım ve orman araçları tarafından üretilen dış gürültünün ölçülmesi için geçerlidir.</w:t>
      </w:r>
    </w:p>
    <w:p w:rsidR="0074753D" w:rsidRDefault="0074753D"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Ölçümler, hafif </w:t>
      </w:r>
      <w:r w:rsidR="002034C9" w:rsidRPr="00326170">
        <w:rPr>
          <w:rFonts w:eastAsia="Arial"/>
          <w:lang w:eastAsia="en-US"/>
        </w:rPr>
        <w:t>rüzgârlı</w:t>
      </w:r>
      <w:r w:rsidRPr="00326170">
        <w:rPr>
          <w:rFonts w:eastAsia="Arial"/>
          <w:lang w:eastAsia="en-US"/>
        </w:rPr>
        <w:t xml:space="preserve"> ve sakin bir havada gerçekleştirilir. Cihazdan ilgili ölçümleri okuyan gözlemci dışında hiç kimse tarım ve orman aracının veya mikrofonun yakınlarında bulunamaz</w:t>
      </w:r>
      <w:r w:rsidR="00157D4F">
        <w:rPr>
          <w:rFonts w:eastAsia="Arial"/>
          <w:lang w:eastAsia="en-US"/>
        </w:rPr>
        <w:t>,</w:t>
      </w:r>
      <w:r w:rsidRPr="00326170">
        <w:rPr>
          <w:rFonts w:eastAsia="Arial"/>
          <w:lang w:eastAsia="en-US"/>
        </w:rPr>
        <w:t xml:space="preserve"> </w:t>
      </w:r>
      <w:r w:rsidR="00157D4F" w:rsidRPr="00326170">
        <w:rPr>
          <w:rFonts w:eastAsia="Arial"/>
          <w:lang w:eastAsia="en-US"/>
        </w:rPr>
        <w:t>çünkü</w:t>
      </w:r>
      <w:r w:rsidRPr="00326170">
        <w:rPr>
          <w:rFonts w:eastAsia="Arial"/>
          <w:lang w:eastAsia="en-US"/>
        </w:rPr>
        <w:t xml:space="preserve"> tarım ve orman aracı veya mikrofonun yakınlarında bulunan izleyiciler, cihazdan yapılan okumaları ciddi ölçüde etkileyebilir. Genel ses </w:t>
      </w:r>
      <w:r w:rsidR="00F50E2B">
        <w:rPr>
          <w:rFonts w:eastAsia="Arial"/>
          <w:lang w:eastAsia="en-US"/>
        </w:rPr>
        <w:t>seviyes</w:t>
      </w:r>
      <w:r w:rsidRPr="00326170">
        <w:rPr>
          <w:rFonts w:eastAsia="Arial"/>
          <w:lang w:eastAsia="en-US"/>
        </w:rPr>
        <w:t xml:space="preserve">ine ait özelliklerle ilgili olmadığı </w:t>
      </w:r>
      <w:r w:rsidR="00B05A2C">
        <w:rPr>
          <w:rFonts w:eastAsia="Arial"/>
          <w:lang w:eastAsia="en-US"/>
        </w:rPr>
        <w:t>görülen</w:t>
      </w:r>
      <w:r w:rsidRPr="00326170">
        <w:rPr>
          <w:rFonts w:eastAsia="Arial"/>
          <w:lang w:eastAsia="en-US"/>
        </w:rPr>
        <w:t xml:space="preserve"> işaretlenmiş dalgalanmalar, okuma yapılırken dikkate alınmaz.</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4"/>
        </w:numPr>
        <w:tabs>
          <w:tab w:val="left" w:pos="284"/>
          <w:tab w:val="left" w:pos="567"/>
          <w:tab w:val="left" w:pos="851"/>
          <w:tab w:val="left" w:pos="1134"/>
          <w:tab w:val="left" w:pos="1239"/>
        </w:tabs>
        <w:kinsoku/>
        <w:ind w:left="0" w:firstLine="0"/>
        <w:outlineLvl w:val="0"/>
        <w:rPr>
          <w:rFonts w:eastAsia="Arial"/>
          <w:lang w:eastAsia="en-US"/>
        </w:rPr>
      </w:pPr>
      <w:r w:rsidRPr="00326170">
        <w:rPr>
          <w:rFonts w:eastAsia="Arial"/>
          <w:b/>
          <w:bCs/>
          <w:lang w:eastAsia="en-US"/>
        </w:rPr>
        <w:t>Ölçüm Yöntemi</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CE7706" w:rsidRDefault="0044024E" w:rsidP="00780424">
      <w:pPr>
        <w:numPr>
          <w:ilvl w:val="2"/>
          <w:numId w:val="14"/>
        </w:numPr>
        <w:tabs>
          <w:tab w:val="left" w:pos="284"/>
          <w:tab w:val="left" w:pos="567"/>
          <w:tab w:val="left" w:pos="851"/>
          <w:tab w:val="left" w:pos="1134"/>
          <w:tab w:val="left" w:pos="1239"/>
        </w:tabs>
        <w:kinsoku/>
        <w:ind w:left="0" w:firstLine="0"/>
        <w:jc w:val="both"/>
        <w:rPr>
          <w:rFonts w:eastAsia="Arial"/>
          <w:lang w:eastAsia="en-US"/>
        </w:rPr>
      </w:pPr>
      <w:r w:rsidRPr="00CE7706">
        <w:rPr>
          <w:rFonts w:eastAsia="Calibri"/>
          <w:iCs/>
          <w:lang w:eastAsia="en-US"/>
        </w:rPr>
        <w:t>Hareket Halindeki Tarım ve Orman Araçları Tarafından Üretilen Dış Gürültünün Ölçülmesi</w:t>
      </w: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Tarım ve orman aracının her iki yanında en az iki ölçüm yapılır. Belirli ayarlamaların yapılabilmesi için hazırlık ölçümleri gerçekleştirilebilir ancak bunlar dikkate alınamaz.</w:t>
      </w:r>
    </w:p>
    <w:p w:rsidR="00780424" w:rsidRDefault="00780424" w:rsidP="00011AC3">
      <w:pPr>
        <w:tabs>
          <w:tab w:val="left" w:pos="284"/>
          <w:tab w:val="left" w:pos="567"/>
          <w:tab w:val="left" w:pos="851"/>
          <w:tab w:val="left" w:pos="1134"/>
        </w:tabs>
        <w:kinsoku/>
        <w:jc w:val="both"/>
        <w:rPr>
          <w:rFonts w:eastAsia="Arial"/>
          <w:lang w:eastAsia="en-US"/>
        </w:rPr>
      </w:pPr>
    </w:p>
    <w:p w:rsidR="0044024E" w:rsidRPr="00326170" w:rsidRDefault="00BE4BFF" w:rsidP="00011AC3">
      <w:pPr>
        <w:tabs>
          <w:tab w:val="left" w:pos="284"/>
          <w:tab w:val="left" w:pos="567"/>
          <w:tab w:val="left" w:pos="851"/>
          <w:tab w:val="left" w:pos="1134"/>
        </w:tabs>
        <w:kinsoku/>
        <w:jc w:val="both"/>
        <w:rPr>
          <w:rFonts w:eastAsia="Arial"/>
          <w:lang w:eastAsia="en-US"/>
        </w:rPr>
      </w:pPr>
      <w:r>
        <w:rPr>
          <w:rFonts w:eastAsia="Arial"/>
          <w:lang w:eastAsia="en-US"/>
        </w:rPr>
        <w:t>Mikrofon,</w:t>
      </w:r>
      <w:r w:rsidR="0044024E" w:rsidRPr="00326170">
        <w:rPr>
          <w:rFonts w:eastAsia="Arial"/>
          <w:lang w:eastAsia="en-US"/>
        </w:rPr>
        <w:t xml:space="preserve"> tarım ve orman aracının merkez hattında bulunan </w:t>
      </w:r>
      <w:r>
        <w:rPr>
          <w:rFonts w:eastAsia="Arial"/>
          <w:lang w:eastAsia="en-US"/>
        </w:rPr>
        <w:t>eksenden</w:t>
      </w:r>
      <w:r w:rsidR="00780424">
        <w:rPr>
          <w:rFonts w:eastAsia="Arial"/>
          <w:lang w:eastAsia="en-US"/>
        </w:rPr>
        <w:t xml:space="preserve"> (CC)</w:t>
      </w:r>
      <w:r w:rsidR="00283730">
        <w:rPr>
          <w:rFonts w:eastAsia="Arial"/>
          <w:lang w:eastAsia="en-US"/>
        </w:rPr>
        <w:t xml:space="preserve"> 7,</w:t>
      </w:r>
      <w:r w:rsidR="0044024E" w:rsidRPr="00326170">
        <w:rPr>
          <w:rFonts w:eastAsia="Arial"/>
          <w:lang w:eastAsia="en-US"/>
        </w:rPr>
        <w:t xml:space="preserve">5 metre uzağa (bu mesafe bahsi geçen </w:t>
      </w:r>
      <w:r>
        <w:rPr>
          <w:rFonts w:eastAsia="Arial"/>
          <w:lang w:eastAsia="en-US"/>
        </w:rPr>
        <w:t>eksene</w:t>
      </w:r>
      <w:r w:rsidR="0044024E" w:rsidRPr="00326170">
        <w:rPr>
          <w:rFonts w:eastAsia="Arial"/>
          <w:lang w:eastAsia="en-US"/>
        </w:rPr>
        <w:t xml:space="preserve"> dik </w:t>
      </w:r>
      <w:r w:rsidR="00C26B59" w:rsidRPr="00326170">
        <w:rPr>
          <w:rFonts w:eastAsia="Arial"/>
          <w:lang w:eastAsia="en-US"/>
        </w:rPr>
        <w:t>(PP')</w:t>
      </w:r>
      <w:r w:rsidR="00C26B59">
        <w:rPr>
          <w:rFonts w:eastAsia="Arial"/>
          <w:lang w:eastAsia="en-US"/>
        </w:rPr>
        <w:t xml:space="preserve"> </w:t>
      </w:r>
      <w:r w:rsidR="00283730">
        <w:rPr>
          <w:rFonts w:eastAsia="Arial"/>
          <w:lang w:eastAsia="en-US"/>
        </w:rPr>
        <w:t>şekilde ölçülür) ve yerden 1,</w:t>
      </w:r>
      <w:r w:rsidR="0044024E" w:rsidRPr="00326170">
        <w:rPr>
          <w:rFonts w:eastAsia="Arial"/>
          <w:lang w:eastAsia="en-US"/>
        </w:rPr>
        <w:t>2 m yükseğe yerleştirilir (Şekil 1).</w:t>
      </w:r>
    </w:p>
    <w:p w:rsidR="00780424" w:rsidRDefault="00780424"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PP' hattına paralel olan ve hattın 10 metre ilerisine ve gerisine konumlandırılan AA' ve BB' doğruları, test pisti üzerinde işaretlenir. Tarım ve orman araçları, aşağıda belirlendiği şekilde sabit bir hızla AA' doğrusuna yaklaşır. Daha sonra gaz kelebeği mümkün olduğunca hızlı şekilde tamamen açılır ve tarım ve orman aracının arkası BB' doğrusunu geçene kadar tam açık konum</w:t>
      </w:r>
      <w:r w:rsidR="00780424">
        <w:rPr>
          <w:rFonts w:eastAsia="Arial"/>
          <w:lang w:eastAsia="en-US"/>
        </w:rPr>
        <w:t>d</w:t>
      </w:r>
      <w:r w:rsidRPr="00326170">
        <w:rPr>
          <w:rFonts w:eastAsia="Arial"/>
          <w:lang w:eastAsia="en-US"/>
        </w:rPr>
        <w:t xml:space="preserve">a tutulur. Gaz kelebeği bundan sonra mümkün olan en kısa süre içinde tamamen kapatılır. Tarım </w:t>
      </w:r>
      <w:r w:rsidRPr="00326170">
        <w:rPr>
          <w:rFonts w:eastAsia="Arial"/>
          <w:lang w:eastAsia="en-US"/>
        </w:rPr>
        <w:lastRenderedPageBreak/>
        <w:t>veya orman aracının bir römorka bağlı olması halinde bu durum, BB' doğrusunun ne zaman geçildiğini belirlenirken dikkate alınmaz.</w:t>
      </w:r>
    </w:p>
    <w:p w:rsidR="00780424" w:rsidRDefault="00780424"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Kaydedilen en yüksek gürültü </w:t>
      </w:r>
      <w:r w:rsidR="00F50E2B">
        <w:rPr>
          <w:rFonts w:eastAsia="Arial"/>
          <w:lang w:eastAsia="en-US"/>
        </w:rPr>
        <w:t>seviyesi</w:t>
      </w:r>
      <w:r w:rsidRPr="00326170">
        <w:rPr>
          <w:rFonts w:eastAsia="Arial"/>
          <w:lang w:eastAsia="en-US"/>
        </w:rPr>
        <w:t>, ölçümün sonucu olarak kabul edilir.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0D48DD" w:rsidP="00011AC3">
      <w:pPr>
        <w:tabs>
          <w:tab w:val="left" w:pos="284"/>
          <w:tab w:val="left" w:pos="567"/>
          <w:tab w:val="left" w:pos="851"/>
          <w:tab w:val="left" w:pos="1134"/>
        </w:tabs>
        <w:kinsoku/>
        <w:jc w:val="center"/>
        <w:rPr>
          <w:rFonts w:eastAsia="Arial"/>
          <w:lang w:eastAsia="en-US"/>
        </w:rPr>
      </w:pPr>
      <w:r>
        <w:rPr>
          <w:rFonts w:eastAsia="Arial"/>
          <w:noProof/>
        </w:rPr>
        <w:drawing>
          <wp:inline distT="0" distB="0" distL="0" distR="0">
            <wp:extent cx="3370997" cy="4327778"/>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75150" cy="4333109"/>
                    </a:xfrm>
                    <a:prstGeom prst="rect">
                      <a:avLst/>
                    </a:prstGeom>
                    <a:noFill/>
                    <a:ln>
                      <a:noFill/>
                    </a:ln>
                  </pic:spPr>
                </pic:pic>
              </a:graphicData>
            </a:graphic>
          </wp:inline>
        </w:drawing>
      </w:r>
    </w:p>
    <w:p w:rsidR="0044024E" w:rsidRPr="00326170" w:rsidRDefault="0044024E" w:rsidP="00011AC3">
      <w:pPr>
        <w:tabs>
          <w:tab w:val="left" w:pos="284"/>
          <w:tab w:val="left" w:pos="567"/>
          <w:tab w:val="left" w:pos="851"/>
          <w:tab w:val="left" w:pos="1134"/>
        </w:tabs>
        <w:kinsoku/>
        <w:jc w:val="center"/>
        <w:outlineLvl w:val="0"/>
        <w:rPr>
          <w:rFonts w:eastAsia="Arial"/>
          <w:lang w:eastAsia="en-US"/>
        </w:rPr>
      </w:pPr>
      <w:r w:rsidRPr="00326170">
        <w:rPr>
          <w:rFonts w:eastAsia="Arial"/>
          <w:b/>
          <w:bCs/>
          <w:lang w:eastAsia="en-US"/>
        </w:rPr>
        <w:t>Şekil 1</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CE7706" w:rsidP="00011AC3">
      <w:pPr>
        <w:numPr>
          <w:ilvl w:val="3"/>
          <w:numId w:val="14"/>
        </w:numPr>
        <w:tabs>
          <w:tab w:val="left" w:pos="284"/>
          <w:tab w:val="left" w:pos="567"/>
          <w:tab w:val="left" w:pos="851"/>
          <w:tab w:val="left" w:pos="1134"/>
          <w:tab w:val="left" w:pos="1241"/>
        </w:tabs>
        <w:kinsoku/>
        <w:ind w:left="0" w:firstLine="0"/>
        <w:jc w:val="both"/>
        <w:rPr>
          <w:rFonts w:eastAsia="Arial"/>
          <w:lang w:eastAsia="en-US"/>
        </w:rPr>
      </w:pPr>
      <w:r>
        <w:rPr>
          <w:rFonts w:eastAsia="Arial"/>
          <w:lang w:eastAsia="en-US"/>
        </w:rPr>
        <w:t xml:space="preserve"> </w:t>
      </w:r>
      <w:r w:rsidR="009B34F5" w:rsidRPr="00326170">
        <w:rPr>
          <w:rFonts w:eastAsia="Arial"/>
          <w:lang w:eastAsia="en-US"/>
        </w:rPr>
        <w:t>AA' doğrusuna yaklaş</w:t>
      </w:r>
      <w:r w:rsidR="009B34F5">
        <w:rPr>
          <w:rFonts w:eastAsia="Arial"/>
          <w:lang w:eastAsia="en-US"/>
        </w:rPr>
        <w:t>madan önce</w:t>
      </w:r>
      <w:r w:rsidR="009B34F5" w:rsidRPr="00326170">
        <w:rPr>
          <w:rFonts w:eastAsia="Arial"/>
          <w:lang w:eastAsia="en-US"/>
        </w:rPr>
        <w:t xml:space="preserve"> sabit hız</w:t>
      </w:r>
      <w:r w:rsidR="0044024E" w:rsidRPr="00326170">
        <w:rPr>
          <w:rFonts w:eastAsia="Arial"/>
          <w:lang w:eastAsia="en-US"/>
        </w:rPr>
        <w:t>, imalatçı tarafından beyan edilen azami tasarım hızının (</w:t>
      </w:r>
      <w:proofErr w:type="spellStart"/>
      <w:r w:rsidR="0044024E" w:rsidRPr="00326170">
        <w:rPr>
          <w:rFonts w:eastAsia="Arial"/>
          <w:lang w:eastAsia="en-US"/>
        </w:rPr>
        <w:t>vmax</w:t>
      </w:r>
      <w:proofErr w:type="spellEnd"/>
      <w:r w:rsidR="0044024E" w:rsidRPr="00326170">
        <w:rPr>
          <w:rFonts w:eastAsia="Arial"/>
          <w:lang w:eastAsia="en-US"/>
        </w:rPr>
        <w:t xml:space="preserve">) </w:t>
      </w:r>
      <w:r w:rsidR="009B34F5">
        <w:rPr>
          <w:rFonts w:eastAsia="Arial"/>
          <w:lang w:eastAsia="en-US"/>
        </w:rPr>
        <w:t>(</w:t>
      </w:r>
      <w:r w:rsidR="009B34F5" w:rsidRPr="00326170">
        <w:rPr>
          <w:rFonts w:eastAsia="Arial"/>
          <w:lang w:eastAsia="en-US"/>
        </w:rPr>
        <w:t>karayolu</w:t>
      </w:r>
      <w:r w:rsidR="009B34F5">
        <w:rPr>
          <w:rFonts w:eastAsia="Arial"/>
          <w:lang w:eastAsia="en-US"/>
        </w:rPr>
        <w:t>nda kullanılan</w:t>
      </w:r>
      <w:r w:rsidR="009B34F5" w:rsidRPr="00326170">
        <w:rPr>
          <w:rFonts w:eastAsia="Arial"/>
          <w:lang w:eastAsia="en-US"/>
        </w:rPr>
        <w:t xml:space="preserve"> en yüksek viteste çıkıl</w:t>
      </w:r>
      <w:r w:rsidR="009B34F5">
        <w:rPr>
          <w:rFonts w:eastAsia="Arial"/>
          <w:lang w:eastAsia="en-US"/>
        </w:rPr>
        <w:t xml:space="preserve">abilir) </w:t>
      </w:r>
      <w:r w:rsidR="0044024E" w:rsidRPr="00326170">
        <w:rPr>
          <w:rFonts w:eastAsia="Arial"/>
          <w:lang w:eastAsia="en-US"/>
        </w:rPr>
        <w:t>dörtte üçü kadardır.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CE7706" w:rsidP="00011AC3">
      <w:pPr>
        <w:numPr>
          <w:ilvl w:val="3"/>
          <w:numId w:val="14"/>
        </w:numPr>
        <w:tabs>
          <w:tab w:val="left" w:pos="284"/>
          <w:tab w:val="left" w:pos="567"/>
          <w:tab w:val="left" w:pos="851"/>
          <w:tab w:val="left" w:pos="1134"/>
          <w:tab w:val="left" w:pos="1240"/>
        </w:tabs>
        <w:kinsoku/>
        <w:ind w:left="0" w:firstLine="0"/>
        <w:rPr>
          <w:rFonts w:eastAsia="Arial"/>
          <w:lang w:eastAsia="en-US"/>
        </w:rPr>
      </w:pPr>
      <w:r>
        <w:rPr>
          <w:rFonts w:eastAsia="Arial"/>
          <w:lang w:eastAsia="en-US"/>
        </w:rPr>
        <w:t xml:space="preserve"> </w:t>
      </w:r>
      <w:r w:rsidR="0044024E" w:rsidRPr="00326170">
        <w:rPr>
          <w:rFonts w:eastAsia="Arial"/>
          <w:lang w:eastAsia="en-US"/>
        </w:rPr>
        <w:t>Sonuçların Yorumlanması</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4"/>
          <w:numId w:val="14"/>
        </w:numPr>
        <w:tabs>
          <w:tab w:val="left" w:pos="284"/>
          <w:tab w:val="left" w:pos="567"/>
          <w:tab w:val="left" w:pos="851"/>
          <w:tab w:val="left" w:pos="1134"/>
          <w:tab w:val="left" w:pos="1240"/>
          <w:tab w:val="left" w:pos="1560"/>
        </w:tabs>
        <w:kinsoku/>
        <w:ind w:left="0" w:firstLine="0"/>
        <w:jc w:val="both"/>
        <w:rPr>
          <w:rFonts w:eastAsia="Arial"/>
          <w:lang w:eastAsia="en-US"/>
        </w:rPr>
      </w:pPr>
      <w:r w:rsidRPr="00326170">
        <w:rPr>
          <w:rFonts w:eastAsia="Arial"/>
          <w:lang w:eastAsia="en-US"/>
        </w:rPr>
        <w:t xml:space="preserve">Ölçüm aletlerindeki belirsizlikleri dikkate almak amacıyla, her ölçümden elde edilen sonuçlar, yapılan okumalardan 1 </w:t>
      </w:r>
      <w:proofErr w:type="spellStart"/>
      <w:r w:rsidRPr="00326170">
        <w:rPr>
          <w:rFonts w:eastAsia="Arial"/>
          <w:lang w:eastAsia="en-US"/>
        </w:rPr>
        <w:t>dB</w:t>
      </w:r>
      <w:proofErr w:type="spellEnd"/>
      <w:r w:rsidRPr="00326170">
        <w:rPr>
          <w:rFonts w:eastAsia="Arial"/>
          <w:lang w:eastAsia="en-US"/>
        </w:rPr>
        <w:t xml:space="preserve">(A) çıkartılarak </w:t>
      </w:r>
      <w:r w:rsidR="00513034">
        <w:rPr>
          <w:rFonts w:eastAsia="Arial"/>
          <w:lang w:eastAsia="en-US"/>
        </w:rPr>
        <w:t>belirlenir</w:t>
      </w:r>
      <w:r w:rsidRPr="00326170">
        <w:rPr>
          <w:rFonts w:eastAsia="Arial"/>
          <w:lang w:eastAsia="en-US"/>
        </w:rPr>
        <w:t>.</w:t>
      </w:r>
    </w:p>
    <w:p w:rsidR="0044024E" w:rsidRPr="00326170" w:rsidRDefault="0044024E" w:rsidP="00011AC3">
      <w:pPr>
        <w:tabs>
          <w:tab w:val="left" w:pos="284"/>
          <w:tab w:val="left" w:pos="567"/>
          <w:tab w:val="left" w:pos="851"/>
          <w:tab w:val="left" w:pos="1134"/>
          <w:tab w:val="left" w:pos="1560"/>
        </w:tabs>
        <w:kinsoku/>
        <w:rPr>
          <w:rFonts w:eastAsia="Arial"/>
          <w:lang w:eastAsia="en-US"/>
        </w:rPr>
      </w:pPr>
    </w:p>
    <w:p w:rsidR="0044024E" w:rsidRPr="00326170" w:rsidRDefault="0044024E" w:rsidP="00011AC3">
      <w:pPr>
        <w:numPr>
          <w:ilvl w:val="4"/>
          <w:numId w:val="14"/>
        </w:numPr>
        <w:tabs>
          <w:tab w:val="left" w:pos="284"/>
          <w:tab w:val="left" w:pos="567"/>
          <w:tab w:val="left" w:pos="851"/>
          <w:tab w:val="left" w:pos="1134"/>
          <w:tab w:val="left" w:pos="1240"/>
          <w:tab w:val="left" w:pos="1560"/>
        </w:tabs>
        <w:kinsoku/>
        <w:ind w:left="0" w:firstLine="0"/>
        <w:jc w:val="both"/>
        <w:rPr>
          <w:rFonts w:eastAsia="Arial"/>
          <w:lang w:eastAsia="en-US"/>
        </w:rPr>
      </w:pPr>
      <w:r w:rsidRPr="00326170">
        <w:rPr>
          <w:rFonts w:eastAsia="Arial"/>
          <w:lang w:eastAsia="en-US"/>
        </w:rPr>
        <w:t>Tarım ve orman aracının aynı tarafında yapılan ve birbirini takip eden ik</w:t>
      </w:r>
      <w:r w:rsidR="00CE7706">
        <w:rPr>
          <w:rFonts w:eastAsia="Arial"/>
          <w:lang w:eastAsia="en-US"/>
        </w:rPr>
        <w:t xml:space="preserve">i ölçüm arasındaki fark 2 </w:t>
      </w:r>
      <w:proofErr w:type="spellStart"/>
      <w:r w:rsidR="00CE7706">
        <w:rPr>
          <w:rFonts w:eastAsia="Arial"/>
          <w:lang w:eastAsia="en-US"/>
        </w:rPr>
        <w:t>dB</w:t>
      </w:r>
      <w:proofErr w:type="spellEnd"/>
      <w:r w:rsidR="00CE7706">
        <w:rPr>
          <w:rFonts w:eastAsia="Arial"/>
          <w:lang w:eastAsia="en-US"/>
        </w:rPr>
        <w:t>(A)’</w:t>
      </w:r>
      <w:proofErr w:type="gramStart"/>
      <w:r w:rsidRPr="00326170">
        <w:rPr>
          <w:rFonts w:eastAsia="Arial"/>
          <w:lang w:eastAsia="en-US"/>
        </w:rPr>
        <w:t>dan</w:t>
      </w:r>
      <w:proofErr w:type="gramEnd"/>
      <w:r w:rsidRPr="00326170">
        <w:rPr>
          <w:rFonts w:eastAsia="Arial"/>
          <w:lang w:eastAsia="en-US"/>
        </w:rPr>
        <w:t xml:space="preserve"> düşük ise ölçümlerin geçerli olduğu kabul edilir.</w:t>
      </w:r>
    </w:p>
    <w:p w:rsidR="0044024E" w:rsidRPr="00326170" w:rsidRDefault="0044024E" w:rsidP="00011AC3">
      <w:pPr>
        <w:tabs>
          <w:tab w:val="left" w:pos="284"/>
          <w:tab w:val="left" w:pos="567"/>
          <w:tab w:val="left" w:pos="851"/>
          <w:tab w:val="left" w:pos="1134"/>
          <w:tab w:val="left" w:pos="1560"/>
        </w:tabs>
        <w:kinsoku/>
        <w:rPr>
          <w:rFonts w:eastAsia="Arial"/>
          <w:b/>
          <w:bCs/>
          <w:lang w:eastAsia="en-US"/>
        </w:rPr>
      </w:pPr>
    </w:p>
    <w:p w:rsidR="0044024E" w:rsidRDefault="00074872" w:rsidP="00011AC3">
      <w:pPr>
        <w:numPr>
          <w:ilvl w:val="4"/>
          <w:numId w:val="14"/>
        </w:numPr>
        <w:tabs>
          <w:tab w:val="left" w:pos="284"/>
          <w:tab w:val="left" w:pos="567"/>
          <w:tab w:val="left" w:pos="851"/>
          <w:tab w:val="left" w:pos="1134"/>
          <w:tab w:val="left" w:pos="1240"/>
          <w:tab w:val="left" w:pos="1560"/>
        </w:tabs>
        <w:kinsoku/>
        <w:ind w:left="0" w:firstLine="0"/>
        <w:jc w:val="both"/>
        <w:rPr>
          <w:rFonts w:eastAsia="Arial"/>
          <w:lang w:eastAsia="en-US"/>
        </w:rPr>
      </w:pPr>
      <w:r w:rsidRPr="00074872">
        <w:rPr>
          <w:rFonts w:eastAsia="Arial"/>
          <w:lang w:eastAsia="en-US"/>
        </w:rPr>
        <w:t xml:space="preserve">Ölçülen en yüksek ses seviye, ölçümün sonucudur. Test edilen tarım ve orman aracı kategorisi için izin verilen azami gürültü seviyesi en az 1 </w:t>
      </w:r>
      <w:proofErr w:type="spellStart"/>
      <w:r w:rsidRPr="00074872">
        <w:rPr>
          <w:rFonts w:eastAsia="Arial"/>
          <w:lang w:eastAsia="en-US"/>
        </w:rPr>
        <w:t>dB</w:t>
      </w:r>
      <w:proofErr w:type="spellEnd"/>
      <w:r w:rsidRPr="00074872">
        <w:rPr>
          <w:rFonts w:eastAsia="Arial"/>
          <w:lang w:eastAsia="en-US"/>
        </w:rPr>
        <w:t>(A) kadar aşılır ise, iki ölçüm daha yapılır. Dolayısıyla gerçekleştirilen dört ölçümden üçü, tavsiye edilen aralıkta yer almalıdır.</w:t>
      </w:r>
    </w:p>
    <w:p w:rsidR="00074872" w:rsidRDefault="00074872" w:rsidP="00074872">
      <w:pPr>
        <w:pStyle w:val="ListeParagraf"/>
        <w:rPr>
          <w:rFonts w:eastAsia="Arial"/>
          <w:lang w:eastAsia="en-US"/>
        </w:rPr>
      </w:pPr>
    </w:p>
    <w:p w:rsidR="00074872" w:rsidRPr="00074872" w:rsidRDefault="00074872" w:rsidP="00074872">
      <w:pPr>
        <w:tabs>
          <w:tab w:val="left" w:pos="284"/>
          <w:tab w:val="left" w:pos="567"/>
          <w:tab w:val="left" w:pos="851"/>
          <w:tab w:val="left" w:pos="1134"/>
          <w:tab w:val="left" w:pos="1240"/>
          <w:tab w:val="left" w:pos="1560"/>
        </w:tabs>
        <w:kinsoku/>
        <w:jc w:val="both"/>
        <w:rPr>
          <w:rFonts w:eastAsia="Arial"/>
          <w:lang w:eastAsia="en-US"/>
        </w:rPr>
      </w:pPr>
    </w:p>
    <w:p w:rsidR="0044024E" w:rsidRPr="00CE7706" w:rsidRDefault="0044024E" w:rsidP="00011AC3">
      <w:pPr>
        <w:numPr>
          <w:ilvl w:val="2"/>
          <w:numId w:val="14"/>
        </w:numPr>
        <w:tabs>
          <w:tab w:val="left" w:pos="284"/>
          <w:tab w:val="left" w:pos="567"/>
          <w:tab w:val="left" w:pos="851"/>
          <w:tab w:val="left" w:pos="1134"/>
          <w:tab w:val="left" w:pos="1239"/>
        </w:tabs>
        <w:kinsoku/>
        <w:ind w:left="0" w:firstLine="0"/>
        <w:jc w:val="both"/>
        <w:rPr>
          <w:rFonts w:eastAsia="Arial"/>
          <w:lang w:eastAsia="en-US"/>
        </w:rPr>
      </w:pPr>
      <w:r w:rsidRPr="00CE7706">
        <w:rPr>
          <w:rFonts w:eastAsia="Calibri"/>
          <w:iCs/>
          <w:lang w:eastAsia="en-US"/>
        </w:rPr>
        <w:t>Sabit Haldeki Tarım ve Orman Araçları Tarafından Üretilen Dış Gürültünün Ölçülmesi</w:t>
      </w:r>
    </w:p>
    <w:p w:rsidR="0044024E" w:rsidRPr="00987365"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3"/>
          <w:numId w:val="14"/>
        </w:numPr>
        <w:tabs>
          <w:tab w:val="left" w:pos="284"/>
          <w:tab w:val="left" w:pos="567"/>
          <w:tab w:val="left" w:pos="851"/>
          <w:tab w:val="left" w:pos="1134"/>
          <w:tab w:val="left" w:pos="1240"/>
        </w:tabs>
        <w:kinsoku/>
        <w:ind w:left="0" w:firstLine="0"/>
        <w:rPr>
          <w:rFonts w:eastAsia="Arial"/>
          <w:lang w:eastAsia="en-US"/>
        </w:rPr>
      </w:pPr>
      <w:r w:rsidRPr="00326170">
        <w:rPr>
          <w:rFonts w:eastAsia="Arial"/>
          <w:lang w:eastAsia="en-US"/>
        </w:rPr>
        <w:t>Gürültü Ölçü</w:t>
      </w:r>
      <w:r w:rsidR="00CE7706">
        <w:rPr>
          <w:rFonts w:eastAsia="Arial"/>
          <w:lang w:eastAsia="en-US"/>
        </w:rPr>
        <w:t>m</w:t>
      </w:r>
      <w:r w:rsidRPr="00326170">
        <w:rPr>
          <w:rFonts w:eastAsia="Arial"/>
          <w:lang w:eastAsia="en-US"/>
        </w:rPr>
        <w:t xml:space="preserve"> Aletinin Konumu</w:t>
      </w: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Ölçümler, tarım ve orman aracının en yakın yüzeyine 7 metre uzaklıktaki X noktasında (Şekil 2) gerçekleştirilir. Mikrofon, yerden 1</w:t>
      </w:r>
      <w:r w:rsidR="00A525B0">
        <w:rPr>
          <w:rFonts w:eastAsia="Arial"/>
          <w:lang w:eastAsia="en-US"/>
        </w:rPr>
        <w:t>,</w:t>
      </w:r>
      <w:r w:rsidRPr="00326170">
        <w:rPr>
          <w:rFonts w:eastAsia="Arial"/>
          <w:lang w:eastAsia="en-US"/>
        </w:rPr>
        <w:t>2 m yükseğe yerleştirilir.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CE7706" w:rsidP="00011AC3">
      <w:pPr>
        <w:numPr>
          <w:ilvl w:val="3"/>
          <w:numId w:val="14"/>
        </w:numPr>
        <w:tabs>
          <w:tab w:val="left" w:pos="284"/>
          <w:tab w:val="left" w:pos="567"/>
          <w:tab w:val="left" w:pos="851"/>
          <w:tab w:val="left" w:pos="1134"/>
          <w:tab w:val="left" w:pos="1240"/>
        </w:tabs>
        <w:kinsoku/>
        <w:ind w:left="0" w:firstLine="0"/>
        <w:rPr>
          <w:rFonts w:eastAsia="Arial"/>
          <w:lang w:eastAsia="en-US"/>
        </w:rPr>
      </w:pPr>
      <w:r>
        <w:rPr>
          <w:rFonts w:eastAsia="Arial"/>
          <w:lang w:eastAsia="en-US"/>
        </w:rPr>
        <w:t xml:space="preserve"> </w:t>
      </w:r>
      <w:r w:rsidR="0044024E" w:rsidRPr="00326170">
        <w:rPr>
          <w:rFonts w:eastAsia="Arial"/>
          <w:lang w:eastAsia="en-US"/>
        </w:rPr>
        <w:t>Ölçüm sayısı: En az iki ölçüm yapılır.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CE7706" w:rsidP="00011AC3">
      <w:pPr>
        <w:numPr>
          <w:ilvl w:val="3"/>
          <w:numId w:val="14"/>
        </w:numPr>
        <w:tabs>
          <w:tab w:val="left" w:pos="284"/>
          <w:tab w:val="left" w:pos="567"/>
          <w:tab w:val="left" w:pos="851"/>
          <w:tab w:val="left" w:pos="1134"/>
          <w:tab w:val="left" w:pos="1239"/>
        </w:tabs>
        <w:kinsoku/>
        <w:ind w:left="0" w:firstLine="0"/>
        <w:rPr>
          <w:rFonts w:eastAsia="Arial"/>
          <w:lang w:eastAsia="en-US"/>
        </w:rPr>
      </w:pPr>
      <w:r>
        <w:rPr>
          <w:rFonts w:eastAsia="Arial"/>
          <w:lang w:eastAsia="en-US"/>
        </w:rPr>
        <w:t xml:space="preserve"> </w:t>
      </w:r>
      <w:r w:rsidR="0044024E" w:rsidRPr="00326170">
        <w:rPr>
          <w:rFonts w:eastAsia="Arial"/>
          <w:lang w:eastAsia="en-US"/>
        </w:rPr>
        <w:t>Tarım ve Orman Aracı için Test Koşulları</w:t>
      </w: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Hız düzenleyici bulunmayan tarım ve orman aracının motoru, tarım ve orman aracı imalatçısı tarafından beyan edilen şekilde azami gücün üretildiği </w:t>
      </w:r>
      <w:r w:rsidR="00E56176">
        <w:rPr>
          <w:rFonts w:eastAsia="Arial"/>
          <w:lang w:eastAsia="en-US"/>
        </w:rPr>
        <w:t xml:space="preserve">motor </w:t>
      </w:r>
      <w:r w:rsidRPr="00326170">
        <w:rPr>
          <w:rFonts w:eastAsia="Arial"/>
          <w:lang w:eastAsia="en-US"/>
        </w:rPr>
        <w:t>devir hızının dörtte üçünde çalıştırılır. Motorun devir hızı (</w:t>
      </w:r>
      <w:proofErr w:type="spellStart"/>
      <w:r w:rsidRPr="00326170">
        <w:rPr>
          <w:rFonts w:eastAsia="Arial"/>
          <w:lang w:eastAsia="en-US"/>
        </w:rPr>
        <w:t>rpm</w:t>
      </w:r>
      <w:proofErr w:type="spellEnd"/>
      <w:r w:rsidRPr="00326170">
        <w:rPr>
          <w:rFonts w:eastAsia="Arial"/>
          <w:lang w:eastAsia="en-US"/>
        </w:rPr>
        <w:t xml:space="preserve">), </w:t>
      </w:r>
      <w:r w:rsidR="00394FD8">
        <w:rPr>
          <w:rFonts w:eastAsia="Arial"/>
          <w:lang w:eastAsia="en-US"/>
        </w:rPr>
        <w:t xml:space="preserve">tambur ve </w:t>
      </w:r>
      <w:r w:rsidRPr="00326170">
        <w:rPr>
          <w:rFonts w:eastAsia="Arial"/>
          <w:lang w:eastAsia="en-US"/>
        </w:rPr>
        <w:t>takometre gibi bağımsız bir alet kullanılarak ölçülür. Motorda motorun azami gücünü ürettiği devir hızının aşılmasını engelleyen bir hız düzenleyici var ise</w:t>
      </w:r>
      <w:r w:rsidR="00E56176">
        <w:rPr>
          <w:rFonts w:eastAsia="Arial"/>
          <w:lang w:eastAsia="en-US"/>
        </w:rPr>
        <w:t>,</w:t>
      </w:r>
      <w:r w:rsidRPr="00326170">
        <w:rPr>
          <w:rFonts w:eastAsia="Arial"/>
          <w:lang w:eastAsia="en-US"/>
        </w:rPr>
        <w:t xml:space="preserve"> </w:t>
      </w:r>
      <w:r w:rsidR="00E56176">
        <w:rPr>
          <w:rFonts w:eastAsia="Arial"/>
          <w:lang w:eastAsia="en-US"/>
        </w:rPr>
        <w:t>motor</w:t>
      </w:r>
      <w:r w:rsidRPr="00326170">
        <w:rPr>
          <w:rFonts w:eastAsia="Arial"/>
          <w:lang w:eastAsia="en-US"/>
        </w:rPr>
        <w:t>, düzenleyicinin izin verdiği azami devirde çalıştırılır.</w:t>
      </w:r>
    </w:p>
    <w:p w:rsidR="00307009" w:rsidRDefault="00307009"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Ölçümlere başlanmadan önce</w:t>
      </w:r>
      <w:r w:rsidR="00F87D55">
        <w:rPr>
          <w:rFonts w:eastAsia="Arial"/>
          <w:lang w:eastAsia="en-US"/>
        </w:rPr>
        <w:t>,</w:t>
      </w:r>
      <w:r w:rsidRPr="00326170">
        <w:rPr>
          <w:rFonts w:eastAsia="Arial"/>
          <w:lang w:eastAsia="en-US"/>
        </w:rPr>
        <w:t xml:space="preserve"> motor normal çalışma sıcaklığına getirilir.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3"/>
          <w:numId w:val="14"/>
        </w:numPr>
        <w:tabs>
          <w:tab w:val="left" w:pos="284"/>
          <w:tab w:val="left" w:pos="567"/>
          <w:tab w:val="left" w:pos="851"/>
          <w:tab w:val="left" w:pos="1134"/>
          <w:tab w:val="left" w:pos="1240"/>
        </w:tabs>
        <w:kinsoku/>
        <w:ind w:left="0" w:firstLine="0"/>
        <w:rPr>
          <w:rFonts w:eastAsia="Arial"/>
          <w:lang w:eastAsia="en-US"/>
        </w:rPr>
      </w:pPr>
      <w:r w:rsidRPr="00326170">
        <w:rPr>
          <w:rFonts w:eastAsia="Arial"/>
          <w:lang w:eastAsia="en-US"/>
        </w:rPr>
        <w:t>Sonuçların Yorumlanması</w:t>
      </w: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Kayıt altına alınan dış gürültü </w:t>
      </w:r>
      <w:r w:rsidR="00F50E2B">
        <w:rPr>
          <w:rFonts w:eastAsia="Arial"/>
          <w:lang w:eastAsia="en-US"/>
        </w:rPr>
        <w:t>seviyesi</w:t>
      </w:r>
      <w:r w:rsidRPr="00326170">
        <w:rPr>
          <w:rFonts w:eastAsia="Arial"/>
          <w:lang w:eastAsia="en-US"/>
        </w:rPr>
        <w:t xml:space="preserve"> okumalarının tümü raporda belirtilir. Motor </w:t>
      </w:r>
      <w:r w:rsidR="00082440">
        <w:rPr>
          <w:rFonts w:eastAsia="Arial"/>
          <w:lang w:eastAsia="en-US"/>
        </w:rPr>
        <w:t>hızı</w:t>
      </w:r>
      <w:r w:rsidRPr="00326170">
        <w:rPr>
          <w:rFonts w:eastAsia="Arial"/>
          <w:lang w:eastAsia="en-US"/>
        </w:rPr>
        <w:t xml:space="preserve">, 9 </w:t>
      </w:r>
      <w:r w:rsidR="00CE7706">
        <w:rPr>
          <w:rFonts w:eastAsia="Arial"/>
          <w:lang w:eastAsia="en-US"/>
        </w:rPr>
        <w:t xml:space="preserve">uncu madde </w:t>
      </w:r>
      <w:r w:rsidRPr="00326170">
        <w:rPr>
          <w:rFonts w:eastAsia="Arial"/>
          <w:lang w:eastAsia="en-US"/>
        </w:rPr>
        <w:t xml:space="preserve">hükümlerine uygun şekilde kayıt altına alınır. Tarım ve orman aracının yük durumu da benzer şekilde </w:t>
      </w:r>
      <w:r w:rsidR="00082440" w:rsidRPr="00082440">
        <w:rPr>
          <w:rFonts w:eastAsia="Arial"/>
          <w:lang w:eastAsia="en-US"/>
        </w:rPr>
        <w:t>kayıt altına alınır</w:t>
      </w:r>
      <w:r w:rsidRPr="00326170">
        <w:rPr>
          <w:rFonts w:eastAsia="Arial"/>
          <w:lang w:eastAsia="en-US"/>
        </w:rPr>
        <w:t>.</w:t>
      </w:r>
    </w:p>
    <w:p w:rsidR="00307009" w:rsidRDefault="00307009"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Tarım ve orman aracının aynı tarafında yapılan ve birbirini takip eden iki ölçüm arasındaki fark 2 </w:t>
      </w:r>
      <w:proofErr w:type="spellStart"/>
      <w:r w:rsidRPr="00326170">
        <w:rPr>
          <w:rFonts w:eastAsia="Arial"/>
          <w:lang w:eastAsia="en-US"/>
        </w:rPr>
        <w:t>dB</w:t>
      </w:r>
      <w:proofErr w:type="spellEnd"/>
      <w:r w:rsidRPr="00326170">
        <w:rPr>
          <w:rFonts w:eastAsia="Arial"/>
          <w:lang w:eastAsia="en-US"/>
        </w:rPr>
        <w:t>(A)'</w:t>
      </w:r>
      <w:proofErr w:type="gramStart"/>
      <w:r w:rsidRPr="00326170">
        <w:rPr>
          <w:rFonts w:eastAsia="Arial"/>
          <w:lang w:eastAsia="en-US"/>
        </w:rPr>
        <w:t>dan</w:t>
      </w:r>
      <w:proofErr w:type="gramEnd"/>
      <w:r w:rsidRPr="00326170">
        <w:rPr>
          <w:rFonts w:eastAsia="Arial"/>
          <w:lang w:eastAsia="en-US"/>
        </w:rPr>
        <w:t xml:space="preserve"> düşük ise ölçümlerin geçerli olduğu kabul edilir.</w:t>
      </w:r>
    </w:p>
    <w:p w:rsidR="00307009" w:rsidRDefault="00307009"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Kaydedilen en yüksek değer, ölçüm sonucu olarak kabul edilir.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CE7706" w:rsidRDefault="0044024E" w:rsidP="00011AC3">
      <w:pPr>
        <w:numPr>
          <w:ilvl w:val="2"/>
          <w:numId w:val="14"/>
        </w:numPr>
        <w:tabs>
          <w:tab w:val="left" w:pos="284"/>
          <w:tab w:val="left" w:pos="567"/>
          <w:tab w:val="left" w:pos="851"/>
          <w:tab w:val="left" w:pos="1134"/>
          <w:tab w:val="left" w:pos="1239"/>
        </w:tabs>
        <w:kinsoku/>
        <w:ind w:left="0" w:firstLine="0"/>
        <w:jc w:val="both"/>
        <w:rPr>
          <w:rFonts w:eastAsia="Arial"/>
          <w:lang w:eastAsia="en-US"/>
        </w:rPr>
      </w:pPr>
      <w:r w:rsidRPr="00CE7706">
        <w:rPr>
          <w:rFonts w:eastAsia="Calibri"/>
          <w:iCs/>
          <w:lang w:eastAsia="en-US"/>
        </w:rPr>
        <w:t xml:space="preserve">Hareket Halinde </w:t>
      </w:r>
      <w:r w:rsidR="00B57F92">
        <w:rPr>
          <w:rFonts w:eastAsia="Arial"/>
          <w:lang w:eastAsia="en-US"/>
        </w:rPr>
        <w:t>Zincir</w:t>
      </w:r>
      <w:r w:rsidR="007D41AE">
        <w:rPr>
          <w:rFonts w:eastAsia="Arial"/>
          <w:lang w:eastAsia="en-US"/>
        </w:rPr>
        <w:t xml:space="preserve"> Palet</w:t>
      </w:r>
      <w:r w:rsidR="007D41AE" w:rsidRPr="00326170">
        <w:rPr>
          <w:rFonts w:eastAsia="Arial"/>
          <w:lang w:eastAsia="en-US"/>
        </w:rPr>
        <w:t>li</w:t>
      </w:r>
      <w:r w:rsidR="007D41AE" w:rsidRPr="00CE7706">
        <w:rPr>
          <w:rFonts w:eastAsia="Calibri"/>
          <w:iCs/>
          <w:lang w:eastAsia="en-US"/>
        </w:rPr>
        <w:t xml:space="preserve"> </w:t>
      </w:r>
      <w:r w:rsidR="00CE7706" w:rsidRPr="00CE7706">
        <w:rPr>
          <w:rFonts w:eastAsia="Calibri"/>
          <w:iCs/>
          <w:lang w:eastAsia="en-US"/>
        </w:rPr>
        <w:t xml:space="preserve">C </w:t>
      </w:r>
      <w:r w:rsidRPr="00CE7706">
        <w:rPr>
          <w:rFonts w:eastAsia="Calibri"/>
          <w:iCs/>
          <w:lang w:eastAsia="en-US"/>
        </w:rPr>
        <w:t xml:space="preserve">Kategori Araçlara </w:t>
      </w:r>
      <w:r w:rsidR="007D41AE">
        <w:rPr>
          <w:rFonts w:eastAsia="Calibri"/>
          <w:iCs/>
          <w:lang w:eastAsia="en-US"/>
        </w:rPr>
        <w:t>Y</w:t>
      </w:r>
      <w:r w:rsidRPr="00CE7706">
        <w:rPr>
          <w:rFonts w:eastAsia="Calibri"/>
          <w:iCs/>
          <w:lang w:eastAsia="en-US"/>
        </w:rPr>
        <w:t>önelik Dış Gürültü Testi Hükümleri</w:t>
      </w:r>
    </w:p>
    <w:p w:rsidR="0044024E" w:rsidRPr="00326170" w:rsidRDefault="00F5710E" w:rsidP="00011AC3">
      <w:pPr>
        <w:tabs>
          <w:tab w:val="left" w:pos="284"/>
          <w:tab w:val="left" w:pos="567"/>
          <w:tab w:val="left" w:pos="851"/>
          <w:tab w:val="left" w:pos="1134"/>
        </w:tabs>
        <w:kinsoku/>
        <w:jc w:val="both"/>
        <w:rPr>
          <w:rFonts w:eastAsia="Arial"/>
          <w:lang w:eastAsia="en-US"/>
        </w:rPr>
      </w:pPr>
      <w:proofErr w:type="gramStart"/>
      <w:r>
        <w:rPr>
          <w:rFonts w:eastAsia="Arial"/>
          <w:lang w:eastAsia="en-US"/>
        </w:rPr>
        <w:t>Z</w:t>
      </w:r>
      <w:r w:rsidR="00B57F92">
        <w:rPr>
          <w:rFonts w:eastAsia="Arial"/>
          <w:lang w:eastAsia="en-US"/>
        </w:rPr>
        <w:t>incir palet</w:t>
      </w:r>
      <w:r w:rsidR="00B57F92" w:rsidRPr="00326170">
        <w:rPr>
          <w:rFonts w:eastAsia="Arial"/>
          <w:lang w:eastAsia="en-US"/>
        </w:rPr>
        <w:t>li</w:t>
      </w:r>
      <w:r w:rsidR="00B57F92" w:rsidRPr="00CE7706">
        <w:rPr>
          <w:rFonts w:eastAsia="Calibri"/>
          <w:iCs/>
          <w:lang w:eastAsia="en-US"/>
        </w:rPr>
        <w:t xml:space="preserve"> </w:t>
      </w:r>
      <w:r w:rsidR="00CE7706" w:rsidRPr="00326170">
        <w:rPr>
          <w:rFonts w:eastAsia="Arial"/>
          <w:lang w:eastAsia="en-US"/>
        </w:rPr>
        <w:t xml:space="preserve">C </w:t>
      </w:r>
      <w:r w:rsidR="0044024E" w:rsidRPr="00326170">
        <w:rPr>
          <w:rFonts w:eastAsia="Arial"/>
          <w:lang w:eastAsia="en-US"/>
        </w:rPr>
        <w:t>katego</w:t>
      </w:r>
      <w:r w:rsidR="00B57F92">
        <w:rPr>
          <w:rFonts w:eastAsia="Arial"/>
          <w:lang w:eastAsia="en-US"/>
        </w:rPr>
        <w:t>ri tarım ve orman araçları için,</w:t>
      </w:r>
      <w:r w:rsidR="0044024E" w:rsidRPr="00326170">
        <w:rPr>
          <w:rFonts w:eastAsia="Arial"/>
          <w:lang w:eastAsia="en-US"/>
        </w:rPr>
        <w:t xml:space="preserve"> hareket ha</w:t>
      </w:r>
      <w:r w:rsidR="00CE7706">
        <w:rPr>
          <w:rFonts w:eastAsia="Arial"/>
          <w:lang w:eastAsia="en-US"/>
        </w:rPr>
        <w:t xml:space="preserve">lindeki gürültü, ISO 6395:2008 Madde </w:t>
      </w:r>
      <w:r w:rsidR="0044024E" w:rsidRPr="00326170">
        <w:rPr>
          <w:rFonts w:eastAsia="Arial"/>
          <w:lang w:eastAsia="en-US"/>
        </w:rPr>
        <w:t>5.3.2</w:t>
      </w:r>
      <w:r w:rsidR="00CE7706">
        <w:rPr>
          <w:rFonts w:eastAsia="Arial"/>
          <w:lang w:eastAsia="en-US"/>
        </w:rPr>
        <w:t>’</w:t>
      </w:r>
      <w:r w:rsidR="0044024E" w:rsidRPr="00326170">
        <w:rPr>
          <w:rFonts w:eastAsia="Arial"/>
          <w:lang w:eastAsia="en-US"/>
        </w:rPr>
        <w:t>de belirtildiği gibi nemli bir toprak tabakası üzerinde anma devir hızında çalı</w:t>
      </w:r>
      <w:r w:rsidR="00CE7706">
        <w:rPr>
          <w:rFonts w:eastAsia="Arial"/>
          <w:lang w:eastAsia="en-US"/>
        </w:rPr>
        <w:t>şan motor ile ve 5 km/</w:t>
      </w:r>
      <w:proofErr w:type="spellStart"/>
      <w:r w:rsidR="00CE7706">
        <w:rPr>
          <w:rFonts w:eastAsia="Arial"/>
          <w:lang w:eastAsia="en-US"/>
        </w:rPr>
        <w:t>h</w:t>
      </w:r>
      <w:r w:rsidR="00307009">
        <w:rPr>
          <w:rFonts w:eastAsia="Arial"/>
          <w:lang w:eastAsia="en-US"/>
        </w:rPr>
        <w:t>’</w:t>
      </w:r>
      <w:r w:rsidR="00CE7706">
        <w:rPr>
          <w:rFonts w:eastAsia="Arial"/>
          <w:lang w:eastAsia="en-US"/>
        </w:rPr>
        <w:t>lik</w:t>
      </w:r>
      <w:proofErr w:type="spellEnd"/>
      <w:r w:rsidR="00CE7706">
        <w:rPr>
          <w:rFonts w:eastAsia="Arial"/>
          <w:lang w:eastAsia="en-US"/>
        </w:rPr>
        <w:t xml:space="preserve"> (+/-</w:t>
      </w:r>
      <w:r w:rsidR="00B57F92">
        <w:rPr>
          <w:rFonts w:eastAsia="Arial"/>
          <w:lang w:eastAsia="en-US"/>
        </w:rPr>
        <w:t xml:space="preserve"> 0,</w:t>
      </w:r>
      <w:r w:rsidR="0044024E" w:rsidRPr="00326170">
        <w:rPr>
          <w:rFonts w:eastAsia="Arial"/>
          <w:lang w:eastAsia="en-US"/>
        </w:rPr>
        <w:t xml:space="preserve">5 km/h) sabit hızda </w:t>
      </w:r>
      <w:r w:rsidR="00B57F92">
        <w:rPr>
          <w:rFonts w:eastAsia="Arial"/>
          <w:lang w:eastAsia="en-US"/>
        </w:rPr>
        <w:t xml:space="preserve">seyreden ve </w:t>
      </w:r>
      <w:r w:rsidR="0044024E" w:rsidRPr="00326170">
        <w:rPr>
          <w:rFonts w:eastAsia="Arial"/>
          <w:lang w:eastAsia="en-US"/>
        </w:rPr>
        <w:t>yürür vaziyette yüksüz haldeki araçlar</w:t>
      </w:r>
      <w:r w:rsidR="0047484C">
        <w:rPr>
          <w:rFonts w:eastAsia="Arial"/>
          <w:lang w:eastAsia="en-US"/>
        </w:rPr>
        <w:t>l</w:t>
      </w:r>
      <w:r w:rsidR="0044024E" w:rsidRPr="00326170">
        <w:rPr>
          <w:rFonts w:eastAsia="Arial"/>
          <w:lang w:eastAsia="en-US"/>
        </w:rPr>
        <w:t xml:space="preserve">a ölçülür. </w:t>
      </w:r>
      <w:proofErr w:type="gramEnd"/>
      <w:r w:rsidR="0044024E" w:rsidRPr="00326170">
        <w:rPr>
          <w:rFonts w:eastAsia="Arial"/>
          <w:lang w:eastAsia="en-US"/>
        </w:rPr>
        <w:t xml:space="preserve">Mikrofon, </w:t>
      </w:r>
      <w:r w:rsidR="00CE7706">
        <w:rPr>
          <w:rFonts w:eastAsia="Arial"/>
          <w:lang w:eastAsia="en-US"/>
        </w:rPr>
        <w:t>Madde</w:t>
      </w:r>
      <w:r w:rsidR="0044024E" w:rsidRPr="00326170">
        <w:rPr>
          <w:rFonts w:eastAsia="Arial"/>
          <w:lang w:eastAsia="en-US"/>
        </w:rPr>
        <w:t xml:space="preserve"> 1.3.1 hükümlerine uygun şekilde yerleştirilir. Ölçülen gürültü değerleri, test raporunda kayıt altına alınır.</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numPr>
          <w:ilvl w:val="0"/>
          <w:numId w:val="14"/>
        </w:numPr>
        <w:tabs>
          <w:tab w:val="left" w:pos="284"/>
          <w:tab w:val="left" w:pos="567"/>
          <w:tab w:val="left" w:pos="851"/>
          <w:tab w:val="left" w:pos="1134"/>
          <w:tab w:val="left" w:pos="1239"/>
        </w:tabs>
        <w:kinsoku/>
        <w:ind w:left="0" w:firstLine="0"/>
        <w:rPr>
          <w:rFonts w:eastAsia="Arial"/>
          <w:lang w:eastAsia="en-US"/>
        </w:rPr>
      </w:pPr>
      <w:r w:rsidRPr="00326170">
        <w:rPr>
          <w:rFonts w:eastAsia="Calibri"/>
          <w:b/>
          <w:bCs/>
          <w:lang w:eastAsia="en-US"/>
        </w:rPr>
        <w:t>EGZOZ SİSTEMİ (SUSTURUCU)</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C51F76" w:rsidP="00011AC3">
      <w:pPr>
        <w:numPr>
          <w:ilvl w:val="1"/>
          <w:numId w:val="14"/>
        </w:numPr>
        <w:tabs>
          <w:tab w:val="left" w:pos="284"/>
          <w:tab w:val="left" w:pos="567"/>
          <w:tab w:val="left" w:pos="851"/>
          <w:tab w:val="left" w:pos="1134"/>
          <w:tab w:val="left" w:pos="1239"/>
        </w:tabs>
        <w:kinsoku/>
        <w:ind w:left="0" w:firstLine="0"/>
        <w:jc w:val="both"/>
        <w:rPr>
          <w:rFonts w:eastAsia="Arial"/>
          <w:lang w:eastAsia="en-US"/>
        </w:rPr>
      </w:pPr>
      <w:r>
        <w:rPr>
          <w:rFonts w:eastAsia="Arial"/>
          <w:lang w:eastAsia="en-US"/>
        </w:rPr>
        <w:t>T</w:t>
      </w:r>
      <w:r w:rsidR="0044024E" w:rsidRPr="00326170">
        <w:rPr>
          <w:rFonts w:eastAsia="Arial"/>
          <w:lang w:eastAsia="en-US"/>
        </w:rPr>
        <w:t>arım ve orman aracı egzoz gürültüsünü azaltmak üzere tasarlanan bir cihaza (susturucu) sahip ise</w:t>
      </w:r>
      <w:r w:rsidR="00307009">
        <w:rPr>
          <w:rFonts w:eastAsia="Arial"/>
          <w:lang w:eastAsia="en-US"/>
        </w:rPr>
        <w:t>,</w:t>
      </w:r>
      <w:r w:rsidR="0044024E" w:rsidRPr="00326170">
        <w:rPr>
          <w:rFonts w:eastAsia="Arial"/>
          <w:lang w:eastAsia="en-US"/>
        </w:rPr>
        <w:t xml:space="preserve"> </w:t>
      </w:r>
      <w:r w:rsidR="007D4D08">
        <w:rPr>
          <w:rFonts w:eastAsia="Arial"/>
          <w:lang w:eastAsia="en-US"/>
        </w:rPr>
        <w:t>Madde 2</w:t>
      </w:r>
      <w:r w:rsidR="007D4D08" w:rsidRPr="00326170">
        <w:rPr>
          <w:rFonts w:eastAsia="Arial"/>
          <w:lang w:eastAsia="en-US"/>
        </w:rPr>
        <w:t xml:space="preserve"> </w:t>
      </w:r>
      <w:r w:rsidR="007D4D08">
        <w:rPr>
          <w:rFonts w:eastAsia="Arial"/>
          <w:lang w:eastAsia="en-US"/>
        </w:rPr>
        <w:t>ve alt maddelerinde (</w:t>
      </w:r>
      <w:proofErr w:type="gramStart"/>
      <w:r w:rsidR="007D4D08">
        <w:rPr>
          <w:rFonts w:eastAsia="Arial"/>
          <w:lang w:eastAsia="en-US"/>
        </w:rPr>
        <w:t>2.1</w:t>
      </w:r>
      <w:proofErr w:type="gramEnd"/>
      <w:r w:rsidR="007D4D08">
        <w:rPr>
          <w:rFonts w:eastAsia="Arial"/>
          <w:lang w:eastAsia="en-US"/>
        </w:rPr>
        <w:t xml:space="preserve"> ila 2.4.3 maddesi)</w:t>
      </w:r>
      <w:r w:rsidR="0044024E" w:rsidRPr="00326170">
        <w:rPr>
          <w:rFonts w:eastAsia="Arial"/>
          <w:lang w:eastAsia="en-US"/>
        </w:rPr>
        <w:t xml:space="preserve"> yer alan şartlar </w:t>
      </w:r>
      <w:r w:rsidR="007D4D08">
        <w:rPr>
          <w:rFonts w:eastAsia="Arial"/>
          <w:lang w:eastAsia="en-US"/>
        </w:rPr>
        <w:t>uygulanır</w:t>
      </w:r>
      <w:r w:rsidR="0044024E" w:rsidRPr="00326170">
        <w:rPr>
          <w:rFonts w:eastAsia="Arial"/>
          <w:lang w:eastAsia="en-US"/>
        </w:rPr>
        <w:t xml:space="preserve">. </w:t>
      </w:r>
      <w:r>
        <w:rPr>
          <w:rFonts w:eastAsia="Arial"/>
          <w:lang w:eastAsia="en-US"/>
        </w:rPr>
        <w:t>M</w:t>
      </w:r>
      <w:r w:rsidR="0044024E" w:rsidRPr="00326170">
        <w:rPr>
          <w:rFonts w:eastAsia="Arial"/>
          <w:lang w:eastAsia="en-US"/>
        </w:rPr>
        <w:t>otorun girişinde</w:t>
      </w:r>
      <w:r w:rsidR="007D4D08">
        <w:rPr>
          <w:rFonts w:eastAsia="Arial"/>
          <w:lang w:eastAsia="en-US"/>
        </w:rPr>
        <w:t>,</w:t>
      </w:r>
      <w:r w:rsidR="0044024E" w:rsidRPr="00326170">
        <w:rPr>
          <w:rFonts w:eastAsia="Arial"/>
          <w:lang w:eastAsia="en-US"/>
        </w:rPr>
        <w:t xml:space="preserve"> izin verilen ses </w:t>
      </w:r>
      <w:r w:rsidR="00F50E2B">
        <w:rPr>
          <w:rFonts w:eastAsia="Arial"/>
          <w:lang w:eastAsia="en-US"/>
        </w:rPr>
        <w:t>seviyesi</w:t>
      </w:r>
      <w:r w:rsidR="0044024E" w:rsidRPr="00326170">
        <w:rPr>
          <w:rFonts w:eastAsia="Arial"/>
          <w:lang w:eastAsia="en-US"/>
        </w:rPr>
        <w:t>nin sağlanması için gerekli olan bir hava filtresi var ise</w:t>
      </w:r>
      <w:r w:rsidR="007D4D08">
        <w:rPr>
          <w:rFonts w:eastAsia="Arial"/>
          <w:lang w:eastAsia="en-US"/>
        </w:rPr>
        <w:t>;</w:t>
      </w:r>
      <w:r w:rsidR="0044024E" w:rsidRPr="00326170">
        <w:rPr>
          <w:rFonts w:eastAsia="Arial"/>
          <w:lang w:eastAsia="en-US"/>
        </w:rPr>
        <w:t xml:space="preserve"> bu filtre, susturucunun bir parçası olarak kabul edilir ve </w:t>
      </w:r>
      <w:r w:rsidR="007D4D08">
        <w:rPr>
          <w:rFonts w:eastAsia="Arial"/>
          <w:lang w:eastAsia="en-US"/>
        </w:rPr>
        <w:t>Madde 2</w:t>
      </w:r>
      <w:r w:rsidR="007D4D08" w:rsidRPr="00326170">
        <w:rPr>
          <w:rFonts w:eastAsia="Arial"/>
          <w:lang w:eastAsia="en-US"/>
        </w:rPr>
        <w:t xml:space="preserve"> </w:t>
      </w:r>
      <w:r w:rsidR="007D4D08">
        <w:rPr>
          <w:rFonts w:eastAsia="Arial"/>
          <w:lang w:eastAsia="en-US"/>
        </w:rPr>
        <w:t>ve alt maddelerinde yer verilen şartlar</w:t>
      </w:r>
      <w:r w:rsidR="0044024E" w:rsidRPr="00326170">
        <w:rPr>
          <w:rFonts w:eastAsia="Arial"/>
          <w:lang w:eastAsia="en-US"/>
        </w:rPr>
        <w:t xml:space="preserve"> bu filtre için de geçerlidir.</w:t>
      </w:r>
    </w:p>
    <w:p w:rsidR="00307009" w:rsidRDefault="00307009" w:rsidP="00011AC3">
      <w:pPr>
        <w:tabs>
          <w:tab w:val="left" w:pos="284"/>
          <w:tab w:val="left" w:pos="567"/>
          <w:tab w:val="left" w:pos="851"/>
          <w:tab w:val="left" w:pos="1134"/>
        </w:tabs>
        <w:kinsoku/>
        <w:jc w:val="both"/>
        <w:rPr>
          <w:rFonts w:eastAsia="Arial"/>
          <w:lang w:eastAsia="en-US"/>
        </w:rPr>
      </w:pPr>
    </w:p>
    <w:p w:rsidR="0044024E" w:rsidRPr="00326170"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Egzoz borusu, egzoz gazlarının kabinin içine girmesini engelleyecek şekilde konumlandırılır.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jc w:val="center"/>
        <w:rPr>
          <w:rFonts w:eastAsia="Arial"/>
          <w:lang w:eastAsia="en-US"/>
        </w:rPr>
      </w:pPr>
      <w:r w:rsidRPr="00326170">
        <w:rPr>
          <w:rFonts w:eastAsia="Arial"/>
          <w:noProof/>
        </w:rPr>
        <w:lastRenderedPageBreak/>
        <w:drawing>
          <wp:inline distT="0" distB="0" distL="0" distR="0">
            <wp:extent cx="1781033" cy="2856168"/>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7682" cy="2866830"/>
                    </a:xfrm>
                    <a:prstGeom prst="rect">
                      <a:avLst/>
                    </a:prstGeom>
                    <a:noFill/>
                    <a:ln>
                      <a:noFill/>
                    </a:ln>
                  </pic:spPr>
                </pic:pic>
              </a:graphicData>
            </a:graphic>
          </wp:inline>
        </w:drawing>
      </w:r>
    </w:p>
    <w:p w:rsidR="0044024E" w:rsidRPr="002034C9" w:rsidRDefault="0044024E" w:rsidP="00011AC3">
      <w:pPr>
        <w:tabs>
          <w:tab w:val="left" w:pos="284"/>
          <w:tab w:val="left" w:pos="567"/>
          <w:tab w:val="left" w:pos="851"/>
          <w:tab w:val="left" w:pos="1134"/>
        </w:tabs>
        <w:kinsoku/>
        <w:jc w:val="center"/>
        <w:outlineLvl w:val="0"/>
        <w:rPr>
          <w:rFonts w:eastAsia="Arial"/>
          <w:lang w:eastAsia="en-US"/>
        </w:rPr>
      </w:pPr>
      <w:r w:rsidRPr="00326170">
        <w:rPr>
          <w:rFonts w:eastAsia="Arial"/>
          <w:b/>
          <w:bCs/>
          <w:lang w:eastAsia="en-US"/>
        </w:rPr>
        <w:t>Şekil 2</w:t>
      </w:r>
      <w:r w:rsidR="002034C9">
        <w:rPr>
          <w:rFonts w:eastAsia="Arial"/>
          <w:b/>
          <w:bCs/>
          <w:lang w:eastAsia="en-US"/>
        </w:rPr>
        <w:t xml:space="preserve"> - </w:t>
      </w:r>
      <w:r w:rsidRPr="002034C9">
        <w:rPr>
          <w:rFonts w:eastAsia="Calibri"/>
          <w:bCs/>
          <w:lang w:eastAsia="en-US"/>
        </w:rPr>
        <w:t>Sabit Tarım ve Orman Aracı için Ölçüm Konumları</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numPr>
          <w:ilvl w:val="1"/>
          <w:numId w:val="14"/>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Tarım ve orman aracına ait tip onayı belgesine</w:t>
      </w:r>
      <w:r w:rsidR="009D21AE">
        <w:rPr>
          <w:rFonts w:eastAsia="Arial"/>
          <w:lang w:eastAsia="en-US"/>
        </w:rPr>
        <w:t>,</w:t>
      </w:r>
      <w:r w:rsidRPr="00326170">
        <w:rPr>
          <w:rFonts w:eastAsia="Arial"/>
          <w:lang w:eastAsia="en-US"/>
        </w:rPr>
        <w:t xml:space="preserve"> egzoz sistemini gösteren bir çizim eklenmelidir.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4"/>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 xml:space="preserve">Susturucu, </w:t>
      </w:r>
      <w:r w:rsidR="009D21AE">
        <w:rPr>
          <w:rFonts w:eastAsia="Arial"/>
          <w:lang w:eastAsia="en-US"/>
        </w:rPr>
        <w:t xml:space="preserve">susturucunun </w:t>
      </w:r>
      <w:r w:rsidRPr="00326170">
        <w:rPr>
          <w:rFonts w:eastAsia="Arial"/>
          <w:lang w:eastAsia="en-US"/>
        </w:rPr>
        <w:t>yapım</w:t>
      </w:r>
      <w:r w:rsidR="009D21AE">
        <w:rPr>
          <w:rFonts w:eastAsia="Arial"/>
          <w:lang w:eastAsia="en-US"/>
        </w:rPr>
        <w:t>ını</w:t>
      </w:r>
      <w:r w:rsidRPr="00326170">
        <w:rPr>
          <w:rFonts w:eastAsia="Arial"/>
          <w:lang w:eastAsia="en-US"/>
        </w:rPr>
        <w:t xml:space="preserve"> ve tipini gösteren bir işarete sahip olmalıdır; bu işaret kolayca okunabil</w:t>
      </w:r>
      <w:r w:rsidR="009D21AE">
        <w:rPr>
          <w:rFonts w:eastAsia="Arial"/>
          <w:lang w:eastAsia="en-US"/>
        </w:rPr>
        <w:t>ir</w:t>
      </w:r>
      <w:r w:rsidRPr="00326170">
        <w:rPr>
          <w:rFonts w:eastAsia="Arial"/>
          <w:lang w:eastAsia="en-US"/>
        </w:rPr>
        <w:t xml:space="preserve"> ve </w:t>
      </w:r>
      <w:r w:rsidR="009D21AE">
        <w:rPr>
          <w:rFonts w:eastAsia="Arial"/>
          <w:lang w:eastAsia="en-US"/>
        </w:rPr>
        <w:t>silinmez (kalıcı)</w:t>
      </w:r>
      <w:r w:rsidRPr="00326170">
        <w:rPr>
          <w:rFonts w:eastAsia="Arial"/>
          <w:lang w:eastAsia="en-US"/>
        </w:rPr>
        <w:t xml:space="preserve"> olmalıdır.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4"/>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Susturucularda lifli emici ma</w:t>
      </w:r>
      <w:r w:rsidR="003A7A99">
        <w:rPr>
          <w:rFonts w:eastAsia="Arial"/>
          <w:lang w:eastAsia="en-US"/>
        </w:rPr>
        <w:t>lzeme</w:t>
      </w:r>
      <w:r w:rsidRPr="00326170">
        <w:rPr>
          <w:rFonts w:eastAsia="Arial"/>
          <w:lang w:eastAsia="en-US"/>
        </w:rPr>
        <w:t xml:space="preserve">lerin kullanılmasına sadece aşağıdaki koşullara uygunluk </w:t>
      </w:r>
      <w:r w:rsidR="00CE7706">
        <w:rPr>
          <w:rFonts w:eastAsia="Arial"/>
          <w:lang w:eastAsia="en-US"/>
        </w:rPr>
        <w:t>sağlanması halinde izin verilir.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2"/>
          <w:numId w:val="14"/>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Lifli emici malzeme, gazların geçtiği susturucu par</w:t>
      </w:r>
      <w:r w:rsidR="00CE7706">
        <w:rPr>
          <w:rFonts w:eastAsia="Arial"/>
          <w:lang w:eastAsia="en-US"/>
        </w:rPr>
        <w:t>çalarının içine yerleştiril</w:t>
      </w:r>
      <w:r w:rsidR="00307009">
        <w:rPr>
          <w:rFonts w:eastAsia="Arial"/>
          <w:lang w:eastAsia="en-US"/>
        </w:rPr>
        <w:t>memelidir</w:t>
      </w:r>
      <w:r w:rsidR="00CE7706">
        <w:rPr>
          <w:rFonts w:eastAsia="Arial"/>
          <w:lang w:eastAsia="en-US"/>
        </w:rPr>
        <w:t>.</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2"/>
          <w:numId w:val="14"/>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Lifli emici malzemenin, susturucunun kullanım ömrü boyunca yerinde kalmasını sağlayacak</w:t>
      </w:r>
      <w:r w:rsidR="00CE7706">
        <w:rPr>
          <w:rFonts w:eastAsia="Arial"/>
          <w:lang w:eastAsia="en-US"/>
        </w:rPr>
        <w:t xml:space="preserve"> uygun cihazlar kullanılmalıdır.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2"/>
          <w:numId w:val="14"/>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Lifli emici malzeme</w:t>
      </w:r>
      <w:r w:rsidR="00307009">
        <w:rPr>
          <w:rFonts w:eastAsia="Arial"/>
          <w:lang w:eastAsia="en-US"/>
        </w:rPr>
        <w:t>,</w:t>
      </w:r>
      <w:r w:rsidRPr="00326170">
        <w:rPr>
          <w:rFonts w:eastAsia="Arial"/>
          <w:lang w:eastAsia="en-US"/>
        </w:rPr>
        <w:t xml:space="preserve"> işletme sıcaklığının (</w:t>
      </w:r>
      <w:proofErr w:type="spellStart"/>
      <w:r w:rsidR="003A7A99">
        <w:rPr>
          <w:rFonts w:eastAsia="Arial"/>
          <w:vertAlign w:val="superscript"/>
          <w:lang w:eastAsia="en-US"/>
        </w:rPr>
        <w:t>o</w:t>
      </w:r>
      <w:r w:rsidRPr="00326170">
        <w:rPr>
          <w:rFonts w:eastAsia="Arial"/>
          <w:lang w:eastAsia="en-US"/>
        </w:rPr>
        <w:t>C</w:t>
      </w:r>
      <w:proofErr w:type="spellEnd"/>
      <w:r w:rsidRPr="00326170">
        <w:rPr>
          <w:rFonts w:eastAsia="Arial"/>
          <w:lang w:eastAsia="en-US"/>
        </w:rPr>
        <w:t>) en az % 20 fazlasına dayanıklı olmalıdır; bu sıcaklık değeri, lifli emici malzemenin yerleştirildiği susturucu bölgesinde ortaya çıkabilir.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 w:val="left" w:pos="8374"/>
        </w:tabs>
        <w:kinsoku/>
        <w:rPr>
          <w:rFonts w:eastAsia="Arial"/>
          <w:lang w:eastAsia="en-US"/>
        </w:rPr>
      </w:pPr>
    </w:p>
    <w:p w:rsidR="0044024E" w:rsidRPr="00326170" w:rsidRDefault="0044024E" w:rsidP="00011AC3">
      <w:pPr>
        <w:tabs>
          <w:tab w:val="left" w:pos="284"/>
          <w:tab w:val="left" w:pos="567"/>
          <w:tab w:val="left" w:pos="851"/>
          <w:tab w:val="left" w:pos="1134"/>
          <w:tab w:val="left" w:pos="4502"/>
          <w:tab w:val="left" w:pos="8542"/>
        </w:tabs>
        <w:kinsoku/>
        <w:rPr>
          <w:rFonts w:eastAsia="Arial"/>
          <w:lang w:eastAsia="en-US"/>
        </w:rPr>
      </w:pPr>
    </w:p>
    <w:p w:rsidR="0044024E" w:rsidRPr="00326170" w:rsidRDefault="0044024E" w:rsidP="00011AC3">
      <w:pPr>
        <w:widowControl/>
        <w:tabs>
          <w:tab w:val="left" w:pos="284"/>
          <w:tab w:val="left" w:pos="567"/>
          <w:tab w:val="left" w:pos="851"/>
          <w:tab w:val="left" w:pos="1134"/>
        </w:tabs>
        <w:kinsoku/>
        <w:rPr>
          <w:rFonts w:eastAsia="Arial"/>
          <w:lang w:eastAsia="en-US"/>
        </w:rPr>
        <w:sectPr w:rsidR="0044024E" w:rsidRPr="00326170" w:rsidSect="00052C7E">
          <w:footerReference w:type="default" r:id="rId10"/>
          <w:pgSz w:w="11910" w:h="16840"/>
          <w:pgMar w:top="1860" w:right="1286" w:bottom="1985" w:left="1418" w:header="1163" w:footer="530" w:gutter="0"/>
          <w:cols w:space="708"/>
        </w:sectPr>
      </w:pPr>
    </w:p>
    <w:p w:rsidR="0044024E" w:rsidRPr="00326170" w:rsidRDefault="0044024E" w:rsidP="00011AC3">
      <w:pPr>
        <w:tabs>
          <w:tab w:val="left" w:pos="284"/>
          <w:tab w:val="left" w:pos="567"/>
          <w:tab w:val="left" w:pos="851"/>
          <w:tab w:val="left" w:pos="1134"/>
        </w:tabs>
        <w:kinsoku/>
        <w:jc w:val="center"/>
        <w:rPr>
          <w:rFonts w:eastAsia="Arial"/>
          <w:lang w:eastAsia="en-US"/>
        </w:rPr>
      </w:pPr>
      <w:bookmarkStart w:id="3" w:name="Annex_IV"/>
      <w:bookmarkEnd w:id="3"/>
      <w:r w:rsidRPr="00326170">
        <w:rPr>
          <w:rFonts w:eastAsia="Calibri"/>
          <w:b/>
          <w:bCs/>
          <w:lang w:eastAsia="en-US"/>
        </w:rPr>
        <w:lastRenderedPageBreak/>
        <w:t>EK IV</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tabs>
          <w:tab w:val="left" w:pos="284"/>
          <w:tab w:val="left" w:pos="567"/>
          <w:tab w:val="left" w:pos="851"/>
          <w:tab w:val="left" w:pos="1134"/>
        </w:tabs>
        <w:kinsoku/>
        <w:jc w:val="center"/>
        <w:rPr>
          <w:rFonts w:eastAsia="Arial"/>
          <w:lang w:eastAsia="en-US"/>
        </w:rPr>
      </w:pPr>
      <w:r w:rsidRPr="00326170">
        <w:rPr>
          <w:rFonts w:eastAsia="Calibri"/>
          <w:b/>
          <w:bCs/>
          <w:lang w:eastAsia="en-US"/>
        </w:rPr>
        <w:t>ALTERNATİF TİP ONAYLARININ TANINMASI</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 xml:space="preserve">Aşağıda belirtilen tip onayları ve uygun durumlarda onay işaretlerinin bu </w:t>
      </w:r>
      <w:r w:rsidR="00CE7706">
        <w:rPr>
          <w:rFonts w:eastAsia="Arial"/>
          <w:lang w:eastAsia="en-US"/>
        </w:rPr>
        <w:t xml:space="preserve">Yönetmelik </w:t>
      </w:r>
      <w:r w:rsidRPr="00326170">
        <w:rPr>
          <w:rFonts w:eastAsia="Arial"/>
          <w:lang w:eastAsia="en-US"/>
        </w:rPr>
        <w:t>kapsamındaki on</w:t>
      </w:r>
      <w:r w:rsidR="00CE7706">
        <w:rPr>
          <w:rFonts w:eastAsia="Arial"/>
          <w:lang w:eastAsia="en-US"/>
        </w:rPr>
        <w:t>aya eşdeğer olduğu kabul edilir.</w:t>
      </w:r>
    </w:p>
    <w:p w:rsidR="000A7704" w:rsidRPr="00326170" w:rsidRDefault="000A7704" w:rsidP="00011AC3">
      <w:pPr>
        <w:tabs>
          <w:tab w:val="left" w:pos="284"/>
          <w:tab w:val="left" w:pos="567"/>
          <w:tab w:val="left" w:pos="851"/>
          <w:tab w:val="left" w:pos="1134"/>
        </w:tabs>
        <w:kinsoku/>
        <w:jc w:val="both"/>
        <w:rPr>
          <w:rFonts w:eastAsia="Arial"/>
          <w:lang w:eastAsia="en-US"/>
        </w:rPr>
      </w:pPr>
    </w:p>
    <w:p w:rsidR="00C14143" w:rsidRDefault="00C14143" w:rsidP="00C14143">
      <w:pPr>
        <w:tabs>
          <w:tab w:val="left" w:pos="284"/>
          <w:tab w:val="left" w:pos="567"/>
          <w:tab w:val="left" w:pos="672"/>
          <w:tab w:val="left" w:pos="851"/>
          <w:tab w:val="left" w:pos="993"/>
          <w:tab w:val="left" w:pos="1134"/>
        </w:tabs>
        <w:kinsoku/>
        <w:jc w:val="both"/>
        <w:rPr>
          <w:rFonts w:eastAsia="Arial"/>
          <w:lang w:eastAsia="en-US"/>
        </w:rPr>
      </w:pPr>
      <w:r w:rsidRPr="00C14143">
        <w:rPr>
          <w:rFonts w:eastAsia="Arial"/>
          <w:b/>
          <w:lang w:eastAsia="en-US"/>
        </w:rPr>
        <w:t>1.</w:t>
      </w:r>
      <w:r>
        <w:rPr>
          <w:rFonts w:eastAsia="Arial"/>
          <w:lang w:eastAsia="en-US"/>
        </w:rPr>
        <w:t xml:space="preserve"> </w:t>
      </w:r>
      <w:r w:rsidRPr="000A7704">
        <w:rPr>
          <w:rFonts w:eastAsia="Arial"/>
          <w:lang w:eastAsia="en-US"/>
        </w:rPr>
        <w:t xml:space="preserve">97/68/AT Yönetmeliğinin </w:t>
      </w:r>
      <w:r w:rsidRPr="000A7704">
        <w:rPr>
          <w:rFonts w:eastAsia="Times New Roman"/>
          <w:snapToGrid w:val="0"/>
          <w:color w:val="000000"/>
        </w:rPr>
        <w:t xml:space="preserve">12 </w:t>
      </w:r>
      <w:proofErr w:type="spellStart"/>
      <w:r w:rsidRPr="000A7704">
        <w:rPr>
          <w:rFonts w:eastAsia="Times New Roman"/>
          <w:snapToGrid w:val="0"/>
          <w:color w:val="000000"/>
        </w:rPr>
        <w:t>nci</w:t>
      </w:r>
      <w:proofErr w:type="spellEnd"/>
      <w:r w:rsidRPr="000A7704">
        <w:rPr>
          <w:rFonts w:eastAsia="Times New Roman"/>
          <w:snapToGrid w:val="0"/>
          <w:color w:val="000000"/>
        </w:rPr>
        <w:t xml:space="preserve"> maddesinin birinci fıkrasının (a) bendinin (3a) ve (3b) alt bentlerinde </w:t>
      </w:r>
      <w:r w:rsidRPr="000A7704">
        <w:rPr>
          <w:rFonts w:eastAsia="Arial"/>
          <w:lang w:eastAsia="en-US"/>
        </w:rPr>
        <w:t>belirtilen motor kategori</w:t>
      </w:r>
      <w:r>
        <w:rPr>
          <w:rFonts w:eastAsia="Arial"/>
          <w:lang w:eastAsia="en-US"/>
        </w:rPr>
        <w:t>si H, I, J ve K (Faz IIIA) için,</w:t>
      </w:r>
    </w:p>
    <w:p w:rsidR="00C14143" w:rsidRDefault="00C14143" w:rsidP="00C14143">
      <w:pPr>
        <w:tabs>
          <w:tab w:val="left" w:pos="284"/>
          <w:tab w:val="left" w:pos="567"/>
          <w:tab w:val="left" w:pos="672"/>
          <w:tab w:val="left" w:pos="851"/>
          <w:tab w:val="left" w:pos="993"/>
          <w:tab w:val="left" w:pos="1134"/>
        </w:tabs>
        <w:kinsoku/>
        <w:jc w:val="both"/>
        <w:rPr>
          <w:rFonts w:eastAsia="Arial"/>
          <w:lang w:eastAsia="en-US"/>
        </w:rPr>
      </w:pPr>
    </w:p>
    <w:p w:rsidR="0044024E" w:rsidRDefault="00C14143" w:rsidP="00C14143">
      <w:pPr>
        <w:tabs>
          <w:tab w:val="left" w:pos="284"/>
          <w:tab w:val="left" w:pos="567"/>
          <w:tab w:val="left" w:pos="672"/>
          <w:tab w:val="left" w:pos="851"/>
          <w:tab w:val="left" w:pos="993"/>
          <w:tab w:val="left" w:pos="1134"/>
        </w:tabs>
        <w:kinsoku/>
        <w:jc w:val="both"/>
        <w:rPr>
          <w:rFonts w:eastAsia="Arial"/>
          <w:lang w:eastAsia="en-US"/>
        </w:rPr>
      </w:pPr>
      <w:r w:rsidRPr="00C14143">
        <w:rPr>
          <w:rFonts w:eastAsia="Arial"/>
          <w:b/>
          <w:lang w:eastAsia="en-US"/>
        </w:rPr>
        <w:t>1.1.</w:t>
      </w:r>
      <w:r>
        <w:rPr>
          <w:rFonts w:eastAsia="Arial"/>
          <w:lang w:eastAsia="en-US"/>
        </w:rPr>
        <w:t xml:space="preserve"> </w:t>
      </w:r>
      <w:r w:rsidR="0044024E" w:rsidRPr="00326170">
        <w:rPr>
          <w:rFonts w:eastAsia="Arial"/>
          <w:lang w:eastAsia="en-US"/>
        </w:rPr>
        <w:t>97/68/</w:t>
      </w:r>
      <w:r w:rsidR="0044024E" w:rsidRPr="000A7704">
        <w:rPr>
          <w:rFonts w:eastAsia="Arial"/>
          <w:lang w:eastAsia="en-US"/>
        </w:rPr>
        <w:t xml:space="preserve">AT </w:t>
      </w:r>
      <w:r w:rsidR="00CE7706" w:rsidRPr="000A7704">
        <w:rPr>
          <w:rFonts w:eastAsia="Arial"/>
          <w:lang w:eastAsia="en-US"/>
        </w:rPr>
        <w:t>Yönetmeliği</w:t>
      </w:r>
      <w:r w:rsidR="0044024E" w:rsidRPr="000A7704">
        <w:rPr>
          <w:rFonts w:eastAsia="Arial"/>
          <w:lang w:eastAsia="en-US"/>
        </w:rPr>
        <w:t xml:space="preserve"> Ek XII</w:t>
      </w:r>
      <w:r w:rsidR="00CE7706" w:rsidRPr="000A7704">
        <w:rPr>
          <w:rFonts w:eastAsia="Arial"/>
          <w:lang w:eastAsia="en-US"/>
        </w:rPr>
        <w:t xml:space="preserve"> Madde</w:t>
      </w:r>
      <w:r w:rsidR="0044024E" w:rsidRPr="000A7704">
        <w:rPr>
          <w:rFonts w:eastAsia="Arial"/>
          <w:lang w:eastAsia="en-US"/>
        </w:rPr>
        <w:t xml:space="preserve"> </w:t>
      </w:r>
      <w:proofErr w:type="gramStart"/>
      <w:r w:rsidR="0044024E" w:rsidRPr="000A7704">
        <w:rPr>
          <w:rFonts w:eastAsia="Arial"/>
          <w:lang w:eastAsia="en-US"/>
        </w:rPr>
        <w:t>3.1</w:t>
      </w:r>
      <w:proofErr w:type="gramEnd"/>
      <w:r w:rsidR="0044024E" w:rsidRPr="000A7704">
        <w:rPr>
          <w:rFonts w:eastAsia="Arial"/>
          <w:lang w:eastAsia="en-US"/>
        </w:rPr>
        <w:t>, 3</w:t>
      </w:r>
      <w:r w:rsidR="008327E0">
        <w:rPr>
          <w:rFonts w:eastAsia="Arial"/>
          <w:lang w:eastAsia="en-US"/>
        </w:rPr>
        <w:t>.2 ve 3.3 uyarınca tip onayları;</w:t>
      </w:r>
    </w:p>
    <w:p w:rsidR="008327E0" w:rsidRDefault="008327E0" w:rsidP="00C14143">
      <w:pPr>
        <w:tabs>
          <w:tab w:val="left" w:pos="284"/>
          <w:tab w:val="left" w:pos="567"/>
          <w:tab w:val="left" w:pos="672"/>
          <w:tab w:val="left" w:pos="851"/>
          <w:tab w:val="left" w:pos="993"/>
          <w:tab w:val="left" w:pos="1134"/>
        </w:tabs>
        <w:kinsoku/>
        <w:jc w:val="both"/>
        <w:rPr>
          <w:rFonts w:eastAsia="Arial"/>
          <w:lang w:eastAsia="en-US"/>
        </w:rPr>
      </w:pPr>
    </w:p>
    <w:p w:rsidR="008327E0" w:rsidRDefault="008327E0" w:rsidP="00C14143">
      <w:pPr>
        <w:tabs>
          <w:tab w:val="left" w:pos="284"/>
          <w:tab w:val="left" w:pos="567"/>
          <w:tab w:val="left" w:pos="672"/>
          <w:tab w:val="left" w:pos="851"/>
          <w:tab w:val="left" w:pos="993"/>
          <w:tab w:val="left" w:pos="1134"/>
        </w:tabs>
        <w:kinsoku/>
        <w:jc w:val="both"/>
        <w:rPr>
          <w:rFonts w:eastAsia="Arial"/>
          <w:lang w:eastAsia="en-US"/>
        </w:rPr>
      </w:pPr>
      <w:r w:rsidRPr="008327E0">
        <w:rPr>
          <w:rFonts w:eastAsia="Arial"/>
          <w:b/>
          <w:lang w:eastAsia="en-US"/>
        </w:rPr>
        <w:t>1.2.</w:t>
      </w:r>
      <w:r>
        <w:rPr>
          <w:rFonts w:eastAsia="Arial"/>
          <w:lang w:eastAsia="en-US"/>
        </w:rPr>
        <w:t xml:space="preserve"> </w:t>
      </w:r>
      <w:r w:rsidRPr="00326170">
        <w:rPr>
          <w:rFonts w:eastAsia="Arial"/>
          <w:lang w:eastAsia="en-US"/>
        </w:rPr>
        <w:t>97/68/</w:t>
      </w:r>
      <w:r w:rsidRPr="000A7704">
        <w:rPr>
          <w:rFonts w:eastAsia="Arial"/>
          <w:lang w:eastAsia="en-US"/>
        </w:rPr>
        <w:t xml:space="preserve">AT Yönetmeliği </w:t>
      </w:r>
      <w:r>
        <w:rPr>
          <w:rFonts w:eastAsia="Arial"/>
          <w:lang w:eastAsia="en-US"/>
        </w:rPr>
        <w:t>uyarınca Faz IIIA tip onayları;</w:t>
      </w:r>
    </w:p>
    <w:p w:rsidR="000A7704" w:rsidRPr="000A7704" w:rsidRDefault="000A7704" w:rsidP="00011AC3">
      <w:pPr>
        <w:tabs>
          <w:tab w:val="left" w:pos="284"/>
          <w:tab w:val="left" w:pos="567"/>
          <w:tab w:val="left" w:pos="672"/>
          <w:tab w:val="left" w:pos="851"/>
          <w:tab w:val="left" w:pos="993"/>
          <w:tab w:val="left" w:pos="1134"/>
        </w:tabs>
        <w:kinsoku/>
        <w:ind w:left="567"/>
        <w:jc w:val="both"/>
        <w:rPr>
          <w:rFonts w:eastAsia="Arial"/>
          <w:lang w:eastAsia="en-US"/>
        </w:rPr>
      </w:pPr>
    </w:p>
    <w:p w:rsidR="00723954" w:rsidRDefault="00723954" w:rsidP="00723954">
      <w:pPr>
        <w:tabs>
          <w:tab w:val="left" w:pos="284"/>
          <w:tab w:val="left" w:pos="567"/>
          <w:tab w:val="left" w:pos="672"/>
          <w:tab w:val="left" w:pos="851"/>
          <w:tab w:val="left" w:pos="993"/>
          <w:tab w:val="left" w:pos="1134"/>
        </w:tabs>
        <w:kinsoku/>
        <w:jc w:val="both"/>
        <w:rPr>
          <w:rFonts w:eastAsia="Arial"/>
          <w:lang w:eastAsia="en-US"/>
        </w:rPr>
      </w:pPr>
      <w:r w:rsidRPr="00723954">
        <w:rPr>
          <w:rFonts w:eastAsia="Arial"/>
          <w:b/>
          <w:lang w:eastAsia="en-US"/>
        </w:rPr>
        <w:t>2.</w:t>
      </w:r>
      <w:r>
        <w:rPr>
          <w:rFonts w:eastAsia="Arial"/>
          <w:lang w:eastAsia="en-US"/>
        </w:rPr>
        <w:t xml:space="preserve"> </w:t>
      </w:r>
      <w:r w:rsidRPr="000A7704">
        <w:rPr>
          <w:rFonts w:eastAsia="Arial"/>
          <w:lang w:eastAsia="en-US"/>
        </w:rPr>
        <w:t xml:space="preserve">97/68/AT Yönetmeliğinin </w:t>
      </w:r>
      <w:r w:rsidRPr="000A7704">
        <w:rPr>
          <w:rFonts w:eastAsia="Times New Roman"/>
          <w:snapToGrid w:val="0"/>
          <w:color w:val="000000"/>
        </w:rPr>
        <w:t xml:space="preserve">12 </w:t>
      </w:r>
      <w:proofErr w:type="spellStart"/>
      <w:r w:rsidRPr="000A7704">
        <w:rPr>
          <w:rFonts w:eastAsia="Times New Roman"/>
          <w:snapToGrid w:val="0"/>
          <w:color w:val="000000"/>
        </w:rPr>
        <w:t>nci</w:t>
      </w:r>
      <w:proofErr w:type="spellEnd"/>
      <w:r w:rsidRPr="000A7704">
        <w:rPr>
          <w:rFonts w:eastAsia="Times New Roman"/>
          <w:snapToGrid w:val="0"/>
          <w:color w:val="000000"/>
        </w:rPr>
        <w:t xml:space="preserve"> maddesinin birinci fıkrasının (a) bendinin (3c) alt bendinde </w:t>
      </w:r>
      <w:r w:rsidRPr="000A7704">
        <w:rPr>
          <w:rFonts w:eastAsia="Arial"/>
          <w:lang w:eastAsia="en-US"/>
        </w:rPr>
        <w:t>belirtilen motor kategori</w:t>
      </w:r>
      <w:r>
        <w:rPr>
          <w:rFonts w:eastAsia="Arial"/>
          <w:lang w:eastAsia="en-US"/>
        </w:rPr>
        <w:t>si L, M, N ve P (Faz IIIB) için,</w:t>
      </w:r>
    </w:p>
    <w:p w:rsidR="00723954" w:rsidRDefault="00723954" w:rsidP="00723954">
      <w:pPr>
        <w:tabs>
          <w:tab w:val="left" w:pos="284"/>
          <w:tab w:val="left" w:pos="567"/>
          <w:tab w:val="left" w:pos="672"/>
          <w:tab w:val="left" w:pos="851"/>
          <w:tab w:val="left" w:pos="993"/>
          <w:tab w:val="left" w:pos="1134"/>
        </w:tabs>
        <w:kinsoku/>
        <w:jc w:val="both"/>
        <w:rPr>
          <w:rFonts w:eastAsia="Arial"/>
          <w:lang w:eastAsia="en-US"/>
        </w:rPr>
      </w:pPr>
    </w:p>
    <w:p w:rsidR="0044024E" w:rsidRDefault="00723954" w:rsidP="00723954">
      <w:pPr>
        <w:tabs>
          <w:tab w:val="left" w:pos="284"/>
          <w:tab w:val="left" w:pos="567"/>
          <w:tab w:val="left" w:pos="672"/>
          <w:tab w:val="left" w:pos="851"/>
          <w:tab w:val="left" w:pos="993"/>
          <w:tab w:val="left" w:pos="1134"/>
        </w:tabs>
        <w:kinsoku/>
        <w:jc w:val="both"/>
        <w:rPr>
          <w:rFonts w:eastAsia="Arial"/>
          <w:lang w:eastAsia="en-US"/>
        </w:rPr>
      </w:pPr>
      <w:r w:rsidRPr="00723954">
        <w:rPr>
          <w:rFonts w:eastAsia="Arial"/>
          <w:b/>
          <w:lang w:eastAsia="en-US"/>
        </w:rPr>
        <w:t>2.1.</w:t>
      </w:r>
      <w:r w:rsidRPr="000A7704">
        <w:rPr>
          <w:rFonts w:eastAsia="Arial"/>
          <w:lang w:eastAsia="en-US"/>
        </w:rPr>
        <w:t xml:space="preserve"> </w:t>
      </w:r>
      <w:r w:rsidR="0044024E" w:rsidRPr="000A7704">
        <w:rPr>
          <w:rFonts w:eastAsia="Arial"/>
          <w:lang w:eastAsia="en-US"/>
        </w:rPr>
        <w:t xml:space="preserve">97/68/AT </w:t>
      </w:r>
      <w:r w:rsidR="00CE7706" w:rsidRPr="000A7704">
        <w:rPr>
          <w:rFonts w:eastAsia="Arial"/>
          <w:lang w:eastAsia="en-US"/>
        </w:rPr>
        <w:t>Yönetmeliği Ek XII</w:t>
      </w:r>
      <w:r w:rsidR="0044024E" w:rsidRPr="000A7704">
        <w:rPr>
          <w:rFonts w:eastAsia="Arial"/>
          <w:lang w:eastAsia="en-US"/>
        </w:rPr>
        <w:t xml:space="preserve"> </w:t>
      </w:r>
      <w:r w:rsidR="00CE7706" w:rsidRPr="000A7704">
        <w:rPr>
          <w:rFonts w:eastAsia="Arial"/>
          <w:lang w:eastAsia="en-US"/>
        </w:rPr>
        <w:t>Madde</w:t>
      </w:r>
      <w:r w:rsidR="0044024E" w:rsidRPr="000A7704">
        <w:rPr>
          <w:rFonts w:eastAsia="Arial"/>
          <w:lang w:eastAsia="en-US"/>
        </w:rPr>
        <w:t xml:space="preserve"> </w:t>
      </w:r>
      <w:proofErr w:type="gramStart"/>
      <w:r w:rsidR="0044024E" w:rsidRPr="000A7704">
        <w:rPr>
          <w:rFonts w:eastAsia="Arial"/>
          <w:lang w:eastAsia="en-US"/>
        </w:rPr>
        <w:t>4.1</w:t>
      </w:r>
      <w:proofErr w:type="gramEnd"/>
      <w:r w:rsidR="0044024E" w:rsidRPr="000A7704">
        <w:rPr>
          <w:rFonts w:eastAsia="Arial"/>
          <w:lang w:eastAsia="en-US"/>
        </w:rPr>
        <w:t>, 4</w:t>
      </w:r>
      <w:r w:rsidR="00FA235A">
        <w:rPr>
          <w:rFonts w:eastAsia="Arial"/>
          <w:lang w:eastAsia="en-US"/>
        </w:rPr>
        <w:t>.2 ve 4.3 uyarınca tip onayları;</w:t>
      </w:r>
    </w:p>
    <w:p w:rsidR="00FA235A" w:rsidRDefault="00FA235A" w:rsidP="00723954">
      <w:pPr>
        <w:tabs>
          <w:tab w:val="left" w:pos="284"/>
          <w:tab w:val="left" w:pos="567"/>
          <w:tab w:val="left" w:pos="672"/>
          <w:tab w:val="left" w:pos="851"/>
          <w:tab w:val="left" w:pos="993"/>
          <w:tab w:val="left" w:pos="1134"/>
        </w:tabs>
        <w:kinsoku/>
        <w:jc w:val="both"/>
        <w:rPr>
          <w:rFonts w:eastAsia="Arial"/>
          <w:lang w:eastAsia="en-US"/>
        </w:rPr>
      </w:pPr>
    </w:p>
    <w:p w:rsidR="00FA235A" w:rsidRDefault="00FA235A" w:rsidP="00723954">
      <w:pPr>
        <w:tabs>
          <w:tab w:val="left" w:pos="284"/>
          <w:tab w:val="left" w:pos="567"/>
          <w:tab w:val="left" w:pos="672"/>
          <w:tab w:val="left" w:pos="851"/>
          <w:tab w:val="left" w:pos="993"/>
          <w:tab w:val="left" w:pos="1134"/>
        </w:tabs>
        <w:kinsoku/>
        <w:jc w:val="both"/>
        <w:rPr>
          <w:rFonts w:eastAsia="Arial"/>
          <w:lang w:eastAsia="en-US"/>
        </w:rPr>
      </w:pPr>
      <w:r w:rsidRPr="00FA235A">
        <w:rPr>
          <w:rFonts w:eastAsia="Arial"/>
          <w:b/>
          <w:lang w:eastAsia="en-US"/>
        </w:rPr>
        <w:t>2.2.</w:t>
      </w:r>
      <w:r>
        <w:rPr>
          <w:rFonts w:eastAsia="Arial"/>
          <w:lang w:eastAsia="en-US"/>
        </w:rPr>
        <w:t xml:space="preserve"> </w:t>
      </w:r>
      <w:r w:rsidRPr="00326170">
        <w:rPr>
          <w:rFonts w:eastAsia="Arial"/>
          <w:lang w:eastAsia="en-US"/>
        </w:rPr>
        <w:t>97/68/</w:t>
      </w:r>
      <w:r w:rsidRPr="000A7704">
        <w:rPr>
          <w:rFonts w:eastAsia="Arial"/>
          <w:lang w:eastAsia="en-US"/>
        </w:rPr>
        <w:t xml:space="preserve">AT Yönetmeliği </w:t>
      </w:r>
      <w:r>
        <w:rPr>
          <w:rFonts w:eastAsia="Arial"/>
          <w:lang w:eastAsia="en-US"/>
        </w:rPr>
        <w:t>uyarınca Faz IIIB tip onayları;</w:t>
      </w:r>
    </w:p>
    <w:p w:rsidR="00D40E16" w:rsidRDefault="00D40E16" w:rsidP="00D40E16">
      <w:pPr>
        <w:tabs>
          <w:tab w:val="left" w:pos="284"/>
          <w:tab w:val="left" w:pos="567"/>
          <w:tab w:val="left" w:pos="673"/>
          <w:tab w:val="left" w:pos="851"/>
          <w:tab w:val="left" w:pos="993"/>
          <w:tab w:val="left" w:pos="1134"/>
        </w:tabs>
        <w:kinsoku/>
        <w:jc w:val="both"/>
        <w:rPr>
          <w:rFonts w:eastAsia="Arial"/>
          <w:lang w:eastAsia="en-US"/>
        </w:rPr>
      </w:pPr>
    </w:p>
    <w:p w:rsidR="00D40E16" w:rsidRDefault="00D40E16" w:rsidP="00D40E16">
      <w:pPr>
        <w:tabs>
          <w:tab w:val="left" w:pos="284"/>
          <w:tab w:val="left" w:pos="567"/>
          <w:tab w:val="left" w:pos="673"/>
          <w:tab w:val="left" w:pos="851"/>
          <w:tab w:val="left" w:pos="993"/>
          <w:tab w:val="left" w:pos="1134"/>
        </w:tabs>
        <w:kinsoku/>
        <w:jc w:val="both"/>
        <w:rPr>
          <w:rFonts w:eastAsia="Arial"/>
          <w:lang w:eastAsia="en-US"/>
        </w:rPr>
      </w:pPr>
      <w:r w:rsidRPr="00D40E16">
        <w:rPr>
          <w:rFonts w:eastAsia="Arial"/>
          <w:b/>
          <w:lang w:eastAsia="en-US"/>
        </w:rPr>
        <w:t>3.</w:t>
      </w:r>
      <w:r>
        <w:rPr>
          <w:rFonts w:eastAsia="Arial"/>
          <w:lang w:eastAsia="en-US"/>
        </w:rPr>
        <w:t xml:space="preserve"> </w:t>
      </w:r>
      <w:r w:rsidRPr="000A7704">
        <w:rPr>
          <w:rFonts w:eastAsia="Arial"/>
          <w:lang w:eastAsia="en-US"/>
        </w:rPr>
        <w:t xml:space="preserve">97/68/AT Yönetmeliğinin </w:t>
      </w:r>
      <w:r w:rsidRPr="000A7704">
        <w:rPr>
          <w:rFonts w:eastAsia="Times New Roman"/>
          <w:snapToGrid w:val="0"/>
          <w:color w:val="000000"/>
        </w:rPr>
        <w:t xml:space="preserve">12 </w:t>
      </w:r>
      <w:proofErr w:type="spellStart"/>
      <w:r w:rsidRPr="000A7704">
        <w:rPr>
          <w:rFonts w:eastAsia="Times New Roman"/>
          <w:snapToGrid w:val="0"/>
          <w:color w:val="000000"/>
        </w:rPr>
        <w:t>nci</w:t>
      </w:r>
      <w:proofErr w:type="spellEnd"/>
      <w:r w:rsidRPr="000A7704">
        <w:rPr>
          <w:rFonts w:eastAsia="Times New Roman"/>
          <w:snapToGrid w:val="0"/>
          <w:color w:val="000000"/>
        </w:rPr>
        <w:t xml:space="preserve"> maddesinin birinci fıkrasının (a) bendinin (3d) alt bendinde </w:t>
      </w:r>
      <w:r w:rsidRPr="000A7704">
        <w:rPr>
          <w:rFonts w:eastAsia="Arial"/>
          <w:lang w:eastAsia="en-US"/>
        </w:rPr>
        <w:t xml:space="preserve">belirtilen motor </w:t>
      </w:r>
      <w:r>
        <w:rPr>
          <w:rFonts w:eastAsia="Arial"/>
          <w:lang w:eastAsia="en-US"/>
        </w:rPr>
        <w:t>kategorisi Q ve R (Faz IV) için,</w:t>
      </w:r>
    </w:p>
    <w:p w:rsidR="00D40E16" w:rsidRDefault="00D40E16" w:rsidP="00D40E16">
      <w:pPr>
        <w:tabs>
          <w:tab w:val="left" w:pos="284"/>
          <w:tab w:val="left" w:pos="567"/>
          <w:tab w:val="left" w:pos="673"/>
          <w:tab w:val="left" w:pos="851"/>
          <w:tab w:val="left" w:pos="993"/>
          <w:tab w:val="left" w:pos="1134"/>
        </w:tabs>
        <w:kinsoku/>
        <w:jc w:val="both"/>
        <w:rPr>
          <w:rFonts w:eastAsia="Arial"/>
          <w:lang w:eastAsia="en-US"/>
        </w:rPr>
      </w:pPr>
    </w:p>
    <w:p w:rsidR="00D40E16" w:rsidRDefault="00D40E16" w:rsidP="00D40E16">
      <w:pPr>
        <w:tabs>
          <w:tab w:val="left" w:pos="284"/>
          <w:tab w:val="left" w:pos="567"/>
          <w:tab w:val="left" w:pos="673"/>
          <w:tab w:val="left" w:pos="851"/>
          <w:tab w:val="left" w:pos="993"/>
          <w:tab w:val="left" w:pos="1134"/>
        </w:tabs>
        <w:kinsoku/>
        <w:jc w:val="both"/>
        <w:rPr>
          <w:rFonts w:eastAsia="Arial"/>
          <w:lang w:eastAsia="en-US"/>
        </w:rPr>
      </w:pPr>
      <w:r w:rsidRPr="00D40E16">
        <w:rPr>
          <w:rFonts w:eastAsia="Arial"/>
          <w:b/>
          <w:lang w:eastAsia="en-US"/>
        </w:rPr>
        <w:t>3.1.</w:t>
      </w:r>
      <w:r>
        <w:rPr>
          <w:rFonts w:eastAsia="Arial"/>
          <w:lang w:eastAsia="en-US"/>
        </w:rPr>
        <w:t xml:space="preserve"> </w:t>
      </w:r>
      <w:r w:rsidR="0044024E" w:rsidRPr="000A7704">
        <w:rPr>
          <w:rFonts w:eastAsia="Arial"/>
          <w:lang w:eastAsia="en-US"/>
        </w:rPr>
        <w:t xml:space="preserve">97/68/AT </w:t>
      </w:r>
      <w:r w:rsidR="00CE7706" w:rsidRPr="000A7704">
        <w:rPr>
          <w:rFonts w:eastAsia="Arial"/>
          <w:lang w:eastAsia="en-US"/>
        </w:rPr>
        <w:t>Yönetmeliği Ek XII</w:t>
      </w:r>
      <w:r w:rsidR="0044024E" w:rsidRPr="000A7704">
        <w:rPr>
          <w:rFonts w:eastAsia="Arial"/>
          <w:lang w:eastAsia="en-US"/>
        </w:rPr>
        <w:t xml:space="preserve"> </w:t>
      </w:r>
      <w:r w:rsidR="00CE7706" w:rsidRPr="000A7704">
        <w:rPr>
          <w:rFonts w:eastAsia="Arial"/>
          <w:lang w:eastAsia="en-US"/>
        </w:rPr>
        <w:t>Madde</w:t>
      </w:r>
      <w:r w:rsidR="0044024E" w:rsidRPr="000A7704">
        <w:rPr>
          <w:rFonts w:eastAsia="Arial"/>
          <w:lang w:eastAsia="en-US"/>
        </w:rPr>
        <w:t xml:space="preserve"> </w:t>
      </w:r>
      <w:proofErr w:type="gramStart"/>
      <w:r w:rsidR="0044024E" w:rsidRPr="000A7704">
        <w:rPr>
          <w:rFonts w:eastAsia="Arial"/>
          <w:lang w:eastAsia="en-US"/>
        </w:rPr>
        <w:t>5.</w:t>
      </w:r>
      <w:r>
        <w:rPr>
          <w:rFonts w:eastAsia="Arial"/>
          <w:lang w:eastAsia="en-US"/>
        </w:rPr>
        <w:t>1</w:t>
      </w:r>
      <w:proofErr w:type="gramEnd"/>
      <w:r>
        <w:rPr>
          <w:rFonts w:eastAsia="Arial"/>
          <w:lang w:eastAsia="en-US"/>
        </w:rPr>
        <w:t xml:space="preserve"> ve 5.2 uyarınca tip onayları;</w:t>
      </w:r>
    </w:p>
    <w:p w:rsidR="00D40E16" w:rsidRDefault="00D40E16" w:rsidP="00D40E16">
      <w:pPr>
        <w:tabs>
          <w:tab w:val="left" w:pos="284"/>
          <w:tab w:val="left" w:pos="567"/>
          <w:tab w:val="left" w:pos="673"/>
          <w:tab w:val="left" w:pos="851"/>
          <w:tab w:val="left" w:pos="993"/>
          <w:tab w:val="left" w:pos="1134"/>
        </w:tabs>
        <w:kinsoku/>
        <w:jc w:val="both"/>
        <w:rPr>
          <w:rFonts w:eastAsia="Arial"/>
          <w:lang w:eastAsia="en-US"/>
        </w:rPr>
      </w:pPr>
    </w:p>
    <w:p w:rsidR="00D40E16" w:rsidRDefault="00D40E16" w:rsidP="00D40E16">
      <w:pPr>
        <w:tabs>
          <w:tab w:val="left" w:pos="284"/>
          <w:tab w:val="left" w:pos="567"/>
          <w:tab w:val="left" w:pos="673"/>
          <w:tab w:val="left" w:pos="851"/>
          <w:tab w:val="left" w:pos="993"/>
          <w:tab w:val="left" w:pos="1134"/>
        </w:tabs>
        <w:kinsoku/>
        <w:jc w:val="both"/>
        <w:rPr>
          <w:rFonts w:eastAsia="Arial"/>
          <w:lang w:eastAsia="en-US"/>
        </w:rPr>
      </w:pPr>
      <w:r w:rsidRPr="00D40E16">
        <w:rPr>
          <w:rFonts w:eastAsia="Arial"/>
          <w:b/>
          <w:lang w:eastAsia="en-US"/>
        </w:rPr>
        <w:t>3.2.</w:t>
      </w:r>
      <w:r>
        <w:rPr>
          <w:rFonts w:eastAsia="Arial"/>
          <w:lang w:eastAsia="en-US"/>
        </w:rPr>
        <w:t xml:space="preserve"> </w:t>
      </w:r>
      <w:r w:rsidRPr="00326170">
        <w:rPr>
          <w:rFonts w:eastAsia="Arial"/>
          <w:lang w:eastAsia="en-US"/>
        </w:rPr>
        <w:t>97/68/</w:t>
      </w:r>
      <w:r w:rsidRPr="000A7704">
        <w:rPr>
          <w:rFonts w:eastAsia="Arial"/>
          <w:lang w:eastAsia="en-US"/>
        </w:rPr>
        <w:t xml:space="preserve">AT Yönetmeliği </w:t>
      </w:r>
      <w:r>
        <w:rPr>
          <w:rFonts w:eastAsia="Arial"/>
          <w:lang w:eastAsia="en-US"/>
        </w:rPr>
        <w:t>uyarınca Faz IV tip onayları;</w:t>
      </w:r>
    </w:p>
    <w:p w:rsidR="00D40E16" w:rsidRDefault="00D40E16" w:rsidP="00D40E16">
      <w:pPr>
        <w:tabs>
          <w:tab w:val="left" w:pos="284"/>
          <w:tab w:val="left" w:pos="567"/>
          <w:tab w:val="left" w:pos="673"/>
          <w:tab w:val="left" w:pos="851"/>
          <w:tab w:val="left" w:pos="993"/>
          <w:tab w:val="left" w:pos="1134"/>
        </w:tabs>
        <w:kinsoku/>
        <w:jc w:val="both"/>
        <w:rPr>
          <w:rFonts w:eastAsia="Arial"/>
          <w:lang w:eastAsia="en-US"/>
        </w:rPr>
      </w:pPr>
    </w:p>
    <w:p w:rsidR="00D40E16" w:rsidRPr="000A7704" w:rsidRDefault="00D40E16" w:rsidP="00D40E16">
      <w:pPr>
        <w:tabs>
          <w:tab w:val="left" w:pos="284"/>
          <w:tab w:val="left" w:pos="567"/>
          <w:tab w:val="left" w:pos="673"/>
          <w:tab w:val="left" w:pos="851"/>
          <w:tab w:val="left" w:pos="993"/>
          <w:tab w:val="left" w:pos="1134"/>
        </w:tabs>
        <w:kinsoku/>
        <w:jc w:val="both"/>
        <w:rPr>
          <w:rFonts w:eastAsia="Arial"/>
          <w:lang w:eastAsia="en-US"/>
        </w:rPr>
      </w:pPr>
      <w:r w:rsidRPr="00D40E16">
        <w:rPr>
          <w:rFonts w:eastAsia="Arial"/>
          <w:b/>
          <w:lang w:eastAsia="en-US"/>
        </w:rPr>
        <w:t>3.</w:t>
      </w:r>
      <w:r>
        <w:rPr>
          <w:rFonts w:eastAsia="Arial"/>
          <w:b/>
          <w:lang w:eastAsia="en-US"/>
        </w:rPr>
        <w:t>3</w:t>
      </w:r>
      <w:r w:rsidRPr="00D40E16">
        <w:rPr>
          <w:rFonts w:eastAsia="Arial"/>
          <w:b/>
          <w:lang w:eastAsia="en-US"/>
        </w:rPr>
        <w:t>.</w:t>
      </w:r>
      <w:r>
        <w:rPr>
          <w:rFonts w:eastAsia="Arial"/>
          <w:lang w:eastAsia="en-US"/>
        </w:rPr>
        <w:t xml:space="preserve"> 96 sayılı BM/AEK Regülasyonunun 04 sayılı değişiklik serisinin 5.2.1 maddesinde belirtilen Q ve R güç aralıkları için söz konusu Regülasyon</w:t>
      </w:r>
      <w:r w:rsidR="007B6155">
        <w:rPr>
          <w:rFonts w:eastAsia="Arial"/>
          <w:lang w:eastAsia="en-US"/>
        </w:rPr>
        <w:t>un 04 sayılı değişiklik serisi</w:t>
      </w:r>
      <w:r>
        <w:rPr>
          <w:rFonts w:eastAsia="Arial"/>
          <w:lang w:eastAsia="en-US"/>
        </w:rPr>
        <w:t xml:space="preserve"> uyarınca tip onayları.</w:t>
      </w: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993"/>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tabs>
          <w:tab w:val="left" w:pos="284"/>
          <w:tab w:val="left" w:pos="567"/>
          <w:tab w:val="left" w:pos="851"/>
          <w:tab w:val="left" w:pos="1134"/>
        </w:tabs>
        <w:kinsoku/>
        <w:jc w:val="center"/>
        <w:rPr>
          <w:rFonts w:eastAsia="Arial"/>
          <w:lang w:eastAsia="en-US"/>
        </w:rPr>
      </w:pPr>
      <w:bookmarkStart w:id="4" w:name="Annex_V"/>
      <w:bookmarkEnd w:id="4"/>
      <w:r w:rsidRPr="00326170">
        <w:rPr>
          <w:rFonts w:eastAsia="Calibri"/>
          <w:b/>
          <w:bCs/>
          <w:lang w:eastAsia="en-US"/>
        </w:rPr>
        <w:lastRenderedPageBreak/>
        <w:t>EK V</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CE7706" w:rsidP="00011AC3">
      <w:pPr>
        <w:tabs>
          <w:tab w:val="left" w:pos="284"/>
          <w:tab w:val="left" w:pos="567"/>
          <w:tab w:val="left" w:pos="851"/>
          <w:tab w:val="left" w:pos="1134"/>
        </w:tabs>
        <w:kinsoku/>
        <w:jc w:val="center"/>
        <w:rPr>
          <w:rFonts w:eastAsia="Arial"/>
          <w:lang w:eastAsia="en-US"/>
        </w:rPr>
      </w:pPr>
      <w:r>
        <w:rPr>
          <w:rFonts w:eastAsia="Calibri"/>
          <w:b/>
          <w:bCs/>
          <w:lang w:eastAsia="en-US"/>
        </w:rPr>
        <w:t>MADDE 14’</w:t>
      </w:r>
      <w:r w:rsidR="0044024E" w:rsidRPr="00326170">
        <w:rPr>
          <w:rFonts w:eastAsia="Calibri"/>
          <w:b/>
          <w:bCs/>
          <w:lang w:eastAsia="en-US"/>
        </w:rPr>
        <w:t xml:space="preserve">TE BELİRTİLEN ESNEKLİK PLANI KAPSAMINDA PİYASAYA </w:t>
      </w:r>
      <w:r w:rsidR="00A607AF">
        <w:rPr>
          <w:rFonts w:eastAsia="Calibri"/>
          <w:b/>
          <w:bCs/>
          <w:lang w:eastAsia="en-US"/>
        </w:rPr>
        <w:t>ARZ EDİLEN</w:t>
      </w:r>
      <w:r w:rsidR="0044024E" w:rsidRPr="00326170">
        <w:rPr>
          <w:rFonts w:eastAsia="Calibri"/>
          <w:b/>
          <w:bCs/>
          <w:lang w:eastAsia="en-US"/>
        </w:rPr>
        <w:t xml:space="preserve"> TARIM VE ORMAN ARAÇLARI İLE MOTORLARINA İLİŞKİN HÜKÜMLER</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0D5316" w:rsidRDefault="0044024E" w:rsidP="00011AC3">
      <w:pPr>
        <w:numPr>
          <w:ilvl w:val="0"/>
          <w:numId w:val="16"/>
        </w:numPr>
        <w:tabs>
          <w:tab w:val="left" w:pos="284"/>
          <w:tab w:val="left" w:pos="567"/>
          <w:tab w:val="left" w:pos="851"/>
          <w:tab w:val="left" w:pos="1134"/>
          <w:tab w:val="left" w:pos="1240"/>
        </w:tabs>
        <w:kinsoku/>
        <w:ind w:left="0" w:firstLine="0"/>
        <w:jc w:val="both"/>
        <w:rPr>
          <w:rFonts w:eastAsia="Arial"/>
          <w:lang w:eastAsia="en-US"/>
        </w:rPr>
      </w:pPr>
      <w:r w:rsidRPr="000D5316">
        <w:rPr>
          <w:rFonts w:eastAsia="Calibri"/>
          <w:b/>
          <w:bCs/>
          <w:lang w:eastAsia="en-US"/>
        </w:rPr>
        <w:t xml:space="preserve">TARIM VE ORMAN ARACI İMALATÇILARI TARAFINDAN GERÇEKLEŞTİRİLECEK </w:t>
      </w:r>
      <w:r w:rsidR="000D5316">
        <w:rPr>
          <w:rFonts w:eastAsia="Calibri"/>
          <w:b/>
          <w:bCs/>
          <w:lang w:eastAsia="en-US"/>
        </w:rPr>
        <w:t>İŞLEMLER</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numPr>
          <w:ilvl w:val="1"/>
          <w:numId w:val="16"/>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 xml:space="preserve">Faz IIIB </w:t>
      </w:r>
      <w:r w:rsidR="00307009">
        <w:rPr>
          <w:rFonts w:eastAsia="Arial"/>
          <w:lang w:eastAsia="en-US"/>
        </w:rPr>
        <w:t xml:space="preserve">süresi </w:t>
      </w:r>
      <w:r w:rsidR="009F6728">
        <w:rPr>
          <w:rFonts w:eastAsia="Arial"/>
          <w:lang w:eastAsia="en-US"/>
        </w:rPr>
        <w:t>dışında</w:t>
      </w:r>
      <w:r w:rsidR="00307009">
        <w:rPr>
          <w:rFonts w:eastAsia="Arial"/>
          <w:lang w:eastAsia="en-US"/>
        </w:rPr>
        <w:t>,</w:t>
      </w:r>
      <w:r w:rsidRPr="00326170">
        <w:rPr>
          <w:rFonts w:eastAsia="Arial"/>
          <w:lang w:eastAsia="en-US"/>
        </w:rPr>
        <w:t xml:space="preserve"> esneklik planından faydalanmak isteyen tarım ve orman aracı imalatçısı, </w:t>
      </w:r>
      <w:r w:rsidR="009F6728" w:rsidRPr="00326170">
        <w:rPr>
          <w:rFonts w:eastAsia="Arial"/>
          <w:lang w:eastAsia="en-US"/>
        </w:rPr>
        <w:t xml:space="preserve">bu </w:t>
      </w:r>
      <w:r w:rsidR="009F6728">
        <w:rPr>
          <w:rFonts w:eastAsia="Arial"/>
          <w:lang w:eastAsia="en-US"/>
        </w:rPr>
        <w:t>Ekte</w:t>
      </w:r>
      <w:r w:rsidR="009F6728" w:rsidRPr="00326170">
        <w:rPr>
          <w:rFonts w:eastAsia="Arial"/>
          <w:lang w:eastAsia="en-US"/>
        </w:rPr>
        <w:t xml:space="preserve"> belirtilen ilgili hükümler</w:t>
      </w:r>
      <w:r w:rsidR="009F6728">
        <w:rPr>
          <w:rFonts w:eastAsia="Arial"/>
          <w:lang w:eastAsia="en-US"/>
        </w:rPr>
        <w:t xml:space="preserve"> </w:t>
      </w:r>
      <w:r w:rsidR="009F6728" w:rsidRPr="00326170">
        <w:rPr>
          <w:rFonts w:eastAsia="Arial"/>
          <w:lang w:eastAsia="en-US"/>
        </w:rPr>
        <w:t xml:space="preserve">uyarınca </w:t>
      </w:r>
      <w:r w:rsidRPr="00326170">
        <w:rPr>
          <w:rFonts w:eastAsia="Arial"/>
          <w:lang w:eastAsia="en-US"/>
        </w:rPr>
        <w:t xml:space="preserve">tarım ve orman araçlarını piyasaya </w:t>
      </w:r>
      <w:r w:rsidR="000D5316">
        <w:rPr>
          <w:rFonts w:eastAsia="Arial"/>
          <w:lang w:eastAsia="en-US"/>
        </w:rPr>
        <w:t>arz etmek</w:t>
      </w:r>
      <w:r w:rsidRPr="00326170">
        <w:rPr>
          <w:rFonts w:eastAsia="Arial"/>
          <w:lang w:eastAsia="en-US"/>
        </w:rPr>
        <w:t xml:space="preserve"> için onay kuruluşundan izin talep eder. Tarım ve orman araçlarının sayısı, </w:t>
      </w:r>
      <w:r w:rsidR="000D5316">
        <w:rPr>
          <w:rFonts w:eastAsia="Arial"/>
          <w:lang w:eastAsia="en-US"/>
        </w:rPr>
        <w:t>Madde 1.1.1 ve 1.1.2’</w:t>
      </w:r>
      <w:r w:rsidRPr="00326170">
        <w:rPr>
          <w:rFonts w:eastAsia="Arial"/>
          <w:lang w:eastAsia="en-US"/>
        </w:rPr>
        <w:t xml:space="preserve">de belirtilen azami değerleri aşamaz. Motorlar, 97/68/AT </w:t>
      </w:r>
      <w:r w:rsidR="000D5316">
        <w:rPr>
          <w:rFonts w:eastAsia="Arial"/>
          <w:lang w:eastAsia="en-US"/>
        </w:rPr>
        <w:t>Yönetmeliğinin</w:t>
      </w:r>
      <w:r w:rsidRPr="00326170">
        <w:rPr>
          <w:rFonts w:eastAsia="Arial"/>
          <w:lang w:eastAsia="en-US"/>
        </w:rPr>
        <w:t xml:space="preserve"> </w:t>
      </w:r>
      <w:r w:rsidR="00A21D39">
        <w:rPr>
          <w:rFonts w:eastAsia="Arial"/>
          <w:lang w:eastAsia="en-US"/>
        </w:rPr>
        <w:t xml:space="preserve">12 </w:t>
      </w:r>
      <w:proofErr w:type="spellStart"/>
      <w:r w:rsidR="00A21D39">
        <w:rPr>
          <w:rFonts w:eastAsia="Arial"/>
          <w:lang w:eastAsia="en-US"/>
        </w:rPr>
        <w:t>nci</w:t>
      </w:r>
      <w:proofErr w:type="spellEnd"/>
      <w:r w:rsidR="00A21D39">
        <w:rPr>
          <w:rFonts w:eastAsia="Arial"/>
          <w:lang w:eastAsia="en-US"/>
        </w:rPr>
        <w:t xml:space="preserve"> maddesinde</w:t>
      </w:r>
      <w:r w:rsidRPr="00326170">
        <w:rPr>
          <w:rFonts w:eastAsia="Arial"/>
          <w:lang w:eastAsia="en-US"/>
        </w:rPr>
        <w:t xml:space="preserve"> yer verilen şartlara uygun olmalıdır.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0D5316" w:rsidRDefault="003B1AC5" w:rsidP="00011AC3">
      <w:pPr>
        <w:numPr>
          <w:ilvl w:val="2"/>
          <w:numId w:val="16"/>
        </w:numPr>
        <w:tabs>
          <w:tab w:val="left" w:pos="284"/>
          <w:tab w:val="left" w:pos="567"/>
          <w:tab w:val="left" w:pos="851"/>
          <w:tab w:val="left" w:pos="1134"/>
          <w:tab w:val="left" w:pos="1239"/>
        </w:tabs>
        <w:kinsoku/>
        <w:ind w:left="0" w:firstLine="0"/>
        <w:jc w:val="both"/>
        <w:rPr>
          <w:rFonts w:eastAsia="Arial"/>
          <w:lang w:eastAsia="en-US"/>
        </w:rPr>
      </w:pPr>
      <w:r w:rsidRPr="003B1AC5">
        <w:rPr>
          <w:rFonts w:eastAsia="Arial"/>
          <w:b/>
          <w:lang w:eastAsia="en-US"/>
        </w:rPr>
        <w:t>(</w:t>
      </w:r>
      <w:proofErr w:type="gramStart"/>
      <w:r w:rsidRPr="003B1AC5">
        <w:rPr>
          <w:rFonts w:eastAsia="Arial"/>
          <w:b/>
          <w:lang w:eastAsia="en-US"/>
        </w:rPr>
        <w:t>Değişik:RG</w:t>
      </w:r>
      <w:proofErr w:type="gramEnd"/>
      <w:r w:rsidRPr="003B1AC5">
        <w:rPr>
          <w:rFonts w:eastAsia="Arial"/>
          <w:b/>
          <w:lang w:eastAsia="en-US"/>
        </w:rPr>
        <w:t>-16/4/2020-31101)</w:t>
      </w:r>
      <w:r>
        <w:rPr>
          <w:rFonts w:eastAsia="Arial"/>
          <w:lang w:eastAsia="en-US"/>
        </w:rPr>
        <w:t xml:space="preserve"> </w:t>
      </w:r>
      <w:r w:rsidRPr="003B1AC5">
        <w:rPr>
          <w:rFonts w:eastAsia="Arial"/>
          <w:lang w:eastAsia="en-US"/>
        </w:rPr>
        <w:t xml:space="preserve">Esneklik planı kapsamında piyasaya arz edilen tarım ve orman araçlarının sayısı, her bir motor kategorisi (motor gücü aralığı) için, ilgili motor gücü aralığında yer alan motorlara sahip olan ve imalatçı tarafından piyasaya arz edilen yıllık araç sayısının (Avrupa Birliği veya Türkiye pazarında son 5 yıl satışlarının ortalaması alınarak hesaplanan) </w:t>
      </w:r>
      <w:r w:rsidR="000E3C16" w:rsidRPr="000E3C16">
        <w:rPr>
          <w:rFonts w:eastAsia="Arial"/>
          <w:b/>
          <w:lang w:eastAsia="en-US"/>
        </w:rPr>
        <w:t>(Değişik ibare:RG-1/4/2021-31441)</w:t>
      </w:r>
      <w:r w:rsidR="000E3C16">
        <w:rPr>
          <w:rFonts w:eastAsia="Arial"/>
          <w:lang w:eastAsia="en-US"/>
        </w:rPr>
        <w:t xml:space="preserve"> </w:t>
      </w:r>
      <w:r w:rsidR="000E3C16" w:rsidRPr="000E3C16">
        <w:rPr>
          <w:rFonts w:eastAsia="Arial"/>
          <w:u w:val="single"/>
          <w:lang w:eastAsia="en-US"/>
        </w:rPr>
        <w:t>%80’inden</w:t>
      </w:r>
      <w:r w:rsidRPr="003B1AC5">
        <w:rPr>
          <w:rFonts w:eastAsia="Arial"/>
          <w:lang w:eastAsia="en-US"/>
        </w:rPr>
        <w:t xml:space="preserve"> fazla olamaz. </w:t>
      </w:r>
      <w:proofErr w:type="gramStart"/>
      <w:r w:rsidRPr="003B1AC5">
        <w:rPr>
          <w:rFonts w:eastAsia="Arial"/>
          <w:lang w:eastAsia="en-US"/>
        </w:rPr>
        <w:t>Birinci cümleye bağlı olmaksızın; sadece T2, T4.1 ve C2 kategori traktörler için geçerli olmak üzere, Faz IV esneklik planı kapsamında piyasaya arz edilen araçların sayısı, her bir motor gücü aralığı için, ilgili motor gücü aralığında yer alan motorlara sahip olan ve imalatçı tarafından piyasaya arz edilen yıllık araç sayısının (Avrupa Birliği veya Türkiye pazarında son 5 yıl satışlarının ortalaması alınarak hesaplanan) %150’sinden fazla olamaz. </w:t>
      </w:r>
      <w:proofErr w:type="gramEnd"/>
      <w:r w:rsidRPr="003B1AC5">
        <w:rPr>
          <w:rFonts w:eastAsia="Arial"/>
          <w:lang w:eastAsia="en-US"/>
        </w:rPr>
        <w:t>Araç imalatçısının Avrupa Birliğinde veya Türkiye’de piyasaya 5 yıldan daha kısa bir süre içinde tarım ve orman araçları arz etmesi halinde yukarıda bahsi geçen ortalama değer, imalatçının fiili anlamda Avrupa Birliğinde veya Türkiye’de tarım ve orman araçları arz ettiği dönem esas alınarak belirlenir.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0D5316" w:rsidP="00011AC3">
      <w:pPr>
        <w:numPr>
          <w:ilvl w:val="2"/>
          <w:numId w:val="16"/>
        </w:numPr>
        <w:tabs>
          <w:tab w:val="left" w:pos="284"/>
          <w:tab w:val="left" w:pos="567"/>
          <w:tab w:val="left" w:pos="851"/>
          <w:tab w:val="left" w:pos="1134"/>
          <w:tab w:val="left" w:pos="1239"/>
        </w:tabs>
        <w:kinsoku/>
        <w:ind w:left="0" w:firstLine="0"/>
        <w:jc w:val="both"/>
        <w:rPr>
          <w:rFonts w:eastAsia="Arial"/>
          <w:lang w:eastAsia="en-US"/>
        </w:rPr>
      </w:pPr>
      <w:r>
        <w:rPr>
          <w:rFonts w:eastAsia="Arial"/>
          <w:lang w:eastAsia="en-US"/>
        </w:rPr>
        <w:t>Madde</w:t>
      </w:r>
      <w:r w:rsidR="0044024E" w:rsidRPr="00326170">
        <w:rPr>
          <w:rFonts w:eastAsia="Arial"/>
          <w:lang w:eastAsia="en-US"/>
        </w:rPr>
        <w:t xml:space="preserve"> 1.1.1</w:t>
      </w:r>
      <w:r>
        <w:rPr>
          <w:rFonts w:eastAsia="Arial"/>
          <w:lang w:eastAsia="en-US"/>
        </w:rPr>
        <w:t>’</w:t>
      </w:r>
      <w:r w:rsidR="0044024E" w:rsidRPr="00326170">
        <w:rPr>
          <w:rFonts w:eastAsia="Arial"/>
          <w:lang w:eastAsia="en-US"/>
        </w:rPr>
        <w:t>e alternatif olarak</w:t>
      </w:r>
      <w:r w:rsidR="00307009">
        <w:rPr>
          <w:rFonts w:eastAsia="Arial"/>
          <w:lang w:eastAsia="en-US"/>
        </w:rPr>
        <w:t>,</w:t>
      </w:r>
      <w:r w:rsidR="0044024E" w:rsidRPr="00326170">
        <w:rPr>
          <w:rFonts w:eastAsia="Arial"/>
          <w:lang w:eastAsia="en-US"/>
        </w:rPr>
        <w:t xml:space="preserve"> esneklik planı kapsamında piyasaya </w:t>
      </w:r>
      <w:r w:rsidR="00A607AF">
        <w:rPr>
          <w:rFonts w:eastAsia="Arial"/>
          <w:lang w:eastAsia="en-US"/>
        </w:rPr>
        <w:t>arz edilen</w:t>
      </w:r>
      <w:r w:rsidR="0044024E" w:rsidRPr="00326170">
        <w:rPr>
          <w:rFonts w:eastAsia="Arial"/>
          <w:lang w:eastAsia="en-US"/>
        </w:rPr>
        <w:t xml:space="preserve"> tarım ve orman aracı sayısı, her</w:t>
      </w:r>
      <w:r>
        <w:rPr>
          <w:rFonts w:eastAsia="Arial"/>
          <w:lang w:eastAsia="en-US"/>
        </w:rPr>
        <w:t xml:space="preserve"> </w:t>
      </w:r>
      <w:r w:rsidR="0044024E" w:rsidRPr="00326170">
        <w:rPr>
          <w:rFonts w:eastAsia="Arial"/>
          <w:lang w:eastAsia="en-US"/>
        </w:rPr>
        <w:t xml:space="preserve">bir güç aralığı </w:t>
      </w:r>
      <w:r w:rsidR="00C63FCD">
        <w:rPr>
          <w:rFonts w:eastAsia="Arial"/>
          <w:lang w:eastAsia="en-US"/>
        </w:rPr>
        <w:t>için</w:t>
      </w:r>
      <w:r w:rsidR="0044024E" w:rsidRPr="00326170">
        <w:rPr>
          <w:rFonts w:eastAsia="Arial"/>
          <w:lang w:eastAsia="en-US"/>
        </w:rPr>
        <w:t>, aşağıdaki azami değerleri aşamaz:</w:t>
      </w:r>
    </w:p>
    <w:p w:rsidR="0044024E" w:rsidRPr="00326170" w:rsidRDefault="0044024E" w:rsidP="00011AC3">
      <w:pPr>
        <w:tabs>
          <w:tab w:val="left" w:pos="284"/>
          <w:tab w:val="left" w:pos="567"/>
          <w:tab w:val="left" w:pos="851"/>
          <w:tab w:val="left" w:pos="1134"/>
        </w:tabs>
        <w:kinsoku/>
        <w:rPr>
          <w:rFonts w:eastAsia="Arial"/>
          <w:lang w:eastAsia="en-US"/>
        </w:rPr>
      </w:pPr>
    </w:p>
    <w:tbl>
      <w:tblPr>
        <w:tblStyle w:val="TableNormal"/>
        <w:tblW w:w="0" w:type="auto"/>
        <w:tblInd w:w="1851" w:type="dxa"/>
        <w:tblLayout w:type="fixed"/>
        <w:tblLook w:val="01E0" w:firstRow="1" w:lastRow="1" w:firstColumn="1" w:lastColumn="1" w:noHBand="0" w:noVBand="0"/>
      </w:tblPr>
      <w:tblGrid>
        <w:gridCol w:w="3827"/>
        <w:gridCol w:w="2127"/>
      </w:tblGrid>
      <w:tr w:rsidR="0044024E" w:rsidRPr="00326170" w:rsidTr="000D5316">
        <w:trPr>
          <w:trHeight w:hRule="exact" w:val="596"/>
        </w:trPr>
        <w:tc>
          <w:tcPr>
            <w:tcW w:w="3827" w:type="dxa"/>
            <w:tcBorders>
              <w:top w:val="single" w:sz="6" w:space="0" w:color="000000"/>
              <w:left w:val="single" w:sz="6" w:space="0" w:color="000000"/>
              <w:bottom w:val="single" w:sz="6" w:space="0" w:color="000000"/>
              <w:right w:val="single" w:sz="6" w:space="0" w:color="000000"/>
            </w:tcBorders>
            <w:vAlign w:val="center"/>
            <w:hideMark/>
          </w:tcPr>
          <w:p w:rsidR="0044024E" w:rsidRPr="00C63FCD" w:rsidRDefault="0044024E" w:rsidP="00452F94">
            <w:pPr>
              <w:tabs>
                <w:tab w:val="left" w:pos="284"/>
                <w:tab w:val="left" w:pos="567"/>
                <w:tab w:val="left" w:pos="851"/>
                <w:tab w:val="left" w:pos="1134"/>
              </w:tabs>
              <w:kinsoku/>
              <w:jc w:val="center"/>
              <w:rPr>
                <w:rFonts w:eastAsia="Arial"/>
                <w:lang w:eastAsia="en-US"/>
              </w:rPr>
            </w:pPr>
            <w:r w:rsidRPr="00C63FCD">
              <w:rPr>
                <w:rFonts w:eastAsia="Calibri"/>
                <w:lang w:eastAsia="en-US"/>
              </w:rPr>
              <w:t xml:space="preserve">Motor </w:t>
            </w:r>
            <w:proofErr w:type="spellStart"/>
            <w:r w:rsidRPr="00C63FCD">
              <w:rPr>
                <w:rFonts w:eastAsia="Calibri"/>
                <w:lang w:eastAsia="en-US"/>
              </w:rPr>
              <w:t>gücü</w:t>
            </w:r>
            <w:proofErr w:type="spellEnd"/>
            <w:r w:rsidRPr="00C63FCD">
              <w:rPr>
                <w:rFonts w:eastAsia="Calibri"/>
                <w:lang w:eastAsia="en-US"/>
              </w:rPr>
              <w:t xml:space="preserve"> </w:t>
            </w:r>
            <w:proofErr w:type="spellStart"/>
            <w:r w:rsidRPr="00C63FCD">
              <w:rPr>
                <w:rFonts w:eastAsia="Calibri"/>
                <w:lang w:eastAsia="en-US"/>
              </w:rPr>
              <w:t>aralığı</w:t>
            </w:r>
            <w:proofErr w:type="spellEnd"/>
            <w:r w:rsidRPr="00C63FCD">
              <w:rPr>
                <w:rFonts w:eastAsia="Calibri"/>
                <w:lang w:eastAsia="en-US"/>
              </w:rPr>
              <w:t xml:space="preserve"> P (kW)</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44024E" w:rsidRPr="00C63FCD" w:rsidRDefault="0044024E" w:rsidP="00011AC3">
            <w:pPr>
              <w:tabs>
                <w:tab w:val="left" w:pos="284"/>
                <w:tab w:val="left" w:pos="567"/>
                <w:tab w:val="left" w:pos="851"/>
                <w:tab w:val="left" w:pos="1134"/>
              </w:tabs>
              <w:kinsoku/>
              <w:jc w:val="center"/>
              <w:rPr>
                <w:rFonts w:eastAsia="Arial"/>
                <w:lang w:eastAsia="en-US"/>
              </w:rPr>
            </w:pPr>
            <w:proofErr w:type="spellStart"/>
            <w:r w:rsidRPr="00C63FCD">
              <w:rPr>
                <w:rFonts w:eastAsia="Calibri"/>
                <w:lang w:eastAsia="en-US"/>
              </w:rPr>
              <w:t>Araç</w:t>
            </w:r>
            <w:proofErr w:type="spellEnd"/>
            <w:r w:rsidRPr="00C63FCD">
              <w:rPr>
                <w:rFonts w:eastAsia="Calibri"/>
                <w:lang w:eastAsia="en-US"/>
              </w:rPr>
              <w:t xml:space="preserve"> </w:t>
            </w:r>
            <w:proofErr w:type="spellStart"/>
            <w:r w:rsidRPr="00C63FCD">
              <w:rPr>
                <w:rFonts w:eastAsia="Calibri"/>
                <w:lang w:eastAsia="en-US"/>
              </w:rPr>
              <w:t>sayısı</w:t>
            </w:r>
            <w:proofErr w:type="spellEnd"/>
          </w:p>
        </w:tc>
      </w:tr>
      <w:tr w:rsidR="0044024E" w:rsidRPr="00326170" w:rsidTr="000D5316">
        <w:trPr>
          <w:trHeight w:hRule="exact" w:val="371"/>
        </w:trPr>
        <w:tc>
          <w:tcPr>
            <w:tcW w:w="3827" w:type="dxa"/>
            <w:tcBorders>
              <w:top w:val="single" w:sz="6" w:space="0" w:color="000000"/>
              <w:left w:val="single" w:sz="6" w:space="0" w:color="000000"/>
              <w:bottom w:val="single" w:sz="6" w:space="0" w:color="000000"/>
              <w:right w:val="single" w:sz="6" w:space="0" w:color="000000"/>
            </w:tcBorders>
            <w:vAlign w:val="center"/>
            <w:hideMark/>
          </w:tcPr>
          <w:p w:rsidR="0044024E" w:rsidRPr="00C63FCD" w:rsidRDefault="0044024E" w:rsidP="00011AC3">
            <w:pPr>
              <w:tabs>
                <w:tab w:val="left" w:pos="284"/>
                <w:tab w:val="left" w:pos="567"/>
                <w:tab w:val="left" w:pos="851"/>
                <w:tab w:val="left" w:pos="1134"/>
              </w:tabs>
              <w:kinsoku/>
              <w:jc w:val="center"/>
              <w:rPr>
                <w:rFonts w:eastAsia="Arial"/>
                <w:lang w:eastAsia="en-US"/>
              </w:rPr>
            </w:pPr>
            <w:r w:rsidRPr="00C63FCD">
              <w:rPr>
                <w:rFonts w:eastAsia="Arial"/>
                <w:lang w:eastAsia="en-US"/>
              </w:rPr>
              <w:t>19 ≤ P &lt; 37</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44024E" w:rsidRPr="00C63FCD" w:rsidRDefault="0044024E" w:rsidP="00011AC3">
            <w:pPr>
              <w:tabs>
                <w:tab w:val="left" w:pos="284"/>
                <w:tab w:val="left" w:pos="567"/>
                <w:tab w:val="left" w:pos="851"/>
                <w:tab w:val="left" w:pos="1134"/>
              </w:tabs>
              <w:kinsoku/>
              <w:jc w:val="center"/>
              <w:rPr>
                <w:rFonts w:eastAsia="Arial"/>
                <w:lang w:eastAsia="en-US"/>
              </w:rPr>
            </w:pPr>
            <w:r w:rsidRPr="00C63FCD">
              <w:rPr>
                <w:rFonts w:eastAsia="Calibri"/>
                <w:lang w:eastAsia="en-US"/>
              </w:rPr>
              <w:t>200</w:t>
            </w:r>
          </w:p>
        </w:tc>
      </w:tr>
      <w:tr w:rsidR="0044024E" w:rsidRPr="00326170" w:rsidTr="000D5316">
        <w:trPr>
          <w:trHeight w:hRule="exact" w:val="372"/>
        </w:trPr>
        <w:tc>
          <w:tcPr>
            <w:tcW w:w="3827" w:type="dxa"/>
            <w:tcBorders>
              <w:top w:val="single" w:sz="6" w:space="0" w:color="000000"/>
              <w:left w:val="single" w:sz="6" w:space="0" w:color="000000"/>
              <w:bottom w:val="single" w:sz="6" w:space="0" w:color="000000"/>
              <w:right w:val="single" w:sz="6" w:space="0" w:color="000000"/>
            </w:tcBorders>
            <w:vAlign w:val="center"/>
            <w:hideMark/>
          </w:tcPr>
          <w:p w:rsidR="0044024E" w:rsidRPr="00C63FCD" w:rsidRDefault="0044024E" w:rsidP="00011AC3">
            <w:pPr>
              <w:tabs>
                <w:tab w:val="left" w:pos="284"/>
                <w:tab w:val="left" w:pos="567"/>
                <w:tab w:val="left" w:pos="851"/>
                <w:tab w:val="left" w:pos="1134"/>
              </w:tabs>
              <w:kinsoku/>
              <w:jc w:val="center"/>
              <w:rPr>
                <w:rFonts w:eastAsia="Arial"/>
                <w:lang w:eastAsia="en-US"/>
              </w:rPr>
            </w:pPr>
            <w:r w:rsidRPr="00C63FCD">
              <w:rPr>
                <w:rFonts w:eastAsia="Arial"/>
                <w:lang w:eastAsia="en-US"/>
              </w:rPr>
              <w:t>37 ≤ P &lt; 75</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44024E" w:rsidRPr="00C63FCD" w:rsidRDefault="0044024E" w:rsidP="00011AC3">
            <w:pPr>
              <w:tabs>
                <w:tab w:val="left" w:pos="284"/>
                <w:tab w:val="left" w:pos="567"/>
                <w:tab w:val="left" w:pos="851"/>
                <w:tab w:val="left" w:pos="1134"/>
              </w:tabs>
              <w:kinsoku/>
              <w:jc w:val="center"/>
              <w:rPr>
                <w:rFonts w:eastAsia="Arial"/>
                <w:lang w:eastAsia="en-US"/>
              </w:rPr>
            </w:pPr>
            <w:r w:rsidRPr="00C63FCD">
              <w:rPr>
                <w:rFonts w:eastAsia="Calibri"/>
                <w:lang w:eastAsia="en-US"/>
              </w:rPr>
              <w:t>150</w:t>
            </w:r>
          </w:p>
        </w:tc>
      </w:tr>
      <w:tr w:rsidR="0044024E" w:rsidRPr="00326170" w:rsidTr="000D5316">
        <w:trPr>
          <w:trHeight w:hRule="exact" w:val="371"/>
        </w:trPr>
        <w:tc>
          <w:tcPr>
            <w:tcW w:w="3827" w:type="dxa"/>
            <w:tcBorders>
              <w:top w:val="single" w:sz="6" w:space="0" w:color="000000"/>
              <w:left w:val="single" w:sz="6" w:space="0" w:color="000000"/>
              <w:bottom w:val="single" w:sz="6" w:space="0" w:color="000000"/>
              <w:right w:val="single" w:sz="6" w:space="0" w:color="000000"/>
            </w:tcBorders>
            <w:vAlign w:val="center"/>
            <w:hideMark/>
          </w:tcPr>
          <w:p w:rsidR="0044024E" w:rsidRPr="00C63FCD" w:rsidRDefault="0044024E" w:rsidP="00011AC3">
            <w:pPr>
              <w:tabs>
                <w:tab w:val="left" w:pos="284"/>
                <w:tab w:val="left" w:pos="567"/>
                <w:tab w:val="left" w:pos="851"/>
                <w:tab w:val="left" w:pos="1134"/>
              </w:tabs>
              <w:kinsoku/>
              <w:jc w:val="center"/>
              <w:rPr>
                <w:rFonts w:eastAsia="Arial"/>
                <w:lang w:eastAsia="en-US"/>
              </w:rPr>
            </w:pPr>
            <w:r w:rsidRPr="00C63FCD">
              <w:rPr>
                <w:rFonts w:eastAsia="Arial"/>
                <w:lang w:eastAsia="en-US"/>
              </w:rPr>
              <w:t>75 ≤ P &lt; 130</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44024E" w:rsidRPr="00C63FCD" w:rsidRDefault="0044024E" w:rsidP="00011AC3">
            <w:pPr>
              <w:tabs>
                <w:tab w:val="left" w:pos="284"/>
                <w:tab w:val="left" w:pos="567"/>
                <w:tab w:val="left" w:pos="851"/>
                <w:tab w:val="left" w:pos="1134"/>
              </w:tabs>
              <w:kinsoku/>
              <w:jc w:val="center"/>
              <w:rPr>
                <w:rFonts w:eastAsia="Arial"/>
                <w:lang w:eastAsia="en-US"/>
              </w:rPr>
            </w:pPr>
            <w:r w:rsidRPr="00C63FCD">
              <w:rPr>
                <w:rFonts w:eastAsia="Calibri"/>
                <w:lang w:eastAsia="en-US"/>
              </w:rPr>
              <w:t>100</w:t>
            </w:r>
          </w:p>
        </w:tc>
      </w:tr>
      <w:tr w:rsidR="0044024E" w:rsidRPr="00326170" w:rsidTr="000D5316">
        <w:trPr>
          <w:trHeight w:hRule="exact" w:val="346"/>
        </w:trPr>
        <w:tc>
          <w:tcPr>
            <w:tcW w:w="3827" w:type="dxa"/>
            <w:tcBorders>
              <w:top w:val="single" w:sz="6" w:space="0" w:color="000000"/>
              <w:left w:val="single" w:sz="6" w:space="0" w:color="000000"/>
              <w:bottom w:val="single" w:sz="6" w:space="0" w:color="000000"/>
              <w:right w:val="single" w:sz="6" w:space="0" w:color="000000"/>
            </w:tcBorders>
            <w:vAlign w:val="center"/>
            <w:hideMark/>
          </w:tcPr>
          <w:p w:rsidR="0044024E" w:rsidRPr="00C63FCD" w:rsidRDefault="0044024E" w:rsidP="00011AC3">
            <w:pPr>
              <w:tabs>
                <w:tab w:val="left" w:pos="284"/>
                <w:tab w:val="left" w:pos="567"/>
                <w:tab w:val="left" w:pos="851"/>
                <w:tab w:val="left" w:pos="1134"/>
              </w:tabs>
              <w:kinsoku/>
              <w:jc w:val="center"/>
              <w:rPr>
                <w:rFonts w:eastAsia="Arial"/>
                <w:lang w:eastAsia="en-US"/>
              </w:rPr>
            </w:pPr>
            <w:r w:rsidRPr="00C63FCD">
              <w:rPr>
                <w:rFonts w:eastAsia="Arial"/>
                <w:lang w:eastAsia="en-US"/>
              </w:rPr>
              <w:t>130 ≤ P ≤ 560</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44024E" w:rsidRPr="00C63FCD" w:rsidRDefault="0044024E" w:rsidP="00011AC3">
            <w:pPr>
              <w:tabs>
                <w:tab w:val="left" w:pos="284"/>
                <w:tab w:val="left" w:pos="567"/>
                <w:tab w:val="left" w:pos="851"/>
                <w:tab w:val="left" w:pos="1134"/>
              </w:tabs>
              <w:kinsoku/>
              <w:jc w:val="center"/>
              <w:rPr>
                <w:rFonts w:eastAsia="Arial"/>
                <w:lang w:eastAsia="en-US"/>
              </w:rPr>
            </w:pPr>
            <w:r w:rsidRPr="00C63FCD">
              <w:rPr>
                <w:rFonts w:eastAsia="Calibri"/>
                <w:lang w:eastAsia="en-US"/>
              </w:rPr>
              <w:t>50</w:t>
            </w:r>
          </w:p>
        </w:tc>
      </w:tr>
    </w:tbl>
    <w:p w:rsidR="0044024E" w:rsidRPr="00326170" w:rsidRDefault="0044024E" w:rsidP="00011AC3">
      <w:pPr>
        <w:tabs>
          <w:tab w:val="left" w:pos="284"/>
          <w:tab w:val="left" w:pos="567"/>
          <w:tab w:val="left" w:pos="851"/>
          <w:tab w:val="left" w:pos="1134"/>
        </w:tabs>
        <w:kinsoku/>
        <w:rPr>
          <w:rFonts w:eastAsia="Arial"/>
          <w:lang w:eastAsia="en-US"/>
        </w:rPr>
      </w:pPr>
    </w:p>
    <w:p w:rsidR="0044024E" w:rsidRPr="00307009" w:rsidRDefault="0044024E" w:rsidP="00011AC3">
      <w:pPr>
        <w:numPr>
          <w:ilvl w:val="1"/>
          <w:numId w:val="16"/>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 xml:space="preserve">Faz IIIB </w:t>
      </w:r>
      <w:r w:rsidR="00307009">
        <w:rPr>
          <w:rFonts w:eastAsia="Arial"/>
          <w:lang w:eastAsia="en-US"/>
        </w:rPr>
        <w:t>süresince</w:t>
      </w:r>
      <w:r w:rsidR="00E242F5">
        <w:rPr>
          <w:rFonts w:eastAsia="Arial"/>
          <w:lang w:eastAsia="en-US"/>
        </w:rPr>
        <w:t>,</w:t>
      </w:r>
      <w:r w:rsidRPr="00326170">
        <w:rPr>
          <w:rFonts w:eastAsia="Arial"/>
          <w:lang w:eastAsia="en-US"/>
        </w:rPr>
        <w:t xml:space="preserve"> esneklik planından faydalanmak isteyen araç imalatçısı, </w:t>
      </w:r>
      <w:r w:rsidR="00E242F5" w:rsidRPr="00326170">
        <w:rPr>
          <w:rFonts w:eastAsia="Arial"/>
          <w:lang w:eastAsia="en-US"/>
        </w:rPr>
        <w:t xml:space="preserve">bu </w:t>
      </w:r>
      <w:r w:rsidR="00E242F5">
        <w:rPr>
          <w:rFonts w:eastAsia="Arial"/>
          <w:lang w:eastAsia="en-US"/>
        </w:rPr>
        <w:t>Ekte</w:t>
      </w:r>
      <w:r w:rsidR="00E242F5" w:rsidRPr="00326170">
        <w:rPr>
          <w:rFonts w:eastAsia="Arial"/>
          <w:lang w:eastAsia="en-US"/>
        </w:rPr>
        <w:t xml:space="preserve"> belirtilen ilgili hükümler</w:t>
      </w:r>
      <w:r w:rsidR="00E242F5">
        <w:rPr>
          <w:rFonts w:eastAsia="Arial"/>
          <w:lang w:eastAsia="en-US"/>
        </w:rPr>
        <w:t xml:space="preserve"> </w:t>
      </w:r>
      <w:r w:rsidR="00E242F5" w:rsidRPr="00326170">
        <w:rPr>
          <w:rFonts w:eastAsia="Arial"/>
          <w:lang w:eastAsia="en-US"/>
        </w:rPr>
        <w:t xml:space="preserve">uyarınca tarım ve orman araçlarını piyasaya </w:t>
      </w:r>
      <w:r w:rsidR="00E242F5">
        <w:rPr>
          <w:rFonts w:eastAsia="Arial"/>
          <w:lang w:eastAsia="en-US"/>
        </w:rPr>
        <w:t>arz etmek</w:t>
      </w:r>
      <w:r w:rsidR="00E242F5" w:rsidRPr="00326170">
        <w:rPr>
          <w:rFonts w:eastAsia="Arial"/>
          <w:lang w:eastAsia="en-US"/>
        </w:rPr>
        <w:t xml:space="preserve"> için onay kuruluşundan izin talep eder</w:t>
      </w:r>
      <w:r w:rsidRPr="00326170">
        <w:rPr>
          <w:rFonts w:eastAsia="Arial"/>
          <w:lang w:eastAsia="en-US"/>
        </w:rPr>
        <w:t xml:space="preserve">. Tarım ve orman araçlarının sayısı, </w:t>
      </w:r>
      <w:r w:rsidR="000D5316">
        <w:rPr>
          <w:rFonts w:eastAsia="Arial"/>
          <w:lang w:eastAsia="en-US"/>
        </w:rPr>
        <w:t>Madde 1.2.1 ve 1.2.2’</w:t>
      </w:r>
      <w:r w:rsidRPr="00326170">
        <w:rPr>
          <w:rFonts w:eastAsia="Arial"/>
          <w:lang w:eastAsia="en-US"/>
        </w:rPr>
        <w:t>de belirtilen azami değerleri aşamaz.</w:t>
      </w:r>
      <w:r w:rsidR="00307009">
        <w:rPr>
          <w:rFonts w:eastAsia="Arial"/>
          <w:lang w:eastAsia="en-US"/>
        </w:rPr>
        <w:t xml:space="preserve"> </w:t>
      </w:r>
      <w:r w:rsidR="00E242F5">
        <w:rPr>
          <w:rFonts w:eastAsia="Arial"/>
          <w:lang w:eastAsia="en-US"/>
        </w:rPr>
        <w:t xml:space="preserve">Motorlar, </w:t>
      </w:r>
      <w:r w:rsidRPr="00307009">
        <w:rPr>
          <w:rFonts w:eastAsia="Arial"/>
          <w:lang w:eastAsia="en-US"/>
        </w:rPr>
        <w:t xml:space="preserve">97/68/AT </w:t>
      </w:r>
      <w:r w:rsidR="000D5316" w:rsidRPr="00307009">
        <w:rPr>
          <w:rFonts w:eastAsia="Arial"/>
          <w:lang w:eastAsia="en-US"/>
        </w:rPr>
        <w:t>Yönetmeliğinin</w:t>
      </w:r>
      <w:r w:rsidRPr="00307009">
        <w:rPr>
          <w:rFonts w:eastAsia="Arial"/>
          <w:lang w:eastAsia="en-US"/>
        </w:rPr>
        <w:t xml:space="preserve"> </w:t>
      </w:r>
      <w:r w:rsidR="00A21D39" w:rsidRPr="00307009">
        <w:rPr>
          <w:rFonts w:eastAsia="Arial"/>
          <w:lang w:eastAsia="en-US"/>
        </w:rPr>
        <w:t xml:space="preserve">12 </w:t>
      </w:r>
      <w:proofErr w:type="spellStart"/>
      <w:r w:rsidR="00A21D39" w:rsidRPr="00307009">
        <w:rPr>
          <w:rFonts w:eastAsia="Arial"/>
          <w:lang w:eastAsia="en-US"/>
        </w:rPr>
        <w:t>nci</w:t>
      </w:r>
      <w:proofErr w:type="spellEnd"/>
      <w:r w:rsidR="00A21D39" w:rsidRPr="00307009">
        <w:rPr>
          <w:rFonts w:eastAsia="Arial"/>
          <w:lang w:eastAsia="en-US"/>
        </w:rPr>
        <w:t xml:space="preserve"> maddesinde</w:t>
      </w:r>
      <w:r w:rsidRPr="00307009">
        <w:rPr>
          <w:rFonts w:eastAsia="Arial"/>
          <w:lang w:eastAsia="en-US"/>
        </w:rPr>
        <w:t xml:space="preserve"> yer verilen şartlara uygun olmalıdır.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2"/>
          <w:numId w:val="16"/>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lastRenderedPageBreak/>
        <w:t xml:space="preserve">Esneklik planı kapsamında piyasaya </w:t>
      </w:r>
      <w:r w:rsidR="00A607AF">
        <w:rPr>
          <w:rFonts w:eastAsia="Arial"/>
          <w:lang w:eastAsia="en-US"/>
        </w:rPr>
        <w:t>arz edilen</w:t>
      </w:r>
      <w:r w:rsidRPr="00326170">
        <w:rPr>
          <w:rFonts w:eastAsia="Arial"/>
          <w:lang w:eastAsia="en-US"/>
        </w:rPr>
        <w:t xml:space="preserve"> tarım ve orman araçlarının sayısı, her </w:t>
      </w:r>
      <w:r w:rsidR="00307009">
        <w:rPr>
          <w:rFonts w:eastAsia="Arial"/>
          <w:lang w:eastAsia="en-US"/>
        </w:rPr>
        <w:t>bir</w:t>
      </w:r>
      <w:r w:rsidRPr="00326170">
        <w:rPr>
          <w:rFonts w:eastAsia="Arial"/>
          <w:lang w:eastAsia="en-US"/>
        </w:rPr>
        <w:t xml:space="preserve"> motor </w:t>
      </w:r>
      <w:r w:rsidR="00E242F5" w:rsidRPr="00326170">
        <w:rPr>
          <w:rFonts w:eastAsia="Arial"/>
          <w:lang w:eastAsia="en-US"/>
        </w:rPr>
        <w:t xml:space="preserve">kategorisi </w:t>
      </w:r>
      <w:r w:rsidR="00E242F5">
        <w:rPr>
          <w:rFonts w:eastAsia="Arial"/>
          <w:lang w:eastAsia="en-US"/>
        </w:rPr>
        <w:t>(</w:t>
      </w:r>
      <w:r w:rsidR="006E7B64">
        <w:rPr>
          <w:rFonts w:eastAsia="Arial"/>
          <w:lang w:eastAsia="en-US"/>
        </w:rPr>
        <w:t>motor gücü</w:t>
      </w:r>
      <w:r w:rsidR="00E242F5">
        <w:rPr>
          <w:rFonts w:eastAsia="Arial"/>
          <w:lang w:eastAsia="en-US"/>
        </w:rPr>
        <w:t xml:space="preserve"> aralığı) </w:t>
      </w:r>
      <w:r w:rsidRPr="00326170">
        <w:rPr>
          <w:rFonts w:eastAsia="Arial"/>
          <w:lang w:eastAsia="en-US"/>
        </w:rPr>
        <w:t>için</w:t>
      </w:r>
      <w:r w:rsidR="00E242F5">
        <w:rPr>
          <w:rFonts w:eastAsia="Arial"/>
          <w:lang w:eastAsia="en-US"/>
        </w:rPr>
        <w:t>,</w:t>
      </w:r>
      <w:r w:rsidRPr="00326170">
        <w:rPr>
          <w:rFonts w:eastAsia="Arial"/>
          <w:lang w:eastAsia="en-US"/>
        </w:rPr>
        <w:t xml:space="preserve"> ilgili motor gücü aralığında yer alan motorlara sahip olan ve imalatçı tarafından </w:t>
      </w:r>
      <w:r w:rsidR="006E7B64" w:rsidRPr="00326170">
        <w:rPr>
          <w:rFonts w:eastAsia="Arial"/>
          <w:lang w:eastAsia="en-US"/>
        </w:rPr>
        <w:t xml:space="preserve">piyasaya </w:t>
      </w:r>
      <w:r w:rsidR="006E7B64">
        <w:rPr>
          <w:rFonts w:eastAsia="Arial"/>
          <w:lang w:eastAsia="en-US"/>
        </w:rPr>
        <w:t>arz edilen</w:t>
      </w:r>
      <w:r w:rsidR="006E7B64" w:rsidRPr="00326170">
        <w:rPr>
          <w:rFonts w:eastAsia="Arial"/>
          <w:lang w:eastAsia="en-US"/>
        </w:rPr>
        <w:t xml:space="preserve"> </w:t>
      </w:r>
      <w:r w:rsidR="006E7B64">
        <w:rPr>
          <w:rFonts w:eastAsia="Arial"/>
          <w:lang w:eastAsia="en-US"/>
        </w:rPr>
        <w:t>yıllık</w:t>
      </w:r>
      <w:r w:rsidRPr="00326170">
        <w:rPr>
          <w:rFonts w:eastAsia="Arial"/>
          <w:lang w:eastAsia="en-US"/>
        </w:rPr>
        <w:t xml:space="preserve"> tarım ve orman aracı sayısının (</w:t>
      </w:r>
      <w:r w:rsidR="007D7E4A" w:rsidRPr="000D5316">
        <w:rPr>
          <w:rFonts w:eastAsia="Times New Roman"/>
        </w:rPr>
        <w:t>Avrupa Birliği veya Türkiye pazarında son 5 yıl satışlarının ortalaması alınarak hesaplanan</w:t>
      </w:r>
      <w:r w:rsidR="006E7B64">
        <w:rPr>
          <w:rFonts w:eastAsia="Arial"/>
          <w:lang w:eastAsia="en-US"/>
        </w:rPr>
        <w:t xml:space="preserve">) </w:t>
      </w:r>
      <w:r w:rsidR="000E3C16" w:rsidRPr="000E3C16">
        <w:rPr>
          <w:rFonts w:eastAsia="Arial"/>
          <w:b/>
          <w:lang w:eastAsia="en-US"/>
        </w:rPr>
        <w:t>(Değişik ibare:RG-1/4/2021-31441)</w:t>
      </w:r>
      <w:r w:rsidR="000E3C16" w:rsidRPr="000E3C16">
        <w:rPr>
          <w:rFonts w:eastAsia="Arial"/>
          <w:lang w:eastAsia="en-US"/>
        </w:rPr>
        <w:t xml:space="preserve"> </w:t>
      </w:r>
      <w:r w:rsidR="000E3C16" w:rsidRPr="000E3C16">
        <w:rPr>
          <w:rFonts w:eastAsia="Arial"/>
          <w:u w:val="single"/>
          <w:lang w:eastAsia="en-US"/>
        </w:rPr>
        <w:t>%80’inden</w:t>
      </w:r>
      <w:bookmarkStart w:id="5" w:name="_GoBack"/>
      <w:bookmarkEnd w:id="5"/>
      <w:r w:rsidRPr="00326170">
        <w:rPr>
          <w:rFonts w:eastAsia="Arial"/>
          <w:lang w:eastAsia="en-US"/>
        </w:rPr>
        <w:t xml:space="preserve"> fazla olamaz. Araç imalatçısının </w:t>
      </w:r>
      <w:r w:rsidR="007D7E4A" w:rsidRPr="000D5316">
        <w:rPr>
          <w:rFonts w:eastAsia="Times New Roman"/>
        </w:rPr>
        <w:t xml:space="preserve">Avrupa Birliğinde veya Türkiye’de </w:t>
      </w:r>
      <w:r w:rsidR="006E7B64" w:rsidRPr="000D5316">
        <w:rPr>
          <w:rFonts w:eastAsia="Arial"/>
          <w:lang w:eastAsia="en-US"/>
        </w:rPr>
        <w:t>p</w:t>
      </w:r>
      <w:r w:rsidR="006E7B64">
        <w:rPr>
          <w:rFonts w:eastAsia="Arial"/>
          <w:lang w:eastAsia="en-US"/>
        </w:rPr>
        <w:t>iyasaya</w:t>
      </w:r>
      <w:r w:rsidRPr="00326170">
        <w:rPr>
          <w:rFonts w:eastAsia="Arial"/>
          <w:lang w:eastAsia="en-US"/>
        </w:rPr>
        <w:t xml:space="preserve"> </w:t>
      </w:r>
      <w:r w:rsidR="006E7B64">
        <w:rPr>
          <w:rFonts w:eastAsia="Arial"/>
          <w:lang w:eastAsia="en-US"/>
        </w:rPr>
        <w:t>5</w:t>
      </w:r>
      <w:r w:rsidRPr="00326170">
        <w:rPr>
          <w:rFonts w:eastAsia="Arial"/>
          <w:lang w:eastAsia="en-US"/>
        </w:rPr>
        <w:t xml:space="preserve"> yıldan daha kısa bir </w:t>
      </w:r>
      <w:r w:rsidR="008B7244">
        <w:rPr>
          <w:rFonts w:eastAsia="Arial"/>
          <w:lang w:eastAsia="en-US"/>
        </w:rPr>
        <w:t xml:space="preserve">süre </w:t>
      </w:r>
      <w:r w:rsidRPr="00326170">
        <w:rPr>
          <w:rFonts w:eastAsia="Arial"/>
          <w:lang w:eastAsia="en-US"/>
        </w:rPr>
        <w:t>için</w:t>
      </w:r>
      <w:r w:rsidR="008B7244">
        <w:rPr>
          <w:rFonts w:eastAsia="Arial"/>
          <w:lang w:eastAsia="en-US"/>
        </w:rPr>
        <w:t>de</w:t>
      </w:r>
      <w:r w:rsidRPr="00326170">
        <w:rPr>
          <w:rFonts w:eastAsia="Arial"/>
          <w:lang w:eastAsia="en-US"/>
        </w:rPr>
        <w:t xml:space="preserve"> tarım ve orman araçları </w:t>
      </w:r>
      <w:r w:rsidR="007D7E4A">
        <w:rPr>
          <w:rFonts w:eastAsia="Arial"/>
          <w:lang w:eastAsia="en-US"/>
        </w:rPr>
        <w:t>arz etmesi</w:t>
      </w:r>
      <w:r w:rsidRPr="00326170">
        <w:rPr>
          <w:rFonts w:eastAsia="Arial"/>
          <w:lang w:eastAsia="en-US"/>
        </w:rPr>
        <w:t xml:space="preserve"> halinde yukarıda bahsi geçen ortalama değer, imalatçının fiili anlamda </w:t>
      </w:r>
      <w:r w:rsidR="006E7B64" w:rsidRPr="000D5316">
        <w:rPr>
          <w:rFonts w:eastAsia="Times New Roman"/>
        </w:rPr>
        <w:t xml:space="preserve">Avrupa Birliğinde veya Türkiye’de </w:t>
      </w:r>
      <w:r w:rsidRPr="00326170">
        <w:rPr>
          <w:rFonts w:eastAsia="Arial"/>
          <w:lang w:eastAsia="en-US"/>
        </w:rPr>
        <w:t xml:space="preserve">tarım ve orman araçları </w:t>
      </w:r>
      <w:r w:rsidR="007D7E4A">
        <w:rPr>
          <w:rFonts w:eastAsia="Arial"/>
          <w:lang w:eastAsia="en-US"/>
        </w:rPr>
        <w:t>arz ettiği</w:t>
      </w:r>
      <w:r w:rsidRPr="00326170">
        <w:rPr>
          <w:rFonts w:eastAsia="Arial"/>
          <w:lang w:eastAsia="en-US"/>
        </w:rPr>
        <w:t xml:space="preserve"> dönem esas alınarak belirlenir.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7D7E4A" w:rsidP="00011AC3">
      <w:pPr>
        <w:numPr>
          <w:ilvl w:val="2"/>
          <w:numId w:val="16"/>
        </w:numPr>
        <w:tabs>
          <w:tab w:val="left" w:pos="284"/>
          <w:tab w:val="left" w:pos="567"/>
          <w:tab w:val="left" w:pos="851"/>
          <w:tab w:val="left" w:pos="1134"/>
          <w:tab w:val="left" w:pos="1239"/>
        </w:tabs>
        <w:kinsoku/>
        <w:ind w:left="0" w:firstLine="0"/>
        <w:jc w:val="both"/>
        <w:rPr>
          <w:rFonts w:eastAsia="Arial"/>
          <w:lang w:eastAsia="en-US"/>
        </w:rPr>
      </w:pPr>
      <w:r>
        <w:rPr>
          <w:rFonts w:eastAsia="Arial"/>
          <w:lang w:eastAsia="en-US"/>
        </w:rPr>
        <w:t>Madde 1.2.1’</w:t>
      </w:r>
      <w:r w:rsidR="0044024E" w:rsidRPr="00326170">
        <w:rPr>
          <w:rFonts w:eastAsia="Arial"/>
          <w:lang w:eastAsia="en-US"/>
        </w:rPr>
        <w:t>e alternatif olarak</w:t>
      </w:r>
      <w:r w:rsidR="008B7244">
        <w:rPr>
          <w:rFonts w:eastAsia="Arial"/>
          <w:lang w:eastAsia="en-US"/>
        </w:rPr>
        <w:t>,</w:t>
      </w:r>
      <w:r w:rsidR="0044024E" w:rsidRPr="00326170">
        <w:rPr>
          <w:rFonts w:eastAsia="Arial"/>
          <w:lang w:eastAsia="en-US"/>
        </w:rPr>
        <w:t xml:space="preserve"> esneklik planı kapsamında piyasaya </w:t>
      </w:r>
      <w:r w:rsidR="00A607AF">
        <w:rPr>
          <w:rFonts w:eastAsia="Arial"/>
          <w:lang w:eastAsia="en-US"/>
        </w:rPr>
        <w:t>arz edilen</w:t>
      </w:r>
      <w:r w:rsidR="0044024E" w:rsidRPr="00326170">
        <w:rPr>
          <w:rFonts w:eastAsia="Arial"/>
          <w:lang w:eastAsia="en-US"/>
        </w:rPr>
        <w:t xml:space="preserve"> tarım ve orman aracı sayısı, her</w:t>
      </w:r>
      <w:r>
        <w:rPr>
          <w:rFonts w:eastAsia="Arial"/>
          <w:lang w:eastAsia="en-US"/>
        </w:rPr>
        <w:t xml:space="preserve"> </w:t>
      </w:r>
      <w:r w:rsidR="00237583">
        <w:rPr>
          <w:rFonts w:eastAsia="Arial"/>
          <w:lang w:eastAsia="en-US"/>
        </w:rPr>
        <w:t>bir güç aralığı için</w:t>
      </w:r>
      <w:r w:rsidR="0044024E" w:rsidRPr="00326170">
        <w:rPr>
          <w:rFonts w:eastAsia="Arial"/>
          <w:lang w:eastAsia="en-US"/>
        </w:rPr>
        <w:t>, aşağıdaki azami değerleri aşamaz:</w:t>
      </w:r>
    </w:p>
    <w:p w:rsidR="0044024E" w:rsidRPr="00326170" w:rsidRDefault="0044024E" w:rsidP="00011AC3">
      <w:pPr>
        <w:tabs>
          <w:tab w:val="left" w:pos="284"/>
          <w:tab w:val="left" w:pos="567"/>
          <w:tab w:val="left" w:pos="851"/>
          <w:tab w:val="left" w:pos="1134"/>
        </w:tabs>
        <w:kinsoku/>
        <w:rPr>
          <w:rFonts w:eastAsia="Arial"/>
          <w:lang w:eastAsia="en-US"/>
        </w:rPr>
      </w:pPr>
    </w:p>
    <w:tbl>
      <w:tblPr>
        <w:tblStyle w:val="TableNormal"/>
        <w:tblW w:w="0" w:type="auto"/>
        <w:jc w:val="center"/>
        <w:tblInd w:w="0" w:type="dxa"/>
        <w:tblLayout w:type="fixed"/>
        <w:tblLook w:val="01E0" w:firstRow="1" w:lastRow="1" w:firstColumn="1" w:lastColumn="1" w:noHBand="0" w:noVBand="0"/>
      </w:tblPr>
      <w:tblGrid>
        <w:gridCol w:w="3926"/>
        <w:gridCol w:w="2366"/>
      </w:tblGrid>
      <w:tr w:rsidR="0044024E" w:rsidRPr="00326170" w:rsidTr="007D7E4A">
        <w:trPr>
          <w:trHeight w:hRule="exact" w:val="575"/>
          <w:jc w:val="center"/>
        </w:trPr>
        <w:tc>
          <w:tcPr>
            <w:tcW w:w="3926" w:type="dxa"/>
            <w:tcBorders>
              <w:top w:val="single" w:sz="6" w:space="0" w:color="000000"/>
              <w:left w:val="single" w:sz="6" w:space="0" w:color="000000"/>
              <w:bottom w:val="single" w:sz="6" w:space="0" w:color="000000"/>
              <w:right w:val="single" w:sz="6" w:space="0" w:color="000000"/>
            </w:tcBorders>
            <w:vAlign w:val="center"/>
            <w:hideMark/>
          </w:tcPr>
          <w:p w:rsidR="0044024E" w:rsidRPr="00237583" w:rsidRDefault="0044024E" w:rsidP="00452F94">
            <w:pPr>
              <w:tabs>
                <w:tab w:val="left" w:pos="284"/>
                <w:tab w:val="left" w:pos="567"/>
                <w:tab w:val="left" w:pos="851"/>
                <w:tab w:val="left" w:pos="1134"/>
              </w:tabs>
              <w:kinsoku/>
              <w:jc w:val="center"/>
              <w:rPr>
                <w:rFonts w:eastAsia="Arial"/>
                <w:lang w:eastAsia="en-US"/>
              </w:rPr>
            </w:pPr>
            <w:r w:rsidRPr="00237583">
              <w:rPr>
                <w:rFonts w:eastAsia="Calibri"/>
                <w:lang w:eastAsia="en-US"/>
              </w:rPr>
              <w:t xml:space="preserve">Motor </w:t>
            </w:r>
            <w:proofErr w:type="spellStart"/>
            <w:r w:rsidRPr="00237583">
              <w:rPr>
                <w:rFonts w:eastAsia="Calibri"/>
                <w:lang w:eastAsia="en-US"/>
              </w:rPr>
              <w:t>gücü</w:t>
            </w:r>
            <w:proofErr w:type="spellEnd"/>
            <w:r w:rsidRPr="00237583">
              <w:rPr>
                <w:rFonts w:eastAsia="Calibri"/>
                <w:lang w:eastAsia="en-US"/>
              </w:rPr>
              <w:t xml:space="preserve"> </w:t>
            </w:r>
            <w:proofErr w:type="spellStart"/>
            <w:r w:rsidRPr="00237583">
              <w:rPr>
                <w:rFonts w:eastAsia="Calibri"/>
                <w:lang w:eastAsia="en-US"/>
              </w:rPr>
              <w:t>aralığı</w:t>
            </w:r>
            <w:proofErr w:type="spellEnd"/>
            <w:r w:rsidRPr="00237583">
              <w:rPr>
                <w:rFonts w:eastAsia="Calibri"/>
                <w:lang w:eastAsia="en-US"/>
              </w:rPr>
              <w:t xml:space="preserve"> P (kW)</w:t>
            </w:r>
          </w:p>
        </w:tc>
        <w:tc>
          <w:tcPr>
            <w:tcW w:w="2366" w:type="dxa"/>
            <w:tcBorders>
              <w:top w:val="single" w:sz="6" w:space="0" w:color="000000"/>
              <w:left w:val="single" w:sz="6" w:space="0" w:color="000000"/>
              <w:bottom w:val="single" w:sz="6" w:space="0" w:color="000000"/>
              <w:right w:val="single" w:sz="6" w:space="0" w:color="000000"/>
            </w:tcBorders>
            <w:vAlign w:val="center"/>
            <w:hideMark/>
          </w:tcPr>
          <w:p w:rsidR="0044024E" w:rsidRPr="00237583" w:rsidRDefault="0044024E" w:rsidP="00011AC3">
            <w:pPr>
              <w:tabs>
                <w:tab w:val="left" w:pos="284"/>
                <w:tab w:val="left" w:pos="567"/>
                <w:tab w:val="left" w:pos="851"/>
                <w:tab w:val="left" w:pos="1134"/>
              </w:tabs>
              <w:kinsoku/>
              <w:jc w:val="center"/>
              <w:rPr>
                <w:rFonts w:eastAsia="Arial"/>
                <w:lang w:eastAsia="en-US"/>
              </w:rPr>
            </w:pPr>
            <w:proofErr w:type="spellStart"/>
            <w:r w:rsidRPr="00237583">
              <w:rPr>
                <w:rFonts w:eastAsia="Calibri"/>
                <w:lang w:eastAsia="en-US"/>
              </w:rPr>
              <w:t>Araç</w:t>
            </w:r>
            <w:proofErr w:type="spellEnd"/>
            <w:r w:rsidRPr="00237583">
              <w:rPr>
                <w:rFonts w:eastAsia="Calibri"/>
                <w:lang w:eastAsia="en-US"/>
              </w:rPr>
              <w:t xml:space="preserve"> </w:t>
            </w:r>
            <w:proofErr w:type="spellStart"/>
            <w:r w:rsidRPr="00237583">
              <w:rPr>
                <w:rFonts w:eastAsia="Calibri"/>
                <w:lang w:eastAsia="en-US"/>
              </w:rPr>
              <w:t>sayısı</w:t>
            </w:r>
            <w:proofErr w:type="spellEnd"/>
          </w:p>
        </w:tc>
      </w:tr>
      <w:tr w:rsidR="0044024E" w:rsidRPr="00326170" w:rsidTr="007D7E4A">
        <w:trPr>
          <w:trHeight w:hRule="exact" w:val="349"/>
          <w:jc w:val="center"/>
        </w:trPr>
        <w:tc>
          <w:tcPr>
            <w:tcW w:w="3926" w:type="dxa"/>
            <w:tcBorders>
              <w:top w:val="single" w:sz="6" w:space="0" w:color="000000"/>
              <w:left w:val="single" w:sz="6" w:space="0" w:color="000000"/>
              <w:bottom w:val="single" w:sz="6" w:space="0" w:color="000000"/>
              <w:right w:val="single" w:sz="6" w:space="0" w:color="000000"/>
            </w:tcBorders>
            <w:vAlign w:val="center"/>
            <w:hideMark/>
          </w:tcPr>
          <w:p w:rsidR="0044024E" w:rsidRPr="00237583" w:rsidRDefault="0044024E" w:rsidP="00011AC3">
            <w:pPr>
              <w:tabs>
                <w:tab w:val="left" w:pos="284"/>
                <w:tab w:val="left" w:pos="567"/>
                <w:tab w:val="left" w:pos="851"/>
                <w:tab w:val="left" w:pos="1134"/>
              </w:tabs>
              <w:kinsoku/>
              <w:jc w:val="center"/>
              <w:rPr>
                <w:rFonts w:eastAsia="Arial"/>
                <w:lang w:eastAsia="en-US"/>
              </w:rPr>
            </w:pPr>
            <w:r w:rsidRPr="00237583">
              <w:rPr>
                <w:rFonts w:eastAsia="Arial"/>
                <w:lang w:eastAsia="en-US"/>
              </w:rPr>
              <w:t>19 ≤ P &lt; 37</w:t>
            </w:r>
          </w:p>
        </w:tc>
        <w:tc>
          <w:tcPr>
            <w:tcW w:w="2366" w:type="dxa"/>
            <w:tcBorders>
              <w:top w:val="single" w:sz="6" w:space="0" w:color="000000"/>
              <w:left w:val="single" w:sz="6" w:space="0" w:color="000000"/>
              <w:bottom w:val="single" w:sz="6" w:space="0" w:color="000000"/>
              <w:right w:val="single" w:sz="6" w:space="0" w:color="000000"/>
            </w:tcBorders>
            <w:vAlign w:val="center"/>
            <w:hideMark/>
          </w:tcPr>
          <w:p w:rsidR="0044024E" w:rsidRPr="00237583" w:rsidRDefault="0044024E" w:rsidP="00011AC3">
            <w:pPr>
              <w:tabs>
                <w:tab w:val="left" w:pos="284"/>
                <w:tab w:val="left" w:pos="567"/>
                <w:tab w:val="left" w:pos="851"/>
                <w:tab w:val="left" w:pos="1134"/>
              </w:tabs>
              <w:kinsoku/>
              <w:jc w:val="center"/>
              <w:rPr>
                <w:rFonts w:eastAsia="Arial"/>
                <w:lang w:eastAsia="en-US"/>
              </w:rPr>
            </w:pPr>
            <w:r w:rsidRPr="00237583">
              <w:rPr>
                <w:rFonts w:eastAsia="Calibri"/>
                <w:lang w:eastAsia="en-US"/>
              </w:rPr>
              <w:t>200</w:t>
            </w:r>
          </w:p>
        </w:tc>
      </w:tr>
      <w:tr w:rsidR="0044024E" w:rsidRPr="00326170" w:rsidTr="007D7E4A">
        <w:trPr>
          <w:trHeight w:hRule="exact" w:val="349"/>
          <w:jc w:val="center"/>
        </w:trPr>
        <w:tc>
          <w:tcPr>
            <w:tcW w:w="3926" w:type="dxa"/>
            <w:tcBorders>
              <w:top w:val="single" w:sz="6" w:space="0" w:color="000000"/>
              <w:left w:val="single" w:sz="6" w:space="0" w:color="000000"/>
              <w:bottom w:val="single" w:sz="6" w:space="0" w:color="000000"/>
              <w:right w:val="single" w:sz="6" w:space="0" w:color="000000"/>
            </w:tcBorders>
            <w:vAlign w:val="center"/>
            <w:hideMark/>
          </w:tcPr>
          <w:p w:rsidR="0044024E" w:rsidRPr="00237583" w:rsidRDefault="0044024E" w:rsidP="00011AC3">
            <w:pPr>
              <w:tabs>
                <w:tab w:val="left" w:pos="284"/>
                <w:tab w:val="left" w:pos="567"/>
                <w:tab w:val="left" w:pos="851"/>
                <w:tab w:val="left" w:pos="1134"/>
              </w:tabs>
              <w:kinsoku/>
              <w:jc w:val="center"/>
              <w:rPr>
                <w:rFonts w:eastAsia="Arial"/>
                <w:lang w:eastAsia="en-US"/>
              </w:rPr>
            </w:pPr>
            <w:r w:rsidRPr="00237583">
              <w:rPr>
                <w:rFonts w:eastAsia="Arial"/>
                <w:lang w:eastAsia="en-US"/>
              </w:rPr>
              <w:t>37 ≤ P &lt; 75</w:t>
            </w:r>
          </w:p>
        </w:tc>
        <w:tc>
          <w:tcPr>
            <w:tcW w:w="2366" w:type="dxa"/>
            <w:tcBorders>
              <w:top w:val="single" w:sz="6" w:space="0" w:color="000000"/>
              <w:left w:val="single" w:sz="6" w:space="0" w:color="000000"/>
              <w:bottom w:val="single" w:sz="6" w:space="0" w:color="000000"/>
              <w:right w:val="single" w:sz="6" w:space="0" w:color="000000"/>
            </w:tcBorders>
            <w:vAlign w:val="center"/>
            <w:hideMark/>
          </w:tcPr>
          <w:p w:rsidR="0044024E" w:rsidRPr="00237583" w:rsidRDefault="0044024E" w:rsidP="00011AC3">
            <w:pPr>
              <w:tabs>
                <w:tab w:val="left" w:pos="284"/>
                <w:tab w:val="left" w:pos="567"/>
                <w:tab w:val="left" w:pos="851"/>
                <w:tab w:val="left" w:pos="1134"/>
              </w:tabs>
              <w:kinsoku/>
              <w:jc w:val="center"/>
              <w:rPr>
                <w:rFonts w:eastAsia="Arial"/>
                <w:lang w:eastAsia="en-US"/>
              </w:rPr>
            </w:pPr>
            <w:r w:rsidRPr="00237583">
              <w:rPr>
                <w:rFonts w:eastAsia="Calibri"/>
                <w:lang w:eastAsia="en-US"/>
              </w:rPr>
              <w:t>175</w:t>
            </w:r>
          </w:p>
        </w:tc>
      </w:tr>
      <w:tr w:rsidR="0044024E" w:rsidRPr="00326170" w:rsidTr="007D7E4A">
        <w:trPr>
          <w:trHeight w:hRule="exact" w:val="349"/>
          <w:jc w:val="center"/>
        </w:trPr>
        <w:tc>
          <w:tcPr>
            <w:tcW w:w="3926" w:type="dxa"/>
            <w:tcBorders>
              <w:top w:val="single" w:sz="6" w:space="0" w:color="000000"/>
              <w:left w:val="single" w:sz="6" w:space="0" w:color="000000"/>
              <w:bottom w:val="single" w:sz="6" w:space="0" w:color="000000"/>
              <w:right w:val="single" w:sz="6" w:space="0" w:color="000000"/>
            </w:tcBorders>
            <w:vAlign w:val="center"/>
            <w:hideMark/>
          </w:tcPr>
          <w:p w:rsidR="0044024E" w:rsidRPr="00237583" w:rsidRDefault="0044024E" w:rsidP="00011AC3">
            <w:pPr>
              <w:tabs>
                <w:tab w:val="left" w:pos="284"/>
                <w:tab w:val="left" w:pos="567"/>
                <w:tab w:val="left" w:pos="851"/>
                <w:tab w:val="left" w:pos="1134"/>
              </w:tabs>
              <w:kinsoku/>
              <w:jc w:val="center"/>
              <w:rPr>
                <w:rFonts w:eastAsia="Arial"/>
                <w:lang w:eastAsia="en-US"/>
              </w:rPr>
            </w:pPr>
            <w:r w:rsidRPr="00237583">
              <w:rPr>
                <w:rFonts w:eastAsia="Arial"/>
                <w:lang w:eastAsia="en-US"/>
              </w:rPr>
              <w:t>75 ≤ P &lt; 130</w:t>
            </w:r>
          </w:p>
        </w:tc>
        <w:tc>
          <w:tcPr>
            <w:tcW w:w="2366" w:type="dxa"/>
            <w:tcBorders>
              <w:top w:val="single" w:sz="6" w:space="0" w:color="000000"/>
              <w:left w:val="single" w:sz="6" w:space="0" w:color="000000"/>
              <w:bottom w:val="single" w:sz="6" w:space="0" w:color="000000"/>
              <w:right w:val="single" w:sz="6" w:space="0" w:color="000000"/>
            </w:tcBorders>
            <w:vAlign w:val="center"/>
            <w:hideMark/>
          </w:tcPr>
          <w:p w:rsidR="0044024E" w:rsidRPr="00237583" w:rsidRDefault="0044024E" w:rsidP="00011AC3">
            <w:pPr>
              <w:tabs>
                <w:tab w:val="left" w:pos="284"/>
                <w:tab w:val="left" w:pos="567"/>
                <w:tab w:val="left" w:pos="851"/>
                <w:tab w:val="left" w:pos="1134"/>
              </w:tabs>
              <w:kinsoku/>
              <w:jc w:val="center"/>
              <w:rPr>
                <w:rFonts w:eastAsia="Arial"/>
                <w:lang w:eastAsia="en-US"/>
              </w:rPr>
            </w:pPr>
            <w:r w:rsidRPr="00237583">
              <w:rPr>
                <w:rFonts w:eastAsia="Calibri"/>
                <w:lang w:eastAsia="en-US"/>
              </w:rPr>
              <w:t>250</w:t>
            </w:r>
          </w:p>
        </w:tc>
      </w:tr>
      <w:tr w:rsidR="0044024E" w:rsidRPr="00326170" w:rsidTr="007D7E4A">
        <w:trPr>
          <w:trHeight w:hRule="exact" w:val="349"/>
          <w:jc w:val="center"/>
        </w:trPr>
        <w:tc>
          <w:tcPr>
            <w:tcW w:w="3926" w:type="dxa"/>
            <w:tcBorders>
              <w:top w:val="single" w:sz="6" w:space="0" w:color="000000"/>
              <w:left w:val="single" w:sz="6" w:space="0" w:color="000000"/>
              <w:bottom w:val="single" w:sz="6" w:space="0" w:color="000000"/>
              <w:right w:val="single" w:sz="6" w:space="0" w:color="000000"/>
            </w:tcBorders>
            <w:vAlign w:val="center"/>
            <w:hideMark/>
          </w:tcPr>
          <w:p w:rsidR="0044024E" w:rsidRPr="00237583" w:rsidRDefault="0044024E" w:rsidP="00011AC3">
            <w:pPr>
              <w:tabs>
                <w:tab w:val="left" w:pos="284"/>
                <w:tab w:val="left" w:pos="567"/>
                <w:tab w:val="left" w:pos="851"/>
                <w:tab w:val="left" w:pos="1134"/>
              </w:tabs>
              <w:kinsoku/>
              <w:jc w:val="center"/>
              <w:rPr>
                <w:rFonts w:eastAsia="Arial"/>
                <w:lang w:eastAsia="en-US"/>
              </w:rPr>
            </w:pPr>
            <w:r w:rsidRPr="00237583">
              <w:rPr>
                <w:rFonts w:eastAsia="Arial"/>
                <w:lang w:eastAsia="en-US"/>
              </w:rPr>
              <w:t>130 ≤ P ≤ 560</w:t>
            </w:r>
          </w:p>
        </w:tc>
        <w:tc>
          <w:tcPr>
            <w:tcW w:w="2366" w:type="dxa"/>
            <w:tcBorders>
              <w:top w:val="single" w:sz="6" w:space="0" w:color="000000"/>
              <w:left w:val="single" w:sz="6" w:space="0" w:color="000000"/>
              <w:bottom w:val="single" w:sz="6" w:space="0" w:color="000000"/>
              <w:right w:val="single" w:sz="6" w:space="0" w:color="000000"/>
            </w:tcBorders>
            <w:vAlign w:val="center"/>
            <w:hideMark/>
          </w:tcPr>
          <w:p w:rsidR="0044024E" w:rsidRPr="00237583" w:rsidRDefault="0044024E" w:rsidP="00011AC3">
            <w:pPr>
              <w:tabs>
                <w:tab w:val="left" w:pos="284"/>
                <w:tab w:val="left" w:pos="567"/>
                <w:tab w:val="left" w:pos="851"/>
                <w:tab w:val="left" w:pos="1134"/>
              </w:tabs>
              <w:kinsoku/>
              <w:jc w:val="center"/>
              <w:rPr>
                <w:rFonts w:eastAsia="Arial"/>
                <w:lang w:eastAsia="en-US"/>
              </w:rPr>
            </w:pPr>
            <w:r w:rsidRPr="00237583">
              <w:rPr>
                <w:rFonts w:eastAsia="Calibri"/>
                <w:lang w:eastAsia="en-US"/>
              </w:rPr>
              <w:t>125</w:t>
            </w:r>
          </w:p>
        </w:tc>
      </w:tr>
    </w:tbl>
    <w:p w:rsidR="0044024E" w:rsidRPr="00326170" w:rsidRDefault="0044024E" w:rsidP="00011AC3">
      <w:pPr>
        <w:tabs>
          <w:tab w:val="left" w:pos="284"/>
          <w:tab w:val="left" w:pos="567"/>
          <w:tab w:val="left" w:pos="851"/>
          <w:tab w:val="left" w:pos="1134"/>
        </w:tabs>
        <w:kinsoku/>
        <w:rPr>
          <w:rFonts w:eastAsia="Arial"/>
          <w:lang w:eastAsia="en-US"/>
        </w:rPr>
      </w:pPr>
    </w:p>
    <w:p w:rsidR="0044024E" w:rsidRDefault="0044024E" w:rsidP="00011AC3">
      <w:pPr>
        <w:numPr>
          <w:ilvl w:val="1"/>
          <w:numId w:val="16"/>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Araç imalatçısı, onay kuruluşuna yaptığı başvuruda aşağıda belirtilen tüm bilgileri sunar:</w:t>
      </w:r>
    </w:p>
    <w:p w:rsidR="00693F4A" w:rsidRPr="00326170" w:rsidRDefault="00693F4A" w:rsidP="00693F4A">
      <w:pPr>
        <w:tabs>
          <w:tab w:val="left" w:pos="284"/>
          <w:tab w:val="left" w:pos="567"/>
          <w:tab w:val="left" w:pos="851"/>
          <w:tab w:val="left" w:pos="1134"/>
          <w:tab w:val="left" w:pos="1239"/>
        </w:tabs>
        <w:kinsoku/>
        <w:jc w:val="both"/>
        <w:rPr>
          <w:rFonts w:eastAsia="Arial"/>
          <w:lang w:eastAsia="en-US"/>
        </w:rPr>
      </w:pPr>
    </w:p>
    <w:p w:rsidR="00197A4F" w:rsidRDefault="00693F4A" w:rsidP="00693F4A">
      <w:pPr>
        <w:tabs>
          <w:tab w:val="left" w:pos="284"/>
          <w:tab w:val="left" w:pos="567"/>
          <w:tab w:val="left" w:pos="851"/>
          <w:tab w:val="left" w:pos="1134"/>
          <w:tab w:val="left" w:pos="1806"/>
        </w:tabs>
        <w:kinsoku/>
        <w:jc w:val="both"/>
        <w:rPr>
          <w:rFonts w:eastAsia="Arial"/>
          <w:lang w:eastAsia="en-US"/>
        </w:rPr>
      </w:pPr>
      <w:r>
        <w:rPr>
          <w:rFonts w:eastAsia="Arial"/>
          <w:lang w:eastAsia="en-US"/>
        </w:rPr>
        <w:t xml:space="preserve">(a) </w:t>
      </w:r>
      <w:r w:rsidR="0044024E" w:rsidRPr="00A21D39">
        <w:rPr>
          <w:rFonts w:eastAsia="Arial"/>
          <w:lang w:eastAsia="en-US"/>
        </w:rPr>
        <w:t xml:space="preserve">Esneklik planı kapsamında piyasaya </w:t>
      </w:r>
      <w:r w:rsidR="00A607AF" w:rsidRPr="00A21D39">
        <w:rPr>
          <w:rFonts w:eastAsia="Arial"/>
          <w:lang w:eastAsia="en-US"/>
        </w:rPr>
        <w:t>arz edilen</w:t>
      </w:r>
      <w:r w:rsidR="0044024E" w:rsidRPr="00A21D39">
        <w:rPr>
          <w:rFonts w:eastAsia="Arial"/>
          <w:lang w:eastAsia="en-US"/>
        </w:rPr>
        <w:t xml:space="preserve"> motorların monte edileceği her </w:t>
      </w:r>
      <w:r w:rsidR="008B7244">
        <w:rPr>
          <w:rFonts w:eastAsia="Arial"/>
          <w:lang w:eastAsia="en-US"/>
        </w:rPr>
        <w:t xml:space="preserve">bir </w:t>
      </w:r>
      <w:r w:rsidR="0044024E" w:rsidRPr="00A21D39">
        <w:rPr>
          <w:rFonts w:eastAsia="Arial"/>
          <w:lang w:eastAsia="en-US"/>
        </w:rPr>
        <w:t>tarım ve orman aracına takıla</w:t>
      </w:r>
      <w:r w:rsidR="00197A4F">
        <w:rPr>
          <w:rFonts w:eastAsia="Arial"/>
          <w:lang w:eastAsia="en-US"/>
        </w:rPr>
        <w:t>cak olan etiketlere ait örnek</w:t>
      </w:r>
      <w:r w:rsidR="0044024E" w:rsidRPr="00A21D39">
        <w:rPr>
          <w:rFonts w:eastAsia="Arial"/>
          <w:lang w:eastAsia="en-US"/>
        </w:rPr>
        <w:t xml:space="preserve">. Etiketlerde aşağıdaki bilgiler ve ibareler yer alır: </w:t>
      </w:r>
    </w:p>
    <w:p w:rsidR="0044024E" w:rsidRPr="00693F4A" w:rsidRDefault="00197A4F" w:rsidP="00693F4A">
      <w:pPr>
        <w:tabs>
          <w:tab w:val="left" w:pos="284"/>
          <w:tab w:val="left" w:pos="567"/>
          <w:tab w:val="left" w:pos="851"/>
          <w:tab w:val="left" w:pos="1134"/>
          <w:tab w:val="left" w:pos="1806"/>
        </w:tabs>
        <w:kinsoku/>
        <w:jc w:val="both"/>
        <w:rPr>
          <w:rFonts w:eastAsia="Arial"/>
          <w:highlight w:val="yellow"/>
          <w:lang w:eastAsia="en-US"/>
        </w:rPr>
      </w:pPr>
      <w:r>
        <w:rPr>
          <w:rFonts w:eastAsia="Arial"/>
          <w:lang w:eastAsia="en-US"/>
        </w:rPr>
        <w:t>“</w:t>
      </w:r>
      <w:proofErr w:type="gramStart"/>
      <w:r w:rsidR="008B7244" w:rsidRPr="00693F4A">
        <w:rPr>
          <w:rFonts w:eastAsia="Arial"/>
          <w:lang w:eastAsia="en-US"/>
        </w:rPr>
        <w:t>………</w:t>
      </w:r>
      <w:proofErr w:type="gramEnd"/>
      <w:r w:rsidR="008B7244" w:rsidRPr="00693F4A">
        <w:rPr>
          <w:rFonts w:eastAsia="Arial"/>
          <w:lang w:eastAsia="en-US"/>
        </w:rPr>
        <w:t xml:space="preserve"> </w:t>
      </w:r>
      <w:r w:rsidR="0044024E" w:rsidRPr="00693F4A">
        <w:rPr>
          <w:rFonts w:eastAsia="Arial"/>
          <w:lang w:eastAsia="en-US"/>
        </w:rPr>
        <w:t>TİP ONAYLI (örneğin</w:t>
      </w:r>
      <w:r>
        <w:rPr>
          <w:rFonts w:eastAsia="Arial"/>
          <w:lang w:eastAsia="en-US"/>
        </w:rPr>
        <w:t>,</w:t>
      </w:r>
      <w:r w:rsidR="0044024E" w:rsidRPr="00693F4A">
        <w:rPr>
          <w:rFonts w:eastAsia="Arial"/>
          <w:lang w:eastAsia="en-US"/>
        </w:rPr>
        <w:t xml:space="preserve"> 97/68/AT </w:t>
      </w:r>
      <w:r w:rsidR="00A21D39" w:rsidRPr="00693F4A">
        <w:rPr>
          <w:rFonts w:eastAsia="Arial"/>
          <w:lang w:eastAsia="en-US"/>
        </w:rPr>
        <w:t xml:space="preserve">Yönetmeliği hükümleri uyarınca </w:t>
      </w:r>
      <w:r w:rsidR="00C5205B">
        <w:rPr>
          <w:rFonts w:eastAsia="Arial"/>
          <w:lang w:eastAsia="en-US"/>
        </w:rPr>
        <w:t xml:space="preserve">tip onayı </w:t>
      </w:r>
      <w:r w:rsidR="00A21D39" w:rsidRPr="00693F4A">
        <w:rPr>
          <w:rFonts w:eastAsia="Arial"/>
          <w:lang w:eastAsia="en-US"/>
        </w:rPr>
        <w:t xml:space="preserve">veya </w:t>
      </w:r>
      <w:r w:rsidR="0044024E" w:rsidRPr="00693F4A">
        <w:rPr>
          <w:rFonts w:eastAsia="Arial"/>
          <w:lang w:eastAsia="en-US"/>
        </w:rPr>
        <w:t>AB</w:t>
      </w:r>
      <w:r w:rsidR="00A21D39" w:rsidRPr="00693F4A">
        <w:rPr>
          <w:rFonts w:eastAsia="Arial"/>
          <w:lang w:eastAsia="en-US"/>
        </w:rPr>
        <w:t>/</w:t>
      </w:r>
      <w:r w:rsidR="0044024E" w:rsidRPr="00693F4A">
        <w:rPr>
          <w:rFonts w:eastAsia="Arial"/>
          <w:lang w:eastAsia="en-US"/>
        </w:rPr>
        <w:t xml:space="preserve">2015/96 </w:t>
      </w:r>
      <w:r w:rsidR="00A21D39" w:rsidRPr="00693F4A">
        <w:rPr>
          <w:rFonts w:eastAsia="Arial"/>
          <w:lang w:eastAsia="en-US"/>
        </w:rPr>
        <w:t>Yönetmeliği</w:t>
      </w:r>
      <w:r w:rsidR="0044024E" w:rsidRPr="00693F4A">
        <w:rPr>
          <w:rFonts w:eastAsia="Arial"/>
          <w:lang w:eastAsia="en-US"/>
        </w:rPr>
        <w:t xml:space="preserve"> Ek IV uyarınca tanınan alternatif bir tip onayı), </w:t>
      </w:r>
      <w:proofErr w:type="gramStart"/>
      <w:r w:rsidR="00617FCF">
        <w:rPr>
          <w:rFonts w:eastAsia="Arial"/>
          <w:lang w:eastAsia="en-US"/>
        </w:rPr>
        <w:t>………</w:t>
      </w:r>
      <w:r w:rsidR="0044024E" w:rsidRPr="00693F4A">
        <w:rPr>
          <w:rFonts w:eastAsia="Arial"/>
          <w:lang w:eastAsia="en-US"/>
        </w:rPr>
        <w:t>.</w:t>
      </w:r>
      <w:proofErr w:type="gramEnd"/>
      <w:r w:rsidR="0044024E" w:rsidRPr="00693F4A">
        <w:rPr>
          <w:rFonts w:eastAsia="Arial"/>
          <w:lang w:eastAsia="en-US"/>
        </w:rPr>
        <w:t xml:space="preserve"> </w:t>
      </w:r>
      <w:r w:rsidR="00617FCF" w:rsidRPr="00617FCF">
        <w:rPr>
          <w:rFonts w:eastAsia="Arial"/>
          <w:lang w:eastAsia="en-US"/>
        </w:rPr>
        <w:t xml:space="preserve">adet </w:t>
      </w:r>
      <w:r w:rsidR="00617FCF">
        <w:rPr>
          <w:rFonts w:eastAsia="Arial"/>
          <w:lang w:eastAsia="en-US"/>
        </w:rPr>
        <w:t>araçtan</w:t>
      </w:r>
      <w:r w:rsidR="00617FCF" w:rsidRPr="00617FCF">
        <w:rPr>
          <w:rFonts w:eastAsia="Arial"/>
          <w:lang w:eastAsia="en-US"/>
        </w:rPr>
        <w:t xml:space="preserve"> </w:t>
      </w:r>
      <w:r w:rsidR="00617FCF" w:rsidRPr="00693F4A">
        <w:rPr>
          <w:rFonts w:eastAsia="Arial"/>
          <w:lang w:eastAsia="en-US"/>
        </w:rPr>
        <w:t>(ilgili güç aralığında yer alan toplam araç sayısı)</w:t>
      </w:r>
      <w:r w:rsidR="00617FCF">
        <w:rPr>
          <w:rFonts w:eastAsia="Arial"/>
          <w:lang w:eastAsia="en-US"/>
        </w:rPr>
        <w:t xml:space="preserve">, </w:t>
      </w:r>
      <w:proofErr w:type="gramStart"/>
      <w:r w:rsidR="00617FCF">
        <w:rPr>
          <w:rFonts w:eastAsia="Arial"/>
          <w:lang w:eastAsia="en-US"/>
        </w:rPr>
        <w:t>………</w:t>
      </w:r>
      <w:proofErr w:type="gramEnd"/>
      <w:r w:rsidR="00617FCF">
        <w:rPr>
          <w:rFonts w:eastAsia="Arial"/>
          <w:lang w:eastAsia="en-US"/>
        </w:rPr>
        <w:t xml:space="preserve"> </w:t>
      </w:r>
      <w:r w:rsidR="0044024E" w:rsidRPr="00693F4A">
        <w:rPr>
          <w:rFonts w:eastAsia="Arial"/>
          <w:lang w:eastAsia="en-US"/>
        </w:rPr>
        <w:t xml:space="preserve">MOTOR NUMARALI, ... </w:t>
      </w:r>
      <w:r w:rsidR="00617FCF">
        <w:rPr>
          <w:rFonts w:eastAsia="Arial"/>
          <w:lang w:eastAsia="en-US"/>
        </w:rPr>
        <w:t>SAYI</w:t>
      </w:r>
      <w:r w:rsidR="0044024E" w:rsidRPr="00693F4A">
        <w:rPr>
          <w:rFonts w:eastAsia="Arial"/>
          <w:lang w:eastAsia="en-US"/>
        </w:rPr>
        <w:t xml:space="preserve">LI </w:t>
      </w:r>
      <w:r w:rsidR="00617FCF" w:rsidRPr="00693F4A">
        <w:rPr>
          <w:rFonts w:eastAsia="Arial"/>
          <w:lang w:eastAsia="en-US"/>
        </w:rPr>
        <w:t>(araç sıralaması)</w:t>
      </w:r>
      <w:r w:rsidR="00617FCF">
        <w:rPr>
          <w:rFonts w:eastAsia="Arial"/>
          <w:lang w:eastAsia="en-US"/>
        </w:rPr>
        <w:t xml:space="preserve"> </w:t>
      </w:r>
      <w:r w:rsidR="0044024E" w:rsidRPr="00693F4A">
        <w:rPr>
          <w:rFonts w:eastAsia="Arial"/>
          <w:lang w:eastAsia="en-US"/>
        </w:rPr>
        <w:t>TARIM VE ORMAN ARACI</w:t>
      </w:r>
      <w:r>
        <w:rPr>
          <w:rFonts w:eastAsia="Arial"/>
          <w:lang w:eastAsia="en-US"/>
        </w:rPr>
        <w:t>”</w:t>
      </w:r>
      <w:r w:rsidR="0044024E" w:rsidRPr="00693F4A">
        <w:rPr>
          <w:rFonts w:eastAsia="Arial"/>
          <w:lang w:eastAsia="en-US"/>
        </w:rPr>
        <w:t>;</w:t>
      </w:r>
    </w:p>
    <w:p w:rsidR="00693F4A" w:rsidRDefault="00693F4A" w:rsidP="00693F4A">
      <w:pPr>
        <w:tabs>
          <w:tab w:val="left" w:pos="284"/>
          <w:tab w:val="left" w:pos="567"/>
          <w:tab w:val="left" w:pos="851"/>
          <w:tab w:val="left" w:pos="1134"/>
          <w:tab w:val="left" w:pos="1807"/>
        </w:tabs>
        <w:kinsoku/>
        <w:jc w:val="both"/>
        <w:rPr>
          <w:rFonts w:eastAsia="Arial"/>
          <w:lang w:eastAsia="en-US"/>
        </w:rPr>
      </w:pPr>
    </w:p>
    <w:p w:rsidR="0044024E" w:rsidRPr="00326170" w:rsidRDefault="00693F4A" w:rsidP="00693F4A">
      <w:pPr>
        <w:tabs>
          <w:tab w:val="left" w:pos="284"/>
          <w:tab w:val="left" w:pos="567"/>
          <w:tab w:val="left" w:pos="851"/>
          <w:tab w:val="left" w:pos="1134"/>
          <w:tab w:val="left" w:pos="1807"/>
        </w:tabs>
        <w:kinsoku/>
        <w:jc w:val="both"/>
        <w:rPr>
          <w:rFonts w:eastAsia="Arial"/>
          <w:lang w:eastAsia="en-US"/>
        </w:rPr>
      </w:pPr>
      <w:r>
        <w:rPr>
          <w:rFonts w:eastAsia="Arial"/>
          <w:lang w:eastAsia="en-US"/>
        </w:rPr>
        <w:t xml:space="preserve">(b) </w:t>
      </w:r>
      <w:r w:rsidR="007D7E4A">
        <w:rPr>
          <w:rFonts w:eastAsia="Arial"/>
          <w:lang w:eastAsia="en-US"/>
        </w:rPr>
        <w:t xml:space="preserve">Madde </w:t>
      </w:r>
      <w:proofErr w:type="gramStart"/>
      <w:r w:rsidR="007D7E4A">
        <w:rPr>
          <w:rFonts w:eastAsia="Arial"/>
          <w:lang w:eastAsia="en-US"/>
        </w:rPr>
        <w:t>2.2’</w:t>
      </w:r>
      <w:r w:rsidR="0044024E" w:rsidRPr="00326170">
        <w:rPr>
          <w:rFonts w:eastAsia="Arial"/>
          <w:lang w:eastAsia="en-US"/>
        </w:rPr>
        <w:t>de</w:t>
      </w:r>
      <w:proofErr w:type="gramEnd"/>
      <w:r w:rsidR="0044024E" w:rsidRPr="00326170">
        <w:rPr>
          <w:rFonts w:eastAsia="Arial"/>
          <w:lang w:eastAsia="en-US"/>
        </w:rPr>
        <w:t xml:space="preserve"> bahsi geçen metni içeren</w:t>
      </w:r>
      <w:r w:rsidR="00F60940">
        <w:rPr>
          <w:rFonts w:eastAsia="Arial"/>
          <w:lang w:eastAsia="en-US"/>
        </w:rPr>
        <w:t>,</w:t>
      </w:r>
      <w:r w:rsidR="0044024E" w:rsidRPr="00326170">
        <w:rPr>
          <w:rFonts w:eastAsia="Arial"/>
          <w:lang w:eastAsia="en-US"/>
        </w:rPr>
        <w:t xml:space="preserve"> motora takılacak </w:t>
      </w:r>
      <w:r w:rsidR="002724BF">
        <w:rPr>
          <w:rFonts w:eastAsia="Arial"/>
          <w:lang w:eastAsia="en-US"/>
        </w:rPr>
        <w:t>ilave</w:t>
      </w:r>
      <w:r w:rsidR="0044024E" w:rsidRPr="00326170">
        <w:rPr>
          <w:rFonts w:eastAsia="Arial"/>
          <w:lang w:eastAsia="en-US"/>
        </w:rPr>
        <w:t xml:space="preserve"> etikete ait örnek.</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1"/>
          <w:numId w:val="16"/>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t xml:space="preserve">Tarım ve orman aracı imalatçısı, </w:t>
      </w:r>
      <w:r w:rsidR="00440DCA" w:rsidRPr="00440DCA">
        <w:rPr>
          <w:rFonts w:eastAsia="Arial"/>
          <w:lang w:eastAsia="en-US"/>
        </w:rPr>
        <w:t xml:space="preserve">onay kuruluşunun karar verebilmesi amacıyla esneklik planının uygulanması ile bağlantılı olarak talep edebileceği gerekli her türlü bilgiyi onay kuruluşuna </w:t>
      </w:r>
      <w:r w:rsidRPr="00326170">
        <w:rPr>
          <w:rFonts w:eastAsia="Arial"/>
          <w:lang w:eastAsia="en-US"/>
        </w:rPr>
        <w:t>sunar.</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Default="0044024E" w:rsidP="00011AC3">
      <w:pPr>
        <w:numPr>
          <w:ilvl w:val="1"/>
          <w:numId w:val="16"/>
        </w:numPr>
        <w:tabs>
          <w:tab w:val="left" w:pos="284"/>
          <w:tab w:val="left" w:pos="567"/>
          <w:tab w:val="left" w:pos="851"/>
          <w:tab w:val="left" w:pos="1134"/>
          <w:tab w:val="left" w:pos="1239"/>
        </w:tabs>
        <w:kinsoku/>
        <w:ind w:left="0" w:firstLine="0"/>
        <w:jc w:val="both"/>
        <w:rPr>
          <w:rFonts w:eastAsia="Arial"/>
          <w:lang w:eastAsia="en-US"/>
        </w:rPr>
      </w:pPr>
      <w:r w:rsidRPr="004A66B8">
        <w:rPr>
          <w:rFonts w:eastAsia="Arial"/>
          <w:lang w:eastAsia="en-US"/>
        </w:rPr>
        <w:t xml:space="preserve">Araç imalatçısı; </w:t>
      </w:r>
      <w:r w:rsidR="00836464" w:rsidRPr="004A66B8">
        <w:rPr>
          <w:rFonts w:eastAsia="Arial"/>
          <w:lang w:eastAsia="en-US"/>
        </w:rPr>
        <w:t>tarım ve orman araçlarının piyasaya arz edil</w:t>
      </w:r>
      <w:r w:rsidR="00836464">
        <w:rPr>
          <w:rFonts w:eastAsia="Arial"/>
          <w:lang w:eastAsia="en-US"/>
        </w:rPr>
        <w:t>diği</w:t>
      </w:r>
      <w:r w:rsidR="00836464" w:rsidRPr="004A66B8">
        <w:rPr>
          <w:rFonts w:eastAsia="Arial"/>
          <w:lang w:eastAsia="en-US"/>
        </w:rPr>
        <w:t xml:space="preserve"> </w:t>
      </w:r>
      <w:r w:rsidR="00836464">
        <w:rPr>
          <w:rFonts w:eastAsia="Arial"/>
          <w:lang w:eastAsia="en-US"/>
        </w:rPr>
        <w:t>her bir</w:t>
      </w:r>
      <w:r w:rsidR="00836464" w:rsidRPr="004A66B8">
        <w:rPr>
          <w:rFonts w:eastAsia="Arial"/>
          <w:lang w:eastAsia="en-US"/>
        </w:rPr>
        <w:t xml:space="preserve"> üye </w:t>
      </w:r>
      <w:r w:rsidR="00836464">
        <w:rPr>
          <w:rFonts w:eastAsia="Arial"/>
          <w:lang w:eastAsia="en-US"/>
        </w:rPr>
        <w:t>ülken</w:t>
      </w:r>
      <w:r w:rsidR="00836464" w:rsidRPr="004A66B8">
        <w:rPr>
          <w:rFonts w:eastAsia="Arial"/>
          <w:lang w:eastAsia="en-US"/>
        </w:rPr>
        <w:t>in onay kuruluş</w:t>
      </w:r>
      <w:r w:rsidR="00836464">
        <w:rPr>
          <w:rFonts w:eastAsia="Arial"/>
          <w:lang w:eastAsia="en-US"/>
        </w:rPr>
        <w:t>u</w:t>
      </w:r>
      <w:r w:rsidR="00836464" w:rsidRPr="004A66B8">
        <w:rPr>
          <w:rFonts w:eastAsia="Arial"/>
          <w:lang w:eastAsia="en-US"/>
        </w:rPr>
        <w:t>na ve</w:t>
      </w:r>
      <w:r w:rsidR="00836464">
        <w:rPr>
          <w:rFonts w:eastAsia="Arial"/>
          <w:lang w:eastAsia="en-US"/>
        </w:rPr>
        <w:t xml:space="preserve">ya Türkiye’deki onay kuruluşuna, </w:t>
      </w:r>
      <w:r w:rsidRPr="004A66B8">
        <w:rPr>
          <w:rFonts w:eastAsia="Arial"/>
          <w:lang w:eastAsia="en-US"/>
        </w:rPr>
        <w:t xml:space="preserve">imalatçı tarafından kullanılan esneklik planlarının uygulanmasına </w:t>
      </w:r>
      <w:r w:rsidR="00836464">
        <w:rPr>
          <w:rFonts w:eastAsia="Arial"/>
          <w:lang w:eastAsia="en-US"/>
        </w:rPr>
        <w:t>dair</w:t>
      </w:r>
      <w:r w:rsidRPr="004A66B8">
        <w:rPr>
          <w:rFonts w:eastAsia="Arial"/>
          <w:lang w:eastAsia="en-US"/>
        </w:rPr>
        <w:t xml:space="preserve"> her 12 ayda bir rapor sunar. Bu raporda esneklik planı kapsamında piyasaya </w:t>
      </w:r>
      <w:r w:rsidR="00A607AF" w:rsidRPr="004A66B8">
        <w:rPr>
          <w:rFonts w:eastAsia="Arial"/>
          <w:lang w:eastAsia="en-US"/>
        </w:rPr>
        <w:t>arz edilen</w:t>
      </w:r>
      <w:r w:rsidRPr="004A66B8">
        <w:rPr>
          <w:rFonts w:eastAsia="Arial"/>
          <w:lang w:eastAsia="en-US"/>
        </w:rPr>
        <w:t xml:space="preserve"> tarım ve orman araçlarının sayısı, motor ve araç seri numaraları ve araçların </w:t>
      </w:r>
      <w:r w:rsidR="00B75A4C" w:rsidRPr="004A66B8">
        <w:rPr>
          <w:rFonts w:eastAsia="Arial"/>
          <w:lang w:eastAsia="en-US"/>
        </w:rPr>
        <w:t>hizmete</w:t>
      </w:r>
      <w:r w:rsidRPr="004A66B8">
        <w:rPr>
          <w:rFonts w:eastAsia="Arial"/>
          <w:lang w:eastAsia="en-US"/>
        </w:rPr>
        <w:t xml:space="preserve"> </w:t>
      </w:r>
      <w:r w:rsidR="00A607AF" w:rsidRPr="004A66B8">
        <w:rPr>
          <w:rFonts w:eastAsia="Arial"/>
          <w:lang w:eastAsia="en-US"/>
        </w:rPr>
        <w:t>girdiği</w:t>
      </w:r>
      <w:r w:rsidRPr="004A66B8">
        <w:rPr>
          <w:rFonts w:eastAsia="Arial"/>
          <w:lang w:eastAsia="en-US"/>
        </w:rPr>
        <w:t xml:space="preserve"> </w:t>
      </w:r>
      <w:r w:rsidR="004A66B8" w:rsidRPr="004A66B8">
        <w:rPr>
          <w:rFonts w:eastAsia="Arial"/>
          <w:lang w:eastAsia="en-US"/>
        </w:rPr>
        <w:t xml:space="preserve">üye </w:t>
      </w:r>
      <w:r w:rsidR="002F47B2">
        <w:rPr>
          <w:rFonts w:eastAsia="Arial"/>
          <w:lang w:eastAsia="en-US"/>
        </w:rPr>
        <w:t>ülke</w:t>
      </w:r>
      <w:r w:rsidRPr="004A66B8">
        <w:rPr>
          <w:rFonts w:eastAsia="Arial"/>
          <w:lang w:eastAsia="en-US"/>
        </w:rPr>
        <w:t>ler</w:t>
      </w:r>
      <w:r w:rsidR="004A66B8" w:rsidRPr="004A66B8">
        <w:rPr>
          <w:rFonts w:eastAsia="Arial"/>
          <w:lang w:eastAsia="en-US"/>
        </w:rPr>
        <w:t xml:space="preserve"> (Türkiye dahil)</w:t>
      </w:r>
      <w:r w:rsidRPr="004A66B8">
        <w:rPr>
          <w:rFonts w:eastAsia="Arial"/>
          <w:lang w:eastAsia="en-US"/>
        </w:rPr>
        <w:t xml:space="preserve"> hakkında </w:t>
      </w:r>
      <w:proofErr w:type="gramStart"/>
      <w:r w:rsidRPr="004A66B8">
        <w:rPr>
          <w:rFonts w:eastAsia="Arial"/>
          <w:lang w:eastAsia="en-US"/>
        </w:rPr>
        <w:t>kümülatif</w:t>
      </w:r>
      <w:proofErr w:type="gramEnd"/>
      <w:r w:rsidRPr="004A66B8">
        <w:rPr>
          <w:rFonts w:eastAsia="Arial"/>
          <w:lang w:eastAsia="en-US"/>
        </w:rPr>
        <w:t xml:space="preserve"> veriler yer alır. Bu </w:t>
      </w:r>
      <w:proofErr w:type="gramStart"/>
      <w:r w:rsidRPr="004A66B8">
        <w:rPr>
          <w:rFonts w:eastAsia="Arial"/>
          <w:lang w:eastAsia="en-US"/>
        </w:rPr>
        <w:t>prosedür</w:t>
      </w:r>
      <w:proofErr w:type="gramEnd"/>
      <w:r w:rsidRPr="004A66B8">
        <w:rPr>
          <w:rFonts w:eastAsia="Arial"/>
          <w:lang w:eastAsia="en-US"/>
        </w:rPr>
        <w:t xml:space="preserve">, herhangi bir istisna olmaksızın esneklik planının uygulanmakta olduğu süre boyunca </w:t>
      </w:r>
      <w:r w:rsidR="00836464">
        <w:rPr>
          <w:rFonts w:eastAsia="Arial"/>
          <w:lang w:eastAsia="en-US"/>
        </w:rPr>
        <w:t>sürdürülmelidir</w:t>
      </w:r>
      <w:r w:rsidRPr="004A66B8">
        <w:rPr>
          <w:rFonts w:eastAsia="Arial"/>
          <w:lang w:eastAsia="en-US"/>
        </w:rPr>
        <w:t>.</w:t>
      </w:r>
    </w:p>
    <w:p w:rsidR="00836464" w:rsidRDefault="00836464" w:rsidP="00836464">
      <w:pPr>
        <w:tabs>
          <w:tab w:val="left" w:pos="284"/>
          <w:tab w:val="left" w:pos="567"/>
          <w:tab w:val="left" w:pos="851"/>
          <w:tab w:val="left" w:pos="1134"/>
          <w:tab w:val="left" w:pos="1239"/>
        </w:tabs>
        <w:kinsoku/>
        <w:jc w:val="both"/>
        <w:rPr>
          <w:rFonts w:eastAsia="Arial"/>
          <w:lang w:eastAsia="en-US"/>
        </w:rPr>
      </w:pPr>
    </w:p>
    <w:p w:rsidR="0044024E" w:rsidRPr="00326170" w:rsidRDefault="0044024E" w:rsidP="00011AC3">
      <w:pPr>
        <w:numPr>
          <w:ilvl w:val="0"/>
          <w:numId w:val="16"/>
        </w:numPr>
        <w:tabs>
          <w:tab w:val="left" w:pos="284"/>
          <w:tab w:val="left" w:pos="567"/>
          <w:tab w:val="left" w:pos="851"/>
          <w:tab w:val="left" w:pos="1134"/>
          <w:tab w:val="left" w:pos="1239"/>
        </w:tabs>
        <w:kinsoku/>
        <w:ind w:left="0" w:firstLine="0"/>
        <w:jc w:val="both"/>
        <w:outlineLvl w:val="0"/>
        <w:rPr>
          <w:rFonts w:eastAsia="Arial"/>
          <w:lang w:eastAsia="en-US"/>
        </w:rPr>
      </w:pPr>
      <w:r w:rsidRPr="00326170">
        <w:rPr>
          <w:rFonts w:eastAsia="Arial"/>
          <w:b/>
          <w:bCs/>
          <w:lang w:eastAsia="en-US"/>
        </w:rPr>
        <w:t xml:space="preserve">MOTOR İMALATÇISI TARAFINDAN GERÇEKLEŞTİRİLECEK </w:t>
      </w:r>
      <w:r w:rsidR="000D5316">
        <w:rPr>
          <w:rFonts w:eastAsia="Arial"/>
          <w:b/>
          <w:bCs/>
          <w:lang w:eastAsia="en-US"/>
        </w:rPr>
        <w:t>İŞLEMLER</w:t>
      </w:r>
    </w:p>
    <w:p w:rsidR="0044024E" w:rsidRPr="00326170" w:rsidRDefault="0044024E" w:rsidP="00011AC3">
      <w:pPr>
        <w:tabs>
          <w:tab w:val="left" w:pos="284"/>
          <w:tab w:val="left" w:pos="567"/>
          <w:tab w:val="left" w:pos="851"/>
          <w:tab w:val="left" w:pos="1134"/>
        </w:tabs>
        <w:kinsoku/>
        <w:rPr>
          <w:rFonts w:eastAsia="Arial"/>
          <w:b/>
          <w:bCs/>
          <w:lang w:eastAsia="en-US"/>
        </w:rPr>
      </w:pPr>
    </w:p>
    <w:p w:rsidR="0044024E" w:rsidRPr="00326170" w:rsidRDefault="0044024E" w:rsidP="00011AC3">
      <w:pPr>
        <w:numPr>
          <w:ilvl w:val="1"/>
          <w:numId w:val="16"/>
        </w:numPr>
        <w:tabs>
          <w:tab w:val="left" w:pos="284"/>
          <w:tab w:val="left" w:pos="567"/>
          <w:tab w:val="left" w:pos="851"/>
          <w:tab w:val="left" w:pos="1134"/>
          <w:tab w:val="left" w:pos="1239"/>
        </w:tabs>
        <w:kinsoku/>
        <w:ind w:left="0" w:firstLine="0"/>
        <w:jc w:val="both"/>
        <w:rPr>
          <w:rFonts w:eastAsia="Arial"/>
          <w:lang w:eastAsia="en-US"/>
        </w:rPr>
      </w:pPr>
      <w:r w:rsidRPr="00326170">
        <w:rPr>
          <w:rFonts w:eastAsia="Arial"/>
          <w:lang w:eastAsia="en-US"/>
        </w:rPr>
        <w:lastRenderedPageBreak/>
        <w:t xml:space="preserve">Motor imalatçısı, </w:t>
      </w:r>
      <w:r w:rsidR="00A924F1">
        <w:rPr>
          <w:rFonts w:eastAsia="Arial"/>
          <w:lang w:eastAsia="en-US"/>
        </w:rPr>
        <w:t>Madde</w:t>
      </w:r>
      <w:r w:rsidRPr="00326170">
        <w:rPr>
          <w:rFonts w:eastAsia="Arial"/>
          <w:lang w:eastAsia="en-US"/>
        </w:rPr>
        <w:t xml:space="preserve"> 1 ve 3 </w:t>
      </w:r>
      <w:r w:rsidR="00A924F1">
        <w:rPr>
          <w:rFonts w:eastAsia="Arial"/>
          <w:lang w:eastAsia="en-US"/>
        </w:rPr>
        <w:t xml:space="preserve">(alt maddeleri ile birlikte) </w:t>
      </w:r>
      <w:r w:rsidRPr="00326170">
        <w:rPr>
          <w:rFonts w:eastAsia="Arial"/>
          <w:lang w:eastAsia="en-US"/>
        </w:rPr>
        <w:t xml:space="preserve">uyarınca onaylanan esneklik planı kapsamında motorlarını piyasaya </w:t>
      </w:r>
      <w:r w:rsidR="00693F4A">
        <w:rPr>
          <w:rFonts w:eastAsia="Arial"/>
          <w:lang w:eastAsia="en-US"/>
        </w:rPr>
        <w:t>arz ed</w:t>
      </w:r>
      <w:r w:rsidR="001D6533">
        <w:rPr>
          <w:rFonts w:eastAsia="Arial"/>
          <w:lang w:eastAsia="en-US"/>
        </w:rPr>
        <w:t>ebilir</w:t>
      </w:r>
      <w:r w:rsidR="00693F4A">
        <w:rPr>
          <w:rFonts w:eastAsia="Arial"/>
          <w:lang w:eastAsia="en-US"/>
        </w:rPr>
        <w:t>.</w:t>
      </w:r>
    </w:p>
    <w:p w:rsidR="0044024E" w:rsidRPr="00326170" w:rsidRDefault="0044024E" w:rsidP="00011AC3">
      <w:pPr>
        <w:tabs>
          <w:tab w:val="left" w:pos="284"/>
          <w:tab w:val="left" w:pos="567"/>
          <w:tab w:val="left" w:pos="851"/>
          <w:tab w:val="left" w:pos="1134"/>
        </w:tabs>
        <w:kinsoku/>
        <w:rPr>
          <w:rFonts w:eastAsia="Arial"/>
          <w:lang w:eastAsia="en-US"/>
        </w:rPr>
      </w:pPr>
    </w:p>
    <w:p w:rsidR="00EF01FC" w:rsidRDefault="0044024E" w:rsidP="00011AC3">
      <w:pPr>
        <w:numPr>
          <w:ilvl w:val="1"/>
          <w:numId w:val="16"/>
        </w:numPr>
        <w:tabs>
          <w:tab w:val="left" w:pos="284"/>
          <w:tab w:val="left" w:pos="567"/>
          <w:tab w:val="left" w:pos="851"/>
          <w:tab w:val="left" w:pos="1134"/>
          <w:tab w:val="left" w:pos="1239"/>
        </w:tabs>
        <w:kinsoku/>
        <w:ind w:left="0" w:firstLine="0"/>
        <w:jc w:val="both"/>
        <w:rPr>
          <w:rFonts w:eastAsia="Arial"/>
          <w:lang w:eastAsia="en-US"/>
        </w:rPr>
      </w:pPr>
      <w:r w:rsidRPr="00A21D39">
        <w:rPr>
          <w:rFonts w:eastAsia="Arial"/>
          <w:lang w:eastAsia="en-US"/>
        </w:rPr>
        <w:t>Motor imalatçısı tarafından bu motorlara eklenen etiketler üzerinde aşağıda</w:t>
      </w:r>
      <w:r w:rsidR="000F4706">
        <w:rPr>
          <w:rFonts w:eastAsia="Arial"/>
          <w:lang w:eastAsia="en-US"/>
        </w:rPr>
        <w:t>ki</w:t>
      </w:r>
      <w:r w:rsidRPr="00A21D39">
        <w:rPr>
          <w:rFonts w:eastAsia="Arial"/>
          <w:lang w:eastAsia="en-US"/>
        </w:rPr>
        <w:t xml:space="preserve"> metin yer alır: </w:t>
      </w:r>
    </w:p>
    <w:p w:rsidR="00EF01FC" w:rsidRDefault="00EF01FC" w:rsidP="00EF01FC">
      <w:pPr>
        <w:pStyle w:val="ListeParagraf"/>
        <w:rPr>
          <w:rFonts w:eastAsia="Arial"/>
          <w:lang w:eastAsia="en-US"/>
        </w:rPr>
      </w:pPr>
    </w:p>
    <w:p w:rsidR="0044024E" w:rsidRPr="00A21D39" w:rsidRDefault="0044024E" w:rsidP="00EF01FC">
      <w:pPr>
        <w:tabs>
          <w:tab w:val="left" w:pos="284"/>
          <w:tab w:val="left" w:pos="567"/>
          <w:tab w:val="left" w:pos="851"/>
          <w:tab w:val="left" w:pos="1134"/>
          <w:tab w:val="left" w:pos="1239"/>
        </w:tabs>
        <w:kinsoku/>
        <w:jc w:val="both"/>
        <w:rPr>
          <w:rFonts w:eastAsia="Arial"/>
          <w:lang w:eastAsia="en-US"/>
        </w:rPr>
      </w:pPr>
      <w:r w:rsidRPr="00A21D39">
        <w:rPr>
          <w:rFonts w:eastAsia="Arial"/>
          <w:lang w:eastAsia="en-US"/>
        </w:rPr>
        <w:t xml:space="preserve">97/68/AT </w:t>
      </w:r>
      <w:r w:rsidR="00A21D39" w:rsidRPr="00A21D39">
        <w:rPr>
          <w:rFonts w:eastAsia="Arial"/>
          <w:lang w:eastAsia="en-US"/>
        </w:rPr>
        <w:t>Yönetmeliği</w:t>
      </w:r>
      <w:r w:rsidR="009A14FD">
        <w:rPr>
          <w:rFonts w:eastAsia="Arial"/>
          <w:lang w:eastAsia="en-US"/>
        </w:rPr>
        <w:t>nin</w:t>
      </w:r>
      <w:r w:rsidR="00A21D39" w:rsidRPr="00A21D39">
        <w:rPr>
          <w:rFonts w:eastAsia="Arial"/>
          <w:lang w:eastAsia="en-US"/>
        </w:rPr>
        <w:t xml:space="preserve"> Ek </w:t>
      </w:r>
      <w:proofErr w:type="spellStart"/>
      <w:r w:rsidR="00A21D39" w:rsidRPr="00A21D39">
        <w:rPr>
          <w:rFonts w:eastAsia="Arial"/>
          <w:lang w:eastAsia="en-US"/>
        </w:rPr>
        <w:t>XIII’</w:t>
      </w:r>
      <w:r w:rsidR="009A14FD">
        <w:rPr>
          <w:rFonts w:eastAsia="Arial"/>
          <w:lang w:eastAsia="en-US"/>
        </w:rPr>
        <w:t>ün</w:t>
      </w:r>
      <w:r w:rsidR="00D73FE4">
        <w:rPr>
          <w:rFonts w:eastAsia="Arial"/>
          <w:lang w:eastAsia="en-US"/>
        </w:rPr>
        <w:t>de</w:t>
      </w:r>
      <w:proofErr w:type="spellEnd"/>
      <w:r w:rsidR="00D73FE4">
        <w:rPr>
          <w:rFonts w:eastAsia="Arial"/>
          <w:lang w:eastAsia="en-US"/>
        </w:rPr>
        <w:t xml:space="preserve"> belirtilen </w:t>
      </w:r>
      <w:r w:rsidR="00A21D39">
        <w:rPr>
          <w:rFonts w:eastAsia="Arial"/>
          <w:lang w:eastAsia="en-US"/>
        </w:rPr>
        <w:t>şartlar</w:t>
      </w:r>
      <w:r w:rsidR="00D73FE4">
        <w:rPr>
          <w:rFonts w:eastAsia="Arial"/>
          <w:lang w:eastAsia="en-US"/>
        </w:rPr>
        <w:t>a</w:t>
      </w:r>
      <w:r w:rsidR="00A21D39">
        <w:rPr>
          <w:rFonts w:eastAsia="Arial"/>
          <w:lang w:eastAsia="en-US"/>
        </w:rPr>
        <w:t xml:space="preserve"> uy</w:t>
      </w:r>
      <w:r w:rsidR="00D73FE4">
        <w:rPr>
          <w:rFonts w:eastAsia="Arial"/>
          <w:lang w:eastAsia="en-US"/>
        </w:rPr>
        <w:t>gun olarak</w:t>
      </w:r>
      <w:r w:rsidR="00A21D39">
        <w:rPr>
          <w:rFonts w:eastAsia="Arial"/>
          <w:lang w:eastAsia="en-US"/>
        </w:rPr>
        <w:t xml:space="preserve"> “</w:t>
      </w:r>
      <w:r w:rsidRPr="00A21D39">
        <w:rPr>
          <w:rFonts w:eastAsia="Arial"/>
          <w:lang w:eastAsia="en-US"/>
        </w:rPr>
        <w:t xml:space="preserve">Motor, esneklik planı kapsamında piyasaya </w:t>
      </w:r>
      <w:r w:rsidR="001D6533" w:rsidRPr="00A21D39">
        <w:rPr>
          <w:rFonts w:eastAsia="Arial"/>
          <w:lang w:eastAsia="en-US"/>
        </w:rPr>
        <w:t>arz edilmiştir</w:t>
      </w:r>
      <w:r w:rsidR="00A21D39">
        <w:rPr>
          <w:rFonts w:eastAsia="Arial"/>
          <w:lang w:eastAsia="en-US"/>
        </w:rPr>
        <w:t>”</w:t>
      </w:r>
      <w:r w:rsidRPr="00A21D39">
        <w:rPr>
          <w:rFonts w:eastAsia="Arial"/>
          <w:lang w:eastAsia="en-US"/>
        </w:rPr>
        <w:t>.</w:t>
      </w:r>
    </w:p>
    <w:p w:rsidR="0044024E" w:rsidRPr="00326170" w:rsidRDefault="0044024E" w:rsidP="00011AC3">
      <w:pPr>
        <w:tabs>
          <w:tab w:val="left" w:pos="284"/>
          <w:tab w:val="left" w:pos="567"/>
          <w:tab w:val="left" w:pos="851"/>
          <w:tab w:val="left" w:pos="1134"/>
        </w:tabs>
        <w:kinsoku/>
        <w:rPr>
          <w:rFonts w:eastAsia="Arial"/>
          <w:lang w:eastAsia="en-US"/>
        </w:rPr>
      </w:pPr>
    </w:p>
    <w:p w:rsidR="0044024E" w:rsidRPr="00326170" w:rsidRDefault="0044024E" w:rsidP="00011AC3">
      <w:pPr>
        <w:numPr>
          <w:ilvl w:val="0"/>
          <w:numId w:val="16"/>
        </w:numPr>
        <w:tabs>
          <w:tab w:val="left" w:pos="284"/>
          <w:tab w:val="left" w:pos="567"/>
          <w:tab w:val="left" w:pos="851"/>
          <w:tab w:val="left" w:pos="1134"/>
          <w:tab w:val="left" w:pos="1239"/>
        </w:tabs>
        <w:kinsoku/>
        <w:ind w:left="0" w:firstLine="0"/>
        <w:jc w:val="both"/>
        <w:outlineLvl w:val="0"/>
        <w:rPr>
          <w:rFonts w:eastAsia="Arial"/>
          <w:lang w:eastAsia="en-US"/>
        </w:rPr>
      </w:pPr>
      <w:r w:rsidRPr="00326170">
        <w:rPr>
          <w:rFonts w:eastAsia="Arial"/>
          <w:b/>
          <w:bCs/>
          <w:lang w:eastAsia="en-US"/>
        </w:rPr>
        <w:t xml:space="preserve">ONAY KURULUŞU TARAFINDAN GERÇEKLEŞTİRİLECEK </w:t>
      </w:r>
      <w:r w:rsidR="000D5316">
        <w:rPr>
          <w:rFonts w:eastAsia="Arial"/>
          <w:b/>
          <w:bCs/>
          <w:lang w:eastAsia="en-US"/>
        </w:rPr>
        <w:t>İŞLEMLER</w:t>
      </w:r>
    </w:p>
    <w:p w:rsidR="0044024E" w:rsidRPr="00326170" w:rsidRDefault="0044024E" w:rsidP="00011AC3">
      <w:pPr>
        <w:tabs>
          <w:tab w:val="left" w:pos="284"/>
          <w:tab w:val="left" w:pos="567"/>
          <w:tab w:val="left" w:pos="851"/>
          <w:tab w:val="left" w:pos="1134"/>
        </w:tabs>
        <w:kinsoku/>
        <w:rPr>
          <w:rFonts w:eastAsia="Arial"/>
          <w:b/>
          <w:bCs/>
          <w:lang w:eastAsia="en-US"/>
        </w:rPr>
      </w:pPr>
    </w:p>
    <w:p w:rsidR="001A6A67" w:rsidRPr="00CE7706" w:rsidRDefault="0044024E" w:rsidP="00011AC3">
      <w:pPr>
        <w:tabs>
          <w:tab w:val="left" w:pos="284"/>
          <w:tab w:val="left" w:pos="567"/>
          <w:tab w:val="left" w:pos="851"/>
          <w:tab w:val="left" w:pos="1134"/>
        </w:tabs>
        <w:kinsoku/>
        <w:jc w:val="both"/>
        <w:rPr>
          <w:rFonts w:eastAsia="Arial"/>
          <w:lang w:eastAsia="en-US"/>
        </w:rPr>
      </w:pPr>
      <w:r w:rsidRPr="00326170">
        <w:rPr>
          <w:rFonts w:eastAsia="Arial"/>
          <w:lang w:eastAsia="en-US"/>
        </w:rPr>
        <w:t>Onay kuruluşu, esneklik planı talebi ve ekinden yer alan belgelerin içeriğini değerlendirir. Onay kuruluşu, esneklik planının talep edildiği şekilde kullanılmasına izin verip vermediğine ilişkin kararını tarım ve orman aracı imalatçısına bildirir.</w:t>
      </w:r>
    </w:p>
    <w:sectPr w:rsidR="001A6A67" w:rsidRPr="00CE7706" w:rsidSect="00052C7E">
      <w:headerReference w:type="even" r:id="rId11"/>
      <w:headerReference w:type="default" r:id="rId12"/>
      <w:footerReference w:type="even" r:id="rId13"/>
      <w:footerReference w:type="default" r:id="rId14"/>
      <w:headerReference w:type="first" r:id="rId15"/>
      <w:footerReference w:type="first" r:id="rId16"/>
      <w:pgSz w:w="11918" w:h="16854"/>
      <w:pgMar w:top="1134" w:right="1286" w:bottom="2694" w:left="1418" w:header="873" w:footer="0" w:gutter="0"/>
      <w:cols w:space="708"/>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AC9" w:rsidRDefault="00977AC9">
      <w:r>
        <w:separator/>
      </w:r>
    </w:p>
  </w:endnote>
  <w:endnote w:type="continuationSeparator" w:id="0">
    <w:p w:rsidR="00977AC9" w:rsidRDefault="0097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CC" w:rsidRDefault="00E46BCC" w:rsidP="00DC2AB5">
    <w:pPr>
      <w:pStyle w:val="Altbilg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CC" w:rsidRDefault="00E46BCC">
    <w:pPr>
      <w:widowControl/>
      <w:kinsoku/>
      <w:autoSpaceDE w:val="0"/>
      <w:autoSpaceDN w:val="0"/>
      <w:adjustRightInd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CC" w:rsidRDefault="00E46BCC" w:rsidP="00BA4450">
    <w:pPr>
      <w:pStyle w:val="Altbilgi"/>
      <w:jc w:val="center"/>
    </w:pPr>
  </w:p>
  <w:p w:rsidR="00E46BCC" w:rsidRDefault="00E46BCC">
    <w:pPr>
      <w:widowControl/>
      <w:kinsoku/>
      <w:autoSpaceDE w:val="0"/>
      <w:autoSpaceDN w:val="0"/>
      <w:adjustRightInd w:val="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CC" w:rsidRDefault="00E46BCC">
    <w:pPr>
      <w:widowControl/>
      <w:kinsoku/>
      <w:autoSpaceDE w:val="0"/>
      <w:autoSpaceDN w:val="0"/>
      <w:adjustRightInd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AC9" w:rsidRDefault="00977AC9">
      <w:r>
        <w:separator/>
      </w:r>
    </w:p>
  </w:footnote>
  <w:footnote w:type="continuationSeparator" w:id="0">
    <w:p w:rsidR="00977AC9" w:rsidRDefault="00977A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CC" w:rsidRDefault="00E46BCC" w:rsidP="00AE361C">
    <w:pPr>
      <w:pStyle w:val="stbilgi"/>
      <w:tabs>
        <w:tab w:val="left" w:pos="1276"/>
      </w:tabs>
      <w:jc w:val="center"/>
    </w:pPr>
    <w:r w:rsidRPr="00652F2C">
      <w:rPr>
        <w:sz w:val="19"/>
        <w:szCs w:val="19"/>
      </w:rPr>
      <w:t xml:space="preserve">L </w:t>
    </w:r>
    <w:r w:rsidR="00E664D1" w:rsidRPr="00652F2C">
      <w:rPr>
        <w:b/>
        <w:sz w:val="19"/>
        <w:szCs w:val="19"/>
      </w:rPr>
      <w:fldChar w:fldCharType="begin"/>
    </w:r>
    <w:r w:rsidRPr="00652F2C">
      <w:rPr>
        <w:b/>
        <w:sz w:val="19"/>
        <w:szCs w:val="19"/>
      </w:rPr>
      <w:instrText xml:space="preserve"> NUMPAGES  </w:instrText>
    </w:r>
    <w:r w:rsidR="00E664D1" w:rsidRPr="00652F2C">
      <w:rPr>
        <w:b/>
        <w:sz w:val="19"/>
        <w:szCs w:val="19"/>
      </w:rPr>
      <w:fldChar w:fldCharType="separate"/>
    </w:r>
    <w:r>
      <w:rPr>
        <w:b/>
        <w:noProof/>
        <w:sz w:val="19"/>
        <w:szCs w:val="19"/>
      </w:rPr>
      <w:t>22</w:t>
    </w:r>
    <w:r w:rsidR="00E664D1" w:rsidRPr="00652F2C">
      <w:rPr>
        <w:b/>
        <w:sz w:val="19"/>
        <w:szCs w:val="19"/>
      </w:rPr>
      <w:fldChar w:fldCharType="end"/>
    </w:r>
    <w:r w:rsidRPr="00652F2C">
      <w:rPr>
        <w:b/>
        <w:sz w:val="19"/>
        <w:szCs w:val="19"/>
      </w:rPr>
      <w:t>/</w:t>
    </w:r>
    <w:r w:rsidR="00E664D1" w:rsidRPr="00652F2C">
      <w:rPr>
        <w:b/>
        <w:sz w:val="19"/>
        <w:szCs w:val="19"/>
      </w:rPr>
      <w:fldChar w:fldCharType="begin"/>
    </w:r>
    <w:r w:rsidRPr="00652F2C">
      <w:rPr>
        <w:b/>
        <w:sz w:val="19"/>
        <w:szCs w:val="19"/>
      </w:rPr>
      <w:instrText xml:space="preserve"> PAGE </w:instrText>
    </w:r>
    <w:r w:rsidR="00E664D1" w:rsidRPr="00652F2C">
      <w:rPr>
        <w:b/>
        <w:sz w:val="19"/>
        <w:szCs w:val="19"/>
      </w:rPr>
      <w:fldChar w:fldCharType="separate"/>
    </w:r>
    <w:r>
      <w:rPr>
        <w:b/>
        <w:noProof/>
        <w:sz w:val="19"/>
        <w:szCs w:val="19"/>
      </w:rPr>
      <w:t>80</w:t>
    </w:r>
    <w:r w:rsidR="00E664D1" w:rsidRPr="00652F2C">
      <w:rPr>
        <w:b/>
        <w:sz w:val="19"/>
        <w:szCs w:val="19"/>
      </w:rPr>
      <w:fldChar w:fldCharType="end"/>
    </w:r>
    <w:r>
      <w:rPr>
        <w:sz w:val="19"/>
        <w:szCs w:val="19"/>
      </w:rPr>
      <w:tab/>
    </w:r>
    <w:r>
      <w:rPr>
        <w:sz w:val="17"/>
        <w:szCs w:val="17"/>
        <w:u w:val="single"/>
      </w:rPr>
      <w:t>EN</w:t>
    </w:r>
    <w:r>
      <w:rPr>
        <w:sz w:val="19"/>
        <w:szCs w:val="19"/>
      </w:rPr>
      <w:tab/>
      <w:t xml:space="preserve">Avrupa </w:t>
    </w:r>
    <w:r w:rsidRPr="00652F2C">
      <w:rPr>
        <w:sz w:val="19"/>
        <w:szCs w:val="19"/>
      </w:rPr>
      <w:t>Birliği Resmi Gazetesi</w:t>
    </w:r>
    <w:r>
      <w:rPr>
        <w:sz w:val="19"/>
        <w:szCs w:val="19"/>
      </w:rPr>
      <w:tab/>
      <w:t>2.3.2013</w:t>
    </w:r>
    <w:r w:rsidRPr="00652F2C">
      <w:rPr>
        <w:sz w:val="19"/>
        <w:szCs w:val="19"/>
      </w:rPr>
      <w:t xml:space="preserve"> </w:t>
    </w:r>
  </w:p>
  <w:p w:rsidR="00E46BCC" w:rsidRDefault="00E46BCC">
    <w:pPr>
      <w:widowControl/>
      <w:kinsoku/>
      <w:autoSpaceDE w:val="0"/>
      <w:autoSpaceDN w:val="0"/>
      <w:adjustRightInd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CC" w:rsidRDefault="00E46BCC">
    <w:pPr>
      <w:widowControl/>
      <w:kinsoku/>
      <w:autoSpaceDE w:val="0"/>
      <w:autoSpaceDN w:val="0"/>
      <w:adjustRightInd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CC" w:rsidRPr="00953C78" w:rsidRDefault="00E46BCC" w:rsidP="00953C78">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E3799"/>
    <w:multiLevelType w:val="hybridMultilevel"/>
    <w:tmpl w:val="4B382860"/>
    <w:lvl w:ilvl="0" w:tplc="427045D8">
      <w:start w:val="1"/>
      <w:numFmt w:val="decimal"/>
      <w:lvlText w:val="%1."/>
      <w:lvlJc w:val="left"/>
      <w:pPr>
        <w:ind w:left="672" w:hanging="568"/>
      </w:pPr>
      <w:rPr>
        <w:rFonts w:ascii="Arial" w:eastAsia="Arial" w:hAnsi="Arial" w:cs="Times New Roman" w:hint="default"/>
        <w:b/>
        <w:bCs/>
        <w:sz w:val="20"/>
        <w:szCs w:val="20"/>
      </w:rPr>
    </w:lvl>
    <w:lvl w:ilvl="1" w:tplc="C7709548">
      <w:start w:val="1"/>
      <w:numFmt w:val="bullet"/>
      <w:lvlText w:val="•"/>
      <w:lvlJc w:val="left"/>
      <w:pPr>
        <w:ind w:left="1591" w:hanging="568"/>
      </w:pPr>
    </w:lvl>
    <w:lvl w:ilvl="2" w:tplc="9266E15E">
      <w:start w:val="1"/>
      <w:numFmt w:val="bullet"/>
      <w:lvlText w:val="•"/>
      <w:lvlJc w:val="left"/>
      <w:pPr>
        <w:ind w:left="2510" w:hanging="568"/>
      </w:pPr>
    </w:lvl>
    <w:lvl w:ilvl="3" w:tplc="6A3C1CEC">
      <w:start w:val="1"/>
      <w:numFmt w:val="bullet"/>
      <w:lvlText w:val="•"/>
      <w:lvlJc w:val="left"/>
      <w:pPr>
        <w:ind w:left="3429" w:hanging="568"/>
      </w:pPr>
    </w:lvl>
    <w:lvl w:ilvl="4" w:tplc="0F98B2F0">
      <w:start w:val="1"/>
      <w:numFmt w:val="bullet"/>
      <w:lvlText w:val="•"/>
      <w:lvlJc w:val="left"/>
      <w:pPr>
        <w:ind w:left="4349" w:hanging="568"/>
      </w:pPr>
    </w:lvl>
    <w:lvl w:ilvl="5" w:tplc="14E6FE4C">
      <w:start w:val="1"/>
      <w:numFmt w:val="bullet"/>
      <w:lvlText w:val="•"/>
      <w:lvlJc w:val="left"/>
      <w:pPr>
        <w:ind w:left="5268" w:hanging="568"/>
      </w:pPr>
    </w:lvl>
    <w:lvl w:ilvl="6" w:tplc="3FF05FE6">
      <w:start w:val="1"/>
      <w:numFmt w:val="bullet"/>
      <w:lvlText w:val="•"/>
      <w:lvlJc w:val="left"/>
      <w:pPr>
        <w:ind w:left="6187" w:hanging="568"/>
      </w:pPr>
    </w:lvl>
    <w:lvl w:ilvl="7" w:tplc="5FA81904">
      <w:start w:val="1"/>
      <w:numFmt w:val="bullet"/>
      <w:lvlText w:val="•"/>
      <w:lvlJc w:val="left"/>
      <w:pPr>
        <w:ind w:left="7106" w:hanging="568"/>
      </w:pPr>
    </w:lvl>
    <w:lvl w:ilvl="8" w:tplc="0B54D1FC">
      <w:start w:val="1"/>
      <w:numFmt w:val="bullet"/>
      <w:lvlText w:val="•"/>
      <w:lvlJc w:val="left"/>
      <w:pPr>
        <w:ind w:left="8025" w:hanging="568"/>
      </w:pPr>
    </w:lvl>
  </w:abstractNum>
  <w:abstractNum w:abstractNumId="1" w15:restartNumberingAfterBreak="0">
    <w:nsid w:val="02B74FC4"/>
    <w:multiLevelType w:val="multilevel"/>
    <w:tmpl w:val="2A626942"/>
    <w:lvl w:ilvl="0">
      <w:start w:val="1"/>
      <w:numFmt w:val="decimal"/>
      <w:lvlText w:val="%1."/>
      <w:lvlJc w:val="left"/>
      <w:pPr>
        <w:ind w:left="1238" w:hanging="1135"/>
      </w:pPr>
      <w:rPr>
        <w:rFonts w:ascii="Times New Roman" w:eastAsia="Arial" w:hAnsi="Times New Roman" w:cs="Times New Roman" w:hint="default"/>
        <w:b/>
        <w:bCs/>
        <w:spacing w:val="-1"/>
        <w:sz w:val="24"/>
        <w:szCs w:val="20"/>
      </w:rPr>
    </w:lvl>
    <w:lvl w:ilvl="1">
      <w:start w:val="1"/>
      <w:numFmt w:val="decimal"/>
      <w:lvlText w:val="%1.%2."/>
      <w:lvlJc w:val="left"/>
      <w:pPr>
        <w:ind w:left="1238" w:hanging="1135"/>
      </w:pPr>
      <w:rPr>
        <w:rFonts w:ascii="Times New Roman" w:eastAsia="Arial" w:hAnsi="Times New Roman" w:cs="Times New Roman" w:hint="default"/>
        <w:b/>
        <w:bCs/>
        <w:spacing w:val="-1"/>
        <w:sz w:val="24"/>
        <w:szCs w:val="20"/>
      </w:rPr>
    </w:lvl>
    <w:lvl w:ilvl="2">
      <w:start w:val="1"/>
      <w:numFmt w:val="decimal"/>
      <w:lvlText w:val="%1.%2.%3."/>
      <w:lvlJc w:val="left"/>
      <w:pPr>
        <w:ind w:left="1238" w:hanging="1135"/>
      </w:pPr>
      <w:rPr>
        <w:rFonts w:ascii="Times New Roman" w:eastAsia="Arial" w:hAnsi="Times New Roman" w:cs="Times New Roman" w:hint="default"/>
        <w:b/>
        <w:i w:val="0"/>
        <w:spacing w:val="-1"/>
        <w:sz w:val="24"/>
        <w:szCs w:val="20"/>
      </w:rPr>
    </w:lvl>
    <w:lvl w:ilvl="3">
      <w:start w:val="1"/>
      <w:numFmt w:val="decimal"/>
      <w:lvlText w:val="%1.%2.%3.%4."/>
      <w:lvlJc w:val="left"/>
      <w:pPr>
        <w:ind w:left="1238" w:hanging="1136"/>
      </w:pPr>
      <w:rPr>
        <w:rFonts w:ascii="Times New Roman" w:eastAsia="Arial" w:hAnsi="Times New Roman" w:cs="Times New Roman" w:hint="default"/>
        <w:b/>
        <w:sz w:val="24"/>
        <w:szCs w:val="20"/>
      </w:rPr>
    </w:lvl>
    <w:lvl w:ilvl="4">
      <w:start w:val="1"/>
      <w:numFmt w:val="decimal"/>
      <w:lvlText w:val="%1.%2.%3.%4.%5."/>
      <w:lvlJc w:val="left"/>
      <w:pPr>
        <w:ind w:left="1238" w:hanging="1135"/>
      </w:pPr>
      <w:rPr>
        <w:rFonts w:ascii="Times New Roman" w:eastAsia="Arial" w:hAnsi="Times New Roman" w:cs="Times New Roman" w:hint="default"/>
        <w:b/>
        <w:spacing w:val="-1"/>
        <w:sz w:val="24"/>
        <w:szCs w:val="20"/>
      </w:rPr>
    </w:lvl>
    <w:lvl w:ilvl="5">
      <w:start w:val="1"/>
      <w:numFmt w:val="bullet"/>
      <w:lvlText w:val="•"/>
      <w:lvlJc w:val="left"/>
      <w:pPr>
        <w:ind w:left="1238" w:hanging="1135"/>
      </w:pPr>
    </w:lvl>
    <w:lvl w:ilvl="6">
      <w:start w:val="1"/>
      <w:numFmt w:val="bullet"/>
      <w:lvlText w:val="•"/>
      <w:lvlJc w:val="left"/>
      <w:pPr>
        <w:ind w:left="1238" w:hanging="1135"/>
      </w:pPr>
    </w:lvl>
    <w:lvl w:ilvl="7">
      <w:start w:val="1"/>
      <w:numFmt w:val="bullet"/>
      <w:lvlText w:val="•"/>
      <w:lvlJc w:val="left"/>
      <w:pPr>
        <w:ind w:left="1239" w:hanging="1135"/>
      </w:pPr>
    </w:lvl>
    <w:lvl w:ilvl="8">
      <w:start w:val="1"/>
      <w:numFmt w:val="bullet"/>
      <w:lvlText w:val="•"/>
      <w:lvlJc w:val="left"/>
      <w:pPr>
        <w:ind w:left="4114" w:hanging="1135"/>
      </w:pPr>
    </w:lvl>
  </w:abstractNum>
  <w:abstractNum w:abstractNumId="2" w15:restartNumberingAfterBreak="0">
    <w:nsid w:val="08DE5954"/>
    <w:multiLevelType w:val="hybridMultilevel"/>
    <w:tmpl w:val="5976983E"/>
    <w:lvl w:ilvl="0" w:tplc="FD1CE9AE">
      <w:start w:val="4"/>
      <w:numFmt w:val="lowerLetter"/>
      <w:lvlText w:val="(%1)"/>
      <w:lvlJc w:val="left"/>
      <w:pPr>
        <w:ind w:left="1238" w:hanging="567"/>
      </w:pPr>
      <w:rPr>
        <w:rFonts w:ascii="Arial" w:eastAsia="Arial" w:hAnsi="Arial" w:cs="Times New Roman" w:hint="default"/>
        <w:sz w:val="20"/>
        <w:szCs w:val="20"/>
      </w:rPr>
    </w:lvl>
    <w:lvl w:ilvl="1" w:tplc="4D02C9CA">
      <w:start w:val="1"/>
      <w:numFmt w:val="bullet"/>
      <w:lvlText w:val="•"/>
      <w:lvlJc w:val="left"/>
      <w:pPr>
        <w:ind w:left="2100" w:hanging="567"/>
      </w:pPr>
    </w:lvl>
    <w:lvl w:ilvl="2" w:tplc="BF641AF2">
      <w:start w:val="1"/>
      <w:numFmt w:val="bullet"/>
      <w:lvlText w:val="•"/>
      <w:lvlJc w:val="left"/>
      <w:pPr>
        <w:ind w:left="2963" w:hanging="567"/>
      </w:pPr>
    </w:lvl>
    <w:lvl w:ilvl="3" w:tplc="2716FBA6">
      <w:start w:val="1"/>
      <w:numFmt w:val="bullet"/>
      <w:lvlText w:val="•"/>
      <w:lvlJc w:val="left"/>
      <w:pPr>
        <w:ind w:left="3825" w:hanging="567"/>
      </w:pPr>
    </w:lvl>
    <w:lvl w:ilvl="4" w:tplc="A300D68A">
      <w:start w:val="1"/>
      <w:numFmt w:val="bullet"/>
      <w:lvlText w:val="•"/>
      <w:lvlJc w:val="left"/>
      <w:pPr>
        <w:ind w:left="4688" w:hanging="567"/>
      </w:pPr>
    </w:lvl>
    <w:lvl w:ilvl="5" w:tplc="FDAE80C8">
      <w:start w:val="1"/>
      <w:numFmt w:val="bullet"/>
      <w:lvlText w:val="•"/>
      <w:lvlJc w:val="left"/>
      <w:pPr>
        <w:ind w:left="5551" w:hanging="567"/>
      </w:pPr>
    </w:lvl>
    <w:lvl w:ilvl="6" w:tplc="0AAA839E">
      <w:start w:val="1"/>
      <w:numFmt w:val="bullet"/>
      <w:lvlText w:val="•"/>
      <w:lvlJc w:val="left"/>
      <w:pPr>
        <w:ind w:left="6413" w:hanging="567"/>
      </w:pPr>
    </w:lvl>
    <w:lvl w:ilvl="7" w:tplc="E4B6C216">
      <w:start w:val="1"/>
      <w:numFmt w:val="bullet"/>
      <w:lvlText w:val="•"/>
      <w:lvlJc w:val="left"/>
      <w:pPr>
        <w:ind w:left="7276" w:hanging="567"/>
      </w:pPr>
    </w:lvl>
    <w:lvl w:ilvl="8" w:tplc="671C08E0">
      <w:start w:val="1"/>
      <w:numFmt w:val="bullet"/>
      <w:lvlText w:val="•"/>
      <w:lvlJc w:val="left"/>
      <w:pPr>
        <w:ind w:left="8139" w:hanging="567"/>
      </w:pPr>
    </w:lvl>
  </w:abstractNum>
  <w:abstractNum w:abstractNumId="3" w15:restartNumberingAfterBreak="0">
    <w:nsid w:val="0C1C50AB"/>
    <w:multiLevelType w:val="multilevel"/>
    <w:tmpl w:val="A5E4AAA4"/>
    <w:lvl w:ilvl="0">
      <w:start w:val="1"/>
      <w:numFmt w:val="decimal"/>
      <w:lvlText w:val="%1."/>
      <w:lvlJc w:val="left"/>
      <w:pPr>
        <w:ind w:left="1239" w:hanging="1135"/>
      </w:pPr>
      <w:rPr>
        <w:rFonts w:ascii="Times New Roman" w:eastAsia="Arial" w:hAnsi="Times New Roman" w:cs="Times New Roman" w:hint="default"/>
        <w:b/>
        <w:bCs/>
        <w:sz w:val="24"/>
        <w:szCs w:val="20"/>
      </w:rPr>
    </w:lvl>
    <w:lvl w:ilvl="1">
      <w:start w:val="1"/>
      <w:numFmt w:val="decimal"/>
      <w:lvlText w:val="%1.%2."/>
      <w:lvlJc w:val="left"/>
      <w:pPr>
        <w:ind w:left="1238" w:hanging="1135"/>
      </w:pPr>
      <w:rPr>
        <w:rFonts w:ascii="Times New Roman" w:eastAsia="Arial" w:hAnsi="Times New Roman" w:cs="Times New Roman" w:hint="default"/>
        <w:b/>
        <w:bCs/>
        <w:spacing w:val="-1"/>
        <w:sz w:val="24"/>
        <w:szCs w:val="20"/>
      </w:rPr>
    </w:lvl>
    <w:lvl w:ilvl="2">
      <w:start w:val="1"/>
      <w:numFmt w:val="decimal"/>
      <w:lvlText w:val="%1.%2.%3."/>
      <w:lvlJc w:val="left"/>
      <w:pPr>
        <w:ind w:left="1238" w:hanging="1134"/>
      </w:pPr>
      <w:rPr>
        <w:rFonts w:ascii="Times New Roman" w:eastAsia="Arial" w:hAnsi="Times New Roman" w:cs="Times New Roman" w:hint="default"/>
        <w:b/>
        <w:i w:val="0"/>
        <w:spacing w:val="-1"/>
        <w:sz w:val="24"/>
        <w:szCs w:val="20"/>
      </w:rPr>
    </w:lvl>
    <w:lvl w:ilvl="3">
      <w:start w:val="1"/>
      <w:numFmt w:val="bullet"/>
      <w:lvlText w:val="•"/>
      <w:lvlJc w:val="left"/>
      <w:pPr>
        <w:ind w:left="1239" w:hanging="1134"/>
      </w:pPr>
    </w:lvl>
    <w:lvl w:ilvl="4">
      <w:start w:val="1"/>
      <w:numFmt w:val="bullet"/>
      <w:lvlText w:val="•"/>
      <w:lvlJc w:val="left"/>
      <w:pPr>
        <w:ind w:left="2471" w:hanging="1134"/>
      </w:pPr>
    </w:lvl>
    <w:lvl w:ilvl="5">
      <w:start w:val="1"/>
      <w:numFmt w:val="bullet"/>
      <w:lvlText w:val="•"/>
      <w:lvlJc w:val="left"/>
      <w:pPr>
        <w:ind w:left="3703" w:hanging="1134"/>
      </w:pPr>
    </w:lvl>
    <w:lvl w:ilvl="6">
      <w:start w:val="1"/>
      <w:numFmt w:val="bullet"/>
      <w:lvlText w:val="•"/>
      <w:lvlJc w:val="left"/>
      <w:pPr>
        <w:ind w:left="4935" w:hanging="1134"/>
      </w:pPr>
    </w:lvl>
    <w:lvl w:ilvl="7">
      <w:start w:val="1"/>
      <w:numFmt w:val="bullet"/>
      <w:lvlText w:val="•"/>
      <w:lvlJc w:val="left"/>
      <w:pPr>
        <w:ind w:left="6167" w:hanging="1134"/>
      </w:pPr>
    </w:lvl>
    <w:lvl w:ilvl="8">
      <w:start w:val="1"/>
      <w:numFmt w:val="bullet"/>
      <w:lvlText w:val="•"/>
      <w:lvlJc w:val="left"/>
      <w:pPr>
        <w:ind w:left="7400" w:hanging="1134"/>
      </w:pPr>
    </w:lvl>
  </w:abstractNum>
  <w:abstractNum w:abstractNumId="4" w15:restartNumberingAfterBreak="0">
    <w:nsid w:val="0FD17DDD"/>
    <w:multiLevelType w:val="hybridMultilevel"/>
    <w:tmpl w:val="03DC8E94"/>
    <w:lvl w:ilvl="0" w:tplc="5A8C21A4">
      <w:start w:val="1"/>
      <w:numFmt w:val="lowerLetter"/>
      <w:lvlText w:val="(%1)"/>
      <w:lvlJc w:val="left"/>
      <w:pPr>
        <w:ind w:left="1806" w:hanging="568"/>
      </w:pPr>
      <w:rPr>
        <w:rFonts w:ascii="Times New Roman" w:eastAsia="Arial" w:hAnsi="Times New Roman" w:cs="Times New Roman" w:hint="default"/>
        <w:spacing w:val="-1"/>
        <w:sz w:val="24"/>
        <w:szCs w:val="20"/>
      </w:rPr>
    </w:lvl>
    <w:lvl w:ilvl="1" w:tplc="2D128F12">
      <w:start w:val="1"/>
      <w:numFmt w:val="bullet"/>
      <w:lvlText w:val="•"/>
      <w:lvlJc w:val="left"/>
      <w:pPr>
        <w:ind w:left="2611" w:hanging="568"/>
      </w:pPr>
    </w:lvl>
    <w:lvl w:ilvl="2" w:tplc="2B0E39E4">
      <w:start w:val="1"/>
      <w:numFmt w:val="bullet"/>
      <w:lvlText w:val="•"/>
      <w:lvlJc w:val="left"/>
      <w:pPr>
        <w:ind w:left="3417" w:hanging="568"/>
      </w:pPr>
    </w:lvl>
    <w:lvl w:ilvl="3" w:tplc="2C5E6BCE">
      <w:start w:val="1"/>
      <w:numFmt w:val="bullet"/>
      <w:lvlText w:val="•"/>
      <w:lvlJc w:val="left"/>
      <w:pPr>
        <w:ind w:left="4223" w:hanging="568"/>
      </w:pPr>
    </w:lvl>
    <w:lvl w:ilvl="4" w:tplc="243A2334">
      <w:start w:val="1"/>
      <w:numFmt w:val="bullet"/>
      <w:lvlText w:val="•"/>
      <w:lvlJc w:val="left"/>
      <w:pPr>
        <w:ind w:left="5029" w:hanging="568"/>
      </w:pPr>
    </w:lvl>
    <w:lvl w:ilvl="5" w:tplc="01A8F644">
      <w:start w:val="1"/>
      <w:numFmt w:val="bullet"/>
      <w:lvlText w:val="•"/>
      <w:lvlJc w:val="left"/>
      <w:pPr>
        <w:ind w:left="5835" w:hanging="568"/>
      </w:pPr>
    </w:lvl>
    <w:lvl w:ilvl="6" w:tplc="2D28A802">
      <w:start w:val="1"/>
      <w:numFmt w:val="bullet"/>
      <w:lvlText w:val="•"/>
      <w:lvlJc w:val="left"/>
      <w:pPr>
        <w:ind w:left="6641" w:hanging="568"/>
      </w:pPr>
    </w:lvl>
    <w:lvl w:ilvl="7" w:tplc="DCEABDA8">
      <w:start w:val="1"/>
      <w:numFmt w:val="bullet"/>
      <w:lvlText w:val="•"/>
      <w:lvlJc w:val="left"/>
      <w:pPr>
        <w:ind w:left="7446" w:hanging="568"/>
      </w:pPr>
    </w:lvl>
    <w:lvl w:ilvl="8" w:tplc="5FA0E7B2">
      <w:start w:val="1"/>
      <w:numFmt w:val="bullet"/>
      <w:lvlText w:val="•"/>
      <w:lvlJc w:val="left"/>
      <w:pPr>
        <w:ind w:left="8252" w:hanging="568"/>
      </w:pPr>
    </w:lvl>
  </w:abstractNum>
  <w:abstractNum w:abstractNumId="5" w15:restartNumberingAfterBreak="0">
    <w:nsid w:val="27B632E4"/>
    <w:multiLevelType w:val="hybridMultilevel"/>
    <w:tmpl w:val="0F5A3906"/>
    <w:lvl w:ilvl="0" w:tplc="FAD8C6B8">
      <w:start w:val="1"/>
      <w:numFmt w:val="decimal"/>
      <w:lvlText w:val="%1."/>
      <w:lvlJc w:val="left"/>
      <w:pPr>
        <w:ind w:left="672" w:hanging="568"/>
      </w:pPr>
      <w:rPr>
        <w:rFonts w:ascii="Arial" w:eastAsia="Arial" w:hAnsi="Arial" w:cs="Times New Roman" w:hint="default"/>
        <w:b/>
        <w:bCs/>
        <w:sz w:val="20"/>
        <w:szCs w:val="20"/>
      </w:rPr>
    </w:lvl>
    <w:lvl w:ilvl="1" w:tplc="05F2989E">
      <w:start w:val="1"/>
      <w:numFmt w:val="bullet"/>
      <w:lvlText w:val="•"/>
      <w:lvlJc w:val="left"/>
      <w:pPr>
        <w:ind w:left="1591" w:hanging="568"/>
      </w:pPr>
    </w:lvl>
    <w:lvl w:ilvl="2" w:tplc="70140D8C">
      <w:start w:val="1"/>
      <w:numFmt w:val="bullet"/>
      <w:lvlText w:val="•"/>
      <w:lvlJc w:val="left"/>
      <w:pPr>
        <w:ind w:left="2510" w:hanging="568"/>
      </w:pPr>
    </w:lvl>
    <w:lvl w:ilvl="3" w:tplc="0A746758">
      <w:start w:val="1"/>
      <w:numFmt w:val="bullet"/>
      <w:lvlText w:val="•"/>
      <w:lvlJc w:val="left"/>
      <w:pPr>
        <w:ind w:left="3429" w:hanging="568"/>
      </w:pPr>
    </w:lvl>
    <w:lvl w:ilvl="4" w:tplc="357893F0">
      <w:start w:val="1"/>
      <w:numFmt w:val="bullet"/>
      <w:lvlText w:val="•"/>
      <w:lvlJc w:val="left"/>
      <w:pPr>
        <w:ind w:left="4349" w:hanging="568"/>
      </w:pPr>
    </w:lvl>
    <w:lvl w:ilvl="5" w:tplc="DF045E4E">
      <w:start w:val="1"/>
      <w:numFmt w:val="bullet"/>
      <w:lvlText w:val="•"/>
      <w:lvlJc w:val="left"/>
      <w:pPr>
        <w:ind w:left="5268" w:hanging="568"/>
      </w:pPr>
    </w:lvl>
    <w:lvl w:ilvl="6" w:tplc="553A1E34">
      <w:start w:val="1"/>
      <w:numFmt w:val="bullet"/>
      <w:lvlText w:val="•"/>
      <w:lvlJc w:val="left"/>
      <w:pPr>
        <w:ind w:left="6187" w:hanging="568"/>
      </w:pPr>
    </w:lvl>
    <w:lvl w:ilvl="7" w:tplc="269A3676">
      <w:start w:val="1"/>
      <w:numFmt w:val="bullet"/>
      <w:lvlText w:val="•"/>
      <w:lvlJc w:val="left"/>
      <w:pPr>
        <w:ind w:left="7106" w:hanging="568"/>
      </w:pPr>
    </w:lvl>
    <w:lvl w:ilvl="8" w:tplc="C612443C">
      <w:start w:val="1"/>
      <w:numFmt w:val="bullet"/>
      <w:lvlText w:val="•"/>
      <w:lvlJc w:val="left"/>
      <w:pPr>
        <w:ind w:left="8025" w:hanging="568"/>
      </w:pPr>
    </w:lvl>
  </w:abstractNum>
  <w:abstractNum w:abstractNumId="6" w15:restartNumberingAfterBreak="0">
    <w:nsid w:val="317F1384"/>
    <w:multiLevelType w:val="hybridMultilevel"/>
    <w:tmpl w:val="D4FC7C7C"/>
    <w:lvl w:ilvl="0" w:tplc="3FCABC72">
      <w:start w:val="1"/>
      <w:numFmt w:val="decimal"/>
      <w:lvlText w:val="%1."/>
      <w:lvlJc w:val="left"/>
      <w:pPr>
        <w:ind w:left="672" w:hanging="569"/>
      </w:pPr>
      <w:rPr>
        <w:rFonts w:ascii="Times New Roman" w:eastAsia="Arial" w:hAnsi="Times New Roman" w:cs="Times New Roman" w:hint="default"/>
        <w:b/>
        <w:sz w:val="24"/>
        <w:szCs w:val="20"/>
      </w:rPr>
    </w:lvl>
    <w:lvl w:ilvl="1" w:tplc="7452FC92">
      <w:start w:val="1"/>
      <w:numFmt w:val="bullet"/>
      <w:lvlText w:val="•"/>
      <w:lvlJc w:val="left"/>
      <w:pPr>
        <w:ind w:left="1591" w:hanging="569"/>
      </w:pPr>
    </w:lvl>
    <w:lvl w:ilvl="2" w:tplc="EF040312">
      <w:start w:val="1"/>
      <w:numFmt w:val="bullet"/>
      <w:lvlText w:val="•"/>
      <w:lvlJc w:val="left"/>
      <w:pPr>
        <w:ind w:left="2510" w:hanging="569"/>
      </w:pPr>
    </w:lvl>
    <w:lvl w:ilvl="3" w:tplc="3EF6E59C">
      <w:start w:val="1"/>
      <w:numFmt w:val="bullet"/>
      <w:lvlText w:val="•"/>
      <w:lvlJc w:val="left"/>
      <w:pPr>
        <w:ind w:left="3429" w:hanging="569"/>
      </w:pPr>
    </w:lvl>
    <w:lvl w:ilvl="4" w:tplc="1144AD0E">
      <w:start w:val="1"/>
      <w:numFmt w:val="bullet"/>
      <w:lvlText w:val="•"/>
      <w:lvlJc w:val="left"/>
      <w:pPr>
        <w:ind w:left="4349" w:hanging="569"/>
      </w:pPr>
    </w:lvl>
    <w:lvl w:ilvl="5" w:tplc="6EC0208A">
      <w:start w:val="1"/>
      <w:numFmt w:val="bullet"/>
      <w:lvlText w:val="•"/>
      <w:lvlJc w:val="left"/>
      <w:pPr>
        <w:ind w:left="5268" w:hanging="569"/>
      </w:pPr>
    </w:lvl>
    <w:lvl w:ilvl="6" w:tplc="D0C81298">
      <w:start w:val="1"/>
      <w:numFmt w:val="bullet"/>
      <w:lvlText w:val="•"/>
      <w:lvlJc w:val="left"/>
      <w:pPr>
        <w:ind w:left="6187" w:hanging="569"/>
      </w:pPr>
    </w:lvl>
    <w:lvl w:ilvl="7" w:tplc="C4AC8334">
      <w:start w:val="1"/>
      <w:numFmt w:val="bullet"/>
      <w:lvlText w:val="•"/>
      <w:lvlJc w:val="left"/>
      <w:pPr>
        <w:ind w:left="7106" w:hanging="569"/>
      </w:pPr>
    </w:lvl>
    <w:lvl w:ilvl="8" w:tplc="C8F03DB8">
      <w:start w:val="1"/>
      <w:numFmt w:val="bullet"/>
      <w:lvlText w:val="•"/>
      <w:lvlJc w:val="left"/>
      <w:pPr>
        <w:ind w:left="8025" w:hanging="569"/>
      </w:pPr>
    </w:lvl>
  </w:abstractNum>
  <w:abstractNum w:abstractNumId="7" w15:restartNumberingAfterBreak="0">
    <w:nsid w:val="35AD59D4"/>
    <w:multiLevelType w:val="hybridMultilevel"/>
    <w:tmpl w:val="C7B29110"/>
    <w:lvl w:ilvl="0" w:tplc="813C596C">
      <w:start w:val="1"/>
      <w:numFmt w:val="decimal"/>
      <w:lvlText w:val="%1."/>
      <w:lvlJc w:val="left"/>
      <w:pPr>
        <w:ind w:left="671" w:hanging="568"/>
      </w:pPr>
      <w:rPr>
        <w:rFonts w:ascii="Arial" w:eastAsia="Arial" w:hAnsi="Arial" w:cs="Times New Roman" w:hint="default"/>
        <w:b/>
        <w:bCs/>
        <w:sz w:val="20"/>
        <w:szCs w:val="20"/>
      </w:rPr>
    </w:lvl>
    <w:lvl w:ilvl="1" w:tplc="FFD8A1CA">
      <w:start w:val="1"/>
      <w:numFmt w:val="bullet"/>
      <w:lvlText w:val="•"/>
      <w:lvlJc w:val="left"/>
      <w:pPr>
        <w:ind w:left="1590" w:hanging="568"/>
      </w:pPr>
    </w:lvl>
    <w:lvl w:ilvl="2" w:tplc="6544671A">
      <w:start w:val="1"/>
      <w:numFmt w:val="bullet"/>
      <w:lvlText w:val="•"/>
      <w:lvlJc w:val="left"/>
      <w:pPr>
        <w:ind w:left="2510" w:hanging="568"/>
      </w:pPr>
    </w:lvl>
    <w:lvl w:ilvl="3" w:tplc="D8A4B7B6">
      <w:start w:val="1"/>
      <w:numFmt w:val="bullet"/>
      <w:lvlText w:val="•"/>
      <w:lvlJc w:val="left"/>
      <w:pPr>
        <w:ind w:left="3429" w:hanging="568"/>
      </w:pPr>
    </w:lvl>
    <w:lvl w:ilvl="4" w:tplc="4002108E">
      <w:start w:val="1"/>
      <w:numFmt w:val="bullet"/>
      <w:lvlText w:val="•"/>
      <w:lvlJc w:val="left"/>
      <w:pPr>
        <w:ind w:left="4348" w:hanging="568"/>
      </w:pPr>
    </w:lvl>
    <w:lvl w:ilvl="5" w:tplc="621683C6">
      <w:start w:val="1"/>
      <w:numFmt w:val="bullet"/>
      <w:lvlText w:val="•"/>
      <w:lvlJc w:val="left"/>
      <w:pPr>
        <w:ind w:left="5268" w:hanging="568"/>
      </w:pPr>
    </w:lvl>
    <w:lvl w:ilvl="6" w:tplc="C26C37CA">
      <w:start w:val="1"/>
      <w:numFmt w:val="bullet"/>
      <w:lvlText w:val="•"/>
      <w:lvlJc w:val="left"/>
      <w:pPr>
        <w:ind w:left="6187" w:hanging="568"/>
      </w:pPr>
    </w:lvl>
    <w:lvl w:ilvl="7" w:tplc="A646704A">
      <w:start w:val="1"/>
      <w:numFmt w:val="bullet"/>
      <w:lvlText w:val="•"/>
      <w:lvlJc w:val="left"/>
      <w:pPr>
        <w:ind w:left="7106" w:hanging="568"/>
      </w:pPr>
    </w:lvl>
    <w:lvl w:ilvl="8" w:tplc="4678E4AA">
      <w:start w:val="1"/>
      <w:numFmt w:val="bullet"/>
      <w:lvlText w:val="•"/>
      <w:lvlJc w:val="left"/>
      <w:pPr>
        <w:ind w:left="8025" w:hanging="568"/>
      </w:pPr>
    </w:lvl>
  </w:abstractNum>
  <w:abstractNum w:abstractNumId="8" w15:restartNumberingAfterBreak="0">
    <w:nsid w:val="37520226"/>
    <w:multiLevelType w:val="hybridMultilevel"/>
    <w:tmpl w:val="3D22948A"/>
    <w:lvl w:ilvl="0" w:tplc="F82AE7EA">
      <w:start w:val="1"/>
      <w:numFmt w:val="decimal"/>
      <w:lvlText w:val="%1."/>
      <w:lvlJc w:val="left"/>
      <w:pPr>
        <w:ind w:left="671" w:hanging="568"/>
      </w:pPr>
      <w:rPr>
        <w:rFonts w:ascii="Arial" w:eastAsia="Arial" w:hAnsi="Arial" w:cs="Times New Roman" w:hint="default"/>
        <w:b/>
        <w:bCs/>
        <w:sz w:val="20"/>
        <w:szCs w:val="20"/>
      </w:rPr>
    </w:lvl>
    <w:lvl w:ilvl="1" w:tplc="A064A8A8">
      <w:start w:val="1"/>
      <w:numFmt w:val="bullet"/>
      <w:lvlText w:val="•"/>
      <w:lvlJc w:val="left"/>
      <w:pPr>
        <w:ind w:left="1590" w:hanging="568"/>
      </w:pPr>
    </w:lvl>
    <w:lvl w:ilvl="2" w:tplc="E000167C">
      <w:start w:val="1"/>
      <w:numFmt w:val="bullet"/>
      <w:lvlText w:val="•"/>
      <w:lvlJc w:val="left"/>
      <w:pPr>
        <w:ind w:left="2510" w:hanging="568"/>
      </w:pPr>
    </w:lvl>
    <w:lvl w:ilvl="3" w:tplc="FDC29CDE">
      <w:start w:val="1"/>
      <w:numFmt w:val="bullet"/>
      <w:lvlText w:val="•"/>
      <w:lvlJc w:val="left"/>
      <w:pPr>
        <w:ind w:left="3429" w:hanging="568"/>
      </w:pPr>
    </w:lvl>
    <w:lvl w:ilvl="4" w:tplc="7AE4FFBE">
      <w:start w:val="1"/>
      <w:numFmt w:val="bullet"/>
      <w:lvlText w:val="•"/>
      <w:lvlJc w:val="left"/>
      <w:pPr>
        <w:ind w:left="4348" w:hanging="568"/>
      </w:pPr>
    </w:lvl>
    <w:lvl w:ilvl="5" w:tplc="BEB24D3A">
      <w:start w:val="1"/>
      <w:numFmt w:val="bullet"/>
      <w:lvlText w:val="•"/>
      <w:lvlJc w:val="left"/>
      <w:pPr>
        <w:ind w:left="5268" w:hanging="568"/>
      </w:pPr>
    </w:lvl>
    <w:lvl w:ilvl="6" w:tplc="026AD40C">
      <w:start w:val="1"/>
      <w:numFmt w:val="bullet"/>
      <w:lvlText w:val="•"/>
      <w:lvlJc w:val="left"/>
      <w:pPr>
        <w:ind w:left="6187" w:hanging="568"/>
      </w:pPr>
    </w:lvl>
    <w:lvl w:ilvl="7" w:tplc="4CE2F8BC">
      <w:start w:val="1"/>
      <w:numFmt w:val="bullet"/>
      <w:lvlText w:val="•"/>
      <w:lvlJc w:val="left"/>
      <w:pPr>
        <w:ind w:left="7106" w:hanging="568"/>
      </w:pPr>
    </w:lvl>
    <w:lvl w:ilvl="8" w:tplc="C95AF6CA">
      <w:start w:val="1"/>
      <w:numFmt w:val="bullet"/>
      <w:lvlText w:val="•"/>
      <w:lvlJc w:val="left"/>
      <w:pPr>
        <w:ind w:left="8025" w:hanging="568"/>
      </w:pPr>
    </w:lvl>
  </w:abstractNum>
  <w:abstractNum w:abstractNumId="9" w15:restartNumberingAfterBreak="0">
    <w:nsid w:val="39762093"/>
    <w:multiLevelType w:val="hybridMultilevel"/>
    <w:tmpl w:val="E41ED930"/>
    <w:lvl w:ilvl="0" w:tplc="AE00B494">
      <w:start w:val="1"/>
      <w:numFmt w:val="decimal"/>
      <w:lvlText w:val="%1."/>
      <w:lvlJc w:val="left"/>
      <w:pPr>
        <w:ind w:left="671" w:hanging="568"/>
      </w:pPr>
      <w:rPr>
        <w:rFonts w:ascii="Arial" w:eastAsia="Arial" w:hAnsi="Arial" w:cs="Times New Roman" w:hint="default"/>
        <w:b/>
        <w:bCs/>
        <w:sz w:val="20"/>
        <w:szCs w:val="20"/>
      </w:rPr>
    </w:lvl>
    <w:lvl w:ilvl="1" w:tplc="2FA413E8">
      <w:start w:val="1"/>
      <w:numFmt w:val="bullet"/>
      <w:lvlText w:val="•"/>
      <w:lvlJc w:val="left"/>
      <w:pPr>
        <w:ind w:left="1590" w:hanging="568"/>
      </w:pPr>
    </w:lvl>
    <w:lvl w:ilvl="2" w:tplc="E9063E54">
      <w:start w:val="1"/>
      <w:numFmt w:val="bullet"/>
      <w:lvlText w:val="•"/>
      <w:lvlJc w:val="left"/>
      <w:pPr>
        <w:ind w:left="2510" w:hanging="568"/>
      </w:pPr>
    </w:lvl>
    <w:lvl w:ilvl="3" w:tplc="84960144">
      <w:start w:val="1"/>
      <w:numFmt w:val="bullet"/>
      <w:lvlText w:val="•"/>
      <w:lvlJc w:val="left"/>
      <w:pPr>
        <w:ind w:left="3429" w:hanging="568"/>
      </w:pPr>
    </w:lvl>
    <w:lvl w:ilvl="4" w:tplc="EEEC576E">
      <w:start w:val="1"/>
      <w:numFmt w:val="bullet"/>
      <w:lvlText w:val="•"/>
      <w:lvlJc w:val="left"/>
      <w:pPr>
        <w:ind w:left="4348" w:hanging="568"/>
      </w:pPr>
    </w:lvl>
    <w:lvl w:ilvl="5" w:tplc="67D866BE">
      <w:start w:val="1"/>
      <w:numFmt w:val="bullet"/>
      <w:lvlText w:val="•"/>
      <w:lvlJc w:val="left"/>
      <w:pPr>
        <w:ind w:left="5267" w:hanging="568"/>
      </w:pPr>
    </w:lvl>
    <w:lvl w:ilvl="6" w:tplc="2328FADA">
      <w:start w:val="1"/>
      <w:numFmt w:val="bullet"/>
      <w:lvlText w:val="•"/>
      <w:lvlJc w:val="left"/>
      <w:pPr>
        <w:ind w:left="6187" w:hanging="568"/>
      </w:pPr>
    </w:lvl>
    <w:lvl w:ilvl="7" w:tplc="14DA3CA6">
      <w:start w:val="1"/>
      <w:numFmt w:val="bullet"/>
      <w:lvlText w:val="•"/>
      <w:lvlJc w:val="left"/>
      <w:pPr>
        <w:ind w:left="7106" w:hanging="568"/>
      </w:pPr>
    </w:lvl>
    <w:lvl w:ilvl="8" w:tplc="22686CB2">
      <w:start w:val="1"/>
      <w:numFmt w:val="bullet"/>
      <w:lvlText w:val="•"/>
      <w:lvlJc w:val="left"/>
      <w:pPr>
        <w:ind w:left="8025" w:hanging="568"/>
      </w:pPr>
    </w:lvl>
  </w:abstractNum>
  <w:abstractNum w:abstractNumId="10" w15:restartNumberingAfterBreak="0">
    <w:nsid w:val="3BAD2E57"/>
    <w:multiLevelType w:val="hybridMultilevel"/>
    <w:tmpl w:val="D2FC93D6"/>
    <w:lvl w:ilvl="0" w:tplc="CA580770">
      <w:start w:val="1"/>
      <w:numFmt w:val="decimal"/>
      <w:lvlText w:val="%1."/>
      <w:lvlJc w:val="left"/>
      <w:pPr>
        <w:ind w:left="1238" w:hanging="1134"/>
      </w:pPr>
      <w:rPr>
        <w:rFonts w:ascii="Times New Roman" w:eastAsia="Arial" w:hAnsi="Times New Roman" w:cs="Times New Roman" w:hint="default"/>
        <w:b/>
        <w:bCs/>
        <w:sz w:val="24"/>
        <w:szCs w:val="20"/>
      </w:rPr>
    </w:lvl>
    <w:lvl w:ilvl="1" w:tplc="1570D4A4">
      <w:start w:val="1"/>
      <w:numFmt w:val="lowerLetter"/>
      <w:lvlText w:val="(%2)"/>
      <w:lvlJc w:val="left"/>
      <w:pPr>
        <w:ind w:left="1805" w:hanging="568"/>
      </w:pPr>
      <w:rPr>
        <w:rFonts w:ascii="Times New Roman" w:eastAsia="Arial" w:hAnsi="Times New Roman" w:cs="Times New Roman" w:hint="default"/>
        <w:spacing w:val="-1"/>
        <w:sz w:val="24"/>
        <w:szCs w:val="20"/>
      </w:rPr>
    </w:lvl>
    <w:lvl w:ilvl="2" w:tplc="FBD2452A">
      <w:start w:val="1"/>
      <w:numFmt w:val="bullet"/>
      <w:lvlText w:val="•"/>
      <w:lvlJc w:val="left"/>
      <w:pPr>
        <w:ind w:left="2701" w:hanging="568"/>
      </w:pPr>
    </w:lvl>
    <w:lvl w:ilvl="3" w:tplc="EAA2E70A">
      <w:start w:val="1"/>
      <w:numFmt w:val="bullet"/>
      <w:lvlText w:val="•"/>
      <w:lvlJc w:val="left"/>
      <w:pPr>
        <w:ind w:left="3596" w:hanging="568"/>
      </w:pPr>
    </w:lvl>
    <w:lvl w:ilvl="4" w:tplc="00A647E6">
      <w:start w:val="1"/>
      <w:numFmt w:val="bullet"/>
      <w:lvlText w:val="•"/>
      <w:lvlJc w:val="left"/>
      <w:pPr>
        <w:ind w:left="4492" w:hanging="568"/>
      </w:pPr>
    </w:lvl>
    <w:lvl w:ilvl="5" w:tplc="C1F0866E">
      <w:start w:val="1"/>
      <w:numFmt w:val="bullet"/>
      <w:lvlText w:val="•"/>
      <w:lvlJc w:val="left"/>
      <w:pPr>
        <w:ind w:left="5387" w:hanging="568"/>
      </w:pPr>
    </w:lvl>
    <w:lvl w:ilvl="6" w:tplc="B4D6E4E8">
      <w:start w:val="1"/>
      <w:numFmt w:val="bullet"/>
      <w:lvlText w:val="•"/>
      <w:lvlJc w:val="left"/>
      <w:pPr>
        <w:ind w:left="6282" w:hanging="568"/>
      </w:pPr>
    </w:lvl>
    <w:lvl w:ilvl="7" w:tplc="15A6F7D4">
      <w:start w:val="1"/>
      <w:numFmt w:val="bullet"/>
      <w:lvlText w:val="•"/>
      <w:lvlJc w:val="left"/>
      <w:pPr>
        <w:ind w:left="7178" w:hanging="568"/>
      </w:pPr>
    </w:lvl>
    <w:lvl w:ilvl="8" w:tplc="3D2078DA">
      <w:start w:val="1"/>
      <w:numFmt w:val="bullet"/>
      <w:lvlText w:val="•"/>
      <w:lvlJc w:val="left"/>
      <w:pPr>
        <w:ind w:left="8073" w:hanging="568"/>
      </w:pPr>
    </w:lvl>
  </w:abstractNum>
  <w:abstractNum w:abstractNumId="11" w15:restartNumberingAfterBreak="0">
    <w:nsid w:val="3DED7EC9"/>
    <w:multiLevelType w:val="hybridMultilevel"/>
    <w:tmpl w:val="A680F5F6"/>
    <w:lvl w:ilvl="0" w:tplc="9CD40810">
      <w:start w:val="1"/>
      <w:numFmt w:val="lowerLetter"/>
      <w:lvlText w:val="(%1)"/>
      <w:lvlJc w:val="left"/>
      <w:pPr>
        <w:ind w:left="671" w:hanging="568"/>
      </w:pPr>
      <w:rPr>
        <w:rFonts w:ascii="Times New Roman" w:eastAsia="Arial" w:hAnsi="Times New Roman" w:cs="Times New Roman" w:hint="default"/>
        <w:spacing w:val="-1"/>
        <w:sz w:val="24"/>
        <w:szCs w:val="20"/>
      </w:rPr>
    </w:lvl>
    <w:lvl w:ilvl="1" w:tplc="D5E0AB28">
      <w:start w:val="1"/>
      <w:numFmt w:val="bullet"/>
      <w:lvlText w:val="•"/>
      <w:lvlJc w:val="left"/>
      <w:pPr>
        <w:ind w:left="1590" w:hanging="568"/>
      </w:pPr>
    </w:lvl>
    <w:lvl w:ilvl="2" w:tplc="B5A4E590">
      <w:start w:val="1"/>
      <w:numFmt w:val="bullet"/>
      <w:lvlText w:val="•"/>
      <w:lvlJc w:val="left"/>
      <w:pPr>
        <w:ind w:left="2510" w:hanging="568"/>
      </w:pPr>
    </w:lvl>
    <w:lvl w:ilvl="3" w:tplc="44D64EE6">
      <w:start w:val="1"/>
      <w:numFmt w:val="bullet"/>
      <w:lvlText w:val="•"/>
      <w:lvlJc w:val="left"/>
      <w:pPr>
        <w:ind w:left="3429" w:hanging="568"/>
      </w:pPr>
    </w:lvl>
    <w:lvl w:ilvl="4" w:tplc="30FA594E">
      <w:start w:val="1"/>
      <w:numFmt w:val="bullet"/>
      <w:lvlText w:val="•"/>
      <w:lvlJc w:val="left"/>
      <w:pPr>
        <w:ind w:left="4348" w:hanging="568"/>
      </w:pPr>
    </w:lvl>
    <w:lvl w:ilvl="5" w:tplc="6BD0A4E8">
      <w:start w:val="1"/>
      <w:numFmt w:val="bullet"/>
      <w:lvlText w:val="•"/>
      <w:lvlJc w:val="left"/>
      <w:pPr>
        <w:ind w:left="5268" w:hanging="568"/>
      </w:pPr>
    </w:lvl>
    <w:lvl w:ilvl="6" w:tplc="0AA6D110">
      <w:start w:val="1"/>
      <w:numFmt w:val="bullet"/>
      <w:lvlText w:val="•"/>
      <w:lvlJc w:val="left"/>
      <w:pPr>
        <w:ind w:left="6187" w:hanging="568"/>
      </w:pPr>
    </w:lvl>
    <w:lvl w:ilvl="7" w:tplc="0F4A011A">
      <w:start w:val="1"/>
      <w:numFmt w:val="bullet"/>
      <w:lvlText w:val="•"/>
      <w:lvlJc w:val="left"/>
      <w:pPr>
        <w:ind w:left="7106" w:hanging="568"/>
      </w:pPr>
    </w:lvl>
    <w:lvl w:ilvl="8" w:tplc="8452E15C">
      <w:start w:val="1"/>
      <w:numFmt w:val="bullet"/>
      <w:lvlText w:val="•"/>
      <w:lvlJc w:val="left"/>
      <w:pPr>
        <w:ind w:left="8025" w:hanging="568"/>
      </w:pPr>
    </w:lvl>
  </w:abstractNum>
  <w:abstractNum w:abstractNumId="12" w15:restartNumberingAfterBreak="0">
    <w:nsid w:val="4342795B"/>
    <w:multiLevelType w:val="hybridMultilevel"/>
    <w:tmpl w:val="C09A646A"/>
    <w:lvl w:ilvl="0" w:tplc="9FAE4F86">
      <w:start w:val="1"/>
      <w:numFmt w:val="decimal"/>
      <w:lvlText w:val="%1."/>
      <w:lvlJc w:val="left"/>
      <w:pPr>
        <w:ind w:left="691" w:hanging="568"/>
      </w:pPr>
      <w:rPr>
        <w:rFonts w:ascii="Arial" w:eastAsia="Arial" w:hAnsi="Arial" w:cs="Times New Roman" w:hint="default"/>
        <w:b/>
        <w:bCs/>
        <w:sz w:val="20"/>
        <w:szCs w:val="20"/>
      </w:rPr>
    </w:lvl>
    <w:lvl w:ilvl="1" w:tplc="4266CC1E">
      <w:start w:val="1"/>
      <w:numFmt w:val="bullet"/>
      <w:lvlText w:val="•"/>
      <w:lvlJc w:val="left"/>
      <w:pPr>
        <w:ind w:left="1611" w:hanging="568"/>
      </w:pPr>
    </w:lvl>
    <w:lvl w:ilvl="2" w:tplc="53C64874">
      <w:start w:val="1"/>
      <w:numFmt w:val="bullet"/>
      <w:lvlText w:val="•"/>
      <w:lvlJc w:val="left"/>
      <w:pPr>
        <w:ind w:left="2530" w:hanging="568"/>
      </w:pPr>
    </w:lvl>
    <w:lvl w:ilvl="3" w:tplc="03681A44">
      <w:start w:val="1"/>
      <w:numFmt w:val="bullet"/>
      <w:lvlText w:val="•"/>
      <w:lvlJc w:val="left"/>
      <w:pPr>
        <w:ind w:left="3449" w:hanging="568"/>
      </w:pPr>
    </w:lvl>
    <w:lvl w:ilvl="4" w:tplc="1ACC6436">
      <w:start w:val="1"/>
      <w:numFmt w:val="bullet"/>
      <w:lvlText w:val="•"/>
      <w:lvlJc w:val="left"/>
      <w:pPr>
        <w:ind w:left="4368" w:hanging="568"/>
      </w:pPr>
    </w:lvl>
    <w:lvl w:ilvl="5" w:tplc="E6CA5FB4">
      <w:start w:val="1"/>
      <w:numFmt w:val="bullet"/>
      <w:lvlText w:val="•"/>
      <w:lvlJc w:val="left"/>
      <w:pPr>
        <w:ind w:left="5288" w:hanging="568"/>
      </w:pPr>
    </w:lvl>
    <w:lvl w:ilvl="6" w:tplc="DF7427A2">
      <w:start w:val="1"/>
      <w:numFmt w:val="bullet"/>
      <w:lvlText w:val="•"/>
      <w:lvlJc w:val="left"/>
      <w:pPr>
        <w:ind w:left="6207" w:hanging="568"/>
      </w:pPr>
    </w:lvl>
    <w:lvl w:ilvl="7" w:tplc="C2EC8096">
      <w:start w:val="1"/>
      <w:numFmt w:val="bullet"/>
      <w:lvlText w:val="•"/>
      <w:lvlJc w:val="left"/>
      <w:pPr>
        <w:ind w:left="7126" w:hanging="568"/>
      </w:pPr>
    </w:lvl>
    <w:lvl w:ilvl="8" w:tplc="9BA8F7F4">
      <w:start w:val="1"/>
      <w:numFmt w:val="bullet"/>
      <w:lvlText w:val="•"/>
      <w:lvlJc w:val="left"/>
      <w:pPr>
        <w:ind w:left="8045" w:hanging="568"/>
      </w:pPr>
    </w:lvl>
  </w:abstractNum>
  <w:abstractNum w:abstractNumId="13" w15:restartNumberingAfterBreak="0">
    <w:nsid w:val="51F86030"/>
    <w:multiLevelType w:val="hybridMultilevel"/>
    <w:tmpl w:val="B3CAF68E"/>
    <w:lvl w:ilvl="0" w:tplc="6DFE3C24">
      <w:start w:val="1"/>
      <w:numFmt w:val="bullet"/>
      <w:lvlText w:val="–"/>
      <w:lvlJc w:val="left"/>
      <w:pPr>
        <w:ind w:left="1805" w:hanging="568"/>
      </w:pPr>
      <w:rPr>
        <w:rFonts w:ascii="Arial" w:eastAsia="Arial" w:hAnsi="Arial" w:cs="Times New Roman" w:hint="default"/>
        <w:sz w:val="20"/>
        <w:szCs w:val="20"/>
      </w:rPr>
    </w:lvl>
    <w:lvl w:ilvl="1" w:tplc="88BAC1EE">
      <w:start w:val="1"/>
      <w:numFmt w:val="bullet"/>
      <w:lvlText w:val="•"/>
      <w:lvlJc w:val="left"/>
      <w:pPr>
        <w:ind w:left="2611" w:hanging="568"/>
      </w:pPr>
    </w:lvl>
    <w:lvl w:ilvl="2" w:tplc="3948DB7C">
      <w:start w:val="1"/>
      <w:numFmt w:val="bullet"/>
      <w:lvlText w:val="•"/>
      <w:lvlJc w:val="left"/>
      <w:pPr>
        <w:ind w:left="3417" w:hanging="568"/>
      </w:pPr>
    </w:lvl>
    <w:lvl w:ilvl="3" w:tplc="B00A1008">
      <w:start w:val="1"/>
      <w:numFmt w:val="bullet"/>
      <w:lvlText w:val="•"/>
      <w:lvlJc w:val="left"/>
      <w:pPr>
        <w:ind w:left="4223" w:hanging="568"/>
      </w:pPr>
    </w:lvl>
    <w:lvl w:ilvl="4" w:tplc="4C8C08E0">
      <w:start w:val="1"/>
      <w:numFmt w:val="bullet"/>
      <w:lvlText w:val="•"/>
      <w:lvlJc w:val="left"/>
      <w:pPr>
        <w:ind w:left="5029" w:hanging="568"/>
      </w:pPr>
    </w:lvl>
    <w:lvl w:ilvl="5" w:tplc="E350F9D6">
      <w:start w:val="1"/>
      <w:numFmt w:val="bullet"/>
      <w:lvlText w:val="•"/>
      <w:lvlJc w:val="left"/>
      <w:pPr>
        <w:ind w:left="5835" w:hanging="568"/>
      </w:pPr>
    </w:lvl>
    <w:lvl w:ilvl="6" w:tplc="4088206C">
      <w:start w:val="1"/>
      <w:numFmt w:val="bullet"/>
      <w:lvlText w:val="•"/>
      <w:lvlJc w:val="left"/>
      <w:pPr>
        <w:ind w:left="6641" w:hanging="568"/>
      </w:pPr>
    </w:lvl>
    <w:lvl w:ilvl="7" w:tplc="59662172">
      <w:start w:val="1"/>
      <w:numFmt w:val="bullet"/>
      <w:lvlText w:val="•"/>
      <w:lvlJc w:val="left"/>
      <w:pPr>
        <w:ind w:left="7446" w:hanging="568"/>
      </w:pPr>
    </w:lvl>
    <w:lvl w:ilvl="8" w:tplc="85160AFE">
      <w:start w:val="1"/>
      <w:numFmt w:val="bullet"/>
      <w:lvlText w:val="•"/>
      <w:lvlJc w:val="left"/>
      <w:pPr>
        <w:ind w:left="8252" w:hanging="568"/>
      </w:pPr>
    </w:lvl>
  </w:abstractNum>
  <w:abstractNum w:abstractNumId="14" w15:restartNumberingAfterBreak="0">
    <w:nsid w:val="6CC81028"/>
    <w:multiLevelType w:val="multilevel"/>
    <w:tmpl w:val="1FB232DE"/>
    <w:lvl w:ilvl="0">
      <w:start w:val="1"/>
      <w:numFmt w:val="decimal"/>
      <w:lvlText w:val="%1."/>
      <w:lvlJc w:val="left"/>
      <w:pPr>
        <w:ind w:left="1238" w:hanging="1134"/>
      </w:pPr>
      <w:rPr>
        <w:rFonts w:ascii="Times New Roman" w:eastAsia="Arial" w:hAnsi="Times New Roman" w:cs="Times New Roman" w:hint="default"/>
        <w:b/>
        <w:bCs/>
        <w:sz w:val="24"/>
        <w:szCs w:val="20"/>
      </w:rPr>
    </w:lvl>
    <w:lvl w:ilvl="1">
      <w:start w:val="1"/>
      <w:numFmt w:val="decimal"/>
      <w:lvlText w:val="%1.%2."/>
      <w:lvlJc w:val="left"/>
      <w:pPr>
        <w:ind w:left="1238" w:hanging="1135"/>
      </w:pPr>
      <w:rPr>
        <w:rFonts w:ascii="Times New Roman" w:eastAsia="Arial" w:hAnsi="Times New Roman" w:cs="Times New Roman" w:hint="default"/>
        <w:b/>
        <w:bCs/>
        <w:spacing w:val="-1"/>
        <w:sz w:val="24"/>
        <w:szCs w:val="20"/>
      </w:rPr>
    </w:lvl>
    <w:lvl w:ilvl="2">
      <w:start w:val="1"/>
      <w:numFmt w:val="decimal"/>
      <w:lvlText w:val="%1.%2.%3."/>
      <w:lvlJc w:val="left"/>
      <w:pPr>
        <w:ind w:left="1238" w:hanging="1134"/>
      </w:pPr>
      <w:rPr>
        <w:rFonts w:ascii="Times New Roman" w:eastAsia="Arial" w:hAnsi="Times New Roman" w:cs="Times New Roman" w:hint="default"/>
        <w:b/>
        <w:i w:val="0"/>
        <w:spacing w:val="-1"/>
        <w:sz w:val="24"/>
        <w:szCs w:val="20"/>
      </w:rPr>
    </w:lvl>
    <w:lvl w:ilvl="3">
      <w:start w:val="1"/>
      <w:numFmt w:val="bullet"/>
      <w:lvlText w:val="•"/>
      <w:lvlJc w:val="left"/>
      <w:pPr>
        <w:ind w:left="1238" w:hanging="1134"/>
      </w:pPr>
    </w:lvl>
    <w:lvl w:ilvl="4">
      <w:start w:val="1"/>
      <w:numFmt w:val="bullet"/>
      <w:lvlText w:val="•"/>
      <w:lvlJc w:val="left"/>
      <w:pPr>
        <w:ind w:left="1238" w:hanging="1134"/>
      </w:pPr>
    </w:lvl>
    <w:lvl w:ilvl="5">
      <w:start w:val="1"/>
      <w:numFmt w:val="bullet"/>
      <w:lvlText w:val="•"/>
      <w:lvlJc w:val="left"/>
      <w:pPr>
        <w:ind w:left="2676" w:hanging="1134"/>
      </w:pPr>
    </w:lvl>
    <w:lvl w:ilvl="6">
      <w:start w:val="1"/>
      <w:numFmt w:val="bullet"/>
      <w:lvlText w:val="•"/>
      <w:lvlJc w:val="left"/>
      <w:pPr>
        <w:ind w:left="4113" w:hanging="1134"/>
      </w:pPr>
    </w:lvl>
    <w:lvl w:ilvl="7">
      <w:start w:val="1"/>
      <w:numFmt w:val="bullet"/>
      <w:lvlText w:val="•"/>
      <w:lvlJc w:val="left"/>
      <w:pPr>
        <w:ind w:left="5551" w:hanging="1134"/>
      </w:pPr>
    </w:lvl>
    <w:lvl w:ilvl="8">
      <w:start w:val="1"/>
      <w:numFmt w:val="bullet"/>
      <w:lvlText w:val="•"/>
      <w:lvlJc w:val="left"/>
      <w:pPr>
        <w:ind w:left="6989" w:hanging="1134"/>
      </w:pPr>
    </w:lvl>
  </w:abstractNum>
  <w:abstractNum w:abstractNumId="15" w15:restartNumberingAfterBreak="0">
    <w:nsid w:val="707759D0"/>
    <w:multiLevelType w:val="hybridMultilevel"/>
    <w:tmpl w:val="4A785DBE"/>
    <w:lvl w:ilvl="0" w:tplc="CDE8CA7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6" w15:restartNumberingAfterBreak="0">
    <w:nsid w:val="70E839C6"/>
    <w:multiLevelType w:val="hybridMultilevel"/>
    <w:tmpl w:val="4F5AC278"/>
    <w:lvl w:ilvl="0" w:tplc="222EB368">
      <w:start w:val="1"/>
      <w:numFmt w:val="decimal"/>
      <w:lvlText w:val="(%1)"/>
      <w:lvlJc w:val="left"/>
      <w:pPr>
        <w:ind w:left="671" w:hanging="568"/>
      </w:pPr>
      <w:rPr>
        <w:rFonts w:ascii="Arial" w:eastAsia="Arial" w:hAnsi="Arial" w:cs="Times New Roman" w:hint="default"/>
        <w:sz w:val="20"/>
        <w:szCs w:val="20"/>
      </w:rPr>
    </w:lvl>
    <w:lvl w:ilvl="1" w:tplc="46B4D3CC">
      <w:start w:val="1"/>
      <w:numFmt w:val="bullet"/>
      <w:lvlText w:val="•"/>
      <w:lvlJc w:val="left"/>
      <w:pPr>
        <w:ind w:left="1591" w:hanging="568"/>
      </w:pPr>
    </w:lvl>
    <w:lvl w:ilvl="2" w:tplc="BCBC292C">
      <w:start w:val="1"/>
      <w:numFmt w:val="bullet"/>
      <w:lvlText w:val="•"/>
      <w:lvlJc w:val="left"/>
      <w:pPr>
        <w:ind w:left="2510" w:hanging="568"/>
      </w:pPr>
    </w:lvl>
    <w:lvl w:ilvl="3" w:tplc="039846FA">
      <w:start w:val="1"/>
      <w:numFmt w:val="bullet"/>
      <w:lvlText w:val="•"/>
      <w:lvlJc w:val="left"/>
      <w:pPr>
        <w:ind w:left="3429" w:hanging="568"/>
      </w:pPr>
    </w:lvl>
    <w:lvl w:ilvl="4" w:tplc="6EA8A5E2">
      <w:start w:val="1"/>
      <w:numFmt w:val="bullet"/>
      <w:lvlText w:val="•"/>
      <w:lvlJc w:val="left"/>
      <w:pPr>
        <w:ind w:left="4348" w:hanging="568"/>
      </w:pPr>
    </w:lvl>
    <w:lvl w:ilvl="5" w:tplc="78EA1EEC">
      <w:start w:val="1"/>
      <w:numFmt w:val="bullet"/>
      <w:lvlText w:val="•"/>
      <w:lvlJc w:val="left"/>
      <w:pPr>
        <w:ind w:left="5268" w:hanging="568"/>
      </w:pPr>
    </w:lvl>
    <w:lvl w:ilvl="6" w:tplc="CD1EA5A4">
      <w:start w:val="1"/>
      <w:numFmt w:val="bullet"/>
      <w:lvlText w:val="•"/>
      <w:lvlJc w:val="left"/>
      <w:pPr>
        <w:ind w:left="6187" w:hanging="568"/>
      </w:pPr>
    </w:lvl>
    <w:lvl w:ilvl="7" w:tplc="15B2910C">
      <w:start w:val="1"/>
      <w:numFmt w:val="bullet"/>
      <w:lvlText w:val="•"/>
      <w:lvlJc w:val="left"/>
      <w:pPr>
        <w:ind w:left="7106" w:hanging="568"/>
      </w:pPr>
    </w:lvl>
    <w:lvl w:ilvl="8" w:tplc="DCFEB0AE">
      <w:start w:val="1"/>
      <w:numFmt w:val="bullet"/>
      <w:lvlText w:val="•"/>
      <w:lvlJc w:val="left"/>
      <w:pPr>
        <w:ind w:left="8025" w:hanging="568"/>
      </w:pPr>
    </w:lvl>
  </w:abstractNum>
  <w:abstractNum w:abstractNumId="17" w15:restartNumberingAfterBreak="0">
    <w:nsid w:val="737A4E45"/>
    <w:multiLevelType w:val="hybridMultilevel"/>
    <w:tmpl w:val="FFD8B0CA"/>
    <w:lvl w:ilvl="0" w:tplc="AA26E628">
      <w:start w:val="1"/>
      <w:numFmt w:val="decimal"/>
      <w:lvlText w:val="%1."/>
      <w:lvlJc w:val="left"/>
      <w:pPr>
        <w:ind w:left="691" w:hanging="568"/>
      </w:pPr>
      <w:rPr>
        <w:rFonts w:ascii="Arial" w:eastAsia="Arial" w:hAnsi="Arial" w:cs="Times New Roman" w:hint="default"/>
        <w:b/>
        <w:bCs/>
        <w:sz w:val="20"/>
        <w:szCs w:val="20"/>
      </w:rPr>
    </w:lvl>
    <w:lvl w:ilvl="1" w:tplc="131C7996">
      <w:start w:val="1"/>
      <w:numFmt w:val="lowerLetter"/>
      <w:lvlText w:val="(%2)"/>
      <w:lvlJc w:val="left"/>
      <w:pPr>
        <w:ind w:left="1238" w:hanging="567"/>
      </w:pPr>
      <w:rPr>
        <w:rFonts w:ascii="Arial" w:eastAsia="Arial" w:hAnsi="Arial" w:cs="Times New Roman" w:hint="default"/>
        <w:spacing w:val="-1"/>
        <w:sz w:val="20"/>
        <w:szCs w:val="20"/>
      </w:rPr>
    </w:lvl>
    <w:lvl w:ilvl="2" w:tplc="ED347AC0">
      <w:start w:val="1"/>
      <w:numFmt w:val="bullet"/>
      <w:lvlText w:val="•"/>
      <w:lvlJc w:val="left"/>
      <w:pPr>
        <w:ind w:left="2196" w:hanging="567"/>
      </w:pPr>
    </w:lvl>
    <w:lvl w:ilvl="3" w:tplc="8E26B4BC">
      <w:start w:val="1"/>
      <w:numFmt w:val="bullet"/>
      <w:lvlText w:val="•"/>
      <w:lvlJc w:val="left"/>
      <w:pPr>
        <w:ind w:left="3155" w:hanging="567"/>
      </w:pPr>
    </w:lvl>
    <w:lvl w:ilvl="4" w:tplc="0E5C1BF6">
      <w:start w:val="1"/>
      <w:numFmt w:val="bullet"/>
      <w:lvlText w:val="•"/>
      <w:lvlJc w:val="left"/>
      <w:pPr>
        <w:ind w:left="4113" w:hanging="567"/>
      </w:pPr>
    </w:lvl>
    <w:lvl w:ilvl="5" w:tplc="0E98286C">
      <w:start w:val="1"/>
      <w:numFmt w:val="bullet"/>
      <w:lvlText w:val="•"/>
      <w:lvlJc w:val="left"/>
      <w:pPr>
        <w:ind w:left="5072" w:hanging="567"/>
      </w:pPr>
    </w:lvl>
    <w:lvl w:ilvl="6" w:tplc="244E4DE6">
      <w:start w:val="1"/>
      <w:numFmt w:val="bullet"/>
      <w:lvlText w:val="•"/>
      <w:lvlJc w:val="left"/>
      <w:pPr>
        <w:ind w:left="6030" w:hanging="567"/>
      </w:pPr>
    </w:lvl>
    <w:lvl w:ilvl="7" w:tplc="C3FAF88A">
      <w:start w:val="1"/>
      <w:numFmt w:val="bullet"/>
      <w:lvlText w:val="•"/>
      <w:lvlJc w:val="left"/>
      <w:pPr>
        <w:ind w:left="6989" w:hanging="567"/>
      </w:pPr>
    </w:lvl>
    <w:lvl w:ilvl="8" w:tplc="888CCAC6">
      <w:start w:val="1"/>
      <w:numFmt w:val="bullet"/>
      <w:lvlText w:val="•"/>
      <w:lvlJc w:val="left"/>
      <w:pPr>
        <w:ind w:left="7947" w:hanging="567"/>
      </w:pPr>
    </w:lvl>
  </w:abstractNum>
  <w:abstractNum w:abstractNumId="18" w15:restartNumberingAfterBreak="0">
    <w:nsid w:val="779608AD"/>
    <w:multiLevelType w:val="multilevel"/>
    <w:tmpl w:val="E9526F6E"/>
    <w:lvl w:ilvl="0">
      <w:start w:val="1"/>
      <w:numFmt w:val="decimal"/>
      <w:lvlText w:val="%1."/>
      <w:lvlJc w:val="left"/>
      <w:pPr>
        <w:ind w:left="1238" w:hanging="1135"/>
      </w:pPr>
      <w:rPr>
        <w:rFonts w:ascii="Times New Roman" w:eastAsia="Arial" w:hAnsi="Times New Roman" w:cs="Times New Roman" w:hint="default"/>
        <w:b/>
        <w:bCs/>
        <w:spacing w:val="-1"/>
        <w:sz w:val="24"/>
        <w:szCs w:val="20"/>
      </w:rPr>
    </w:lvl>
    <w:lvl w:ilvl="1">
      <w:start w:val="1"/>
      <w:numFmt w:val="decimal"/>
      <w:lvlText w:val="%1.%2."/>
      <w:lvlJc w:val="left"/>
      <w:pPr>
        <w:ind w:left="1238" w:hanging="1135"/>
      </w:pPr>
      <w:rPr>
        <w:rFonts w:ascii="Times New Roman" w:eastAsia="Arial" w:hAnsi="Times New Roman" w:cs="Times New Roman" w:hint="default"/>
        <w:b/>
        <w:bCs/>
        <w:spacing w:val="-1"/>
        <w:sz w:val="24"/>
        <w:szCs w:val="20"/>
      </w:rPr>
    </w:lvl>
    <w:lvl w:ilvl="2">
      <w:start w:val="1"/>
      <w:numFmt w:val="decimal"/>
      <w:lvlText w:val="%1.%2.%3."/>
      <w:lvlJc w:val="left"/>
      <w:pPr>
        <w:ind w:left="1238" w:hanging="1134"/>
      </w:pPr>
      <w:rPr>
        <w:rFonts w:ascii="Times New Roman" w:eastAsia="Arial" w:hAnsi="Times New Roman" w:cs="Times New Roman" w:hint="default"/>
        <w:b/>
        <w:i w:val="0"/>
        <w:spacing w:val="-1"/>
        <w:sz w:val="24"/>
        <w:szCs w:val="20"/>
      </w:rPr>
    </w:lvl>
    <w:lvl w:ilvl="3">
      <w:start w:val="1"/>
      <w:numFmt w:val="bullet"/>
      <w:lvlText w:val="–"/>
      <w:lvlJc w:val="left"/>
      <w:pPr>
        <w:ind w:left="1238" w:hanging="568"/>
      </w:pPr>
      <w:rPr>
        <w:rFonts w:ascii="Arial" w:eastAsia="Arial" w:hAnsi="Arial" w:cs="Times New Roman" w:hint="default"/>
        <w:sz w:val="20"/>
        <w:szCs w:val="20"/>
      </w:rPr>
    </w:lvl>
    <w:lvl w:ilvl="4">
      <w:start w:val="1"/>
      <w:numFmt w:val="bullet"/>
      <w:lvlText w:val="•"/>
      <w:lvlJc w:val="left"/>
      <w:pPr>
        <w:ind w:left="1238" w:hanging="568"/>
      </w:pPr>
    </w:lvl>
    <w:lvl w:ilvl="5">
      <w:start w:val="1"/>
      <w:numFmt w:val="bullet"/>
      <w:lvlText w:val="•"/>
      <w:lvlJc w:val="left"/>
      <w:pPr>
        <w:ind w:left="1238" w:hanging="568"/>
      </w:pPr>
    </w:lvl>
    <w:lvl w:ilvl="6">
      <w:start w:val="1"/>
      <w:numFmt w:val="bullet"/>
      <w:lvlText w:val="•"/>
      <w:lvlJc w:val="left"/>
      <w:pPr>
        <w:ind w:left="1238" w:hanging="568"/>
      </w:pPr>
    </w:lvl>
    <w:lvl w:ilvl="7">
      <w:start w:val="1"/>
      <w:numFmt w:val="bullet"/>
      <w:lvlText w:val="•"/>
      <w:lvlJc w:val="left"/>
      <w:pPr>
        <w:ind w:left="1805" w:hanging="568"/>
      </w:pPr>
    </w:lvl>
    <w:lvl w:ilvl="8">
      <w:start w:val="1"/>
      <w:numFmt w:val="bullet"/>
      <w:lvlText w:val="•"/>
      <w:lvlJc w:val="left"/>
      <w:pPr>
        <w:ind w:left="1805" w:hanging="568"/>
      </w:pPr>
    </w:lvl>
  </w:abstractNum>
  <w:num w:numId="1">
    <w:abstractNumId w:val="16"/>
    <w:lvlOverride w:ilvl="0">
      <w:startOverride w:val="1"/>
    </w:lvlOverride>
    <w:lvlOverride w:ilvl="1"/>
    <w:lvlOverride w:ilvl="2"/>
    <w:lvlOverride w:ilvl="3"/>
    <w:lvlOverride w:ilvl="4"/>
    <w:lvlOverride w:ilvl="5"/>
    <w:lvlOverride w:ilvl="6"/>
    <w:lvlOverride w:ilvl="7"/>
    <w:lvlOverride w:ilvl="8"/>
  </w:num>
  <w:num w:numId="2">
    <w:abstractNumId w:val="12"/>
    <w:lvlOverride w:ilvl="0">
      <w:startOverride w:val="1"/>
    </w:lvlOverride>
    <w:lvlOverride w:ilvl="1"/>
    <w:lvlOverride w:ilvl="2"/>
    <w:lvlOverride w:ilvl="3"/>
    <w:lvlOverride w:ilvl="4"/>
    <w:lvlOverride w:ilvl="5"/>
    <w:lvlOverride w:ilvl="6"/>
    <w:lvlOverride w:ilvl="7"/>
    <w:lvlOverride w:ilvl="8"/>
  </w:num>
  <w:num w:numId="3">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2"/>
    <w:lvlOverride w:ilvl="0">
      <w:startOverride w:val="4"/>
    </w:lvlOverride>
    <w:lvlOverride w:ilvl="1"/>
    <w:lvlOverride w:ilvl="2"/>
    <w:lvlOverride w:ilvl="3"/>
    <w:lvlOverride w:ilvl="4"/>
    <w:lvlOverride w:ilvl="5"/>
    <w:lvlOverride w:ilvl="6"/>
    <w:lvlOverride w:ilvl="7"/>
    <w:lvlOverride w:ilvl="8"/>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lvlOverride w:ilvl="2"/>
    <w:lvlOverride w:ilvl="3"/>
    <w:lvlOverride w:ilvl="4"/>
    <w:lvlOverride w:ilvl="5"/>
    <w:lvlOverride w:ilvl="6"/>
    <w:lvlOverride w:ilvl="7"/>
    <w:lvlOverride w:ilvl="8"/>
  </w:num>
  <w:num w:numId="8">
    <w:abstractNumId w:val="8"/>
    <w:lvlOverride w:ilvl="0">
      <w:startOverride w:val="1"/>
    </w:lvlOverride>
    <w:lvlOverride w:ilvl="1"/>
    <w:lvlOverride w:ilvl="2"/>
    <w:lvlOverride w:ilvl="3"/>
    <w:lvlOverride w:ilvl="4"/>
    <w:lvlOverride w:ilvl="5"/>
    <w:lvlOverride w:ilvl="6"/>
    <w:lvlOverride w:ilvl="7"/>
    <w:lvlOverride w:ilvl="8"/>
  </w:num>
  <w:num w:numId="9">
    <w:abstractNumId w:val="9"/>
    <w:lvlOverride w:ilvl="0">
      <w:startOverride w:val="1"/>
    </w:lvlOverride>
    <w:lvlOverride w:ilvl="1"/>
    <w:lvlOverride w:ilvl="2"/>
    <w:lvlOverride w:ilvl="3"/>
    <w:lvlOverride w:ilvl="4"/>
    <w:lvlOverride w:ilvl="5"/>
    <w:lvlOverride w:ilvl="6"/>
    <w:lvlOverride w:ilvl="7"/>
    <w:lvlOverride w:ilvl="8"/>
  </w:num>
  <w:num w:numId="10">
    <w:abstractNumId w:val="1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1">
    <w:abstractNumId w:val="13"/>
  </w:num>
  <w:num w:numId="12">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13">
    <w:abstractNumId w:val="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5">
    <w:abstractNumId w:val="11"/>
    <w:lvlOverride w:ilvl="0">
      <w:startOverride w:val="1"/>
    </w:lvlOverride>
    <w:lvlOverride w:ilvl="1"/>
    <w:lvlOverride w:ilvl="2"/>
    <w:lvlOverride w:ilvl="3"/>
    <w:lvlOverride w:ilvl="4"/>
    <w:lvlOverride w:ilvl="5"/>
    <w:lvlOverride w:ilvl="6"/>
    <w:lvlOverride w:ilvl="7"/>
    <w:lvlOverride w:ilvl="8"/>
  </w:num>
  <w:num w:numId="16">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7">
    <w:abstractNumId w:val="4"/>
    <w:lvlOverride w:ilvl="0">
      <w:startOverride w:val="1"/>
    </w:lvlOverride>
    <w:lvlOverride w:ilvl="1"/>
    <w:lvlOverride w:ilvl="2"/>
    <w:lvlOverride w:ilvl="3"/>
    <w:lvlOverride w:ilvl="4"/>
    <w:lvlOverride w:ilvl="5"/>
    <w:lvlOverride w:ilvl="6"/>
    <w:lvlOverride w:ilvl="7"/>
    <w:lvlOverride w:ilvl="8"/>
  </w:num>
  <w:num w:numId="18">
    <w:abstractNumId w:val="6"/>
    <w:lvlOverride w:ilvl="0">
      <w:startOverride w:val="1"/>
    </w:lvlOverride>
    <w:lvlOverride w:ilvl="1"/>
    <w:lvlOverride w:ilvl="2"/>
    <w:lvlOverride w:ilvl="3"/>
    <w:lvlOverride w:ilvl="4"/>
    <w:lvlOverride w:ilvl="5"/>
    <w:lvlOverride w:ilvl="6"/>
    <w:lvlOverride w:ilvl="7"/>
    <w:lvlOverride w:ilvl="8"/>
  </w:num>
  <w:num w:numId="1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1C"/>
    <w:rsid w:val="00007878"/>
    <w:rsid w:val="000100AE"/>
    <w:rsid w:val="00010C71"/>
    <w:rsid w:val="000114A2"/>
    <w:rsid w:val="0001181C"/>
    <w:rsid w:val="00011AC3"/>
    <w:rsid w:val="000129AB"/>
    <w:rsid w:val="00012CAA"/>
    <w:rsid w:val="00013A41"/>
    <w:rsid w:val="00013A7D"/>
    <w:rsid w:val="00013C19"/>
    <w:rsid w:val="00015E5C"/>
    <w:rsid w:val="00016ADB"/>
    <w:rsid w:val="000208F7"/>
    <w:rsid w:val="00021FD1"/>
    <w:rsid w:val="00022D74"/>
    <w:rsid w:val="00022E98"/>
    <w:rsid w:val="00023A61"/>
    <w:rsid w:val="000246BD"/>
    <w:rsid w:val="00025BAF"/>
    <w:rsid w:val="00026016"/>
    <w:rsid w:val="00026A0D"/>
    <w:rsid w:val="0002734E"/>
    <w:rsid w:val="000273EB"/>
    <w:rsid w:val="00027EAA"/>
    <w:rsid w:val="000303CA"/>
    <w:rsid w:val="000304BE"/>
    <w:rsid w:val="00030566"/>
    <w:rsid w:val="00030E61"/>
    <w:rsid w:val="0003159F"/>
    <w:rsid w:val="000317FB"/>
    <w:rsid w:val="00031E32"/>
    <w:rsid w:val="00033CCF"/>
    <w:rsid w:val="00035A14"/>
    <w:rsid w:val="00036343"/>
    <w:rsid w:val="00036FD2"/>
    <w:rsid w:val="000404A2"/>
    <w:rsid w:val="00041160"/>
    <w:rsid w:val="00041171"/>
    <w:rsid w:val="0004166E"/>
    <w:rsid w:val="00042511"/>
    <w:rsid w:val="00042B11"/>
    <w:rsid w:val="0004421C"/>
    <w:rsid w:val="0004427F"/>
    <w:rsid w:val="000443FD"/>
    <w:rsid w:val="000472BD"/>
    <w:rsid w:val="00051781"/>
    <w:rsid w:val="00051A69"/>
    <w:rsid w:val="00052C7E"/>
    <w:rsid w:val="00053D65"/>
    <w:rsid w:val="000547F1"/>
    <w:rsid w:val="00054A28"/>
    <w:rsid w:val="00057402"/>
    <w:rsid w:val="0005769C"/>
    <w:rsid w:val="00057C1D"/>
    <w:rsid w:val="00057FF4"/>
    <w:rsid w:val="00060F49"/>
    <w:rsid w:val="000626F4"/>
    <w:rsid w:val="00064641"/>
    <w:rsid w:val="00064730"/>
    <w:rsid w:val="000648BB"/>
    <w:rsid w:val="00064DF7"/>
    <w:rsid w:val="0006773C"/>
    <w:rsid w:val="0006785B"/>
    <w:rsid w:val="000705DF"/>
    <w:rsid w:val="0007225C"/>
    <w:rsid w:val="000724F8"/>
    <w:rsid w:val="0007290D"/>
    <w:rsid w:val="00072CEA"/>
    <w:rsid w:val="000743E1"/>
    <w:rsid w:val="00074872"/>
    <w:rsid w:val="00074B40"/>
    <w:rsid w:val="00074BFD"/>
    <w:rsid w:val="0007596D"/>
    <w:rsid w:val="00076824"/>
    <w:rsid w:val="00076EBD"/>
    <w:rsid w:val="00077E1E"/>
    <w:rsid w:val="00082440"/>
    <w:rsid w:val="0008254D"/>
    <w:rsid w:val="00083539"/>
    <w:rsid w:val="00083AC6"/>
    <w:rsid w:val="00084C8E"/>
    <w:rsid w:val="00084CF8"/>
    <w:rsid w:val="00084F6A"/>
    <w:rsid w:val="00086165"/>
    <w:rsid w:val="00086370"/>
    <w:rsid w:val="000865FF"/>
    <w:rsid w:val="00086A3B"/>
    <w:rsid w:val="00087A34"/>
    <w:rsid w:val="00087AEE"/>
    <w:rsid w:val="00091106"/>
    <w:rsid w:val="000924C6"/>
    <w:rsid w:val="00094206"/>
    <w:rsid w:val="00095F68"/>
    <w:rsid w:val="00096D09"/>
    <w:rsid w:val="00096FA5"/>
    <w:rsid w:val="00097445"/>
    <w:rsid w:val="00097F72"/>
    <w:rsid w:val="000A358B"/>
    <w:rsid w:val="000A3A21"/>
    <w:rsid w:val="000A3CE8"/>
    <w:rsid w:val="000A5A04"/>
    <w:rsid w:val="000A6AAC"/>
    <w:rsid w:val="000A7704"/>
    <w:rsid w:val="000B20B9"/>
    <w:rsid w:val="000B2759"/>
    <w:rsid w:val="000B2DC0"/>
    <w:rsid w:val="000B2E98"/>
    <w:rsid w:val="000B5D3B"/>
    <w:rsid w:val="000B6887"/>
    <w:rsid w:val="000B79A0"/>
    <w:rsid w:val="000B7E59"/>
    <w:rsid w:val="000C05E2"/>
    <w:rsid w:val="000C312A"/>
    <w:rsid w:val="000C39C7"/>
    <w:rsid w:val="000C6E90"/>
    <w:rsid w:val="000C6F11"/>
    <w:rsid w:val="000C70A8"/>
    <w:rsid w:val="000C7A78"/>
    <w:rsid w:val="000D0C1D"/>
    <w:rsid w:val="000D20E0"/>
    <w:rsid w:val="000D248F"/>
    <w:rsid w:val="000D365A"/>
    <w:rsid w:val="000D4074"/>
    <w:rsid w:val="000D48DD"/>
    <w:rsid w:val="000D490A"/>
    <w:rsid w:val="000D4A14"/>
    <w:rsid w:val="000D4C30"/>
    <w:rsid w:val="000D5316"/>
    <w:rsid w:val="000D65C2"/>
    <w:rsid w:val="000D703E"/>
    <w:rsid w:val="000D7A9D"/>
    <w:rsid w:val="000E04A5"/>
    <w:rsid w:val="000E130E"/>
    <w:rsid w:val="000E22C9"/>
    <w:rsid w:val="000E2CD3"/>
    <w:rsid w:val="000E3AD2"/>
    <w:rsid w:val="000E3C16"/>
    <w:rsid w:val="000E3E65"/>
    <w:rsid w:val="000E493B"/>
    <w:rsid w:val="000E4C45"/>
    <w:rsid w:val="000E5170"/>
    <w:rsid w:val="000E69BF"/>
    <w:rsid w:val="000E7065"/>
    <w:rsid w:val="000F0A8B"/>
    <w:rsid w:val="000F1106"/>
    <w:rsid w:val="000F14C9"/>
    <w:rsid w:val="000F2D22"/>
    <w:rsid w:val="000F4706"/>
    <w:rsid w:val="000F5742"/>
    <w:rsid w:val="000F6E2F"/>
    <w:rsid w:val="00100DCE"/>
    <w:rsid w:val="00101CC9"/>
    <w:rsid w:val="00101E52"/>
    <w:rsid w:val="00102146"/>
    <w:rsid w:val="00102306"/>
    <w:rsid w:val="00102A99"/>
    <w:rsid w:val="00103685"/>
    <w:rsid w:val="0010389E"/>
    <w:rsid w:val="00104630"/>
    <w:rsid w:val="00106782"/>
    <w:rsid w:val="00106920"/>
    <w:rsid w:val="00106B94"/>
    <w:rsid w:val="00107619"/>
    <w:rsid w:val="0011089B"/>
    <w:rsid w:val="00111590"/>
    <w:rsid w:val="001122AC"/>
    <w:rsid w:val="0011321F"/>
    <w:rsid w:val="001132DE"/>
    <w:rsid w:val="00113D2E"/>
    <w:rsid w:val="001140C6"/>
    <w:rsid w:val="00114269"/>
    <w:rsid w:val="00114E03"/>
    <w:rsid w:val="00116995"/>
    <w:rsid w:val="001205FE"/>
    <w:rsid w:val="00120D69"/>
    <w:rsid w:val="00121B7C"/>
    <w:rsid w:val="00122A96"/>
    <w:rsid w:val="001233AB"/>
    <w:rsid w:val="00123F1E"/>
    <w:rsid w:val="001262C7"/>
    <w:rsid w:val="0012664D"/>
    <w:rsid w:val="001278DD"/>
    <w:rsid w:val="00130297"/>
    <w:rsid w:val="001303A6"/>
    <w:rsid w:val="00133B1C"/>
    <w:rsid w:val="00135F81"/>
    <w:rsid w:val="00140175"/>
    <w:rsid w:val="001411BB"/>
    <w:rsid w:val="00142343"/>
    <w:rsid w:val="001434DD"/>
    <w:rsid w:val="001454F7"/>
    <w:rsid w:val="001468A3"/>
    <w:rsid w:val="00147809"/>
    <w:rsid w:val="00147AB0"/>
    <w:rsid w:val="00150A84"/>
    <w:rsid w:val="00151679"/>
    <w:rsid w:val="0015179D"/>
    <w:rsid w:val="00155142"/>
    <w:rsid w:val="00157D4F"/>
    <w:rsid w:val="00157E95"/>
    <w:rsid w:val="00157FCB"/>
    <w:rsid w:val="001610B1"/>
    <w:rsid w:val="00163DE0"/>
    <w:rsid w:val="0016410D"/>
    <w:rsid w:val="00165CAC"/>
    <w:rsid w:val="00166A7B"/>
    <w:rsid w:val="00166C25"/>
    <w:rsid w:val="00167534"/>
    <w:rsid w:val="00167694"/>
    <w:rsid w:val="0016799C"/>
    <w:rsid w:val="00171288"/>
    <w:rsid w:val="00172E39"/>
    <w:rsid w:val="0017412A"/>
    <w:rsid w:val="00176B4A"/>
    <w:rsid w:val="00176F71"/>
    <w:rsid w:val="001806C4"/>
    <w:rsid w:val="00180AA3"/>
    <w:rsid w:val="0018147B"/>
    <w:rsid w:val="0018152B"/>
    <w:rsid w:val="00181591"/>
    <w:rsid w:val="00181910"/>
    <w:rsid w:val="00181FB7"/>
    <w:rsid w:val="00182971"/>
    <w:rsid w:val="00182C79"/>
    <w:rsid w:val="001830AA"/>
    <w:rsid w:val="00183243"/>
    <w:rsid w:val="0018472A"/>
    <w:rsid w:val="001852D2"/>
    <w:rsid w:val="0018532A"/>
    <w:rsid w:val="00186897"/>
    <w:rsid w:val="00186DB0"/>
    <w:rsid w:val="0019107C"/>
    <w:rsid w:val="00191118"/>
    <w:rsid w:val="0019148E"/>
    <w:rsid w:val="00193A9A"/>
    <w:rsid w:val="00193D28"/>
    <w:rsid w:val="00193D2C"/>
    <w:rsid w:val="00193F9D"/>
    <w:rsid w:val="00194019"/>
    <w:rsid w:val="00196649"/>
    <w:rsid w:val="001969AD"/>
    <w:rsid w:val="00197A4F"/>
    <w:rsid w:val="001A049F"/>
    <w:rsid w:val="001A0998"/>
    <w:rsid w:val="001A10D9"/>
    <w:rsid w:val="001A1656"/>
    <w:rsid w:val="001A29AB"/>
    <w:rsid w:val="001A3FF9"/>
    <w:rsid w:val="001A4805"/>
    <w:rsid w:val="001A5725"/>
    <w:rsid w:val="001A6A67"/>
    <w:rsid w:val="001A7722"/>
    <w:rsid w:val="001A7E8C"/>
    <w:rsid w:val="001B01C0"/>
    <w:rsid w:val="001B0625"/>
    <w:rsid w:val="001B0BF4"/>
    <w:rsid w:val="001B1687"/>
    <w:rsid w:val="001B1C73"/>
    <w:rsid w:val="001B1DAB"/>
    <w:rsid w:val="001B29EC"/>
    <w:rsid w:val="001B48F0"/>
    <w:rsid w:val="001B4F8D"/>
    <w:rsid w:val="001B5198"/>
    <w:rsid w:val="001B52E7"/>
    <w:rsid w:val="001B576A"/>
    <w:rsid w:val="001B6A2F"/>
    <w:rsid w:val="001B6D10"/>
    <w:rsid w:val="001B7A11"/>
    <w:rsid w:val="001B7C0C"/>
    <w:rsid w:val="001C03A4"/>
    <w:rsid w:val="001C0706"/>
    <w:rsid w:val="001C2953"/>
    <w:rsid w:val="001C3ECA"/>
    <w:rsid w:val="001C5791"/>
    <w:rsid w:val="001C5FEA"/>
    <w:rsid w:val="001C6119"/>
    <w:rsid w:val="001C6179"/>
    <w:rsid w:val="001C631F"/>
    <w:rsid w:val="001C7017"/>
    <w:rsid w:val="001D0EFD"/>
    <w:rsid w:val="001D1243"/>
    <w:rsid w:val="001D1D00"/>
    <w:rsid w:val="001D2327"/>
    <w:rsid w:val="001D59E0"/>
    <w:rsid w:val="001D5E6A"/>
    <w:rsid w:val="001D63C5"/>
    <w:rsid w:val="001D6533"/>
    <w:rsid w:val="001E1065"/>
    <w:rsid w:val="001E148E"/>
    <w:rsid w:val="001E1708"/>
    <w:rsid w:val="001E1DAA"/>
    <w:rsid w:val="001E31F2"/>
    <w:rsid w:val="001E3828"/>
    <w:rsid w:val="001E40EE"/>
    <w:rsid w:val="001E4239"/>
    <w:rsid w:val="001E48E0"/>
    <w:rsid w:val="001E5005"/>
    <w:rsid w:val="001E519F"/>
    <w:rsid w:val="001E59B8"/>
    <w:rsid w:val="001E6532"/>
    <w:rsid w:val="001E6F92"/>
    <w:rsid w:val="001E7B67"/>
    <w:rsid w:val="001E7F66"/>
    <w:rsid w:val="001F0222"/>
    <w:rsid w:val="001F0363"/>
    <w:rsid w:val="001F3438"/>
    <w:rsid w:val="001F3A2B"/>
    <w:rsid w:val="001F4505"/>
    <w:rsid w:val="001F60B4"/>
    <w:rsid w:val="001F6C80"/>
    <w:rsid w:val="001F6F00"/>
    <w:rsid w:val="001F784C"/>
    <w:rsid w:val="001F7E00"/>
    <w:rsid w:val="00200B55"/>
    <w:rsid w:val="00200B67"/>
    <w:rsid w:val="00201670"/>
    <w:rsid w:val="002029DD"/>
    <w:rsid w:val="00202C8F"/>
    <w:rsid w:val="002034C9"/>
    <w:rsid w:val="0020361F"/>
    <w:rsid w:val="00204D4C"/>
    <w:rsid w:val="00205B7D"/>
    <w:rsid w:val="0020650F"/>
    <w:rsid w:val="002075AC"/>
    <w:rsid w:val="00207EAE"/>
    <w:rsid w:val="002105B4"/>
    <w:rsid w:val="00212960"/>
    <w:rsid w:val="00213721"/>
    <w:rsid w:val="00213D7D"/>
    <w:rsid w:val="00214AB7"/>
    <w:rsid w:val="00214B12"/>
    <w:rsid w:val="00214BED"/>
    <w:rsid w:val="00214F45"/>
    <w:rsid w:val="00215750"/>
    <w:rsid w:val="00215FB6"/>
    <w:rsid w:val="0021618C"/>
    <w:rsid w:val="00216A53"/>
    <w:rsid w:val="00216FAF"/>
    <w:rsid w:val="0021792E"/>
    <w:rsid w:val="00217F8B"/>
    <w:rsid w:val="00220E1A"/>
    <w:rsid w:val="00222633"/>
    <w:rsid w:val="00222B33"/>
    <w:rsid w:val="00223F2F"/>
    <w:rsid w:val="00224631"/>
    <w:rsid w:val="00224A51"/>
    <w:rsid w:val="0022586F"/>
    <w:rsid w:val="00226C97"/>
    <w:rsid w:val="00226F2B"/>
    <w:rsid w:val="0022760F"/>
    <w:rsid w:val="0023091A"/>
    <w:rsid w:val="0023126F"/>
    <w:rsid w:val="00232A23"/>
    <w:rsid w:val="00232CB0"/>
    <w:rsid w:val="0023346A"/>
    <w:rsid w:val="00233F88"/>
    <w:rsid w:val="00233FA0"/>
    <w:rsid w:val="00234CA4"/>
    <w:rsid w:val="002358CA"/>
    <w:rsid w:val="00235B51"/>
    <w:rsid w:val="00236147"/>
    <w:rsid w:val="00237583"/>
    <w:rsid w:val="00237632"/>
    <w:rsid w:val="00242A8E"/>
    <w:rsid w:val="00242AA0"/>
    <w:rsid w:val="00242B83"/>
    <w:rsid w:val="00242BE9"/>
    <w:rsid w:val="00242C8E"/>
    <w:rsid w:val="00242D5F"/>
    <w:rsid w:val="0024305C"/>
    <w:rsid w:val="00244065"/>
    <w:rsid w:val="002444B0"/>
    <w:rsid w:val="00245239"/>
    <w:rsid w:val="002464B2"/>
    <w:rsid w:val="00247C1F"/>
    <w:rsid w:val="00250431"/>
    <w:rsid w:val="0025546F"/>
    <w:rsid w:val="00255D79"/>
    <w:rsid w:val="002570E6"/>
    <w:rsid w:val="00257A16"/>
    <w:rsid w:val="00257E18"/>
    <w:rsid w:val="0026247D"/>
    <w:rsid w:val="0026274F"/>
    <w:rsid w:val="00262D06"/>
    <w:rsid w:val="0026317F"/>
    <w:rsid w:val="0026376A"/>
    <w:rsid w:val="00263776"/>
    <w:rsid w:val="00265D46"/>
    <w:rsid w:val="00266265"/>
    <w:rsid w:val="0026745B"/>
    <w:rsid w:val="00270B72"/>
    <w:rsid w:val="0027222C"/>
    <w:rsid w:val="002724BF"/>
    <w:rsid w:val="00273144"/>
    <w:rsid w:val="00276A76"/>
    <w:rsid w:val="00276DCF"/>
    <w:rsid w:val="00276EFF"/>
    <w:rsid w:val="00277783"/>
    <w:rsid w:val="00277958"/>
    <w:rsid w:val="0028045E"/>
    <w:rsid w:val="002832BF"/>
    <w:rsid w:val="00283730"/>
    <w:rsid w:val="00283D0D"/>
    <w:rsid w:val="00285597"/>
    <w:rsid w:val="00286224"/>
    <w:rsid w:val="002869EA"/>
    <w:rsid w:val="00286E44"/>
    <w:rsid w:val="002901DB"/>
    <w:rsid w:val="00290C64"/>
    <w:rsid w:val="0029260D"/>
    <w:rsid w:val="00292C60"/>
    <w:rsid w:val="00293F10"/>
    <w:rsid w:val="002960A3"/>
    <w:rsid w:val="002A22C4"/>
    <w:rsid w:val="002A2C41"/>
    <w:rsid w:val="002A31BB"/>
    <w:rsid w:val="002A3A6B"/>
    <w:rsid w:val="002A46FD"/>
    <w:rsid w:val="002A47A1"/>
    <w:rsid w:val="002A4D56"/>
    <w:rsid w:val="002A54BB"/>
    <w:rsid w:val="002A660C"/>
    <w:rsid w:val="002A7BBD"/>
    <w:rsid w:val="002B2C6F"/>
    <w:rsid w:val="002B2DE4"/>
    <w:rsid w:val="002B3473"/>
    <w:rsid w:val="002B4246"/>
    <w:rsid w:val="002B48DA"/>
    <w:rsid w:val="002B4920"/>
    <w:rsid w:val="002B6188"/>
    <w:rsid w:val="002B7DB1"/>
    <w:rsid w:val="002B7EEE"/>
    <w:rsid w:val="002C0F0B"/>
    <w:rsid w:val="002C1358"/>
    <w:rsid w:val="002C4FA9"/>
    <w:rsid w:val="002C535C"/>
    <w:rsid w:val="002C5B1A"/>
    <w:rsid w:val="002D1219"/>
    <w:rsid w:val="002D2F08"/>
    <w:rsid w:val="002D32B4"/>
    <w:rsid w:val="002D3E83"/>
    <w:rsid w:val="002D4E8F"/>
    <w:rsid w:val="002D510B"/>
    <w:rsid w:val="002D5A06"/>
    <w:rsid w:val="002D5B29"/>
    <w:rsid w:val="002D6030"/>
    <w:rsid w:val="002D64F4"/>
    <w:rsid w:val="002D6530"/>
    <w:rsid w:val="002D65B2"/>
    <w:rsid w:val="002D694E"/>
    <w:rsid w:val="002D6AED"/>
    <w:rsid w:val="002D6F15"/>
    <w:rsid w:val="002D79D1"/>
    <w:rsid w:val="002E0878"/>
    <w:rsid w:val="002E0C46"/>
    <w:rsid w:val="002E0E58"/>
    <w:rsid w:val="002E16B9"/>
    <w:rsid w:val="002E198C"/>
    <w:rsid w:val="002E28B2"/>
    <w:rsid w:val="002E2B36"/>
    <w:rsid w:val="002E4B14"/>
    <w:rsid w:val="002E564E"/>
    <w:rsid w:val="002E6066"/>
    <w:rsid w:val="002E6074"/>
    <w:rsid w:val="002E6825"/>
    <w:rsid w:val="002E6CE6"/>
    <w:rsid w:val="002F1E5B"/>
    <w:rsid w:val="002F29C2"/>
    <w:rsid w:val="002F2DD2"/>
    <w:rsid w:val="002F30EC"/>
    <w:rsid w:val="002F431E"/>
    <w:rsid w:val="002F47B2"/>
    <w:rsid w:val="002F4B02"/>
    <w:rsid w:val="002F4EB8"/>
    <w:rsid w:val="002F5F2B"/>
    <w:rsid w:val="002F67CB"/>
    <w:rsid w:val="002F754A"/>
    <w:rsid w:val="002F7F08"/>
    <w:rsid w:val="00300103"/>
    <w:rsid w:val="00300122"/>
    <w:rsid w:val="00300374"/>
    <w:rsid w:val="00301FEA"/>
    <w:rsid w:val="00302BD5"/>
    <w:rsid w:val="00303B43"/>
    <w:rsid w:val="003056B8"/>
    <w:rsid w:val="0030575C"/>
    <w:rsid w:val="00305A6D"/>
    <w:rsid w:val="00306519"/>
    <w:rsid w:val="00307009"/>
    <w:rsid w:val="00307037"/>
    <w:rsid w:val="00307311"/>
    <w:rsid w:val="0030783F"/>
    <w:rsid w:val="00307E02"/>
    <w:rsid w:val="0031017F"/>
    <w:rsid w:val="00310CE9"/>
    <w:rsid w:val="00311E40"/>
    <w:rsid w:val="00311F0D"/>
    <w:rsid w:val="00314276"/>
    <w:rsid w:val="003171D5"/>
    <w:rsid w:val="00320BC0"/>
    <w:rsid w:val="00321AFC"/>
    <w:rsid w:val="00321D19"/>
    <w:rsid w:val="003220C0"/>
    <w:rsid w:val="00322DA7"/>
    <w:rsid w:val="00325861"/>
    <w:rsid w:val="00326170"/>
    <w:rsid w:val="00326A06"/>
    <w:rsid w:val="00326ED2"/>
    <w:rsid w:val="00330F38"/>
    <w:rsid w:val="00331493"/>
    <w:rsid w:val="003335E6"/>
    <w:rsid w:val="00333800"/>
    <w:rsid w:val="003354D6"/>
    <w:rsid w:val="00336380"/>
    <w:rsid w:val="003402A4"/>
    <w:rsid w:val="00340AA3"/>
    <w:rsid w:val="00341AA6"/>
    <w:rsid w:val="00342DAC"/>
    <w:rsid w:val="003436C8"/>
    <w:rsid w:val="00343948"/>
    <w:rsid w:val="00345F59"/>
    <w:rsid w:val="003470BE"/>
    <w:rsid w:val="00347CFD"/>
    <w:rsid w:val="00350B25"/>
    <w:rsid w:val="003525C6"/>
    <w:rsid w:val="0035265C"/>
    <w:rsid w:val="00353A35"/>
    <w:rsid w:val="003548FF"/>
    <w:rsid w:val="003561CF"/>
    <w:rsid w:val="003616D4"/>
    <w:rsid w:val="003642E2"/>
    <w:rsid w:val="00365AF8"/>
    <w:rsid w:val="00366A1A"/>
    <w:rsid w:val="00366C28"/>
    <w:rsid w:val="00370981"/>
    <w:rsid w:val="00371F31"/>
    <w:rsid w:val="0037271B"/>
    <w:rsid w:val="00372DAC"/>
    <w:rsid w:val="00373652"/>
    <w:rsid w:val="003749D5"/>
    <w:rsid w:val="00375AC6"/>
    <w:rsid w:val="00375C3A"/>
    <w:rsid w:val="0037652F"/>
    <w:rsid w:val="00376C2A"/>
    <w:rsid w:val="003805BC"/>
    <w:rsid w:val="00380B92"/>
    <w:rsid w:val="003818CB"/>
    <w:rsid w:val="00382130"/>
    <w:rsid w:val="00382B7B"/>
    <w:rsid w:val="003832E3"/>
    <w:rsid w:val="00384CEE"/>
    <w:rsid w:val="00385773"/>
    <w:rsid w:val="00385E8B"/>
    <w:rsid w:val="00387147"/>
    <w:rsid w:val="00387606"/>
    <w:rsid w:val="00391358"/>
    <w:rsid w:val="00392311"/>
    <w:rsid w:val="00393AAC"/>
    <w:rsid w:val="00393E92"/>
    <w:rsid w:val="00394C33"/>
    <w:rsid w:val="00394FD8"/>
    <w:rsid w:val="00395F43"/>
    <w:rsid w:val="003A1DED"/>
    <w:rsid w:val="003A221F"/>
    <w:rsid w:val="003A2385"/>
    <w:rsid w:val="003A2803"/>
    <w:rsid w:val="003A3817"/>
    <w:rsid w:val="003A41CC"/>
    <w:rsid w:val="003A4535"/>
    <w:rsid w:val="003A6DA6"/>
    <w:rsid w:val="003A7636"/>
    <w:rsid w:val="003A785E"/>
    <w:rsid w:val="003A7A99"/>
    <w:rsid w:val="003B09DC"/>
    <w:rsid w:val="003B0E8B"/>
    <w:rsid w:val="003B0EF6"/>
    <w:rsid w:val="003B1AC5"/>
    <w:rsid w:val="003B1CBC"/>
    <w:rsid w:val="003B2472"/>
    <w:rsid w:val="003B2B47"/>
    <w:rsid w:val="003B305E"/>
    <w:rsid w:val="003B4C11"/>
    <w:rsid w:val="003B512E"/>
    <w:rsid w:val="003B5A02"/>
    <w:rsid w:val="003B66CE"/>
    <w:rsid w:val="003B79F2"/>
    <w:rsid w:val="003C16AE"/>
    <w:rsid w:val="003C2B0F"/>
    <w:rsid w:val="003C2B75"/>
    <w:rsid w:val="003C2F7E"/>
    <w:rsid w:val="003C3204"/>
    <w:rsid w:val="003C3C6B"/>
    <w:rsid w:val="003C4904"/>
    <w:rsid w:val="003C4BF3"/>
    <w:rsid w:val="003C4CC5"/>
    <w:rsid w:val="003C4DDE"/>
    <w:rsid w:val="003C54E9"/>
    <w:rsid w:val="003C5F14"/>
    <w:rsid w:val="003C72D3"/>
    <w:rsid w:val="003C7E27"/>
    <w:rsid w:val="003D001F"/>
    <w:rsid w:val="003D02A6"/>
    <w:rsid w:val="003D08E0"/>
    <w:rsid w:val="003D37D2"/>
    <w:rsid w:val="003D3EF2"/>
    <w:rsid w:val="003D4C97"/>
    <w:rsid w:val="003D4EF5"/>
    <w:rsid w:val="003D64DD"/>
    <w:rsid w:val="003D71EB"/>
    <w:rsid w:val="003E11BF"/>
    <w:rsid w:val="003E1E4A"/>
    <w:rsid w:val="003E2638"/>
    <w:rsid w:val="003E2D7E"/>
    <w:rsid w:val="003E3088"/>
    <w:rsid w:val="003E3BD8"/>
    <w:rsid w:val="003E40B9"/>
    <w:rsid w:val="003E43BD"/>
    <w:rsid w:val="003E441A"/>
    <w:rsid w:val="003E4A6C"/>
    <w:rsid w:val="003E4D26"/>
    <w:rsid w:val="003E79AF"/>
    <w:rsid w:val="003F20F0"/>
    <w:rsid w:val="003F2D70"/>
    <w:rsid w:val="003F2F7C"/>
    <w:rsid w:val="003F39E0"/>
    <w:rsid w:val="003F43E9"/>
    <w:rsid w:val="003F47A0"/>
    <w:rsid w:val="003F6569"/>
    <w:rsid w:val="003F6B42"/>
    <w:rsid w:val="003F77B6"/>
    <w:rsid w:val="003F77FD"/>
    <w:rsid w:val="00400418"/>
    <w:rsid w:val="004013FF"/>
    <w:rsid w:val="00401904"/>
    <w:rsid w:val="00402097"/>
    <w:rsid w:val="004024FB"/>
    <w:rsid w:val="00402818"/>
    <w:rsid w:val="00402FFF"/>
    <w:rsid w:val="00403B45"/>
    <w:rsid w:val="0040492B"/>
    <w:rsid w:val="00406854"/>
    <w:rsid w:val="004074E7"/>
    <w:rsid w:val="00407696"/>
    <w:rsid w:val="00407EE0"/>
    <w:rsid w:val="00410940"/>
    <w:rsid w:val="004113C7"/>
    <w:rsid w:val="00412EC9"/>
    <w:rsid w:val="00413219"/>
    <w:rsid w:val="00413496"/>
    <w:rsid w:val="00415AB6"/>
    <w:rsid w:val="00415F2C"/>
    <w:rsid w:val="00417347"/>
    <w:rsid w:val="00417DD8"/>
    <w:rsid w:val="00421CED"/>
    <w:rsid w:val="004228C0"/>
    <w:rsid w:val="00422E02"/>
    <w:rsid w:val="004236FF"/>
    <w:rsid w:val="00424083"/>
    <w:rsid w:val="00424B39"/>
    <w:rsid w:val="004253B4"/>
    <w:rsid w:val="0042706B"/>
    <w:rsid w:val="00430171"/>
    <w:rsid w:val="00431228"/>
    <w:rsid w:val="00432838"/>
    <w:rsid w:val="004328EB"/>
    <w:rsid w:val="00432DB9"/>
    <w:rsid w:val="00433557"/>
    <w:rsid w:val="00433BFB"/>
    <w:rsid w:val="004342DE"/>
    <w:rsid w:val="00434A19"/>
    <w:rsid w:val="00434ED2"/>
    <w:rsid w:val="00436CC0"/>
    <w:rsid w:val="0043772D"/>
    <w:rsid w:val="00437E97"/>
    <w:rsid w:val="0044024E"/>
    <w:rsid w:val="004408F1"/>
    <w:rsid w:val="00440DCA"/>
    <w:rsid w:val="0044226C"/>
    <w:rsid w:val="004423AC"/>
    <w:rsid w:val="0044372F"/>
    <w:rsid w:val="00444514"/>
    <w:rsid w:val="00444539"/>
    <w:rsid w:val="00444706"/>
    <w:rsid w:val="004452B4"/>
    <w:rsid w:val="00445A72"/>
    <w:rsid w:val="00447436"/>
    <w:rsid w:val="00447BED"/>
    <w:rsid w:val="00447CB8"/>
    <w:rsid w:val="00447E51"/>
    <w:rsid w:val="0045090E"/>
    <w:rsid w:val="00450D70"/>
    <w:rsid w:val="004514D0"/>
    <w:rsid w:val="00451AD2"/>
    <w:rsid w:val="0045251E"/>
    <w:rsid w:val="00452F94"/>
    <w:rsid w:val="00454763"/>
    <w:rsid w:val="004547E2"/>
    <w:rsid w:val="00455279"/>
    <w:rsid w:val="00455F67"/>
    <w:rsid w:val="0045719B"/>
    <w:rsid w:val="00457CBF"/>
    <w:rsid w:val="00462404"/>
    <w:rsid w:val="00462D19"/>
    <w:rsid w:val="004645A7"/>
    <w:rsid w:val="0046550E"/>
    <w:rsid w:val="00465AD9"/>
    <w:rsid w:val="00465BBD"/>
    <w:rsid w:val="00465DA4"/>
    <w:rsid w:val="0046676D"/>
    <w:rsid w:val="004671E1"/>
    <w:rsid w:val="00467563"/>
    <w:rsid w:val="0047023B"/>
    <w:rsid w:val="00470C05"/>
    <w:rsid w:val="00471DE5"/>
    <w:rsid w:val="00471E2D"/>
    <w:rsid w:val="00471F3D"/>
    <w:rsid w:val="00473146"/>
    <w:rsid w:val="00473ABF"/>
    <w:rsid w:val="0047484C"/>
    <w:rsid w:val="00475496"/>
    <w:rsid w:val="00475E6F"/>
    <w:rsid w:val="0047655B"/>
    <w:rsid w:val="00480C0A"/>
    <w:rsid w:val="00480D7E"/>
    <w:rsid w:val="0048211D"/>
    <w:rsid w:val="00482814"/>
    <w:rsid w:val="00483947"/>
    <w:rsid w:val="00484EB9"/>
    <w:rsid w:val="00486EFF"/>
    <w:rsid w:val="00487D8F"/>
    <w:rsid w:val="0049042D"/>
    <w:rsid w:val="00490BDA"/>
    <w:rsid w:val="00490CA0"/>
    <w:rsid w:val="00492AB5"/>
    <w:rsid w:val="004958D4"/>
    <w:rsid w:val="0049658E"/>
    <w:rsid w:val="0049720B"/>
    <w:rsid w:val="00497EFE"/>
    <w:rsid w:val="004A219A"/>
    <w:rsid w:val="004A235B"/>
    <w:rsid w:val="004A524D"/>
    <w:rsid w:val="004A6137"/>
    <w:rsid w:val="004A66B8"/>
    <w:rsid w:val="004A774D"/>
    <w:rsid w:val="004A7A4E"/>
    <w:rsid w:val="004A7B90"/>
    <w:rsid w:val="004B2306"/>
    <w:rsid w:val="004B4124"/>
    <w:rsid w:val="004B43EF"/>
    <w:rsid w:val="004B4BAF"/>
    <w:rsid w:val="004B5B43"/>
    <w:rsid w:val="004B662F"/>
    <w:rsid w:val="004B667D"/>
    <w:rsid w:val="004B6725"/>
    <w:rsid w:val="004B6AA6"/>
    <w:rsid w:val="004B6C71"/>
    <w:rsid w:val="004C1299"/>
    <w:rsid w:val="004C17CE"/>
    <w:rsid w:val="004C22B4"/>
    <w:rsid w:val="004C2383"/>
    <w:rsid w:val="004C30C3"/>
    <w:rsid w:val="004C52AE"/>
    <w:rsid w:val="004C66E7"/>
    <w:rsid w:val="004C6B3D"/>
    <w:rsid w:val="004C75DE"/>
    <w:rsid w:val="004C7E7B"/>
    <w:rsid w:val="004D029E"/>
    <w:rsid w:val="004D13EB"/>
    <w:rsid w:val="004D1DD7"/>
    <w:rsid w:val="004D2496"/>
    <w:rsid w:val="004D3546"/>
    <w:rsid w:val="004D46F0"/>
    <w:rsid w:val="004D5449"/>
    <w:rsid w:val="004D5A51"/>
    <w:rsid w:val="004D5A6B"/>
    <w:rsid w:val="004D72C3"/>
    <w:rsid w:val="004E04A2"/>
    <w:rsid w:val="004E0F95"/>
    <w:rsid w:val="004E13DF"/>
    <w:rsid w:val="004E25A7"/>
    <w:rsid w:val="004E25EA"/>
    <w:rsid w:val="004E3D79"/>
    <w:rsid w:val="004F0EE0"/>
    <w:rsid w:val="004F4027"/>
    <w:rsid w:val="004F4245"/>
    <w:rsid w:val="004F4DB6"/>
    <w:rsid w:val="004F73D0"/>
    <w:rsid w:val="004F7EDC"/>
    <w:rsid w:val="00500379"/>
    <w:rsid w:val="00500595"/>
    <w:rsid w:val="00501305"/>
    <w:rsid w:val="00502C07"/>
    <w:rsid w:val="00503320"/>
    <w:rsid w:val="00504182"/>
    <w:rsid w:val="0050552C"/>
    <w:rsid w:val="0050591A"/>
    <w:rsid w:val="00505A64"/>
    <w:rsid w:val="0051062F"/>
    <w:rsid w:val="00510D6C"/>
    <w:rsid w:val="00510DFF"/>
    <w:rsid w:val="00513034"/>
    <w:rsid w:val="005134FB"/>
    <w:rsid w:val="00514141"/>
    <w:rsid w:val="0051435C"/>
    <w:rsid w:val="00514D31"/>
    <w:rsid w:val="00515743"/>
    <w:rsid w:val="00515E7D"/>
    <w:rsid w:val="00516094"/>
    <w:rsid w:val="005206A5"/>
    <w:rsid w:val="00520DB3"/>
    <w:rsid w:val="00521387"/>
    <w:rsid w:val="00523CEB"/>
    <w:rsid w:val="005249D2"/>
    <w:rsid w:val="00524DED"/>
    <w:rsid w:val="0052599F"/>
    <w:rsid w:val="00525D58"/>
    <w:rsid w:val="005268B2"/>
    <w:rsid w:val="00530387"/>
    <w:rsid w:val="005318C6"/>
    <w:rsid w:val="00531F1F"/>
    <w:rsid w:val="005347E8"/>
    <w:rsid w:val="00535D5A"/>
    <w:rsid w:val="0053613F"/>
    <w:rsid w:val="00537A0A"/>
    <w:rsid w:val="0054014F"/>
    <w:rsid w:val="00540923"/>
    <w:rsid w:val="00540AF5"/>
    <w:rsid w:val="0054181C"/>
    <w:rsid w:val="005423CC"/>
    <w:rsid w:val="00542FE9"/>
    <w:rsid w:val="00543383"/>
    <w:rsid w:val="00544F5D"/>
    <w:rsid w:val="00545111"/>
    <w:rsid w:val="005460E8"/>
    <w:rsid w:val="00546C0B"/>
    <w:rsid w:val="005501F1"/>
    <w:rsid w:val="005505ED"/>
    <w:rsid w:val="00551158"/>
    <w:rsid w:val="00551DA6"/>
    <w:rsid w:val="00555006"/>
    <w:rsid w:val="005601CA"/>
    <w:rsid w:val="00560D82"/>
    <w:rsid w:val="00562E30"/>
    <w:rsid w:val="00564257"/>
    <w:rsid w:val="00564EC1"/>
    <w:rsid w:val="005651BF"/>
    <w:rsid w:val="005656D2"/>
    <w:rsid w:val="00566720"/>
    <w:rsid w:val="0057022B"/>
    <w:rsid w:val="0057064E"/>
    <w:rsid w:val="005725DC"/>
    <w:rsid w:val="0057276B"/>
    <w:rsid w:val="00573DB3"/>
    <w:rsid w:val="00573E00"/>
    <w:rsid w:val="00575E86"/>
    <w:rsid w:val="005763EC"/>
    <w:rsid w:val="005764B9"/>
    <w:rsid w:val="00576BAE"/>
    <w:rsid w:val="005774B3"/>
    <w:rsid w:val="00580EDD"/>
    <w:rsid w:val="0058117D"/>
    <w:rsid w:val="00582F5D"/>
    <w:rsid w:val="00583CD7"/>
    <w:rsid w:val="0058504A"/>
    <w:rsid w:val="00586743"/>
    <w:rsid w:val="005867D0"/>
    <w:rsid w:val="00587B98"/>
    <w:rsid w:val="005915A5"/>
    <w:rsid w:val="00592B38"/>
    <w:rsid w:val="005935B7"/>
    <w:rsid w:val="005936FF"/>
    <w:rsid w:val="00593D9E"/>
    <w:rsid w:val="00597AB1"/>
    <w:rsid w:val="00597CA9"/>
    <w:rsid w:val="005A2BF9"/>
    <w:rsid w:val="005A2E6B"/>
    <w:rsid w:val="005A360A"/>
    <w:rsid w:val="005A3E7E"/>
    <w:rsid w:val="005A457B"/>
    <w:rsid w:val="005A47B8"/>
    <w:rsid w:val="005B0268"/>
    <w:rsid w:val="005B19F1"/>
    <w:rsid w:val="005B20F0"/>
    <w:rsid w:val="005B2D45"/>
    <w:rsid w:val="005B3BD8"/>
    <w:rsid w:val="005B442A"/>
    <w:rsid w:val="005B4873"/>
    <w:rsid w:val="005B4A72"/>
    <w:rsid w:val="005B4CE2"/>
    <w:rsid w:val="005B5699"/>
    <w:rsid w:val="005B5B97"/>
    <w:rsid w:val="005B6196"/>
    <w:rsid w:val="005B741B"/>
    <w:rsid w:val="005B7724"/>
    <w:rsid w:val="005B78E0"/>
    <w:rsid w:val="005C015A"/>
    <w:rsid w:val="005C1372"/>
    <w:rsid w:val="005C2480"/>
    <w:rsid w:val="005C38C2"/>
    <w:rsid w:val="005C3F8F"/>
    <w:rsid w:val="005C4186"/>
    <w:rsid w:val="005C420E"/>
    <w:rsid w:val="005C469E"/>
    <w:rsid w:val="005C6832"/>
    <w:rsid w:val="005C740A"/>
    <w:rsid w:val="005D143C"/>
    <w:rsid w:val="005D2137"/>
    <w:rsid w:val="005D248C"/>
    <w:rsid w:val="005D2CF9"/>
    <w:rsid w:val="005D3976"/>
    <w:rsid w:val="005D40F1"/>
    <w:rsid w:val="005D50F6"/>
    <w:rsid w:val="005D51AC"/>
    <w:rsid w:val="005D59C1"/>
    <w:rsid w:val="005D62D8"/>
    <w:rsid w:val="005E10F4"/>
    <w:rsid w:val="005E54DE"/>
    <w:rsid w:val="005E641D"/>
    <w:rsid w:val="005E65DE"/>
    <w:rsid w:val="005E6E8F"/>
    <w:rsid w:val="005F1BEB"/>
    <w:rsid w:val="005F1C2E"/>
    <w:rsid w:val="005F233E"/>
    <w:rsid w:val="005F399E"/>
    <w:rsid w:val="005F3E58"/>
    <w:rsid w:val="005F7D25"/>
    <w:rsid w:val="00600E3B"/>
    <w:rsid w:val="006011A4"/>
    <w:rsid w:val="00601455"/>
    <w:rsid w:val="006020AE"/>
    <w:rsid w:val="00603344"/>
    <w:rsid w:val="00603C58"/>
    <w:rsid w:val="00605560"/>
    <w:rsid w:val="00605C77"/>
    <w:rsid w:val="00605CD6"/>
    <w:rsid w:val="00607944"/>
    <w:rsid w:val="00610CCE"/>
    <w:rsid w:val="00611205"/>
    <w:rsid w:val="00611DA1"/>
    <w:rsid w:val="00612170"/>
    <w:rsid w:val="00614EC4"/>
    <w:rsid w:val="00615AA2"/>
    <w:rsid w:val="00616307"/>
    <w:rsid w:val="00617FCF"/>
    <w:rsid w:val="00622EBE"/>
    <w:rsid w:val="00623B9A"/>
    <w:rsid w:val="006254F3"/>
    <w:rsid w:val="00627576"/>
    <w:rsid w:val="00627A0C"/>
    <w:rsid w:val="00627D25"/>
    <w:rsid w:val="00627DCF"/>
    <w:rsid w:val="00633DF1"/>
    <w:rsid w:val="00633FBB"/>
    <w:rsid w:val="0063471A"/>
    <w:rsid w:val="00634BDB"/>
    <w:rsid w:val="00635AE4"/>
    <w:rsid w:val="006370A4"/>
    <w:rsid w:val="00640081"/>
    <w:rsid w:val="006412C7"/>
    <w:rsid w:val="006430B3"/>
    <w:rsid w:val="006433B7"/>
    <w:rsid w:val="006441D2"/>
    <w:rsid w:val="006445D7"/>
    <w:rsid w:val="00647F14"/>
    <w:rsid w:val="0065052F"/>
    <w:rsid w:val="006525C0"/>
    <w:rsid w:val="0065300F"/>
    <w:rsid w:val="00653237"/>
    <w:rsid w:val="006533AD"/>
    <w:rsid w:val="00653C2A"/>
    <w:rsid w:val="00654029"/>
    <w:rsid w:val="0065431B"/>
    <w:rsid w:val="0065456B"/>
    <w:rsid w:val="00655EE7"/>
    <w:rsid w:val="006572A0"/>
    <w:rsid w:val="006573F1"/>
    <w:rsid w:val="00657AA7"/>
    <w:rsid w:val="00657DC8"/>
    <w:rsid w:val="00660AD8"/>
    <w:rsid w:val="00660C13"/>
    <w:rsid w:val="006622D8"/>
    <w:rsid w:val="00664D11"/>
    <w:rsid w:val="006656F6"/>
    <w:rsid w:val="00666A49"/>
    <w:rsid w:val="00666ACC"/>
    <w:rsid w:val="006671D1"/>
    <w:rsid w:val="006673C4"/>
    <w:rsid w:val="006705D1"/>
    <w:rsid w:val="0067317E"/>
    <w:rsid w:val="00673468"/>
    <w:rsid w:val="00674146"/>
    <w:rsid w:val="00674A79"/>
    <w:rsid w:val="00676378"/>
    <w:rsid w:val="00676D08"/>
    <w:rsid w:val="00677736"/>
    <w:rsid w:val="00680621"/>
    <w:rsid w:val="00680BA5"/>
    <w:rsid w:val="00681D92"/>
    <w:rsid w:val="00681DCC"/>
    <w:rsid w:val="006833B2"/>
    <w:rsid w:val="00683592"/>
    <w:rsid w:val="0068360D"/>
    <w:rsid w:val="00683964"/>
    <w:rsid w:val="00684551"/>
    <w:rsid w:val="00686BF5"/>
    <w:rsid w:val="0068773A"/>
    <w:rsid w:val="006901E9"/>
    <w:rsid w:val="00691A89"/>
    <w:rsid w:val="00693F4A"/>
    <w:rsid w:val="006948D8"/>
    <w:rsid w:val="006951B8"/>
    <w:rsid w:val="0069551B"/>
    <w:rsid w:val="0069594E"/>
    <w:rsid w:val="006A1D8D"/>
    <w:rsid w:val="006A312A"/>
    <w:rsid w:val="006A4C77"/>
    <w:rsid w:val="006A4E9F"/>
    <w:rsid w:val="006A7488"/>
    <w:rsid w:val="006A79D7"/>
    <w:rsid w:val="006A7A15"/>
    <w:rsid w:val="006B05CF"/>
    <w:rsid w:val="006B1C3B"/>
    <w:rsid w:val="006B1CCF"/>
    <w:rsid w:val="006B384F"/>
    <w:rsid w:val="006B4ABA"/>
    <w:rsid w:val="006B6351"/>
    <w:rsid w:val="006B6B29"/>
    <w:rsid w:val="006B7577"/>
    <w:rsid w:val="006C0074"/>
    <w:rsid w:val="006C0746"/>
    <w:rsid w:val="006C097F"/>
    <w:rsid w:val="006C1B24"/>
    <w:rsid w:val="006C1DDE"/>
    <w:rsid w:val="006C6701"/>
    <w:rsid w:val="006C6D91"/>
    <w:rsid w:val="006C708E"/>
    <w:rsid w:val="006C78B8"/>
    <w:rsid w:val="006C7E33"/>
    <w:rsid w:val="006D1A58"/>
    <w:rsid w:val="006D3230"/>
    <w:rsid w:val="006D3DAD"/>
    <w:rsid w:val="006D4DB5"/>
    <w:rsid w:val="006D50BE"/>
    <w:rsid w:val="006D5859"/>
    <w:rsid w:val="006D59AC"/>
    <w:rsid w:val="006D5B4F"/>
    <w:rsid w:val="006D60CA"/>
    <w:rsid w:val="006D6554"/>
    <w:rsid w:val="006D6769"/>
    <w:rsid w:val="006D6D03"/>
    <w:rsid w:val="006D7299"/>
    <w:rsid w:val="006D7C5C"/>
    <w:rsid w:val="006E1A97"/>
    <w:rsid w:val="006E2AE9"/>
    <w:rsid w:val="006E4705"/>
    <w:rsid w:val="006E4A4B"/>
    <w:rsid w:val="006E4BDE"/>
    <w:rsid w:val="006E5952"/>
    <w:rsid w:val="006E603D"/>
    <w:rsid w:val="006E6470"/>
    <w:rsid w:val="006E6FC6"/>
    <w:rsid w:val="006E7B64"/>
    <w:rsid w:val="006E7C22"/>
    <w:rsid w:val="006F0FA6"/>
    <w:rsid w:val="006F1234"/>
    <w:rsid w:val="006F18AB"/>
    <w:rsid w:val="006F3154"/>
    <w:rsid w:val="006F374B"/>
    <w:rsid w:val="006F4561"/>
    <w:rsid w:val="006F4CF8"/>
    <w:rsid w:val="006F6914"/>
    <w:rsid w:val="006F70C1"/>
    <w:rsid w:val="006F72D0"/>
    <w:rsid w:val="006F787D"/>
    <w:rsid w:val="007004C7"/>
    <w:rsid w:val="007015B1"/>
    <w:rsid w:val="00701C7C"/>
    <w:rsid w:val="007029E5"/>
    <w:rsid w:val="00703F0D"/>
    <w:rsid w:val="007047FA"/>
    <w:rsid w:val="00705629"/>
    <w:rsid w:val="00707089"/>
    <w:rsid w:val="00707262"/>
    <w:rsid w:val="00707CE8"/>
    <w:rsid w:val="00713E8A"/>
    <w:rsid w:val="00714529"/>
    <w:rsid w:val="00714730"/>
    <w:rsid w:val="00714BBF"/>
    <w:rsid w:val="00715612"/>
    <w:rsid w:val="00715741"/>
    <w:rsid w:val="00715B48"/>
    <w:rsid w:val="00717DA3"/>
    <w:rsid w:val="00717DCE"/>
    <w:rsid w:val="0072168B"/>
    <w:rsid w:val="00721BB8"/>
    <w:rsid w:val="00722C12"/>
    <w:rsid w:val="00722CDF"/>
    <w:rsid w:val="00723954"/>
    <w:rsid w:val="00724314"/>
    <w:rsid w:val="00724609"/>
    <w:rsid w:val="00724CD5"/>
    <w:rsid w:val="007253C4"/>
    <w:rsid w:val="007258BF"/>
    <w:rsid w:val="00725A43"/>
    <w:rsid w:val="00726EFF"/>
    <w:rsid w:val="00726FFC"/>
    <w:rsid w:val="00727184"/>
    <w:rsid w:val="00727706"/>
    <w:rsid w:val="0073000C"/>
    <w:rsid w:val="00730FF4"/>
    <w:rsid w:val="00731084"/>
    <w:rsid w:val="007319CE"/>
    <w:rsid w:val="00732E14"/>
    <w:rsid w:val="00734A78"/>
    <w:rsid w:val="00734F86"/>
    <w:rsid w:val="00736CB5"/>
    <w:rsid w:val="007376DC"/>
    <w:rsid w:val="0074077B"/>
    <w:rsid w:val="00742209"/>
    <w:rsid w:val="00742332"/>
    <w:rsid w:val="00742E64"/>
    <w:rsid w:val="00743942"/>
    <w:rsid w:val="00743E88"/>
    <w:rsid w:val="00744943"/>
    <w:rsid w:val="007449A4"/>
    <w:rsid w:val="00745AAC"/>
    <w:rsid w:val="00745DE0"/>
    <w:rsid w:val="00745EF5"/>
    <w:rsid w:val="00746483"/>
    <w:rsid w:val="00746B58"/>
    <w:rsid w:val="00746E46"/>
    <w:rsid w:val="0074753D"/>
    <w:rsid w:val="00747B43"/>
    <w:rsid w:val="00750E4E"/>
    <w:rsid w:val="00751055"/>
    <w:rsid w:val="007515EF"/>
    <w:rsid w:val="00751C57"/>
    <w:rsid w:val="0075254A"/>
    <w:rsid w:val="00752564"/>
    <w:rsid w:val="007539F4"/>
    <w:rsid w:val="00754182"/>
    <w:rsid w:val="0075553A"/>
    <w:rsid w:val="00756C88"/>
    <w:rsid w:val="007605CE"/>
    <w:rsid w:val="00761B34"/>
    <w:rsid w:val="00761F07"/>
    <w:rsid w:val="00762EEC"/>
    <w:rsid w:val="007638F3"/>
    <w:rsid w:val="00764DDB"/>
    <w:rsid w:val="00764E7E"/>
    <w:rsid w:val="00764EA3"/>
    <w:rsid w:val="0076676B"/>
    <w:rsid w:val="007668EA"/>
    <w:rsid w:val="00766A57"/>
    <w:rsid w:val="007678F8"/>
    <w:rsid w:val="00771C7F"/>
    <w:rsid w:val="007723FA"/>
    <w:rsid w:val="007730B8"/>
    <w:rsid w:val="007738A4"/>
    <w:rsid w:val="00776AAA"/>
    <w:rsid w:val="00777B34"/>
    <w:rsid w:val="007801CB"/>
    <w:rsid w:val="00780424"/>
    <w:rsid w:val="007805B9"/>
    <w:rsid w:val="007814BA"/>
    <w:rsid w:val="00782AF0"/>
    <w:rsid w:val="00783372"/>
    <w:rsid w:val="00783428"/>
    <w:rsid w:val="007847EF"/>
    <w:rsid w:val="0078529E"/>
    <w:rsid w:val="00787368"/>
    <w:rsid w:val="00787A0A"/>
    <w:rsid w:val="00791700"/>
    <w:rsid w:val="00791CE4"/>
    <w:rsid w:val="00793105"/>
    <w:rsid w:val="00793D36"/>
    <w:rsid w:val="00793ED6"/>
    <w:rsid w:val="007940F0"/>
    <w:rsid w:val="007950D2"/>
    <w:rsid w:val="0079541B"/>
    <w:rsid w:val="00796C15"/>
    <w:rsid w:val="00796C54"/>
    <w:rsid w:val="0079729D"/>
    <w:rsid w:val="007A0159"/>
    <w:rsid w:val="007A14DC"/>
    <w:rsid w:val="007A385A"/>
    <w:rsid w:val="007A453A"/>
    <w:rsid w:val="007A5146"/>
    <w:rsid w:val="007A527C"/>
    <w:rsid w:val="007A613A"/>
    <w:rsid w:val="007A6FC1"/>
    <w:rsid w:val="007A74E4"/>
    <w:rsid w:val="007A755E"/>
    <w:rsid w:val="007A7A80"/>
    <w:rsid w:val="007A7E56"/>
    <w:rsid w:val="007B030B"/>
    <w:rsid w:val="007B2693"/>
    <w:rsid w:val="007B2ABF"/>
    <w:rsid w:val="007B3B97"/>
    <w:rsid w:val="007B4575"/>
    <w:rsid w:val="007B6155"/>
    <w:rsid w:val="007B6A7B"/>
    <w:rsid w:val="007B6A95"/>
    <w:rsid w:val="007B6AA3"/>
    <w:rsid w:val="007B6D30"/>
    <w:rsid w:val="007B7116"/>
    <w:rsid w:val="007B7E35"/>
    <w:rsid w:val="007B7E7E"/>
    <w:rsid w:val="007C1BC9"/>
    <w:rsid w:val="007C40DB"/>
    <w:rsid w:val="007C52E5"/>
    <w:rsid w:val="007C54A0"/>
    <w:rsid w:val="007C7CCF"/>
    <w:rsid w:val="007C7DAD"/>
    <w:rsid w:val="007D32B3"/>
    <w:rsid w:val="007D3EC3"/>
    <w:rsid w:val="007D41AE"/>
    <w:rsid w:val="007D4D08"/>
    <w:rsid w:val="007D5BE1"/>
    <w:rsid w:val="007D7D03"/>
    <w:rsid w:val="007D7D11"/>
    <w:rsid w:val="007D7E4A"/>
    <w:rsid w:val="007E012B"/>
    <w:rsid w:val="007E02E2"/>
    <w:rsid w:val="007E0623"/>
    <w:rsid w:val="007E1001"/>
    <w:rsid w:val="007E1107"/>
    <w:rsid w:val="007E1D9B"/>
    <w:rsid w:val="007E24CA"/>
    <w:rsid w:val="007E3256"/>
    <w:rsid w:val="007E3D41"/>
    <w:rsid w:val="007E43FB"/>
    <w:rsid w:val="007E61B6"/>
    <w:rsid w:val="007E7814"/>
    <w:rsid w:val="007E7E41"/>
    <w:rsid w:val="007F0961"/>
    <w:rsid w:val="007F0EFA"/>
    <w:rsid w:val="007F13D5"/>
    <w:rsid w:val="007F1964"/>
    <w:rsid w:val="007F1DAB"/>
    <w:rsid w:val="007F296E"/>
    <w:rsid w:val="007F4E50"/>
    <w:rsid w:val="007F4F67"/>
    <w:rsid w:val="007F6A30"/>
    <w:rsid w:val="008007AB"/>
    <w:rsid w:val="00802648"/>
    <w:rsid w:val="00803DD3"/>
    <w:rsid w:val="00804038"/>
    <w:rsid w:val="0080491D"/>
    <w:rsid w:val="008053A6"/>
    <w:rsid w:val="00806830"/>
    <w:rsid w:val="008068E7"/>
    <w:rsid w:val="008072E2"/>
    <w:rsid w:val="00807540"/>
    <w:rsid w:val="00807B8F"/>
    <w:rsid w:val="00810554"/>
    <w:rsid w:val="0081065A"/>
    <w:rsid w:val="00811976"/>
    <w:rsid w:val="008144EF"/>
    <w:rsid w:val="008150D7"/>
    <w:rsid w:val="008165C9"/>
    <w:rsid w:val="00816F2A"/>
    <w:rsid w:val="008175C5"/>
    <w:rsid w:val="0081793E"/>
    <w:rsid w:val="008218F8"/>
    <w:rsid w:val="00821AF2"/>
    <w:rsid w:val="008224C2"/>
    <w:rsid w:val="00823045"/>
    <w:rsid w:val="008237AB"/>
    <w:rsid w:val="00823E05"/>
    <w:rsid w:val="00824734"/>
    <w:rsid w:val="0082596F"/>
    <w:rsid w:val="00826B8D"/>
    <w:rsid w:val="00830A41"/>
    <w:rsid w:val="008312E5"/>
    <w:rsid w:val="00831979"/>
    <w:rsid w:val="008324D6"/>
    <w:rsid w:val="008327E0"/>
    <w:rsid w:val="00835E37"/>
    <w:rsid w:val="008363B7"/>
    <w:rsid w:val="00836464"/>
    <w:rsid w:val="00836E54"/>
    <w:rsid w:val="00837144"/>
    <w:rsid w:val="008403C4"/>
    <w:rsid w:val="00840C3B"/>
    <w:rsid w:val="0084113C"/>
    <w:rsid w:val="00841543"/>
    <w:rsid w:val="00842424"/>
    <w:rsid w:val="0084278B"/>
    <w:rsid w:val="00842B4C"/>
    <w:rsid w:val="00844348"/>
    <w:rsid w:val="008454F3"/>
    <w:rsid w:val="008456D1"/>
    <w:rsid w:val="00846EBA"/>
    <w:rsid w:val="00847371"/>
    <w:rsid w:val="00847A26"/>
    <w:rsid w:val="00850587"/>
    <w:rsid w:val="00850EE6"/>
    <w:rsid w:val="00852BAC"/>
    <w:rsid w:val="008539B0"/>
    <w:rsid w:val="008541CB"/>
    <w:rsid w:val="0085466F"/>
    <w:rsid w:val="00855CE6"/>
    <w:rsid w:val="008561D5"/>
    <w:rsid w:val="00856FEA"/>
    <w:rsid w:val="00857AEF"/>
    <w:rsid w:val="00860D17"/>
    <w:rsid w:val="00861460"/>
    <w:rsid w:val="00861C5E"/>
    <w:rsid w:val="0086207D"/>
    <w:rsid w:val="008625CC"/>
    <w:rsid w:val="008636AC"/>
    <w:rsid w:val="00863863"/>
    <w:rsid w:val="00863E46"/>
    <w:rsid w:val="00866946"/>
    <w:rsid w:val="00866980"/>
    <w:rsid w:val="008707A7"/>
    <w:rsid w:val="008708AC"/>
    <w:rsid w:val="00870963"/>
    <w:rsid w:val="00870BA4"/>
    <w:rsid w:val="00871524"/>
    <w:rsid w:val="00871761"/>
    <w:rsid w:val="0087360A"/>
    <w:rsid w:val="00873D35"/>
    <w:rsid w:val="00874473"/>
    <w:rsid w:val="0087476D"/>
    <w:rsid w:val="008754FA"/>
    <w:rsid w:val="00875CAA"/>
    <w:rsid w:val="0087642E"/>
    <w:rsid w:val="00876799"/>
    <w:rsid w:val="00877A12"/>
    <w:rsid w:val="00877DB6"/>
    <w:rsid w:val="00877F4B"/>
    <w:rsid w:val="008802D7"/>
    <w:rsid w:val="00880311"/>
    <w:rsid w:val="00881012"/>
    <w:rsid w:val="008810EF"/>
    <w:rsid w:val="0088138E"/>
    <w:rsid w:val="0088158B"/>
    <w:rsid w:val="00881B95"/>
    <w:rsid w:val="00882141"/>
    <w:rsid w:val="00883422"/>
    <w:rsid w:val="00883802"/>
    <w:rsid w:val="00883F14"/>
    <w:rsid w:val="008847D0"/>
    <w:rsid w:val="00885412"/>
    <w:rsid w:val="00885C41"/>
    <w:rsid w:val="00886BD7"/>
    <w:rsid w:val="00886EB4"/>
    <w:rsid w:val="00887506"/>
    <w:rsid w:val="00892F41"/>
    <w:rsid w:val="00894CCF"/>
    <w:rsid w:val="0089511C"/>
    <w:rsid w:val="00895F96"/>
    <w:rsid w:val="00896F71"/>
    <w:rsid w:val="00896F88"/>
    <w:rsid w:val="008970E7"/>
    <w:rsid w:val="00897230"/>
    <w:rsid w:val="00897650"/>
    <w:rsid w:val="008A1D5F"/>
    <w:rsid w:val="008A46D4"/>
    <w:rsid w:val="008A4D33"/>
    <w:rsid w:val="008A5480"/>
    <w:rsid w:val="008A6B80"/>
    <w:rsid w:val="008B0C41"/>
    <w:rsid w:val="008B0FA7"/>
    <w:rsid w:val="008B1B9C"/>
    <w:rsid w:val="008B2BBA"/>
    <w:rsid w:val="008B3405"/>
    <w:rsid w:val="008B3FB4"/>
    <w:rsid w:val="008B7188"/>
    <w:rsid w:val="008B7244"/>
    <w:rsid w:val="008B740B"/>
    <w:rsid w:val="008C01A1"/>
    <w:rsid w:val="008C01CE"/>
    <w:rsid w:val="008C1253"/>
    <w:rsid w:val="008C3F31"/>
    <w:rsid w:val="008C50F8"/>
    <w:rsid w:val="008C59E2"/>
    <w:rsid w:val="008C5FFC"/>
    <w:rsid w:val="008C6495"/>
    <w:rsid w:val="008C7357"/>
    <w:rsid w:val="008D08C9"/>
    <w:rsid w:val="008D1954"/>
    <w:rsid w:val="008D284E"/>
    <w:rsid w:val="008D2C98"/>
    <w:rsid w:val="008D4E45"/>
    <w:rsid w:val="008D7B40"/>
    <w:rsid w:val="008E066C"/>
    <w:rsid w:val="008E14FD"/>
    <w:rsid w:val="008E408F"/>
    <w:rsid w:val="008E4873"/>
    <w:rsid w:val="008E4971"/>
    <w:rsid w:val="008E613D"/>
    <w:rsid w:val="008E694B"/>
    <w:rsid w:val="008F0DE4"/>
    <w:rsid w:val="008F10ED"/>
    <w:rsid w:val="008F1282"/>
    <w:rsid w:val="008F14C3"/>
    <w:rsid w:val="008F1909"/>
    <w:rsid w:val="008F1EB6"/>
    <w:rsid w:val="008F2B90"/>
    <w:rsid w:val="008F3BF7"/>
    <w:rsid w:val="008F4245"/>
    <w:rsid w:val="008F42FB"/>
    <w:rsid w:val="008F45D9"/>
    <w:rsid w:val="008F7EB5"/>
    <w:rsid w:val="00901AAE"/>
    <w:rsid w:val="00901DF3"/>
    <w:rsid w:val="0090214E"/>
    <w:rsid w:val="00903BAC"/>
    <w:rsid w:val="00903EB6"/>
    <w:rsid w:val="00905045"/>
    <w:rsid w:val="00905705"/>
    <w:rsid w:val="00906E90"/>
    <w:rsid w:val="0090727D"/>
    <w:rsid w:val="00907B01"/>
    <w:rsid w:val="009103F5"/>
    <w:rsid w:val="00910607"/>
    <w:rsid w:val="00910EF3"/>
    <w:rsid w:val="00911115"/>
    <w:rsid w:val="00912D8E"/>
    <w:rsid w:val="00913B9D"/>
    <w:rsid w:val="00914B88"/>
    <w:rsid w:val="009152FD"/>
    <w:rsid w:val="00915433"/>
    <w:rsid w:val="00915452"/>
    <w:rsid w:val="0091773E"/>
    <w:rsid w:val="009177D2"/>
    <w:rsid w:val="00920085"/>
    <w:rsid w:val="009212E3"/>
    <w:rsid w:val="00922E5B"/>
    <w:rsid w:val="00924029"/>
    <w:rsid w:val="009267BF"/>
    <w:rsid w:val="009308D3"/>
    <w:rsid w:val="009317F8"/>
    <w:rsid w:val="00931A3A"/>
    <w:rsid w:val="00932EA9"/>
    <w:rsid w:val="009336FA"/>
    <w:rsid w:val="0093446A"/>
    <w:rsid w:val="00936242"/>
    <w:rsid w:val="009365BD"/>
    <w:rsid w:val="00936788"/>
    <w:rsid w:val="00936D2E"/>
    <w:rsid w:val="00936DB5"/>
    <w:rsid w:val="00941015"/>
    <w:rsid w:val="00941C3A"/>
    <w:rsid w:val="009433FC"/>
    <w:rsid w:val="00943532"/>
    <w:rsid w:val="00943DDB"/>
    <w:rsid w:val="009445CF"/>
    <w:rsid w:val="009463EB"/>
    <w:rsid w:val="0094722A"/>
    <w:rsid w:val="00947910"/>
    <w:rsid w:val="0095121F"/>
    <w:rsid w:val="009533BD"/>
    <w:rsid w:val="00953C6C"/>
    <w:rsid w:val="00953C78"/>
    <w:rsid w:val="00953F2A"/>
    <w:rsid w:val="00954440"/>
    <w:rsid w:val="00954724"/>
    <w:rsid w:val="009603CB"/>
    <w:rsid w:val="0096080E"/>
    <w:rsid w:val="00961642"/>
    <w:rsid w:val="00963216"/>
    <w:rsid w:val="00963D1B"/>
    <w:rsid w:val="009641A2"/>
    <w:rsid w:val="00964288"/>
    <w:rsid w:val="00965930"/>
    <w:rsid w:val="00966AF8"/>
    <w:rsid w:val="00972B8D"/>
    <w:rsid w:val="00972E6E"/>
    <w:rsid w:val="009736EC"/>
    <w:rsid w:val="00974AD8"/>
    <w:rsid w:val="00975A26"/>
    <w:rsid w:val="00975AFC"/>
    <w:rsid w:val="00976E6A"/>
    <w:rsid w:val="00977433"/>
    <w:rsid w:val="0097785C"/>
    <w:rsid w:val="00977876"/>
    <w:rsid w:val="00977AC9"/>
    <w:rsid w:val="00980196"/>
    <w:rsid w:val="00980D6F"/>
    <w:rsid w:val="00980DC7"/>
    <w:rsid w:val="00981F3C"/>
    <w:rsid w:val="0098218F"/>
    <w:rsid w:val="009828E8"/>
    <w:rsid w:val="009834B7"/>
    <w:rsid w:val="009842F5"/>
    <w:rsid w:val="00984954"/>
    <w:rsid w:val="00985711"/>
    <w:rsid w:val="00985851"/>
    <w:rsid w:val="009859C7"/>
    <w:rsid w:val="009871E6"/>
    <w:rsid w:val="00987365"/>
    <w:rsid w:val="00990393"/>
    <w:rsid w:val="00993649"/>
    <w:rsid w:val="00995010"/>
    <w:rsid w:val="00995321"/>
    <w:rsid w:val="00995E40"/>
    <w:rsid w:val="00996093"/>
    <w:rsid w:val="009965AF"/>
    <w:rsid w:val="009973A9"/>
    <w:rsid w:val="0099756E"/>
    <w:rsid w:val="009A0CC2"/>
    <w:rsid w:val="009A14FD"/>
    <w:rsid w:val="009A179D"/>
    <w:rsid w:val="009A3941"/>
    <w:rsid w:val="009A477B"/>
    <w:rsid w:val="009A49BF"/>
    <w:rsid w:val="009A4E37"/>
    <w:rsid w:val="009A5AD4"/>
    <w:rsid w:val="009A5CC9"/>
    <w:rsid w:val="009A6CF1"/>
    <w:rsid w:val="009B109E"/>
    <w:rsid w:val="009B135C"/>
    <w:rsid w:val="009B34F5"/>
    <w:rsid w:val="009B4931"/>
    <w:rsid w:val="009B5187"/>
    <w:rsid w:val="009B56EA"/>
    <w:rsid w:val="009B6233"/>
    <w:rsid w:val="009B6C81"/>
    <w:rsid w:val="009B6E30"/>
    <w:rsid w:val="009B75AA"/>
    <w:rsid w:val="009C07E7"/>
    <w:rsid w:val="009C0989"/>
    <w:rsid w:val="009C10AC"/>
    <w:rsid w:val="009C217C"/>
    <w:rsid w:val="009C3C59"/>
    <w:rsid w:val="009C3EE4"/>
    <w:rsid w:val="009C4756"/>
    <w:rsid w:val="009C4965"/>
    <w:rsid w:val="009C55B7"/>
    <w:rsid w:val="009C7CF7"/>
    <w:rsid w:val="009D1AFD"/>
    <w:rsid w:val="009D1F8E"/>
    <w:rsid w:val="009D21AE"/>
    <w:rsid w:val="009D2DC4"/>
    <w:rsid w:val="009D3B5A"/>
    <w:rsid w:val="009D3E1A"/>
    <w:rsid w:val="009D4014"/>
    <w:rsid w:val="009D519D"/>
    <w:rsid w:val="009D55DF"/>
    <w:rsid w:val="009D5783"/>
    <w:rsid w:val="009E0B16"/>
    <w:rsid w:val="009E0F4E"/>
    <w:rsid w:val="009E3088"/>
    <w:rsid w:val="009E3AD5"/>
    <w:rsid w:val="009E42B1"/>
    <w:rsid w:val="009E4740"/>
    <w:rsid w:val="009E545B"/>
    <w:rsid w:val="009E5903"/>
    <w:rsid w:val="009E6099"/>
    <w:rsid w:val="009E795E"/>
    <w:rsid w:val="009F0158"/>
    <w:rsid w:val="009F11DC"/>
    <w:rsid w:val="009F19D3"/>
    <w:rsid w:val="009F2184"/>
    <w:rsid w:val="009F2EED"/>
    <w:rsid w:val="009F3A34"/>
    <w:rsid w:val="009F41DF"/>
    <w:rsid w:val="009F4C69"/>
    <w:rsid w:val="009F6728"/>
    <w:rsid w:val="009F69C3"/>
    <w:rsid w:val="00A0007A"/>
    <w:rsid w:val="00A009EB"/>
    <w:rsid w:val="00A0244C"/>
    <w:rsid w:val="00A02E3B"/>
    <w:rsid w:val="00A0492F"/>
    <w:rsid w:val="00A05B4F"/>
    <w:rsid w:val="00A064CC"/>
    <w:rsid w:val="00A06F65"/>
    <w:rsid w:val="00A079C3"/>
    <w:rsid w:val="00A12320"/>
    <w:rsid w:val="00A13F0C"/>
    <w:rsid w:val="00A14255"/>
    <w:rsid w:val="00A14C8A"/>
    <w:rsid w:val="00A15C2B"/>
    <w:rsid w:val="00A16431"/>
    <w:rsid w:val="00A16E3E"/>
    <w:rsid w:val="00A17383"/>
    <w:rsid w:val="00A1751F"/>
    <w:rsid w:val="00A17792"/>
    <w:rsid w:val="00A17CE6"/>
    <w:rsid w:val="00A2052C"/>
    <w:rsid w:val="00A2153B"/>
    <w:rsid w:val="00A21D39"/>
    <w:rsid w:val="00A23AD9"/>
    <w:rsid w:val="00A24795"/>
    <w:rsid w:val="00A24A12"/>
    <w:rsid w:val="00A2598C"/>
    <w:rsid w:val="00A2676A"/>
    <w:rsid w:val="00A26AB9"/>
    <w:rsid w:val="00A27525"/>
    <w:rsid w:val="00A31428"/>
    <w:rsid w:val="00A31911"/>
    <w:rsid w:val="00A327AA"/>
    <w:rsid w:val="00A32C42"/>
    <w:rsid w:val="00A33781"/>
    <w:rsid w:val="00A33F0F"/>
    <w:rsid w:val="00A33FB3"/>
    <w:rsid w:val="00A35481"/>
    <w:rsid w:val="00A35B94"/>
    <w:rsid w:val="00A35E66"/>
    <w:rsid w:val="00A3665B"/>
    <w:rsid w:val="00A3670E"/>
    <w:rsid w:val="00A402F0"/>
    <w:rsid w:val="00A403A4"/>
    <w:rsid w:val="00A40C50"/>
    <w:rsid w:val="00A41FE5"/>
    <w:rsid w:val="00A42AB6"/>
    <w:rsid w:val="00A42F0A"/>
    <w:rsid w:val="00A43599"/>
    <w:rsid w:val="00A440D8"/>
    <w:rsid w:val="00A441A4"/>
    <w:rsid w:val="00A441DC"/>
    <w:rsid w:val="00A44405"/>
    <w:rsid w:val="00A44648"/>
    <w:rsid w:val="00A44EA9"/>
    <w:rsid w:val="00A45932"/>
    <w:rsid w:val="00A467CF"/>
    <w:rsid w:val="00A47688"/>
    <w:rsid w:val="00A525B0"/>
    <w:rsid w:val="00A5329D"/>
    <w:rsid w:val="00A54015"/>
    <w:rsid w:val="00A54734"/>
    <w:rsid w:val="00A552D1"/>
    <w:rsid w:val="00A563D6"/>
    <w:rsid w:val="00A563EB"/>
    <w:rsid w:val="00A56550"/>
    <w:rsid w:val="00A607AF"/>
    <w:rsid w:val="00A61BA2"/>
    <w:rsid w:val="00A61ED5"/>
    <w:rsid w:val="00A64077"/>
    <w:rsid w:val="00A64AA1"/>
    <w:rsid w:val="00A6550A"/>
    <w:rsid w:val="00A655F5"/>
    <w:rsid w:val="00A657C7"/>
    <w:rsid w:val="00A658F8"/>
    <w:rsid w:val="00A65FC5"/>
    <w:rsid w:val="00A6656F"/>
    <w:rsid w:val="00A6681F"/>
    <w:rsid w:val="00A70040"/>
    <w:rsid w:val="00A7148B"/>
    <w:rsid w:val="00A7287C"/>
    <w:rsid w:val="00A73867"/>
    <w:rsid w:val="00A770E1"/>
    <w:rsid w:val="00A775F8"/>
    <w:rsid w:val="00A77E38"/>
    <w:rsid w:val="00A803D7"/>
    <w:rsid w:val="00A80573"/>
    <w:rsid w:val="00A80C54"/>
    <w:rsid w:val="00A81EEF"/>
    <w:rsid w:val="00A831C8"/>
    <w:rsid w:val="00A83CB5"/>
    <w:rsid w:val="00A84034"/>
    <w:rsid w:val="00A8463C"/>
    <w:rsid w:val="00A846E3"/>
    <w:rsid w:val="00A85149"/>
    <w:rsid w:val="00A85800"/>
    <w:rsid w:val="00A858B7"/>
    <w:rsid w:val="00A859E4"/>
    <w:rsid w:val="00A85AEF"/>
    <w:rsid w:val="00A861A6"/>
    <w:rsid w:val="00A867DD"/>
    <w:rsid w:val="00A872F1"/>
    <w:rsid w:val="00A876C2"/>
    <w:rsid w:val="00A92090"/>
    <w:rsid w:val="00A924F1"/>
    <w:rsid w:val="00A93A91"/>
    <w:rsid w:val="00A9407F"/>
    <w:rsid w:val="00A95051"/>
    <w:rsid w:val="00A97666"/>
    <w:rsid w:val="00AA118E"/>
    <w:rsid w:val="00AA188A"/>
    <w:rsid w:val="00AA263D"/>
    <w:rsid w:val="00AA2AC8"/>
    <w:rsid w:val="00AA2ECA"/>
    <w:rsid w:val="00AA4CA5"/>
    <w:rsid w:val="00AA5C31"/>
    <w:rsid w:val="00AA5FF2"/>
    <w:rsid w:val="00AA69C6"/>
    <w:rsid w:val="00AA6DD1"/>
    <w:rsid w:val="00AB2745"/>
    <w:rsid w:val="00AB670A"/>
    <w:rsid w:val="00AB7C18"/>
    <w:rsid w:val="00AC00FD"/>
    <w:rsid w:val="00AC0CB4"/>
    <w:rsid w:val="00AC0D19"/>
    <w:rsid w:val="00AC0E35"/>
    <w:rsid w:val="00AC1940"/>
    <w:rsid w:val="00AC22CC"/>
    <w:rsid w:val="00AC3C43"/>
    <w:rsid w:val="00AC3E7C"/>
    <w:rsid w:val="00AC46B0"/>
    <w:rsid w:val="00AC519B"/>
    <w:rsid w:val="00AC680D"/>
    <w:rsid w:val="00AC7365"/>
    <w:rsid w:val="00AD130B"/>
    <w:rsid w:val="00AD2161"/>
    <w:rsid w:val="00AD23E7"/>
    <w:rsid w:val="00AD2BFA"/>
    <w:rsid w:val="00AD2F7D"/>
    <w:rsid w:val="00AE0571"/>
    <w:rsid w:val="00AE1512"/>
    <w:rsid w:val="00AE2191"/>
    <w:rsid w:val="00AE35DB"/>
    <w:rsid w:val="00AE361C"/>
    <w:rsid w:val="00AE3F65"/>
    <w:rsid w:val="00AE4B19"/>
    <w:rsid w:val="00AE597F"/>
    <w:rsid w:val="00AF0EDA"/>
    <w:rsid w:val="00AF11E7"/>
    <w:rsid w:val="00AF19BE"/>
    <w:rsid w:val="00AF203A"/>
    <w:rsid w:val="00AF21F1"/>
    <w:rsid w:val="00AF262D"/>
    <w:rsid w:val="00AF2713"/>
    <w:rsid w:val="00AF31A0"/>
    <w:rsid w:val="00AF4E08"/>
    <w:rsid w:val="00AF6591"/>
    <w:rsid w:val="00B011E2"/>
    <w:rsid w:val="00B018C1"/>
    <w:rsid w:val="00B02CB1"/>
    <w:rsid w:val="00B04043"/>
    <w:rsid w:val="00B04317"/>
    <w:rsid w:val="00B05417"/>
    <w:rsid w:val="00B05534"/>
    <w:rsid w:val="00B05A2C"/>
    <w:rsid w:val="00B05E49"/>
    <w:rsid w:val="00B063B5"/>
    <w:rsid w:val="00B06D20"/>
    <w:rsid w:val="00B10383"/>
    <w:rsid w:val="00B10755"/>
    <w:rsid w:val="00B10A92"/>
    <w:rsid w:val="00B114D9"/>
    <w:rsid w:val="00B12D11"/>
    <w:rsid w:val="00B13172"/>
    <w:rsid w:val="00B151CF"/>
    <w:rsid w:val="00B15B8D"/>
    <w:rsid w:val="00B201BA"/>
    <w:rsid w:val="00B20721"/>
    <w:rsid w:val="00B216BA"/>
    <w:rsid w:val="00B21F9D"/>
    <w:rsid w:val="00B22185"/>
    <w:rsid w:val="00B22FDE"/>
    <w:rsid w:val="00B2332F"/>
    <w:rsid w:val="00B238BC"/>
    <w:rsid w:val="00B23B3D"/>
    <w:rsid w:val="00B27308"/>
    <w:rsid w:val="00B2757B"/>
    <w:rsid w:val="00B27853"/>
    <w:rsid w:val="00B3014F"/>
    <w:rsid w:val="00B31470"/>
    <w:rsid w:val="00B33588"/>
    <w:rsid w:val="00B3526C"/>
    <w:rsid w:val="00B355F6"/>
    <w:rsid w:val="00B358AD"/>
    <w:rsid w:val="00B36774"/>
    <w:rsid w:val="00B36CE8"/>
    <w:rsid w:val="00B375A5"/>
    <w:rsid w:val="00B40573"/>
    <w:rsid w:val="00B41890"/>
    <w:rsid w:val="00B41A97"/>
    <w:rsid w:val="00B42541"/>
    <w:rsid w:val="00B42C6D"/>
    <w:rsid w:val="00B433F4"/>
    <w:rsid w:val="00B4398F"/>
    <w:rsid w:val="00B43C4D"/>
    <w:rsid w:val="00B44BC7"/>
    <w:rsid w:val="00B472B6"/>
    <w:rsid w:val="00B479E6"/>
    <w:rsid w:val="00B50A3A"/>
    <w:rsid w:val="00B517A0"/>
    <w:rsid w:val="00B5201C"/>
    <w:rsid w:val="00B522CF"/>
    <w:rsid w:val="00B52531"/>
    <w:rsid w:val="00B54538"/>
    <w:rsid w:val="00B546E0"/>
    <w:rsid w:val="00B557AE"/>
    <w:rsid w:val="00B55E0D"/>
    <w:rsid w:val="00B56F5C"/>
    <w:rsid w:val="00B57A2D"/>
    <w:rsid w:val="00B57F53"/>
    <w:rsid w:val="00B57F92"/>
    <w:rsid w:val="00B600C4"/>
    <w:rsid w:val="00B60DB5"/>
    <w:rsid w:val="00B611FA"/>
    <w:rsid w:val="00B629E2"/>
    <w:rsid w:val="00B63635"/>
    <w:rsid w:val="00B63A62"/>
    <w:rsid w:val="00B64049"/>
    <w:rsid w:val="00B6572D"/>
    <w:rsid w:val="00B6624C"/>
    <w:rsid w:val="00B6625A"/>
    <w:rsid w:val="00B66E34"/>
    <w:rsid w:val="00B678BB"/>
    <w:rsid w:val="00B67F95"/>
    <w:rsid w:val="00B70970"/>
    <w:rsid w:val="00B70A89"/>
    <w:rsid w:val="00B71014"/>
    <w:rsid w:val="00B7140C"/>
    <w:rsid w:val="00B7398D"/>
    <w:rsid w:val="00B74B53"/>
    <w:rsid w:val="00B74F6E"/>
    <w:rsid w:val="00B75A4C"/>
    <w:rsid w:val="00B76489"/>
    <w:rsid w:val="00B808C3"/>
    <w:rsid w:val="00B80E0F"/>
    <w:rsid w:val="00B81055"/>
    <w:rsid w:val="00B82982"/>
    <w:rsid w:val="00B83255"/>
    <w:rsid w:val="00B838BC"/>
    <w:rsid w:val="00B8449F"/>
    <w:rsid w:val="00B848D0"/>
    <w:rsid w:val="00B85D88"/>
    <w:rsid w:val="00B864A7"/>
    <w:rsid w:val="00B86B3D"/>
    <w:rsid w:val="00B93B74"/>
    <w:rsid w:val="00B94A8F"/>
    <w:rsid w:val="00B94C7C"/>
    <w:rsid w:val="00B952CC"/>
    <w:rsid w:val="00B96B65"/>
    <w:rsid w:val="00B96CAE"/>
    <w:rsid w:val="00B97B9F"/>
    <w:rsid w:val="00B97D89"/>
    <w:rsid w:val="00BA132D"/>
    <w:rsid w:val="00BA1663"/>
    <w:rsid w:val="00BA2CED"/>
    <w:rsid w:val="00BA2F39"/>
    <w:rsid w:val="00BA31FA"/>
    <w:rsid w:val="00BA4450"/>
    <w:rsid w:val="00BA51A9"/>
    <w:rsid w:val="00BA6C65"/>
    <w:rsid w:val="00BA70FF"/>
    <w:rsid w:val="00BA7BB6"/>
    <w:rsid w:val="00BB03ED"/>
    <w:rsid w:val="00BB0A2C"/>
    <w:rsid w:val="00BB0FB4"/>
    <w:rsid w:val="00BB1C42"/>
    <w:rsid w:val="00BB2028"/>
    <w:rsid w:val="00BB2A68"/>
    <w:rsid w:val="00BB3B7D"/>
    <w:rsid w:val="00BB49E4"/>
    <w:rsid w:val="00BB57FA"/>
    <w:rsid w:val="00BB6547"/>
    <w:rsid w:val="00BB6837"/>
    <w:rsid w:val="00BB6D35"/>
    <w:rsid w:val="00BB6E0E"/>
    <w:rsid w:val="00BC0B8D"/>
    <w:rsid w:val="00BC0C49"/>
    <w:rsid w:val="00BC0C53"/>
    <w:rsid w:val="00BC1211"/>
    <w:rsid w:val="00BC1362"/>
    <w:rsid w:val="00BC1CB1"/>
    <w:rsid w:val="00BC2592"/>
    <w:rsid w:val="00BC3291"/>
    <w:rsid w:val="00BC39D9"/>
    <w:rsid w:val="00BC3F44"/>
    <w:rsid w:val="00BC5007"/>
    <w:rsid w:val="00BC5A79"/>
    <w:rsid w:val="00BC6019"/>
    <w:rsid w:val="00BD0BEE"/>
    <w:rsid w:val="00BD0E33"/>
    <w:rsid w:val="00BD13F2"/>
    <w:rsid w:val="00BD1465"/>
    <w:rsid w:val="00BD195A"/>
    <w:rsid w:val="00BD1DDB"/>
    <w:rsid w:val="00BD2242"/>
    <w:rsid w:val="00BD2F07"/>
    <w:rsid w:val="00BD3DF7"/>
    <w:rsid w:val="00BD3F13"/>
    <w:rsid w:val="00BD4980"/>
    <w:rsid w:val="00BD4A13"/>
    <w:rsid w:val="00BD5048"/>
    <w:rsid w:val="00BD6CC8"/>
    <w:rsid w:val="00BD7DCB"/>
    <w:rsid w:val="00BD7F39"/>
    <w:rsid w:val="00BE00E4"/>
    <w:rsid w:val="00BE1223"/>
    <w:rsid w:val="00BE3F91"/>
    <w:rsid w:val="00BE4627"/>
    <w:rsid w:val="00BE4BFF"/>
    <w:rsid w:val="00BE55A7"/>
    <w:rsid w:val="00BE591A"/>
    <w:rsid w:val="00BE6CB8"/>
    <w:rsid w:val="00BE6E57"/>
    <w:rsid w:val="00BF106B"/>
    <w:rsid w:val="00BF15C3"/>
    <w:rsid w:val="00BF1CB9"/>
    <w:rsid w:val="00BF2250"/>
    <w:rsid w:val="00BF2395"/>
    <w:rsid w:val="00BF283C"/>
    <w:rsid w:val="00BF3A76"/>
    <w:rsid w:val="00BF3F00"/>
    <w:rsid w:val="00BF3FDC"/>
    <w:rsid w:val="00BF505A"/>
    <w:rsid w:val="00BF51EA"/>
    <w:rsid w:val="00C0003B"/>
    <w:rsid w:val="00C00DB7"/>
    <w:rsid w:val="00C0139C"/>
    <w:rsid w:val="00C016FF"/>
    <w:rsid w:val="00C02E89"/>
    <w:rsid w:val="00C03EC1"/>
    <w:rsid w:val="00C0554F"/>
    <w:rsid w:val="00C05692"/>
    <w:rsid w:val="00C05915"/>
    <w:rsid w:val="00C05CCA"/>
    <w:rsid w:val="00C10B14"/>
    <w:rsid w:val="00C11590"/>
    <w:rsid w:val="00C127FE"/>
    <w:rsid w:val="00C14143"/>
    <w:rsid w:val="00C167B2"/>
    <w:rsid w:val="00C168E2"/>
    <w:rsid w:val="00C17179"/>
    <w:rsid w:val="00C17C24"/>
    <w:rsid w:val="00C17D4B"/>
    <w:rsid w:val="00C2078F"/>
    <w:rsid w:val="00C210CB"/>
    <w:rsid w:val="00C216AD"/>
    <w:rsid w:val="00C21A95"/>
    <w:rsid w:val="00C21AF2"/>
    <w:rsid w:val="00C21E01"/>
    <w:rsid w:val="00C23789"/>
    <w:rsid w:val="00C25DCC"/>
    <w:rsid w:val="00C266A2"/>
    <w:rsid w:val="00C26B59"/>
    <w:rsid w:val="00C26C05"/>
    <w:rsid w:val="00C27825"/>
    <w:rsid w:val="00C31DA8"/>
    <w:rsid w:val="00C31E5D"/>
    <w:rsid w:val="00C3230C"/>
    <w:rsid w:val="00C3237C"/>
    <w:rsid w:val="00C32BD0"/>
    <w:rsid w:val="00C33517"/>
    <w:rsid w:val="00C376C4"/>
    <w:rsid w:val="00C37AC2"/>
    <w:rsid w:val="00C37C0F"/>
    <w:rsid w:val="00C37EFA"/>
    <w:rsid w:val="00C40141"/>
    <w:rsid w:val="00C40E83"/>
    <w:rsid w:val="00C4317A"/>
    <w:rsid w:val="00C434D2"/>
    <w:rsid w:val="00C437AF"/>
    <w:rsid w:val="00C43960"/>
    <w:rsid w:val="00C4419C"/>
    <w:rsid w:val="00C447A6"/>
    <w:rsid w:val="00C4531C"/>
    <w:rsid w:val="00C45865"/>
    <w:rsid w:val="00C46640"/>
    <w:rsid w:val="00C474F7"/>
    <w:rsid w:val="00C477A0"/>
    <w:rsid w:val="00C50548"/>
    <w:rsid w:val="00C50F50"/>
    <w:rsid w:val="00C51173"/>
    <w:rsid w:val="00C51F76"/>
    <w:rsid w:val="00C5205B"/>
    <w:rsid w:val="00C52F5B"/>
    <w:rsid w:val="00C5338B"/>
    <w:rsid w:val="00C5364F"/>
    <w:rsid w:val="00C5673F"/>
    <w:rsid w:val="00C569B7"/>
    <w:rsid w:val="00C5730F"/>
    <w:rsid w:val="00C60008"/>
    <w:rsid w:val="00C60D5D"/>
    <w:rsid w:val="00C6190B"/>
    <w:rsid w:val="00C627E0"/>
    <w:rsid w:val="00C63280"/>
    <w:rsid w:val="00C6364D"/>
    <w:rsid w:val="00C63F15"/>
    <w:rsid w:val="00C63FCD"/>
    <w:rsid w:val="00C6477A"/>
    <w:rsid w:val="00C64D77"/>
    <w:rsid w:val="00C66099"/>
    <w:rsid w:val="00C660F8"/>
    <w:rsid w:val="00C67699"/>
    <w:rsid w:val="00C67E9F"/>
    <w:rsid w:val="00C70631"/>
    <w:rsid w:val="00C7093F"/>
    <w:rsid w:val="00C70952"/>
    <w:rsid w:val="00C70F25"/>
    <w:rsid w:val="00C72892"/>
    <w:rsid w:val="00C7342D"/>
    <w:rsid w:val="00C7371D"/>
    <w:rsid w:val="00C73C77"/>
    <w:rsid w:val="00C7457C"/>
    <w:rsid w:val="00C75BBA"/>
    <w:rsid w:val="00C75D9D"/>
    <w:rsid w:val="00C76E38"/>
    <w:rsid w:val="00C8018B"/>
    <w:rsid w:val="00C81176"/>
    <w:rsid w:val="00C812F1"/>
    <w:rsid w:val="00C82800"/>
    <w:rsid w:val="00C83B15"/>
    <w:rsid w:val="00C83C15"/>
    <w:rsid w:val="00C861EC"/>
    <w:rsid w:val="00C87968"/>
    <w:rsid w:val="00C9064D"/>
    <w:rsid w:val="00C9110C"/>
    <w:rsid w:val="00C92158"/>
    <w:rsid w:val="00C926B4"/>
    <w:rsid w:val="00C93DB5"/>
    <w:rsid w:val="00C93FA5"/>
    <w:rsid w:val="00C94F99"/>
    <w:rsid w:val="00C95C75"/>
    <w:rsid w:val="00C97B1D"/>
    <w:rsid w:val="00CA00FE"/>
    <w:rsid w:val="00CA0D62"/>
    <w:rsid w:val="00CA2131"/>
    <w:rsid w:val="00CA2210"/>
    <w:rsid w:val="00CA2810"/>
    <w:rsid w:val="00CA3115"/>
    <w:rsid w:val="00CA6521"/>
    <w:rsid w:val="00CA7B1F"/>
    <w:rsid w:val="00CB1547"/>
    <w:rsid w:val="00CB1B01"/>
    <w:rsid w:val="00CB2FD8"/>
    <w:rsid w:val="00CB3E4C"/>
    <w:rsid w:val="00CB3F43"/>
    <w:rsid w:val="00CB5AB8"/>
    <w:rsid w:val="00CB5F5C"/>
    <w:rsid w:val="00CB6541"/>
    <w:rsid w:val="00CB6DF7"/>
    <w:rsid w:val="00CC0235"/>
    <w:rsid w:val="00CC32C5"/>
    <w:rsid w:val="00CC3341"/>
    <w:rsid w:val="00CC44FD"/>
    <w:rsid w:val="00CC47B7"/>
    <w:rsid w:val="00CC5A4D"/>
    <w:rsid w:val="00CC7341"/>
    <w:rsid w:val="00CD075B"/>
    <w:rsid w:val="00CD17D2"/>
    <w:rsid w:val="00CD2C03"/>
    <w:rsid w:val="00CD55CA"/>
    <w:rsid w:val="00CD7567"/>
    <w:rsid w:val="00CD78F6"/>
    <w:rsid w:val="00CD7923"/>
    <w:rsid w:val="00CD7C2F"/>
    <w:rsid w:val="00CE33A8"/>
    <w:rsid w:val="00CE5E6F"/>
    <w:rsid w:val="00CE75E7"/>
    <w:rsid w:val="00CE76BB"/>
    <w:rsid w:val="00CE7706"/>
    <w:rsid w:val="00CE7D4B"/>
    <w:rsid w:val="00CF029E"/>
    <w:rsid w:val="00CF47EC"/>
    <w:rsid w:val="00CF4DB8"/>
    <w:rsid w:val="00CF57E9"/>
    <w:rsid w:val="00CF74EB"/>
    <w:rsid w:val="00D01D35"/>
    <w:rsid w:val="00D0243B"/>
    <w:rsid w:val="00D04889"/>
    <w:rsid w:val="00D04B9F"/>
    <w:rsid w:val="00D04C46"/>
    <w:rsid w:val="00D04F81"/>
    <w:rsid w:val="00D053BB"/>
    <w:rsid w:val="00D056BF"/>
    <w:rsid w:val="00D0604A"/>
    <w:rsid w:val="00D07B42"/>
    <w:rsid w:val="00D07C42"/>
    <w:rsid w:val="00D136D4"/>
    <w:rsid w:val="00D16B8E"/>
    <w:rsid w:val="00D21D5D"/>
    <w:rsid w:val="00D22974"/>
    <w:rsid w:val="00D234D6"/>
    <w:rsid w:val="00D25B41"/>
    <w:rsid w:val="00D25B65"/>
    <w:rsid w:val="00D26270"/>
    <w:rsid w:val="00D26387"/>
    <w:rsid w:val="00D271A2"/>
    <w:rsid w:val="00D2760E"/>
    <w:rsid w:val="00D27BD1"/>
    <w:rsid w:val="00D30872"/>
    <w:rsid w:val="00D31002"/>
    <w:rsid w:val="00D31F85"/>
    <w:rsid w:val="00D31FB7"/>
    <w:rsid w:val="00D321F9"/>
    <w:rsid w:val="00D323B6"/>
    <w:rsid w:val="00D32C11"/>
    <w:rsid w:val="00D337A8"/>
    <w:rsid w:val="00D34091"/>
    <w:rsid w:val="00D34B0B"/>
    <w:rsid w:val="00D34C27"/>
    <w:rsid w:val="00D37F8F"/>
    <w:rsid w:val="00D40E16"/>
    <w:rsid w:val="00D410EA"/>
    <w:rsid w:val="00D417B5"/>
    <w:rsid w:val="00D429CB"/>
    <w:rsid w:val="00D451EF"/>
    <w:rsid w:val="00D46434"/>
    <w:rsid w:val="00D46605"/>
    <w:rsid w:val="00D470F4"/>
    <w:rsid w:val="00D47885"/>
    <w:rsid w:val="00D501D0"/>
    <w:rsid w:val="00D5200C"/>
    <w:rsid w:val="00D5268F"/>
    <w:rsid w:val="00D52A62"/>
    <w:rsid w:val="00D52FC4"/>
    <w:rsid w:val="00D53970"/>
    <w:rsid w:val="00D545C6"/>
    <w:rsid w:val="00D5540E"/>
    <w:rsid w:val="00D5686F"/>
    <w:rsid w:val="00D57741"/>
    <w:rsid w:val="00D577BD"/>
    <w:rsid w:val="00D5790F"/>
    <w:rsid w:val="00D57D04"/>
    <w:rsid w:val="00D60191"/>
    <w:rsid w:val="00D608D3"/>
    <w:rsid w:val="00D60C2B"/>
    <w:rsid w:val="00D61BC0"/>
    <w:rsid w:val="00D62FEB"/>
    <w:rsid w:val="00D63BAF"/>
    <w:rsid w:val="00D6422A"/>
    <w:rsid w:val="00D65379"/>
    <w:rsid w:val="00D66F8E"/>
    <w:rsid w:val="00D67409"/>
    <w:rsid w:val="00D70176"/>
    <w:rsid w:val="00D70B4C"/>
    <w:rsid w:val="00D71703"/>
    <w:rsid w:val="00D732F0"/>
    <w:rsid w:val="00D7374C"/>
    <w:rsid w:val="00D73EFF"/>
    <w:rsid w:val="00D73FE4"/>
    <w:rsid w:val="00D749D0"/>
    <w:rsid w:val="00D801B8"/>
    <w:rsid w:val="00D814DB"/>
    <w:rsid w:val="00D839AC"/>
    <w:rsid w:val="00D84643"/>
    <w:rsid w:val="00D84B28"/>
    <w:rsid w:val="00D868E1"/>
    <w:rsid w:val="00D86D65"/>
    <w:rsid w:val="00D87CAE"/>
    <w:rsid w:val="00D90A75"/>
    <w:rsid w:val="00D917FD"/>
    <w:rsid w:val="00D91932"/>
    <w:rsid w:val="00D929DF"/>
    <w:rsid w:val="00D943E9"/>
    <w:rsid w:val="00D94B4E"/>
    <w:rsid w:val="00D958ED"/>
    <w:rsid w:val="00D95AF3"/>
    <w:rsid w:val="00D95C1A"/>
    <w:rsid w:val="00D96A73"/>
    <w:rsid w:val="00D97657"/>
    <w:rsid w:val="00D9793A"/>
    <w:rsid w:val="00DA1A75"/>
    <w:rsid w:val="00DA2270"/>
    <w:rsid w:val="00DA39E7"/>
    <w:rsid w:val="00DA43C7"/>
    <w:rsid w:val="00DA4551"/>
    <w:rsid w:val="00DA480E"/>
    <w:rsid w:val="00DA4AB4"/>
    <w:rsid w:val="00DA4E03"/>
    <w:rsid w:val="00DA4F9B"/>
    <w:rsid w:val="00DA62D9"/>
    <w:rsid w:val="00DA66F2"/>
    <w:rsid w:val="00DA68E9"/>
    <w:rsid w:val="00DB0D4E"/>
    <w:rsid w:val="00DB0DE7"/>
    <w:rsid w:val="00DB2618"/>
    <w:rsid w:val="00DB2A54"/>
    <w:rsid w:val="00DB2F5A"/>
    <w:rsid w:val="00DB30D2"/>
    <w:rsid w:val="00DB61E2"/>
    <w:rsid w:val="00DB6359"/>
    <w:rsid w:val="00DB70AB"/>
    <w:rsid w:val="00DB7767"/>
    <w:rsid w:val="00DC0137"/>
    <w:rsid w:val="00DC0F80"/>
    <w:rsid w:val="00DC15EB"/>
    <w:rsid w:val="00DC2AB5"/>
    <w:rsid w:val="00DC2F65"/>
    <w:rsid w:val="00DC32B0"/>
    <w:rsid w:val="00DC4D0D"/>
    <w:rsid w:val="00DC4E00"/>
    <w:rsid w:val="00DC64A5"/>
    <w:rsid w:val="00DC6664"/>
    <w:rsid w:val="00DC752E"/>
    <w:rsid w:val="00DD176F"/>
    <w:rsid w:val="00DD7C27"/>
    <w:rsid w:val="00DE1442"/>
    <w:rsid w:val="00DE2B3D"/>
    <w:rsid w:val="00DE7041"/>
    <w:rsid w:val="00DE7368"/>
    <w:rsid w:val="00DF09E7"/>
    <w:rsid w:val="00DF0A39"/>
    <w:rsid w:val="00DF1795"/>
    <w:rsid w:val="00DF2696"/>
    <w:rsid w:val="00DF28F7"/>
    <w:rsid w:val="00DF3249"/>
    <w:rsid w:val="00DF3F8C"/>
    <w:rsid w:val="00DF421A"/>
    <w:rsid w:val="00DF4B64"/>
    <w:rsid w:val="00DF5E2F"/>
    <w:rsid w:val="00DF60C8"/>
    <w:rsid w:val="00DF66A3"/>
    <w:rsid w:val="00DF7C7F"/>
    <w:rsid w:val="00E00724"/>
    <w:rsid w:val="00E007C5"/>
    <w:rsid w:val="00E00859"/>
    <w:rsid w:val="00E00D3B"/>
    <w:rsid w:val="00E03049"/>
    <w:rsid w:val="00E032CC"/>
    <w:rsid w:val="00E03B0F"/>
    <w:rsid w:val="00E0479E"/>
    <w:rsid w:val="00E051BC"/>
    <w:rsid w:val="00E0546B"/>
    <w:rsid w:val="00E058B0"/>
    <w:rsid w:val="00E05C72"/>
    <w:rsid w:val="00E065EF"/>
    <w:rsid w:val="00E06931"/>
    <w:rsid w:val="00E071C5"/>
    <w:rsid w:val="00E073C7"/>
    <w:rsid w:val="00E0776E"/>
    <w:rsid w:val="00E07E55"/>
    <w:rsid w:val="00E07FE5"/>
    <w:rsid w:val="00E10C45"/>
    <w:rsid w:val="00E11193"/>
    <w:rsid w:val="00E111FB"/>
    <w:rsid w:val="00E12BD0"/>
    <w:rsid w:val="00E131A4"/>
    <w:rsid w:val="00E143E2"/>
    <w:rsid w:val="00E16041"/>
    <w:rsid w:val="00E16C50"/>
    <w:rsid w:val="00E17282"/>
    <w:rsid w:val="00E200D1"/>
    <w:rsid w:val="00E21574"/>
    <w:rsid w:val="00E2207E"/>
    <w:rsid w:val="00E229D3"/>
    <w:rsid w:val="00E2352D"/>
    <w:rsid w:val="00E2393B"/>
    <w:rsid w:val="00E242F5"/>
    <w:rsid w:val="00E24314"/>
    <w:rsid w:val="00E26664"/>
    <w:rsid w:val="00E30E19"/>
    <w:rsid w:val="00E3149C"/>
    <w:rsid w:val="00E31A15"/>
    <w:rsid w:val="00E338BB"/>
    <w:rsid w:val="00E34601"/>
    <w:rsid w:val="00E34A81"/>
    <w:rsid w:val="00E35E45"/>
    <w:rsid w:val="00E36AA6"/>
    <w:rsid w:val="00E36C5B"/>
    <w:rsid w:val="00E37759"/>
    <w:rsid w:val="00E37C40"/>
    <w:rsid w:val="00E4017D"/>
    <w:rsid w:val="00E411BF"/>
    <w:rsid w:val="00E4299F"/>
    <w:rsid w:val="00E43BDB"/>
    <w:rsid w:val="00E43F20"/>
    <w:rsid w:val="00E44786"/>
    <w:rsid w:val="00E45161"/>
    <w:rsid w:val="00E45438"/>
    <w:rsid w:val="00E455E2"/>
    <w:rsid w:val="00E457C4"/>
    <w:rsid w:val="00E45BE5"/>
    <w:rsid w:val="00E45DDC"/>
    <w:rsid w:val="00E45FF5"/>
    <w:rsid w:val="00E46BCC"/>
    <w:rsid w:val="00E46C70"/>
    <w:rsid w:val="00E47891"/>
    <w:rsid w:val="00E511D5"/>
    <w:rsid w:val="00E525C6"/>
    <w:rsid w:val="00E528AC"/>
    <w:rsid w:val="00E52B18"/>
    <w:rsid w:val="00E52F1C"/>
    <w:rsid w:val="00E53063"/>
    <w:rsid w:val="00E53807"/>
    <w:rsid w:val="00E540BE"/>
    <w:rsid w:val="00E56176"/>
    <w:rsid w:val="00E56558"/>
    <w:rsid w:val="00E572AD"/>
    <w:rsid w:val="00E6093C"/>
    <w:rsid w:val="00E61337"/>
    <w:rsid w:val="00E62383"/>
    <w:rsid w:val="00E6286D"/>
    <w:rsid w:val="00E639EB"/>
    <w:rsid w:val="00E63DEB"/>
    <w:rsid w:val="00E65A99"/>
    <w:rsid w:val="00E66037"/>
    <w:rsid w:val="00E664D1"/>
    <w:rsid w:val="00E67EDB"/>
    <w:rsid w:val="00E67FB6"/>
    <w:rsid w:val="00E70815"/>
    <w:rsid w:val="00E7099F"/>
    <w:rsid w:val="00E71E6E"/>
    <w:rsid w:val="00E734A2"/>
    <w:rsid w:val="00E73CC8"/>
    <w:rsid w:val="00E75732"/>
    <w:rsid w:val="00E7595D"/>
    <w:rsid w:val="00E761E2"/>
    <w:rsid w:val="00E764E8"/>
    <w:rsid w:val="00E801ED"/>
    <w:rsid w:val="00E81431"/>
    <w:rsid w:val="00E8181B"/>
    <w:rsid w:val="00E825E7"/>
    <w:rsid w:val="00E82F28"/>
    <w:rsid w:val="00E8464F"/>
    <w:rsid w:val="00E84E83"/>
    <w:rsid w:val="00E86648"/>
    <w:rsid w:val="00E86B12"/>
    <w:rsid w:val="00E86B75"/>
    <w:rsid w:val="00E86C47"/>
    <w:rsid w:val="00E87EFF"/>
    <w:rsid w:val="00E914DF"/>
    <w:rsid w:val="00E914EF"/>
    <w:rsid w:val="00E938AE"/>
    <w:rsid w:val="00E9424D"/>
    <w:rsid w:val="00E96550"/>
    <w:rsid w:val="00E97B30"/>
    <w:rsid w:val="00EA13A6"/>
    <w:rsid w:val="00EA201D"/>
    <w:rsid w:val="00EA2514"/>
    <w:rsid w:val="00EA2CF0"/>
    <w:rsid w:val="00EA2FAE"/>
    <w:rsid w:val="00EA3280"/>
    <w:rsid w:val="00EA37E4"/>
    <w:rsid w:val="00EA4CD8"/>
    <w:rsid w:val="00EA5952"/>
    <w:rsid w:val="00EA6FA7"/>
    <w:rsid w:val="00EA7D97"/>
    <w:rsid w:val="00EB0A8B"/>
    <w:rsid w:val="00EB1329"/>
    <w:rsid w:val="00EB165F"/>
    <w:rsid w:val="00EB24E3"/>
    <w:rsid w:val="00EB293C"/>
    <w:rsid w:val="00EB2EFD"/>
    <w:rsid w:val="00EB447A"/>
    <w:rsid w:val="00EB4DDE"/>
    <w:rsid w:val="00EB4F08"/>
    <w:rsid w:val="00EB5AF6"/>
    <w:rsid w:val="00EB6F41"/>
    <w:rsid w:val="00EC1386"/>
    <w:rsid w:val="00EC28AC"/>
    <w:rsid w:val="00EC2E69"/>
    <w:rsid w:val="00EC3340"/>
    <w:rsid w:val="00EC33C0"/>
    <w:rsid w:val="00EC39B4"/>
    <w:rsid w:val="00EC3DD2"/>
    <w:rsid w:val="00EC59D8"/>
    <w:rsid w:val="00EC5FD4"/>
    <w:rsid w:val="00EC6BDA"/>
    <w:rsid w:val="00EC6EB9"/>
    <w:rsid w:val="00EC72C0"/>
    <w:rsid w:val="00EC7CCE"/>
    <w:rsid w:val="00ED010C"/>
    <w:rsid w:val="00ED0218"/>
    <w:rsid w:val="00ED3782"/>
    <w:rsid w:val="00ED3B4C"/>
    <w:rsid w:val="00ED5658"/>
    <w:rsid w:val="00ED5908"/>
    <w:rsid w:val="00ED5A41"/>
    <w:rsid w:val="00ED5B4A"/>
    <w:rsid w:val="00ED671A"/>
    <w:rsid w:val="00ED7055"/>
    <w:rsid w:val="00ED70BE"/>
    <w:rsid w:val="00ED759D"/>
    <w:rsid w:val="00EE09B9"/>
    <w:rsid w:val="00EE18F4"/>
    <w:rsid w:val="00EE1A50"/>
    <w:rsid w:val="00EE1BDD"/>
    <w:rsid w:val="00EE211B"/>
    <w:rsid w:val="00EE21A3"/>
    <w:rsid w:val="00EE3799"/>
    <w:rsid w:val="00EE3A8C"/>
    <w:rsid w:val="00EE457A"/>
    <w:rsid w:val="00EE462E"/>
    <w:rsid w:val="00EE7C12"/>
    <w:rsid w:val="00EF002B"/>
    <w:rsid w:val="00EF00C7"/>
    <w:rsid w:val="00EF01FC"/>
    <w:rsid w:val="00EF08A3"/>
    <w:rsid w:val="00EF0D45"/>
    <w:rsid w:val="00EF0E2A"/>
    <w:rsid w:val="00EF1300"/>
    <w:rsid w:val="00EF13A9"/>
    <w:rsid w:val="00EF26AB"/>
    <w:rsid w:val="00EF3420"/>
    <w:rsid w:val="00EF3588"/>
    <w:rsid w:val="00EF3A59"/>
    <w:rsid w:val="00EF3CB7"/>
    <w:rsid w:val="00EF404C"/>
    <w:rsid w:val="00EF43D1"/>
    <w:rsid w:val="00EF456B"/>
    <w:rsid w:val="00EF457F"/>
    <w:rsid w:val="00EF511E"/>
    <w:rsid w:val="00EF5972"/>
    <w:rsid w:val="00EF6BAE"/>
    <w:rsid w:val="00EF75FD"/>
    <w:rsid w:val="00EF76B0"/>
    <w:rsid w:val="00EF7C4B"/>
    <w:rsid w:val="00F007BC"/>
    <w:rsid w:val="00F00864"/>
    <w:rsid w:val="00F00A72"/>
    <w:rsid w:val="00F0139F"/>
    <w:rsid w:val="00F01EEC"/>
    <w:rsid w:val="00F02E82"/>
    <w:rsid w:val="00F04BCC"/>
    <w:rsid w:val="00F05400"/>
    <w:rsid w:val="00F05CCB"/>
    <w:rsid w:val="00F06038"/>
    <w:rsid w:val="00F06BE4"/>
    <w:rsid w:val="00F06F96"/>
    <w:rsid w:val="00F07FF3"/>
    <w:rsid w:val="00F101D7"/>
    <w:rsid w:val="00F10268"/>
    <w:rsid w:val="00F10649"/>
    <w:rsid w:val="00F10EF8"/>
    <w:rsid w:val="00F11E5D"/>
    <w:rsid w:val="00F12649"/>
    <w:rsid w:val="00F12778"/>
    <w:rsid w:val="00F12D85"/>
    <w:rsid w:val="00F14F77"/>
    <w:rsid w:val="00F167E8"/>
    <w:rsid w:val="00F16B15"/>
    <w:rsid w:val="00F179DC"/>
    <w:rsid w:val="00F2074D"/>
    <w:rsid w:val="00F2085F"/>
    <w:rsid w:val="00F220D1"/>
    <w:rsid w:val="00F22B96"/>
    <w:rsid w:val="00F22D2F"/>
    <w:rsid w:val="00F247A2"/>
    <w:rsid w:val="00F24E55"/>
    <w:rsid w:val="00F2532C"/>
    <w:rsid w:val="00F25896"/>
    <w:rsid w:val="00F26D38"/>
    <w:rsid w:val="00F2711B"/>
    <w:rsid w:val="00F27807"/>
    <w:rsid w:val="00F27D3D"/>
    <w:rsid w:val="00F30BAB"/>
    <w:rsid w:val="00F31569"/>
    <w:rsid w:val="00F32AA0"/>
    <w:rsid w:val="00F32BAD"/>
    <w:rsid w:val="00F32F99"/>
    <w:rsid w:val="00F33608"/>
    <w:rsid w:val="00F33E19"/>
    <w:rsid w:val="00F341BB"/>
    <w:rsid w:val="00F3439F"/>
    <w:rsid w:val="00F34A06"/>
    <w:rsid w:val="00F34D8A"/>
    <w:rsid w:val="00F36E54"/>
    <w:rsid w:val="00F37ADF"/>
    <w:rsid w:val="00F37AED"/>
    <w:rsid w:val="00F40F8C"/>
    <w:rsid w:val="00F43763"/>
    <w:rsid w:val="00F44A34"/>
    <w:rsid w:val="00F4536F"/>
    <w:rsid w:val="00F45E57"/>
    <w:rsid w:val="00F47A6A"/>
    <w:rsid w:val="00F50504"/>
    <w:rsid w:val="00F507F0"/>
    <w:rsid w:val="00F50E2B"/>
    <w:rsid w:val="00F512C9"/>
    <w:rsid w:val="00F515E0"/>
    <w:rsid w:val="00F528B6"/>
    <w:rsid w:val="00F52CDE"/>
    <w:rsid w:val="00F53031"/>
    <w:rsid w:val="00F53228"/>
    <w:rsid w:val="00F53991"/>
    <w:rsid w:val="00F54D5C"/>
    <w:rsid w:val="00F55CEE"/>
    <w:rsid w:val="00F5710E"/>
    <w:rsid w:val="00F57320"/>
    <w:rsid w:val="00F57378"/>
    <w:rsid w:val="00F5744F"/>
    <w:rsid w:val="00F57914"/>
    <w:rsid w:val="00F60940"/>
    <w:rsid w:val="00F625AB"/>
    <w:rsid w:val="00F6329C"/>
    <w:rsid w:val="00F632A3"/>
    <w:rsid w:val="00F63B02"/>
    <w:rsid w:val="00F63C7D"/>
    <w:rsid w:val="00F63EA3"/>
    <w:rsid w:val="00F66D16"/>
    <w:rsid w:val="00F716A7"/>
    <w:rsid w:val="00F71D02"/>
    <w:rsid w:val="00F7338B"/>
    <w:rsid w:val="00F75E48"/>
    <w:rsid w:val="00F75E8D"/>
    <w:rsid w:val="00F77188"/>
    <w:rsid w:val="00F77CAE"/>
    <w:rsid w:val="00F80B1B"/>
    <w:rsid w:val="00F814AA"/>
    <w:rsid w:val="00F81874"/>
    <w:rsid w:val="00F83073"/>
    <w:rsid w:val="00F847ED"/>
    <w:rsid w:val="00F852F3"/>
    <w:rsid w:val="00F85ADE"/>
    <w:rsid w:val="00F8644D"/>
    <w:rsid w:val="00F87CC1"/>
    <w:rsid w:val="00F87D55"/>
    <w:rsid w:val="00F90321"/>
    <w:rsid w:val="00F90EC9"/>
    <w:rsid w:val="00F910B8"/>
    <w:rsid w:val="00F92221"/>
    <w:rsid w:val="00F94BA1"/>
    <w:rsid w:val="00F94F5A"/>
    <w:rsid w:val="00F95EEA"/>
    <w:rsid w:val="00F96500"/>
    <w:rsid w:val="00F96601"/>
    <w:rsid w:val="00F96FFD"/>
    <w:rsid w:val="00F970E6"/>
    <w:rsid w:val="00FA00A8"/>
    <w:rsid w:val="00FA0980"/>
    <w:rsid w:val="00FA1CB2"/>
    <w:rsid w:val="00FA1E3E"/>
    <w:rsid w:val="00FA1EC3"/>
    <w:rsid w:val="00FA235A"/>
    <w:rsid w:val="00FA3928"/>
    <w:rsid w:val="00FA4B48"/>
    <w:rsid w:val="00FA5466"/>
    <w:rsid w:val="00FA5527"/>
    <w:rsid w:val="00FA71C3"/>
    <w:rsid w:val="00FB0E0D"/>
    <w:rsid w:val="00FB1EB4"/>
    <w:rsid w:val="00FB346E"/>
    <w:rsid w:val="00FB6AB9"/>
    <w:rsid w:val="00FB6D58"/>
    <w:rsid w:val="00FC1E59"/>
    <w:rsid w:val="00FC6B5D"/>
    <w:rsid w:val="00FC6E50"/>
    <w:rsid w:val="00FD05F1"/>
    <w:rsid w:val="00FD083E"/>
    <w:rsid w:val="00FD1B79"/>
    <w:rsid w:val="00FD1E51"/>
    <w:rsid w:val="00FD22FD"/>
    <w:rsid w:val="00FD4659"/>
    <w:rsid w:val="00FD4EFF"/>
    <w:rsid w:val="00FD584C"/>
    <w:rsid w:val="00FD5903"/>
    <w:rsid w:val="00FD5C43"/>
    <w:rsid w:val="00FD5C44"/>
    <w:rsid w:val="00FD602B"/>
    <w:rsid w:val="00FD7B37"/>
    <w:rsid w:val="00FD7C30"/>
    <w:rsid w:val="00FE0253"/>
    <w:rsid w:val="00FE0E60"/>
    <w:rsid w:val="00FE172A"/>
    <w:rsid w:val="00FE3CF6"/>
    <w:rsid w:val="00FE3ED5"/>
    <w:rsid w:val="00FE4857"/>
    <w:rsid w:val="00FE64D2"/>
    <w:rsid w:val="00FE7A4D"/>
    <w:rsid w:val="00FF01C4"/>
    <w:rsid w:val="00FF02B6"/>
    <w:rsid w:val="00FF1296"/>
    <w:rsid w:val="00FF12AA"/>
    <w:rsid w:val="00FF1BE4"/>
    <w:rsid w:val="00FF1E39"/>
    <w:rsid w:val="00FF2CCD"/>
    <w:rsid w:val="00FF34EA"/>
    <w:rsid w:val="00FF4352"/>
    <w:rsid w:val="00FF4579"/>
    <w:rsid w:val="00FF4587"/>
    <w:rsid w:val="00FF49B8"/>
    <w:rsid w:val="00FF5046"/>
    <w:rsid w:val="00FF564A"/>
    <w:rsid w:val="00FF567F"/>
    <w:rsid w:val="00FF700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401315-8ECD-4275-B5DE-70EB0457D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412"/>
    <w:pPr>
      <w:widowControl w:val="0"/>
      <w:kinsoku w:val="0"/>
      <w:spacing w:after="0" w:line="240" w:lineRule="auto"/>
    </w:pPr>
    <w:rPr>
      <w:rFonts w:ascii="Times New Roman" w:eastAsiaTheme="minorEastAsia"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E361C"/>
    <w:rPr>
      <w:rFonts w:ascii="Tahoma" w:hAnsi="Tahoma" w:cs="Tahoma"/>
      <w:sz w:val="16"/>
      <w:szCs w:val="16"/>
    </w:rPr>
  </w:style>
  <w:style w:type="character" w:customStyle="1" w:styleId="BalonMetniChar">
    <w:name w:val="Balon Metni Char"/>
    <w:basedOn w:val="VarsaylanParagrafYazTipi"/>
    <w:link w:val="BalonMetni"/>
    <w:uiPriority w:val="99"/>
    <w:semiHidden/>
    <w:rsid w:val="00AE361C"/>
    <w:rPr>
      <w:rFonts w:ascii="Tahoma" w:eastAsiaTheme="minorEastAsia" w:hAnsi="Tahoma" w:cs="Tahoma"/>
      <w:sz w:val="16"/>
      <w:szCs w:val="16"/>
      <w:lang w:eastAsia="tr-TR"/>
    </w:rPr>
  </w:style>
  <w:style w:type="paragraph" w:styleId="ListeParagraf">
    <w:name w:val="List Paragraph"/>
    <w:basedOn w:val="Normal"/>
    <w:uiPriority w:val="99"/>
    <w:qFormat/>
    <w:rsid w:val="00AE361C"/>
    <w:pPr>
      <w:ind w:left="720"/>
      <w:contextualSpacing/>
    </w:pPr>
  </w:style>
  <w:style w:type="paragraph" w:customStyle="1" w:styleId="CM1">
    <w:name w:val="CM1"/>
    <w:basedOn w:val="Normal"/>
    <w:next w:val="Normal"/>
    <w:uiPriority w:val="99"/>
    <w:rsid w:val="00AE361C"/>
    <w:pPr>
      <w:widowControl/>
      <w:kinsoku/>
      <w:autoSpaceDE w:val="0"/>
      <w:autoSpaceDN w:val="0"/>
      <w:adjustRightInd w:val="0"/>
    </w:pPr>
    <w:rPr>
      <w:rFonts w:ascii="EUAlbertina" w:hAnsi="EUAlbertina" w:cstheme="minorBidi"/>
    </w:rPr>
  </w:style>
  <w:style w:type="paragraph" w:customStyle="1" w:styleId="CM3">
    <w:name w:val="CM3"/>
    <w:basedOn w:val="Normal"/>
    <w:next w:val="Normal"/>
    <w:uiPriority w:val="99"/>
    <w:rsid w:val="00AE361C"/>
    <w:pPr>
      <w:widowControl/>
      <w:kinsoku/>
      <w:autoSpaceDE w:val="0"/>
      <w:autoSpaceDN w:val="0"/>
      <w:adjustRightInd w:val="0"/>
    </w:pPr>
    <w:rPr>
      <w:rFonts w:ascii="EUAlbertina" w:hAnsi="EUAlbertina" w:cstheme="minorBidi"/>
    </w:rPr>
  </w:style>
  <w:style w:type="paragraph" w:customStyle="1" w:styleId="CM4">
    <w:name w:val="CM4"/>
    <w:basedOn w:val="Normal"/>
    <w:next w:val="Normal"/>
    <w:uiPriority w:val="99"/>
    <w:rsid w:val="00AE361C"/>
    <w:pPr>
      <w:widowControl/>
      <w:kinsoku/>
      <w:autoSpaceDE w:val="0"/>
      <w:autoSpaceDN w:val="0"/>
      <w:adjustRightInd w:val="0"/>
    </w:pPr>
    <w:rPr>
      <w:rFonts w:ascii="EUAlbertina" w:hAnsi="EUAlbertina" w:cstheme="minorBidi"/>
    </w:rPr>
  </w:style>
  <w:style w:type="numbering" w:customStyle="1" w:styleId="NoList1">
    <w:name w:val="No List1"/>
    <w:next w:val="ListeYok"/>
    <w:uiPriority w:val="99"/>
    <w:semiHidden/>
    <w:unhideWhenUsed/>
    <w:rsid w:val="00AE361C"/>
  </w:style>
  <w:style w:type="table" w:styleId="TabloKlavuzu">
    <w:name w:val="Table Grid"/>
    <w:basedOn w:val="NormalTablo"/>
    <w:uiPriority w:val="59"/>
    <w:rsid w:val="00AE361C"/>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E361C"/>
    <w:pPr>
      <w:tabs>
        <w:tab w:val="center" w:pos="4536"/>
        <w:tab w:val="right" w:pos="9072"/>
      </w:tabs>
    </w:pPr>
  </w:style>
  <w:style w:type="character" w:customStyle="1" w:styleId="stbilgiChar">
    <w:name w:val="Üstbilgi Char"/>
    <w:basedOn w:val="VarsaylanParagrafYazTipi"/>
    <w:link w:val="stbilgi"/>
    <w:uiPriority w:val="99"/>
    <w:rsid w:val="00AE361C"/>
    <w:rPr>
      <w:rFonts w:ascii="Times New Roman" w:eastAsiaTheme="minorEastAsia" w:hAnsi="Times New Roman" w:cs="Times New Roman"/>
      <w:sz w:val="24"/>
      <w:szCs w:val="24"/>
      <w:lang w:eastAsia="tr-TR"/>
    </w:rPr>
  </w:style>
  <w:style w:type="character" w:customStyle="1" w:styleId="grame">
    <w:name w:val="grame"/>
    <w:basedOn w:val="VarsaylanParagrafYazTipi"/>
    <w:rsid w:val="006671D1"/>
  </w:style>
  <w:style w:type="character" w:styleId="DipnotBavurusu">
    <w:name w:val="footnote reference"/>
    <w:uiPriority w:val="99"/>
    <w:semiHidden/>
    <w:unhideWhenUsed/>
    <w:rsid w:val="00224631"/>
    <w:rPr>
      <w:vertAlign w:val="superscript"/>
    </w:rPr>
  </w:style>
  <w:style w:type="paragraph" w:styleId="Altbilgi">
    <w:name w:val="footer"/>
    <w:basedOn w:val="Normal"/>
    <w:link w:val="AltbilgiChar"/>
    <w:uiPriority w:val="99"/>
    <w:unhideWhenUsed/>
    <w:rsid w:val="0080491D"/>
    <w:pPr>
      <w:widowControl/>
      <w:tabs>
        <w:tab w:val="center" w:pos="4680"/>
        <w:tab w:val="right" w:pos="9360"/>
      </w:tabs>
      <w:kinsoku/>
    </w:pPr>
    <w:rPr>
      <w:rFonts w:asciiTheme="minorHAnsi" w:eastAsiaTheme="minorHAnsi" w:hAnsiTheme="minorHAnsi" w:cstheme="minorBidi"/>
      <w:sz w:val="21"/>
      <w:szCs w:val="21"/>
    </w:rPr>
  </w:style>
  <w:style w:type="character" w:customStyle="1" w:styleId="AltbilgiChar">
    <w:name w:val="Altbilgi Char"/>
    <w:basedOn w:val="VarsaylanParagrafYazTipi"/>
    <w:link w:val="Altbilgi"/>
    <w:uiPriority w:val="99"/>
    <w:rsid w:val="0080491D"/>
    <w:rPr>
      <w:sz w:val="21"/>
      <w:szCs w:val="21"/>
      <w:lang w:eastAsia="tr-TR"/>
    </w:rPr>
  </w:style>
  <w:style w:type="character" w:customStyle="1" w:styleId="spelle">
    <w:name w:val="spelle"/>
    <w:basedOn w:val="VarsaylanParagrafYazTipi"/>
    <w:rsid w:val="001E1708"/>
  </w:style>
  <w:style w:type="character" w:customStyle="1" w:styleId="hps">
    <w:name w:val="hps"/>
    <w:basedOn w:val="VarsaylanParagrafYazTipi"/>
    <w:rsid w:val="00ED7055"/>
  </w:style>
  <w:style w:type="character" w:styleId="AklamaBavurusu">
    <w:name w:val="annotation reference"/>
    <w:basedOn w:val="VarsaylanParagrafYazTipi"/>
    <w:semiHidden/>
    <w:unhideWhenUsed/>
    <w:rsid w:val="00510D6C"/>
    <w:rPr>
      <w:sz w:val="16"/>
      <w:szCs w:val="16"/>
    </w:rPr>
  </w:style>
  <w:style w:type="paragraph" w:styleId="AklamaMetni">
    <w:name w:val="annotation text"/>
    <w:basedOn w:val="Normal"/>
    <w:link w:val="AklamaMetniChar"/>
    <w:semiHidden/>
    <w:unhideWhenUsed/>
    <w:rsid w:val="00510D6C"/>
    <w:rPr>
      <w:sz w:val="20"/>
      <w:szCs w:val="20"/>
    </w:rPr>
  </w:style>
  <w:style w:type="character" w:customStyle="1" w:styleId="AklamaMetniChar">
    <w:name w:val="Açıklama Metni Char"/>
    <w:basedOn w:val="VarsaylanParagrafYazTipi"/>
    <w:link w:val="AklamaMetni"/>
    <w:semiHidden/>
    <w:rsid w:val="00510D6C"/>
    <w:rPr>
      <w:rFonts w:ascii="Times New Roman" w:eastAsiaTheme="minorEastAsia"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510D6C"/>
    <w:rPr>
      <w:b/>
      <w:bCs/>
    </w:rPr>
  </w:style>
  <w:style w:type="character" w:customStyle="1" w:styleId="AklamaKonusuChar">
    <w:name w:val="Açıklama Konusu Char"/>
    <w:basedOn w:val="AklamaMetniChar"/>
    <w:link w:val="AklamaKonusu"/>
    <w:uiPriority w:val="99"/>
    <w:semiHidden/>
    <w:rsid w:val="00510D6C"/>
    <w:rPr>
      <w:rFonts w:ascii="Times New Roman" w:eastAsiaTheme="minorEastAsia" w:hAnsi="Times New Roman" w:cs="Times New Roman"/>
      <w:b/>
      <w:bCs/>
      <w:sz w:val="20"/>
      <w:szCs w:val="20"/>
      <w:lang w:eastAsia="tr-TR"/>
    </w:rPr>
  </w:style>
  <w:style w:type="paragraph" w:customStyle="1" w:styleId="Default">
    <w:name w:val="Default"/>
    <w:rsid w:val="007847EF"/>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F31569"/>
    <w:pPr>
      <w:spacing w:after="0" w:line="240" w:lineRule="auto"/>
    </w:pPr>
    <w:rPr>
      <w:rFonts w:ascii="Times New Roman" w:eastAsiaTheme="minorEastAsia" w:hAnsi="Times New Roman" w:cs="Times New Roman"/>
      <w:sz w:val="24"/>
      <w:szCs w:val="24"/>
      <w:lang w:eastAsia="tr-TR"/>
    </w:rPr>
  </w:style>
  <w:style w:type="character" w:styleId="Kpr">
    <w:name w:val="Hyperlink"/>
    <w:basedOn w:val="VarsaylanParagrafYazTipi"/>
    <w:uiPriority w:val="99"/>
    <w:semiHidden/>
    <w:unhideWhenUsed/>
    <w:rsid w:val="00686BF5"/>
    <w:rPr>
      <w:color w:val="0000FF"/>
      <w:u w:val="single"/>
    </w:rPr>
  </w:style>
  <w:style w:type="paragraph" w:customStyle="1" w:styleId="balk8">
    <w:name w:val="balk8"/>
    <w:basedOn w:val="Normal"/>
    <w:rsid w:val="0018147B"/>
    <w:pPr>
      <w:widowControl/>
      <w:kinsoku/>
      <w:spacing w:before="100" w:beforeAutospacing="1" w:after="100" w:afterAutospacing="1"/>
    </w:pPr>
    <w:rPr>
      <w:rFonts w:eastAsia="Times New Roman"/>
    </w:rPr>
  </w:style>
  <w:style w:type="character" w:styleId="Gl">
    <w:name w:val="Strong"/>
    <w:basedOn w:val="VarsaylanParagrafYazTipi"/>
    <w:uiPriority w:val="22"/>
    <w:qFormat/>
    <w:rsid w:val="0018147B"/>
    <w:rPr>
      <w:b/>
      <w:bCs/>
    </w:rPr>
  </w:style>
  <w:style w:type="paragraph" w:styleId="DipnotMetni">
    <w:name w:val="footnote text"/>
    <w:basedOn w:val="Normal"/>
    <w:link w:val="DipnotMetniChar"/>
    <w:uiPriority w:val="99"/>
    <w:semiHidden/>
    <w:unhideWhenUsed/>
    <w:rsid w:val="0044024E"/>
    <w:pPr>
      <w:kinsoku/>
    </w:pPr>
    <w:rPr>
      <w:rFonts w:ascii="Calibri" w:eastAsia="Calibri" w:hAnsi="Calibri"/>
      <w:sz w:val="20"/>
      <w:szCs w:val="20"/>
      <w:lang w:val="en-US" w:eastAsia="en-US"/>
    </w:rPr>
  </w:style>
  <w:style w:type="character" w:customStyle="1" w:styleId="DipnotMetniChar">
    <w:name w:val="Dipnot Metni Char"/>
    <w:basedOn w:val="VarsaylanParagrafYazTipi"/>
    <w:link w:val="DipnotMetni"/>
    <w:uiPriority w:val="99"/>
    <w:semiHidden/>
    <w:rsid w:val="0044024E"/>
    <w:rPr>
      <w:rFonts w:ascii="Calibri" w:eastAsia="Calibri" w:hAnsi="Calibri" w:cs="Times New Roman"/>
      <w:sz w:val="20"/>
      <w:szCs w:val="20"/>
      <w:lang w:val="en-US"/>
    </w:rPr>
  </w:style>
  <w:style w:type="table" w:customStyle="1" w:styleId="TableNormal">
    <w:name w:val="Table Normal"/>
    <w:uiPriority w:val="2"/>
    <w:semiHidden/>
    <w:qFormat/>
    <w:rsid w:val="0044024E"/>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3-normalyaz">
    <w:name w:val="3-normalyaz"/>
    <w:basedOn w:val="Normal"/>
    <w:rsid w:val="005915A5"/>
    <w:pPr>
      <w:widowControl/>
      <w:kinsoku/>
      <w:spacing w:before="100" w:beforeAutospacing="1" w:after="100" w:afterAutospacing="1"/>
    </w:pPr>
    <w:rPr>
      <w:rFonts w:eastAsia="Times New Roman"/>
    </w:rPr>
  </w:style>
  <w:style w:type="character" w:customStyle="1" w:styleId="apple-converted-space">
    <w:name w:val="apple-converted-space"/>
    <w:basedOn w:val="VarsaylanParagrafYazTipi"/>
    <w:rsid w:val="00591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58170">
      <w:bodyDiv w:val="1"/>
      <w:marLeft w:val="0"/>
      <w:marRight w:val="0"/>
      <w:marTop w:val="0"/>
      <w:marBottom w:val="0"/>
      <w:divBdr>
        <w:top w:val="none" w:sz="0" w:space="0" w:color="auto"/>
        <w:left w:val="none" w:sz="0" w:space="0" w:color="auto"/>
        <w:bottom w:val="none" w:sz="0" w:space="0" w:color="auto"/>
        <w:right w:val="none" w:sz="0" w:space="0" w:color="auto"/>
      </w:divBdr>
    </w:div>
    <w:div w:id="83891046">
      <w:bodyDiv w:val="1"/>
      <w:marLeft w:val="0"/>
      <w:marRight w:val="0"/>
      <w:marTop w:val="0"/>
      <w:marBottom w:val="0"/>
      <w:divBdr>
        <w:top w:val="none" w:sz="0" w:space="0" w:color="auto"/>
        <w:left w:val="none" w:sz="0" w:space="0" w:color="auto"/>
        <w:bottom w:val="none" w:sz="0" w:space="0" w:color="auto"/>
        <w:right w:val="none" w:sz="0" w:space="0" w:color="auto"/>
      </w:divBdr>
      <w:divsChild>
        <w:div w:id="169683264">
          <w:marLeft w:val="0"/>
          <w:marRight w:val="0"/>
          <w:marTop w:val="0"/>
          <w:marBottom w:val="0"/>
          <w:divBdr>
            <w:top w:val="none" w:sz="0" w:space="0" w:color="auto"/>
            <w:left w:val="none" w:sz="0" w:space="0" w:color="auto"/>
            <w:bottom w:val="none" w:sz="0" w:space="0" w:color="auto"/>
            <w:right w:val="none" w:sz="0" w:space="0" w:color="auto"/>
          </w:divBdr>
        </w:div>
      </w:divsChild>
    </w:div>
    <w:div w:id="197666207">
      <w:bodyDiv w:val="1"/>
      <w:marLeft w:val="0"/>
      <w:marRight w:val="0"/>
      <w:marTop w:val="0"/>
      <w:marBottom w:val="0"/>
      <w:divBdr>
        <w:top w:val="none" w:sz="0" w:space="0" w:color="auto"/>
        <w:left w:val="none" w:sz="0" w:space="0" w:color="auto"/>
        <w:bottom w:val="none" w:sz="0" w:space="0" w:color="auto"/>
        <w:right w:val="none" w:sz="0" w:space="0" w:color="auto"/>
      </w:divBdr>
      <w:divsChild>
        <w:div w:id="1726486727">
          <w:marLeft w:val="0"/>
          <w:marRight w:val="0"/>
          <w:marTop w:val="100"/>
          <w:marBottom w:val="100"/>
          <w:divBdr>
            <w:top w:val="none" w:sz="0" w:space="0" w:color="auto"/>
            <w:left w:val="none" w:sz="0" w:space="0" w:color="auto"/>
            <w:bottom w:val="none" w:sz="0" w:space="0" w:color="auto"/>
            <w:right w:val="none" w:sz="0" w:space="0" w:color="auto"/>
          </w:divBdr>
          <w:divsChild>
            <w:div w:id="294410359">
              <w:marLeft w:val="0"/>
              <w:marRight w:val="0"/>
              <w:marTop w:val="0"/>
              <w:marBottom w:val="0"/>
              <w:divBdr>
                <w:top w:val="none" w:sz="0" w:space="0" w:color="auto"/>
                <w:left w:val="none" w:sz="0" w:space="0" w:color="auto"/>
                <w:bottom w:val="none" w:sz="0" w:space="0" w:color="auto"/>
                <w:right w:val="none" w:sz="0" w:space="0" w:color="auto"/>
              </w:divBdr>
              <w:divsChild>
                <w:div w:id="1429110289">
                  <w:marLeft w:val="0"/>
                  <w:marRight w:val="0"/>
                  <w:marTop w:val="0"/>
                  <w:marBottom w:val="0"/>
                  <w:divBdr>
                    <w:top w:val="none" w:sz="0" w:space="0" w:color="auto"/>
                    <w:left w:val="none" w:sz="0" w:space="0" w:color="auto"/>
                    <w:bottom w:val="none" w:sz="0" w:space="0" w:color="auto"/>
                    <w:right w:val="none" w:sz="0" w:space="0" w:color="auto"/>
                  </w:divBdr>
                  <w:divsChild>
                    <w:div w:id="271790447">
                      <w:marLeft w:val="0"/>
                      <w:marRight w:val="0"/>
                      <w:marTop w:val="0"/>
                      <w:marBottom w:val="0"/>
                      <w:divBdr>
                        <w:top w:val="none" w:sz="0" w:space="0" w:color="auto"/>
                        <w:left w:val="none" w:sz="0" w:space="0" w:color="auto"/>
                        <w:bottom w:val="none" w:sz="0" w:space="0" w:color="auto"/>
                        <w:right w:val="none" w:sz="0" w:space="0" w:color="auto"/>
                      </w:divBdr>
                      <w:divsChild>
                        <w:div w:id="1895459671">
                          <w:marLeft w:val="0"/>
                          <w:marRight w:val="0"/>
                          <w:marTop w:val="0"/>
                          <w:marBottom w:val="0"/>
                          <w:divBdr>
                            <w:top w:val="none" w:sz="0" w:space="0" w:color="auto"/>
                            <w:left w:val="none" w:sz="0" w:space="0" w:color="auto"/>
                            <w:bottom w:val="none" w:sz="0" w:space="0" w:color="auto"/>
                            <w:right w:val="none" w:sz="0" w:space="0" w:color="auto"/>
                          </w:divBdr>
                          <w:divsChild>
                            <w:div w:id="55118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053369">
      <w:bodyDiv w:val="1"/>
      <w:marLeft w:val="0"/>
      <w:marRight w:val="0"/>
      <w:marTop w:val="0"/>
      <w:marBottom w:val="0"/>
      <w:divBdr>
        <w:top w:val="none" w:sz="0" w:space="0" w:color="auto"/>
        <w:left w:val="none" w:sz="0" w:space="0" w:color="auto"/>
        <w:bottom w:val="none" w:sz="0" w:space="0" w:color="auto"/>
        <w:right w:val="none" w:sz="0" w:space="0" w:color="auto"/>
      </w:divBdr>
      <w:divsChild>
        <w:div w:id="497039644">
          <w:marLeft w:val="0"/>
          <w:marRight w:val="0"/>
          <w:marTop w:val="100"/>
          <w:marBottom w:val="100"/>
          <w:divBdr>
            <w:top w:val="none" w:sz="0" w:space="0" w:color="auto"/>
            <w:left w:val="none" w:sz="0" w:space="0" w:color="auto"/>
            <w:bottom w:val="none" w:sz="0" w:space="0" w:color="auto"/>
            <w:right w:val="none" w:sz="0" w:space="0" w:color="auto"/>
          </w:divBdr>
          <w:divsChild>
            <w:div w:id="1715539649">
              <w:marLeft w:val="0"/>
              <w:marRight w:val="0"/>
              <w:marTop w:val="0"/>
              <w:marBottom w:val="0"/>
              <w:divBdr>
                <w:top w:val="none" w:sz="0" w:space="0" w:color="auto"/>
                <w:left w:val="none" w:sz="0" w:space="0" w:color="auto"/>
                <w:bottom w:val="none" w:sz="0" w:space="0" w:color="auto"/>
                <w:right w:val="none" w:sz="0" w:space="0" w:color="auto"/>
              </w:divBdr>
              <w:divsChild>
                <w:div w:id="1336104358">
                  <w:marLeft w:val="0"/>
                  <w:marRight w:val="0"/>
                  <w:marTop w:val="0"/>
                  <w:marBottom w:val="0"/>
                  <w:divBdr>
                    <w:top w:val="none" w:sz="0" w:space="0" w:color="auto"/>
                    <w:left w:val="none" w:sz="0" w:space="0" w:color="auto"/>
                    <w:bottom w:val="none" w:sz="0" w:space="0" w:color="auto"/>
                    <w:right w:val="none" w:sz="0" w:space="0" w:color="auto"/>
                  </w:divBdr>
                  <w:divsChild>
                    <w:div w:id="11490656">
                      <w:marLeft w:val="0"/>
                      <w:marRight w:val="0"/>
                      <w:marTop w:val="0"/>
                      <w:marBottom w:val="0"/>
                      <w:divBdr>
                        <w:top w:val="none" w:sz="0" w:space="0" w:color="auto"/>
                        <w:left w:val="none" w:sz="0" w:space="0" w:color="auto"/>
                        <w:bottom w:val="none" w:sz="0" w:space="0" w:color="auto"/>
                        <w:right w:val="none" w:sz="0" w:space="0" w:color="auto"/>
                      </w:divBdr>
                      <w:divsChild>
                        <w:div w:id="101607251">
                          <w:marLeft w:val="0"/>
                          <w:marRight w:val="0"/>
                          <w:marTop w:val="0"/>
                          <w:marBottom w:val="0"/>
                          <w:divBdr>
                            <w:top w:val="none" w:sz="0" w:space="0" w:color="auto"/>
                            <w:left w:val="none" w:sz="0" w:space="0" w:color="auto"/>
                            <w:bottom w:val="none" w:sz="0" w:space="0" w:color="auto"/>
                            <w:right w:val="none" w:sz="0" w:space="0" w:color="auto"/>
                          </w:divBdr>
                          <w:divsChild>
                            <w:div w:id="39400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908356">
      <w:bodyDiv w:val="1"/>
      <w:marLeft w:val="0"/>
      <w:marRight w:val="0"/>
      <w:marTop w:val="0"/>
      <w:marBottom w:val="0"/>
      <w:divBdr>
        <w:top w:val="none" w:sz="0" w:space="0" w:color="auto"/>
        <w:left w:val="none" w:sz="0" w:space="0" w:color="auto"/>
        <w:bottom w:val="none" w:sz="0" w:space="0" w:color="auto"/>
        <w:right w:val="none" w:sz="0" w:space="0" w:color="auto"/>
      </w:divBdr>
      <w:divsChild>
        <w:div w:id="1975524785">
          <w:marLeft w:val="0"/>
          <w:marRight w:val="0"/>
          <w:marTop w:val="100"/>
          <w:marBottom w:val="100"/>
          <w:divBdr>
            <w:top w:val="none" w:sz="0" w:space="0" w:color="auto"/>
            <w:left w:val="none" w:sz="0" w:space="0" w:color="auto"/>
            <w:bottom w:val="none" w:sz="0" w:space="0" w:color="auto"/>
            <w:right w:val="none" w:sz="0" w:space="0" w:color="auto"/>
          </w:divBdr>
          <w:divsChild>
            <w:div w:id="2005468750">
              <w:marLeft w:val="0"/>
              <w:marRight w:val="0"/>
              <w:marTop w:val="0"/>
              <w:marBottom w:val="0"/>
              <w:divBdr>
                <w:top w:val="none" w:sz="0" w:space="0" w:color="auto"/>
                <w:left w:val="none" w:sz="0" w:space="0" w:color="auto"/>
                <w:bottom w:val="none" w:sz="0" w:space="0" w:color="auto"/>
                <w:right w:val="none" w:sz="0" w:space="0" w:color="auto"/>
              </w:divBdr>
              <w:divsChild>
                <w:div w:id="210728010">
                  <w:marLeft w:val="0"/>
                  <w:marRight w:val="0"/>
                  <w:marTop w:val="0"/>
                  <w:marBottom w:val="0"/>
                  <w:divBdr>
                    <w:top w:val="none" w:sz="0" w:space="0" w:color="auto"/>
                    <w:left w:val="none" w:sz="0" w:space="0" w:color="auto"/>
                    <w:bottom w:val="none" w:sz="0" w:space="0" w:color="auto"/>
                    <w:right w:val="none" w:sz="0" w:space="0" w:color="auto"/>
                  </w:divBdr>
                  <w:divsChild>
                    <w:div w:id="2017994949">
                      <w:marLeft w:val="0"/>
                      <w:marRight w:val="0"/>
                      <w:marTop w:val="0"/>
                      <w:marBottom w:val="0"/>
                      <w:divBdr>
                        <w:top w:val="none" w:sz="0" w:space="0" w:color="auto"/>
                        <w:left w:val="none" w:sz="0" w:space="0" w:color="auto"/>
                        <w:bottom w:val="none" w:sz="0" w:space="0" w:color="auto"/>
                        <w:right w:val="none" w:sz="0" w:space="0" w:color="auto"/>
                      </w:divBdr>
                      <w:divsChild>
                        <w:div w:id="78069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315758">
      <w:bodyDiv w:val="1"/>
      <w:marLeft w:val="0"/>
      <w:marRight w:val="0"/>
      <w:marTop w:val="0"/>
      <w:marBottom w:val="0"/>
      <w:divBdr>
        <w:top w:val="none" w:sz="0" w:space="0" w:color="auto"/>
        <w:left w:val="none" w:sz="0" w:space="0" w:color="auto"/>
        <w:bottom w:val="none" w:sz="0" w:space="0" w:color="auto"/>
        <w:right w:val="none" w:sz="0" w:space="0" w:color="auto"/>
      </w:divBdr>
    </w:div>
    <w:div w:id="322242175">
      <w:bodyDiv w:val="1"/>
      <w:marLeft w:val="0"/>
      <w:marRight w:val="0"/>
      <w:marTop w:val="0"/>
      <w:marBottom w:val="0"/>
      <w:divBdr>
        <w:top w:val="none" w:sz="0" w:space="0" w:color="auto"/>
        <w:left w:val="none" w:sz="0" w:space="0" w:color="auto"/>
        <w:bottom w:val="none" w:sz="0" w:space="0" w:color="auto"/>
        <w:right w:val="none" w:sz="0" w:space="0" w:color="auto"/>
      </w:divBdr>
      <w:divsChild>
        <w:div w:id="1138841867">
          <w:marLeft w:val="0"/>
          <w:marRight w:val="0"/>
          <w:marTop w:val="100"/>
          <w:marBottom w:val="100"/>
          <w:divBdr>
            <w:top w:val="none" w:sz="0" w:space="0" w:color="auto"/>
            <w:left w:val="none" w:sz="0" w:space="0" w:color="auto"/>
            <w:bottom w:val="none" w:sz="0" w:space="0" w:color="auto"/>
            <w:right w:val="none" w:sz="0" w:space="0" w:color="auto"/>
          </w:divBdr>
          <w:divsChild>
            <w:div w:id="948050707">
              <w:marLeft w:val="0"/>
              <w:marRight w:val="0"/>
              <w:marTop w:val="0"/>
              <w:marBottom w:val="0"/>
              <w:divBdr>
                <w:top w:val="none" w:sz="0" w:space="0" w:color="auto"/>
                <w:left w:val="none" w:sz="0" w:space="0" w:color="auto"/>
                <w:bottom w:val="none" w:sz="0" w:space="0" w:color="auto"/>
                <w:right w:val="none" w:sz="0" w:space="0" w:color="auto"/>
              </w:divBdr>
              <w:divsChild>
                <w:div w:id="363213839">
                  <w:marLeft w:val="0"/>
                  <w:marRight w:val="0"/>
                  <w:marTop w:val="0"/>
                  <w:marBottom w:val="0"/>
                  <w:divBdr>
                    <w:top w:val="none" w:sz="0" w:space="0" w:color="auto"/>
                    <w:left w:val="none" w:sz="0" w:space="0" w:color="auto"/>
                    <w:bottom w:val="none" w:sz="0" w:space="0" w:color="auto"/>
                    <w:right w:val="none" w:sz="0" w:space="0" w:color="auto"/>
                  </w:divBdr>
                  <w:divsChild>
                    <w:div w:id="686953905">
                      <w:marLeft w:val="0"/>
                      <w:marRight w:val="0"/>
                      <w:marTop w:val="0"/>
                      <w:marBottom w:val="0"/>
                      <w:divBdr>
                        <w:top w:val="none" w:sz="0" w:space="0" w:color="auto"/>
                        <w:left w:val="none" w:sz="0" w:space="0" w:color="auto"/>
                        <w:bottom w:val="none" w:sz="0" w:space="0" w:color="auto"/>
                        <w:right w:val="none" w:sz="0" w:space="0" w:color="auto"/>
                      </w:divBdr>
                      <w:divsChild>
                        <w:div w:id="1654676414">
                          <w:marLeft w:val="0"/>
                          <w:marRight w:val="0"/>
                          <w:marTop w:val="0"/>
                          <w:marBottom w:val="0"/>
                          <w:divBdr>
                            <w:top w:val="none" w:sz="0" w:space="0" w:color="auto"/>
                            <w:left w:val="none" w:sz="0" w:space="0" w:color="auto"/>
                            <w:bottom w:val="none" w:sz="0" w:space="0" w:color="auto"/>
                            <w:right w:val="none" w:sz="0" w:space="0" w:color="auto"/>
                          </w:divBdr>
                          <w:divsChild>
                            <w:div w:id="139986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2738476">
      <w:bodyDiv w:val="1"/>
      <w:marLeft w:val="0"/>
      <w:marRight w:val="0"/>
      <w:marTop w:val="0"/>
      <w:marBottom w:val="0"/>
      <w:divBdr>
        <w:top w:val="none" w:sz="0" w:space="0" w:color="auto"/>
        <w:left w:val="none" w:sz="0" w:space="0" w:color="auto"/>
        <w:bottom w:val="none" w:sz="0" w:space="0" w:color="auto"/>
        <w:right w:val="none" w:sz="0" w:space="0" w:color="auto"/>
      </w:divBdr>
    </w:div>
    <w:div w:id="583076514">
      <w:bodyDiv w:val="1"/>
      <w:marLeft w:val="0"/>
      <w:marRight w:val="0"/>
      <w:marTop w:val="0"/>
      <w:marBottom w:val="0"/>
      <w:divBdr>
        <w:top w:val="none" w:sz="0" w:space="0" w:color="auto"/>
        <w:left w:val="none" w:sz="0" w:space="0" w:color="auto"/>
        <w:bottom w:val="none" w:sz="0" w:space="0" w:color="auto"/>
        <w:right w:val="none" w:sz="0" w:space="0" w:color="auto"/>
      </w:divBdr>
      <w:divsChild>
        <w:div w:id="189034581">
          <w:marLeft w:val="0"/>
          <w:marRight w:val="0"/>
          <w:marTop w:val="100"/>
          <w:marBottom w:val="100"/>
          <w:divBdr>
            <w:top w:val="none" w:sz="0" w:space="0" w:color="auto"/>
            <w:left w:val="none" w:sz="0" w:space="0" w:color="auto"/>
            <w:bottom w:val="none" w:sz="0" w:space="0" w:color="auto"/>
            <w:right w:val="none" w:sz="0" w:space="0" w:color="auto"/>
          </w:divBdr>
          <w:divsChild>
            <w:div w:id="274295922">
              <w:marLeft w:val="0"/>
              <w:marRight w:val="0"/>
              <w:marTop w:val="0"/>
              <w:marBottom w:val="0"/>
              <w:divBdr>
                <w:top w:val="none" w:sz="0" w:space="0" w:color="auto"/>
                <w:left w:val="none" w:sz="0" w:space="0" w:color="auto"/>
                <w:bottom w:val="none" w:sz="0" w:space="0" w:color="auto"/>
                <w:right w:val="none" w:sz="0" w:space="0" w:color="auto"/>
              </w:divBdr>
              <w:divsChild>
                <w:div w:id="1837183096">
                  <w:marLeft w:val="0"/>
                  <w:marRight w:val="0"/>
                  <w:marTop w:val="0"/>
                  <w:marBottom w:val="0"/>
                  <w:divBdr>
                    <w:top w:val="none" w:sz="0" w:space="0" w:color="auto"/>
                    <w:left w:val="none" w:sz="0" w:space="0" w:color="auto"/>
                    <w:bottom w:val="none" w:sz="0" w:space="0" w:color="auto"/>
                    <w:right w:val="none" w:sz="0" w:space="0" w:color="auto"/>
                  </w:divBdr>
                  <w:divsChild>
                    <w:div w:id="208340860">
                      <w:marLeft w:val="0"/>
                      <w:marRight w:val="0"/>
                      <w:marTop w:val="0"/>
                      <w:marBottom w:val="0"/>
                      <w:divBdr>
                        <w:top w:val="none" w:sz="0" w:space="0" w:color="auto"/>
                        <w:left w:val="none" w:sz="0" w:space="0" w:color="auto"/>
                        <w:bottom w:val="none" w:sz="0" w:space="0" w:color="auto"/>
                        <w:right w:val="none" w:sz="0" w:space="0" w:color="auto"/>
                      </w:divBdr>
                      <w:divsChild>
                        <w:div w:id="1583098379">
                          <w:marLeft w:val="0"/>
                          <w:marRight w:val="0"/>
                          <w:marTop w:val="0"/>
                          <w:marBottom w:val="0"/>
                          <w:divBdr>
                            <w:top w:val="none" w:sz="0" w:space="0" w:color="auto"/>
                            <w:left w:val="none" w:sz="0" w:space="0" w:color="auto"/>
                            <w:bottom w:val="none" w:sz="0" w:space="0" w:color="auto"/>
                            <w:right w:val="none" w:sz="0" w:space="0" w:color="auto"/>
                          </w:divBdr>
                          <w:divsChild>
                            <w:div w:id="190070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563">
      <w:bodyDiv w:val="1"/>
      <w:marLeft w:val="0"/>
      <w:marRight w:val="0"/>
      <w:marTop w:val="0"/>
      <w:marBottom w:val="0"/>
      <w:divBdr>
        <w:top w:val="none" w:sz="0" w:space="0" w:color="auto"/>
        <w:left w:val="none" w:sz="0" w:space="0" w:color="auto"/>
        <w:bottom w:val="none" w:sz="0" w:space="0" w:color="auto"/>
        <w:right w:val="none" w:sz="0" w:space="0" w:color="auto"/>
      </w:divBdr>
    </w:div>
    <w:div w:id="689337272">
      <w:bodyDiv w:val="1"/>
      <w:marLeft w:val="0"/>
      <w:marRight w:val="0"/>
      <w:marTop w:val="0"/>
      <w:marBottom w:val="0"/>
      <w:divBdr>
        <w:top w:val="none" w:sz="0" w:space="0" w:color="auto"/>
        <w:left w:val="none" w:sz="0" w:space="0" w:color="auto"/>
        <w:bottom w:val="none" w:sz="0" w:space="0" w:color="auto"/>
        <w:right w:val="none" w:sz="0" w:space="0" w:color="auto"/>
      </w:divBdr>
      <w:divsChild>
        <w:div w:id="925648538">
          <w:marLeft w:val="0"/>
          <w:marRight w:val="0"/>
          <w:marTop w:val="100"/>
          <w:marBottom w:val="100"/>
          <w:divBdr>
            <w:top w:val="none" w:sz="0" w:space="0" w:color="auto"/>
            <w:left w:val="none" w:sz="0" w:space="0" w:color="auto"/>
            <w:bottom w:val="none" w:sz="0" w:space="0" w:color="auto"/>
            <w:right w:val="none" w:sz="0" w:space="0" w:color="auto"/>
          </w:divBdr>
          <w:divsChild>
            <w:div w:id="755059875">
              <w:marLeft w:val="0"/>
              <w:marRight w:val="0"/>
              <w:marTop w:val="0"/>
              <w:marBottom w:val="0"/>
              <w:divBdr>
                <w:top w:val="none" w:sz="0" w:space="0" w:color="auto"/>
                <w:left w:val="none" w:sz="0" w:space="0" w:color="auto"/>
                <w:bottom w:val="none" w:sz="0" w:space="0" w:color="auto"/>
                <w:right w:val="none" w:sz="0" w:space="0" w:color="auto"/>
              </w:divBdr>
              <w:divsChild>
                <w:div w:id="1712880403">
                  <w:marLeft w:val="0"/>
                  <w:marRight w:val="0"/>
                  <w:marTop w:val="0"/>
                  <w:marBottom w:val="0"/>
                  <w:divBdr>
                    <w:top w:val="none" w:sz="0" w:space="0" w:color="auto"/>
                    <w:left w:val="none" w:sz="0" w:space="0" w:color="auto"/>
                    <w:bottom w:val="none" w:sz="0" w:space="0" w:color="auto"/>
                    <w:right w:val="none" w:sz="0" w:space="0" w:color="auto"/>
                  </w:divBdr>
                  <w:divsChild>
                    <w:div w:id="1960064558">
                      <w:marLeft w:val="0"/>
                      <w:marRight w:val="0"/>
                      <w:marTop w:val="0"/>
                      <w:marBottom w:val="0"/>
                      <w:divBdr>
                        <w:top w:val="none" w:sz="0" w:space="0" w:color="auto"/>
                        <w:left w:val="none" w:sz="0" w:space="0" w:color="auto"/>
                        <w:bottom w:val="none" w:sz="0" w:space="0" w:color="auto"/>
                        <w:right w:val="none" w:sz="0" w:space="0" w:color="auto"/>
                      </w:divBdr>
                      <w:divsChild>
                        <w:div w:id="1871651368">
                          <w:marLeft w:val="0"/>
                          <w:marRight w:val="0"/>
                          <w:marTop w:val="0"/>
                          <w:marBottom w:val="0"/>
                          <w:divBdr>
                            <w:top w:val="none" w:sz="0" w:space="0" w:color="auto"/>
                            <w:left w:val="none" w:sz="0" w:space="0" w:color="auto"/>
                            <w:bottom w:val="none" w:sz="0" w:space="0" w:color="auto"/>
                            <w:right w:val="none" w:sz="0" w:space="0" w:color="auto"/>
                          </w:divBdr>
                          <w:divsChild>
                            <w:div w:id="212056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198108">
      <w:bodyDiv w:val="1"/>
      <w:marLeft w:val="0"/>
      <w:marRight w:val="0"/>
      <w:marTop w:val="0"/>
      <w:marBottom w:val="0"/>
      <w:divBdr>
        <w:top w:val="none" w:sz="0" w:space="0" w:color="auto"/>
        <w:left w:val="none" w:sz="0" w:space="0" w:color="auto"/>
        <w:bottom w:val="none" w:sz="0" w:space="0" w:color="auto"/>
        <w:right w:val="none" w:sz="0" w:space="0" w:color="auto"/>
      </w:divBdr>
    </w:div>
    <w:div w:id="871503393">
      <w:bodyDiv w:val="1"/>
      <w:marLeft w:val="0"/>
      <w:marRight w:val="0"/>
      <w:marTop w:val="0"/>
      <w:marBottom w:val="0"/>
      <w:divBdr>
        <w:top w:val="none" w:sz="0" w:space="0" w:color="auto"/>
        <w:left w:val="none" w:sz="0" w:space="0" w:color="auto"/>
        <w:bottom w:val="none" w:sz="0" w:space="0" w:color="auto"/>
        <w:right w:val="none" w:sz="0" w:space="0" w:color="auto"/>
      </w:divBdr>
      <w:divsChild>
        <w:div w:id="63844056">
          <w:marLeft w:val="0"/>
          <w:marRight w:val="0"/>
          <w:marTop w:val="100"/>
          <w:marBottom w:val="100"/>
          <w:divBdr>
            <w:top w:val="none" w:sz="0" w:space="0" w:color="auto"/>
            <w:left w:val="none" w:sz="0" w:space="0" w:color="auto"/>
            <w:bottom w:val="none" w:sz="0" w:space="0" w:color="auto"/>
            <w:right w:val="none" w:sz="0" w:space="0" w:color="auto"/>
          </w:divBdr>
          <w:divsChild>
            <w:div w:id="352193433">
              <w:marLeft w:val="0"/>
              <w:marRight w:val="0"/>
              <w:marTop w:val="0"/>
              <w:marBottom w:val="0"/>
              <w:divBdr>
                <w:top w:val="none" w:sz="0" w:space="0" w:color="auto"/>
                <w:left w:val="none" w:sz="0" w:space="0" w:color="auto"/>
                <w:bottom w:val="none" w:sz="0" w:space="0" w:color="auto"/>
                <w:right w:val="none" w:sz="0" w:space="0" w:color="auto"/>
              </w:divBdr>
              <w:divsChild>
                <w:div w:id="61485977">
                  <w:marLeft w:val="0"/>
                  <w:marRight w:val="0"/>
                  <w:marTop w:val="0"/>
                  <w:marBottom w:val="0"/>
                  <w:divBdr>
                    <w:top w:val="none" w:sz="0" w:space="0" w:color="auto"/>
                    <w:left w:val="none" w:sz="0" w:space="0" w:color="auto"/>
                    <w:bottom w:val="none" w:sz="0" w:space="0" w:color="auto"/>
                    <w:right w:val="none" w:sz="0" w:space="0" w:color="auto"/>
                  </w:divBdr>
                  <w:divsChild>
                    <w:div w:id="1697383119">
                      <w:marLeft w:val="0"/>
                      <w:marRight w:val="0"/>
                      <w:marTop w:val="0"/>
                      <w:marBottom w:val="0"/>
                      <w:divBdr>
                        <w:top w:val="none" w:sz="0" w:space="0" w:color="auto"/>
                        <w:left w:val="none" w:sz="0" w:space="0" w:color="auto"/>
                        <w:bottom w:val="none" w:sz="0" w:space="0" w:color="auto"/>
                        <w:right w:val="none" w:sz="0" w:space="0" w:color="auto"/>
                      </w:divBdr>
                      <w:divsChild>
                        <w:div w:id="1686974503">
                          <w:marLeft w:val="0"/>
                          <w:marRight w:val="0"/>
                          <w:marTop w:val="0"/>
                          <w:marBottom w:val="0"/>
                          <w:divBdr>
                            <w:top w:val="none" w:sz="0" w:space="0" w:color="auto"/>
                            <w:left w:val="none" w:sz="0" w:space="0" w:color="auto"/>
                            <w:bottom w:val="none" w:sz="0" w:space="0" w:color="auto"/>
                            <w:right w:val="none" w:sz="0" w:space="0" w:color="auto"/>
                          </w:divBdr>
                          <w:divsChild>
                            <w:div w:id="181929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365844">
      <w:bodyDiv w:val="1"/>
      <w:marLeft w:val="0"/>
      <w:marRight w:val="0"/>
      <w:marTop w:val="0"/>
      <w:marBottom w:val="0"/>
      <w:divBdr>
        <w:top w:val="none" w:sz="0" w:space="0" w:color="auto"/>
        <w:left w:val="none" w:sz="0" w:space="0" w:color="auto"/>
        <w:bottom w:val="none" w:sz="0" w:space="0" w:color="auto"/>
        <w:right w:val="none" w:sz="0" w:space="0" w:color="auto"/>
      </w:divBdr>
    </w:div>
    <w:div w:id="1293511686">
      <w:bodyDiv w:val="1"/>
      <w:marLeft w:val="0"/>
      <w:marRight w:val="0"/>
      <w:marTop w:val="0"/>
      <w:marBottom w:val="0"/>
      <w:divBdr>
        <w:top w:val="none" w:sz="0" w:space="0" w:color="auto"/>
        <w:left w:val="none" w:sz="0" w:space="0" w:color="auto"/>
        <w:bottom w:val="none" w:sz="0" w:space="0" w:color="auto"/>
        <w:right w:val="none" w:sz="0" w:space="0" w:color="auto"/>
      </w:divBdr>
    </w:div>
    <w:div w:id="1497648925">
      <w:bodyDiv w:val="1"/>
      <w:marLeft w:val="0"/>
      <w:marRight w:val="0"/>
      <w:marTop w:val="0"/>
      <w:marBottom w:val="0"/>
      <w:divBdr>
        <w:top w:val="none" w:sz="0" w:space="0" w:color="auto"/>
        <w:left w:val="none" w:sz="0" w:space="0" w:color="auto"/>
        <w:bottom w:val="none" w:sz="0" w:space="0" w:color="auto"/>
        <w:right w:val="none" w:sz="0" w:space="0" w:color="auto"/>
      </w:divBdr>
      <w:divsChild>
        <w:div w:id="565803723">
          <w:marLeft w:val="0"/>
          <w:marRight w:val="0"/>
          <w:marTop w:val="100"/>
          <w:marBottom w:val="100"/>
          <w:divBdr>
            <w:top w:val="none" w:sz="0" w:space="0" w:color="auto"/>
            <w:left w:val="none" w:sz="0" w:space="0" w:color="auto"/>
            <w:bottom w:val="none" w:sz="0" w:space="0" w:color="auto"/>
            <w:right w:val="none" w:sz="0" w:space="0" w:color="auto"/>
          </w:divBdr>
          <w:divsChild>
            <w:div w:id="2038851669">
              <w:marLeft w:val="0"/>
              <w:marRight w:val="0"/>
              <w:marTop w:val="0"/>
              <w:marBottom w:val="0"/>
              <w:divBdr>
                <w:top w:val="none" w:sz="0" w:space="0" w:color="auto"/>
                <w:left w:val="none" w:sz="0" w:space="0" w:color="auto"/>
                <w:bottom w:val="none" w:sz="0" w:space="0" w:color="auto"/>
                <w:right w:val="none" w:sz="0" w:space="0" w:color="auto"/>
              </w:divBdr>
              <w:divsChild>
                <w:div w:id="2040399649">
                  <w:marLeft w:val="0"/>
                  <w:marRight w:val="0"/>
                  <w:marTop w:val="0"/>
                  <w:marBottom w:val="0"/>
                  <w:divBdr>
                    <w:top w:val="none" w:sz="0" w:space="0" w:color="auto"/>
                    <w:left w:val="none" w:sz="0" w:space="0" w:color="auto"/>
                    <w:bottom w:val="none" w:sz="0" w:space="0" w:color="auto"/>
                    <w:right w:val="none" w:sz="0" w:space="0" w:color="auto"/>
                  </w:divBdr>
                  <w:divsChild>
                    <w:div w:id="1110975632">
                      <w:marLeft w:val="0"/>
                      <w:marRight w:val="0"/>
                      <w:marTop w:val="0"/>
                      <w:marBottom w:val="0"/>
                      <w:divBdr>
                        <w:top w:val="none" w:sz="0" w:space="0" w:color="auto"/>
                        <w:left w:val="none" w:sz="0" w:space="0" w:color="auto"/>
                        <w:bottom w:val="none" w:sz="0" w:space="0" w:color="auto"/>
                        <w:right w:val="none" w:sz="0" w:space="0" w:color="auto"/>
                      </w:divBdr>
                      <w:divsChild>
                        <w:div w:id="1688561109">
                          <w:marLeft w:val="0"/>
                          <w:marRight w:val="0"/>
                          <w:marTop w:val="0"/>
                          <w:marBottom w:val="0"/>
                          <w:divBdr>
                            <w:top w:val="none" w:sz="0" w:space="0" w:color="auto"/>
                            <w:left w:val="none" w:sz="0" w:space="0" w:color="auto"/>
                            <w:bottom w:val="none" w:sz="0" w:space="0" w:color="auto"/>
                            <w:right w:val="none" w:sz="0" w:space="0" w:color="auto"/>
                          </w:divBdr>
                          <w:divsChild>
                            <w:div w:id="197960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8997">
      <w:bodyDiv w:val="1"/>
      <w:marLeft w:val="0"/>
      <w:marRight w:val="0"/>
      <w:marTop w:val="0"/>
      <w:marBottom w:val="0"/>
      <w:divBdr>
        <w:top w:val="none" w:sz="0" w:space="0" w:color="auto"/>
        <w:left w:val="none" w:sz="0" w:space="0" w:color="auto"/>
        <w:bottom w:val="none" w:sz="0" w:space="0" w:color="auto"/>
        <w:right w:val="none" w:sz="0" w:space="0" w:color="auto"/>
      </w:divBdr>
      <w:divsChild>
        <w:div w:id="400178506">
          <w:marLeft w:val="0"/>
          <w:marRight w:val="0"/>
          <w:marTop w:val="100"/>
          <w:marBottom w:val="100"/>
          <w:divBdr>
            <w:top w:val="none" w:sz="0" w:space="0" w:color="auto"/>
            <w:left w:val="none" w:sz="0" w:space="0" w:color="auto"/>
            <w:bottom w:val="none" w:sz="0" w:space="0" w:color="auto"/>
            <w:right w:val="none" w:sz="0" w:space="0" w:color="auto"/>
          </w:divBdr>
          <w:divsChild>
            <w:div w:id="514002916">
              <w:marLeft w:val="0"/>
              <w:marRight w:val="0"/>
              <w:marTop w:val="0"/>
              <w:marBottom w:val="0"/>
              <w:divBdr>
                <w:top w:val="none" w:sz="0" w:space="0" w:color="auto"/>
                <w:left w:val="none" w:sz="0" w:space="0" w:color="auto"/>
                <w:bottom w:val="none" w:sz="0" w:space="0" w:color="auto"/>
                <w:right w:val="none" w:sz="0" w:space="0" w:color="auto"/>
              </w:divBdr>
              <w:divsChild>
                <w:div w:id="1439791537">
                  <w:marLeft w:val="0"/>
                  <w:marRight w:val="0"/>
                  <w:marTop w:val="0"/>
                  <w:marBottom w:val="0"/>
                  <w:divBdr>
                    <w:top w:val="none" w:sz="0" w:space="0" w:color="auto"/>
                    <w:left w:val="none" w:sz="0" w:space="0" w:color="auto"/>
                    <w:bottom w:val="none" w:sz="0" w:space="0" w:color="auto"/>
                    <w:right w:val="none" w:sz="0" w:space="0" w:color="auto"/>
                  </w:divBdr>
                  <w:divsChild>
                    <w:div w:id="723912174">
                      <w:marLeft w:val="0"/>
                      <w:marRight w:val="0"/>
                      <w:marTop w:val="0"/>
                      <w:marBottom w:val="0"/>
                      <w:divBdr>
                        <w:top w:val="none" w:sz="0" w:space="0" w:color="auto"/>
                        <w:left w:val="none" w:sz="0" w:space="0" w:color="auto"/>
                        <w:bottom w:val="none" w:sz="0" w:space="0" w:color="auto"/>
                        <w:right w:val="none" w:sz="0" w:space="0" w:color="auto"/>
                      </w:divBdr>
                      <w:divsChild>
                        <w:div w:id="2001155057">
                          <w:marLeft w:val="0"/>
                          <w:marRight w:val="0"/>
                          <w:marTop w:val="0"/>
                          <w:marBottom w:val="0"/>
                          <w:divBdr>
                            <w:top w:val="none" w:sz="0" w:space="0" w:color="auto"/>
                            <w:left w:val="none" w:sz="0" w:space="0" w:color="auto"/>
                            <w:bottom w:val="none" w:sz="0" w:space="0" w:color="auto"/>
                            <w:right w:val="none" w:sz="0" w:space="0" w:color="auto"/>
                          </w:divBdr>
                          <w:divsChild>
                            <w:div w:id="11674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181122">
      <w:bodyDiv w:val="1"/>
      <w:marLeft w:val="0"/>
      <w:marRight w:val="0"/>
      <w:marTop w:val="0"/>
      <w:marBottom w:val="0"/>
      <w:divBdr>
        <w:top w:val="none" w:sz="0" w:space="0" w:color="auto"/>
        <w:left w:val="none" w:sz="0" w:space="0" w:color="auto"/>
        <w:bottom w:val="none" w:sz="0" w:space="0" w:color="auto"/>
        <w:right w:val="none" w:sz="0" w:space="0" w:color="auto"/>
      </w:divBdr>
      <w:divsChild>
        <w:div w:id="102771638">
          <w:marLeft w:val="0"/>
          <w:marRight w:val="0"/>
          <w:marTop w:val="100"/>
          <w:marBottom w:val="100"/>
          <w:divBdr>
            <w:top w:val="none" w:sz="0" w:space="0" w:color="auto"/>
            <w:left w:val="none" w:sz="0" w:space="0" w:color="auto"/>
            <w:bottom w:val="none" w:sz="0" w:space="0" w:color="auto"/>
            <w:right w:val="none" w:sz="0" w:space="0" w:color="auto"/>
          </w:divBdr>
          <w:divsChild>
            <w:div w:id="172837857">
              <w:marLeft w:val="0"/>
              <w:marRight w:val="0"/>
              <w:marTop w:val="0"/>
              <w:marBottom w:val="0"/>
              <w:divBdr>
                <w:top w:val="none" w:sz="0" w:space="0" w:color="auto"/>
                <w:left w:val="none" w:sz="0" w:space="0" w:color="auto"/>
                <w:bottom w:val="none" w:sz="0" w:space="0" w:color="auto"/>
                <w:right w:val="none" w:sz="0" w:space="0" w:color="auto"/>
              </w:divBdr>
              <w:divsChild>
                <w:div w:id="539438447">
                  <w:marLeft w:val="0"/>
                  <w:marRight w:val="0"/>
                  <w:marTop w:val="0"/>
                  <w:marBottom w:val="0"/>
                  <w:divBdr>
                    <w:top w:val="none" w:sz="0" w:space="0" w:color="auto"/>
                    <w:left w:val="none" w:sz="0" w:space="0" w:color="auto"/>
                    <w:bottom w:val="none" w:sz="0" w:space="0" w:color="auto"/>
                    <w:right w:val="none" w:sz="0" w:space="0" w:color="auto"/>
                  </w:divBdr>
                  <w:divsChild>
                    <w:div w:id="384837806">
                      <w:marLeft w:val="0"/>
                      <w:marRight w:val="0"/>
                      <w:marTop w:val="0"/>
                      <w:marBottom w:val="0"/>
                      <w:divBdr>
                        <w:top w:val="none" w:sz="0" w:space="0" w:color="auto"/>
                        <w:left w:val="none" w:sz="0" w:space="0" w:color="auto"/>
                        <w:bottom w:val="none" w:sz="0" w:space="0" w:color="auto"/>
                        <w:right w:val="none" w:sz="0" w:space="0" w:color="auto"/>
                      </w:divBdr>
                      <w:divsChild>
                        <w:div w:id="1421560521">
                          <w:marLeft w:val="0"/>
                          <w:marRight w:val="0"/>
                          <w:marTop w:val="0"/>
                          <w:marBottom w:val="0"/>
                          <w:divBdr>
                            <w:top w:val="none" w:sz="0" w:space="0" w:color="auto"/>
                            <w:left w:val="none" w:sz="0" w:space="0" w:color="auto"/>
                            <w:bottom w:val="none" w:sz="0" w:space="0" w:color="auto"/>
                            <w:right w:val="none" w:sz="0" w:space="0" w:color="auto"/>
                          </w:divBdr>
                          <w:divsChild>
                            <w:div w:id="93174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279886">
      <w:bodyDiv w:val="1"/>
      <w:marLeft w:val="0"/>
      <w:marRight w:val="0"/>
      <w:marTop w:val="0"/>
      <w:marBottom w:val="0"/>
      <w:divBdr>
        <w:top w:val="none" w:sz="0" w:space="0" w:color="auto"/>
        <w:left w:val="none" w:sz="0" w:space="0" w:color="auto"/>
        <w:bottom w:val="none" w:sz="0" w:space="0" w:color="auto"/>
        <w:right w:val="none" w:sz="0" w:space="0" w:color="auto"/>
      </w:divBdr>
    </w:div>
    <w:div w:id="1887060137">
      <w:bodyDiv w:val="1"/>
      <w:marLeft w:val="0"/>
      <w:marRight w:val="0"/>
      <w:marTop w:val="0"/>
      <w:marBottom w:val="0"/>
      <w:divBdr>
        <w:top w:val="none" w:sz="0" w:space="0" w:color="auto"/>
        <w:left w:val="none" w:sz="0" w:space="0" w:color="auto"/>
        <w:bottom w:val="none" w:sz="0" w:space="0" w:color="auto"/>
        <w:right w:val="none" w:sz="0" w:space="0" w:color="auto"/>
      </w:divBdr>
      <w:divsChild>
        <w:div w:id="1200168968">
          <w:marLeft w:val="0"/>
          <w:marRight w:val="0"/>
          <w:marTop w:val="100"/>
          <w:marBottom w:val="100"/>
          <w:divBdr>
            <w:top w:val="none" w:sz="0" w:space="0" w:color="auto"/>
            <w:left w:val="none" w:sz="0" w:space="0" w:color="auto"/>
            <w:bottom w:val="none" w:sz="0" w:space="0" w:color="auto"/>
            <w:right w:val="none" w:sz="0" w:space="0" w:color="auto"/>
          </w:divBdr>
          <w:divsChild>
            <w:div w:id="2143959102">
              <w:marLeft w:val="0"/>
              <w:marRight w:val="0"/>
              <w:marTop w:val="0"/>
              <w:marBottom w:val="0"/>
              <w:divBdr>
                <w:top w:val="none" w:sz="0" w:space="0" w:color="auto"/>
                <w:left w:val="none" w:sz="0" w:space="0" w:color="auto"/>
                <w:bottom w:val="none" w:sz="0" w:space="0" w:color="auto"/>
                <w:right w:val="none" w:sz="0" w:space="0" w:color="auto"/>
              </w:divBdr>
              <w:divsChild>
                <w:div w:id="749935651">
                  <w:marLeft w:val="0"/>
                  <w:marRight w:val="0"/>
                  <w:marTop w:val="0"/>
                  <w:marBottom w:val="0"/>
                  <w:divBdr>
                    <w:top w:val="none" w:sz="0" w:space="0" w:color="auto"/>
                    <w:left w:val="none" w:sz="0" w:space="0" w:color="auto"/>
                    <w:bottom w:val="none" w:sz="0" w:space="0" w:color="auto"/>
                    <w:right w:val="none" w:sz="0" w:space="0" w:color="auto"/>
                  </w:divBdr>
                  <w:divsChild>
                    <w:div w:id="95639509">
                      <w:marLeft w:val="0"/>
                      <w:marRight w:val="0"/>
                      <w:marTop w:val="0"/>
                      <w:marBottom w:val="0"/>
                      <w:divBdr>
                        <w:top w:val="none" w:sz="0" w:space="0" w:color="auto"/>
                        <w:left w:val="none" w:sz="0" w:space="0" w:color="auto"/>
                        <w:bottom w:val="none" w:sz="0" w:space="0" w:color="auto"/>
                        <w:right w:val="none" w:sz="0" w:space="0" w:color="auto"/>
                      </w:divBdr>
                      <w:divsChild>
                        <w:div w:id="55247112">
                          <w:marLeft w:val="0"/>
                          <w:marRight w:val="0"/>
                          <w:marTop w:val="0"/>
                          <w:marBottom w:val="0"/>
                          <w:divBdr>
                            <w:top w:val="none" w:sz="0" w:space="0" w:color="auto"/>
                            <w:left w:val="none" w:sz="0" w:space="0" w:color="auto"/>
                            <w:bottom w:val="none" w:sz="0" w:space="0" w:color="auto"/>
                            <w:right w:val="none" w:sz="0" w:space="0" w:color="auto"/>
                          </w:divBdr>
                          <w:divsChild>
                            <w:div w:id="17126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691005">
      <w:bodyDiv w:val="1"/>
      <w:marLeft w:val="0"/>
      <w:marRight w:val="0"/>
      <w:marTop w:val="0"/>
      <w:marBottom w:val="0"/>
      <w:divBdr>
        <w:top w:val="none" w:sz="0" w:space="0" w:color="auto"/>
        <w:left w:val="none" w:sz="0" w:space="0" w:color="auto"/>
        <w:bottom w:val="none" w:sz="0" w:space="0" w:color="auto"/>
        <w:right w:val="none" w:sz="0" w:space="0" w:color="auto"/>
      </w:divBdr>
    </w:div>
    <w:div w:id="2014145665">
      <w:bodyDiv w:val="1"/>
      <w:marLeft w:val="0"/>
      <w:marRight w:val="0"/>
      <w:marTop w:val="0"/>
      <w:marBottom w:val="0"/>
      <w:divBdr>
        <w:top w:val="none" w:sz="0" w:space="0" w:color="auto"/>
        <w:left w:val="none" w:sz="0" w:space="0" w:color="auto"/>
        <w:bottom w:val="none" w:sz="0" w:space="0" w:color="auto"/>
        <w:right w:val="none" w:sz="0" w:space="0" w:color="auto"/>
      </w:divBdr>
      <w:divsChild>
        <w:div w:id="9333127">
          <w:marLeft w:val="0"/>
          <w:marRight w:val="0"/>
          <w:marTop w:val="100"/>
          <w:marBottom w:val="100"/>
          <w:divBdr>
            <w:top w:val="none" w:sz="0" w:space="0" w:color="auto"/>
            <w:left w:val="none" w:sz="0" w:space="0" w:color="auto"/>
            <w:bottom w:val="none" w:sz="0" w:space="0" w:color="auto"/>
            <w:right w:val="none" w:sz="0" w:space="0" w:color="auto"/>
          </w:divBdr>
          <w:divsChild>
            <w:div w:id="807941510">
              <w:marLeft w:val="0"/>
              <w:marRight w:val="0"/>
              <w:marTop w:val="0"/>
              <w:marBottom w:val="0"/>
              <w:divBdr>
                <w:top w:val="none" w:sz="0" w:space="0" w:color="auto"/>
                <w:left w:val="none" w:sz="0" w:space="0" w:color="auto"/>
                <w:bottom w:val="none" w:sz="0" w:space="0" w:color="auto"/>
                <w:right w:val="none" w:sz="0" w:space="0" w:color="auto"/>
              </w:divBdr>
              <w:divsChild>
                <w:div w:id="1529416929">
                  <w:marLeft w:val="0"/>
                  <w:marRight w:val="0"/>
                  <w:marTop w:val="0"/>
                  <w:marBottom w:val="0"/>
                  <w:divBdr>
                    <w:top w:val="none" w:sz="0" w:space="0" w:color="auto"/>
                    <w:left w:val="none" w:sz="0" w:space="0" w:color="auto"/>
                    <w:bottom w:val="none" w:sz="0" w:space="0" w:color="auto"/>
                    <w:right w:val="none" w:sz="0" w:space="0" w:color="auto"/>
                  </w:divBdr>
                  <w:divsChild>
                    <w:div w:id="1519078638">
                      <w:marLeft w:val="0"/>
                      <w:marRight w:val="0"/>
                      <w:marTop w:val="0"/>
                      <w:marBottom w:val="0"/>
                      <w:divBdr>
                        <w:top w:val="none" w:sz="0" w:space="0" w:color="auto"/>
                        <w:left w:val="none" w:sz="0" w:space="0" w:color="auto"/>
                        <w:bottom w:val="none" w:sz="0" w:space="0" w:color="auto"/>
                        <w:right w:val="none" w:sz="0" w:space="0" w:color="auto"/>
                      </w:divBdr>
                      <w:divsChild>
                        <w:div w:id="494612529">
                          <w:marLeft w:val="0"/>
                          <w:marRight w:val="0"/>
                          <w:marTop w:val="0"/>
                          <w:marBottom w:val="0"/>
                          <w:divBdr>
                            <w:top w:val="none" w:sz="0" w:space="0" w:color="auto"/>
                            <w:left w:val="none" w:sz="0" w:space="0" w:color="auto"/>
                            <w:bottom w:val="none" w:sz="0" w:space="0" w:color="auto"/>
                            <w:right w:val="none" w:sz="0" w:space="0" w:color="auto"/>
                          </w:divBdr>
                          <w:divsChild>
                            <w:div w:id="5539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723648">
      <w:bodyDiv w:val="1"/>
      <w:marLeft w:val="0"/>
      <w:marRight w:val="0"/>
      <w:marTop w:val="0"/>
      <w:marBottom w:val="0"/>
      <w:divBdr>
        <w:top w:val="none" w:sz="0" w:space="0" w:color="auto"/>
        <w:left w:val="none" w:sz="0" w:space="0" w:color="auto"/>
        <w:bottom w:val="none" w:sz="0" w:space="0" w:color="auto"/>
        <w:right w:val="none" w:sz="0" w:space="0" w:color="auto"/>
      </w:divBdr>
      <w:divsChild>
        <w:div w:id="1661083510">
          <w:marLeft w:val="0"/>
          <w:marRight w:val="0"/>
          <w:marTop w:val="100"/>
          <w:marBottom w:val="100"/>
          <w:divBdr>
            <w:top w:val="none" w:sz="0" w:space="0" w:color="auto"/>
            <w:left w:val="none" w:sz="0" w:space="0" w:color="auto"/>
            <w:bottom w:val="none" w:sz="0" w:space="0" w:color="auto"/>
            <w:right w:val="none" w:sz="0" w:space="0" w:color="auto"/>
          </w:divBdr>
          <w:divsChild>
            <w:div w:id="569924110">
              <w:marLeft w:val="0"/>
              <w:marRight w:val="0"/>
              <w:marTop w:val="0"/>
              <w:marBottom w:val="0"/>
              <w:divBdr>
                <w:top w:val="none" w:sz="0" w:space="0" w:color="auto"/>
                <w:left w:val="none" w:sz="0" w:space="0" w:color="auto"/>
                <w:bottom w:val="none" w:sz="0" w:space="0" w:color="auto"/>
                <w:right w:val="none" w:sz="0" w:space="0" w:color="auto"/>
              </w:divBdr>
              <w:divsChild>
                <w:div w:id="617838234">
                  <w:marLeft w:val="0"/>
                  <w:marRight w:val="0"/>
                  <w:marTop w:val="0"/>
                  <w:marBottom w:val="0"/>
                  <w:divBdr>
                    <w:top w:val="none" w:sz="0" w:space="0" w:color="auto"/>
                    <w:left w:val="none" w:sz="0" w:space="0" w:color="auto"/>
                    <w:bottom w:val="none" w:sz="0" w:space="0" w:color="auto"/>
                    <w:right w:val="none" w:sz="0" w:space="0" w:color="auto"/>
                  </w:divBdr>
                  <w:divsChild>
                    <w:div w:id="359014548">
                      <w:marLeft w:val="0"/>
                      <w:marRight w:val="0"/>
                      <w:marTop w:val="0"/>
                      <w:marBottom w:val="0"/>
                      <w:divBdr>
                        <w:top w:val="none" w:sz="0" w:space="0" w:color="auto"/>
                        <w:left w:val="none" w:sz="0" w:space="0" w:color="auto"/>
                        <w:bottom w:val="none" w:sz="0" w:space="0" w:color="auto"/>
                        <w:right w:val="none" w:sz="0" w:space="0" w:color="auto"/>
                      </w:divBdr>
                      <w:divsChild>
                        <w:div w:id="2010676016">
                          <w:marLeft w:val="0"/>
                          <w:marRight w:val="0"/>
                          <w:marTop w:val="0"/>
                          <w:marBottom w:val="0"/>
                          <w:divBdr>
                            <w:top w:val="none" w:sz="0" w:space="0" w:color="auto"/>
                            <w:left w:val="none" w:sz="0" w:space="0" w:color="auto"/>
                            <w:bottom w:val="none" w:sz="0" w:space="0" w:color="auto"/>
                            <w:right w:val="none" w:sz="0" w:space="0" w:color="auto"/>
                          </w:divBdr>
                          <w:divsChild>
                            <w:div w:id="43267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000673">
      <w:bodyDiv w:val="1"/>
      <w:marLeft w:val="0"/>
      <w:marRight w:val="0"/>
      <w:marTop w:val="0"/>
      <w:marBottom w:val="0"/>
      <w:divBdr>
        <w:top w:val="none" w:sz="0" w:space="0" w:color="auto"/>
        <w:left w:val="none" w:sz="0" w:space="0" w:color="auto"/>
        <w:bottom w:val="none" w:sz="0" w:space="0" w:color="auto"/>
        <w:right w:val="none" w:sz="0" w:space="0" w:color="auto"/>
      </w:divBdr>
      <w:divsChild>
        <w:div w:id="1949699066">
          <w:marLeft w:val="0"/>
          <w:marRight w:val="0"/>
          <w:marTop w:val="100"/>
          <w:marBottom w:val="100"/>
          <w:divBdr>
            <w:top w:val="none" w:sz="0" w:space="0" w:color="auto"/>
            <w:left w:val="none" w:sz="0" w:space="0" w:color="auto"/>
            <w:bottom w:val="none" w:sz="0" w:space="0" w:color="auto"/>
            <w:right w:val="none" w:sz="0" w:space="0" w:color="auto"/>
          </w:divBdr>
          <w:divsChild>
            <w:div w:id="1594431462">
              <w:marLeft w:val="0"/>
              <w:marRight w:val="0"/>
              <w:marTop w:val="0"/>
              <w:marBottom w:val="0"/>
              <w:divBdr>
                <w:top w:val="none" w:sz="0" w:space="0" w:color="auto"/>
                <w:left w:val="none" w:sz="0" w:space="0" w:color="auto"/>
                <w:bottom w:val="none" w:sz="0" w:space="0" w:color="auto"/>
                <w:right w:val="none" w:sz="0" w:space="0" w:color="auto"/>
              </w:divBdr>
              <w:divsChild>
                <w:div w:id="1954556283">
                  <w:marLeft w:val="0"/>
                  <w:marRight w:val="0"/>
                  <w:marTop w:val="0"/>
                  <w:marBottom w:val="0"/>
                  <w:divBdr>
                    <w:top w:val="none" w:sz="0" w:space="0" w:color="auto"/>
                    <w:left w:val="none" w:sz="0" w:space="0" w:color="auto"/>
                    <w:bottom w:val="none" w:sz="0" w:space="0" w:color="auto"/>
                    <w:right w:val="none" w:sz="0" w:space="0" w:color="auto"/>
                  </w:divBdr>
                  <w:divsChild>
                    <w:div w:id="183400589">
                      <w:marLeft w:val="0"/>
                      <w:marRight w:val="0"/>
                      <w:marTop w:val="0"/>
                      <w:marBottom w:val="0"/>
                      <w:divBdr>
                        <w:top w:val="none" w:sz="0" w:space="0" w:color="auto"/>
                        <w:left w:val="none" w:sz="0" w:space="0" w:color="auto"/>
                        <w:bottom w:val="none" w:sz="0" w:space="0" w:color="auto"/>
                        <w:right w:val="none" w:sz="0" w:space="0" w:color="auto"/>
                      </w:divBdr>
                      <w:divsChild>
                        <w:div w:id="73178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4C36D-D4C6-4D21-B81C-15F6DF4A0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3829</Words>
  <Characters>21826</Characters>
  <Application>Microsoft Office Word</Application>
  <DocSecurity>0</DocSecurity>
  <Lines>181</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Özçınar</dc:creator>
  <cp:keywords/>
  <dc:description/>
  <cp:lastModifiedBy>Kübra DÖNMEZ</cp:lastModifiedBy>
  <cp:revision>9</cp:revision>
  <cp:lastPrinted>2016-11-11T13:32:00Z</cp:lastPrinted>
  <dcterms:created xsi:type="dcterms:W3CDTF">2016-12-22T08:06:00Z</dcterms:created>
  <dcterms:modified xsi:type="dcterms:W3CDTF">2021-04-01T06:45:00Z</dcterms:modified>
</cp:coreProperties>
</file>