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546"/>
        <w:tblW w:w="15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7"/>
        <w:gridCol w:w="1229"/>
        <w:gridCol w:w="1084"/>
        <w:gridCol w:w="1759"/>
        <w:gridCol w:w="2255"/>
        <w:gridCol w:w="1158"/>
        <w:gridCol w:w="429"/>
        <w:gridCol w:w="423"/>
        <w:gridCol w:w="1178"/>
        <w:gridCol w:w="1186"/>
        <w:gridCol w:w="1667"/>
      </w:tblGrid>
      <w:tr w:rsidR="0097027B" w:rsidRPr="00711017" w:rsidTr="00C41EC6">
        <w:trPr>
          <w:trHeight w:val="425"/>
        </w:trPr>
        <w:tc>
          <w:tcPr>
            <w:tcW w:w="1532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KARAYOLU YOLCU TERMİNALİ TAVAN ÜCRET TARİFESİ (TL)</w:t>
            </w:r>
          </w:p>
        </w:tc>
      </w:tr>
      <w:tr w:rsidR="0097027B" w:rsidRPr="00711017" w:rsidTr="00C41EC6">
        <w:trPr>
          <w:trHeight w:val="297"/>
        </w:trPr>
        <w:tc>
          <w:tcPr>
            <w:tcW w:w="2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TERMİNALİN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ADI :</w:t>
            </w:r>
            <w:proofErr w:type="gramEnd"/>
          </w:p>
        </w:tc>
        <w:tc>
          <w:tcPr>
            <w:tcW w:w="11139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  <w:t> </w:t>
            </w:r>
          </w:p>
        </w:tc>
      </w:tr>
      <w:tr w:rsidR="0097027B" w:rsidRPr="00711017" w:rsidTr="00C41EC6">
        <w:trPr>
          <w:trHeight w:val="297"/>
        </w:trPr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ADRESİ:</w:t>
            </w:r>
          </w:p>
        </w:tc>
        <w:tc>
          <w:tcPr>
            <w:tcW w:w="11139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7027B" w:rsidRPr="00711017" w:rsidTr="00C41EC6">
        <w:trPr>
          <w:trHeight w:val="297"/>
        </w:trPr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0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İli: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İlçesi:</w:t>
            </w:r>
          </w:p>
        </w:tc>
        <w:tc>
          <w:tcPr>
            <w:tcW w:w="15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45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Geçerlilik Süresi:</w:t>
            </w:r>
          </w:p>
        </w:tc>
      </w:tr>
      <w:tr w:rsidR="0097027B" w:rsidRPr="00711017" w:rsidTr="00C41EC6">
        <w:trPr>
          <w:trHeight w:val="283"/>
        </w:trPr>
        <w:tc>
          <w:tcPr>
            <w:tcW w:w="2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YETKİ BELGESİ TÜRÜ</w:t>
            </w:r>
          </w:p>
        </w:tc>
        <w:tc>
          <w:tcPr>
            <w:tcW w:w="407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AÇIKLAMA</w:t>
            </w:r>
          </w:p>
        </w:tc>
        <w:tc>
          <w:tcPr>
            <w:tcW w:w="22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OTOMOBİL</w:t>
            </w:r>
          </w:p>
        </w:tc>
        <w:tc>
          <w:tcPr>
            <w:tcW w:w="6041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OTOBÜS</w:t>
            </w:r>
          </w:p>
        </w:tc>
      </w:tr>
      <w:tr w:rsidR="0097027B" w:rsidRPr="00711017" w:rsidTr="00C41EC6">
        <w:trPr>
          <w:trHeight w:val="297"/>
        </w:trPr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07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41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7027B" w:rsidRPr="00711017" w:rsidTr="00C41EC6">
        <w:trPr>
          <w:trHeight w:val="496"/>
        </w:trPr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07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Koltuk ve altı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9-15 koltuklu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16-24 Koltuklu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25-34 Koltuklu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35-45 Koltuklu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46 Koltuklu ve üzeri</w:t>
            </w:r>
          </w:p>
        </w:tc>
      </w:tr>
      <w:tr w:rsidR="0097027B" w:rsidRPr="00711017" w:rsidTr="00C41EC6">
        <w:trPr>
          <w:trHeight w:val="454"/>
        </w:trPr>
        <w:tc>
          <w:tcPr>
            <w:tcW w:w="29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A, B, D</w:t>
            </w:r>
          </w:p>
        </w:tc>
        <w:tc>
          <w:tcPr>
            <w:tcW w:w="40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100 Km üstü (uluslararası/</w:t>
            </w:r>
            <w:proofErr w:type="gramStart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şehirler arası</w:t>
            </w:r>
            <w:proofErr w:type="gramEnd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taşımalar için)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11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60</w:t>
            </w:r>
          </w:p>
        </w:tc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80</w:t>
            </w:r>
          </w:p>
        </w:tc>
      </w:tr>
      <w:tr w:rsidR="0097027B" w:rsidRPr="00711017" w:rsidTr="00C41EC6">
        <w:trPr>
          <w:trHeight w:val="454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A, B, D</w:t>
            </w:r>
          </w:p>
        </w:tc>
        <w:tc>
          <w:tcPr>
            <w:tcW w:w="40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100 Km altı (uluslararası/</w:t>
            </w:r>
            <w:proofErr w:type="gramStart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şehirler arası</w:t>
            </w:r>
            <w:proofErr w:type="gramEnd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taşımalar için)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11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40</w:t>
            </w:r>
          </w:p>
        </w:tc>
      </w:tr>
      <w:tr w:rsidR="0097027B" w:rsidRPr="00711017" w:rsidTr="00C41EC6">
        <w:trPr>
          <w:trHeight w:val="525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D </w:t>
            </w:r>
          </w:p>
        </w:tc>
        <w:tc>
          <w:tcPr>
            <w:tcW w:w="40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İl İçi Yolcu Taşıması Yapanlardan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27</w:t>
            </w:r>
          </w:p>
        </w:tc>
      </w:tr>
      <w:tr w:rsidR="0097027B" w:rsidRPr="00711017" w:rsidTr="00C41EC6">
        <w:trPr>
          <w:trHeight w:val="468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A, B, D</w:t>
            </w:r>
          </w:p>
        </w:tc>
        <w:tc>
          <w:tcPr>
            <w:tcW w:w="40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Transit (Terminali ara durak olarak kullananlardan) 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27</w:t>
            </w:r>
          </w:p>
        </w:tc>
      </w:tr>
      <w:tr w:rsidR="0097027B" w:rsidRPr="00711017" w:rsidTr="00C41EC6">
        <w:trPr>
          <w:trHeight w:val="383"/>
        </w:trPr>
        <w:tc>
          <w:tcPr>
            <w:tcW w:w="1532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KARAYOLU YOLCU TERMİNALİ OTOPARK TAVAN ÜCRET TARİFESİ (TL)</w:t>
            </w:r>
          </w:p>
        </w:tc>
      </w:tr>
      <w:tr w:rsidR="0097027B" w:rsidRPr="00711017" w:rsidTr="00C41EC6">
        <w:trPr>
          <w:trHeight w:val="283"/>
        </w:trPr>
        <w:tc>
          <w:tcPr>
            <w:tcW w:w="2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TAŞIT TÜRÜ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0-25 (0-50)</w:t>
            </w:r>
          </w:p>
        </w:tc>
        <w:tc>
          <w:tcPr>
            <w:tcW w:w="10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 SAATE KADAR</w:t>
            </w:r>
          </w:p>
        </w:tc>
        <w:tc>
          <w:tcPr>
            <w:tcW w:w="401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12 SAATE KADAR</w:t>
            </w:r>
          </w:p>
        </w:tc>
        <w:tc>
          <w:tcPr>
            <w:tcW w:w="201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12-24 ARASI HER SAAT İÇİN İLAVE</w:t>
            </w:r>
          </w:p>
        </w:tc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24 SAAT ÜSTÜ HER SAAT İÇİN İLAVE</w:t>
            </w:r>
          </w:p>
        </w:tc>
        <w:tc>
          <w:tcPr>
            <w:tcW w:w="1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AYLIK ABONMAN ÜCRETİ</w:t>
            </w:r>
          </w:p>
        </w:tc>
      </w:tr>
      <w:tr w:rsidR="0097027B" w:rsidRPr="00711017" w:rsidTr="00C41EC6">
        <w:trPr>
          <w:trHeight w:val="425"/>
        </w:trPr>
        <w:tc>
          <w:tcPr>
            <w:tcW w:w="2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DAKİKA</w:t>
            </w:r>
          </w:p>
        </w:tc>
        <w:tc>
          <w:tcPr>
            <w:tcW w:w="10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HER </w:t>
            </w:r>
            <w:proofErr w:type="gramStart"/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SAAT  İLAVE</w:t>
            </w:r>
            <w:proofErr w:type="gramEnd"/>
          </w:p>
        </w:tc>
        <w:tc>
          <w:tcPr>
            <w:tcW w:w="201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7027B" w:rsidRPr="00711017" w:rsidTr="00C41EC6">
        <w:trPr>
          <w:trHeight w:val="383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Otobüsler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40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3,00</w:t>
            </w:r>
          </w:p>
        </w:tc>
        <w:tc>
          <w:tcPr>
            <w:tcW w:w="20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2,40</w:t>
            </w:r>
          </w:p>
        </w:tc>
        <w:tc>
          <w:tcPr>
            <w:tcW w:w="23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1,60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160</w:t>
            </w:r>
          </w:p>
        </w:tc>
      </w:tr>
      <w:tr w:rsidR="0097027B" w:rsidRPr="00711017" w:rsidTr="00C41EC6">
        <w:trPr>
          <w:trHeight w:val="297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Ticari Otomobiller (Taksiler)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ÜCRETSİZ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0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1,00</w:t>
            </w:r>
          </w:p>
        </w:tc>
        <w:tc>
          <w:tcPr>
            <w:tcW w:w="20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0,75</w:t>
            </w:r>
          </w:p>
        </w:tc>
        <w:tc>
          <w:tcPr>
            <w:tcW w:w="23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0,50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80</w:t>
            </w:r>
          </w:p>
        </w:tc>
      </w:tr>
      <w:tr w:rsidR="0097027B" w:rsidRPr="00711017" w:rsidTr="00C41EC6">
        <w:trPr>
          <w:trHeight w:val="297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Özel Otomobiller(Resmi </w:t>
            </w:r>
            <w:proofErr w:type="gramStart"/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ÜCRETSİZ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401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1,00</w:t>
            </w:r>
          </w:p>
        </w:tc>
        <w:tc>
          <w:tcPr>
            <w:tcW w:w="20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0,75</w:t>
            </w:r>
          </w:p>
        </w:tc>
        <w:tc>
          <w:tcPr>
            <w:tcW w:w="23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0,50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80</w:t>
            </w:r>
          </w:p>
        </w:tc>
      </w:tr>
      <w:tr w:rsidR="0097027B" w:rsidRPr="00711017" w:rsidTr="00C41EC6">
        <w:trPr>
          <w:trHeight w:val="283"/>
        </w:trPr>
        <w:tc>
          <w:tcPr>
            <w:tcW w:w="15325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1EC6" w:rsidRDefault="00C41EC6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NOT:</w:t>
            </w:r>
          </w:p>
        </w:tc>
      </w:tr>
      <w:tr w:rsidR="0097027B" w:rsidRPr="00711017" w:rsidTr="00C41EC6">
        <w:trPr>
          <w:trHeight w:val="283"/>
        </w:trPr>
        <w:tc>
          <w:tcPr>
            <w:tcW w:w="153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1-Terminal ücret tarifelerinin hesaplanmasında bir tam sayıdan sonra gelen 0,5'in altındaki kesirler bir alt tam sa</w:t>
            </w:r>
            <w:r w:rsidR="00C41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yıya, üstündekiler ise bir üst </w:t>
            </w: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tam sayıya tamamlanır. </w:t>
            </w:r>
          </w:p>
        </w:tc>
      </w:tr>
      <w:tr w:rsidR="0097027B" w:rsidRPr="00711017" w:rsidTr="00C41EC6">
        <w:trPr>
          <w:trHeight w:val="283"/>
        </w:trPr>
        <w:tc>
          <w:tcPr>
            <w:tcW w:w="153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2- Tabloda belirtilen koltuk sayıları yolculara ait koltuklar olup; şoför ve yardımcı personele ait koltuklar bu sayılara </w:t>
            </w:r>
            <w:proofErr w:type="gramStart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değildir.</w:t>
            </w:r>
          </w:p>
        </w:tc>
      </w:tr>
      <w:tr w:rsidR="0097027B" w:rsidRPr="00711017" w:rsidTr="00C41EC6">
        <w:trPr>
          <w:trHeight w:val="283"/>
        </w:trPr>
        <w:tc>
          <w:tcPr>
            <w:tcW w:w="92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C41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3- Uzunluğu 12 metre ve üzeri olan araçlar; koltuk sayılarına </w:t>
            </w:r>
            <w:r w:rsidR="00C41EC6"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bakılmaksı</w:t>
            </w:r>
            <w:r w:rsidR="00C41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zın 46 ve üzeri koltuklu kabul </w:t>
            </w: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edilir.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7027B" w:rsidRPr="00711017" w:rsidTr="00C41EC6">
        <w:trPr>
          <w:trHeight w:val="283"/>
        </w:trPr>
        <w:tc>
          <w:tcPr>
            <w:tcW w:w="153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4- Park alanını bir saatten </w:t>
            </w:r>
            <w:proofErr w:type="gramStart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az  kullanarak</w:t>
            </w:r>
            <w:proofErr w:type="gramEnd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yolcu bindirme-indirme için peronlara giden otobüslerden sadece terminal çıkış ücreti alınır, ayrıca park ücreti alınmaz.</w:t>
            </w:r>
          </w:p>
        </w:tc>
      </w:tr>
      <w:tr w:rsidR="0097027B" w:rsidRPr="00711017" w:rsidTr="00C41EC6">
        <w:trPr>
          <w:trHeight w:val="283"/>
        </w:trPr>
        <w:tc>
          <w:tcPr>
            <w:tcW w:w="153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027B" w:rsidRPr="00711017" w:rsidRDefault="0097027B" w:rsidP="009702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5- B</w:t>
            </w:r>
            <w:r w:rsidR="00C41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akanlığa sunulacak tarifeler, “Not”</w:t>
            </w:r>
            <w:bookmarkStart w:id="0" w:name="_GoBack"/>
            <w:bookmarkEnd w:id="0"/>
            <w:r w:rsidRPr="007110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 kısmı konulmaksızın bu tabloya uygun şekilde hazırlanarak yetkililerce imzalanır.</w:t>
            </w:r>
          </w:p>
        </w:tc>
      </w:tr>
    </w:tbl>
    <w:p w:rsidR="001105A1" w:rsidRDefault="00E47A78"/>
    <w:sectPr w:rsidR="001105A1" w:rsidSect="00711017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A78" w:rsidRDefault="00E47A78" w:rsidP="00711017">
      <w:pPr>
        <w:spacing w:after="0" w:line="240" w:lineRule="auto"/>
      </w:pPr>
      <w:r>
        <w:separator/>
      </w:r>
    </w:p>
  </w:endnote>
  <w:endnote w:type="continuationSeparator" w:id="0">
    <w:p w:rsidR="00E47A78" w:rsidRDefault="00E47A78" w:rsidP="00711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A2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A78" w:rsidRDefault="00E47A78" w:rsidP="00711017">
      <w:pPr>
        <w:spacing w:after="0" w:line="240" w:lineRule="auto"/>
      </w:pPr>
      <w:r>
        <w:separator/>
      </w:r>
    </w:p>
  </w:footnote>
  <w:footnote w:type="continuationSeparator" w:id="0">
    <w:p w:rsidR="00E47A78" w:rsidRDefault="00E47A78" w:rsidP="00711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017" w:rsidRPr="0097027B" w:rsidRDefault="00711017" w:rsidP="00711017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97027B">
      <w:rPr>
        <w:rFonts w:ascii="Times New Roman" w:hAnsi="Times New Roman" w:cs="Times New Roman"/>
        <w:b/>
        <w:sz w:val="24"/>
        <w:szCs w:val="24"/>
      </w:rPr>
      <w:t>EK-1</w:t>
    </w:r>
    <w:r w:rsidR="0097027B" w:rsidRPr="0097027B">
      <w:rPr>
        <w:rFonts w:ascii="Times New Roman" w:hAnsi="Times New Roman" w:cs="Times New Roman"/>
        <w:b/>
        <w:sz w:val="24"/>
        <w:szCs w:val="24"/>
      </w:rPr>
      <w:t xml:space="preserve"> KARAYOLU YOLCU TERMİNALİ TAVAN ÜCRET TARİFESİ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017"/>
    <w:rsid w:val="00086693"/>
    <w:rsid w:val="00281615"/>
    <w:rsid w:val="004B1332"/>
    <w:rsid w:val="00710073"/>
    <w:rsid w:val="00711017"/>
    <w:rsid w:val="0097027B"/>
    <w:rsid w:val="00C41EC6"/>
    <w:rsid w:val="00E4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11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11017"/>
  </w:style>
  <w:style w:type="paragraph" w:styleId="Altbilgi">
    <w:name w:val="footer"/>
    <w:basedOn w:val="Normal"/>
    <w:link w:val="AltbilgiChar"/>
    <w:uiPriority w:val="99"/>
    <w:unhideWhenUsed/>
    <w:rsid w:val="00711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110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11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11017"/>
  </w:style>
  <w:style w:type="paragraph" w:styleId="Altbilgi">
    <w:name w:val="footer"/>
    <w:basedOn w:val="Normal"/>
    <w:link w:val="AltbilgiChar"/>
    <w:uiPriority w:val="99"/>
    <w:unhideWhenUsed/>
    <w:rsid w:val="00711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11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Duygun</dc:creator>
  <cp:keywords/>
  <dc:description/>
  <cp:lastModifiedBy>oguzhan.topay</cp:lastModifiedBy>
  <cp:revision>2</cp:revision>
  <dcterms:created xsi:type="dcterms:W3CDTF">2015-10-19T07:32:00Z</dcterms:created>
  <dcterms:modified xsi:type="dcterms:W3CDTF">2015-11-03T14:54:00Z</dcterms:modified>
</cp:coreProperties>
</file>