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63CB" w:rsidRDefault="004263CB" w:rsidP="009F4CB3">
      <w:pPr>
        <w:autoSpaceDE w:val="0"/>
        <w:autoSpaceDN w:val="0"/>
        <w:adjustRightInd w:val="0"/>
        <w:spacing w:after="0" w:line="240" w:lineRule="auto"/>
        <w:jc w:val="both"/>
        <w:rPr>
          <w:rFonts w:ascii="Times New Roman" w:hAnsi="Times New Roman" w:cs="Times New Roman"/>
          <w:b/>
          <w:sz w:val="24"/>
          <w:szCs w:val="24"/>
          <w:u w:val="single"/>
        </w:rPr>
      </w:pPr>
    </w:p>
    <w:p w:rsidR="004263CB" w:rsidRDefault="004263CB" w:rsidP="009F4CB3">
      <w:pPr>
        <w:autoSpaceDE w:val="0"/>
        <w:autoSpaceDN w:val="0"/>
        <w:adjustRightInd w:val="0"/>
        <w:spacing w:after="0" w:line="240" w:lineRule="auto"/>
        <w:jc w:val="both"/>
        <w:rPr>
          <w:rFonts w:ascii="Times New Roman" w:hAnsi="Times New Roman" w:cs="Times New Roman"/>
          <w:b/>
          <w:sz w:val="24"/>
          <w:szCs w:val="24"/>
          <w:u w:val="single"/>
        </w:rPr>
      </w:pPr>
    </w:p>
    <w:p w:rsidR="004263CB" w:rsidRDefault="004263CB" w:rsidP="009F4CB3">
      <w:pPr>
        <w:autoSpaceDE w:val="0"/>
        <w:autoSpaceDN w:val="0"/>
        <w:adjustRightInd w:val="0"/>
        <w:spacing w:after="0" w:line="240" w:lineRule="auto"/>
        <w:jc w:val="both"/>
        <w:rPr>
          <w:rFonts w:ascii="Times New Roman" w:hAnsi="Times New Roman" w:cs="Times New Roman"/>
          <w:b/>
          <w:sz w:val="24"/>
          <w:szCs w:val="24"/>
          <w:u w:val="single"/>
        </w:rPr>
      </w:pPr>
    </w:p>
    <w:p w:rsidR="003133F9" w:rsidRPr="00083C14" w:rsidRDefault="003133F9">
      <w:pPr>
        <w:autoSpaceDE w:val="0"/>
        <w:autoSpaceDN w:val="0"/>
        <w:adjustRightInd w:val="0"/>
        <w:spacing w:before="120" w:after="120" w:line="240" w:lineRule="auto"/>
        <w:jc w:val="right"/>
        <w:rPr>
          <w:rFonts w:ascii="EUAlbertina-ReguItal" w:hAnsi="EUAlbertina-ReguItal" w:cs="EUAlbertina-ReguItal"/>
          <w:b/>
          <w:iCs/>
          <w:sz w:val="20"/>
          <w:szCs w:val="20"/>
        </w:rPr>
      </w:pPr>
      <w:r w:rsidRPr="00083C14">
        <w:rPr>
          <w:rFonts w:ascii="EUAlbertina-ReguItal" w:hAnsi="EUAlbertina-ReguItal" w:cs="EUAlbertina-ReguItal"/>
          <w:b/>
          <w:iCs/>
          <w:sz w:val="20"/>
          <w:szCs w:val="20"/>
        </w:rPr>
        <w:t>EK I</w:t>
      </w:r>
    </w:p>
    <w:p w:rsidR="003133F9" w:rsidRPr="00083C14" w:rsidRDefault="003133F9" w:rsidP="00E507B7">
      <w:pPr>
        <w:autoSpaceDE w:val="0"/>
        <w:autoSpaceDN w:val="0"/>
        <w:adjustRightInd w:val="0"/>
        <w:spacing w:before="120" w:after="120" w:line="240" w:lineRule="auto"/>
        <w:jc w:val="both"/>
        <w:rPr>
          <w:rFonts w:ascii="EUAlbertina-Bold" w:hAnsi="EUAlbertina-Bold" w:cs="EUAlbertina-Bold"/>
          <w:b/>
          <w:bCs/>
          <w:sz w:val="20"/>
          <w:szCs w:val="20"/>
        </w:rPr>
      </w:pPr>
    </w:p>
    <w:p w:rsidR="003133F9" w:rsidRPr="00083C14" w:rsidRDefault="003133F9" w:rsidP="009F4CB3">
      <w:pPr>
        <w:autoSpaceDE w:val="0"/>
        <w:autoSpaceDN w:val="0"/>
        <w:adjustRightInd w:val="0"/>
        <w:spacing w:before="120" w:after="120" w:line="240" w:lineRule="auto"/>
        <w:jc w:val="center"/>
        <w:rPr>
          <w:rFonts w:ascii="EUAlbertina-Bold" w:hAnsi="EUAlbertina-Bold" w:cs="EUAlbertina-Bold"/>
          <w:b/>
          <w:bCs/>
          <w:sz w:val="20"/>
          <w:szCs w:val="20"/>
        </w:rPr>
      </w:pPr>
      <w:r w:rsidRPr="00083C14">
        <w:rPr>
          <w:rFonts w:ascii="EUAlbertina-Bold" w:hAnsi="EUAlbertina-Bold" w:cs="EUAlbertina-Bold"/>
          <w:b/>
          <w:bCs/>
          <w:sz w:val="20"/>
          <w:szCs w:val="20"/>
        </w:rPr>
        <w:t>Araç sınıflandırması</w:t>
      </w:r>
    </w:p>
    <w:p w:rsidR="003133F9" w:rsidRPr="00083C14" w:rsidRDefault="003133F9" w:rsidP="00E507B7">
      <w:pPr>
        <w:autoSpaceDE w:val="0"/>
        <w:autoSpaceDN w:val="0"/>
        <w:adjustRightInd w:val="0"/>
        <w:spacing w:before="120" w:after="120" w:line="240" w:lineRule="auto"/>
        <w:jc w:val="both"/>
        <w:rPr>
          <w:rFonts w:ascii="EUAlbertina-Bold" w:hAnsi="EUAlbertina-Bold" w:cs="EUAlbertina-Bold"/>
          <w:b/>
          <w:bCs/>
          <w:sz w:val="20"/>
          <w:szCs w:val="20"/>
        </w:rPr>
      </w:pPr>
    </w:p>
    <w:tbl>
      <w:tblPr>
        <w:tblStyle w:val="TabloKlavuzu"/>
        <w:tblW w:w="0" w:type="auto"/>
        <w:tblBorders>
          <w:left w:val="none" w:sz="0" w:space="0" w:color="auto"/>
          <w:right w:val="none" w:sz="0" w:space="0" w:color="auto"/>
        </w:tblBorders>
        <w:tblLook w:val="04A0" w:firstRow="1" w:lastRow="0" w:firstColumn="1" w:lastColumn="0" w:noHBand="0" w:noVBand="1"/>
      </w:tblPr>
      <w:tblGrid>
        <w:gridCol w:w="1668"/>
        <w:gridCol w:w="2693"/>
        <w:gridCol w:w="9783"/>
      </w:tblGrid>
      <w:tr w:rsidR="006B0854" w:rsidRPr="00083C14" w:rsidTr="00FA28BA">
        <w:tc>
          <w:tcPr>
            <w:tcW w:w="1668"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Kategori</w:t>
            </w:r>
          </w:p>
        </w:tc>
        <w:tc>
          <w:tcPr>
            <w:tcW w:w="269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Kategorinin adı</w:t>
            </w:r>
          </w:p>
        </w:tc>
        <w:tc>
          <w:tcPr>
            <w:tcW w:w="978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Genel sınıflandırma kriterleri</w:t>
            </w:r>
          </w:p>
        </w:tc>
      </w:tr>
      <w:tr w:rsidR="003133F9" w:rsidRPr="00083C14" w:rsidTr="00FA28BA">
        <w:tc>
          <w:tcPr>
            <w:tcW w:w="1668"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L1e-L7e</w:t>
            </w:r>
          </w:p>
          <w:p w:rsidR="003133F9" w:rsidRPr="00083C14" w:rsidRDefault="003133F9" w:rsidP="00E507B7">
            <w:pPr>
              <w:autoSpaceDE w:val="0"/>
              <w:autoSpaceDN w:val="0"/>
              <w:adjustRightInd w:val="0"/>
              <w:spacing w:before="120" w:after="120"/>
              <w:jc w:val="both"/>
              <w:rPr>
                <w:rFonts w:ascii="EUAlbertina-Bold" w:hAnsi="EUAlbertina-Bold" w:cs="EUAlbertina-Bold"/>
                <w:b/>
                <w:bCs/>
                <w:sz w:val="16"/>
                <w:szCs w:val="16"/>
              </w:rPr>
            </w:pPr>
          </w:p>
        </w:tc>
        <w:tc>
          <w:tcPr>
            <w:tcW w:w="269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Tüm L kategorisi araçlar</w:t>
            </w:r>
          </w:p>
          <w:p w:rsidR="003133F9" w:rsidRPr="00083C14" w:rsidRDefault="003133F9" w:rsidP="00E507B7">
            <w:pPr>
              <w:autoSpaceDE w:val="0"/>
              <w:autoSpaceDN w:val="0"/>
              <w:adjustRightInd w:val="0"/>
              <w:spacing w:before="120" w:after="120"/>
              <w:jc w:val="both"/>
              <w:rPr>
                <w:rFonts w:ascii="EUAlbertina-Bold" w:hAnsi="EUAlbertina-Bold" w:cs="EUAlbertina-Bold"/>
                <w:b/>
                <w:bCs/>
                <w:sz w:val="16"/>
                <w:szCs w:val="16"/>
              </w:rPr>
            </w:pPr>
          </w:p>
        </w:tc>
        <w:tc>
          <w:tcPr>
            <w:tcW w:w="978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(1) </w:t>
            </w:r>
            <w:r w:rsidR="0098182C" w:rsidRPr="00083C14">
              <w:rPr>
                <w:rFonts w:ascii="EUAlbertina-Regu" w:hAnsi="EUAlbertina-Regu" w:cs="EUAlbertina-Regu"/>
                <w:sz w:val="16"/>
                <w:szCs w:val="16"/>
              </w:rPr>
              <w:t>U</w:t>
            </w:r>
            <w:r w:rsidRPr="00083C14">
              <w:rPr>
                <w:rFonts w:ascii="EUAlbertina-Regu" w:hAnsi="EUAlbertina-Regu" w:cs="EUAlbertina-Regu"/>
                <w:sz w:val="16"/>
                <w:szCs w:val="16"/>
              </w:rPr>
              <w:t xml:space="preserve">zunluk </w:t>
            </w:r>
            <w:r w:rsidRPr="00083C14">
              <w:rPr>
                <w:rFonts w:ascii="EUAlbertina-Regu-Identity-H" w:eastAsia="EUAlbertina-Regu-Identity-H" w:hAnsi="EUAlbertina-Bold" w:cs="EUAlbertina-Regu-Identity-H"/>
                <w:sz w:val="16"/>
                <w:szCs w:val="16"/>
              </w:rPr>
              <w:t>≤</w:t>
            </w:r>
            <w:r w:rsidRPr="00083C14">
              <w:rPr>
                <w:rFonts w:ascii="EUAlbertina-Regu-Identity-H" w:eastAsia="EUAlbertina-Regu-Identity-H" w:hAnsi="EUAlbertina-Bold" w:cs="EUAlbertina-Regu-Identity-H"/>
                <w:sz w:val="16"/>
                <w:szCs w:val="16"/>
              </w:rPr>
              <w:t xml:space="preserve"> </w:t>
            </w:r>
            <w:r w:rsidR="00456AFD" w:rsidRPr="00083C14">
              <w:rPr>
                <w:rFonts w:ascii="EUAlbertina-Regu" w:hAnsi="EUAlbertina-Regu" w:cs="EUAlbertina-Regu"/>
                <w:sz w:val="16"/>
                <w:szCs w:val="16"/>
              </w:rPr>
              <w:t>4</w:t>
            </w:r>
            <w:r w:rsidRPr="00083C14">
              <w:rPr>
                <w:rFonts w:ascii="EUAlbertina-Regu" w:hAnsi="EUAlbertina-Regu" w:cs="EUAlbertina-Regu"/>
                <w:sz w:val="16"/>
                <w:szCs w:val="16"/>
              </w:rPr>
              <w:t xml:space="preserve">000 mm </w:t>
            </w:r>
            <w:r w:rsidR="00A4360C" w:rsidRPr="00083C14">
              <w:rPr>
                <w:rFonts w:ascii="EUAlbertina-Regu" w:hAnsi="EUAlbertina-Regu" w:cs="EUAlbertina-Regu"/>
                <w:sz w:val="16"/>
                <w:szCs w:val="16"/>
              </w:rPr>
              <w:t>veya</w:t>
            </w:r>
            <w:r w:rsidRPr="00083C14">
              <w:rPr>
                <w:rFonts w:ascii="EUAlbertina-Regu" w:hAnsi="EUAlbertina-Regu" w:cs="EUAlbertina-Regu"/>
                <w:sz w:val="16"/>
                <w:szCs w:val="16"/>
              </w:rPr>
              <w:t xml:space="preserve"> bir L6e-B araç için </w:t>
            </w:r>
            <w:r w:rsidRPr="00083C14">
              <w:rPr>
                <w:rFonts w:ascii="EUAlbertina-Regu-Identity-H" w:eastAsia="EUAlbertina-Regu-Identity-H" w:hAnsi="EUAlbertina-Bold" w:cs="EUAlbertina-Regu-Identity-H"/>
                <w:sz w:val="16"/>
                <w:szCs w:val="16"/>
              </w:rPr>
              <w:t>≤</w:t>
            </w:r>
            <w:r w:rsidRPr="00083C14">
              <w:rPr>
                <w:rFonts w:ascii="EUAlbertina-Regu-Identity-H" w:eastAsia="EUAlbertina-Regu-Identity-H" w:hAnsi="EUAlbertina-Bold" w:cs="EUAlbertina-Regu-Identity-H"/>
                <w:sz w:val="16"/>
                <w:szCs w:val="16"/>
              </w:rPr>
              <w:t xml:space="preserve"> </w:t>
            </w:r>
            <w:r w:rsidRPr="00083C14">
              <w:rPr>
                <w:rFonts w:ascii="EUAlbertina-Regu" w:hAnsi="EUAlbertina-Regu" w:cs="EUAlbertina-Regu"/>
                <w:sz w:val="16"/>
                <w:szCs w:val="16"/>
              </w:rPr>
              <w:t xml:space="preserve">3000 mm </w:t>
            </w:r>
            <w:r w:rsidR="00A4360C" w:rsidRPr="00083C14">
              <w:rPr>
                <w:rFonts w:ascii="EUAlbertina-Regu" w:hAnsi="EUAlbertina-Regu" w:cs="EUAlbertina-Regu"/>
                <w:sz w:val="16"/>
                <w:szCs w:val="16"/>
              </w:rPr>
              <w:t>veya</w:t>
            </w:r>
            <w:r w:rsidRPr="00083C14">
              <w:rPr>
                <w:rFonts w:ascii="EUAlbertina-Regu" w:hAnsi="EUAlbertina-Regu" w:cs="EUAlbertina-Regu"/>
                <w:sz w:val="16"/>
                <w:szCs w:val="16"/>
              </w:rPr>
              <w:t xml:space="preserve"> bir L7e-C araç için </w:t>
            </w:r>
            <w:r w:rsidRPr="00083C14">
              <w:rPr>
                <w:rFonts w:ascii="EUAlbertina-Regu-Identity-H" w:eastAsia="EUAlbertina-Regu-Identity-H" w:hAnsi="EUAlbertina-Bold" w:cs="EUAlbertina-Regu-Identity-H"/>
                <w:sz w:val="16"/>
                <w:szCs w:val="16"/>
              </w:rPr>
              <w:t>≤</w:t>
            </w:r>
            <w:r w:rsidRPr="00083C14">
              <w:rPr>
                <w:rFonts w:ascii="EUAlbertina-Regu-Identity-H" w:eastAsia="EUAlbertina-Regu-Identity-H" w:hAnsi="EUAlbertina-Bold" w:cs="EUAlbertina-Regu-Identity-H"/>
                <w:sz w:val="16"/>
                <w:szCs w:val="16"/>
              </w:rPr>
              <w:t xml:space="preserve"> </w:t>
            </w:r>
            <w:r w:rsidR="00456AFD" w:rsidRPr="00083C14">
              <w:rPr>
                <w:rFonts w:ascii="EUAlbertina-Regu" w:hAnsi="EUAlbertina-Regu" w:cs="EUAlbertina-Regu"/>
                <w:sz w:val="16"/>
                <w:szCs w:val="16"/>
              </w:rPr>
              <w:t>3</w:t>
            </w:r>
            <w:r w:rsidRPr="00083C14">
              <w:rPr>
                <w:rFonts w:ascii="EUAlbertina-Regu" w:hAnsi="EUAlbertina-Regu" w:cs="EUAlbertina-Regu"/>
                <w:sz w:val="16"/>
                <w:szCs w:val="16"/>
              </w:rPr>
              <w:t>700 mm, ve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(2) </w:t>
            </w:r>
            <w:r w:rsidR="0098182C" w:rsidRPr="00083C14">
              <w:rPr>
                <w:rFonts w:ascii="EUAlbertina-Regu" w:hAnsi="EUAlbertina-Regu" w:cs="EUAlbertina-Regu"/>
                <w:sz w:val="16"/>
                <w:szCs w:val="16"/>
              </w:rPr>
              <w:t>G</w:t>
            </w:r>
            <w:r w:rsidRPr="00083C14">
              <w:rPr>
                <w:rFonts w:ascii="EUAlbertina-Regu" w:hAnsi="EUAlbertina-Regu" w:cs="EUAlbertina-Regu"/>
                <w:sz w:val="16"/>
                <w:szCs w:val="16"/>
              </w:rPr>
              <w:t xml:space="preserve">enişlik </w:t>
            </w:r>
            <w:r w:rsidRPr="00083C14">
              <w:rPr>
                <w:rFonts w:ascii="EUAlbertina-Regu-Identity-H" w:eastAsia="EUAlbertina-Regu-Identity-H" w:hAnsi="EUAlbertina-Bold" w:cs="EUAlbertina-Regu-Identity-H"/>
                <w:sz w:val="16"/>
                <w:szCs w:val="16"/>
              </w:rPr>
              <w:t>≤</w:t>
            </w:r>
            <w:r w:rsidRPr="00083C14">
              <w:rPr>
                <w:rFonts w:ascii="EUAlbertina-Regu-Identity-H" w:eastAsia="EUAlbertina-Regu-Identity-H" w:hAnsi="EUAlbertina-Bold" w:cs="EUAlbertina-Regu-Identity-H"/>
                <w:sz w:val="16"/>
                <w:szCs w:val="16"/>
              </w:rPr>
              <w:t xml:space="preserve"> </w:t>
            </w:r>
            <w:r w:rsidRPr="00083C14">
              <w:rPr>
                <w:rFonts w:ascii="EUAlbertina-Regu" w:hAnsi="EUAlbertina-Regu" w:cs="EUAlbertina-Regu"/>
                <w:sz w:val="16"/>
                <w:szCs w:val="16"/>
              </w:rPr>
              <w:t xml:space="preserve">2000 mm, </w:t>
            </w:r>
            <w:r w:rsidR="00A4360C" w:rsidRPr="00083C14">
              <w:rPr>
                <w:rFonts w:ascii="EUAlbertina-Regu" w:hAnsi="EUAlbertina-Regu" w:cs="EUAlbertina-Regu"/>
                <w:sz w:val="16"/>
                <w:szCs w:val="16"/>
              </w:rPr>
              <w:t>veya</w:t>
            </w:r>
            <w:r w:rsidRPr="00083C14">
              <w:rPr>
                <w:rFonts w:ascii="EUAlbertina-Regu" w:hAnsi="EUAlbertina-Regu" w:cs="EUAlbertina-Regu"/>
                <w:sz w:val="16"/>
                <w:szCs w:val="16"/>
              </w:rPr>
              <w:t xml:space="preserve"> bir L1e araç için </w:t>
            </w:r>
            <w:r w:rsidRPr="00083C14">
              <w:rPr>
                <w:rFonts w:ascii="EUAlbertina-Regu-Identity-H" w:eastAsia="EUAlbertina-Regu-Identity-H" w:hAnsi="EUAlbertina-Bold" w:cs="EUAlbertina-Regu-Identity-H"/>
                <w:sz w:val="16"/>
                <w:szCs w:val="16"/>
              </w:rPr>
              <w:t>≤</w:t>
            </w:r>
            <w:r w:rsidRPr="00083C14">
              <w:rPr>
                <w:rFonts w:ascii="EUAlbertina-Regu-Identity-H" w:eastAsia="EUAlbertina-Regu-Identity-H" w:hAnsi="EUAlbertina-Bold" w:cs="EUAlbertina-Regu-Identity-H"/>
                <w:sz w:val="16"/>
                <w:szCs w:val="16"/>
              </w:rPr>
              <w:t xml:space="preserve"> </w:t>
            </w:r>
            <w:r w:rsidR="00456AFD" w:rsidRPr="00083C14">
              <w:rPr>
                <w:rFonts w:ascii="EUAlbertina-Regu" w:hAnsi="EUAlbertina-Regu" w:cs="EUAlbertina-Regu"/>
                <w:sz w:val="16"/>
                <w:szCs w:val="16"/>
              </w:rPr>
              <w:t>1</w:t>
            </w:r>
            <w:r w:rsidRPr="00083C14">
              <w:rPr>
                <w:rFonts w:ascii="EUAlbertina-Regu" w:hAnsi="EUAlbertina-Regu" w:cs="EUAlbertina-Regu"/>
                <w:sz w:val="16"/>
                <w:szCs w:val="16"/>
              </w:rPr>
              <w:t xml:space="preserve">000 mm, </w:t>
            </w:r>
            <w:r w:rsidR="00A4360C" w:rsidRPr="00083C14">
              <w:rPr>
                <w:rFonts w:ascii="EUAlbertina-Regu" w:hAnsi="EUAlbertina-Regu" w:cs="EUAlbertina-Regu"/>
                <w:sz w:val="16"/>
                <w:szCs w:val="16"/>
              </w:rPr>
              <w:t>veya</w:t>
            </w:r>
            <w:r w:rsidRPr="00083C14">
              <w:rPr>
                <w:rFonts w:ascii="EUAlbertina-Regu" w:hAnsi="EUAlbertina-Regu" w:cs="EUAlbertina-Regu"/>
                <w:sz w:val="16"/>
                <w:szCs w:val="16"/>
              </w:rPr>
              <w:t xml:space="preserve"> bir L6e-B </w:t>
            </w:r>
            <w:r w:rsidR="00A4360C" w:rsidRPr="00083C14">
              <w:rPr>
                <w:rFonts w:ascii="EUAlbertina-Regu" w:hAnsi="EUAlbertina-Regu" w:cs="EUAlbertina-Regu"/>
                <w:sz w:val="16"/>
                <w:szCs w:val="16"/>
              </w:rPr>
              <w:t>veya</w:t>
            </w:r>
            <w:r w:rsidRPr="00083C14">
              <w:rPr>
                <w:rFonts w:ascii="EUAlbertina-Regu" w:hAnsi="EUAlbertina-Regu" w:cs="EUAlbertina-Regu"/>
                <w:sz w:val="16"/>
                <w:szCs w:val="16"/>
              </w:rPr>
              <w:t xml:space="preserve"> bir L7e-C araç için </w:t>
            </w:r>
            <w:r w:rsidRPr="00083C14">
              <w:rPr>
                <w:rFonts w:ascii="EUAlbertina-Regu-Identity-H" w:eastAsia="EUAlbertina-Regu-Identity-H" w:hAnsi="EUAlbertina-Bold" w:cs="EUAlbertina-Regu-Identity-H"/>
                <w:sz w:val="16"/>
                <w:szCs w:val="16"/>
              </w:rPr>
              <w:t>≤</w:t>
            </w:r>
            <w:r w:rsidRPr="00083C14">
              <w:rPr>
                <w:rFonts w:ascii="EUAlbertina-Regu-Identity-H" w:eastAsia="EUAlbertina-Regu-Identity-H" w:hAnsi="EUAlbertina-Bold" w:cs="EUAlbertina-Regu-Identity-H"/>
                <w:sz w:val="16"/>
                <w:szCs w:val="16"/>
              </w:rPr>
              <w:t xml:space="preserve"> </w:t>
            </w:r>
            <w:r w:rsidR="00456AFD" w:rsidRPr="00083C14">
              <w:rPr>
                <w:rFonts w:ascii="EUAlbertina-Regu" w:hAnsi="EUAlbertina-Regu" w:cs="EUAlbertina-Regu"/>
                <w:sz w:val="16"/>
                <w:szCs w:val="16"/>
              </w:rPr>
              <w:t>1</w:t>
            </w:r>
            <w:r w:rsidRPr="00083C14">
              <w:rPr>
                <w:rFonts w:ascii="EUAlbertina-Regu" w:hAnsi="EUAlbertina-Regu" w:cs="EUAlbertina-Regu"/>
                <w:sz w:val="16"/>
                <w:szCs w:val="16"/>
              </w:rPr>
              <w:t>500 mm ve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(3) </w:t>
            </w:r>
            <w:r w:rsidR="0098182C" w:rsidRPr="00083C14">
              <w:rPr>
                <w:rFonts w:ascii="EUAlbertina-Regu" w:hAnsi="EUAlbertina-Regu" w:cs="EUAlbertina-Regu"/>
                <w:sz w:val="16"/>
                <w:szCs w:val="16"/>
              </w:rPr>
              <w:t>Y</w:t>
            </w:r>
            <w:r w:rsidRPr="00083C14">
              <w:rPr>
                <w:rFonts w:ascii="EUAlbertina-Regu" w:hAnsi="EUAlbertina-Regu" w:cs="EUAlbertina-Regu"/>
                <w:sz w:val="16"/>
                <w:szCs w:val="16"/>
              </w:rPr>
              <w:t xml:space="preserve">ükseklik </w:t>
            </w:r>
            <w:r w:rsidRPr="00083C14">
              <w:rPr>
                <w:rFonts w:ascii="EUAlbertina-Regu-Identity-H" w:eastAsia="EUAlbertina-Regu-Identity-H" w:hAnsi="EUAlbertina-Bold" w:cs="EUAlbertina-Regu-Identity-H"/>
                <w:sz w:val="16"/>
                <w:szCs w:val="16"/>
              </w:rPr>
              <w:t>≤</w:t>
            </w:r>
            <w:r w:rsidRPr="00083C14">
              <w:rPr>
                <w:rFonts w:ascii="EUAlbertina-Regu-Identity-H" w:eastAsia="EUAlbertina-Regu-Identity-H" w:hAnsi="EUAlbertina-Bold" w:cs="EUAlbertina-Regu-Identity-H"/>
                <w:sz w:val="16"/>
                <w:szCs w:val="16"/>
              </w:rPr>
              <w:t xml:space="preserve"> </w:t>
            </w:r>
            <w:r w:rsidR="00456AFD" w:rsidRPr="00083C14">
              <w:rPr>
                <w:rFonts w:ascii="EUAlbertina-Regu" w:hAnsi="EUAlbertina-Regu" w:cs="EUAlbertina-Regu"/>
                <w:sz w:val="16"/>
                <w:szCs w:val="16"/>
              </w:rPr>
              <w:t>2</w:t>
            </w:r>
            <w:r w:rsidRPr="00083C14">
              <w:rPr>
                <w:rFonts w:ascii="EUAlbertina-Regu" w:hAnsi="EUAlbertina-Regu" w:cs="EUAlbertina-Regu"/>
                <w:sz w:val="16"/>
                <w:szCs w:val="16"/>
              </w:rPr>
              <w:t>500 mm ve</w:t>
            </w:r>
          </w:p>
        </w:tc>
      </w:tr>
    </w:tbl>
    <w:p w:rsidR="003133F9" w:rsidRPr="00083C14" w:rsidRDefault="003133F9" w:rsidP="00E507B7">
      <w:pPr>
        <w:autoSpaceDE w:val="0"/>
        <w:autoSpaceDN w:val="0"/>
        <w:adjustRightInd w:val="0"/>
        <w:spacing w:before="120" w:after="120" w:line="240" w:lineRule="auto"/>
        <w:jc w:val="both"/>
        <w:rPr>
          <w:rFonts w:ascii="EUAlbertina-Bold" w:hAnsi="EUAlbertina-Bold" w:cs="EUAlbertina-Bold"/>
          <w:b/>
          <w:bCs/>
          <w:sz w:val="16"/>
          <w:szCs w:val="16"/>
        </w:rPr>
      </w:pPr>
    </w:p>
    <w:p w:rsidR="003133F9" w:rsidRPr="00083C14" w:rsidRDefault="003133F9" w:rsidP="00E507B7">
      <w:pPr>
        <w:autoSpaceDE w:val="0"/>
        <w:autoSpaceDN w:val="0"/>
        <w:adjustRightInd w:val="0"/>
        <w:spacing w:before="120" w:after="120" w:line="240" w:lineRule="auto"/>
        <w:jc w:val="both"/>
        <w:rPr>
          <w:rFonts w:ascii="EUAlbertina-Bold" w:hAnsi="EUAlbertina-Bold" w:cs="EUAlbertina-Bold"/>
          <w:b/>
          <w:bCs/>
          <w:sz w:val="16"/>
          <w:szCs w:val="16"/>
        </w:rPr>
      </w:pPr>
    </w:p>
    <w:tbl>
      <w:tblPr>
        <w:tblStyle w:val="TabloKlavuzu"/>
        <w:tblW w:w="0" w:type="auto"/>
        <w:tblBorders>
          <w:left w:val="none" w:sz="0" w:space="0" w:color="auto"/>
          <w:right w:val="none" w:sz="0" w:space="0" w:color="auto"/>
        </w:tblBorders>
        <w:tblLook w:val="04A0" w:firstRow="1" w:lastRow="0" w:firstColumn="1" w:lastColumn="0" w:noHBand="0" w:noVBand="1"/>
      </w:tblPr>
      <w:tblGrid>
        <w:gridCol w:w="1668"/>
        <w:gridCol w:w="2693"/>
        <w:gridCol w:w="9783"/>
      </w:tblGrid>
      <w:tr w:rsidR="006B0854" w:rsidRPr="00083C14" w:rsidTr="00FA28BA">
        <w:tc>
          <w:tcPr>
            <w:tcW w:w="1668"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Kategori</w:t>
            </w:r>
          </w:p>
        </w:tc>
        <w:tc>
          <w:tcPr>
            <w:tcW w:w="269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Kategorinin adı</w:t>
            </w:r>
          </w:p>
        </w:tc>
        <w:tc>
          <w:tcPr>
            <w:tcW w:w="978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Genel sınıflandırma kriterleri</w:t>
            </w:r>
          </w:p>
        </w:tc>
      </w:tr>
      <w:tr w:rsidR="006B0854" w:rsidRPr="00083C14" w:rsidTr="00FA28BA">
        <w:tc>
          <w:tcPr>
            <w:tcW w:w="1668" w:type="dxa"/>
          </w:tcPr>
          <w:p w:rsidR="003133F9" w:rsidRPr="00083C14" w:rsidRDefault="003133F9" w:rsidP="00E507B7">
            <w:pPr>
              <w:autoSpaceDE w:val="0"/>
              <w:autoSpaceDN w:val="0"/>
              <w:adjustRightInd w:val="0"/>
              <w:spacing w:before="120" w:after="120"/>
              <w:jc w:val="both"/>
              <w:rPr>
                <w:rFonts w:ascii="EUAlbertina-Bold" w:hAnsi="EUAlbertina-Bold" w:cs="EUAlbertina-Bold"/>
                <w:b/>
                <w:bCs/>
                <w:sz w:val="16"/>
                <w:szCs w:val="16"/>
              </w:rPr>
            </w:pPr>
            <w:r w:rsidRPr="00083C14">
              <w:rPr>
                <w:rFonts w:ascii="EUAlbertina-Regu" w:hAnsi="EUAlbertina-Regu" w:cs="EUAlbertina-Regu"/>
                <w:sz w:val="16"/>
                <w:szCs w:val="16"/>
              </w:rPr>
              <w:t>L1e</w:t>
            </w:r>
          </w:p>
        </w:tc>
        <w:tc>
          <w:tcPr>
            <w:tcW w:w="269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Hafif iki tekerlekli motorlu araç</w:t>
            </w:r>
          </w:p>
          <w:p w:rsidR="003133F9" w:rsidRPr="00083C14" w:rsidRDefault="003133F9" w:rsidP="00E507B7">
            <w:pPr>
              <w:autoSpaceDE w:val="0"/>
              <w:autoSpaceDN w:val="0"/>
              <w:adjustRightInd w:val="0"/>
              <w:spacing w:before="120" w:after="120"/>
              <w:jc w:val="both"/>
              <w:rPr>
                <w:rFonts w:ascii="EUAlbertina-Bold" w:hAnsi="EUAlbertina-Bold" w:cs="EUAlbertina-Bold"/>
                <w:b/>
                <w:bCs/>
                <w:sz w:val="16"/>
                <w:szCs w:val="16"/>
              </w:rPr>
            </w:pPr>
          </w:p>
        </w:tc>
        <w:tc>
          <w:tcPr>
            <w:tcW w:w="978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(4) </w:t>
            </w:r>
            <w:r w:rsidR="0098182C" w:rsidRPr="00083C14">
              <w:rPr>
                <w:rFonts w:ascii="EUAlbertina-Regu" w:hAnsi="EUAlbertina-Regu" w:cs="EUAlbertina-Regu"/>
                <w:sz w:val="16"/>
                <w:szCs w:val="16"/>
              </w:rPr>
              <w:t>İ</w:t>
            </w:r>
            <w:r w:rsidRPr="00083C14">
              <w:rPr>
                <w:rFonts w:ascii="EUAlbertina-Regu" w:hAnsi="EUAlbertina-Regu" w:cs="EUAlbertina-Regu"/>
                <w:sz w:val="16"/>
                <w:szCs w:val="16"/>
              </w:rPr>
              <w:t>ki tekerlek ve Madde 4(3)’te listelenen motorlardan biriyle tahrik edilme ve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(5) </w:t>
            </w:r>
            <w:r w:rsidR="0098182C" w:rsidRPr="00083C14">
              <w:rPr>
                <w:rFonts w:ascii="EUAlbertina-Regu" w:hAnsi="EUAlbertina-Regu" w:cs="EUAlbertina-Regu"/>
                <w:sz w:val="16"/>
                <w:szCs w:val="16"/>
              </w:rPr>
              <w:t>B</w:t>
            </w:r>
            <w:r w:rsidRPr="00083C14">
              <w:rPr>
                <w:rFonts w:ascii="EUAlbertina-Regu" w:hAnsi="EUAlbertina-Regu" w:cs="EUAlbertina-Regu"/>
                <w:sz w:val="16"/>
                <w:szCs w:val="16"/>
              </w:rPr>
              <w:t xml:space="preserve">ir PI içten yanmalı motor aracın tahrik konfigürasyonunun parçasını oluşturuyorsa, motor kapasitesi </w:t>
            </w:r>
            <w:r w:rsidRPr="00083C14">
              <w:rPr>
                <w:rFonts w:ascii="EUAlbertina-Regu-Identity-H" w:eastAsia="EUAlbertina-Regu-Identity-H" w:hAnsi="EUAlbertina-Bold" w:cs="EUAlbertina-Regu-Identity-H"/>
                <w:sz w:val="16"/>
                <w:szCs w:val="16"/>
              </w:rPr>
              <w:t>≤</w:t>
            </w:r>
            <w:r w:rsidRPr="00083C14">
              <w:rPr>
                <w:rFonts w:ascii="EUAlbertina-Regu-Identity-H" w:eastAsia="EUAlbertina-Regu-Identity-H" w:hAnsi="EUAlbertina-Bold" w:cs="EUAlbertina-Regu-Identity-H"/>
                <w:sz w:val="16"/>
                <w:szCs w:val="16"/>
              </w:rPr>
              <w:t xml:space="preserve"> </w:t>
            </w:r>
            <w:r w:rsidRPr="00083C14">
              <w:rPr>
                <w:rFonts w:ascii="EUAlbertina-Regu" w:hAnsi="EUAlbertina-Regu" w:cs="EUAlbertina-Regu"/>
                <w:sz w:val="16"/>
                <w:szCs w:val="16"/>
              </w:rPr>
              <w:t>50 cm</w:t>
            </w:r>
            <w:r w:rsidRPr="00083C14">
              <w:rPr>
                <w:rFonts w:ascii="EUAlbertina-Regu" w:hAnsi="EUAlbertina-Regu" w:cs="EUAlbertina-Regu"/>
                <w:sz w:val="16"/>
                <w:szCs w:val="16"/>
                <w:vertAlign w:val="superscript"/>
              </w:rPr>
              <w:t>3</w:t>
            </w:r>
            <w:r w:rsidRPr="00083C14">
              <w:rPr>
                <w:rFonts w:ascii="EUAlbertina-Regu" w:hAnsi="EUAlbertina-Regu" w:cs="EUAlbertina-Regu"/>
                <w:sz w:val="16"/>
                <w:szCs w:val="16"/>
              </w:rPr>
              <w:t xml:space="preserve"> ve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(6) </w:t>
            </w:r>
            <w:r w:rsidR="0098182C" w:rsidRPr="00083C14">
              <w:rPr>
                <w:rFonts w:ascii="EUAlbertina-Regu" w:hAnsi="EUAlbertina-Regu" w:cs="EUAlbertina-Regu"/>
                <w:sz w:val="16"/>
                <w:szCs w:val="16"/>
              </w:rPr>
              <w:t>A</w:t>
            </w:r>
            <w:r w:rsidRPr="00083C14">
              <w:rPr>
                <w:rFonts w:ascii="EUAlbertina-Regu" w:hAnsi="EUAlbertina-Regu" w:cs="EUAlbertina-Regu"/>
                <w:sz w:val="16"/>
                <w:szCs w:val="16"/>
              </w:rPr>
              <w:t xml:space="preserve">racın azami tasarım hızı </w:t>
            </w:r>
            <w:r w:rsidRPr="00083C14">
              <w:rPr>
                <w:rFonts w:ascii="EUAlbertina-Regu-Identity-H" w:eastAsia="EUAlbertina-Regu-Identity-H" w:hAnsi="EUAlbertina-Bold" w:cs="EUAlbertina-Regu-Identity-H"/>
                <w:sz w:val="16"/>
                <w:szCs w:val="16"/>
              </w:rPr>
              <w:t>≤</w:t>
            </w:r>
            <w:r w:rsidRPr="00083C14">
              <w:rPr>
                <w:rFonts w:ascii="EUAlbertina-Regu-Identity-H" w:eastAsia="EUAlbertina-Regu-Identity-H" w:hAnsi="EUAlbertina-Bold" w:cs="EUAlbertina-Regu-Identity-H"/>
                <w:sz w:val="16"/>
                <w:szCs w:val="16"/>
              </w:rPr>
              <w:t xml:space="preserve"> </w:t>
            </w:r>
            <w:r w:rsidRPr="00083C14">
              <w:rPr>
                <w:rFonts w:ascii="EUAlbertina-Regu" w:hAnsi="EUAlbertina-Regu" w:cs="EUAlbertina-Regu"/>
                <w:sz w:val="16"/>
                <w:szCs w:val="16"/>
              </w:rPr>
              <w:t>45 km/s</w:t>
            </w:r>
            <w:r w:rsidR="00F071E1" w:rsidRPr="00083C14">
              <w:rPr>
                <w:rFonts w:ascii="EUAlbertina-Regu" w:hAnsi="EUAlbertina-Regu" w:cs="EUAlbertina-Regu"/>
                <w:sz w:val="16"/>
                <w:szCs w:val="16"/>
              </w:rPr>
              <w:t>aat</w:t>
            </w:r>
            <w:r w:rsidRPr="00083C14">
              <w:rPr>
                <w:rFonts w:ascii="EUAlbertina-Regu" w:hAnsi="EUAlbertina-Regu" w:cs="EUAlbertina-Regu"/>
                <w:sz w:val="16"/>
                <w:szCs w:val="16"/>
              </w:rPr>
              <w:t xml:space="preserve"> ve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(7) </w:t>
            </w:r>
            <w:r w:rsidR="0098182C" w:rsidRPr="00083C14">
              <w:rPr>
                <w:rFonts w:ascii="EUAlbertina-Regu" w:hAnsi="EUAlbertina-Regu" w:cs="EUAlbertina-Regu"/>
                <w:sz w:val="16"/>
                <w:szCs w:val="16"/>
              </w:rPr>
              <w:t>A</w:t>
            </w:r>
            <w:r w:rsidRPr="00083C14">
              <w:rPr>
                <w:rFonts w:ascii="EUAlbertina-Regu" w:hAnsi="EUAlbertina-Regu" w:cs="EUAlbertina-Regu"/>
                <w:sz w:val="16"/>
                <w:szCs w:val="16"/>
              </w:rPr>
              <w:t xml:space="preserve">zami sürekli anma gücü </w:t>
            </w:r>
            <w:r w:rsidR="00A4360C" w:rsidRPr="00083C14">
              <w:rPr>
                <w:rFonts w:ascii="EUAlbertina-Regu" w:hAnsi="EUAlbertina-Regu" w:cs="EUAlbertina-Regu"/>
                <w:sz w:val="16"/>
                <w:szCs w:val="16"/>
              </w:rPr>
              <w:t>veya</w:t>
            </w:r>
            <w:r w:rsidRPr="00083C14">
              <w:rPr>
                <w:rFonts w:ascii="EUAlbertina-Regu" w:hAnsi="EUAlbertina-Regu" w:cs="EUAlbertina-Regu"/>
                <w:sz w:val="16"/>
                <w:szCs w:val="16"/>
              </w:rPr>
              <w:t xml:space="preserve"> net güç (</w:t>
            </w:r>
            <w:r w:rsidRPr="00083C14">
              <w:rPr>
                <w:rFonts w:ascii="EUAlbertina-Regu" w:hAnsi="EUAlbertina-Regu" w:cs="EUAlbertina-Regu"/>
                <w:sz w:val="16"/>
                <w:szCs w:val="16"/>
                <w:vertAlign w:val="superscript"/>
              </w:rPr>
              <w:t>1</w:t>
            </w:r>
            <w:r w:rsidRPr="00083C14">
              <w:rPr>
                <w:rFonts w:ascii="EUAlbertina-Regu" w:hAnsi="EUAlbertina-Regu" w:cs="EUAlbertina-Regu"/>
                <w:sz w:val="16"/>
                <w:szCs w:val="16"/>
              </w:rPr>
              <w:t xml:space="preserve">) </w:t>
            </w:r>
            <w:r w:rsidRPr="00083C14">
              <w:rPr>
                <w:rFonts w:ascii="EUAlbertina-Regu-Identity-H" w:eastAsia="EUAlbertina-Regu-Identity-H" w:hAnsi="EUAlbertina-Bold" w:cs="EUAlbertina-Regu-Identity-H"/>
                <w:sz w:val="16"/>
                <w:szCs w:val="16"/>
              </w:rPr>
              <w:t>≤</w:t>
            </w:r>
            <w:r w:rsidRPr="00083C14">
              <w:rPr>
                <w:rFonts w:ascii="EUAlbertina-Regu-Identity-H" w:eastAsia="EUAlbertina-Regu-Identity-H" w:hAnsi="EUAlbertina-Bold" w:cs="EUAlbertina-Regu-Identity-H"/>
                <w:sz w:val="16"/>
                <w:szCs w:val="16"/>
              </w:rPr>
              <w:t xml:space="preserve"> </w:t>
            </w:r>
            <w:r w:rsidR="00456AFD" w:rsidRPr="00083C14">
              <w:rPr>
                <w:rFonts w:ascii="EUAlbertina-Regu" w:hAnsi="EUAlbertina-Regu" w:cs="EUAlbertina-Regu"/>
                <w:sz w:val="16"/>
                <w:szCs w:val="16"/>
              </w:rPr>
              <w:t>4</w:t>
            </w:r>
            <w:r w:rsidRPr="00083C14">
              <w:rPr>
                <w:rFonts w:ascii="EUAlbertina-Regu" w:hAnsi="EUAlbertina-Regu" w:cs="EUAlbertina-Regu"/>
                <w:sz w:val="16"/>
                <w:szCs w:val="16"/>
              </w:rPr>
              <w:t>000 W ve</w:t>
            </w:r>
          </w:p>
          <w:p w:rsidR="003133F9" w:rsidRPr="00083C14" w:rsidRDefault="003133F9" w:rsidP="00127C98">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(8) </w:t>
            </w:r>
            <w:r w:rsidR="0098182C" w:rsidRPr="00083C14">
              <w:rPr>
                <w:rFonts w:ascii="EUAlbertina-Regu" w:hAnsi="EUAlbertina-Regu" w:cs="EUAlbertina-Regu"/>
                <w:sz w:val="16"/>
                <w:szCs w:val="16"/>
              </w:rPr>
              <w:t>A</w:t>
            </w:r>
            <w:r w:rsidRPr="00083C14">
              <w:rPr>
                <w:rFonts w:ascii="EUAlbertina-Regu" w:hAnsi="EUAlbertina-Regu" w:cs="EUAlbertina-Regu"/>
                <w:sz w:val="16"/>
                <w:szCs w:val="16"/>
              </w:rPr>
              <w:t xml:space="preserve">zami kütle = imalatçının beyan ettiği teknik </w:t>
            </w:r>
            <w:r w:rsidR="00F071E1" w:rsidRPr="00083C14">
              <w:rPr>
                <w:rFonts w:ascii="EUAlbertina-Regu" w:hAnsi="EUAlbertina-Regu" w:cs="EUAlbertina-Regu"/>
                <w:sz w:val="16"/>
                <w:szCs w:val="16"/>
              </w:rPr>
              <w:t>açıdan müsaade edilen</w:t>
            </w:r>
            <w:r w:rsidRPr="00083C14">
              <w:rPr>
                <w:rFonts w:ascii="EUAlbertina-Regu" w:hAnsi="EUAlbertina-Regu" w:cs="EUAlbertina-Regu"/>
                <w:sz w:val="16"/>
                <w:szCs w:val="16"/>
              </w:rPr>
              <w:t xml:space="preserve"> kütle ve</w:t>
            </w:r>
          </w:p>
        </w:tc>
      </w:tr>
      <w:tr w:rsidR="006B0854" w:rsidRPr="00083C14" w:rsidTr="00FA28BA">
        <w:tc>
          <w:tcPr>
            <w:tcW w:w="1668"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Alt kategoriler</w:t>
            </w:r>
          </w:p>
        </w:tc>
        <w:tc>
          <w:tcPr>
            <w:tcW w:w="269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Alt kategorinin adı</w:t>
            </w:r>
          </w:p>
        </w:tc>
        <w:tc>
          <w:tcPr>
            <w:tcW w:w="978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Tamamlayıcı alt sınıflandırma kriterleri</w:t>
            </w:r>
          </w:p>
        </w:tc>
      </w:tr>
      <w:tr w:rsidR="006B0854" w:rsidRPr="00083C14" w:rsidTr="00FA28BA">
        <w:tc>
          <w:tcPr>
            <w:tcW w:w="1668"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L1e-A</w:t>
            </w:r>
          </w:p>
        </w:tc>
        <w:tc>
          <w:tcPr>
            <w:tcW w:w="269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Motorlu bisiklet</w:t>
            </w:r>
          </w:p>
        </w:tc>
        <w:tc>
          <w:tcPr>
            <w:tcW w:w="978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(9) </w:t>
            </w:r>
            <w:r w:rsidR="0098182C" w:rsidRPr="00083C14">
              <w:rPr>
                <w:rFonts w:ascii="EUAlbertina-Regu" w:hAnsi="EUAlbertina-Regu" w:cs="EUAlbertina-Regu"/>
                <w:sz w:val="16"/>
                <w:szCs w:val="16"/>
              </w:rPr>
              <w:t>P</w:t>
            </w:r>
            <w:r w:rsidRPr="00083C14">
              <w:rPr>
                <w:rFonts w:ascii="EUAlbertina-Regu" w:hAnsi="EUAlbertina-Regu" w:cs="EUAlbertina-Regu"/>
                <w:sz w:val="16"/>
                <w:szCs w:val="16"/>
              </w:rPr>
              <w:t xml:space="preserve">edalla çalışacak şekilde tasarlanmış ve </w:t>
            </w:r>
            <w:r w:rsidR="00A361AC" w:rsidRPr="00083C14">
              <w:rPr>
                <w:rFonts w:ascii="EUAlbertina-Regu" w:hAnsi="EUAlbertina-Regu" w:cs="EUAlbertina-Regu"/>
                <w:sz w:val="16"/>
                <w:szCs w:val="16"/>
              </w:rPr>
              <w:t>öncelikli</w:t>
            </w:r>
            <w:r w:rsidRPr="00083C14">
              <w:rPr>
                <w:rFonts w:ascii="EUAlbertina-Regu" w:hAnsi="EUAlbertina-Regu" w:cs="EUAlbertina-Regu"/>
                <w:sz w:val="16"/>
                <w:szCs w:val="16"/>
              </w:rPr>
              <w:t xml:space="preserve"> amacı pedalla çalıştırmaya yardımcı olmak olan yardımcı bir tahrikle donatılmış bisikletler ve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(10) </w:t>
            </w:r>
            <w:r w:rsidR="0098182C" w:rsidRPr="00083C14">
              <w:rPr>
                <w:rFonts w:ascii="EUAlbertina-Regu" w:hAnsi="EUAlbertina-Regu" w:cs="EUAlbertina-Regu"/>
                <w:sz w:val="16"/>
                <w:szCs w:val="16"/>
              </w:rPr>
              <w:t>Y</w:t>
            </w:r>
            <w:r w:rsidRPr="00083C14">
              <w:rPr>
                <w:rFonts w:ascii="EUAlbertina-Regu" w:hAnsi="EUAlbertina-Regu" w:cs="EUAlbertina-Regu"/>
                <w:sz w:val="16"/>
                <w:szCs w:val="16"/>
              </w:rPr>
              <w:t xml:space="preserve">ardımcı tahrikin gücü aracın hızı </w:t>
            </w:r>
            <w:r w:rsidRPr="00083C14">
              <w:rPr>
                <w:rFonts w:ascii="EUAlbertina-Regu-Identity-H" w:eastAsia="EUAlbertina-Regu-Identity-H" w:hAnsi="EUAlbertina-Bold" w:cs="EUAlbertina-Regu-Identity-H"/>
                <w:sz w:val="16"/>
                <w:szCs w:val="16"/>
              </w:rPr>
              <w:t>≤</w:t>
            </w:r>
            <w:r w:rsidRPr="00083C14">
              <w:rPr>
                <w:rFonts w:ascii="EUAlbertina-Regu-Identity-H" w:eastAsia="EUAlbertina-Regu-Identity-H" w:hAnsi="EUAlbertina-Bold" w:cs="EUAlbertina-Regu-Identity-H"/>
                <w:sz w:val="16"/>
                <w:szCs w:val="16"/>
              </w:rPr>
              <w:t xml:space="preserve"> </w:t>
            </w:r>
            <w:r w:rsidRPr="00083C14">
              <w:rPr>
                <w:rFonts w:ascii="EUAlbertina-Regu" w:hAnsi="EUAlbertina-Regu" w:cs="EUAlbertina-Regu"/>
                <w:sz w:val="16"/>
                <w:szCs w:val="16"/>
              </w:rPr>
              <w:t>25 km/s</w:t>
            </w:r>
            <w:r w:rsidR="005D2978" w:rsidRPr="00083C14">
              <w:rPr>
                <w:rFonts w:ascii="EUAlbertina-Regu" w:hAnsi="EUAlbertina-Regu" w:cs="EUAlbertina-Regu"/>
                <w:sz w:val="16"/>
                <w:szCs w:val="16"/>
              </w:rPr>
              <w:t>aat</w:t>
            </w:r>
            <w:r w:rsidRPr="00083C14">
              <w:rPr>
                <w:rFonts w:ascii="EUAlbertina-Regu" w:hAnsi="EUAlbertina-Regu" w:cs="EUAlbertina-Regu"/>
                <w:sz w:val="16"/>
                <w:szCs w:val="16"/>
              </w:rPr>
              <w:t xml:space="preserve"> iken kesilir ve</w:t>
            </w:r>
          </w:p>
          <w:p w:rsidR="003133F9" w:rsidRPr="00083C14" w:rsidRDefault="003133F9" w:rsidP="00E507B7">
            <w:pPr>
              <w:autoSpaceDE w:val="0"/>
              <w:autoSpaceDN w:val="0"/>
              <w:adjustRightInd w:val="0"/>
              <w:spacing w:before="120" w:after="120" w:line="276" w:lineRule="auto"/>
              <w:jc w:val="both"/>
              <w:rPr>
                <w:rFonts w:ascii="EUAlbertina-Regu" w:hAnsi="EUAlbertina-Regu" w:cs="EUAlbertina-Regu"/>
                <w:sz w:val="16"/>
                <w:szCs w:val="16"/>
              </w:rPr>
            </w:pPr>
            <w:r w:rsidRPr="00083C14">
              <w:rPr>
                <w:rFonts w:ascii="EUAlbertina-Regu" w:hAnsi="EUAlbertina-Regu" w:cs="EUAlbertina-Regu"/>
                <w:sz w:val="16"/>
                <w:szCs w:val="16"/>
              </w:rPr>
              <w:t xml:space="preserve">(11) </w:t>
            </w:r>
            <w:r w:rsidR="0098182C" w:rsidRPr="00083C14">
              <w:rPr>
                <w:rFonts w:ascii="EUAlbertina-Regu" w:hAnsi="EUAlbertina-Regu" w:cs="EUAlbertina-Regu"/>
                <w:sz w:val="16"/>
                <w:szCs w:val="16"/>
              </w:rPr>
              <w:t>A</w:t>
            </w:r>
            <w:r w:rsidRPr="00083C14">
              <w:rPr>
                <w:rFonts w:ascii="EUAlbertina-Regu" w:hAnsi="EUAlbertina-Regu" w:cs="EUAlbertina-Regu"/>
                <w:sz w:val="16"/>
                <w:szCs w:val="16"/>
              </w:rPr>
              <w:t xml:space="preserve">zami sürekli anma gücü </w:t>
            </w:r>
            <w:r w:rsidR="00A4360C" w:rsidRPr="00083C14">
              <w:rPr>
                <w:rFonts w:ascii="EUAlbertina-Regu" w:hAnsi="EUAlbertina-Regu" w:cs="EUAlbertina-Regu"/>
                <w:sz w:val="16"/>
                <w:szCs w:val="16"/>
              </w:rPr>
              <w:t>veya</w:t>
            </w:r>
            <w:r w:rsidRPr="00083C14">
              <w:rPr>
                <w:rFonts w:ascii="EUAlbertina-Regu" w:hAnsi="EUAlbertina-Regu" w:cs="EUAlbertina-Regu"/>
                <w:sz w:val="16"/>
                <w:szCs w:val="16"/>
              </w:rPr>
              <w:t xml:space="preserve"> net güç (</w:t>
            </w:r>
            <w:r w:rsidRPr="00083C14">
              <w:rPr>
                <w:rFonts w:ascii="EUAlbertina-Regu" w:hAnsi="EUAlbertina-Regu" w:cs="EUAlbertina-Regu"/>
                <w:sz w:val="16"/>
                <w:szCs w:val="16"/>
                <w:vertAlign w:val="superscript"/>
              </w:rPr>
              <w:t>1</w:t>
            </w:r>
            <w:r w:rsidRPr="00083C14">
              <w:rPr>
                <w:rFonts w:ascii="EUAlbertina-Regu" w:hAnsi="EUAlbertina-Regu" w:cs="EUAlbertina-Regu"/>
                <w:sz w:val="16"/>
                <w:szCs w:val="16"/>
              </w:rPr>
              <w:t xml:space="preserve">) </w:t>
            </w:r>
            <w:r w:rsidRPr="00083C14">
              <w:rPr>
                <w:rFonts w:ascii="EUAlbertina-Regu-Identity-H" w:eastAsia="EUAlbertina-Regu-Identity-H" w:hAnsi="EUAlbertina-Bold" w:cs="EUAlbertina-Regu-Identity-H"/>
                <w:sz w:val="16"/>
                <w:szCs w:val="16"/>
              </w:rPr>
              <w:t>≤</w:t>
            </w:r>
            <w:r w:rsidRPr="00083C14">
              <w:rPr>
                <w:rFonts w:ascii="EUAlbertina-Regu-Identity-H" w:eastAsia="EUAlbertina-Regu-Identity-H" w:hAnsi="EUAlbertina-Bold" w:cs="EUAlbertina-Regu-Identity-H"/>
                <w:sz w:val="16"/>
                <w:szCs w:val="16"/>
              </w:rPr>
              <w:t xml:space="preserve"> </w:t>
            </w:r>
            <w:r w:rsidRPr="00083C14">
              <w:rPr>
                <w:rFonts w:ascii="EUAlbertina-Regu" w:hAnsi="EUAlbertina-Regu" w:cs="EUAlbertina-Regu"/>
                <w:sz w:val="16"/>
                <w:szCs w:val="16"/>
              </w:rPr>
              <w:t>1000 W ve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(12) </w:t>
            </w:r>
            <w:r w:rsidR="0098182C" w:rsidRPr="00083C14">
              <w:rPr>
                <w:rFonts w:ascii="EUAlbertina-Regu" w:hAnsi="EUAlbertina-Regu" w:cs="EUAlbertina-Regu"/>
                <w:sz w:val="16"/>
                <w:szCs w:val="16"/>
              </w:rPr>
              <w:t>T</w:t>
            </w:r>
            <w:r w:rsidRPr="00083C14">
              <w:rPr>
                <w:rFonts w:ascii="EUAlbertina-Regu" w:hAnsi="EUAlbertina-Regu" w:cs="EUAlbertina-Regu"/>
                <w:sz w:val="16"/>
                <w:szCs w:val="16"/>
              </w:rPr>
              <w:t xml:space="preserve">amamlayıcı </w:t>
            </w:r>
            <w:r w:rsidR="009F4857" w:rsidRPr="00083C14">
              <w:rPr>
                <w:rFonts w:ascii="EUAlbertina-Regu" w:hAnsi="EUAlbertina-Regu" w:cs="EUAlbertina-Regu"/>
                <w:sz w:val="16"/>
                <w:szCs w:val="16"/>
              </w:rPr>
              <w:t>özel</w:t>
            </w:r>
            <w:r w:rsidRPr="00083C14">
              <w:rPr>
                <w:rFonts w:ascii="EUAlbertina-Regu" w:hAnsi="EUAlbertina-Regu" w:cs="EUAlbertina-Regu"/>
                <w:sz w:val="16"/>
                <w:szCs w:val="16"/>
              </w:rPr>
              <w:t xml:space="preserve"> alt sınıflandırma kriterleri (9) ila (11)’e uyan üç </w:t>
            </w:r>
            <w:r w:rsidR="00A4360C" w:rsidRPr="00083C14">
              <w:rPr>
                <w:rFonts w:ascii="EUAlbertina-Regu" w:hAnsi="EUAlbertina-Regu" w:cs="EUAlbertina-Regu"/>
                <w:sz w:val="16"/>
                <w:szCs w:val="16"/>
              </w:rPr>
              <w:t>veya</w:t>
            </w:r>
            <w:r w:rsidRPr="00083C14">
              <w:rPr>
                <w:rFonts w:ascii="EUAlbertina-Regu" w:hAnsi="EUAlbertina-Regu" w:cs="EUAlbertina-Regu"/>
                <w:sz w:val="16"/>
                <w:szCs w:val="16"/>
              </w:rPr>
              <w:t xml:space="preserve"> dört tekerlekli bir motorlu bisiklet, iki tekerlekli bir L1e-A aracın teknik eşdeğeri olarak kabul edilir.</w:t>
            </w:r>
          </w:p>
        </w:tc>
      </w:tr>
      <w:tr w:rsidR="006B0854" w:rsidRPr="00083C14" w:rsidTr="00FA28BA">
        <w:tc>
          <w:tcPr>
            <w:tcW w:w="1668"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L1e-B</w:t>
            </w:r>
          </w:p>
        </w:tc>
        <w:tc>
          <w:tcPr>
            <w:tcW w:w="269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İki tekerlekli mopet</w:t>
            </w:r>
          </w:p>
        </w:tc>
        <w:tc>
          <w:tcPr>
            <w:tcW w:w="978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(9) </w:t>
            </w:r>
            <w:r w:rsidR="005D2978" w:rsidRPr="00083C14">
              <w:rPr>
                <w:rFonts w:ascii="EUAlbertina-Regu" w:hAnsi="EUAlbertina-Regu" w:cs="EUAlbertina-Regu"/>
                <w:sz w:val="16"/>
                <w:szCs w:val="16"/>
              </w:rPr>
              <w:t xml:space="preserve">Bir </w:t>
            </w:r>
            <w:r w:rsidRPr="00083C14">
              <w:rPr>
                <w:rFonts w:ascii="EUAlbertina-Regu" w:hAnsi="EUAlbertina-Regu" w:cs="EUAlbertina-Regu"/>
                <w:sz w:val="16"/>
                <w:szCs w:val="16"/>
              </w:rPr>
              <w:t>L1e-A ara</w:t>
            </w:r>
            <w:r w:rsidR="005D2978" w:rsidRPr="00083C14">
              <w:rPr>
                <w:rFonts w:ascii="EUAlbertina-Regu" w:hAnsi="EUAlbertina-Regu" w:cs="EUAlbertina-Regu"/>
                <w:sz w:val="16"/>
                <w:szCs w:val="16"/>
              </w:rPr>
              <w:t>ca</w:t>
            </w:r>
            <w:r w:rsidRPr="00083C14">
              <w:rPr>
                <w:rFonts w:ascii="EUAlbertina-Regu" w:hAnsi="EUAlbertina-Regu" w:cs="EUAlbertina-Regu"/>
                <w:sz w:val="16"/>
                <w:szCs w:val="16"/>
              </w:rPr>
              <w:t xml:space="preserve"> özgü (9) ila (12) numaralı kriterlere göre sınıflandırılamayan L1e kategorisine dahil </w:t>
            </w:r>
            <w:r w:rsidR="00E325AB" w:rsidRPr="00083C14">
              <w:rPr>
                <w:rFonts w:ascii="EUAlbertina-Regu" w:hAnsi="EUAlbertina-Regu" w:cs="EUAlbertina-Regu"/>
                <w:sz w:val="16"/>
                <w:szCs w:val="16"/>
              </w:rPr>
              <w:t xml:space="preserve">herhangi bir diğer </w:t>
            </w:r>
            <w:r w:rsidRPr="00083C14">
              <w:rPr>
                <w:rFonts w:ascii="EUAlbertina-Regu" w:hAnsi="EUAlbertina-Regu" w:cs="EUAlbertina-Regu"/>
                <w:sz w:val="16"/>
                <w:szCs w:val="16"/>
              </w:rPr>
              <w:t>araç.</w:t>
            </w:r>
          </w:p>
        </w:tc>
      </w:tr>
    </w:tbl>
    <w:p w:rsidR="003133F9" w:rsidRPr="00083C14" w:rsidRDefault="003133F9" w:rsidP="00E507B7">
      <w:pPr>
        <w:jc w:val="both"/>
        <w:rPr>
          <w:rFonts w:ascii="EUAlbertina-Regu" w:hAnsi="EUAlbertina-Regu" w:cs="EUAlbertina-Regu"/>
          <w:sz w:val="16"/>
          <w:szCs w:val="16"/>
        </w:rPr>
      </w:pPr>
      <w:r w:rsidRPr="00083C14">
        <w:rPr>
          <w:rFonts w:ascii="EUAlbertina-Regu" w:hAnsi="EUAlbertina-Regu" w:cs="EUAlbertina-Regu"/>
          <w:sz w:val="16"/>
          <w:szCs w:val="16"/>
        </w:rPr>
        <w:br w:type="page"/>
      </w:r>
    </w:p>
    <w:p w:rsidR="003133F9" w:rsidRPr="00083C14" w:rsidRDefault="003133F9" w:rsidP="00E507B7">
      <w:pPr>
        <w:autoSpaceDE w:val="0"/>
        <w:autoSpaceDN w:val="0"/>
        <w:adjustRightInd w:val="0"/>
        <w:spacing w:before="120" w:after="120" w:line="240" w:lineRule="auto"/>
        <w:jc w:val="both"/>
        <w:rPr>
          <w:rFonts w:ascii="EUAlbertina-Regu" w:hAnsi="EUAlbertina-Regu" w:cs="EUAlbertina-Regu"/>
          <w:sz w:val="16"/>
          <w:szCs w:val="16"/>
        </w:rPr>
      </w:pPr>
    </w:p>
    <w:tbl>
      <w:tblPr>
        <w:tblStyle w:val="TabloKlavuzu"/>
        <w:tblW w:w="0" w:type="auto"/>
        <w:tblBorders>
          <w:left w:val="none" w:sz="0" w:space="0" w:color="auto"/>
          <w:right w:val="none" w:sz="0" w:space="0" w:color="auto"/>
        </w:tblBorders>
        <w:tblLook w:val="04A0" w:firstRow="1" w:lastRow="0" w:firstColumn="1" w:lastColumn="0" w:noHBand="0" w:noVBand="1"/>
      </w:tblPr>
      <w:tblGrid>
        <w:gridCol w:w="1668"/>
        <w:gridCol w:w="2693"/>
        <w:gridCol w:w="9783"/>
      </w:tblGrid>
      <w:tr w:rsidR="006B0854" w:rsidRPr="00083C14" w:rsidTr="00FA28BA">
        <w:tc>
          <w:tcPr>
            <w:tcW w:w="1668"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Kategori</w:t>
            </w:r>
          </w:p>
        </w:tc>
        <w:tc>
          <w:tcPr>
            <w:tcW w:w="269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Kategorinin adı</w:t>
            </w:r>
          </w:p>
        </w:tc>
        <w:tc>
          <w:tcPr>
            <w:tcW w:w="978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Genel sınıflandırma kriterleri</w:t>
            </w:r>
          </w:p>
        </w:tc>
      </w:tr>
      <w:tr w:rsidR="006B0854" w:rsidRPr="00083C14" w:rsidTr="00FA28BA">
        <w:tc>
          <w:tcPr>
            <w:tcW w:w="1668"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L2e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269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Üç tekerlekli mopet</w:t>
            </w:r>
          </w:p>
        </w:tc>
        <w:tc>
          <w:tcPr>
            <w:tcW w:w="978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(4) </w:t>
            </w:r>
            <w:r w:rsidR="0098182C" w:rsidRPr="00083C14">
              <w:rPr>
                <w:rFonts w:ascii="EUAlbertina-Regu" w:hAnsi="EUAlbertina-Regu" w:cs="EUAlbertina-Regu"/>
                <w:sz w:val="16"/>
                <w:szCs w:val="16"/>
              </w:rPr>
              <w:t>Ü</w:t>
            </w:r>
            <w:r w:rsidRPr="00083C14">
              <w:rPr>
                <w:rFonts w:ascii="EUAlbertina-Regu" w:hAnsi="EUAlbertina-Regu" w:cs="EUAlbertina-Regu"/>
                <w:sz w:val="16"/>
                <w:szCs w:val="16"/>
              </w:rPr>
              <w:t>ç tekerlek ve Madde 4(3)’te listelenen motorlardan biriyle tahrik edilme ve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(5) </w:t>
            </w:r>
            <w:r w:rsidR="0098182C" w:rsidRPr="00083C14">
              <w:rPr>
                <w:rFonts w:ascii="EUAlbertina-Regu" w:hAnsi="EUAlbertina-Regu" w:cs="EUAlbertina-Regu"/>
                <w:sz w:val="16"/>
                <w:szCs w:val="16"/>
              </w:rPr>
              <w:t>B</w:t>
            </w:r>
            <w:r w:rsidRPr="00083C14">
              <w:rPr>
                <w:rFonts w:ascii="EUAlbertina-Regu" w:hAnsi="EUAlbertina-Regu" w:cs="EUAlbertina-Regu"/>
                <w:sz w:val="16"/>
                <w:szCs w:val="16"/>
              </w:rPr>
              <w:t xml:space="preserve">ir PI içten yanmalı motor aracın tahrik konfigürasyonunun parçasını oluşturuyorsa motor kapasitesi </w:t>
            </w:r>
            <w:r w:rsidRPr="00083C14">
              <w:rPr>
                <w:rFonts w:ascii="EUAlbertina-Regu-Identity-H" w:eastAsia="EUAlbertina-Regu-Identity-H" w:hAnsi="EUAlbertina-Bold" w:cs="EUAlbertina-Regu-Identity-H"/>
                <w:sz w:val="16"/>
                <w:szCs w:val="16"/>
              </w:rPr>
              <w:t>≤</w:t>
            </w:r>
            <w:r w:rsidRPr="00083C14">
              <w:rPr>
                <w:rFonts w:ascii="EUAlbertina-Regu-Identity-H" w:eastAsia="EUAlbertina-Regu-Identity-H" w:hAnsi="EUAlbertina-Bold" w:cs="EUAlbertina-Regu-Identity-H"/>
                <w:sz w:val="16"/>
                <w:szCs w:val="16"/>
              </w:rPr>
              <w:t xml:space="preserve"> </w:t>
            </w:r>
            <w:r w:rsidRPr="00083C14">
              <w:rPr>
                <w:rFonts w:ascii="EUAlbertina-Regu" w:hAnsi="EUAlbertina-Regu" w:cs="EUAlbertina-Regu"/>
                <w:sz w:val="16"/>
                <w:szCs w:val="16"/>
              </w:rPr>
              <w:t>50 cm</w:t>
            </w:r>
            <w:r w:rsidRPr="00083C14">
              <w:rPr>
                <w:rFonts w:ascii="EUAlbertina-Regu" w:hAnsi="EUAlbertina-Regu" w:cs="EUAlbertina-Regu"/>
                <w:sz w:val="16"/>
                <w:szCs w:val="16"/>
                <w:vertAlign w:val="superscript"/>
              </w:rPr>
              <w:t>3</w:t>
            </w:r>
            <w:r w:rsidRPr="00083C14">
              <w:rPr>
                <w:rFonts w:ascii="EUAlbertina-Regu" w:hAnsi="EUAlbertina-Regu" w:cs="EUAlbertina-Regu"/>
                <w:sz w:val="16"/>
                <w:szCs w:val="16"/>
              </w:rPr>
              <w:t xml:space="preserve">, bir CI içten yanmalı motor aracın tahrik konfigürasyonunun parçasını oluşturuyorsa motor kapasitesi </w:t>
            </w:r>
            <w:r w:rsidRPr="00083C14">
              <w:rPr>
                <w:rFonts w:ascii="EUAlbertina-Regu-Identity-H" w:eastAsia="EUAlbertina-Regu-Identity-H" w:hAnsi="EUAlbertina-Bold" w:cs="EUAlbertina-Regu-Identity-H"/>
                <w:sz w:val="16"/>
                <w:szCs w:val="16"/>
              </w:rPr>
              <w:t>≤</w:t>
            </w:r>
            <w:r w:rsidRPr="00083C14">
              <w:rPr>
                <w:rFonts w:ascii="EUAlbertina-Regu-Identity-H" w:eastAsia="EUAlbertina-Regu-Identity-H" w:hAnsi="EUAlbertina-Bold" w:cs="EUAlbertina-Regu-Identity-H"/>
                <w:sz w:val="16"/>
                <w:szCs w:val="16"/>
              </w:rPr>
              <w:t xml:space="preserve"> </w:t>
            </w:r>
            <w:r w:rsidRPr="00083C14">
              <w:rPr>
                <w:rFonts w:ascii="EUAlbertina-Regu" w:hAnsi="EUAlbertina-Regu" w:cs="EUAlbertina-Regu"/>
                <w:sz w:val="16"/>
                <w:szCs w:val="16"/>
              </w:rPr>
              <w:t>500 cm</w:t>
            </w:r>
            <w:r w:rsidRPr="00083C14">
              <w:rPr>
                <w:rFonts w:ascii="EUAlbertina-Regu" w:hAnsi="EUAlbertina-Regu" w:cs="EUAlbertina-Regu"/>
                <w:sz w:val="16"/>
                <w:szCs w:val="16"/>
                <w:vertAlign w:val="superscript"/>
              </w:rPr>
              <w:t>3</w:t>
            </w:r>
            <w:r w:rsidRPr="00083C14">
              <w:rPr>
                <w:rFonts w:ascii="EUAlbertina-Regu" w:hAnsi="EUAlbertina-Regu" w:cs="EUAlbertina-Regu"/>
                <w:sz w:val="16"/>
                <w:szCs w:val="16"/>
              </w:rPr>
              <w:t xml:space="preserve"> ve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(6) </w:t>
            </w:r>
            <w:r w:rsidR="0098182C" w:rsidRPr="00083C14">
              <w:rPr>
                <w:rFonts w:ascii="EUAlbertina-Regu" w:hAnsi="EUAlbertina-Regu" w:cs="EUAlbertina-Regu"/>
                <w:sz w:val="16"/>
                <w:szCs w:val="16"/>
              </w:rPr>
              <w:t>A</w:t>
            </w:r>
            <w:r w:rsidRPr="00083C14">
              <w:rPr>
                <w:rFonts w:ascii="EUAlbertina-Regu" w:hAnsi="EUAlbertina-Regu" w:cs="EUAlbertina-Regu"/>
                <w:sz w:val="16"/>
                <w:szCs w:val="16"/>
              </w:rPr>
              <w:t xml:space="preserve">racın azami tasarım hızı </w:t>
            </w:r>
            <w:r w:rsidRPr="00083C14">
              <w:rPr>
                <w:rFonts w:ascii="EUAlbertina-Regu-Identity-H" w:eastAsia="EUAlbertina-Regu-Identity-H" w:hAnsi="EUAlbertina-Bold" w:cs="EUAlbertina-Regu-Identity-H"/>
                <w:sz w:val="16"/>
                <w:szCs w:val="16"/>
              </w:rPr>
              <w:t>≤</w:t>
            </w:r>
            <w:r w:rsidRPr="00083C14">
              <w:rPr>
                <w:rFonts w:ascii="EUAlbertina-Regu-Identity-H" w:eastAsia="EUAlbertina-Regu-Identity-H" w:hAnsi="EUAlbertina-Bold" w:cs="EUAlbertina-Regu-Identity-H"/>
                <w:sz w:val="16"/>
                <w:szCs w:val="16"/>
              </w:rPr>
              <w:t xml:space="preserve"> </w:t>
            </w:r>
            <w:r w:rsidRPr="00083C14">
              <w:rPr>
                <w:rFonts w:ascii="EUAlbertina-Regu" w:hAnsi="EUAlbertina-Regu" w:cs="EUAlbertina-Regu"/>
                <w:sz w:val="16"/>
                <w:szCs w:val="16"/>
              </w:rPr>
              <w:t>45 km/</w:t>
            </w:r>
            <w:r w:rsidR="005D6979" w:rsidRPr="00083C14">
              <w:rPr>
                <w:rFonts w:ascii="EUAlbertina-Regu" w:hAnsi="EUAlbertina-Regu" w:cs="EUAlbertina-Regu"/>
                <w:sz w:val="16"/>
                <w:szCs w:val="16"/>
              </w:rPr>
              <w:t xml:space="preserve">saat </w:t>
            </w:r>
            <w:r w:rsidRPr="00083C14">
              <w:rPr>
                <w:rFonts w:ascii="EUAlbertina-Regu" w:hAnsi="EUAlbertina-Regu" w:cs="EUAlbertina-Regu"/>
                <w:sz w:val="16"/>
                <w:szCs w:val="16"/>
              </w:rPr>
              <w:t>ve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(7) </w:t>
            </w:r>
            <w:r w:rsidR="0098182C" w:rsidRPr="00083C14">
              <w:rPr>
                <w:rFonts w:ascii="EUAlbertina-Regu" w:hAnsi="EUAlbertina-Regu" w:cs="EUAlbertina-Regu"/>
                <w:sz w:val="16"/>
                <w:szCs w:val="16"/>
              </w:rPr>
              <w:t>A</w:t>
            </w:r>
            <w:r w:rsidRPr="00083C14">
              <w:rPr>
                <w:rFonts w:ascii="EUAlbertina-Regu" w:hAnsi="EUAlbertina-Regu" w:cs="EUAlbertina-Regu"/>
                <w:sz w:val="16"/>
                <w:szCs w:val="16"/>
              </w:rPr>
              <w:t xml:space="preserve">zami sürekli anma gücü </w:t>
            </w:r>
            <w:r w:rsidR="00A4360C" w:rsidRPr="00083C14">
              <w:rPr>
                <w:rFonts w:ascii="EUAlbertina-Regu" w:hAnsi="EUAlbertina-Regu" w:cs="EUAlbertina-Regu"/>
                <w:sz w:val="16"/>
                <w:szCs w:val="16"/>
              </w:rPr>
              <w:t>veya</w:t>
            </w:r>
            <w:r w:rsidRPr="00083C14">
              <w:rPr>
                <w:rFonts w:ascii="EUAlbertina-Regu" w:hAnsi="EUAlbertina-Regu" w:cs="EUAlbertina-Regu"/>
                <w:sz w:val="16"/>
                <w:szCs w:val="16"/>
              </w:rPr>
              <w:t xml:space="preserve"> net güç (</w:t>
            </w:r>
            <w:r w:rsidRPr="00083C14">
              <w:rPr>
                <w:rFonts w:ascii="EUAlbertina-Regu" w:hAnsi="EUAlbertina-Regu" w:cs="EUAlbertina-Regu"/>
                <w:sz w:val="16"/>
                <w:szCs w:val="16"/>
                <w:vertAlign w:val="superscript"/>
              </w:rPr>
              <w:t>1</w:t>
            </w:r>
            <w:r w:rsidRPr="00083C14">
              <w:rPr>
                <w:rFonts w:ascii="EUAlbertina-Regu" w:hAnsi="EUAlbertina-Regu" w:cs="EUAlbertina-Regu"/>
                <w:sz w:val="16"/>
                <w:szCs w:val="16"/>
              </w:rPr>
              <w:t xml:space="preserve">) </w:t>
            </w:r>
            <w:r w:rsidRPr="00083C14">
              <w:rPr>
                <w:rFonts w:ascii="EUAlbertina-Regu-Identity-H" w:eastAsia="EUAlbertina-Regu-Identity-H" w:hAnsi="EUAlbertina-Bold" w:cs="EUAlbertina-Regu-Identity-H"/>
                <w:sz w:val="16"/>
                <w:szCs w:val="16"/>
              </w:rPr>
              <w:t>≤</w:t>
            </w:r>
            <w:r w:rsidRPr="00083C14">
              <w:rPr>
                <w:rFonts w:ascii="EUAlbertina-Regu-Identity-H" w:eastAsia="EUAlbertina-Regu-Identity-H" w:hAnsi="EUAlbertina-Bold" w:cs="EUAlbertina-Regu-Identity-H"/>
                <w:sz w:val="16"/>
                <w:szCs w:val="16"/>
              </w:rPr>
              <w:t xml:space="preserve"> </w:t>
            </w:r>
            <w:r w:rsidRPr="00083C14">
              <w:rPr>
                <w:rFonts w:ascii="EUAlbertina-Regu" w:hAnsi="EUAlbertina-Regu" w:cs="EUAlbertina-Regu"/>
                <w:sz w:val="16"/>
                <w:szCs w:val="16"/>
              </w:rPr>
              <w:t>4000 W ve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(8) </w:t>
            </w:r>
            <w:r w:rsidR="005D6979" w:rsidRPr="00083C14">
              <w:rPr>
                <w:rFonts w:ascii="EUAlbertina-Regu" w:hAnsi="EUAlbertina-Regu" w:cs="EUAlbertina-Regu"/>
                <w:sz w:val="16"/>
                <w:szCs w:val="16"/>
              </w:rPr>
              <w:t>Yürür vaziyette</w:t>
            </w:r>
            <w:r w:rsidRPr="00083C14">
              <w:rPr>
                <w:rFonts w:ascii="EUAlbertina-Regu" w:hAnsi="EUAlbertina-Regu" w:cs="EUAlbertina-Regu"/>
                <w:sz w:val="16"/>
                <w:szCs w:val="16"/>
              </w:rPr>
              <w:t xml:space="preserve"> kütle </w:t>
            </w:r>
            <w:r w:rsidRPr="00083C14">
              <w:rPr>
                <w:rFonts w:ascii="EUAlbertina-Regu-Identity-H" w:eastAsia="EUAlbertina-Regu-Identity-H" w:hAnsi="EUAlbertina-Bold" w:cs="EUAlbertina-Regu-Identity-H"/>
                <w:sz w:val="16"/>
                <w:szCs w:val="16"/>
              </w:rPr>
              <w:t>≤</w:t>
            </w:r>
            <w:r w:rsidRPr="00083C14">
              <w:rPr>
                <w:rFonts w:ascii="EUAlbertina-Regu-Identity-H" w:eastAsia="EUAlbertina-Regu-Identity-H" w:hAnsi="EUAlbertina-Bold" w:cs="EUAlbertina-Regu-Identity-H"/>
                <w:sz w:val="16"/>
                <w:szCs w:val="16"/>
              </w:rPr>
              <w:t xml:space="preserve"> </w:t>
            </w:r>
            <w:r w:rsidRPr="00083C14">
              <w:rPr>
                <w:rFonts w:ascii="EUAlbertina-Regu" w:hAnsi="EUAlbertina-Regu" w:cs="EUAlbertina-Regu"/>
                <w:sz w:val="16"/>
                <w:szCs w:val="16"/>
              </w:rPr>
              <w:t>270 kg ve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(9) </w:t>
            </w:r>
            <w:r w:rsidR="0098182C" w:rsidRPr="00083C14">
              <w:rPr>
                <w:rFonts w:ascii="EUAlbertina-Regu" w:hAnsi="EUAlbertina-Regu" w:cs="EUAlbertina-Regu"/>
                <w:sz w:val="16"/>
                <w:szCs w:val="16"/>
              </w:rPr>
              <w:t>S</w:t>
            </w:r>
            <w:r w:rsidRPr="00083C14">
              <w:rPr>
                <w:rFonts w:ascii="EUAlbertina-Regu" w:hAnsi="EUAlbertina-Regu" w:cs="EUAlbertina-Regu"/>
                <w:sz w:val="16"/>
                <w:szCs w:val="16"/>
              </w:rPr>
              <w:t>ürücünün oturma yeri dahil olmak üzere azami iki oturma yeriyle donatılmış ve</w:t>
            </w:r>
          </w:p>
        </w:tc>
      </w:tr>
      <w:tr w:rsidR="006B0854" w:rsidRPr="00083C14" w:rsidTr="00FA28BA">
        <w:tc>
          <w:tcPr>
            <w:tcW w:w="1668"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Alt kategoriler</w:t>
            </w:r>
          </w:p>
        </w:tc>
        <w:tc>
          <w:tcPr>
            <w:tcW w:w="269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Alt kategorinin adı</w:t>
            </w:r>
          </w:p>
        </w:tc>
        <w:tc>
          <w:tcPr>
            <w:tcW w:w="978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Tamamlayıcı alt sınıflandırma kriterleri</w:t>
            </w:r>
          </w:p>
        </w:tc>
      </w:tr>
      <w:tr w:rsidR="006B0854" w:rsidRPr="00083C14" w:rsidTr="00FA28BA">
        <w:tc>
          <w:tcPr>
            <w:tcW w:w="1668"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L2e-P</w:t>
            </w:r>
          </w:p>
        </w:tc>
        <w:tc>
          <w:tcPr>
            <w:tcW w:w="269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Yolcu taşımak için tasarlanmış üç tekerlekli mopet</w:t>
            </w:r>
          </w:p>
        </w:tc>
        <w:tc>
          <w:tcPr>
            <w:tcW w:w="978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(10) L2e-U araçların </w:t>
            </w:r>
            <w:r w:rsidR="009F4857" w:rsidRPr="00083C14">
              <w:rPr>
                <w:rFonts w:ascii="EUAlbertina-Regu" w:hAnsi="EUAlbertina-Regu" w:cs="EUAlbertina-Regu"/>
                <w:sz w:val="16"/>
                <w:szCs w:val="16"/>
              </w:rPr>
              <w:t>özel</w:t>
            </w:r>
            <w:r w:rsidRPr="00083C14">
              <w:rPr>
                <w:rFonts w:ascii="EUAlbertina-Regu" w:hAnsi="EUAlbertina-Regu" w:cs="EUAlbertina-Regu"/>
                <w:sz w:val="16"/>
                <w:szCs w:val="16"/>
              </w:rPr>
              <w:t xml:space="preserve"> sınıflandırma kriterlerine uyanlar dışındaki L2e araçlar.</w:t>
            </w:r>
          </w:p>
        </w:tc>
      </w:tr>
      <w:tr w:rsidR="003133F9" w:rsidRPr="00083C14" w:rsidTr="00FA28BA">
        <w:tc>
          <w:tcPr>
            <w:tcW w:w="1668"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L2e-U</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2693" w:type="dxa"/>
          </w:tcPr>
          <w:p w:rsidR="003133F9" w:rsidRPr="00083C14" w:rsidRDefault="002034E3"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İ</w:t>
            </w:r>
            <w:r w:rsidR="0055431D" w:rsidRPr="00083C14">
              <w:rPr>
                <w:rFonts w:ascii="EUAlbertina-Regu" w:hAnsi="EUAlbertina-Regu" w:cs="EUAlbertina-Regu"/>
                <w:sz w:val="16"/>
                <w:szCs w:val="16"/>
              </w:rPr>
              <w:t>ş amaçlı  tasarlanmış üç tekerlekli mopet</w:t>
            </w:r>
          </w:p>
        </w:tc>
        <w:tc>
          <w:tcPr>
            <w:tcW w:w="978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(10) </w:t>
            </w:r>
            <w:r w:rsidR="005D6979" w:rsidRPr="00083C14">
              <w:rPr>
                <w:rFonts w:ascii="EUAlbertina-Regu" w:hAnsi="EUAlbertina-Regu" w:cs="EUAlbertina-Regu"/>
                <w:sz w:val="16"/>
                <w:szCs w:val="16"/>
              </w:rPr>
              <w:t xml:space="preserve">Aşağıdaki </w:t>
            </w:r>
            <w:r w:rsidRPr="00083C14">
              <w:rPr>
                <w:rFonts w:ascii="EUAlbertina-Regu" w:hAnsi="EUAlbertina-Regu" w:cs="EUAlbertina-Regu"/>
                <w:sz w:val="16"/>
                <w:szCs w:val="16"/>
              </w:rPr>
              <w:t xml:space="preserve">kriterleri karşılayan, açık </w:t>
            </w:r>
            <w:r w:rsidR="00A4360C" w:rsidRPr="00083C14">
              <w:rPr>
                <w:rFonts w:ascii="EUAlbertina-Regu" w:hAnsi="EUAlbertina-Regu" w:cs="EUAlbertina-Regu"/>
                <w:sz w:val="16"/>
                <w:szCs w:val="16"/>
              </w:rPr>
              <w:t>veya</w:t>
            </w:r>
            <w:r w:rsidRPr="00083C14">
              <w:rPr>
                <w:rFonts w:ascii="EUAlbertina-Regu" w:hAnsi="EUAlbertina-Regu" w:cs="EUAlbertina-Regu"/>
                <w:sz w:val="16"/>
                <w:szCs w:val="16"/>
              </w:rPr>
              <w:t xml:space="preserve"> kapalı, hemen hemen düz ve yatay bir yükleme yeriyle </w:t>
            </w:r>
            <w:r w:rsidR="00D80747" w:rsidRPr="00083C14">
              <w:rPr>
                <w:rFonts w:ascii="EUAlbertina-Regu" w:hAnsi="EUAlbertina-Regu" w:cs="EUAlbertina-Regu"/>
                <w:sz w:val="16"/>
                <w:szCs w:val="16"/>
              </w:rPr>
              <w:t xml:space="preserve">özellikle </w:t>
            </w:r>
            <w:r w:rsidRPr="00083C14">
              <w:rPr>
                <w:rFonts w:ascii="EUAlbertina-Regu" w:hAnsi="EUAlbertina-Regu" w:cs="EUAlbertina-Regu"/>
                <w:sz w:val="16"/>
                <w:szCs w:val="16"/>
              </w:rPr>
              <w:t>mal taşımak için tasarlanmıştır:</w:t>
            </w:r>
          </w:p>
          <w:p w:rsidR="003133F9" w:rsidRPr="00083C14" w:rsidRDefault="003133F9" w:rsidP="00E507B7">
            <w:pPr>
              <w:autoSpaceDE w:val="0"/>
              <w:autoSpaceDN w:val="0"/>
              <w:adjustRightInd w:val="0"/>
              <w:spacing w:before="120" w:after="120"/>
              <w:ind w:left="317"/>
              <w:jc w:val="both"/>
              <w:rPr>
                <w:rFonts w:ascii="EUAlbertina-Regu" w:hAnsi="EUAlbertina-Regu" w:cs="EUAlbertina-Regu"/>
                <w:sz w:val="16"/>
                <w:szCs w:val="16"/>
              </w:rPr>
            </w:pPr>
            <w:r w:rsidRPr="00083C14">
              <w:rPr>
                <w:rFonts w:ascii="EUAlbertina-Regu" w:hAnsi="EUAlbertina-Regu" w:cs="EUAlbertina-Regu"/>
                <w:sz w:val="16"/>
                <w:szCs w:val="16"/>
              </w:rPr>
              <w:t xml:space="preserve">(a) </w:t>
            </w:r>
            <w:r w:rsidR="00D80747" w:rsidRPr="00083C14">
              <w:rPr>
                <w:rFonts w:ascii="EUAlbertina-Regu" w:hAnsi="EUAlbertina-Regu" w:cs="EUAlbertina-Regu"/>
                <w:sz w:val="16"/>
                <w:szCs w:val="16"/>
              </w:rPr>
              <w:t xml:space="preserve">Uzunluk </w:t>
            </w:r>
            <w:r w:rsidR="0098182C" w:rsidRPr="00083C14">
              <w:rPr>
                <w:rFonts w:ascii="EUAlbertina-Regu" w:hAnsi="EUAlbertina-Regu" w:cs="EUAlbertina-Regu"/>
                <w:sz w:val="16"/>
                <w:szCs w:val="16"/>
                <w:vertAlign w:val="subscript"/>
              </w:rPr>
              <w:t>Y</w:t>
            </w:r>
            <w:r w:rsidRPr="00083C14">
              <w:rPr>
                <w:rFonts w:ascii="EUAlbertina-Regu" w:hAnsi="EUAlbertina-Regu" w:cs="EUAlbertina-Regu"/>
                <w:sz w:val="16"/>
                <w:szCs w:val="16"/>
                <w:vertAlign w:val="subscript"/>
              </w:rPr>
              <w:t>ükleme yeri</w:t>
            </w:r>
            <w:r w:rsidRPr="00083C14">
              <w:rPr>
                <w:rFonts w:ascii="EUAlbertina-Regu" w:hAnsi="EUAlbertina-Regu" w:cs="EUAlbertina-Regu"/>
                <w:sz w:val="16"/>
                <w:szCs w:val="16"/>
              </w:rPr>
              <w:t xml:space="preserve"> × </w:t>
            </w:r>
            <w:r w:rsidR="000368AA" w:rsidRPr="00083C14">
              <w:rPr>
                <w:rFonts w:ascii="EUAlbertina-Regu" w:hAnsi="EUAlbertina-Regu" w:cs="EUAlbertina-Regu"/>
                <w:sz w:val="16"/>
                <w:szCs w:val="16"/>
              </w:rPr>
              <w:t>Genişlik</w:t>
            </w:r>
            <w:r w:rsidR="000368AA" w:rsidRPr="00083C14">
              <w:rPr>
                <w:rFonts w:ascii="EUAlbertina-Regu" w:hAnsi="EUAlbertina-Regu" w:cs="EUAlbertina-Regu"/>
                <w:sz w:val="16"/>
                <w:szCs w:val="16"/>
                <w:vertAlign w:val="subscript"/>
              </w:rPr>
              <w:t xml:space="preserve"> Yükleme yeri</w:t>
            </w:r>
            <w:r w:rsidRPr="00083C14">
              <w:rPr>
                <w:rFonts w:ascii="EUAlbertina-Regu" w:hAnsi="EUAlbertina-Regu" w:cs="EUAlbertina-Regu"/>
                <w:sz w:val="16"/>
                <w:szCs w:val="16"/>
              </w:rPr>
              <w:t xml:space="preserve"> </w:t>
            </w:r>
            <w:r w:rsidRPr="00083C14">
              <w:rPr>
                <w:rFonts w:ascii="EUAlbertina-Regu-Identity-H" w:eastAsia="EUAlbertina-Regu-Identity-H" w:hAnsi="EUAlbertina-Bold" w:cs="EUAlbertina-Regu-Identity-H"/>
                <w:sz w:val="16"/>
                <w:szCs w:val="16"/>
              </w:rPr>
              <w:t>≥</w:t>
            </w:r>
            <w:r w:rsidRPr="00083C14">
              <w:rPr>
                <w:rFonts w:ascii="EUAlbertina-Regu-Identity-H" w:eastAsia="EUAlbertina-Regu-Identity-H" w:hAnsi="EUAlbertina-Bold" w:cs="EUAlbertina-Regu-Identity-H"/>
                <w:sz w:val="16"/>
                <w:szCs w:val="16"/>
              </w:rPr>
              <w:t xml:space="preserve"> </w:t>
            </w:r>
            <w:r w:rsidRPr="00083C14">
              <w:rPr>
                <w:rFonts w:ascii="EUAlbertina-Regu" w:hAnsi="EUAlbertina-Regu" w:cs="EUAlbertina-Regu"/>
                <w:sz w:val="16"/>
                <w:szCs w:val="16"/>
              </w:rPr>
              <w:t xml:space="preserve">0,3 × </w:t>
            </w:r>
            <w:r w:rsidR="000368AA" w:rsidRPr="00083C14">
              <w:rPr>
                <w:rFonts w:ascii="EUAlbertina-Regu" w:hAnsi="EUAlbertina-Regu" w:cs="EUAlbertina-Regu"/>
                <w:sz w:val="16"/>
                <w:szCs w:val="16"/>
              </w:rPr>
              <w:t xml:space="preserve">Uzunluk </w:t>
            </w:r>
            <w:r w:rsidR="000368AA" w:rsidRPr="00083C14">
              <w:rPr>
                <w:rFonts w:ascii="EUAlbertina-Regu" w:hAnsi="EUAlbertina-Regu" w:cs="EUAlbertina-Regu"/>
                <w:sz w:val="16"/>
                <w:szCs w:val="16"/>
                <w:vertAlign w:val="subscript"/>
              </w:rPr>
              <w:t>Araç</w:t>
            </w:r>
            <w:r w:rsidRPr="00083C14">
              <w:rPr>
                <w:rFonts w:ascii="EUAlbertina-Regu" w:hAnsi="EUAlbertina-Regu" w:cs="EUAlbertina-Regu"/>
                <w:sz w:val="16"/>
                <w:szCs w:val="16"/>
              </w:rPr>
              <w:t xml:space="preserve"> × </w:t>
            </w:r>
            <w:r w:rsidR="000368AA" w:rsidRPr="00083C14">
              <w:rPr>
                <w:rFonts w:ascii="EUAlbertina-Regu" w:hAnsi="EUAlbertina-Regu" w:cs="EUAlbertina-Regu"/>
                <w:sz w:val="16"/>
                <w:szCs w:val="16"/>
              </w:rPr>
              <w:t xml:space="preserve">Azami genişlik </w:t>
            </w:r>
            <w:r w:rsidR="000368AA" w:rsidRPr="00083C14">
              <w:rPr>
                <w:rFonts w:ascii="EUAlbertina-Regu" w:hAnsi="EUAlbertina-Regu" w:cs="EUAlbertina-Regu"/>
                <w:sz w:val="16"/>
                <w:szCs w:val="16"/>
                <w:vertAlign w:val="subscript"/>
              </w:rPr>
              <w:t>Araç</w:t>
            </w:r>
            <w:r w:rsidR="000368AA" w:rsidRPr="00083C14">
              <w:rPr>
                <w:rFonts w:ascii="EUAlbertina-Regu" w:hAnsi="EUAlbertina-Regu" w:cs="EUAlbertina-Regu"/>
                <w:sz w:val="16"/>
                <w:szCs w:val="16"/>
              </w:rPr>
              <w:t xml:space="preserve">  </w:t>
            </w:r>
            <w:r w:rsidR="00A4360C" w:rsidRPr="00083C14">
              <w:rPr>
                <w:rFonts w:ascii="EUAlbertina-Regu" w:hAnsi="EUAlbertina-Regu" w:cs="EUAlbertina-Regu"/>
                <w:sz w:val="16"/>
                <w:szCs w:val="16"/>
              </w:rPr>
              <w:t>veya</w:t>
            </w:r>
          </w:p>
          <w:p w:rsidR="003133F9" w:rsidRPr="00083C14" w:rsidRDefault="003133F9" w:rsidP="00E507B7">
            <w:pPr>
              <w:autoSpaceDE w:val="0"/>
              <w:autoSpaceDN w:val="0"/>
              <w:adjustRightInd w:val="0"/>
              <w:spacing w:before="120" w:after="120"/>
              <w:ind w:left="317"/>
              <w:jc w:val="both"/>
              <w:rPr>
                <w:rFonts w:ascii="EUAlbertina-Regu" w:hAnsi="EUAlbertina-Regu" w:cs="EUAlbertina-Regu"/>
                <w:sz w:val="16"/>
                <w:szCs w:val="16"/>
              </w:rPr>
            </w:pPr>
            <w:r w:rsidRPr="00083C14">
              <w:rPr>
                <w:rFonts w:ascii="EUAlbertina-Regu" w:hAnsi="EUAlbertina-Regu" w:cs="EUAlbertina-Regu"/>
                <w:sz w:val="16"/>
                <w:szCs w:val="16"/>
              </w:rPr>
              <w:t xml:space="preserve">(b) </w:t>
            </w:r>
            <w:r w:rsidR="0098182C" w:rsidRPr="00083C14">
              <w:rPr>
                <w:rFonts w:ascii="EUAlbertina-Regu" w:hAnsi="EUAlbertina-Regu" w:cs="EUAlbertina-Regu"/>
                <w:sz w:val="16"/>
                <w:szCs w:val="16"/>
              </w:rPr>
              <w:t>M</w:t>
            </w:r>
            <w:r w:rsidRPr="00083C14">
              <w:rPr>
                <w:rFonts w:ascii="EUAlbertina-Regu" w:hAnsi="EUAlbertina-Regu" w:cs="EUAlbertina-Regu"/>
                <w:sz w:val="16"/>
                <w:szCs w:val="16"/>
              </w:rPr>
              <w:t>akineleri ve/veya donanımları monte etmek için</w:t>
            </w:r>
            <w:r w:rsidR="00BB330D" w:rsidRPr="00083C14">
              <w:t xml:space="preserve"> </w:t>
            </w:r>
            <w:r w:rsidR="00BB330D" w:rsidRPr="00083C14">
              <w:rPr>
                <w:rFonts w:ascii="EUAlbertina-Regu" w:hAnsi="EUAlbertina-Regu" w:cs="EUAlbertina-Regu"/>
                <w:sz w:val="16"/>
                <w:szCs w:val="16"/>
              </w:rPr>
              <w:t>tasarlanmış,</w:t>
            </w:r>
            <w:r w:rsidRPr="00083C14">
              <w:rPr>
                <w:rFonts w:ascii="EUAlbertina-Regu" w:hAnsi="EUAlbertina-Regu" w:cs="EUAlbertina-Regu"/>
                <w:sz w:val="16"/>
                <w:szCs w:val="16"/>
              </w:rPr>
              <w:t xml:space="preserve"> yukarıda tanımlananın eşdeğeri bir yükleme yeri alanı ve</w:t>
            </w:r>
          </w:p>
          <w:p w:rsidR="003133F9" w:rsidRPr="00083C14" w:rsidRDefault="003133F9" w:rsidP="00E507B7">
            <w:pPr>
              <w:autoSpaceDE w:val="0"/>
              <w:autoSpaceDN w:val="0"/>
              <w:adjustRightInd w:val="0"/>
              <w:spacing w:before="120" w:after="120"/>
              <w:ind w:left="317"/>
              <w:jc w:val="both"/>
              <w:rPr>
                <w:rFonts w:ascii="EUAlbertina-Regu" w:hAnsi="EUAlbertina-Regu" w:cs="EUAlbertina-Regu"/>
                <w:sz w:val="16"/>
                <w:szCs w:val="16"/>
              </w:rPr>
            </w:pPr>
            <w:r w:rsidRPr="00083C14">
              <w:rPr>
                <w:rFonts w:ascii="EUAlbertina-Regu" w:hAnsi="EUAlbertina-Regu" w:cs="EUAlbertina-Regu"/>
                <w:sz w:val="16"/>
                <w:szCs w:val="16"/>
              </w:rPr>
              <w:t xml:space="preserve">(c) </w:t>
            </w:r>
            <w:r w:rsidR="0098182C" w:rsidRPr="00083C14">
              <w:rPr>
                <w:rFonts w:ascii="EUAlbertina-Regu" w:hAnsi="EUAlbertina-Regu" w:cs="EUAlbertina-Regu"/>
                <w:sz w:val="16"/>
                <w:szCs w:val="16"/>
              </w:rPr>
              <w:t>A</w:t>
            </w:r>
            <w:r w:rsidRPr="00083C14">
              <w:rPr>
                <w:rFonts w:ascii="EUAlbertina-Regu" w:hAnsi="EUAlbertina-Regu" w:cs="EUAlbertina-Regu"/>
                <w:sz w:val="16"/>
                <w:szCs w:val="16"/>
              </w:rPr>
              <w:t>raçta bulunan kişiler için ayrılmış alandan rijit bir bölmeyle net bir şekilde ayrılmış bir yükleme yeri alanıyla tasarlanmış ve</w:t>
            </w:r>
          </w:p>
          <w:p w:rsidR="003133F9" w:rsidRPr="00083C14" w:rsidRDefault="003133F9" w:rsidP="00E507B7">
            <w:pPr>
              <w:autoSpaceDE w:val="0"/>
              <w:autoSpaceDN w:val="0"/>
              <w:adjustRightInd w:val="0"/>
              <w:spacing w:before="120" w:after="120"/>
              <w:ind w:left="317"/>
              <w:jc w:val="both"/>
              <w:rPr>
                <w:rFonts w:ascii="EUAlbertina-Regu" w:hAnsi="EUAlbertina-Regu" w:cs="EUAlbertina-Regu"/>
                <w:sz w:val="16"/>
                <w:szCs w:val="16"/>
              </w:rPr>
            </w:pPr>
            <w:r w:rsidRPr="00083C14">
              <w:rPr>
                <w:rFonts w:ascii="EUAlbertina-Regu" w:hAnsi="EUAlbertina-Regu" w:cs="EUAlbertina-Regu"/>
                <w:sz w:val="16"/>
                <w:szCs w:val="16"/>
              </w:rPr>
              <w:t xml:space="preserve">(d) </w:t>
            </w:r>
            <w:r w:rsidR="0098182C" w:rsidRPr="00083C14">
              <w:rPr>
                <w:rFonts w:ascii="EUAlbertina-Regu" w:hAnsi="EUAlbertina-Regu" w:cs="EUAlbertina-Regu"/>
                <w:sz w:val="16"/>
                <w:szCs w:val="16"/>
              </w:rPr>
              <w:t>Y</w:t>
            </w:r>
            <w:r w:rsidRPr="00083C14">
              <w:rPr>
                <w:rFonts w:ascii="EUAlbertina-Regu" w:hAnsi="EUAlbertina-Regu" w:cs="EUAlbertina-Regu"/>
                <w:sz w:val="16"/>
                <w:szCs w:val="16"/>
              </w:rPr>
              <w:t>ükleme yeri alanı asgari olarak 600 mm</w:t>
            </w:r>
            <w:r w:rsidRPr="00083C14">
              <w:rPr>
                <w:rFonts w:ascii="EUAlbertina-Regu" w:hAnsi="EUAlbertina-Regu" w:cs="EUAlbertina-Regu"/>
                <w:sz w:val="16"/>
                <w:szCs w:val="16"/>
                <w:vertAlign w:val="superscript"/>
              </w:rPr>
              <w:t>3</w:t>
            </w:r>
            <w:r w:rsidRPr="00083C14">
              <w:rPr>
                <w:rFonts w:ascii="EUAlbertina-Regu" w:hAnsi="EUAlbertina-Regu" w:cs="EUAlbertina-Regu"/>
                <w:sz w:val="16"/>
                <w:szCs w:val="16"/>
              </w:rPr>
              <w:t>’le temsil edilen bir hacmi taşıyabilmelidir.</w:t>
            </w:r>
          </w:p>
        </w:tc>
      </w:tr>
    </w:tbl>
    <w:p w:rsidR="003133F9" w:rsidRPr="00083C14" w:rsidRDefault="003133F9" w:rsidP="00E507B7">
      <w:pPr>
        <w:autoSpaceDE w:val="0"/>
        <w:autoSpaceDN w:val="0"/>
        <w:adjustRightInd w:val="0"/>
        <w:spacing w:before="120" w:after="120" w:line="240" w:lineRule="auto"/>
        <w:jc w:val="both"/>
        <w:rPr>
          <w:rFonts w:ascii="EUAlbertina-Regu" w:hAnsi="EUAlbertina-Regu" w:cs="EUAlbertina-Regu"/>
          <w:sz w:val="16"/>
          <w:szCs w:val="16"/>
        </w:rPr>
      </w:pPr>
    </w:p>
    <w:p w:rsidR="003133F9" w:rsidRPr="00083C14" w:rsidRDefault="003133F9" w:rsidP="00E507B7">
      <w:pPr>
        <w:autoSpaceDE w:val="0"/>
        <w:autoSpaceDN w:val="0"/>
        <w:adjustRightInd w:val="0"/>
        <w:spacing w:before="120" w:after="120" w:line="240" w:lineRule="auto"/>
        <w:jc w:val="both"/>
        <w:rPr>
          <w:rFonts w:ascii="EUAlbertina-Regu" w:hAnsi="EUAlbertina-Regu" w:cs="EUAlbertina-Regu"/>
          <w:sz w:val="16"/>
          <w:szCs w:val="16"/>
        </w:rPr>
      </w:pPr>
    </w:p>
    <w:p w:rsidR="003133F9" w:rsidRPr="00083C14" w:rsidRDefault="003133F9" w:rsidP="00E507B7">
      <w:pPr>
        <w:autoSpaceDE w:val="0"/>
        <w:autoSpaceDN w:val="0"/>
        <w:adjustRightInd w:val="0"/>
        <w:spacing w:before="120" w:after="120" w:line="240" w:lineRule="auto"/>
        <w:jc w:val="both"/>
        <w:rPr>
          <w:rFonts w:ascii="EUAlbertina-Regu" w:hAnsi="EUAlbertina-Regu" w:cs="EUAlbertina-Regu"/>
          <w:sz w:val="16"/>
          <w:szCs w:val="16"/>
        </w:rPr>
      </w:pPr>
    </w:p>
    <w:p w:rsidR="003133F9" w:rsidRPr="00083C14" w:rsidRDefault="003133F9" w:rsidP="00E507B7">
      <w:pPr>
        <w:autoSpaceDE w:val="0"/>
        <w:autoSpaceDN w:val="0"/>
        <w:adjustRightInd w:val="0"/>
        <w:spacing w:before="120" w:after="120" w:line="240" w:lineRule="auto"/>
        <w:jc w:val="both"/>
        <w:rPr>
          <w:rFonts w:ascii="EUAlbertina-Regu" w:hAnsi="EUAlbertina-Regu" w:cs="EUAlbertina-Regu"/>
          <w:sz w:val="16"/>
          <w:szCs w:val="16"/>
        </w:rPr>
      </w:pPr>
    </w:p>
    <w:p w:rsidR="003133F9" w:rsidRPr="00083C14" w:rsidRDefault="003133F9" w:rsidP="00E507B7">
      <w:pPr>
        <w:jc w:val="both"/>
        <w:rPr>
          <w:rFonts w:ascii="EUAlbertina-Regu" w:hAnsi="EUAlbertina-Regu" w:cs="EUAlbertina-Regu"/>
          <w:sz w:val="16"/>
          <w:szCs w:val="16"/>
        </w:rPr>
      </w:pPr>
      <w:r w:rsidRPr="00083C14">
        <w:rPr>
          <w:rFonts w:ascii="EUAlbertina-Regu" w:hAnsi="EUAlbertina-Regu" w:cs="EUAlbertina-Regu"/>
          <w:sz w:val="16"/>
          <w:szCs w:val="16"/>
        </w:rPr>
        <w:br w:type="page"/>
      </w:r>
    </w:p>
    <w:tbl>
      <w:tblPr>
        <w:tblStyle w:val="TabloKlavuzu"/>
        <w:tblW w:w="0" w:type="auto"/>
        <w:tblBorders>
          <w:left w:val="none" w:sz="0" w:space="0" w:color="auto"/>
          <w:right w:val="none" w:sz="0" w:space="0" w:color="auto"/>
        </w:tblBorders>
        <w:tblLook w:val="04A0" w:firstRow="1" w:lastRow="0" w:firstColumn="1" w:lastColumn="0" w:noHBand="0" w:noVBand="1"/>
      </w:tblPr>
      <w:tblGrid>
        <w:gridCol w:w="1668"/>
        <w:gridCol w:w="2693"/>
        <w:gridCol w:w="9783"/>
      </w:tblGrid>
      <w:tr w:rsidR="006B0854" w:rsidRPr="00083C14" w:rsidTr="00FA28BA">
        <w:tc>
          <w:tcPr>
            <w:tcW w:w="1668"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Kategori</w:t>
            </w:r>
          </w:p>
        </w:tc>
        <w:tc>
          <w:tcPr>
            <w:tcW w:w="269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Kategorinin adı</w:t>
            </w:r>
          </w:p>
        </w:tc>
        <w:tc>
          <w:tcPr>
            <w:tcW w:w="978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Genel sınıflandırma kriterleri</w:t>
            </w:r>
          </w:p>
        </w:tc>
      </w:tr>
      <w:tr w:rsidR="006B0854" w:rsidRPr="00083C14" w:rsidTr="00FA28BA">
        <w:tc>
          <w:tcPr>
            <w:tcW w:w="1668"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L3e (</w:t>
            </w:r>
            <w:r w:rsidRPr="00083C14">
              <w:rPr>
                <w:rFonts w:ascii="EUAlbertina-Regu" w:hAnsi="EUAlbertina-Regu" w:cs="EUAlbertina-Regu"/>
                <w:sz w:val="16"/>
                <w:szCs w:val="16"/>
                <w:vertAlign w:val="superscript"/>
              </w:rPr>
              <w:t>2</w:t>
            </w:r>
            <w:r w:rsidRPr="00083C14">
              <w:rPr>
                <w:rFonts w:ascii="EUAlbertina-Regu" w:hAnsi="EUAlbertina-Regu" w:cs="EUAlbertina-Regu"/>
                <w:sz w:val="16"/>
                <w:szCs w:val="16"/>
              </w:rPr>
              <w:t>)</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269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İki tekerlekli motosiklet</w:t>
            </w:r>
          </w:p>
        </w:tc>
        <w:tc>
          <w:tcPr>
            <w:tcW w:w="978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(4) </w:t>
            </w:r>
            <w:r w:rsidR="0098182C" w:rsidRPr="00083C14">
              <w:rPr>
                <w:rFonts w:ascii="EUAlbertina-Regu" w:hAnsi="EUAlbertina-Regu" w:cs="EUAlbertina-Regu"/>
                <w:sz w:val="16"/>
                <w:szCs w:val="16"/>
              </w:rPr>
              <w:t>İ</w:t>
            </w:r>
            <w:r w:rsidRPr="00083C14">
              <w:rPr>
                <w:rFonts w:ascii="EUAlbertina-Regu" w:hAnsi="EUAlbertina-Regu" w:cs="EUAlbertina-Regu"/>
                <w:sz w:val="16"/>
                <w:szCs w:val="16"/>
              </w:rPr>
              <w:t>ki tekerlek ve Madde 4(3)’te listelenen motorlardan biriyle tahrik edilme ve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(5) </w:t>
            </w:r>
            <w:r w:rsidR="0098182C" w:rsidRPr="00083C14">
              <w:rPr>
                <w:rFonts w:ascii="EUAlbertina-Regu" w:hAnsi="EUAlbertina-Regu" w:cs="EUAlbertina-Regu"/>
                <w:sz w:val="16"/>
                <w:szCs w:val="16"/>
              </w:rPr>
              <w:t>A</w:t>
            </w:r>
            <w:r w:rsidRPr="00083C14">
              <w:rPr>
                <w:rFonts w:ascii="EUAlbertina-Regu" w:hAnsi="EUAlbertina-Regu" w:cs="EUAlbertina-Regu"/>
                <w:sz w:val="16"/>
                <w:szCs w:val="16"/>
              </w:rPr>
              <w:t xml:space="preserve">zami kütle = imalatçının beyan ettiği teknik </w:t>
            </w:r>
            <w:r w:rsidR="00B050C0" w:rsidRPr="00083C14">
              <w:rPr>
                <w:rFonts w:ascii="EUAlbertina-Regu" w:hAnsi="EUAlbertina-Regu" w:cs="EUAlbertina-Regu"/>
                <w:sz w:val="16"/>
                <w:szCs w:val="16"/>
              </w:rPr>
              <w:t>açıdan müsaade edilen</w:t>
            </w:r>
            <w:r w:rsidRPr="00083C14">
              <w:rPr>
                <w:rFonts w:ascii="EUAlbertina-Regu" w:hAnsi="EUAlbertina-Regu" w:cs="EUAlbertina-Regu"/>
                <w:sz w:val="16"/>
                <w:szCs w:val="16"/>
              </w:rPr>
              <w:t xml:space="preserve"> kütle ve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(6) L1e kategorisinde sınıflandırılamayan iki tekerlekli araç.</w:t>
            </w:r>
          </w:p>
        </w:tc>
      </w:tr>
      <w:tr w:rsidR="006B0854" w:rsidRPr="00083C14" w:rsidTr="00FA28BA">
        <w:tc>
          <w:tcPr>
            <w:tcW w:w="1668"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Alt kategoriler</w:t>
            </w:r>
          </w:p>
        </w:tc>
        <w:tc>
          <w:tcPr>
            <w:tcW w:w="269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Alt kategorinin adı</w:t>
            </w:r>
          </w:p>
        </w:tc>
        <w:tc>
          <w:tcPr>
            <w:tcW w:w="978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Tamamlayıcı alt sınıflandırma kriterleri</w:t>
            </w:r>
          </w:p>
        </w:tc>
      </w:tr>
      <w:tr w:rsidR="006B0854" w:rsidRPr="00083C14" w:rsidTr="00FA28BA">
        <w:tc>
          <w:tcPr>
            <w:tcW w:w="1668"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L3e-A1</w:t>
            </w:r>
          </w:p>
        </w:tc>
        <w:tc>
          <w:tcPr>
            <w:tcW w:w="269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Düşük performanslı motosiklet</w:t>
            </w:r>
          </w:p>
        </w:tc>
        <w:tc>
          <w:tcPr>
            <w:tcW w:w="978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(7) </w:t>
            </w:r>
            <w:r w:rsidR="0098182C" w:rsidRPr="00083C14">
              <w:rPr>
                <w:rFonts w:ascii="EUAlbertina-Regu" w:hAnsi="EUAlbertina-Regu" w:cs="EUAlbertina-Regu"/>
                <w:sz w:val="16"/>
                <w:szCs w:val="16"/>
              </w:rPr>
              <w:t>M</w:t>
            </w:r>
            <w:r w:rsidRPr="00083C14">
              <w:rPr>
                <w:rFonts w:ascii="EUAlbertina-Regu" w:hAnsi="EUAlbertina-Regu" w:cs="EUAlbertina-Regu"/>
                <w:sz w:val="16"/>
                <w:szCs w:val="16"/>
              </w:rPr>
              <w:t xml:space="preserve">otor kapasitesi </w:t>
            </w:r>
            <w:r w:rsidRPr="00083C14">
              <w:rPr>
                <w:rFonts w:ascii="EUAlbertina-Regu-Identity-H" w:eastAsia="EUAlbertina-Regu-Identity-H" w:hAnsi="EUAlbertina-Bold" w:cs="EUAlbertina-Regu-Identity-H"/>
                <w:sz w:val="16"/>
                <w:szCs w:val="16"/>
              </w:rPr>
              <w:t>≤</w:t>
            </w:r>
            <w:r w:rsidRPr="00083C14">
              <w:rPr>
                <w:rFonts w:ascii="EUAlbertina-Regu-Identity-H" w:eastAsia="EUAlbertina-Regu-Identity-H" w:hAnsi="EUAlbertina-Bold" w:cs="EUAlbertina-Regu-Identity-H"/>
                <w:sz w:val="16"/>
                <w:szCs w:val="16"/>
              </w:rPr>
              <w:t xml:space="preserve"> </w:t>
            </w:r>
            <w:r w:rsidRPr="00083C14">
              <w:rPr>
                <w:rFonts w:ascii="EUAlbertina-Regu" w:hAnsi="EUAlbertina-Regu" w:cs="EUAlbertina-Regu"/>
                <w:sz w:val="16"/>
                <w:szCs w:val="16"/>
              </w:rPr>
              <w:t>125 cm</w:t>
            </w:r>
            <w:r w:rsidRPr="00083C14">
              <w:rPr>
                <w:rFonts w:ascii="EUAlbertina-Regu" w:hAnsi="EUAlbertina-Regu" w:cs="EUAlbertina-Regu"/>
                <w:sz w:val="16"/>
                <w:szCs w:val="16"/>
                <w:vertAlign w:val="superscript"/>
              </w:rPr>
              <w:t>3</w:t>
            </w:r>
            <w:r w:rsidRPr="00083C14">
              <w:rPr>
                <w:rFonts w:ascii="EUAlbertina-Regu" w:hAnsi="EUAlbertina-Regu" w:cs="EUAlbertina-Regu"/>
                <w:sz w:val="16"/>
                <w:szCs w:val="16"/>
              </w:rPr>
              <w:t xml:space="preserve"> ve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(8) </w:t>
            </w:r>
            <w:r w:rsidR="0098182C" w:rsidRPr="00083C14">
              <w:rPr>
                <w:rFonts w:ascii="EUAlbertina-Regu" w:hAnsi="EUAlbertina-Regu" w:cs="EUAlbertina-Regu"/>
                <w:sz w:val="16"/>
                <w:szCs w:val="16"/>
              </w:rPr>
              <w:t>A</w:t>
            </w:r>
            <w:r w:rsidRPr="00083C14">
              <w:rPr>
                <w:rFonts w:ascii="EUAlbertina-Regu" w:hAnsi="EUAlbertina-Regu" w:cs="EUAlbertina-Regu"/>
                <w:sz w:val="16"/>
                <w:szCs w:val="16"/>
              </w:rPr>
              <w:t xml:space="preserve">zami sürekli anma gücü </w:t>
            </w:r>
            <w:r w:rsidR="00A4360C" w:rsidRPr="00083C14">
              <w:rPr>
                <w:rFonts w:ascii="EUAlbertina-Regu" w:hAnsi="EUAlbertina-Regu" w:cs="EUAlbertina-Regu"/>
                <w:sz w:val="16"/>
                <w:szCs w:val="16"/>
              </w:rPr>
              <w:t>veya</w:t>
            </w:r>
            <w:r w:rsidRPr="00083C14">
              <w:rPr>
                <w:rFonts w:ascii="EUAlbertina-Regu" w:hAnsi="EUAlbertina-Regu" w:cs="EUAlbertina-Regu"/>
                <w:sz w:val="16"/>
                <w:szCs w:val="16"/>
              </w:rPr>
              <w:t xml:space="preserve"> net güç (</w:t>
            </w:r>
            <w:r w:rsidRPr="00083C14">
              <w:rPr>
                <w:rFonts w:ascii="EUAlbertina-Regu" w:hAnsi="EUAlbertina-Regu" w:cs="EUAlbertina-Regu"/>
                <w:sz w:val="16"/>
                <w:szCs w:val="16"/>
                <w:vertAlign w:val="superscript"/>
              </w:rPr>
              <w:t>1</w:t>
            </w:r>
            <w:r w:rsidRPr="00083C14">
              <w:rPr>
                <w:rFonts w:ascii="EUAlbertina-Regu" w:hAnsi="EUAlbertina-Regu" w:cs="EUAlbertina-Regu"/>
                <w:sz w:val="16"/>
                <w:szCs w:val="16"/>
              </w:rPr>
              <w:t xml:space="preserve">) </w:t>
            </w:r>
            <w:r w:rsidRPr="00083C14">
              <w:rPr>
                <w:rFonts w:ascii="EUAlbertina-Regu-Identity-H" w:eastAsia="EUAlbertina-Regu-Identity-H" w:hAnsi="EUAlbertina-Bold" w:cs="EUAlbertina-Regu-Identity-H"/>
                <w:sz w:val="16"/>
                <w:szCs w:val="16"/>
              </w:rPr>
              <w:t>≤</w:t>
            </w:r>
            <w:r w:rsidRPr="00083C14">
              <w:rPr>
                <w:rFonts w:ascii="EUAlbertina-Regu-Identity-H" w:eastAsia="EUAlbertina-Regu-Identity-H" w:hAnsi="EUAlbertina-Bold" w:cs="EUAlbertina-Regu-Identity-H"/>
                <w:sz w:val="16"/>
                <w:szCs w:val="16"/>
              </w:rPr>
              <w:t xml:space="preserve"> </w:t>
            </w:r>
            <w:r w:rsidRPr="00083C14">
              <w:rPr>
                <w:rFonts w:ascii="EUAlbertina-Regu" w:hAnsi="EUAlbertina-Regu" w:cs="EUAlbertina-Regu"/>
                <w:sz w:val="16"/>
                <w:szCs w:val="16"/>
              </w:rPr>
              <w:t>11 kW ve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(9) </w:t>
            </w:r>
            <w:r w:rsidR="0098182C" w:rsidRPr="00083C14">
              <w:rPr>
                <w:rFonts w:ascii="EUAlbertina-Regu" w:hAnsi="EUAlbertina-Regu" w:cs="EUAlbertina-Regu"/>
                <w:sz w:val="16"/>
                <w:szCs w:val="16"/>
              </w:rPr>
              <w:t>G</w:t>
            </w:r>
            <w:r w:rsidRPr="00083C14">
              <w:rPr>
                <w:rFonts w:ascii="EUAlbertina-Regu" w:hAnsi="EUAlbertina-Regu" w:cs="EUAlbertina-Regu"/>
                <w:sz w:val="16"/>
                <w:szCs w:val="16"/>
              </w:rPr>
              <w:t>üç(</w:t>
            </w:r>
            <w:r w:rsidRPr="00083C14">
              <w:rPr>
                <w:rFonts w:ascii="EUAlbertina-Regu" w:hAnsi="EUAlbertina-Regu" w:cs="EUAlbertina-Regu"/>
                <w:sz w:val="16"/>
                <w:szCs w:val="16"/>
                <w:vertAlign w:val="superscript"/>
              </w:rPr>
              <w:t>1</w:t>
            </w:r>
            <w:r w:rsidRPr="00083C14">
              <w:rPr>
                <w:rFonts w:ascii="EUAlbertina-Regu" w:hAnsi="EUAlbertina-Regu" w:cs="EUAlbertina-Regu"/>
                <w:sz w:val="16"/>
                <w:szCs w:val="16"/>
              </w:rPr>
              <w:t xml:space="preserve">)/ağırlık oranı </w:t>
            </w:r>
            <w:r w:rsidRPr="00083C14">
              <w:rPr>
                <w:rFonts w:ascii="EUAlbertina-Regu-Identity-H" w:eastAsia="EUAlbertina-Regu-Identity-H" w:hAnsi="EUAlbertina-Bold" w:cs="EUAlbertina-Regu-Identity-H"/>
                <w:sz w:val="16"/>
                <w:szCs w:val="16"/>
              </w:rPr>
              <w:t>≤</w:t>
            </w:r>
            <w:r w:rsidRPr="00083C14">
              <w:rPr>
                <w:rFonts w:ascii="EUAlbertina-Regu-Identity-H" w:eastAsia="EUAlbertina-Regu-Identity-H" w:hAnsi="EUAlbertina-Bold" w:cs="EUAlbertina-Regu-Identity-H"/>
                <w:sz w:val="16"/>
                <w:szCs w:val="16"/>
              </w:rPr>
              <w:t xml:space="preserve"> </w:t>
            </w:r>
            <w:r w:rsidRPr="00083C14">
              <w:rPr>
                <w:rFonts w:ascii="EUAlbertina-Regu" w:hAnsi="EUAlbertina-Regu" w:cs="EUAlbertina-Regu"/>
                <w:sz w:val="16"/>
                <w:szCs w:val="16"/>
              </w:rPr>
              <w:t>0,1 kW/kg.</w:t>
            </w:r>
          </w:p>
        </w:tc>
      </w:tr>
      <w:tr w:rsidR="006B0854" w:rsidRPr="00083C14" w:rsidTr="00FA28BA">
        <w:tc>
          <w:tcPr>
            <w:tcW w:w="1668"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L3e-A2</w:t>
            </w:r>
          </w:p>
        </w:tc>
        <w:tc>
          <w:tcPr>
            <w:tcW w:w="269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Orta performanslı motosiklet</w:t>
            </w:r>
          </w:p>
        </w:tc>
        <w:tc>
          <w:tcPr>
            <w:tcW w:w="978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(7) </w:t>
            </w:r>
            <w:r w:rsidR="0098182C" w:rsidRPr="00083C14">
              <w:rPr>
                <w:rFonts w:ascii="EUAlbertina-Regu" w:hAnsi="EUAlbertina-Regu" w:cs="EUAlbertina-Regu"/>
                <w:sz w:val="16"/>
                <w:szCs w:val="16"/>
              </w:rPr>
              <w:t>A</w:t>
            </w:r>
            <w:r w:rsidRPr="00083C14">
              <w:rPr>
                <w:rFonts w:ascii="EUAlbertina-Regu" w:hAnsi="EUAlbertina-Regu" w:cs="EUAlbertina-Regu"/>
                <w:sz w:val="16"/>
                <w:szCs w:val="16"/>
              </w:rPr>
              <w:t xml:space="preserve">zami sürekli anma gücü </w:t>
            </w:r>
            <w:r w:rsidR="00A4360C" w:rsidRPr="00083C14">
              <w:rPr>
                <w:rFonts w:ascii="EUAlbertina-Regu" w:hAnsi="EUAlbertina-Regu" w:cs="EUAlbertina-Regu"/>
                <w:sz w:val="16"/>
                <w:szCs w:val="16"/>
              </w:rPr>
              <w:t>veya</w:t>
            </w:r>
            <w:r w:rsidRPr="00083C14">
              <w:rPr>
                <w:rFonts w:ascii="EUAlbertina-Regu" w:hAnsi="EUAlbertina-Regu" w:cs="EUAlbertina-Regu"/>
                <w:sz w:val="16"/>
                <w:szCs w:val="16"/>
              </w:rPr>
              <w:t xml:space="preserve"> net güç (</w:t>
            </w:r>
            <w:r w:rsidRPr="00083C14">
              <w:rPr>
                <w:rFonts w:ascii="EUAlbertina-Regu" w:hAnsi="EUAlbertina-Regu" w:cs="EUAlbertina-Regu"/>
                <w:sz w:val="16"/>
                <w:szCs w:val="16"/>
                <w:vertAlign w:val="superscript"/>
              </w:rPr>
              <w:t>1</w:t>
            </w:r>
            <w:r w:rsidRPr="00083C14">
              <w:rPr>
                <w:rFonts w:ascii="EUAlbertina-Regu" w:hAnsi="EUAlbertina-Regu" w:cs="EUAlbertina-Regu"/>
                <w:sz w:val="16"/>
                <w:szCs w:val="16"/>
              </w:rPr>
              <w:t xml:space="preserve">) </w:t>
            </w:r>
            <w:r w:rsidRPr="00083C14">
              <w:rPr>
                <w:rFonts w:ascii="EUAlbertina-Regu-Identity-H" w:eastAsia="EUAlbertina-Regu-Identity-H" w:hAnsi="EUAlbertina-Bold" w:cs="EUAlbertina-Regu-Identity-H"/>
                <w:sz w:val="16"/>
                <w:szCs w:val="16"/>
              </w:rPr>
              <w:t>≤</w:t>
            </w:r>
            <w:r w:rsidRPr="00083C14">
              <w:rPr>
                <w:rFonts w:ascii="EUAlbertina-Regu-Identity-H" w:eastAsia="EUAlbertina-Regu-Identity-H" w:hAnsi="EUAlbertina-Bold" w:cs="EUAlbertina-Regu-Identity-H"/>
                <w:sz w:val="16"/>
                <w:szCs w:val="16"/>
              </w:rPr>
              <w:t xml:space="preserve"> </w:t>
            </w:r>
            <w:r w:rsidRPr="00083C14">
              <w:rPr>
                <w:rFonts w:ascii="EUAlbertina-Regu" w:hAnsi="EUAlbertina-Regu" w:cs="EUAlbertina-Regu"/>
                <w:sz w:val="16"/>
                <w:szCs w:val="16"/>
              </w:rPr>
              <w:t>35 kW ve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(8) </w:t>
            </w:r>
            <w:r w:rsidR="0098182C" w:rsidRPr="00083C14">
              <w:rPr>
                <w:rFonts w:ascii="EUAlbertina-Regu" w:hAnsi="EUAlbertina-Regu" w:cs="EUAlbertina-Regu"/>
                <w:sz w:val="16"/>
                <w:szCs w:val="16"/>
              </w:rPr>
              <w:t>G</w:t>
            </w:r>
            <w:r w:rsidRPr="00083C14">
              <w:rPr>
                <w:rFonts w:ascii="EUAlbertina-Regu" w:hAnsi="EUAlbertina-Regu" w:cs="EUAlbertina-Regu"/>
                <w:sz w:val="16"/>
                <w:szCs w:val="16"/>
              </w:rPr>
              <w:t>üç(</w:t>
            </w:r>
            <w:r w:rsidRPr="00083C14">
              <w:rPr>
                <w:rFonts w:ascii="EUAlbertina-Regu" w:hAnsi="EUAlbertina-Regu" w:cs="EUAlbertina-Regu"/>
                <w:sz w:val="16"/>
                <w:szCs w:val="16"/>
                <w:vertAlign w:val="superscript"/>
              </w:rPr>
              <w:t>1</w:t>
            </w:r>
            <w:r w:rsidRPr="00083C14">
              <w:rPr>
                <w:rFonts w:ascii="EUAlbertina-Regu" w:hAnsi="EUAlbertina-Regu" w:cs="EUAlbertina-Regu"/>
                <w:sz w:val="16"/>
                <w:szCs w:val="16"/>
              </w:rPr>
              <w:t>)/ağırlık oranı</w:t>
            </w:r>
            <w:r w:rsidRPr="00083C14">
              <w:rPr>
                <w:rFonts w:ascii="EUAlbertina-Regu-Identity-H" w:eastAsia="EUAlbertina-Regu-Identity-H" w:hAnsi="EUAlbertina-Bold" w:cs="EUAlbertina-Regu-Identity-H"/>
                <w:sz w:val="16"/>
                <w:szCs w:val="16"/>
              </w:rPr>
              <w:t xml:space="preserve"> </w:t>
            </w:r>
            <w:r w:rsidRPr="00083C14">
              <w:rPr>
                <w:rFonts w:ascii="EUAlbertina-Regu-Identity-H" w:eastAsia="EUAlbertina-Regu-Identity-H" w:hAnsi="EUAlbertina-Bold" w:cs="EUAlbertina-Regu-Identity-H"/>
                <w:sz w:val="16"/>
                <w:szCs w:val="16"/>
              </w:rPr>
              <w:t>≤</w:t>
            </w:r>
            <w:r w:rsidRPr="00083C14">
              <w:rPr>
                <w:rFonts w:ascii="EUAlbertina-Regu-Identity-H" w:eastAsia="EUAlbertina-Regu-Identity-H" w:hAnsi="EUAlbertina-Bold" w:cs="EUAlbertina-Regu-Identity-H"/>
                <w:sz w:val="16"/>
                <w:szCs w:val="16"/>
              </w:rPr>
              <w:t xml:space="preserve"> </w:t>
            </w:r>
            <w:r w:rsidRPr="00083C14">
              <w:rPr>
                <w:rFonts w:ascii="EUAlbertina-Regu" w:hAnsi="EUAlbertina-Regu" w:cs="EUAlbertina-Regu"/>
                <w:sz w:val="16"/>
                <w:szCs w:val="16"/>
              </w:rPr>
              <w:t>0,2 kW/kg ve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(9) </w:t>
            </w:r>
            <w:r w:rsidR="0098182C" w:rsidRPr="00083C14">
              <w:rPr>
                <w:rFonts w:ascii="EUAlbertina-Regu" w:hAnsi="EUAlbertina-Regu" w:cs="EUAlbertina-Regu"/>
                <w:sz w:val="16"/>
                <w:szCs w:val="16"/>
              </w:rPr>
              <w:t>K</w:t>
            </w:r>
            <w:r w:rsidRPr="00083C14">
              <w:rPr>
                <w:rFonts w:ascii="EUAlbertina-Regu" w:hAnsi="EUAlbertina-Regu" w:cs="EUAlbertina-Regu"/>
                <w:sz w:val="16"/>
                <w:szCs w:val="16"/>
              </w:rPr>
              <w:t>endi gücünün(</w:t>
            </w:r>
            <w:r w:rsidRPr="00083C14">
              <w:rPr>
                <w:rFonts w:ascii="EUAlbertina-Regu" w:hAnsi="EUAlbertina-Regu" w:cs="EUAlbertina-Regu"/>
                <w:sz w:val="16"/>
                <w:szCs w:val="16"/>
                <w:vertAlign w:val="superscript"/>
              </w:rPr>
              <w:t>1</w:t>
            </w:r>
            <w:r w:rsidRPr="00083C14">
              <w:rPr>
                <w:rFonts w:ascii="EUAlbertina-Regu" w:hAnsi="EUAlbertina-Regu" w:cs="EUAlbertina-Regu"/>
                <w:sz w:val="16"/>
                <w:szCs w:val="16"/>
              </w:rPr>
              <w:t xml:space="preserve">) iki katından daha güçlü bir motorla donatılmış bir </w:t>
            </w:r>
            <w:r w:rsidR="001250B2" w:rsidRPr="00083C14">
              <w:rPr>
                <w:rFonts w:ascii="EUAlbertina-Regu" w:hAnsi="EUAlbertina-Regu" w:cs="EUAlbertina-Regu"/>
                <w:sz w:val="16"/>
                <w:szCs w:val="16"/>
              </w:rPr>
              <w:t xml:space="preserve">araçtan </w:t>
            </w:r>
            <w:r w:rsidRPr="00083C14">
              <w:rPr>
                <w:rFonts w:ascii="EUAlbertina-Regu" w:hAnsi="EUAlbertina-Regu" w:cs="EUAlbertina-Regu"/>
                <w:sz w:val="16"/>
                <w:szCs w:val="16"/>
              </w:rPr>
              <w:t>türetilmiş olmayan ve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(10) L3e-A1 araçlara özgü (7), (8) ve (9) numaralı tamamlayıcı alt sınıflandırma kriterlere göre sınıflandırılamayan L3e kategorisine dahil araç.</w:t>
            </w:r>
          </w:p>
        </w:tc>
      </w:tr>
      <w:tr w:rsidR="003133F9" w:rsidRPr="00083C14" w:rsidTr="00FA28BA">
        <w:tc>
          <w:tcPr>
            <w:tcW w:w="1668"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L3e-A3</w:t>
            </w:r>
          </w:p>
        </w:tc>
        <w:tc>
          <w:tcPr>
            <w:tcW w:w="269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Yüksek performanslı motosiklet</w:t>
            </w:r>
          </w:p>
        </w:tc>
        <w:tc>
          <w:tcPr>
            <w:tcW w:w="978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(7) L3e-A1 </w:t>
            </w:r>
            <w:r w:rsidR="00A4360C" w:rsidRPr="00083C14">
              <w:rPr>
                <w:rFonts w:ascii="EUAlbertina-Regu" w:hAnsi="EUAlbertina-Regu" w:cs="EUAlbertina-Regu"/>
                <w:sz w:val="16"/>
                <w:szCs w:val="16"/>
              </w:rPr>
              <w:t>veya</w:t>
            </w:r>
            <w:r w:rsidRPr="00083C14">
              <w:rPr>
                <w:rFonts w:ascii="EUAlbertina-Regu" w:hAnsi="EUAlbertina-Regu" w:cs="EUAlbertina-Regu"/>
                <w:sz w:val="16"/>
                <w:szCs w:val="16"/>
              </w:rPr>
              <w:t xml:space="preserve"> L3e-A2 araçlara özgü sınıflandırma kriterlerine göre sınıflandırılamayan başka herhangi bir L3e araç.</w:t>
            </w:r>
          </w:p>
        </w:tc>
      </w:tr>
    </w:tbl>
    <w:p w:rsidR="003133F9" w:rsidRPr="00083C14" w:rsidRDefault="003133F9" w:rsidP="00E507B7">
      <w:pPr>
        <w:autoSpaceDE w:val="0"/>
        <w:autoSpaceDN w:val="0"/>
        <w:adjustRightInd w:val="0"/>
        <w:spacing w:before="120" w:after="120" w:line="240" w:lineRule="auto"/>
        <w:jc w:val="both"/>
        <w:rPr>
          <w:rFonts w:ascii="EUAlbertina-Regu" w:hAnsi="EUAlbertina-Regu" w:cs="EUAlbertina-Regu"/>
          <w:sz w:val="16"/>
          <w:szCs w:val="16"/>
        </w:rPr>
      </w:pPr>
    </w:p>
    <w:p w:rsidR="003133F9" w:rsidRPr="00083C14" w:rsidRDefault="003133F9" w:rsidP="00E507B7">
      <w:pPr>
        <w:autoSpaceDE w:val="0"/>
        <w:autoSpaceDN w:val="0"/>
        <w:adjustRightInd w:val="0"/>
        <w:spacing w:before="120" w:after="120" w:line="240" w:lineRule="auto"/>
        <w:jc w:val="both"/>
        <w:rPr>
          <w:rFonts w:ascii="EUAlbertina-Regu" w:hAnsi="EUAlbertina-Regu" w:cs="EUAlbertina-Regu"/>
          <w:sz w:val="16"/>
          <w:szCs w:val="16"/>
        </w:rPr>
      </w:pPr>
    </w:p>
    <w:p w:rsidR="003133F9" w:rsidRPr="00083C14" w:rsidRDefault="003133F9" w:rsidP="00E507B7">
      <w:pPr>
        <w:autoSpaceDE w:val="0"/>
        <w:autoSpaceDN w:val="0"/>
        <w:adjustRightInd w:val="0"/>
        <w:spacing w:before="120" w:after="120" w:line="240" w:lineRule="auto"/>
        <w:jc w:val="both"/>
        <w:rPr>
          <w:rFonts w:ascii="EUAlbertina-Regu" w:hAnsi="EUAlbertina-Regu" w:cs="EUAlbertina-Regu"/>
          <w:sz w:val="16"/>
          <w:szCs w:val="16"/>
        </w:rPr>
      </w:pPr>
    </w:p>
    <w:p w:rsidR="003133F9" w:rsidRPr="00083C14" w:rsidRDefault="003133F9" w:rsidP="00E507B7">
      <w:pPr>
        <w:autoSpaceDE w:val="0"/>
        <w:autoSpaceDN w:val="0"/>
        <w:adjustRightInd w:val="0"/>
        <w:spacing w:before="120" w:after="120" w:line="240" w:lineRule="auto"/>
        <w:jc w:val="both"/>
        <w:rPr>
          <w:rFonts w:ascii="EUAlbertina-Regu" w:hAnsi="EUAlbertina-Regu" w:cs="EUAlbertina-Regu"/>
          <w:sz w:val="16"/>
          <w:szCs w:val="16"/>
        </w:rPr>
      </w:pPr>
    </w:p>
    <w:p w:rsidR="003133F9" w:rsidRPr="00083C14" w:rsidRDefault="003133F9" w:rsidP="00E507B7">
      <w:pPr>
        <w:jc w:val="both"/>
        <w:rPr>
          <w:rFonts w:ascii="EUAlbertina-Regu" w:hAnsi="EUAlbertina-Regu" w:cs="EUAlbertina-Regu"/>
          <w:sz w:val="16"/>
          <w:szCs w:val="16"/>
        </w:rPr>
      </w:pPr>
      <w:r w:rsidRPr="00083C14">
        <w:rPr>
          <w:rFonts w:ascii="EUAlbertina-Regu" w:hAnsi="EUAlbertina-Regu" w:cs="EUAlbertina-Regu"/>
          <w:sz w:val="16"/>
          <w:szCs w:val="16"/>
        </w:rPr>
        <w:br w:type="page"/>
      </w:r>
    </w:p>
    <w:tbl>
      <w:tblPr>
        <w:tblStyle w:val="TabloKlavuzu"/>
        <w:tblW w:w="0" w:type="auto"/>
        <w:tblBorders>
          <w:left w:val="none" w:sz="0" w:space="0" w:color="auto"/>
          <w:right w:val="none" w:sz="0" w:space="0" w:color="auto"/>
        </w:tblBorders>
        <w:tblLook w:val="04A0" w:firstRow="1" w:lastRow="0" w:firstColumn="1" w:lastColumn="0" w:noHBand="0" w:noVBand="1"/>
      </w:tblPr>
      <w:tblGrid>
        <w:gridCol w:w="1668"/>
        <w:gridCol w:w="2693"/>
        <w:gridCol w:w="9783"/>
      </w:tblGrid>
      <w:tr w:rsidR="006B0854" w:rsidRPr="00083C14" w:rsidTr="00FA28BA">
        <w:tc>
          <w:tcPr>
            <w:tcW w:w="1668"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Alt</w:t>
            </w:r>
            <w:r w:rsidR="0017447F" w:rsidRPr="00083C14">
              <w:rPr>
                <w:rFonts w:ascii="EUAlbertina-Regu" w:hAnsi="EUAlbertina-Regu" w:cs="EUAlbertina-Regu"/>
                <w:sz w:val="16"/>
                <w:szCs w:val="16"/>
              </w:rPr>
              <w:t>-</w:t>
            </w:r>
            <w:r w:rsidRPr="00083C14">
              <w:rPr>
                <w:rFonts w:ascii="EUAlbertina-Regu" w:hAnsi="EUAlbertina-Regu" w:cs="EUAlbertina-Regu"/>
                <w:sz w:val="16"/>
                <w:szCs w:val="16"/>
              </w:rPr>
              <w:t>alt kategoriler</w:t>
            </w:r>
          </w:p>
        </w:tc>
        <w:tc>
          <w:tcPr>
            <w:tcW w:w="269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Alt</w:t>
            </w:r>
            <w:r w:rsidR="0017447F" w:rsidRPr="00083C14">
              <w:rPr>
                <w:rFonts w:ascii="EUAlbertina-Regu" w:hAnsi="EUAlbertina-Regu" w:cs="EUAlbertina-Regu"/>
                <w:sz w:val="16"/>
                <w:szCs w:val="16"/>
              </w:rPr>
              <w:t>-</w:t>
            </w:r>
            <w:r w:rsidRPr="00083C14">
              <w:rPr>
                <w:rFonts w:ascii="EUAlbertina-Regu" w:hAnsi="EUAlbertina-Regu" w:cs="EUAlbertina-Regu"/>
                <w:sz w:val="16"/>
                <w:szCs w:val="16"/>
              </w:rPr>
              <w:t>alt kategorinin adı</w:t>
            </w:r>
          </w:p>
        </w:tc>
        <w:tc>
          <w:tcPr>
            <w:tcW w:w="978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L3e-A1, L3e-A2 </w:t>
            </w:r>
            <w:r w:rsidR="00A4360C" w:rsidRPr="00083C14">
              <w:rPr>
                <w:rFonts w:ascii="EUAlbertina-Regu" w:hAnsi="EUAlbertina-Regu" w:cs="EUAlbertina-Regu"/>
                <w:sz w:val="16"/>
                <w:szCs w:val="16"/>
              </w:rPr>
              <w:t>veya</w:t>
            </w:r>
            <w:r w:rsidRPr="00083C14">
              <w:rPr>
                <w:rFonts w:ascii="EUAlbertina-Regu" w:hAnsi="EUAlbertina-Regu" w:cs="EUAlbertina-Regu"/>
                <w:sz w:val="16"/>
                <w:szCs w:val="16"/>
              </w:rPr>
              <w:t xml:space="preserve"> L3e-A3 araçların alt sınıflandırma kriterlerine ek alt</w:t>
            </w:r>
            <w:r w:rsidR="0017447F" w:rsidRPr="00083C14">
              <w:rPr>
                <w:rFonts w:ascii="EUAlbertina-Regu" w:hAnsi="EUAlbertina-Regu" w:cs="EUAlbertina-Regu"/>
                <w:sz w:val="16"/>
                <w:szCs w:val="16"/>
              </w:rPr>
              <w:t>-</w:t>
            </w:r>
            <w:r w:rsidRPr="00083C14">
              <w:rPr>
                <w:rFonts w:ascii="EUAlbertina-Regu" w:hAnsi="EUAlbertina-Regu" w:cs="EUAlbertina-Regu"/>
                <w:sz w:val="16"/>
                <w:szCs w:val="16"/>
              </w:rPr>
              <w:t>alt sınıflandırma kriterleri</w:t>
            </w:r>
          </w:p>
        </w:tc>
      </w:tr>
      <w:tr w:rsidR="006B0854" w:rsidRPr="00083C14" w:rsidTr="00FA28BA">
        <w:tc>
          <w:tcPr>
            <w:tcW w:w="1668"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L3e-AxE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(x = 1, 2 </w:t>
            </w:r>
            <w:r w:rsidR="00A4360C" w:rsidRPr="00083C14">
              <w:rPr>
                <w:rFonts w:ascii="EUAlbertina-Regu" w:hAnsi="EUAlbertina-Regu" w:cs="EUAlbertina-Regu"/>
                <w:sz w:val="16"/>
                <w:szCs w:val="16"/>
              </w:rPr>
              <w:t>veya</w:t>
            </w:r>
            <w:r w:rsidRPr="00083C14">
              <w:rPr>
                <w:rFonts w:ascii="EUAlbertina-Regu" w:hAnsi="EUAlbertina-Regu" w:cs="EUAlbertina-Regu"/>
                <w:sz w:val="16"/>
                <w:szCs w:val="16"/>
              </w:rPr>
              <w:t xml:space="preserve"> 3)</w:t>
            </w:r>
          </w:p>
        </w:tc>
        <w:tc>
          <w:tcPr>
            <w:tcW w:w="269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Enduro motosikletler</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978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(a) </w:t>
            </w:r>
            <w:r w:rsidR="0098182C" w:rsidRPr="00083C14">
              <w:rPr>
                <w:rFonts w:ascii="EUAlbertina-Regu" w:hAnsi="EUAlbertina-Regu" w:cs="EUAlbertina-Regu"/>
                <w:sz w:val="16"/>
                <w:szCs w:val="16"/>
              </w:rPr>
              <w:t>O</w:t>
            </w:r>
            <w:r w:rsidRPr="00083C14">
              <w:rPr>
                <w:rFonts w:ascii="EUAlbertina-Regu" w:hAnsi="EUAlbertina-Regu" w:cs="EUAlbertina-Regu"/>
                <w:sz w:val="16"/>
                <w:szCs w:val="16"/>
              </w:rPr>
              <w:t xml:space="preserve">turak yüksekliği </w:t>
            </w:r>
            <w:r w:rsidRPr="00083C14">
              <w:rPr>
                <w:rFonts w:ascii="EUAlbertina-Regu-Identity-H" w:eastAsia="EUAlbertina-Regu-Identity-H" w:hAnsi="EUAlbertina-Bold" w:cs="EUAlbertina-Regu-Identity-H"/>
                <w:sz w:val="16"/>
                <w:szCs w:val="16"/>
              </w:rPr>
              <w:t>≥</w:t>
            </w:r>
            <w:r w:rsidRPr="00083C14">
              <w:rPr>
                <w:rFonts w:ascii="EUAlbertina-Regu-Identity-H" w:eastAsia="EUAlbertina-Regu-Identity-H" w:hAnsi="EUAlbertina-Bold" w:cs="EUAlbertina-Regu-Identity-H"/>
                <w:sz w:val="16"/>
                <w:szCs w:val="16"/>
              </w:rPr>
              <w:t xml:space="preserve"> </w:t>
            </w:r>
            <w:r w:rsidRPr="00083C14">
              <w:rPr>
                <w:rFonts w:ascii="EUAlbertina-Regu" w:hAnsi="EUAlbertina-Regu" w:cs="EUAlbertina-Regu"/>
                <w:sz w:val="16"/>
                <w:szCs w:val="16"/>
              </w:rPr>
              <w:t>900 mm ve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(b) </w:t>
            </w:r>
            <w:r w:rsidR="0098182C" w:rsidRPr="00083C14">
              <w:rPr>
                <w:rFonts w:ascii="EUAlbertina-Regu" w:hAnsi="EUAlbertina-Regu" w:cs="EUAlbertina-Regu"/>
                <w:sz w:val="16"/>
                <w:szCs w:val="16"/>
              </w:rPr>
              <w:t>Y</w:t>
            </w:r>
            <w:r w:rsidRPr="00083C14">
              <w:rPr>
                <w:rFonts w:ascii="EUAlbertina-Regu" w:hAnsi="EUAlbertina-Regu" w:cs="EUAlbertina-Regu"/>
                <w:sz w:val="16"/>
                <w:szCs w:val="16"/>
              </w:rPr>
              <w:t xml:space="preserve">erden yükseklik </w:t>
            </w:r>
            <w:r w:rsidRPr="00083C14">
              <w:rPr>
                <w:rFonts w:ascii="EUAlbertina-Regu-Identity-H" w:eastAsia="EUAlbertina-Regu-Identity-H" w:hAnsi="EUAlbertina-Bold" w:cs="EUAlbertina-Regu-Identity-H"/>
                <w:sz w:val="16"/>
                <w:szCs w:val="16"/>
              </w:rPr>
              <w:t>≥</w:t>
            </w:r>
            <w:r w:rsidRPr="00083C14">
              <w:rPr>
                <w:rFonts w:ascii="EUAlbertina-Regu-Identity-H" w:eastAsia="EUAlbertina-Regu-Identity-H" w:hAnsi="EUAlbertina-Bold" w:cs="EUAlbertina-Regu-Identity-H"/>
                <w:sz w:val="16"/>
                <w:szCs w:val="16"/>
              </w:rPr>
              <w:t xml:space="preserve"> </w:t>
            </w:r>
            <w:r w:rsidRPr="00083C14">
              <w:rPr>
                <w:rFonts w:ascii="EUAlbertina-Regu" w:hAnsi="EUAlbertina-Regu" w:cs="EUAlbertina-Regu"/>
                <w:sz w:val="16"/>
                <w:szCs w:val="16"/>
              </w:rPr>
              <w:t>310 mm ve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(c) </w:t>
            </w:r>
            <w:r w:rsidR="0098182C" w:rsidRPr="00083C14">
              <w:rPr>
                <w:rFonts w:ascii="EUAlbertina-Regu" w:hAnsi="EUAlbertina-Regu" w:cs="EUAlbertina-Regu"/>
                <w:sz w:val="16"/>
                <w:szCs w:val="16"/>
              </w:rPr>
              <w:t>E</w:t>
            </w:r>
            <w:r w:rsidRPr="00083C14">
              <w:rPr>
                <w:rFonts w:ascii="EUAlbertina-Regu" w:hAnsi="EUAlbertina-Regu" w:cs="EUAlbertina-Regu"/>
                <w:sz w:val="16"/>
                <w:szCs w:val="16"/>
              </w:rPr>
              <w:t xml:space="preserve">n yüksek viteste genel dişli oranı (birincil dişli oranı × en yüksek hızda ikincil dişli oranı × son dişli oranı) </w:t>
            </w:r>
            <w:r w:rsidRPr="00083C14">
              <w:rPr>
                <w:rFonts w:ascii="EUAlbertina-Regu-Identity-H" w:eastAsia="EUAlbertina-Regu-Identity-H" w:hAnsi="EUAlbertina-Bold" w:cs="EUAlbertina-Regu-Identity-H"/>
                <w:sz w:val="16"/>
                <w:szCs w:val="16"/>
              </w:rPr>
              <w:t>≥</w:t>
            </w:r>
            <w:r w:rsidRPr="00083C14">
              <w:rPr>
                <w:rFonts w:ascii="EUAlbertina-Regu-Identity-H" w:eastAsia="EUAlbertina-Regu-Identity-H" w:hAnsi="EUAlbertina-Bold" w:cs="EUAlbertina-Regu-Identity-H"/>
                <w:sz w:val="16"/>
                <w:szCs w:val="16"/>
              </w:rPr>
              <w:t xml:space="preserve"> </w:t>
            </w:r>
            <w:r w:rsidRPr="00083C14">
              <w:rPr>
                <w:rFonts w:ascii="EUAlbertina-Regu" w:hAnsi="EUAlbertina-Regu" w:cs="EUAlbertina-Regu"/>
                <w:sz w:val="16"/>
                <w:szCs w:val="16"/>
              </w:rPr>
              <w:t>6,0 ve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(d) </w:t>
            </w:r>
            <w:r w:rsidR="0017447F" w:rsidRPr="00083C14">
              <w:rPr>
                <w:rFonts w:ascii="EUAlbertina-Regu" w:hAnsi="EUAlbertina-Regu" w:cs="EUAlbertina-Regu"/>
                <w:sz w:val="16"/>
                <w:szCs w:val="16"/>
              </w:rPr>
              <w:t>Yürür vaziyette</w:t>
            </w:r>
            <w:r w:rsidRPr="00083C14">
              <w:rPr>
                <w:rFonts w:ascii="EUAlbertina-Regu" w:hAnsi="EUAlbertina-Regu" w:cs="EUAlbertina-Regu"/>
                <w:sz w:val="16"/>
                <w:szCs w:val="16"/>
              </w:rPr>
              <w:t xml:space="preserve"> kütle artı elektrik </w:t>
            </w:r>
            <w:r w:rsidR="00A4360C" w:rsidRPr="00083C14">
              <w:rPr>
                <w:rFonts w:ascii="EUAlbertina-Regu" w:hAnsi="EUAlbertina-Regu" w:cs="EUAlbertina-Regu"/>
                <w:sz w:val="16"/>
                <w:szCs w:val="16"/>
              </w:rPr>
              <w:t>veya</w:t>
            </w:r>
            <w:r w:rsidRPr="00083C14">
              <w:rPr>
                <w:rFonts w:ascii="EUAlbertina-Regu" w:hAnsi="EUAlbertina-Regu" w:cs="EUAlbertina-Regu"/>
                <w:sz w:val="16"/>
                <w:szCs w:val="16"/>
              </w:rPr>
              <w:t xml:space="preserve"> hibrit elektrik tahriki durumunda tahrik aküsünün kütlesi </w:t>
            </w:r>
            <w:r w:rsidRPr="00083C14">
              <w:rPr>
                <w:rFonts w:ascii="EUAlbertina-Regu-Identity-H" w:eastAsia="EUAlbertina-Regu-Identity-H" w:hAnsi="EUAlbertina-Bold" w:cs="EUAlbertina-Regu-Identity-H"/>
                <w:sz w:val="16"/>
                <w:szCs w:val="16"/>
              </w:rPr>
              <w:t>≤</w:t>
            </w:r>
            <w:r w:rsidRPr="00083C14">
              <w:rPr>
                <w:rFonts w:ascii="EUAlbertina-Regu-Identity-H" w:eastAsia="EUAlbertina-Regu-Identity-H" w:hAnsi="EUAlbertina-Bold" w:cs="EUAlbertina-Regu-Identity-H"/>
                <w:sz w:val="16"/>
                <w:szCs w:val="16"/>
              </w:rPr>
              <w:t xml:space="preserve"> </w:t>
            </w:r>
            <w:r w:rsidRPr="00083C14">
              <w:rPr>
                <w:rFonts w:ascii="EUAlbertina-Regu" w:hAnsi="EUAlbertina-Regu" w:cs="EUAlbertina-Regu"/>
                <w:sz w:val="16"/>
                <w:szCs w:val="16"/>
              </w:rPr>
              <w:t>140 kg ve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(e) </w:t>
            </w:r>
            <w:r w:rsidR="0098182C" w:rsidRPr="00083C14">
              <w:rPr>
                <w:rFonts w:ascii="EUAlbertina-Regu" w:hAnsi="EUAlbertina-Regu" w:cs="EUAlbertina-Regu"/>
                <w:sz w:val="16"/>
                <w:szCs w:val="16"/>
              </w:rPr>
              <w:t>Y</w:t>
            </w:r>
            <w:r w:rsidRPr="00083C14">
              <w:rPr>
                <w:rFonts w:ascii="EUAlbertina-Regu" w:hAnsi="EUAlbertina-Regu" w:cs="EUAlbertina-Regu"/>
                <w:sz w:val="16"/>
                <w:szCs w:val="16"/>
              </w:rPr>
              <w:t>olcu için oturma yeri yok.</w:t>
            </w:r>
          </w:p>
        </w:tc>
      </w:tr>
      <w:tr w:rsidR="003133F9" w:rsidRPr="00083C14" w:rsidTr="00FA28BA">
        <w:tc>
          <w:tcPr>
            <w:tcW w:w="1668"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L3e-AxT</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 (x = 1, 2 </w:t>
            </w:r>
            <w:r w:rsidR="00A4360C" w:rsidRPr="00083C14">
              <w:rPr>
                <w:rFonts w:ascii="EUAlbertina-Regu" w:hAnsi="EUAlbertina-Regu" w:cs="EUAlbertina-Regu"/>
                <w:sz w:val="16"/>
                <w:szCs w:val="16"/>
              </w:rPr>
              <w:t>veya</w:t>
            </w:r>
            <w:r w:rsidRPr="00083C14">
              <w:rPr>
                <w:rFonts w:ascii="EUAlbertina-Regu" w:hAnsi="EUAlbertina-Regu" w:cs="EUAlbertina-Regu"/>
                <w:sz w:val="16"/>
                <w:szCs w:val="16"/>
              </w:rPr>
              <w:t xml:space="preserve"> 3)</w:t>
            </w:r>
          </w:p>
        </w:tc>
        <w:tc>
          <w:tcPr>
            <w:tcW w:w="269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Trial motosikletler</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978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(a) </w:t>
            </w:r>
            <w:r w:rsidR="0098182C" w:rsidRPr="00083C14">
              <w:rPr>
                <w:rFonts w:ascii="EUAlbertina-Regu" w:hAnsi="EUAlbertina-Regu" w:cs="EUAlbertina-Regu"/>
                <w:sz w:val="16"/>
                <w:szCs w:val="16"/>
              </w:rPr>
              <w:t>O</w:t>
            </w:r>
            <w:r w:rsidRPr="00083C14">
              <w:rPr>
                <w:rFonts w:ascii="EUAlbertina-Regu" w:hAnsi="EUAlbertina-Regu" w:cs="EUAlbertina-Regu"/>
                <w:sz w:val="16"/>
                <w:szCs w:val="16"/>
              </w:rPr>
              <w:t xml:space="preserve">turak yüksekliği </w:t>
            </w:r>
            <w:r w:rsidRPr="00083C14">
              <w:rPr>
                <w:rFonts w:ascii="EUAlbertina-Regu-Identity-H" w:eastAsia="EUAlbertina-Regu-Identity-H" w:hAnsi="EUAlbertina-Bold" w:cs="EUAlbertina-Regu-Identity-H"/>
                <w:sz w:val="16"/>
                <w:szCs w:val="16"/>
              </w:rPr>
              <w:t>≤</w:t>
            </w:r>
            <w:r w:rsidRPr="00083C14">
              <w:rPr>
                <w:rFonts w:ascii="EUAlbertina-Regu-Identity-H" w:eastAsia="EUAlbertina-Regu-Identity-H" w:hAnsi="EUAlbertina-Bold" w:cs="EUAlbertina-Regu-Identity-H"/>
                <w:sz w:val="16"/>
                <w:szCs w:val="16"/>
              </w:rPr>
              <w:t xml:space="preserve"> </w:t>
            </w:r>
            <w:r w:rsidRPr="00083C14">
              <w:rPr>
                <w:rFonts w:ascii="EUAlbertina-Regu" w:hAnsi="EUAlbertina-Regu" w:cs="EUAlbertina-Regu"/>
                <w:sz w:val="16"/>
                <w:szCs w:val="16"/>
              </w:rPr>
              <w:t>700 mm ve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(b) </w:t>
            </w:r>
            <w:r w:rsidR="0098182C" w:rsidRPr="00083C14">
              <w:rPr>
                <w:rFonts w:ascii="EUAlbertina-Regu" w:hAnsi="EUAlbertina-Regu" w:cs="EUAlbertina-Regu"/>
                <w:sz w:val="16"/>
                <w:szCs w:val="16"/>
              </w:rPr>
              <w:t>Y</w:t>
            </w:r>
            <w:r w:rsidRPr="00083C14">
              <w:rPr>
                <w:rFonts w:ascii="EUAlbertina-Regu" w:hAnsi="EUAlbertina-Regu" w:cs="EUAlbertina-Regu"/>
                <w:sz w:val="16"/>
                <w:szCs w:val="16"/>
              </w:rPr>
              <w:t xml:space="preserve">erden yükseklik </w:t>
            </w:r>
            <w:r w:rsidRPr="00083C14">
              <w:rPr>
                <w:rFonts w:ascii="EUAlbertina-Regu-Identity-H" w:eastAsia="EUAlbertina-Regu-Identity-H" w:hAnsi="EUAlbertina-Bold" w:cs="EUAlbertina-Regu-Identity-H"/>
                <w:sz w:val="16"/>
                <w:szCs w:val="16"/>
              </w:rPr>
              <w:t>≥</w:t>
            </w:r>
            <w:r w:rsidRPr="00083C14">
              <w:rPr>
                <w:rFonts w:ascii="EUAlbertina-Regu-Identity-H" w:eastAsia="EUAlbertina-Regu-Identity-H" w:hAnsi="EUAlbertina-Bold" w:cs="EUAlbertina-Regu-Identity-H"/>
                <w:sz w:val="16"/>
                <w:szCs w:val="16"/>
              </w:rPr>
              <w:t xml:space="preserve"> </w:t>
            </w:r>
            <w:r w:rsidRPr="00083C14">
              <w:rPr>
                <w:rFonts w:ascii="EUAlbertina-Regu" w:hAnsi="EUAlbertina-Regu" w:cs="EUAlbertina-Regu"/>
                <w:sz w:val="16"/>
                <w:szCs w:val="16"/>
              </w:rPr>
              <w:t>280 mm ve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(c) </w:t>
            </w:r>
            <w:r w:rsidR="0098182C" w:rsidRPr="00083C14">
              <w:rPr>
                <w:rFonts w:ascii="EUAlbertina-Regu" w:hAnsi="EUAlbertina-Regu" w:cs="EUAlbertina-Regu"/>
                <w:sz w:val="16"/>
                <w:szCs w:val="16"/>
              </w:rPr>
              <w:t>Y</w:t>
            </w:r>
            <w:r w:rsidRPr="00083C14">
              <w:rPr>
                <w:rFonts w:ascii="EUAlbertina-Regu" w:hAnsi="EUAlbertina-Regu" w:cs="EUAlbertina-Regu"/>
                <w:sz w:val="16"/>
                <w:szCs w:val="16"/>
              </w:rPr>
              <w:t xml:space="preserve">akıt tankının kapasitesi </w:t>
            </w:r>
            <w:r w:rsidRPr="00083C14">
              <w:rPr>
                <w:rFonts w:ascii="EUAlbertina-Regu-Identity-H" w:eastAsia="EUAlbertina-Regu-Identity-H" w:hAnsi="EUAlbertina-Bold" w:cs="EUAlbertina-Regu-Identity-H"/>
                <w:sz w:val="16"/>
                <w:szCs w:val="16"/>
              </w:rPr>
              <w:t>≤</w:t>
            </w:r>
            <w:r w:rsidRPr="00083C14">
              <w:rPr>
                <w:rFonts w:ascii="EUAlbertina-Regu-Identity-H" w:eastAsia="EUAlbertina-Regu-Identity-H" w:hAnsi="EUAlbertina-Bold" w:cs="EUAlbertina-Regu-Identity-H"/>
                <w:sz w:val="16"/>
                <w:szCs w:val="16"/>
              </w:rPr>
              <w:t xml:space="preserve"> </w:t>
            </w:r>
            <w:r w:rsidRPr="00083C14">
              <w:rPr>
                <w:rFonts w:ascii="EUAlbertina-Regu" w:hAnsi="EUAlbertina-Regu" w:cs="EUAlbertina-Regu"/>
                <w:sz w:val="16"/>
                <w:szCs w:val="16"/>
              </w:rPr>
              <w:t>4 litre ve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(d) </w:t>
            </w:r>
            <w:r w:rsidR="0098182C" w:rsidRPr="00083C14">
              <w:rPr>
                <w:rFonts w:ascii="EUAlbertina-Regu" w:hAnsi="EUAlbertina-Regu" w:cs="EUAlbertina-Regu"/>
                <w:sz w:val="16"/>
                <w:szCs w:val="16"/>
              </w:rPr>
              <w:t>E</w:t>
            </w:r>
            <w:r w:rsidRPr="00083C14">
              <w:rPr>
                <w:rFonts w:ascii="EUAlbertina-Regu" w:hAnsi="EUAlbertina-Regu" w:cs="EUAlbertina-Regu"/>
                <w:sz w:val="16"/>
                <w:szCs w:val="16"/>
              </w:rPr>
              <w:t xml:space="preserve">n yüksek viteste genel dişli oranı (birincil dişli oranı × en yüksek hızda ikincil dişli oranı × son dişli oranı) </w:t>
            </w:r>
            <w:r w:rsidRPr="00083C14">
              <w:rPr>
                <w:rFonts w:ascii="EUAlbertina-Regu-Identity-H" w:eastAsia="EUAlbertina-Regu-Identity-H" w:hAnsi="EUAlbertina-Bold" w:cs="EUAlbertina-Regu-Identity-H"/>
                <w:sz w:val="16"/>
                <w:szCs w:val="16"/>
              </w:rPr>
              <w:t>≥</w:t>
            </w:r>
            <w:r w:rsidRPr="00083C14">
              <w:rPr>
                <w:rFonts w:ascii="EUAlbertina-Regu-Identity-H" w:eastAsia="EUAlbertina-Regu-Identity-H" w:hAnsi="EUAlbertina-Bold" w:cs="EUAlbertina-Regu-Identity-H"/>
                <w:sz w:val="16"/>
                <w:szCs w:val="16"/>
              </w:rPr>
              <w:t xml:space="preserve"> </w:t>
            </w:r>
            <w:r w:rsidRPr="00083C14">
              <w:rPr>
                <w:rFonts w:ascii="EUAlbertina-Regu" w:hAnsi="EUAlbertina-Regu" w:cs="EUAlbertina-Regu"/>
                <w:sz w:val="16"/>
                <w:szCs w:val="16"/>
              </w:rPr>
              <w:t>7,5 ve</w:t>
            </w:r>
          </w:p>
          <w:p w:rsidR="0017447F"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(e) </w:t>
            </w:r>
            <w:r w:rsidR="0017447F" w:rsidRPr="00083C14">
              <w:rPr>
                <w:rFonts w:ascii="EUAlbertina-Regu" w:hAnsi="EUAlbertina-Regu" w:cs="EUAlbertina-Regu"/>
                <w:sz w:val="16"/>
                <w:szCs w:val="16"/>
              </w:rPr>
              <w:t xml:space="preserve">Yürür vaziyette kütle </w:t>
            </w:r>
            <w:r w:rsidRPr="00083C14">
              <w:rPr>
                <w:rFonts w:ascii="EUAlbertina-Regu-Identity-H" w:eastAsia="EUAlbertina-Regu-Identity-H" w:hAnsi="EUAlbertina-Bold" w:cs="EUAlbertina-Regu-Identity-H"/>
                <w:sz w:val="16"/>
                <w:szCs w:val="16"/>
              </w:rPr>
              <w:t>≤</w:t>
            </w:r>
            <w:r w:rsidRPr="00083C14">
              <w:rPr>
                <w:rFonts w:ascii="EUAlbertina-Regu-Identity-H" w:eastAsia="EUAlbertina-Regu-Identity-H" w:hAnsi="EUAlbertina-Bold" w:cs="EUAlbertina-Regu-Identity-H"/>
                <w:sz w:val="16"/>
                <w:szCs w:val="16"/>
              </w:rPr>
              <w:t xml:space="preserve"> </w:t>
            </w:r>
            <w:r w:rsidRPr="00083C14">
              <w:rPr>
                <w:rFonts w:ascii="EUAlbertina-Regu" w:hAnsi="EUAlbertina-Regu" w:cs="EUAlbertina-Regu"/>
                <w:sz w:val="16"/>
                <w:szCs w:val="16"/>
              </w:rPr>
              <w:t xml:space="preserve">100 kg ve </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(f) yolcu için oturma yeri yok.</w:t>
            </w:r>
          </w:p>
        </w:tc>
      </w:tr>
    </w:tbl>
    <w:p w:rsidR="003133F9" w:rsidRPr="00083C14" w:rsidRDefault="003133F9" w:rsidP="00E507B7">
      <w:pPr>
        <w:autoSpaceDE w:val="0"/>
        <w:autoSpaceDN w:val="0"/>
        <w:adjustRightInd w:val="0"/>
        <w:spacing w:before="120" w:after="120" w:line="240" w:lineRule="auto"/>
        <w:jc w:val="both"/>
        <w:rPr>
          <w:rFonts w:ascii="EUAlbertina-Regu" w:hAnsi="EUAlbertina-Regu" w:cs="EUAlbertina-Regu"/>
          <w:sz w:val="16"/>
          <w:szCs w:val="16"/>
        </w:rPr>
      </w:pPr>
    </w:p>
    <w:tbl>
      <w:tblPr>
        <w:tblStyle w:val="TabloKlavuzu"/>
        <w:tblW w:w="0" w:type="auto"/>
        <w:tblBorders>
          <w:left w:val="none" w:sz="0" w:space="0" w:color="auto"/>
          <w:right w:val="none" w:sz="0" w:space="0" w:color="auto"/>
        </w:tblBorders>
        <w:tblLook w:val="04A0" w:firstRow="1" w:lastRow="0" w:firstColumn="1" w:lastColumn="0" w:noHBand="0" w:noVBand="1"/>
      </w:tblPr>
      <w:tblGrid>
        <w:gridCol w:w="1668"/>
        <w:gridCol w:w="2693"/>
        <w:gridCol w:w="9783"/>
      </w:tblGrid>
      <w:tr w:rsidR="006B0854" w:rsidRPr="00083C14" w:rsidTr="00FA28BA">
        <w:tc>
          <w:tcPr>
            <w:tcW w:w="1668"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Kategori</w:t>
            </w:r>
          </w:p>
        </w:tc>
        <w:tc>
          <w:tcPr>
            <w:tcW w:w="269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Kategorinin adı</w:t>
            </w:r>
          </w:p>
        </w:tc>
        <w:tc>
          <w:tcPr>
            <w:tcW w:w="978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Genel sınıflandırma kriterleri</w:t>
            </w:r>
          </w:p>
        </w:tc>
      </w:tr>
      <w:tr w:rsidR="003133F9" w:rsidRPr="00083C14" w:rsidTr="00FA28BA">
        <w:tc>
          <w:tcPr>
            <w:tcW w:w="1668"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L4e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2693" w:type="dxa"/>
          </w:tcPr>
          <w:p w:rsidR="003133F9" w:rsidRPr="00083C14" w:rsidRDefault="00111B26"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Yan arabalı iki tekerlekli motosiklet</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978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(4) </w:t>
            </w:r>
            <w:r w:rsidR="0098182C" w:rsidRPr="00083C14">
              <w:rPr>
                <w:rFonts w:ascii="EUAlbertina-Regu" w:hAnsi="EUAlbertina-Regu" w:cs="EUAlbertina-Regu"/>
                <w:sz w:val="16"/>
                <w:szCs w:val="16"/>
              </w:rPr>
              <w:t>B</w:t>
            </w:r>
            <w:r w:rsidRPr="00083C14">
              <w:rPr>
                <w:rFonts w:ascii="EUAlbertina-Regu" w:hAnsi="EUAlbertina-Regu" w:cs="EUAlbertina-Regu"/>
                <w:sz w:val="16"/>
                <w:szCs w:val="16"/>
              </w:rPr>
              <w:t>ir L3e aracın sınıflandırma ve alt sınıflandırma kriterlerine uyan temel motorlu araç ve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(5) </w:t>
            </w:r>
            <w:r w:rsidR="0098182C" w:rsidRPr="00083C14">
              <w:rPr>
                <w:rFonts w:ascii="EUAlbertina-Regu" w:hAnsi="EUAlbertina-Regu" w:cs="EUAlbertina-Regu"/>
                <w:sz w:val="16"/>
                <w:szCs w:val="16"/>
              </w:rPr>
              <w:t>B</w:t>
            </w:r>
            <w:r w:rsidRPr="00083C14">
              <w:rPr>
                <w:rFonts w:ascii="EUAlbertina-Regu" w:hAnsi="EUAlbertina-Regu" w:cs="EUAlbertina-Regu"/>
                <w:sz w:val="16"/>
                <w:szCs w:val="16"/>
              </w:rPr>
              <w:t>ir sepetle donatılmış bir temel motorlu araç ve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(6) </w:t>
            </w:r>
            <w:r w:rsidR="0098182C" w:rsidRPr="00083C14">
              <w:rPr>
                <w:rFonts w:ascii="EUAlbertina-Regu" w:hAnsi="EUAlbertina-Regu" w:cs="EUAlbertina-Regu"/>
                <w:sz w:val="16"/>
                <w:szCs w:val="16"/>
              </w:rPr>
              <w:t>S</w:t>
            </w:r>
            <w:r w:rsidRPr="00083C14">
              <w:rPr>
                <w:rFonts w:ascii="EUAlbertina-Regu" w:hAnsi="EUAlbertina-Regu" w:cs="EUAlbertina-Regu"/>
                <w:sz w:val="16"/>
                <w:szCs w:val="16"/>
              </w:rPr>
              <w:t>epetli motosiklette sürücü yeri dahil azami dört oturma yeri ve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(7) </w:t>
            </w:r>
            <w:r w:rsidR="0098182C" w:rsidRPr="00083C14">
              <w:rPr>
                <w:rFonts w:ascii="EUAlbertina-Regu" w:hAnsi="EUAlbertina-Regu" w:cs="EUAlbertina-Regu"/>
                <w:sz w:val="16"/>
                <w:szCs w:val="16"/>
              </w:rPr>
              <w:t>S</w:t>
            </w:r>
            <w:r w:rsidRPr="00083C14">
              <w:rPr>
                <w:rFonts w:ascii="EUAlbertina-Regu" w:hAnsi="EUAlbertina-Regu" w:cs="EUAlbertina-Regu"/>
                <w:sz w:val="16"/>
                <w:szCs w:val="16"/>
              </w:rPr>
              <w:t>epette yolcular için azami iki oturma yeri ve</w:t>
            </w:r>
          </w:p>
          <w:p w:rsidR="003133F9" w:rsidRPr="00083C14" w:rsidRDefault="003133F9" w:rsidP="00127C98">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(8) </w:t>
            </w:r>
            <w:r w:rsidR="0098182C" w:rsidRPr="00083C14">
              <w:rPr>
                <w:rFonts w:ascii="EUAlbertina-Regu" w:hAnsi="EUAlbertina-Regu" w:cs="EUAlbertina-Regu"/>
                <w:sz w:val="16"/>
                <w:szCs w:val="16"/>
              </w:rPr>
              <w:t>A</w:t>
            </w:r>
            <w:r w:rsidRPr="00083C14">
              <w:rPr>
                <w:rFonts w:ascii="EUAlbertina-Regu" w:hAnsi="EUAlbertina-Regu" w:cs="EUAlbertina-Regu"/>
                <w:sz w:val="16"/>
                <w:szCs w:val="16"/>
              </w:rPr>
              <w:t xml:space="preserve">zami kütle = imalatçının beyan ettiği teknik </w:t>
            </w:r>
            <w:r w:rsidR="0017447F" w:rsidRPr="00083C14">
              <w:rPr>
                <w:rFonts w:ascii="EUAlbertina-Regu" w:hAnsi="EUAlbertina-Regu" w:cs="EUAlbertina-Regu"/>
                <w:sz w:val="16"/>
                <w:szCs w:val="16"/>
              </w:rPr>
              <w:t>açıdan müsaade edilen</w:t>
            </w:r>
            <w:r w:rsidRPr="00083C14">
              <w:rPr>
                <w:rFonts w:ascii="EUAlbertina-Regu" w:hAnsi="EUAlbertina-Regu" w:cs="EUAlbertina-Regu"/>
                <w:sz w:val="16"/>
                <w:szCs w:val="16"/>
              </w:rPr>
              <w:t xml:space="preserve"> kütle.</w:t>
            </w:r>
          </w:p>
        </w:tc>
      </w:tr>
    </w:tbl>
    <w:p w:rsidR="003133F9" w:rsidRPr="00083C14" w:rsidRDefault="003133F9" w:rsidP="00E507B7">
      <w:pPr>
        <w:autoSpaceDE w:val="0"/>
        <w:autoSpaceDN w:val="0"/>
        <w:adjustRightInd w:val="0"/>
        <w:spacing w:before="120" w:after="120" w:line="240" w:lineRule="auto"/>
        <w:jc w:val="both"/>
        <w:rPr>
          <w:rFonts w:ascii="EUAlbertina-Regu" w:hAnsi="EUAlbertina-Regu" w:cs="EUAlbertina-Regu"/>
          <w:sz w:val="16"/>
          <w:szCs w:val="16"/>
        </w:rPr>
      </w:pPr>
    </w:p>
    <w:p w:rsidR="003133F9" w:rsidRPr="00083C14" w:rsidRDefault="003133F9" w:rsidP="00E507B7">
      <w:pPr>
        <w:jc w:val="both"/>
        <w:rPr>
          <w:rFonts w:ascii="EUAlbertina-Regu" w:hAnsi="EUAlbertina-Regu" w:cs="EUAlbertina-Regu"/>
          <w:sz w:val="16"/>
          <w:szCs w:val="16"/>
        </w:rPr>
      </w:pPr>
      <w:r w:rsidRPr="00083C14">
        <w:rPr>
          <w:rFonts w:ascii="EUAlbertina-Regu" w:hAnsi="EUAlbertina-Regu" w:cs="EUAlbertina-Regu"/>
          <w:sz w:val="16"/>
          <w:szCs w:val="16"/>
        </w:rPr>
        <w:br w:type="page"/>
      </w:r>
    </w:p>
    <w:tbl>
      <w:tblPr>
        <w:tblStyle w:val="TabloKlavuzu"/>
        <w:tblW w:w="0" w:type="auto"/>
        <w:tblBorders>
          <w:left w:val="none" w:sz="0" w:space="0" w:color="auto"/>
          <w:right w:val="none" w:sz="0" w:space="0" w:color="auto"/>
        </w:tblBorders>
        <w:tblLook w:val="04A0" w:firstRow="1" w:lastRow="0" w:firstColumn="1" w:lastColumn="0" w:noHBand="0" w:noVBand="1"/>
      </w:tblPr>
      <w:tblGrid>
        <w:gridCol w:w="1668"/>
        <w:gridCol w:w="2693"/>
        <w:gridCol w:w="9783"/>
      </w:tblGrid>
      <w:tr w:rsidR="006B0854" w:rsidRPr="00083C14" w:rsidTr="00FA28BA">
        <w:tc>
          <w:tcPr>
            <w:tcW w:w="1668"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Kategori</w:t>
            </w:r>
          </w:p>
        </w:tc>
        <w:tc>
          <w:tcPr>
            <w:tcW w:w="269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Kategorinin adı</w:t>
            </w:r>
          </w:p>
        </w:tc>
        <w:tc>
          <w:tcPr>
            <w:tcW w:w="978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Genel sınıflandırma kriterleri</w:t>
            </w:r>
          </w:p>
        </w:tc>
      </w:tr>
      <w:tr w:rsidR="006B0854" w:rsidRPr="00083C14" w:rsidTr="00FA28BA">
        <w:tc>
          <w:tcPr>
            <w:tcW w:w="1668"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L5e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269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Üç tekerlekli </w:t>
            </w:r>
            <w:r w:rsidR="002B70F5" w:rsidRPr="00083C14">
              <w:rPr>
                <w:rFonts w:ascii="EUAlbertina-Regu" w:hAnsi="EUAlbertina-Regu" w:cs="EUAlbertina-Regu"/>
                <w:sz w:val="16"/>
                <w:szCs w:val="16"/>
              </w:rPr>
              <w:t>motosiklet</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978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(4) </w:t>
            </w:r>
            <w:r w:rsidR="0098182C" w:rsidRPr="00083C14">
              <w:rPr>
                <w:rFonts w:ascii="EUAlbertina-Regu" w:hAnsi="EUAlbertina-Regu" w:cs="EUAlbertina-Regu"/>
                <w:sz w:val="16"/>
                <w:szCs w:val="16"/>
              </w:rPr>
              <w:t>Ü</w:t>
            </w:r>
            <w:r w:rsidRPr="00083C14">
              <w:rPr>
                <w:rFonts w:ascii="EUAlbertina-Regu" w:hAnsi="EUAlbertina-Regu" w:cs="EUAlbertina-Regu"/>
                <w:sz w:val="16"/>
                <w:szCs w:val="16"/>
              </w:rPr>
              <w:t>ç tekerlek ve Madde 4(3)’te listelenen motorlardan biriyle tahrik edilme ve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(5) </w:t>
            </w:r>
            <w:r w:rsidR="00F96A34" w:rsidRPr="00083C14">
              <w:rPr>
                <w:rFonts w:ascii="EUAlbertina-Regu" w:hAnsi="EUAlbertina-Regu" w:cs="EUAlbertina-Regu"/>
                <w:sz w:val="16"/>
                <w:szCs w:val="16"/>
              </w:rPr>
              <w:t>Yürür vaziyette</w:t>
            </w:r>
            <w:r w:rsidRPr="00083C14">
              <w:rPr>
                <w:rFonts w:ascii="EUAlbertina-Regu" w:hAnsi="EUAlbertina-Regu" w:cs="EUAlbertina-Regu"/>
                <w:sz w:val="16"/>
                <w:szCs w:val="16"/>
              </w:rPr>
              <w:t xml:space="preserve"> kütle </w:t>
            </w:r>
            <w:r w:rsidRPr="00083C14">
              <w:rPr>
                <w:rFonts w:ascii="EUAlbertina-Regu-Identity-H" w:eastAsia="EUAlbertina-Regu-Identity-H" w:hAnsi="EUAlbertina-Bold" w:cs="EUAlbertina-Regu-Identity-H"/>
                <w:sz w:val="16"/>
                <w:szCs w:val="16"/>
              </w:rPr>
              <w:t>≤</w:t>
            </w:r>
            <w:r w:rsidRPr="00083C14">
              <w:rPr>
                <w:rFonts w:ascii="EUAlbertina-Regu-Identity-H" w:eastAsia="EUAlbertina-Regu-Identity-H" w:hAnsi="EUAlbertina-Bold" w:cs="EUAlbertina-Regu-Identity-H"/>
                <w:sz w:val="16"/>
                <w:szCs w:val="16"/>
              </w:rPr>
              <w:t xml:space="preserve"> </w:t>
            </w:r>
            <w:r w:rsidR="00456AFD" w:rsidRPr="00083C14">
              <w:rPr>
                <w:rFonts w:ascii="EUAlbertina-Regu" w:hAnsi="EUAlbertina-Regu" w:cs="EUAlbertina-Regu"/>
                <w:sz w:val="16"/>
                <w:szCs w:val="16"/>
              </w:rPr>
              <w:t>1</w:t>
            </w:r>
            <w:r w:rsidRPr="00083C14">
              <w:rPr>
                <w:rFonts w:ascii="EUAlbertina-Regu" w:hAnsi="EUAlbertina-Regu" w:cs="EUAlbertina-Regu"/>
                <w:sz w:val="16"/>
                <w:szCs w:val="16"/>
              </w:rPr>
              <w:t>000 kg ve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(6) L2e araç olarak sınıflandırılamayan üç tekerlekli araç ve</w:t>
            </w:r>
          </w:p>
        </w:tc>
      </w:tr>
      <w:tr w:rsidR="006B0854" w:rsidRPr="00083C14" w:rsidTr="00FA28BA">
        <w:tc>
          <w:tcPr>
            <w:tcW w:w="1668"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Alt kategoriler</w:t>
            </w:r>
          </w:p>
        </w:tc>
        <w:tc>
          <w:tcPr>
            <w:tcW w:w="269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Alt kategorinin adı</w:t>
            </w:r>
          </w:p>
        </w:tc>
        <w:tc>
          <w:tcPr>
            <w:tcW w:w="978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Tamamlayıcı alt sınıflandırma kriterleri</w:t>
            </w:r>
          </w:p>
        </w:tc>
      </w:tr>
      <w:tr w:rsidR="006B0854" w:rsidRPr="00083C14" w:rsidTr="00FA28BA">
        <w:tc>
          <w:tcPr>
            <w:tcW w:w="1668"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L5e-A</w:t>
            </w:r>
          </w:p>
        </w:tc>
        <w:tc>
          <w:tcPr>
            <w:tcW w:w="269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Üç tekerlekli motosiklet</w:t>
            </w:r>
          </w:p>
        </w:tc>
        <w:tc>
          <w:tcPr>
            <w:tcW w:w="978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(7) L5e-B araçların </w:t>
            </w:r>
            <w:r w:rsidR="009F4857" w:rsidRPr="00083C14">
              <w:rPr>
                <w:rFonts w:ascii="EUAlbertina-Regu" w:hAnsi="EUAlbertina-Regu" w:cs="EUAlbertina-Regu"/>
                <w:sz w:val="16"/>
                <w:szCs w:val="16"/>
              </w:rPr>
              <w:t>özel</w:t>
            </w:r>
            <w:r w:rsidRPr="00083C14">
              <w:rPr>
                <w:rFonts w:ascii="EUAlbertina-Regu" w:hAnsi="EUAlbertina-Regu" w:cs="EUAlbertina-Regu"/>
                <w:sz w:val="16"/>
                <w:szCs w:val="16"/>
              </w:rPr>
              <w:t xml:space="preserve"> sınıflandırma kriterlerine uyanlar dışındaki L5e araç ve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(8) </w:t>
            </w:r>
            <w:r w:rsidR="0098182C" w:rsidRPr="00083C14">
              <w:rPr>
                <w:rFonts w:ascii="EUAlbertina-Regu" w:hAnsi="EUAlbertina-Regu" w:cs="EUAlbertina-Regu"/>
                <w:sz w:val="16"/>
                <w:szCs w:val="16"/>
              </w:rPr>
              <w:t>S</w:t>
            </w:r>
            <w:r w:rsidRPr="00083C14">
              <w:rPr>
                <w:rFonts w:ascii="EUAlbertina-Regu" w:hAnsi="EUAlbertina-Regu" w:cs="EUAlbertina-Regu"/>
                <w:sz w:val="16"/>
                <w:szCs w:val="16"/>
              </w:rPr>
              <w:t>ürücü yeri dahil azami beş oturma yeri.</w:t>
            </w:r>
          </w:p>
        </w:tc>
      </w:tr>
      <w:tr w:rsidR="003133F9" w:rsidRPr="00083C14" w:rsidTr="00FA28BA">
        <w:tc>
          <w:tcPr>
            <w:tcW w:w="1668"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L5e-B</w:t>
            </w:r>
          </w:p>
        </w:tc>
        <w:tc>
          <w:tcPr>
            <w:tcW w:w="269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Ticari üç tekerlekli motosiklet</w:t>
            </w:r>
          </w:p>
        </w:tc>
        <w:tc>
          <w:tcPr>
            <w:tcW w:w="978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(7) </w:t>
            </w:r>
            <w:r w:rsidR="00083AFB" w:rsidRPr="00083C14">
              <w:rPr>
                <w:rFonts w:ascii="EUAlbertina-Regu" w:hAnsi="EUAlbertina-Regu" w:cs="EUAlbertina-Regu"/>
                <w:sz w:val="16"/>
                <w:szCs w:val="16"/>
              </w:rPr>
              <w:t xml:space="preserve">Yararlanma </w:t>
            </w:r>
            <w:r w:rsidRPr="00083C14">
              <w:rPr>
                <w:rFonts w:ascii="EUAlbertina-Regu" w:hAnsi="EUAlbertina-Regu" w:cs="EUAlbertina-Regu"/>
                <w:sz w:val="16"/>
                <w:szCs w:val="16"/>
              </w:rPr>
              <w:t>amaçlı bir araç olarak tasarlanmıştır ve ayırt edici özelliği olarak en fazla üç yandan girilebilen, kapalı bir sürücü ve yolcu bölmesi vardır ve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(8) </w:t>
            </w:r>
            <w:r w:rsidR="0098182C" w:rsidRPr="00083C14">
              <w:rPr>
                <w:rFonts w:ascii="EUAlbertina-Regu" w:hAnsi="EUAlbertina-Regu" w:cs="EUAlbertina-Regu"/>
                <w:sz w:val="16"/>
                <w:szCs w:val="16"/>
              </w:rPr>
              <w:t>S</w:t>
            </w:r>
            <w:r w:rsidRPr="00083C14">
              <w:rPr>
                <w:rFonts w:ascii="EUAlbertina-Regu" w:hAnsi="EUAlbertina-Regu" w:cs="EUAlbertina-Regu"/>
                <w:sz w:val="16"/>
                <w:szCs w:val="16"/>
              </w:rPr>
              <w:t>ürücünün oturma yeri dahil azami iki oturma yeriyle donatılmış ve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(9) </w:t>
            </w:r>
            <w:r w:rsidR="0065097C" w:rsidRPr="00083C14">
              <w:rPr>
                <w:rFonts w:ascii="EUAlbertina-Regu" w:hAnsi="EUAlbertina-Regu" w:cs="EUAlbertina-Regu"/>
                <w:sz w:val="16"/>
                <w:szCs w:val="16"/>
              </w:rPr>
              <w:t xml:space="preserve">Aşağıdaki </w:t>
            </w:r>
            <w:r w:rsidRPr="00083C14">
              <w:rPr>
                <w:rFonts w:ascii="EUAlbertina-Regu" w:hAnsi="EUAlbertina-Regu" w:cs="EUAlbertina-Regu"/>
                <w:sz w:val="16"/>
                <w:szCs w:val="16"/>
              </w:rPr>
              <w:t xml:space="preserve">kriterleri karşılayan, açık </w:t>
            </w:r>
            <w:r w:rsidR="00A4360C" w:rsidRPr="00083C14">
              <w:rPr>
                <w:rFonts w:ascii="EUAlbertina-Regu" w:hAnsi="EUAlbertina-Regu" w:cs="EUAlbertina-Regu"/>
                <w:sz w:val="16"/>
                <w:szCs w:val="16"/>
              </w:rPr>
              <w:t>veya</w:t>
            </w:r>
            <w:r w:rsidRPr="00083C14">
              <w:rPr>
                <w:rFonts w:ascii="EUAlbertina-Regu" w:hAnsi="EUAlbertina-Regu" w:cs="EUAlbertina-Regu"/>
                <w:sz w:val="16"/>
                <w:szCs w:val="16"/>
              </w:rPr>
              <w:t xml:space="preserve"> kapalı, hemen hemen düz ve yatay bir yükleme yeriyle </w:t>
            </w:r>
            <w:r w:rsidR="0065097C" w:rsidRPr="00083C14">
              <w:rPr>
                <w:rFonts w:ascii="EUAlbertina-Regu" w:hAnsi="EUAlbertina-Regu" w:cs="EUAlbertina-Regu"/>
                <w:sz w:val="16"/>
                <w:szCs w:val="16"/>
              </w:rPr>
              <w:t xml:space="preserve">özellikle </w:t>
            </w:r>
            <w:r w:rsidRPr="00083C14">
              <w:rPr>
                <w:rFonts w:ascii="EUAlbertina-Regu" w:hAnsi="EUAlbertina-Regu" w:cs="EUAlbertina-Regu"/>
                <w:sz w:val="16"/>
                <w:szCs w:val="16"/>
              </w:rPr>
              <w:t>mal taşımak için tasarlanmıştır:</w:t>
            </w:r>
          </w:p>
          <w:p w:rsidR="003133F9" w:rsidRPr="00083C14" w:rsidRDefault="003133F9" w:rsidP="00E507B7">
            <w:pPr>
              <w:autoSpaceDE w:val="0"/>
              <w:autoSpaceDN w:val="0"/>
              <w:adjustRightInd w:val="0"/>
              <w:spacing w:before="120" w:after="120"/>
              <w:ind w:left="317"/>
              <w:jc w:val="both"/>
              <w:rPr>
                <w:rFonts w:ascii="EUAlbertina-Regu" w:hAnsi="EUAlbertina-Regu" w:cs="EUAlbertina-Regu"/>
                <w:sz w:val="16"/>
                <w:szCs w:val="16"/>
              </w:rPr>
            </w:pPr>
            <w:r w:rsidRPr="00083C14">
              <w:rPr>
                <w:rFonts w:ascii="EUAlbertina-Regu" w:hAnsi="EUAlbertina-Regu" w:cs="EUAlbertina-Regu"/>
                <w:sz w:val="16"/>
                <w:szCs w:val="16"/>
              </w:rPr>
              <w:t xml:space="preserve">(a) </w:t>
            </w:r>
            <w:r w:rsidR="0065097C" w:rsidRPr="00083C14">
              <w:rPr>
                <w:rFonts w:ascii="EUAlbertina-Regu" w:hAnsi="EUAlbertina-Regu" w:cs="EUAlbertina-Regu"/>
                <w:sz w:val="16"/>
                <w:szCs w:val="16"/>
              </w:rPr>
              <w:t xml:space="preserve">Uzunluk </w:t>
            </w:r>
            <w:r w:rsidR="0065097C" w:rsidRPr="00083C14">
              <w:rPr>
                <w:rFonts w:ascii="EUAlbertina-Regu" w:hAnsi="EUAlbertina-Regu" w:cs="EUAlbertina-Regu"/>
                <w:sz w:val="16"/>
                <w:szCs w:val="16"/>
                <w:vertAlign w:val="subscript"/>
              </w:rPr>
              <w:t>Yükleme yeri</w:t>
            </w:r>
            <w:r w:rsidR="0065097C" w:rsidRPr="00083C14">
              <w:rPr>
                <w:rFonts w:ascii="EUAlbertina-Regu" w:hAnsi="EUAlbertina-Regu" w:cs="EUAlbertina-Regu"/>
                <w:sz w:val="16"/>
                <w:szCs w:val="16"/>
              </w:rPr>
              <w:t xml:space="preserve"> × Genişlik</w:t>
            </w:r>
            <w:r w:rsidR="0065097C" w:rsidRPr="00083C14">
              <w:rPr>
                <w:rFonts w:ascii="EUAlbertina-Regu" w:hAnsi="EUAlbertina-Regu" w:cs="EUAlbertina-Regu"/>
                <w:sz w:val="16"/>
                <w:szCs w:val="16"/>
                <w:vertAlign w:val="subscript"/>
              </w:rPr>
              <w:t xml:space="preserve"> Yükleme yeri</w:t>
            </w:r>
            <w:r w:rsidR="0065097C" w:rsidRPr="00083C14">
              <w:rPr>
                <w:rFonts w:ascii="EUAlbertina-Regu" w:hAnsi="EUAlbertina-Regu" w:cs="EUAlbertina-Regu"/>
                <w:sz w:val="16"/>
                <w:szCs w:val="16"/>
              </w:rPr>
              <w:t xml:space="preserve"> </w:t>
            </w:r>
            <w:r w:rsidR="0065097C" w:rsidRPr="00083C14">
              <w:rPr>
                <w:rFonts w:ascii="EUAlbertina-Regu-Identity-H" w:eastAsia="EUAlbertina-Regu-Identity-H" w:hAnsi="EUAlbertina-Bold" w:cs="EUAlbertina-Regu-Identity-H"/>
                <w:sz w:val="16"/>
                <w:szCs w:val="16"/>
              </w:rPr>
              <w:t>≥</w:t>
            </w:r>
            <w:r w:rsidR="0065097C" w:rsidRPr="00083C14">
              <w:rPr>
                <w:rFonts w:ascii="EUAlbertina-Regu-Identity-H" w:eastAsia="EUAlbertina-Regu-Identity-H" w:hAnsi="EUAlbertina-Bold" w:cs="EUAlbertina-Regu-Identity-H"/>
                <w:sz w:val="16"/>
                <w:szCs w:val="16"/>
              </w:rPr>
              <w:t xml:space="preserve"> </w:t>
            </w:r>
            <w:r w:rsidR="0065097C" w:rsidRPr="00083C14">
              <w:rPr>
                <w:rFonts w:ascii="EUAlbertina-Regu" w:hAnsi="EUAlbertina-Regu" w:cs="EUAlbertina-Regu"/>
                <w:sz w:val="16"/>
                <w:szCs w:val="16"/>
              </w:rPr>
              <w:t xml:space="preserve">0,3 × Uzunluk </w:t>
            </w:r>
            <w:r w:rsidR="0065097C" w:rsidRPr="00083C14">
              <w:rPr>
                <w:rFonts w:ascii="EUAlbertina-Regu" w:hAnsi="EUAlbertina-Regu" w:cs="EUAlbertina-Regu"/>
                <w:sz w:val="16"/>
                <w:szCs w:val="16"/>
                <w:vertAlign w:val="subscript"/>
              </w:rPr>
              <w:t>Araç</w:t>
            </w:r>
            <w:r w:rsidR="0065097C" w:rsidRPr="00083C14">
              <w:rPr>
                <w:rFonts w:ascii="EUAlbertina-Regu" w:hAnsi="EUAlbertina-Regu" w:cs="EUAlbertina-Regu"/>
                <w:sz w:val="16"/>
                <w:szCs w:val="16"/>
              </w:rPr>
              <w:t xml:space="preserve"> × Genişlik </w:t>
            </w:r>
            <w:r w:rsidR="0065097C" w:rsidRPr="00083C14">
              <w:rPr>
                <w:rFonts w:ascii="EUAlbertina-Regu" w:hAnsi="EUAlbertina-Regu" w:cs="EUAlbertina-Regu"/>
                <w:sz w:val="16"/>
                <w:szCs w:val="16"/>
                <w:vertAlign w:val="subscript"/>
              </w:rPr>
              <w:t>Araç</w:t>
            </w:r>
            <w:r w:rsidR="0065097C" w:rsidRPr="00083C14" w:rsidDel="0065097C">
              <w:rPr>
                <w:rFonts w:ascii="EUAlbertina-Regu" w:hAnsi="EUAlbertina-Regu" w:cs="EUAlbertina-Regu"/>
                <w:sz w:val="16"/>
                <w:szCs w:val="16"/>
              </w:rPr>
              <w:t xml:space="preserve"> </w:t>
            </w:r>
            <w:r w:rsidR="00A4360C" w:rsidRPr="00083C14">
              <w:rPr>
                <w:rFonts w:ascii="EUAlbertina-Regu" w:hAnsi="EUAlbertina-Regu" w:cs="EUAlbertina-Regu"/>
                <w:sz w:val="16"/>
                <w:szCs w:val="16"/>
              </w:rPr>
              <w:t>veya</w:t>
            </w:r>
          </w:p>
          <w:p w:rsidR="003133F9" w:rsidRPr="00083C14" w:rsidRDefault="003133F9" w:rsidP="00E507B7">
            <w:pPr>
              <w:autoSpaceDE w:val="0"/>
              <w:autoSpaceDN w:val="0"/>
              <w:adjustRightInd w:val="0"/>
              <w:spacing w:before="120" w:after="120"/>
              <w:ind w:left="317"/>
              <w:jc w:val="both"/>
              <w:rPr>
                <w:rFonts w:ascii="EUAlbertina-Regu" w:hAnsi="EUAlbertina-Regu" w:cs="EUAlbertina-Regu"/>
                <w:sz w:val="16"/>
                <w:szCs w:val="16"/>
              </w:rPr>
            </w:pPr>
            <w:r w:rsidRPr="00083C14">
              <w:rPr>
                <w:rFonts w:ascii="EUAlbertina-Regu" w:hAnsi="EUAlbertina-Regu" w:cs="EUAlbertina-Regu"/>
                <w:sz w:val="16"/>
                <w:szCs w:val="16"/>
              </w:rPr>
              <w:t xml:space="preserve">(b) </w:t>
            </w:r>
            <w:r w:rsidR="0098182C" w:rsidRPr="00083C14">
              <w:rPr>
                <w:rFonts w:ascii="EUAlbertina-Regu" w:hAnsi="EUAlbertina-Regu" w:cs="EUAlbertina-Regu"/>
                <w:sz w:val="16"/>
                <w:szCs w:val="16"/>
              </w:rPr>
              <w:t>M</w:t>
            </w:r>
            <w:r w:rsidRPr="00083C14">
              <w:rPr>
                <w:rFonts w:ascii="EUAlbertina-Regu" w:hAnsi="EUAlbertina-Regu" w:cs="EUAlbertina-Regu"/>
                <w:sz w:val="16"/>
                <w:szCs w:val="16"/>
              </w:rPr>
              <w:t>akineleri ve/veya donanımları monte etmek için tasarlanmış, yukarıda tanımlananın eşdeğeri bir yükleme yeri alanı ve</w:t>
            </w:r>
          </w:p>
          <w:p w:rsidR="003133F9" w:rsidRPr="00083C14" w:rsidRDefault="003133F9" w:rsidP="00E507B7">
            <w:pPr>
              <w:autoSpaceDE w:val="0"/>
              <w:autoSpaceDN w:val="0"/>
              <w:adjustRightInd w:val="0"/>
              <w:spacing w:before="120" w:after="120"/>
              <w:ind w:left="317"/>
              <w:jc w:val="both"/>
              <w:rPr>
                <w:rFonts w:ascii="EUAlbertina-Regu" w:hAnsi="EUAlbertina-Regu" w:cs="EUAlbertina-Regu"/>
                <w:sz w:val="16"/>
                <w:szCs w:val="16"/>
              </w:rPr>
            </w:pPr>
            <w:r w:rsidRPr="00083C14">
              <w:rPr>
                <w:rFonts w:ascii="EUAlbertina-Regu" w:hAnsi="EUAlbertina-Regu" w:cs="EUAlbertina-Regu"/>
                <w:sz w:val="16"/>
                <w:szCs w:val="16"/>
              </w:rPr>
              <w:t xml:space="preserve">(c) </w:t>
            </w:r>
            <w:r w:rsidR="0098182C" w:rsidRPr="00083C14">
              <w:rPr>
                <w:rFonts w:ascii="EUAlbertina-Regu" w:hAnsi="EUAlbertina-Regu" w:cs="EUAlbertina-Regu"/>
                <w:sz w:val="16"/>
                <w:szCs w:val="16"/>
              </w:rPr>
              <w:t>A</w:t>
            </w:r>
            <w:r w:rsidRPr="00083C14">
              <w:rPr>
                <w:rFonts w:ascii="EUAlbertina-Regu" w:hAnsi="EUAlbertina-Regu" w:cs="EUAlbertina-Regu"/>
                <w:sz w:val="16"/>
                <w:szCs w:val="16"/>
              </w:rPr>
              <w:t>raçta bulunan kişiler için ayrılmış alandan rijit bir bölmeyle net bir şekilde ayrılmış bir yükleme yeri alanıyla tasarlanmış ve</w:t>
            </w:r>
          </w:p>
          <w:p w:rsidR="003133F9" w:rsidRPr="00083C14" w:rsidRDefault="003133F9" w:rsidP="00E507B7">
            <w:pPr>
              <w:autoSpaceDE w:val="0"/>
              <w:autoSpaceDN w:val="0"/>
              <w:adjustRightInd w:val="0"/>
              <w:spacing w:before="120" w:after="120"/>
              <w:ind w:left="317"/>
              <w:jc w:val="both"/>
              <w:rPr>
                <w:rFonts w:ascii="EUAlbertina-Regu" w:hAnsi="EUAlbertina-Regu" w:cs="EUAlbertina-Regu"/>
                <w:sz w:val="16"/>
                <w:szCs w:val="16"/>
              </w:rPr>
            </w:pPr>
            <w:r w:rsidRPr="00083C14">
              <w:rPr>
                <w:rFonts w:ascii="EUAlbertina-Regu" w:hAnsi="EUAlbertina-Regu" w:cs="EUAlbertina-Regu"/>
                <w:sz w:val="16"/>
                <w:szCs w:val="16"/>
              </w:rPr>
              <w:t xml:space="preserve">(d) </w:t>
            </w:r>
            <w:r w:rsidR="0098182C" w:rsidRPr="00083C14">
              <w:rPr>
                <w:rFonts w:ascii="EUAlbertina-Regu" w:hAnsi="EUAlbertina-Regu" w:cs="EUAlbertina-Regu"/>
                <w:sz w:val="16"/>
                <w:szCs w:val="16"/>
              </w:rPr>
              <w:t>Y</w:t>
            </w:r>
            <w:r w:rsidRPr="00083C14">
              <w:rPr>
                <w:rFonts w:ascii="EUAlbertina-Regu" w:hAnsi="EUAlbertina-Regu" w:cs="EUAlbertina-Regu"/>
                <w:sz w:val="16"/>
                <w:szCs w:val="16"/>
              </w:rPr>
              <w:t>ükleme yeri alanı asgari olarak 600 mm</w:t>
            </w:r>
            <w:r w:rsidRPr="00083C14">
              <w:rPr>
                <w:rFonts w:ascii="EUAlbertina-Regu" w:hAnsi="EUAlbertina-Regu" w:cs="EUAlbertina-Regu"/>
                <w:sz w:val="16"/>
                <w:szCs w:val="16"/>
                <w:vertAlign w:val="superscript"/>
              </w:rPr>
              <w:t>3</w:t>
            </w:r>
            <w:r w:rsidRPr="00083C14">
              <w:rPr>
                <w:rFonts w:ascii="EUAlbertina-Regu" w:hAnsi="EUAlbertina-Regu" w:cs="EUAlbertina-Regu"/>
                <w:sz w:val="16"/>
                <w:szCs w:val="16"/>
              </w:rPr>
              <w:t>’le temsil edilen bir hacmi taşıyabilmelidir.</w:t>
            </w:r>
          </w:p>
        </w:tc>
      </w:tr>
    </w:tbl>
    <w:p w:rsidR="003133F9" w:rsidRPr="00083C14" w:rsidRDefault="003133F9" w:rsidP="00E507B7">
      <w:pPr>
        <w:autoSpaceDE w:val="0"/>
        <w:autoSpaceDN w:val="0"/>
        <w:adjustRightInd w:val="0"/>
        <w:spacing w:before="120" w:after="120" w:line="240" w:lineRule="auto"/>
        <w:jc w:val="both"/>
        <w:rPr>
          <w:rFonts w:ascii="EUAlbertina-Regu" w:hAnsi="EUAlbertina-Regu" w:cs="EUAlbertina-Regu"/>
          <w:sz w:val="16"/>
          <w:szCs w:val="16"/>
        </w:rPr>
      </w:pPr>
    </w:p>
    <w:p w:rsidR="003133F9" w:rsidRPr="00083C14" w:rsidRDefault="003133F9" w:rsidP="00E507B7">
      <w:pPr>
        <w:jc w:val="both"/>
        <w:rPr>
          <w:rFonts w:ascii="EUAlbertina-Regu" w:hAnsi="EUAlbertina-Regu" w:cs="EUAlbertina-Regu"/>
          <w:sz w:val="16"/>
          <w:szCs w:val="16"/>
        </w:rPr>
      </w:pPr>
      <w:r w:rsidRPr="00083C14">
        <w:rPr>
          <w:rFonts w:ascii="EUAlbertina-Regu" w:hAnsi="EUAlbertina-Regu" w:cs="EUAlbertina-Regu"/>
          <w:sz w:val="16"/>
          <w:szCs w:val="16"/>
        </w:rPr>
        <w:br w:type="page"/>
      </w:r>
    </w:p>
    <w:tbl>
      <w:tblPr>
        <w:tblStyle w:val="TabloKlavuzu"/>
        <w:tblW w:w="0" w:type="auto"/>
        <w:tblBorders>
          <w:left w:val="none" w:sz="0" w:space="0" w:color="auto"/>
          <w:right w:val="none" w:sz="0" w:space="0" w:color="auto"/>
        </w:tblBorders>
        <w:tblLook w:val="04A0" w:firstRow="1" w:lastRow="0" w:firstColumn="1" w:lastColumn="0" w:noHBand="0" w:noVBand="1"/>
      </w:tblPr>
      <w:tblGrid>
        <w:gridCol w:w="1668"/>
        <w:gridCol w:w="2693"/>
        <w:gridCol w:w="9783"/>
      </w:tblGrid>
      <w:tr w:rsidR="006B0854" w:rsidRPr="00083C14" w:rsidTr="00FA28BA">
        <w:tc>
          <w:tcPr>
            <w:tcW w:w="1668"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Kategori</w:t>
            </w:r>
          </w:p>
        </w:tc>
        <w:tc>
          <w:tcPr>
            <w:tcW w:w="269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Kategorinin adı</w:t>
            </w:r>
          </w:p>
        </w:tc>
        <w:tc>
          <w:tcPr>
            <w:tcW w:w="978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Genel sınıflandırma kriterleri</w:t>
            </w:r>
          </w:p>
        </w:tc>
      </w:tr>
      <w:tr w:rsidR="006B0854" w:rsidRPr="00083C14" w:rsidTr="00FA28BA">
        <w:tc>
          <w:tcPr>
            <w:tcW w:w="1668"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L6e</w:t>
            </w:r>
          </w:p>
        </w:tc>
        <w:tc>
          <w:tcPr>
            <w:tcW w:w="269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Hafif dört tekerlekli </w:t>
            </w:r>
            <w:r w:rsidR="008F7FC2" w:rsidRPr="00083C14">
              <w:rPr>
                <w:rFonts w:ascii="EUAlbertina-Regu" w:hAnsi="EUAlbertina-Regu" w:cs="EUAlbertina-Regu"/>
                <w:sz w:val="16"/>
                <w:szCs w:val="16"/>
              </w:rPr>
              <w:t>motosiklet</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978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(4) </w:t>
            </w:r>
            <w:r w:rsidR="0098182C" w:rsidRPr="00083C14">
              <w:rPr>
                <w:rFonts w:ascii="EUAlbertina-Regu" w:hAnsi="EUAlbertina-Regu" w:cs="EUAlbertina-Regu"/>
                <w:sz w:val="16"/>
                <w:szCs w:val="16"/>
              </w:rPr>
              <w:t>D</w:t>
            </w:r>
            <w:r w:rsidRPr="00083C14">
              <w:rPr>
                <w:rFonts w:ascii="EUAlbertina-Regu" w:hAnsi="EUAlbertina-Regu" w:cs="EUAlbertina-Regu"/>
                <w:sz w:val="16"/>
                <w:szCs w:val="16"/>
              </w:rPr>
              <w:t>ört tekerlek ve Madde 4(3)’te listelenen motorlardan biriyle tahrik edilme ve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(5) </w:t>
            </w:r>
            <w:r w:rsidR="0098182C" w:rsidRPr="00083C14">
              <w:rPr>
                <w:rFonts w:ascii="EUAlbertina-Regu" w:hAnsi="EUAlbertina-Regu" w:cs="EUAlbertina-Regu"/>
                <w:sz w:val="16"/>
                <w:szCs w:val="16"/>
              </w:rPr>
              <w:t>A</w:t>
            </w:r>
            <w:r w:rsidRPr="00083C14">
              <w:rPr>
                <w:rFonts w:ascii="EUAlbertina-Regu" w:hAnsi="EUAlbertina-Regu" w:cs="EUAlbertina-Regu"/>
                <w:sz w:val="16"/>
                <w:szCs w:val="16"/>
              </w:rPr>
              <w:t xml:space="preserve">racın azami tasarım hızı </w:t>
            </w:r>
            <w:r w:rsidRPr="00083C14">
              <w:rPr>
                <w:rFonts w:ascii="EUAlbertina-Regu-Identity-H" w:eastAsia="EUAlbertina-Regu-Identity-H" w:hAnsi="EUAlbertina-Bold" w:cs="EUAlbertina-Regu-Identity-H"/>
                <w:sz w:val="16"/>
                <w:szCs w:val="16"/>
              </w:rPr>
              <w:t>≤</w:t>
            </w:r>
            <w:r w:rsidRPr="00083C14">
              <w:rPr>
                <w:rFonts w:ascii="EUAlbertina-Regu-Identity-H" w:eastAsia="EUAlbertina-Regu-Identity-H" w:hAnsi="EUAlbertina-Bold" w:cs="EUAlbertina-Regu-Identity-H"/>
                <w:sz w:val="16"/>
                <w:szCs w:val="16"/>
              </w:rPr>
              <w:t xml:space="preserve"> </w:t>
            </w:r>
            <w:r w:rsidRPr="00083C14">
              <w:rPr>
                <w:rFonts w:ascii="EUAlbertina-Regu" w:hAnsi="EUAlbertina-Regu" w:cs="EUAlbertina-Regu"/>
                <w:sz w:val="16"/>
                <w:szCs w:val="16"/>
              </w:rPr>
              <w:t>45 km/</w:t>
            </w:r>
            <w:r w:rsidR="00071A43" w:rsidRPr="00083C14">
              <w:rPr>
                <w:rFonts w:ascii="EUAlbertina-Regu" w:hAnsi="EUAlbertina-Regu" w:cs="EUAlbertina-Regu"/>
                <w:sz w:val="16"/>
                <w:szCs w:val="16"/>
              </w:rPr>
              <w:t>saat</w:t>
            </w:r>
            <w:r w:rsidRPr="00083C14">
              <w:rPr>
                <w:rFonts w:ascii="EUAlbertina-Regu" w:hAnsi="EUAlbertina-Regu" w:cs="EUAlbertina-Regu"/>
                <w:sz w:val="16"/>
                <w:szCs w:val="16"/>
              </w:rPr>
              <w:t xml:space="preserve"> ve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(6) </w:t>
            </w:r>
            <w:r w:rsidR="00071A43" w:rsidRPr="00083C14">
              <w:rPr>
                <w:rFonts w:ascii="EUAlbertina-Regu" w:hAnsi="EUAlbertina-Regu" w:cs="EUAlbertina-Regu"/>
                <w:sz w:val="16"/>
                <w:szCs w:val="16"/>
              </w:rPr>
              <w:t>Yürür vaziyette</w:t>
            </w:r>
            <w:r w:rsidRPr="00083C14">
              <w:rPr>
                <w:rFonts w:ascii="EUAlbertina-Regu" w:hAnsi="EUAlbertina-Regu" w:cs="EUAlbertina-Regu"/>
                <w:sz w:val="16"/>
                <w:szCs w:val="16"/>
              </w:rPr>
              <w:t xml:space="preserve"> kütle </w:t>
            </w:r>
            <w:r w:rsidRPr="00083C14">
              <w:rPr>
                <w:rFonts w:ascii="EUAlbertina-Regu-Identity-H" w:eastAsia="EUAlbertina-Regu-Identity-H" w:hAnsi="EUAlbertina-Bold" w:cs="EUAlbertina-Regu-Identity-H"/>
                <w:sz w:val="16"/>
                <w:szCs w:val="16"/>
              </w:rPr>
              <w:t>≤</w:t>
            </w:r>
            <w:r w:rsidRPr="00083C14">
              <w:rPr>
                <w:rFonts w:ascii="EUAlbertina-Regu-Identity-H" w:eastAsia="EUAlbertina-Regu-Identity-H" w:hAnsi="EUAlbertina-Bold" w:cs="EUAlbertina-Regu-Identity-H"/>
                <w:sz w:val="16"/>
                <w:szCs w:val="16"/>
              </w:rPr>
              <w:t xml:space="preserve"> </w:t>
            </w:r>
            <w:r w:rsidRPr="00083C14">
              <w:rPr>
                <w:rFonts w:ascii="EUAlbertina-Regu" w:hAnsi="EUAlbertina-Regu" w:cs="EUAlbertina-Regu"/>
                <w:sz w:val="16"/>
                <w:szCs w:val="16"/>
              </w:rPr>
              <w:t>425 kg ve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(7) </w:t>
            </w:r>
            <w:r w:rsidR="0098182C" w:rsidRPr="00083C14">
              <w:rPr>
                <w:rFonts w:ascii="EUAlbertina-Regu" w:hAnsi="EUAlbertina-Regu" w:cs="EUAlbertina-Regu"/>
                <w:sz w:val="16"/>
                <w:szCs w:val="16"/>
              </w:rPr>
              <w:t>B</w:t>
            </w:r>
            <w:r w:rsidRPr="00083C14">
              <w:rPr>
                <w:rFonts w:ascii="EUAlbertina-Regu" w:hAnsi="EUAlbertina-Regu" w:cs="EUAlbertina-Regu"/>
                <w:sz w:val="16"/>
                <w:szCs w:val="16"/>
              </w:rPr>
              <w:t xml:space="preserve">ir PI motor varsa motor kapasitesi </w:t>
            </w:r>
            <w:r w:rsidRPr="00083C14">
              <w:rPr>
                <w:rFonts w:ascii="EUAlbertina-Regu-Identity-H" w:eastAsia="EUAlbertina-Regu-Identity-H" w:hAnsi="EUAlbertina-Bold" w:cs="EUAlbertina-Regu-Identity-H"/>
                <w:sz w:val="16"/>
                <w:szCs w:val="16"/>
              </w:rPr>
              <w:t>≤</w:t>
            </w:r>
            <w:r w:rsidRPr="00083C14">
              <w:rPr>
                <w:rFonts w:ascii="EUAlbertina-Regu-Identity-H" w:eastAsia="EUAlbertina-Regu-Identity-H" w:hAnsi="EUAlbertina-Bold" w:cs="EUAlbertina-Regu-Identity-H"/>
                <w:sz w:val="16"/>
                <w:szCs w:val="16"/>
              </w:rPr>
              <w:t xml:space="preserve"> </w:t>
            </w:r>
            <w:r w:rsidRPr="00083C14">
              <w:rPr>
                <w:rFonts w:ascii="EUAlbertina-Regu" w:hAnsi="EUAlbertina-Regu" w:cs="EUAlbertina-Regu"/>
                <w:sz w:val="16"/>
                <w:szCs w:val="16"/>
              </w:rPr>
              <w:t>50 cm</w:t>
            </w:r>
            <w:r w:rsidRPr="00083C14">
              <w:rPr>
                <w:rFonts w:ascii="EUAlbertina-Regu" w:hAnsi="EUAlbertina-Regu" w:cs="EUAlbertina-Regu"/>
                <w:sz w:val="16"/>
                <w:szCs w:val="16"/>
                <w:vertAlign w:val="superscript"/>
              </w:rPr>
              <w:t>3</w:t>
            </w:r>
            <w:r w:rsidRPr="00083C14">
              <w:rPr>
                <w:rFonts w:ascii="EUAlbertina-Regu" w:hAnsi="EUAlbertina-Regu" w:cs="EUAlbertina-Regu"/>
                <w:sz w:val="16"/>
                <w:szCs w:val="16"/>
              </w:rPr>
              <w:t xml:space="preserve">, bir CI içten yanmalı motor aracın tahrik konfigürasyonunun parçasını oluşturuyorsa, motor kapasitesi </w:t>
            </w:r>
            <w:r w:rsidRPr="00083C14">
              <w:rPr>
                <w:rFonts w:ascii="EUAlbertina-Regu-Identity-H" w:eastAsia="EUAlbertina-Regu-Identity-H" w:hAnsi="EUAlbertina-Bold" w:cs="EUAlbertina-Regu-Identity-H"/>
                <w:sz w:val="16"/>
                <w:szCs w:val="16"/>
              </w:rPr>
              <w:t>≤</w:t>
            </w:r>
            <w:r w:rsidRPr="00083C14">
              <w:rPr>
                <w:rFonts w:ascii="EUAlbertina-Regu-Identity-H" w:eastAsia="EUAlbertina-Regu-Identity-H" w:hAnsi="EUAlbertina-Bold" w:cs="EUAlbertina-Regu-Identity-H"/>
                <w:sz w:val="16"/>
                <w:szCs w:val="16"/>
              </w:rPr>
              <w:t xml:space="preserve"> </w:t>
            </w:r>
            <w:r w:rsidRPr="00083C14">
              <w:rPr>
                <w:rFonts w:ascii="EUAlbertina-Regu" w:hAnsi="EUAlbertina-Regu" w:cs="EUAlbertina-Regu"/>
                <w:sz w:val="16"/>
                <w:szCs w:val="16"/>
              </w:rPr>
              <w:t>500 cm</w:t>
            </w:r>
            <w:r w:rsidRPr="00083C14">
              <w:rPr>
                <w:rFonts w:ascii="EUAlbertina-Regu" w:hAnsi="EUAlbertina-Regu" w:cs="EUAlbertina-Regu"/>
                <w:sz w:val="16"/>
                <w:szCs w:val="16"/>
                <w:vertAlign w:val="superscript"/>
              </w:rPr>
              <w:t>3</w:t>
            </w:r>
            <w:r w:rsidRPr="00083C14">
              <w:rPr>
                <w:rFonts w:ascii="EUAlbertina-Regu" w:hAnsi="EUAlbertina-Regu" w:cs="EUAlbertina-Regu"/>
                <w:sz w:val="16"/>
                <w:szCs w:val="16"/>
              </w:rPr>
              <w:t xml:space="preserve"> ve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(8) </w:t>
            </w:r>
            <w:r w:rsidR="0098182C" w:rsidRPr="00083C14">
              <w:rPr>
                <w:rFonts w:ascii="EUAlbertina-Regu" w:hAnsi="EUAlbertina-Regu" w:cs="EUAlbertina-Regu"/>
                <w:sz w:val="16"/>
                <w:szCs w:val="16"/>
              </w:rPr>
              <w:t>S</w:t>
            </w:r>
            <w:r w:rsidRPr="00083C14">
              <w:rPr>
                <w:rFonts w:ascii="EUAlbertina-Regu" w:hAnsi="EUAlbertina-Regu" w:cs="EUAlbertina-Regu"/>
                <w:sz w:val="16"/>
                <w:szCs w:val="16"/>
              </w:rPr>
              <w:t>ürücünün oturma yeri dahil azami iki oturma yeriyle donatılmış ve</w:t>
            </w:r>
          </w:p>
        </w:tc>
      </w:tr>
      <w:tr w:rsidR="006B0854" w:rsidRPr="00083C14" w:rsidTr="00FA28BA">
        <w:tc>
          <w:tcPr>
            <w:tcW w:w="1668"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Alt kategoriler</w:t>
            </w:r>
          </w:p>
        </w:tc>
        <w:tc>
          <w:tcPr>
            <w:tcW w:w="269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Alt kategorinin adı</w:t>
            </w:r>
          </w:p>
        </w:tc>
        <w:tc>
          <w:tcPr>
            <w:tcW w:w="978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Tamamlayıcı alt sınıflandırma kriterleri</w:t>
            </w:r>
          </w:p>
        </w:tc>
      </w:tr>
      <w:tr w:rsidR="006B0854" w:rsidRPr="00083C14" w:rsidTr="00FA28BA">
        <w:tc>
          <w:tcPr>
            <w:tcW w:w="1668"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L6e-A</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2693" w:type="dxa"/>
          </w:tcPr>
          <w:p w:rsidR="003133F9" w:rsidRPr="00083C14" w:rsidRDefault="00F70233"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Karayolunda giden hafif dört tekerlekli motosiklet</w:t>
            </w:r>
          </w:p>
        </w:tc>
        <w:tc>
          <w:tcPr>
            <w:tcW w:w="978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(9) </w:t>
            </w:r>
            <w:r w:rsidR="0098182C" w:rsidRPr="00083C14">
              <w:rPr>
                <w:rFonts w:ascii="EUAlbertina-Regu" w:hAnsi="EUAlbertina-Regu" w:cs="EUAlbertina-Regu"/>
                <w:sz w:val="16"/>
                <w:szCs w:val="16"/>
              </w:rPr>
              <w:t>B</w:t>
            </w:r>
            <w:r w:rsidRPr="00083C14">
              <w:rPr>
                <w:rFonts w:ascii="EUAlbertina-Regu" w:hAnsi="EUAlbertina-Regu" w:cs="EUAlbertina-Regu"/>
                <w:sz w:val="16"/>
                <w:szCs w:val="16"/>
              </w:rPr>
              <w:t xml:space="preserve">ir L6e-B aracın </w:t>
            </w:r>
            <w:r w:rsidR="009F4857" w:rsidRPr="00083C14">
              <w:rPr>
                <w:rFonts w:ascii="EUAlbertina-Regu" w:hAnsi="EUAlbertina-Regu" w:cs="EUAlbertina-Regu"/>
                <w:sz w:val="16"/>
                <w:szCs w:val="16"/>
              </w:rPr>
              <w:t>özel</w:t>
            </w:r>
            <w:r w:rsidRPr="00083C14">
              <w:rPr>
                <w:rFonts w:ascii="EUAlbertina-Regu" w:hAnsi="EUAlbertina-Regu" w:cs="EUAlbertina-Regu"/>
                <w:sz w:val="16"/>
                <w:szCs w:val="16"/>
              </w:rPr>
              <w:t xml:space="preserve"> sınıflandırma kriterlerine uyanlar dışındaki L6e araç ve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(10) </w:t>
            </w:r>
            <w:r w:rsidR="0098182C" w:rsidRPr="00083C14">
              <w:rPr>
                <w:rFonts w:ascii="EUAlbertina-Regu" w:hAnsi="EUAlbertina-Regu" w:cs="EUAlbertina-Regu"/>
                <w:sz w:val="16"/>
                <w:szCs w:val="16"/>
              </w:rPr>
              <w:t>A</w:t>
            </w:r>
            <w:r w:rsidRPr="00083C14">
              <w:rPr>
                <w:rFonts w:ascii="EUAlbertina-Regu" w:hAnsi="EUAlbertina-Regu" w:cs="EUAlbertina-Regu"/>
                <w:sz w:val="16"/>
                <w:szCs w:val="16"/>
              </w:rPr>
              <w:t xml:space="preserve">zami sürekli anma gücü </w:t>
            </w:r>
            <w:r w:rsidR="00A4360C" w:rsidRPr="00083C14">
              <w:rPr>
                <w:rFonts w:ascii="EUAlbertina-Regu" w:hAnsi="EUAlbertina-Regu" w:cs="EUAlbertina-Regu"/>
                <w:sz w:val="16"/>
                <w:szCs w:val="16"/>
              </w:rPr>
              <w:t>veya</w:t>
            </w:r>
            <w:r w:rsidRPr="00083C14">
              <w:rPr>
                <w:rFonts w:ascii="EUAlbertina-Regu" w:hAnsi="EUAlbertina-Regu" w:cs="EUAlbertina-Regu"/>
                <w:sz w:val="16"/>
                <w:szCs w:val="16"/>
              </w:rPr>
              <w:t xml:space="preserve"> net güç (</w:t>
            </w:r>
            <w:r w:rsidRPr="00083C14">
              <w:rPr>
                <w:rFonts w:ascii="EUAlbertina-Regu" w:hAnsi="EUAlbertina-Regu" w:cs="EUAlbertina-Regu"/>
                <w:sz w:val="16"/>
                <w:szCs w:val="16"/>
                <w:vertAlign w:val="superscript"/>
              </w:rPr>
              <w:t>1</w:t>
            </w:r>
            <w:r w:rsidRPr="00083C14">
              <w:rPr>
                <w:rFonts w:ascii="EUAlbertina-Regu" w:hAnsi="EUAlbertina-Regu" w:cs="EUAlbertina-Regu"/>
                <w:sz w:val="16"/>
                <w:szCs w:val="16"/>
              </w:rPr>
              <w:t xml:space="preserve">) </w:t>
            </w:r>
            <w:r w:rsidRPr="00083C14">
              <w:rPr>
                <w:rFonts w:ascii="EUAlbertina-Regu-Identity-H" w:eastAsia="EUAlbertina-Regu-Identity-H" w:hAnsi="EUAlbertina-Bold" w:cs="EUAlbertina-Regu-Identity-H"/>
                <w:sz w:val="16"/>
                <w:szCs w:val="16"/>
              </w:rPr>
              <w:t>≤</w:t>
            </w:r>
            <w:r w:rsidRPr="00083C14">
              <w:rPr>
                <w:rFonts w:ascii="EUAlbertina-Regu-Identity-H" w:eastAsia="EUAlbertina-Regu-Identity-H" w:hAnsi="EUAlbertina-Bold" w:cs="EUAlbertina-Regu-Identity-H"/>
                <w:sz w:val="16"/>
                <w:szCs w:val="16"/>
              </w:rPr>
              <w:t xml:space="preserve"> </w:t>
            </w:r>
            <w:r w:rsidR="00456AFD" w:rsidRPr="00083C14">
              <w:rPr>
                <w:rFonts w:ascii="EUAlbertina-Regu" w:hAnsi="EUAlbertina-Regu" w:cs="EUAlbertina-Regu"/>
                <w:sz w:val="16"/>
                <w:szCs w:val="16"/>
              </w:rPr>
              <w:t>4</w:t>
            </w:r>
            <w:r w:rsidRPr="00083C14">
              <w:rPr>
                <w:rFonts w:ascii="EUAlbertina-Regu" w:hAnsi="EUAlbertina-Regu" w:cs="EUAlbertina-Regu"/>
                <w:sz w:val="16"/>
                <w:szCs w:val="16"/>
              </w:rPr>
              <w:t>000 W.</w:t>
            </w:r>
          </w:p>
        </w:tc>
      </w:tr>
      <w:tr w:rsidR="006B0854" w:rsidRPr="00083C14" w:rsidTr="00FA28BA">
        <w:tc>
          <w:tcPr>
            <w:tcW w:w="1668"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L6e-B</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269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Hafif dört tekerlekli motorlu araç</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978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(9) </w:t>
            </w:r>
            <w:r w:rsidR="0098182C" w:rsidRPr="00083C14">
              <w:rPr>
                <w:rFonts w:ascii="EUAlbertina-Regu" w:hAnsi="EUAlbertina-Regu" w:cs="EUAlbertina-Regu"/>
                <w:sz w:val="16"/>
                <w:szCs w:val="16"/>
              </w:rPr>
              <w:t>E</w:t>
            </w:r>
            <w:r w:rsidRPr="00083C14">
              <w:rPr>
                <w:rFonts w:ascii="EUAlbertina-Regu" w:hAnsi="EUAlbertina-Regu" w:cs="EUAlbertina-Regu"/>
                <w:sz w:val="16"/>
                <w:szCs w:val="16"/>
              </w:rPr>
              <w:t>n fazla üç yandan girilebilen, kapalı bir sürücü ve yolcu bölmesi ve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(10) </w:t>
            </w:r>
            <w:r w:rsidR="0098182C" w:rsidRPr="00083C14">
              <w:rPr>
                <w:rFonts w:ascii="EUAlbertina-Regu" w:hAnsi="EUAlbertina-Regu" w:cs="EUAlbertina-Regu"/>
                <w:sz w:val="16"/>
                <w:szCs w:val="16"/>
              </w:rPr>
              <w:t>A</w:t>
            </w:r>
            <w:r w:rsidRPr="00083C14">
              <w:rPr>
                <w:rFonts w:ascii="EUAlbertina-Regu" w:hAnsi="EUAlbertina-Regu" w:cs="EUAlbertina-Regu"/>
                <w:sz w:val="16"/>
                <w:szCs w:val="16"/>
              </w:rPr>
              <w:t xml:space="preserve">zami sürekli anma gücü </w:t>
            </w:r>
            <w:r w:rsidR="00A4360C" w:rsidRPr="00083C14">
              <w:rPr>
                <w:rFonts w:ascii="EUAlbertina-Regu" w:hAnsi="EUAlbertina-Regu" w:cs="EUAlbertina-Regu"/>
                <w:sz w:val="16"/>
                <w:szCs w:val="16"/>
              </w:rPr>
              <w:t>veya</w:t>
            </w:r>
            <w:r w:rsidRPr="00083C14">
              <w:rPr>
                <w:rFonts w:ascii="EUAlbertina-Regu" w:hAnsi="EUAlbertina-Regu" w:cs="EUAlbertina-Regu"/>
                <w:sz w:val="16"/>
                <w:szCs w:val="16"/>
              </w:rPr>
              <w:t xml:space="preserve"> net güç (</w:t>
            </w:r>
            <w:r w:rsidRPr="00083C14">
              <w:rPr>
                <w:rFonts w:ascii="EUAlbertina-Regu" w:hAnsi="EUAlbertina-Regu" w:cs="EUAlbertina-Regu"/>
                <w:sz w:val="16"/>
                <w:szCs w:val="16"/>
                <w:vertAlign w:val="superscript"/>
              </w:rPr>
              <w:t>1</w:t>
            </w:r>
            <w:r w:rsidRPr="00083C14">
              <w:rPr>
                <w:rFonts w:ascii="EUAlbertina-Regu" w:hAnsi="EUAlbertina-Regu" w:cs="EUAlbertina-Regu"/>
                <w:sz w:val="16"/>
                <w:szCs w:val="16"/>
              </w:rPr>
              <w:t xml:space="preserve">) </w:t>
            </w:r>
            <w:r w:rsidRPr="00083C14">
              <w:rPr>
                <w:rFonts w:ascii="EUAlbertina-Regu-Identity-H" w:eastAsia="EUAlbertina-Regu-Identity-H" w:hAnsi="EUAlbertina-Bold" w:cs="EUAlbertina-Regu-Identity-H"/>
                <w:sz w:val="16"/>
                <w:szCs w:val="16"/>
              </w:rPr>
              <w:t>≤</w:t>
            </w:r>
            <w:r w:rsidRPr="00083C14">
              <w:rPr>
                <w:rFonts w:ascii="EUAlbertina-Regu-Identity-H" w:eastAsia="EUAlbertina-Regu-Identity-H" w:hAnsi="EUAlbertina-Bold" w:cs="EUAlbertina-Regu-Identity-H"/>
                <w:sz w:val="16"/>
                <w:szCs w:val="16"/>
              </w:rPr>
              <w:t xml:space="preserve"> </w:t>
            </w:r>
            <w:r w:rsidR="00456AFD" w:rsidRPr="00083C14">
              <w:rPr>
                <w:rFonts w:ascii="EUAlbertina-Regu" w:hAnsi="EUAlbertina-Regu" w:cs="EUAlbertina-Regu"/>
                <w:sz w:val="16"/>
                <w:szCs w:val="16"/>
              </w:rPr>
              <w:t>6</w:t>
            </w:r>
            <w:r w:rsidRPr="00083C14">
              <w:rPr>
                <w:rFonts w:ascii="EUAlbertina-Regu" w:hAnsi="EUAlbertina-Regu" w:cs="EUAlbertina-Regu"/>
                <w:sz w:val="16"/>
                <w:szCs w:val="16"/>
              </w:rPr>
              <w:t>000 W ve</w:t>
            </w:r>
          </w:p>
        </w:tc>
      </w:tr>
      <w:tr w:rsidR="006B0854" w:rsidRPr="00083C14" w:rsidTr="00FA28BA">
        <w:tc>
          <w:tcPr>
            <w:tcW w:w="1668"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Alt</w:t>
            </w:r>
            <w:r w:rsidR="00961429" w:rsidRPr="00083C14">
              <w:rPr>
                <w:rFonts w:ascii="EUAlbertina-Regu" w:hAnsi="EUAlbertina-Regu" w:cs="EUAlbertina-Regu"/>
                <w:sz w:val="16"/>
                <w:szCs w:val="16"/>
              </w:rPr>
              <w:t>-</w:t>
            </w:r>
            <w:r w:rsidRPr="00083C14">
              <w:rPr>
                <w:rFonts w:ascii="EUAlbertina-Regu" w:hAnsi="EUAlbertina-Regu" w:cs="EUAlbertina-Regu"/>
                <w:sz w:val="16"/>
                <w:szCs w:val="16"/>
              </w:rPr>
              <w:t>alt kategoriler</w:t>
            </w:r>
          </w:p>
        </w:tc>
        <w:tc>
          <w:tcPr>
            <w:tcW w:w="269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Alt</w:t>
            </w:r>
            <w:r w:rsidR="00961429" w:rsidRPr="00083C14">
              <w:rPr>
                <w:rFonts w:ascii="EUAlbertina-Regu" w:hAnsi="EUAlbertina-Regu" w:cs="EUAlbertina-Regu"/>
                <w:sz w:val="16"/>
                <w:szCs w:val="16"/>
              </w:rPr>
              <w:t>-</w:t>
            </w:r>
            <w:r w:rsidRPr="00083C14">
              <w:rPr>
                <w:rFonts w:ascii="EUAlbertina-Regu" w:hAnsi="EUAlbertina-Regu" w:cs="EUAlbertina-Regu"/>
                <w:sz w:val="16"/>
                <w:szCs w:val="16"/>
              </w:rPr>
              <w:t>alt kategorinin adı</w:t>
            </w:r>
          </w:p>
        </w:tc>
        <w:tc>
          <w:tcPr>
            <w:tcW w:w="978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L6e-B araçların alt sınıflandırma kriterlerine ek alt</w:t>
            </w:r>
            <w:r w:rsidR="00961429" w:rsidRPr="00083C14">
              <w:rPr>
                <w:rFonts w:ascii="EUAlbertina-Regu" w:hAnsi="EUAlbertina-Regu" w:cs="EUAlbertina-Regu"/>
                <w:sz w:val="16"/>
                <w:szCs w:val="16"/>
              </w:rPr>
              <w:t>-</w:t>
            </w:r>
            <w:r w:rsidRPr="00083C14">
              <w:rPr>
                <w:rFonts w:ascii="EUAlbertina-Regu" w:hAnsi="EUAlbertina-Regu" w:cs="EUAlbertina-Regu"/>
                <w:sz w:val="16"/>
                <w:szCs w:val="16"/>
              </w:rPr>
              <w:t xml:space="preserve">alt sınıflandırma kriterleri </w:t>
            </w:r>
          </w:p>
        </w:tc>
      </w:tr>
      <w:tr w:rsidR="006B0854" w:rsidRPr="00083C14" w:rsidTr="00FA28BA">
        <w:tc>
          <w:tcPr>
            <w:tcW w:w="1668"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L6e-BP</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269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Yolcu taşımaya yönelik hafif dört tekerlekli motorlu araç</w:t>
            </w:r>
          </w:p>
        </w:tc>
        <w:tc>
          <w:tcPr>
            <w:tcW w:w="978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(11)</w:t>
            </w:r>
            <w:r w:rsidRPr="00083C14">
              <w:rPr>
                <w:rFonts w:ascii="EUAlbertina-Regu" w:hAnsi="EUAlbertina-Regu" w:cs="EUAlbertina-Regu"/>
                <w:sz w:val="20"/>
                <w:szCs w:val="20"/>
              </w:rPr>
              <w:t xml:space="preserve"> </w:t>
            </w:r>
            <w:r w:rsidR="00961429" w:rsidRPr="00083C14">
              <w:rPr>
                <w:rFonts w:ascii="EUAlbertina-Regu" w:hAnsi="EUAlbertina-Regu" w:cs="EUAlbertina-Regu"/>
                <w:sz w:val="16"/>
                <w:szCs w:val="16"/>
              </w:rPr>
              <w:t xml:space="preserve">Esas </w:t>
            </w:r>
            <w:r w:rsidRPr="00083C14">
              <w:rPr>
                <w:rFonts w:ascii="EUAlbertina-Regu" w:hAnsi="EUAlbertina-Regu" w:cs="EUAlbertina-Regu"/>
                <w:sz w:val="16"/>
                <w:szCs w:val="16"/>
              </w:rPr>
              <w:t>olarak yolcu taşımak için tasarlanmış L6e-B araç ve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(12) </w:t>
            </w:r>
            <w:r w:rsidR="0098182C" w:rsidRPr="00083C14">
              <w:rPr>
                <w:rFonts w:ascii="EUAlbertina-Regu" w:hAnsi="EUAlbertina-Regu" w:cs="EUAlbertina-Regu"/>
                <w:sz w:val="16"/>
                <w:szCs w:val="16"/>
              </w:rPr>
              <w:t>B</w:t>
            </w:r>
            <w:r w:rsidRPr="00083C14">
              <w:rPr>
                <w:rFonts w:ascii="EUAlbertina-Regu" w:hAnsi="EUAlbertina-Regu" w:cs="EUAlbertina-Regu"/>
                <w:sz w:val="16"/>
                <w:szCs w:val="16"/>
              </w:rPr>
              <w:t xml:space="preserve">ir L6e-BU aracın </w:t>
            </w:r>
            <w:r w:rsidR="009F4857" w:rsidRPr="00083C14">
              <w:rPr>
                <w:rFonts w:ascii="EUAlbertina-Regu" w:hAnsi="EUAlbertina-Regu" w:cs="EUAlbertina-Regu"/>
                <w:sz w:val="16"/>
                <w:szCs w:val="16"/>
              </w:rPr>
              <w:t>özel</w:t>
            </w:r>
            <w:r w:rsidRPr="00083C14">
              <w:rPr>
                <w:rFonts w:ascii="EUAlbertina-Regu" w:hAnsi="EUAlbertina-Regu" w:cs="EUAlbertina-Regu"/>
                <w:sz w:val="16"/>
                <w:szCs w:val="16"/>
              </w:rPr>
              <w:t xml:space="preserve"> sınıflandırma kriterlerine uyanlar dışındaki L6e-B araç.</w:t>
            </w:r>
          </w:p>
        </w:tc>
      </w:tr>
      <w:tr w:rsidR="003133F9" w:rsidRPr="00083C14" w:rsidTr="00FA28BA">
        <w:tc>
          <w:tcPr>
            <w:tcW w:w="1668"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L6e-BU</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2693" w:type="dxa"/>
          </w:tcPr>
          <w:p w:rsidR="003133F9" w:rsidRPr="00083C14" w:rsidRDefault="004F3C56"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Yararlanma </w:t>
            </w:r>
            <w:r w:rsidR="003133F9" w:rsidRPr="00083C14">
              <w:rPr>
                <w:rFonts w:ascii="EUAlbertina-Regu" w:hAnsi="EUAlbertina-Regu" w:cs="EUAlbertina-Regu"/>
                <w:sz w:val="16"/>
                <w:szCs w:val="16"/>
              </w:rPr>
              <w:t>amaçlı hafif dört tekerlekli motorlu araç</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978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(11) </w:t>
            </w:r>
            <w:r w:rsidR="00961429" w:rsidRPr="00083C14">
              <w:rPr>
                <w:rFonts w:ascii="EUAlbertina-Regu" w:hAnsi="EUAlbertina-Regu" w:cs="EUAlbertina-Regu"/>
                <w:sz w:val="16"/>
                <w:szCs w:val="16"/>
              </w:rPr>
              <w:t xml:space="preserve">Aşağıdaki </w:t>
            </w:r>
            <w:r w:rsidRPr="00083C14">
              <w:rPr>
                <w:rFonts w:ascii="EUAlbertina-Regu" w:hAnsi="EUAlbertina-Regu" w:cs="EUAlbertina-Regu"/>
                <w:sz w:val="16"/>
                <w:szCs w:val="16"/>
              </w:rPr>
              <w:t xml:space="preserve">kriterleri karşılayan, açık </w:t>
            </w:r>
            <w:r w:rsidR="00A4360C" w:rsidRPr="00083C14">
              <w:rPr>
                <w:rFonts w:ascii="EUAlbertina-Regu" w:hAnsi="EUAlbertina-Regu" w:cs="EUAlbertina-Regu"/>
                <w:sz w:val="16"/>
                <w:szCs w:val="16"/>
              </w:rPr>
              <w:t>veya</w:t>
            </w:r>
            <w:r w:rsidRPr="00083C14">
              <w:rPr>
                <w:rFonts w:ascii="EUAlbertina-Regu" w:hAnsi="EUAlbertina-Regu" w:cs="EUAlbertina-Regu"/>
                <w:sz w:val="16"/>
                <w:szCs w:val="16"/>
              </w:rPr>
              <w:t xml:space="preserve"> kapalı, hemen hemen düz ve yatay bir yükleme yeriyle </w:t>
            </w:r>
            <w:r w:rsidR="00961429" w:rsidRPr="00083C14">
              <w:rPr>
                <w:rFonts w:ascii="EUAlbertina-Regu" w:hAnsi="EUAlbertina-Regu" w:cs="EUAlbertina-Regu"/>
                <w:sz w:val="16"/>
                <w:szCs w:val="16"/>
              </w:rPr>
              <w:t xml:space="preserve">özellikle </w:t>
            </w:r>
            <w:r w:rsidRPr="00083C14">
              <w:rPr>
                <w:rFonts w:ascii="EUAlbertina-Regu" w:hAnsi="EUAlbertina-Regu" w:cs="EUAlbertina-Regu"/>
                <w:sz w:val="16"/>
                <w:szCs w:val="16"/>
              </w:rPr>
              <w:t>mal taşımak için tasarlanmıştır:</w:t>
            </w:r>
          </w:p>
          <w:p w:rsidR="003133F9" w:rsidRPr="00083C14" w:rsidRDefault="003133F9" w:rsidP="00E507B7">
            <w:pPr>
              <w:autoSpaceDE w:val="0"/>
              <w:autoSpaceDN w:val="0"/>
              <w:adjustRightInd w:val="0"/>
              <w:spacing w:before="120" w:after="120"/>
              <w:ind w:left="317"/>
              <w:jc w:val="both"/>
              <w:rPr>
                <w:rFonts w:ascii="EUAlbertina-Regu" w:hAnsi="EUAlbertina-Regu" w:cs="EUAlbertina-Regu"/>
                <w:sz w:val="16"/>
                <w:szCs w:val="16"/>
              </w:rPr>
            </w:pPr>
            <w:r w:rsidRPr="00083C14">
              <w:rPr>
                <w:rFonts w:ascii="EUAlbertina-Regu" w:hAnsi="EUAlbertina-Regu" w:cs="EUAlbertina-Regu"/>
                <w:sz w:val="16"/>
                <w:szCs w:val="16"/>
              </w:rPr>
              <w:t xml:space="preserve">(a) </w:t>
            </w:r>
            <w:r w:rsidR="00961429" w:rsidRPr="00083C14">
              <w:rPr>
                <w:rFonts w:ascii="EUAlbertina-Regu" w:hAnsi="EUAlbertina-Regu" w:cs="EUAlbertina-Regu"/>
                <w:sz w:val="16"/>
                <w:szCs w:val="16"/>
              </w:rPr>
              <w:t xml:space="preserve">Uzunluk </w:t>
            </w:r>
            <w:r w:rsidR="00961429" w:rsidRPr="00083C14">
              <w:rPr>
                <w:rFonts w:ascii="EUAlbertina-Regu" w:hAnsi="EUAlbertina-Regu" w:cs="EUAlbertina-Regu"/>
                <w:sz w:val="16"/>
                <w:szCs w:val="16"/>
                <w:vertAlign w:val="subscript"/>
              </w:rPr>
              <w:t>Yükleme yeri</w:t>
            </w:r>
            <w:r w:rsidR="00961429" w:rsidRPr="00083C14">
              <w:rPr>
                <w:rFonts w:ascii="EUAlbertina-Regu" w:hAnsi="EUAlbertina-Regu" w:cs="EUAlbertina-Regu"/>
                <w:sz w:val="16"/>
                <w:szCs w:val="16"/>
              </w:rPr>
              <w:t xml:space="preserve"> × Genişlik</w:t>
            </w:r>
            <w:r w:rsidR="00961429" w:rsidRPr="00083C14">
              <w:rPr>
                <w:rFonts w:ascii="EUAlbertina-Regu" w:hAnsi="EUAlbertina-Regu" w:cs="EUAlbertina-Regu"/>
                <w:sz w:val="16"/>
                <w:szCs w:val="16"/>
                <w:vertAlign w:val="subscript"/>
              </w:rPr>
              <w:t xml:space="preserve"> Yükleme yeri</w:t>
            </w:r>
            <w:r w:rsidR="00961429" w:rsidRPr="00083C14">
              <w:rPr>
                <w:rFonts w:ascii="EUAlbertina-Regu" w:hAnsi="EUAlbertina-Regu" w:cs="EUAlbertina-Regu"/>
                <w:sz w:val="16"/>
                <w:szCs w:val="16"/>
              </w:rPr>
              <w:t xml:space="preserve"> </w:t>
            </w:r>
            <w:r w:rsidR="00961429" w:rsidRPr="00083C14">
              <w:rPr>
                <w:rFonts w:ascii="EUAlbertina-Regu-Identity-H" w:eastAsia="EUAlbertina-Regu-Identity-H" w:hAnsi="EUAlbertina-Bold" w:cs="EUAlbertina-Regu-Identity-H"/>
                <w:sz w:val="16"/>
                <w:szCs w:val="16"/>
              </w:rPr>
              <w:t>≥</w:t>
            </w:r>
            <w:r w:rsidR="00961429" w:rsidRPr="00083C14">
              <w:rPr>
                <w:rFonts w:ascii="EUAlbertina-Regu-Identity-H" w:eastAsia="EUAlbertina-Regu-Identity-H" w:hAnsi="EUAlbertina-Bold" w:cs="EUAlbertina-Regu-Identity-H"/>
                <w:sz w:val="16"/>
                <w:szCs w:val="16"/>
              </w:rPr>
              <w:t xml:space="preserve"> </w:t>
            </w:r>
            <w:r w:rsidR="00961429" w:rsidRPr="00083C14">
              <w:rPr>
                <w:rFonts w:ascii="EUAlbertina-Regu" w:hAnsi="EUAlbertina-Regu" w:cs="EUAlbertina-Regu"/>
                <w:sz w:val="16"/>
                <w:szCs w:val="16"/>
              </w:rPr>
              <w:t xml:space="preserve">0,3 × Uzunluk </w:t>
            </w:r>
            <w:r w:rsidR="00961429" w:rsidRPr="00083C14">
              <w:rPr>
                <w:rFonts w:ascii="EUAlbertina-Regu" w:hAnsi="EUAlbertina-Regu" w:cs="EUAlbertina-Regu"/>
                <w:sz w:val="16"/>
                <w:szCs w:val="16"/>
                <w:vertAlign w:val="subscript"/>
              </w:rPr>
              <w:t>Araç</w:t>
            </w:r>
            <w:r w:rsidR="00961429" w:rsidRPr="00083C14">
              <w:rPr>
                <w:rFonts w:ascii="EUAlbertina-Regu" w:hAnsi="EUAlbertina-Regu" w:cs="EUAlbertina-Regu"/>
                <w:sz w:val="16"/>
                <w:szCs w:val="16"/>
              </w:rPr>
              <w:t xml:space="preserve"> × Genişlik </w:t>
            </w:r>
            <w:r w:rsidR="00961429" w:rsidRPr="00083C14">
              <w:rPr>
                <w:rFonts w:ascii="EUAlbertina-Regu" w:hAnsi="EUAlbertina-Regu" w:cs="EUAlbertina-Regu"/>
                <w:sz w:val="16"/>
                <w:szCs w:val="16"/>
                <w:vertAlign w:val="subscript"/>
              </w:rPr>
              <w:t>Araç</w:t>
            </w:r>
            <w:r w:rsidR="00961429" w:rsidRPr="00083C14" w:rsidDel="00961429">
              <w:rPr>
                <w:rFonts w:ascii="EUAlbertina-Regu" w:hAnsi="EUAlbertina-Regu" w:cs="EUAlbertina-Regu"/>
                <w:sz w:val="16"/>
                <w:szCs w:val="16"/>
              </w:rPr>
              <w:t xml:space="preserve"> </w:t>
            </w:r>
            <w:r w:rsidR="00A4360C" w:rsidRPr="00083C14">
              <w:rPr>
                <w:rFonts w:ascii="EUAlbertina-Regu" w:hAnsi="EUAlbertina-Regu" w:cs="EUAlbertina-Regu"/>
                <w:sz w:val="16"/>
                <w:szCs w:val="16"/>
              </w:rPr>
              <w:t>veya</w:t>
            </w:r>
          </w:p>
          <w:p w:rsidR="003133F9" w:rsidRPr="00083C14" w:rsidRDefault="003133F9" w:rsidP="00E507B7">
            <w:pPr>
              <w:autoSpaceDE w:val="0"/>
              <w:autoSpaceDN w:val="0"/>
              <w:adjustRightInd w:val="0"/>
              <w:spacing w:before="120" w:after="120"/>
              <w:ind w:left="317"/>
              <w:jc w:val="both"/>
              <w:rPr>
                <w:rFonts w:ascii="EUAlbertina-Regu" w:hAnsi="EUAlbertina-Regu" w:cs="EUAlbertina-Regu"/>
                <w:sz w:val="16"/>
                <w:szCs w:val="16"/>
              </w:rPr>
            </w:pPr>
            <w:r w:rsidRPr="00083C14">
              <w:rPr>
                <w:rFonts w:ascii="EUAlbertina-Regu" w:hAnsi="EUAlbertina-Regu" w:cs="EUAlbertina-Regu"/>
                <w:sz w:val="16"/>
                <w:szCs w:val="16"/>
              </w:rPr>
              <w:t xml:space="preserve">(b) </w:t>
            </w:r>
            <w:r w:rsidR="0098182C" w:rsidRPr="00083C14">
              <w:rPr>
                <w:rFonts w:ascii="EUAlbertina-Regu" w:hAnsi="EUAlbertina-Regu" w:cs="EUAlbertina-Regu"/>
                <w:sz w:val="16"/>
                <w:szCs w:val="16"/>
              </w:rPr>
              <w:t>M</w:t>
            </w:r>
            <w:r w:rsidRPr="00083C14">
              <w:rPr>
                <w:rFonts w:ascii="EUAlbertina-Regu" w:hAnsi="EUAlbertina-Regu" w:cs="EUAlbertina-Regu"/>
                <w:sz w:val="16"/>
                <w:szCs w:val="16"/>
              </w:rPr>
              <w:t>akineleri ve/veya donanımları monte etmek için tasarlanmış, yukarıda tanımlananın eşdeğeri bir yükleme yeri alanı ve</w:t>
            </w:r>
          </w:p>
          <w:p w:rsidR="003133F9" w:rsidRPr="00083C14" w:rsidRDefault="003133F9" w:rsidP="00E507B7">
            <w:pPr>
              <w:autoSpaceDE w:val="0"/>
              <w:autoSpaceDN w:val="0"/>
              <w:adjustRightInd w:val="0"/>
              <w:spacing w:before="120" w:after="120"/>
              <w:ind w:left="317"/>
              <w:jc w:val="both"/>
              <w:rPr>
                <w:rFonts w:ascii="EUAlbertina-Regu" w:hAnsi="EUAlbertina-Regu" w:cs="EUAlbertina-Regu"/>
                <w:sz w:val="16"/>
                <w:szCs w:val="16"/>
              </w:rPr>
            </w:pPr>
            <w:r w:rsidRPr="00083C14">
              <w:rPr>
                <w:rFonts w:ascii="EUAlbertina-Regu" w:hAnsi="EUAlbertina-Regu" w:cs="EUAlbertina-Regu"/>
                <w:sz w:val="16"/>
                <w:szCs w:val="16"/>
              </w:rPr>
              <w:t xml:space="preserve">(c) </w:t>
            </w:r>
            <w:r w:rsidR="0098182C" w:rsidRPr="00083C14">
              <w:rPr>
                <w:rFonts w:ascii="EUAlbertina-Regu" w:hAnsi="EUAlbertina-Regu" w:cs="EUAlbertina-Regu"/>
                <w:sz w:val="16"/>
                <w:szCs w:val="16"/>
              </w:rPr>
              <w:t>A</w:t>
            </w:r>
            <w:r w:rsidRPr="00083C14">
              <w:rPr>
                <w:rFonts w:ascii="EUAlbertina-Regu" w:hAnsi="EUAlbertina-Regu" w:cs="EUAlbertina-Regu"/>
                <w:sz w:val="16"/>
                <w:szCs w:val="16"/>
              </w:rPr>
              <w:t>raçta bulunan kişiler için ayrılmış alandan rijit bir bölmeyle net bir şekilde ayrılmış bir yükleme yeri alanıyla tasarlanmış ve</w:t>
            </w:r>
          </w:p>
          <w:p w:rsidR="003133F9" w:rsidRPr="00083C14" w:rsidRDefault="003133F9" w:rsidP="00E507B7">
            <w:pPr>
              <w:autoSpaceDE w:val="0"/>
              <w:autoSpaceDN w:val="0"/>
              <w:adjustRightInd w:val="0"/>
              <w:spacing w:before="120" w:after="120"/>
              <w:ind w:left="317"/>
              <w:jc w:val="both"/>
              <w:rPr>
                <w:rFonts w:ascii="EUAlbertina-Regu" w:hAnsi="EUAlbertina-Regu" w:cs="EUAlbertina-Regu"/>
                <w:sz w:val="16"/>
                <w:szCs w:val="16"/>
              </w:rPr>
            </w:pPr>
            <w:r w:rsidRPr="00083C14">
              <w:rPr>
                <w:rFonts w:ascii="EUAlbertina-Regu" w:hAnsi="EUAlbertina-Regu" w:cs="EUAlbertina-Regu"/>
                <w:sz w:val="16"/>
                <w:szCs w:val="16"/>
              </w:rPr>
              <w:t xml:space="preserve">(d) </w:t>
            </w:r>
            <w:r w:rsidR="0098182C" w:rsidRPr="00083C14">
              <w:rPr>
                <w:rFonts w:ascii="EUAlbertina-Regu" w:hAnsi="EUAlbertina-Regu" w:cs="EUAlbertina-Regu"/>
                <w:sz w:val="16"/>
                <w:szCs w:val="16"/>
              </w:rPr>
              <w:t>Y</w:t>
            </w:r>
            <w:r w:rsidRPr="00083C14">
              <w:rPr>
                <w:rFonts w:ascii="EUAlbertina-Regu" w:hAnsi="EUAlbertina-Regu" w:cs="EUAlbertina-Regu"/>
                <w:sz w:val="16"/>
                <w:szCs w:val="16"/>
              </w:rPr>
              <w:t>ükleme yeri alanı asgari olarak 600 mm</w:t>
            </w:r>
            <w:r w:rsidRPr="00083C14">
              <w:rPr>
                <w:rFonts w:ascii="EUAlbertina-Regu" w:hAnsi="EUAlbertina-Regu" w:cs="EUAlbertina-Regu"/>
                <w:sz w:val="16"/>
                <w:szCs w:val="16"/>
                <w:vertAlign w:val="superscript"/>
              </w:rPr>
              <w:t>3</w:t>
            </w:r>
            <w:r w:rsidRPr="00083C14">
              <w:rPr>
                <w:rFonts w:ascii="EUAlbertina-Regu" w:hAnsi="EUAlbertina-Regu" w:cs="EUAlbertina-Regu"/>
                <w:sz w:val="16"/>
                <w:szCs w:val="16"/>
              </w:rPr>
              <w:t>’le temsil edilen bir hacmi taşıyabilmelidir.</w:t>
            </w:r>
          </w:p>
        </w:tc>
      </w:tr>
    </w:tbl>
    <w:p w:rsidR="003133F9" w:rsidRPr="00083C14" w:rsidRDefault="003133F9" w:rsidP="00E507B7">
      <w:pPr>
        <w:autoSpaceDE w:val="0"/>
        <w:autoSpaceDN w:val="0"/>
        <w:adjustRightInd w:val="0"/>
        <w:spacing w:before="120" w:after="120" w:line="240" w:lineRule="auto"/>
        <w:jc w:val="both"/>
        <w:rPr>
          <w:rFonts w:ascii="EUAlbertina-Regu" w:hAnsi="EUAlbertina-Regu" w:cs="EUAlbertina-Regu"/>
          <w:sz w:val="16"/>
          <w:szCs w:val="16"/>
        </w:rPr>
      </w:pPr>
    </w:p>
    <w:p w:rsidR="003133F9" w:rsidRPr="00083C14" w:rsidRDefault="003133F9" w:rsidP="00E507B7">
      <w:pPr>
        <w:autoSpaceDE w:val="0"/>
        <w:autoSpaceDN w:val="0"/>
        <w:adjustRightInd w:val="0"/>
        <w:spacing w:before="120" w:after="120" w:line="240" w:lineRule="auto"/>
        <w:jc w:val="both"/>
        <w:rPr>
          <w:rFonts w:ascii="EUAlbertina-Regu" w:hAnsi="EUAlbertina-Regu" w:cs="EUAlbertina-Regu"/>
          <w:sz w:val="16"/>
          <w:szCs w:val="16"/>
        </w:rPr>
      </w:pPr>
    </w:p>
    <w:p w:rsidR="003133F9" w:rsidRPr="00083C14" w:rsidRDefault="003133F9" w:rsidP="00E507B7">
      <w:pPr>
        <w:jc w:val="both"/>
        <w:rPr>
          <w:rFonts w:ascii="EUAlbertina-Regu" w:hAnsi="EUAlbertina-Regu" w:cs="EUAlbertina-Regu"/>
          <w:sz w:val="16"/>
          <w:szCs w:val="16"/>
        </w:rPr>
      </w:pPr>
      <w:r w:rsidRPr="00083C14">
        <w:rPr>
          <w:rFonts w:ascii="EUAlbertina-Regu" w:hAnsi="EUAlbertina-Regu" w:cs="EUAlbertina-Regu"/>
          <w:sz w:val="16"/>
          <w:szCs w:val="16"/>
        </w:rPr>
        <w:br w:type="page"/>
      </w:r>
    </w:p>
    <w:p w:rsidR="003133F9" w:rsidRPr="00083C14" w:rsidRDefault="003133F9" w:rsidP="00E507B7">
      <w:pPr>
        <w:autoSpaceDE w:val="0"/>
        <w:autoSpaceDN w:val="0"/>
        <w:adjustRightInd w:val="0"/>
        <w:spacing w:before="120" w:after="120" w:line="240" w:lineRule="auto"/>
        <w:jc w:val="both"/>
        <w:rPr>
          <w:rFonts w:ascii="EUAlbertina-Regu" w:hAnsi="EUAlbertina-Regu" w:cs="EUAlbertina-Regu"/>
          <w:sz w:val="16"/>
          <w:szCs w:val="16"/>
        </w:rPr>
      </w:pPr>
    </w:p>
    <w:tbl>
      <w:tblPr>
        <w:tblStyle w:val="TabloKlavuzu"/>
        <w:tblW w:w="0" w:type="auto"/>
        <w:tblBorders>
          <w:left w:val="none" w:sz="0" w:space="0" w:color="auto"/>
          <w:right w:val="none" w:sz="0" w:space="0" w:color="auto"/>
        </w:tblBorders>
        <w:tblLook w:val="04A0" w:firstRow="1" w:lastRow="0" w:firstColumn="1" w:lastColumn="0" w:noHBand="0" w:noVBand="1"/>
      </w:tblPr>
      <w:tblGrid>
        <w:gridCol w:w="1668"/>
        <w:gridCol w:w="2693"/>
        <w:gridCol w:w="9783"/>
      </w:tblGrid>
      <w:tr w:rsidR="006B0854" w:rsidRPr="00083C14" w:rsidTr="00FA28BA">
        <w:tc>
          <w:tcPr>
            <w:tcW w:w="1668"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Kategori</w:t>
            </w:r>
          </w:p>
        </w:tc>
        <w:tc>
          <w:tcPr>
            <w:tcW w:w="269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Kategorinin adı</w:t>
            </w:r>
          </w:p>
        </w:tc>
        <w:tc>
          <w:tcPr>
            <w:tcW w:w="978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Genel sınıflandırma kriterleri</w:t>
            </w:r>
          </w:p>
        </w:tc>
      </w:tr>
      <w:tr w:rsidR="006B0854" w:rsidRPr="00083C14" w:rsidTr="00FA28BA">
        <w:tc>
          <w:tcPr>
            <w:tcW w:w="1668"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L7e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269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Ağır dört tekerlekli motosiklet</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978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(4) </w:t>
            </w:r>
            <w:r w:rsidR="0098182C" w:rsidRPr="00083C14">
              <w:rPr>
                <w:rFonts w:ascii="EUAlbertina-Regu" w:hAnsi="EUAlbertina-Regu" w:cs="EUAlbertina-Regu"/>
                <w:sz w:val="16"/>
                <w:szCs w:val="16"/>
              </w:rPr>
              <w:t>D</w:t>
            </w:r>
            <w:r w:rsidRPr="00083C14">
              <w:rPr>
                <w:rFonts w:ascii="EUAlbertina-Regu" w:hAnsi="EUAlbertina-Regu" w:cs="EUAlbertina-Regu"/>
                <w:sz w:val="16"/>
                <w:szCs w:val="16"/>
              </w:rPr>
              <w:t>ört tekerlek ve Madde 4(3)’te listelenen motorlardan biriyle tahrik edilme ve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(5) </w:t>
            </w:r>
            <w:r w:rsidR="00016DC2" w:rsidRPr="00083C14">
              <w:rPr>
                <w:rFonts w:ascii="EUAlbertina-Regu" w:hAnsi="EUAlbertina-Regu" w:cs="EUAlbertina-Regu"/>
                <w:sz w:val="16"/>
                <w:szCs w:val="16"/>
              </w:rPr>
              <w:t>Yürür vaziyette</w:t>
            </w:r>
            <w:r w:rsidRPr="00083C14">
              <w:rPr>
                <w:rFonts w:ascii="EUAlbertina-Regu" w:hAnsi="EUAlbertina-Regu" w:cs="EUAlbertina-Regu"/>
                <w:sz w:val="16"/>
                <w:szCs w:val="16"/>
              </w:rPr>
              <w:t xml:space="preserve"> kütle:</w:t>
            </w:r>
          </w:p>
          <w:p w:rsidR="003133F9" w:rsidRPr="00083C14" w:rsidRDefault="003133F9" w:rsidP="00E507B7">
            <w:pPr>
              <w:autoSpaceDE w:val="0"/>
              <w:autoSpaceDN w:val="0"/>
              <w:adjustRightInd w:val="0"/>
              <w:spacing w:before="120" w:after="120"/>
              <w:ind w:left="317"/>
              <w:jc w:val="both"/>
              <w:rPr>
                <w:rFonts w:ascii="EUAlbertina-Regu" w:hAnsi="EUAlbertina-Regu" w:cs="EUAlbertina-Regu"/>
                <w:sz w:val="16"/>
                <w:szCs w:val="16"/>
              </w:rPr>
            </w:pPr>
            <w:r w:rsidRPr="00083C14">
              <w:rPr>
                <w:rFonts w:ascii="EUAlbertina-Regu" w:hAnsi="EUAlbertina-Regu" w:cs="EUAlbertina-Regu"/>
                <w:sz w:val="16"/>
                <w:szCs w:val="16"/>
              </w:rPr>
              <w:t xml:space="preserve">(a) </w:t>
            </w:r>
            <w:r w:rsidR="0098182C" w:rsidRPr="00083C14">
              <w:rPr>
                <w:rFonts w:ascii="EUAlbertina-Regu" w:hAnsi="EUAlbertina-Regu" w:cs="EUAlbertina-Regu"/>
                <w:sz w:val="16"/>
                <w:szCs w:val="16"/>
              </w:rPr>
              <w:t>Y</w:t>
            </w:r>
            <w:r w:rsidRPr="00083C14">
              <w:rPr>
                <w:rFonts w:ascii="EUAlbertina-Regu" w:hAnsi="EUAlbertina-Regu" w:cs="EUAlbertina-Regu"/>
                <w:sz w:val="16"/>
                <w:szCs w:val="16"/>
              </w:rPr>
              <w:t xml:space="preserve">olcu taşımak için </w:t>
            </w:r>
            <w:r w:rsidRPr="00083C14">
              <w:rPr>
                <w:rFonts w:ascii="EUAlbertina-Regu-Identity-H" w:eastAsia="EUAlbertina-Regu-Identity-H" w:hAnsi="EUAlbertina-Bold" w:cs="EUAlbertina-Regu-Identity-H"/>
                <w:sz w:val="16"/>
                <w:szCs w:val="16"/>
              </w:rPr>
              <w:t>≤</w:t>
            </w:r>
            <w:r w:rsidRPr="00083C14">
              <w:rPr>
                <w:rFonts w:ascii="EUAlbertina-Regu-Identity-H" w:eastAsia="EUAlbertina-Regu-Identity-H" w:hAnsi="EUAlbertina-Bold" w:cs="EUAlbertina-Regu-Identity-H"/>
                <w:sz w:val="16"/>
                <w:szCs w:val="16"/>
              </w:rPr>
              <w:t xml:space="preserve"> </w:t>
            </w:r>
            <w:r w:rsidRPr="00083C14">
              <w:rPr>
                <w:rFonts w:ascii="EUAlbertina-Regu" w:hAnsi="EUAlbertina-Regu" w:cs="EUAlbertina-Regu"/>
                <w:sz w:val="16"/>
                <w:szCs w:val="16"/>
              </w:rPr>
              <w:t>450 kg;</w:t>
            </w:r>
          </w:p>
          <w:p w:rsidR="003133F9" w:rsidRPr="00083C14" w:rsidRDefault="003133F9" w:rsidP="00E507B7">
            <w:pPr>
              <w:autoSpaceDE w:val="0"/>
              <w:autoSpaceDN w:val="0"/>
              <w:adjustRightInd w:val="0"/>
              <w:spacing w:before="120" w:after="120"/>
              <w:ind w:left="317"/>
              <w:jc w:val="both"/>
              <w:rPr>
                <w:rFonts w:ascii="EUAlbertina-Regu" w:hAnsi="EUAlbertina-Regu" w:cs="EUAlbertina-Regu"/>
                <w:sz w:val="16"/>
                <w:szCs w:val="16"/>
              </w:rPr>
            </w:pPr>
            <w:r w:rsidRPr="00083C14">
              <w:rPr>
                <w:rFonts w:ascii="EUAlbertina-Regu" w:hAnsi="EUAlbertina-Regu" w:cs="EUAlbertina-Regu"/>
                <w:sz w:val="16"/>
                <w:szCs w:val="16"/>
              </w:rPr>
              <w:t xml:space="preserve">(b) </w:t>
            </w:r>
            <w:r w:rsidR="0098182C" w:rsidRPr="00083C14">
              <w:rPr>
                <w:rFonts w:ascii="EUAlbertina-Regu" w:hAnsi="EUAlbertina-Regu" w:cs="EUAlbertina-Regu"/>
                <w:sz w:val="16"/>
                <w:szCs w:val="16"/>
              </w:rPr>
              <w:t>M</w:t>
            </w:r>
            <w:r w:rsidRPr="00083C14">
              <w:rPr>
                <w:rFonts w:ascii="EUAlbertina-Regu" w:hAnsi="EUAlbertina-Regu" w:cs="EUAlbertina-Regu"/>
                <w:sz w:val="16"/>
                <w:szCs w:val="16"/>
              </w:rPr>
              <w:t xml:space="preserve">al taşımak için </w:t>
            </w:r>
            <w:r w:rsidRPr="00083C14">
              <w:rPr>
                <w:rFonts w:ascii="EUAlbertina-Regu-Identity-H" w:eastAsia="EUAlbertina-Regu-Identity-H" w:hAnsi="EUAlbertina-Bold" w:cs="EUAlbertina-Regu-Identity-H"/>
                <w:sz w:val="16"/>
                <w:szCs w:val="16"/>
              </w:rPr>
              <w:t>≤</w:t>
            </w:r>
            <w:r w:rsidRPr="00083C14">
              <w:rPr>
                <w:rFonts w:ascii="EUAlbertina-Regu-Identity-H" w:eastAsia="EUAlbertina-Regu-Identity-H" w:hAnsi="EUAlbertina-Bold" w:cs="EUAlbertina-Regu-Identity-H"/>
                <w:sz w:val="16"/>
                <w:szCs w:val="16"/>
              </w:rPr>
              <w:t xml:space="preserve"> </w:t>
            </w:r>
            <w:r w:rsidRPr="00083C14">
              <w:rPr>
                <w:rFonts w:ascii="EUAlbertina-Regu" w:hAnsi="EUAlbertina-Regu" w:cs="EUAlbertina-Regu"/>
                <w:sz w:val="16"/>
                <w:szCs w:val="16"/>
              </w:rPr>
              <w:t>600 kg.</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ve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(6) </w:t>
            </w:r>
            <w:r w:rsidR="0098182C" w:rsidRPr="00083C14">
              <w:rPr>
                <w:rFonts w:ascii="EUAlbertina-Regu" w:hAnsi="EUAlbertina-Regu" w:cs="EUAlbertina-Regu"/>
                <w:sz w:val="16"/>
                <w:szCs w:val="16"/>
              </w:rPr>
              <w:t>B</w:t>
            </w:r>
            <w:r w:rsidRPr="00083C14">
              <w:rPr>
                <w:rFonts w:ascii="EUAlbertina-Regu" w:hAnsi="EUAlbertina-Regu" w:cs="EUAlbertina-Regu"/>
                <w:sz w:val="16"/>
                <w:szCs w:val="16"/>
              </w:rPr>
              <w:t>ir L6e araç olarak sınıflandırılması mümkün olmayan L7e araç ve</w:t>
            </w:r>
          </w:p>
        </w:tc>
      </w:tr>
      <w:tr w:rsidR="006B0854" w:rsidRPr="00083C14" w:rsidTr="00FA28BA">
        <w:tc>
          <w:tcPr>
            <w:tcW w:w="1668"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Alt kategoriler</w:t>
            </w:r>
          </w:p>
        </w:tc>
        <w:tc>
          <w:tcPr>
            <w:tcW w:w="269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Alt kategorinin adı</w:t>
            </w:r>
          </w:p>
        </w:tc>
        <w:tc>
          <w:tcPr>
            <w:tcW w:w="978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Tamamlayıcı alt sınıflandırma kriterleri</w:t>
            </w:r>
          </w:p>
        </w:tc>
      </w:tr>
      <w:tr w:rsidR="006B0854" w:rsidRPr="00083C14" w:rsidTr="00FA28BA">
        <w:tc>
          <w:tcPr>
            <w:tcW w:w="1668"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L7e-A</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2693" w:type="dxa"/>
          </w:tcPr>
          <w:p w:rsidR="003133F9" w:rsidRPr="00083C14" w:rsidRDefault="008E49D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Karayolunda giden ağır dört tekerlekli motosiklet</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978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(7) L7e-B </w:t>
            </w:r>
            <w:r w:rsidR="00A4360C" w:rsidRPr="00083C14">
              <w:rPr>
                <w:rFonts w:ascii="EUAlbertina-Regu" w:hAnsi="EUAlbertina-Regu" w:cs="EUAlbertina-Regu"/>
                <w:sz w:val="16"/>
                <w:szCs w:val="16"/>
              </w:rPr>
              <w:t>veya</w:t>
            </w:r>
            <w:r w:rsidRPr="00083C14">
              <w:rPr>
                <w:rFonts w:ascii="EUAlbertina-Regu" w:hAnsi="EUAlbertina-Regu" w:cs="EUAlbertina-Regu"/>
                <w:sz w:val="16"/>
                <w:szCs w:val="16"/>
              </w:rPr>
              <w:t xml:space="preserve"> bir L7e-C aracın </w:t>
            </w:r>
            <w:r w:rsidR="009F4857" w:rsidRPr="00083C14">
              <w:rPr>
                <w:rFonts w:ascii="EUAlbertina-Regu" w:hAnsi="EUAlbertina-Regu" w:cs="EUAlbertina-Regu"/>
                <w:sz w:val="16"/>
                <w:szCs w:val="16"/>
              </w:rPr>
              <w:t>özel</w:t>
            </w:r>
            <w:r w:rsidRPr="00083C14">
              <w:rPr>
                <w:rFonts w:ascii="EUAlbertina-Regu" w:hAnsi="EUAlbertina-Regu" w:cs="EUAlbertina-Regu"/>
                <w:sz w:val="16"/>
                <w:szCs w:val="16"/>
              </w:rPr>
              <w:t xml:space="preserve"> sınıflandırma kriterlerine uymayan L7e araç ve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(8) </w:t>
            </w:r>
            <w:r w:rsidR="0098182C" w:rsidRPr="00083C14">
              <w:rPr>
                <w:rFonts w:ascii="EUAlbertina-Regu" w:hAnsi="EUAlbertina-Regu" w:cs="EUAlbertina-Regu"/>
                <w:sz w:val="16"/>
                <w:szCs w:val="16"/>
              </w:rPr>
              <w:t>S</w:t>
            </w:r>
            <w:r w:rsidRPr="00083C14">
              <w:rPr>
                <w:rFonts w:ascii="EUAlbertina-Regu" w:hAnsi="EUAlbertina-Regu" w:cs="EUAlbertina-Regu"/>
                <w:sz w:val="16"/>
                <w:szCs w:val="16"/>
              </w:rPr>
              <w:t>adece yolcu taşımak için tasarlanmış araç ve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(9) </w:t>
            </w:r>
            <w:r w:rsidR="0098182C" w:rsidRPr="00083C14">
              <w:rPr>
                <w:rFonts w:ascii="EUAlbertina-Regu" w:hAnsi="EUAlbertina-Regu" w:cs="EUAlbertina-Regu"/>
                <w:sz w:val="16"/>
                <w:szCs w:val="16"/>
              </w:rPr>
              <w:t>A</w:t>
            </w:r>
            <w:r w:rsidRPr="00083C14">
              <w:rPr>
                <w:rFonts w:ascii="EUAlbertina-Regu" w:hAnsi="EUAlbertina-Regu" w:cs="EUAlbertina-Regu"/>
                <w:sz w:val="16"/>
                <w:szCs w:val="16"/>
              </w:rPr>
              <w:t xml:space="preserve">zami sürekli anma gücü </w:t>
            </w:r>
            <w:r w:rsidR="00A4360C" w:rsidRPr="00083C14">
              <w:rPr>
                <w:rFonts w:ascii="EUAlbertina-Regu" w:hAnsi="EUAlbertina-Regu" w:cs="EUAlbertina-Regu"/>
                <w:sz w:val="16"/>
                <w:szCs w:val="16"/>
              </w:rPr>
              <w:t>veya</w:t>
            </w:r>
            <w:r w:rsidRPr="00083C14">
              <w:rPr>
                <w:rFonts w:ascii="EUAlbertina-Regu" w:hAnsi="EUAlbertina-Regu" w:cs="EUAlbertina-Regu"/>
                <w:sz w:val="16"/>
                <w:szCs w:val="16"/>
              </w:rPr>
              <w:t xml:space="preserve"> net güç (</w:t>
            </w:r>
            <w:r w:rsidRPr="00083C14">
              <w:rPr>
                <w:rFonts w:ascii="EUAlbertina-Regu" w:hAnsi="EUAlbertina-Regu" w:cs="EUAlbertina-Regu"/>
                <w:sz w:val="16"/>
                <w:szCs w:val="16"/>
                <w:vertAlign w:val="superscript"/>
              </w:rPr>
              <w:t>1</w:t>
            </w:r>
            <w:r w:rsidRPr="00083C14">
              <w:rPr>
                <w:rFonts w:ascii="EUAlbertina-Regu" w:hAnsi="EUAlbertina-Regu" w:cs="EUAlbertina-Regu"/>
                <w:sz w:val="16"/>
                <w:szCs w:val="16"/>
              </w:rPr>
              <w:t xml:space="preserve">) </w:t>
            </w:r>
            <w:r w:rsidRPr="00083C14">
              <w:rPr>
                <w:rFonts w:ascii="EUAlbertina-Regu-Identity-H" w:eastAsia="EUAlbertina-Regu-Identity-H" w:hAnsi="EUAlbertina-Bold" w:cs="EUAlbertina-Regu-Identity-H"/>
                <w:sz w:val="16"/>
                <w:szCs w:val="16"/>
              </w:rPr>
              <w:t>≤</w:t>
            </w:r>
            <w:r w:rsidRPr="00083C14">
              <w:rPr>
                <w:rFonts w:ascii="EUAlbertina-Regu-Identity-H" w:eastAsia="EUAlbertina-Regu-Identity-H" w:hAnsi="EUAlbertina-Bold" w:cs="EUAlbertina-Regu-Identity-H"/>
                <w:sz w:val="16"/>
                <w:szCs w:val="16"/>
              </w:rPr>
              <w:t xml:space="preserve"> </w:t>
            </w:r>
            <w:r w:rsidRPr="00083C14">
              <w:rPr>
                <w:rFonts w:ascii="EUAlbertina-Regu" w:hAnsi="EUAlbertina-Regu" w:cs="EUAlbertina-Regu"/>
                <w:sz w:val="16"/>
                <w:szCs w:val="16"/>
              </w:rPr>
              <w:t>15 kW ve</w:t>
            </w:r>
          </w:p>
        </w:tc>
      </w:tr>
      <w:tr w:rsidR="006B0854" w:rsidRPr="00083C14" w:rsidTr="00FA28BA">
        <w:tc>
          <w:tcPr>
            <w:tcW w:w="1668"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Alt</w:t>
            </w:r>
            <w:r w:rsidR="00D3766D" w:rsidRPr="00083C14">
              <w:rPr>
                <w:rFonts w:ascii="EUAlbertina-Regu" w:hAnsi="EUAlbertina-Regu" w:cs="EUAlbertina-Regu"/>
                <w:sz w:val="16"/>
                <w:szCs w:val="16"/>
              </w:rPr>
              <w:t>-</w:t>
            </w:r>
            <w:r w:rsidRPr="00083C14">
              <w:rPr>
                <w:rFonts w:ascii="EUAlbertina-Regu" w:hAnsi="EUAlbertina-Regu" w:cs="EUAlbertina-Regu"/>
                <w:sz w:val="16"/>
                <w:szCs w:val="16"/>
              </w:rPr>
              <w:t>alt kategoriler</w:t>
            </w:r>
          </w:p>
        </w:tc>
        <w:tc>
          <w:tcPr>
            <w:tcW w:w="269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Alt</w:t>
            </w:r>
            <w:r w:rsidR="00D3766D" w:rsidRPr="00083C14">
              <w:rPr>
                <w:rFonts w:ascii="EUAlbertina-Regu" w:hAnsi="EUAlbertina-Regu" w:cs="EUAlbertina-Regu"/>
                <w:sz w:val="16"/>
                <w:szCs w:val="16"/>
              </w:rPr>
              <w:t>-</w:t>
            </w:r>
            <w:r w:rsidRPr="00083C14">
              <w:rPr>
                <w:rFonts w:ascii="EUAlbertina-Regu" w:hAnsi="EUAlbertina-Regu" w:cs="EUAlbertina-Regu"/>
                <w:sz w:val="16"/>
                <w:szCs w:val="16"/>
              </w:rPr>
              <w:t>alt kategorinin adı</w:t>
            </w:r>
          </w:p>
        </w:tc>
        <w:tc>
          <w:tcPr>
            <w:tcW w:w="978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Tamamlayıcı alt sınıflandırma kriterleri</w:t>
            </w:r>
          </w:p>
        </w:tc>
      </w:tr>
      <w:tr w:rsidR="006B0854" w:rsidRPr="00083C14" w:rsidTr="00FA28BA">
        <w:tc>
          <w:tcPr>
            <w:tcW w:w="1668"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L7e-A1</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269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A1 ağır yol </w:t>
            </w:r>
            <w:r w:rsidR="00DD31CD" w:rsidRPr="00083C14">
              <w:rPr>
                <w:rFonts w:ascii="EUAlbertina-Regu" w:hAnsi="EUAlbertina-Regu" w:cs="EUAlbertina-Regu"/>
                <w:sz w:val="16"/>
                <w:szCs w:val="16"/>
              </w:rPr>
              <w:t>dört tekerlekli</w:t>
            </w:r>
            <w:r w:rsidRPr="00083C14">
              <w:rPr>
                <w:rFonts w:ascii="EUAlbertina-Regu" w:hAnsi="EUAlbertina-Regu" w:cs="EUAlbertina-Regu"/>
                <w:sz w:val="16"/>
                <w:szCs w:val="16"/>
              </w:rPr>
              <w:t>si</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978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(10) </w:t>
            </w:r>
            <w:r w:rsidR="0098182C" w:rsidRPr="00083C14">
              <w:rPr>
                <w:rFonts w:ascii="EUAlbertina-Regu" w:hAnsi="EUAlbertina-Regu" w:cs="EUAlbertina-Regu"/>
                <w:sz w:val="16"/>
                <w:szCs w:val="16"/>
              </w:rPr>
              <w:t>S</w:t>
            </w:r>
            <w:r w:rsidRPr="00083C14">
              <w:rPr>
                <w:rFonts w:ascii="EUAlbertina-Regu" w:hAnsi="EUAlbertina-Regu" w:cs="EUAlbertina-Regu"/>
                <w:sz w:val="16"/>
                <w:szCs w:val="16"/>
              </w:rPr>
              <w:t>ürücü yeri dahil olmak üzere, bacaklar ayrılarak oturulan azami iki oturma yeri ve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(11) </w:t>
            </w:r>
            <w:r w:rsidR="0098182C" w:rsidRPr="00083C14">
              <w:rPr>
                <w:rFonts w:ascii="EUAlbertina-Regu" w:hAnsi="EUAlbertina-Regu" w:cs="EUAlbertina-Regu"/>
                <w:sz w:val="16"/>
                <w:szCs w:val="16"/>
              </w:rPr>
              <w:t>G</w:t>
            </w:r>
            <w:r w:rsidRPr="00083C14">
              <w:rPr>
                <w:rFonts w:ascii="EUAlbertina-Regu" w:hAnsi="EUAlbertina-Regu" w:cs="EUAlbertina-Regu"/>
                <w:sz w:val="16"/>
                <w:szCs w:val="16"/>
              </w:rPr>
              <w:t>idonla kumanda.</w:t>
            </w:r>
          </w:p>
        </w:tc>
      </w:tr>
      <w:tr w:rsidR="006B0854" w:rsidRPr="00083C14" w:rsidTr="00FA28BA">
        <w:tc>
          <w:tcPr>
            <w:tcW w:w="1668"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L7e-A2</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269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A2 ağır yol </w:t>
            </w:r>
            <w:r w:rsidR="00DD31CD" w:rsidRPr="00083C14">
              <w:rPr>
                <w:rFonts w:ascii="EUAlbertina-Regu" w:hAnsi="EUAlbertina-Regu" w:cs="EUAlbertina-Regu"/>
                <w:sz w:val="16"/>
                <w:szCs w:val="16"/>
              </w:rPr>
              <w:t>dört tekerlekli</w:t>
            </w:r>
            <w:r w:rsidRPr="00083C14">
              <w:rPr>
                <w:rFonts w:ascii="EUAlbertina-Regu" w:hAnsi="EUAlbertina-Regu" w:cs="EUAlbertina-Regu"/>
                <w:sz w:val="16"/>
                <w:szCs w:val="16"/>
              </w:rPr>
              <w:t>si</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978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(10) </w:t>
            </w:r>
            <w:r w:rsidR="0098182C" w:rsidRPr="00083C14">
              <w:rPr>
                <w:rFonts w:ascii="EUAlbertina-Regu" w:hAnsi="EUAlbertina-Regu" w:cs="EUAlbertina-Regu"/>
                <w:sz w:val="16"/>
                <w:szCs w:val="16"/>
              </w:rPr>
              <w:t>B</w:t>
            </w:r>
            <w:r w:rsidRPr="00083C14">
              <w:rPr>
                <w:rFonts w:ascii="EUAlbertina-Regu" w:hAnsi="EUAlbertina-Regu" w:cs="EUAlbertina-Regu"/>
                <w:sz w:val="16"/>
                <w:szCs w:val="16"/>
              </w:rPr>
              <w:t xml:space="preserve">ir L7e-A1 aracın </w:t>
            </w:r>
            <w:r w:rsidR="009F4857" w:rsidRPr="00083C14">
              <w:rPr>
                <w:rFonts w:ascii="EUAlbertina-Regu" w:hAnsi="EUAlbertina-Regu" w:cs="EUAlbertina-Regu"/>
                <w:sz w:val="16"/>
                <w:szCs w:val="16"/>
              </w:rPr>
              <w:t>özel</w:t>
            </w:r>
            <w:r w:rsidRPr="00083C14">
              <w:rPr>
                <w:rFonts w:ascii="EUAlbertina-Regu" w:hAnsi="EUAlbertina-Regu" w:cs="EUAlbertina-Regu"/>
                <w:sz w:val="16"/>
                <w:szCs w:val="16"/>
              </w:rPr>
              <w:t xml:space="preserve"> sınıflandırma kriterlerine uymayan L7e-A araç ve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(11) </w:t>
            </w:r>
            <w:r w:rsidR="0098182C" w:rsidRPr="00083C14">
              <w:rPr>
                <w:rFonts w:ascii="EUAlbertina-Regu" w:hAnsi="EUAlbertina-Regu" w:cs="EUAlbertina-Regu"/>
                <w:sz w:val="16"/>
                <w:szCs w:val="16"/>
              </w:rPr>
              <w:t>S</w:t>
            </w:r>
            <w:r w:rsidRPr="00083C14">
              <w:rPr>
                <w:rFonts w:ascii="EUAlbertina-Regu" w:hAnsi="EUAlbertina-Regu" w:cs="EUAlbertina-Regu"/>
                <w:sz w:val="16"/>
                <w:szCs w:val="16"/>
              </w:rPr>
              <w:t xml:space="preserve">ürücü yeri dahil olmak üzere, bacaklar </w:t>
            </w:r>
            <w:r w:rsidR="00402EB8" w:rsidRPr="00083C14">
              <w:rPr>
                <w:rFonts w:ascii="EUAlbertina-Regu" w:hAnsi="EUAlbertina-Regu" w:cs="EUAlbertina-Regu"/>
                <w:sz w:val="16"/>
                <w:szCs w:val="16"/>
              </w:rPr>
              <w:t xml:space="preserve">ayrılmadan oturulan </w:t>
            </w:r>
            <w:r w:rsidRPr="00083C14">
              <w:rPr>
                <w:rFonts w:ascii="EUAlbertina-Regu" w:hAnsi="EUAlbertina-Regu" w:cs="EUAlbertina-Regu"/>
                <w:sz w:val="16"/>
                <w:szCs w:val="16"/>
              </w:rPr>
              <w:t>azami iki oturma yeri.</w:t>
            </w:r>
          </w:p>
        </w:tc>
      </w:tr>
      <w:tr w:rsidR="006B0854" w:rsidRPr="00083C14" w:rsidTr="00FA28BA">
        <w:tc>
          <w:tcPr>
            <w:tcW w:w="1668"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Alt kategori</w:t>
            </w:r>
          </w:p>
        </w:tc>
        <w:tc>
          <w:tcPr>
            <w:tcW w:w="269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Alt kategorinin adı</w:t>
            </w:r>
          </w:p>
        </w:tc>
        <w:tc>
          <w:tcPr>
            <w:tcW w:w="978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Tamamlayıcı alt sınıflandırma kriterleri</w:t>
            </w:r>
          </w:p>
        </w:tc>
      </w:tr>
      <w:tr w:rsidR="006B0854" w:rsidRPr="00083C14" w:rsidTr="00FA28BA">
        <w:tc>
          <w:tcPr>
            <w:tcW w:w="1668"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L7e-B</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2693" w:type="dxa"/>
          </w:tcPr>
          <w:p w:rsidR="003133F9" w:rsidRPr="00083C14" w:rsidRDefault="004F7252"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Her arazide gidebilen ağır dört tekerlekli motosiklet</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978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(7) </w:t>
            </w:r>
            <w:r w:rsidR="0098182C" w:rsidRPr="00083C14">
              <w:rPr>
                <w:rFonts w:ascii="EUAlbertina-Regu" w:hAnsi="EUAlbertina-Regu" w:cs="EUAlbertina-Regu"/>
                <w:sz w:val="16"/>
                <w:szCs w:val="16"/>
              </w:rPr>
              <w:t>B</w:t>
            </w:r>
            <w:r w:rsidRPr="00083C14">
              <w:rPr>
                <w:rFonts w:ascii="EUAlbertina-Regu" w:hAnsi="EUAlbertina-Regu" w:cs="EUAlbertina-Regu"/>
                <w:sz w:val="16"/>
                <w:szCs w:val="16"/>
              </w:rPr>
              <w:t xml:space="preserve">ir L7e-C aracın </w:t>
            </w:r>
            <w:r w:rsidR="009F4857" w:rsidRPr="00083C14">
              <w:rPr>
                <w:rFonts w:ascii="EUAlbertina-Regu" w:hAnsi="EUAlbertina-Regu" w:cs="EUAlbertina-Regu"/>
                <w:sz w:val="16"/>
                <w:szCs w:val="16"/>
              </w:rPr>
              <w:t>özel</w:t>
            </w:r>
            <w:r w:rsidRPr="00083C14">
              <w:rPr>
                <w:rFonts w:ascii="EUAlbertina-Regu" w:hAnsi="EUAlbertina-Regu" w:cs="EUAlbertina-Regu"/>
                <w:sz w:val="16"/>
                <w:szCs w:val="16"/>
              </w:rPr>
              <w:t xml:space="preserve"> sınıflandırma kriterlerine uymayan L7e araç ve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(8) </w:t>
            </w:r>
            <w:r w:rsidR="0098182C" w:rsidRPr="00083C14">
              <w:rPr>
                <w:rFonts w:ascii="EUAlbertina-Regu" w:hAnsi="EUAlbertina-Regu" w:cs="EUAlbertina-Regu"/>
                <w:sz w:val="16"/>
                <w:szCs w:val="16"/>
              </w:rPr>
              <w:t>Y</w:t>
            </w:r>
            <w:r w:rsidRPr="00083C14">
              <w:rPr>
                <w:rFonts w:ascii="EUAlbertina-Regu" w:hAnsi="EUAlbertina-Regu" w:cs="EUAlbertina-Regu"/>
                <w:sz w:val="16"/>
                <w:szCs w:val="16"/>
              </w:rPr>
              <w:t xml:space="preserve">erden yükseklik </w:t>
            </w:r>
            <w:r w:rsidRPr="00083C14">
              <w:rPr>
                <w:rFonts w:ascii="EUAlbertina-Regu-Identity-H" w:eastAsia="EUAlbertina-Regu-Identity-H" w:hAnsi="EUAlbertina-Bold" w:cs="EUAlbertina-Regu-Identity-H"/>
                <w:sz w:val="16"/>
                <w:szCs w:val="16"/>
              </w:rPr>
              <w:t>≥</w:t>
            </w:r>
            <w:r w:rsidRPr="00083C14">
              <w:rPr>
                <w:rFonts w:ascii="EUAlbertina-Regu" w:hAnsi="EUAlbertina-Regu" w:cs="EUAlbertina-Regu"/>
                <w:sz w:val="16"/>
                <w:szCs w:val="16"/>
              </w:rPr>
              <w:t>180 mm ve</w:t>
            </w:r>
          </w:p>
        </w:tc>
      </w:tr>
      <w:tr w:rsidR="006B0854" w:rsidRPr="00083C14" w:rsidTr="00FA28BA">
        <w:tc>
          <w:tcPr>
            <w:tcW w:w="1668"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Alt</w:t>
            </w:r>
            <w:r w:rsidR="00D3766D" w:rsidRPr="00083C14">
              <w:rPr>
                <w:rFonts w:ascii="EUAlbertina-Regu" w:hAnsi="EUAlbertina-Regu" w:cs="EUAlbertina-Regu"/>
                <w:sz w:val="16"/>
                <w:szCs w:val="16"/>
              </w:rPr>
              <w:t>-</w:t>
            </w:r>
            <w:r w:rsidRPr="00083C14">
              <w:rPr>
                <w:rFonts w:ascii="EUAlbertina-Regu" w:hAnsi="EUAlbertina-Regu" w:cs="EUAlbertina-Regu"/>
                <w:sz w:val="16"/>
                <w:szCs w:val="16"/>
              </w:rPr>
              <w:t>alt kategoriler</w:t>
            </w:r>
          </w:p>
        </w:tc>
        <w:tc>
          <w:tcPr>
            <w:tcW w:w="269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Alt</w:t>
            </w:r>
            <w:r w:rsidR="00D3766D" w:rsidRPr="00083C14">
              <w:rPr>
                <w:rFonts w:ascii="EUAlbertina-Regu" w:hAnsi="EUAlbertina-Regu" w:cs="EUAlbertina-Regu"/>
                <w:sz w:val="16"/>
                <w:szCs w:val="16"/>
              </w:rPr>
              <w:t>-</w:t>
            </w:r>
            <w:r w:rsidRPr="00083C14">
              <w:rPr>
                <w:rFonts w:ascii="EUAlbertina-Regu" w:hAnsi="EUAlbertina-Regu" w:cs="EUAlbertina-Regu"/>
                <w:sz w:val="16"/>
                <w:szCs w:val="16"/>
              </w:rPr>
              <w:t>alt kategorinin adı</w:t>
            </w:r>
          </w:p>
        </w:tc>
        <w:tc>
          <w:tcPr>
            <w:tcW w:w="978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Tamamlayıcı alt sınıflandırma kriterleri</w:t>
            </w:r>
          </w:p>
        </w:tc>
      </w:tr>
      <w:tr w:rsidR="006B0854" w:rsidRPr="00083C14" w:rsidTr="00FA28BA">
        <w:tc>
          <w:tcPr>
            <w:tcW w:w="1668"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L7e-B1</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2693" w:type="dxa"/>
          </w:tcPr>
          <w:p w:rsidR="003133F9" w:rsidRPr="00083C14" w:rsidRDefault="005300C4"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Her arazide gidebilen dört tekerlekli motosiklet</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978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(9) </w:t>
            </w:r>
            <w:r w:rsidR="0098182C" w:rsidRPr="00083C14">
              <w:rPr>
                <w:rFonts w:ascii="EUAlbertina-Regu" w:hAnsi="EUAlbertina-Regu" w:cs="EUAlbertina-Regu"/>
                <w:sz w:val="16"/>
                <w:szCs w:val="16"/>
              </w:rPr>
              <w:t>S</w:t>
            </w:r>
            <w:r w:rsidRPr="00083C14">
              <w:rPr>
                <w:rFonts w:ascii="EUAlbertina-Regu" w:hAnsi="EUAlbertina-Regu" w:cs="EUAlbertina-Regu"/>
                <w:sz w:val="16"/>
                <w:szCs w:val="16"/>
              </w:rPr>
              <w:t>ürücü yeri dahil olmak üzere, bacaklar ayrılarak oturulan azami iki oturma yeri ve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(10) </w:t>
            </w:r>
            <w:r w:rsidR="0098182C" w:rsidRPr="00083C14">
              <w:rPr>
                <w:rFonts w:ascii="EUAlbertina-Regu" w:hAnsi="EUAlbertina-Regu" w:cs="EUAlbertina-Regu"/>
                <w:sz w:val="16"/>
                <w:szCs w:val="16"/>
              </w:rPr>
              <w:t>K</w:t>
            </w:r>
            <w:r w:rsidRPr="00083C14">
              <w:rPr>
                <w:rFonts w:ascii="EUAlbertina-Regu" w:hAnsi="EUAlbertina-Regu" w:cs="EUAlbertina-Regu"/>
                <w:sz w:val="16"/>
                <w:szCs w:val="16"/>
              </w:rPr>
              <w:t>umanda için bir gidonla donatılmış ve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(11) </w:t>
            </w:r>
            <w:r w:rsidR="0098182C" w:rsidRPr="00083C14">
              <w:rPr>
                <w:rFonts w:ascii="EUAlbertina-Regu" w:hAnsi="EUAlbertina-Regu" w:cs="EUAlbertina-Regu"/>
                <w:sz w:val="16"/>
                <w:szCs w:val="16"/>
              </w:rPr>
              <w:t>A</w:t>
            </w:r>
            <w:r w:rsidRPr="00083C14">
              <w:rPr>
                <w:rFonts w:ascii="EUAlbertina-Regu" w:hAnsi="EUAlbertina-Regu" w:cs="EUAlbertina-Regu"/>
                <w:sz w:val="16"/>
                <w:szCs w:val="16"/>
              </w:rPr>
              <w:t xml:space="preserve">racın azami tasarım hızı </w:t>
            </w:r>
            <w:r w:rsidRPr="00083C14">
              <w:rPr>
                <w:rFonts w:ascii="EUAlbertina-Regu-Identity-H" w:eastAsia="EUAlbertina-Regu-Identity-H" w:hAnsi="EUAlbertina-Bold" w:cs="EUAlbertina-Regu-Identity-H"/>
                <w:sz w:val="16"/>
                <w:szCs w:val="16"/>
              </w:rPr>
              <w:t>≤</w:t>
            </w:r>
            <w:r w:rsidRPr="00083C14">
              <w:rPr>
                <w:rFonts w:ascii="EUAlbertina-Regu-Identity-H" w:eastAsia="EUAlbertina-Regu-Identity-H" w:hAnsi="EUAlbertina-Bold" w:cs="EUAlbertina-Regu-Identity-H"/>
                <w:sz w:val="16"/>
                <w:szCs w:val="16"/>
              </w:rPr>
              <w:t xml:space="preserve"> </w:t>
            </w:r>
            <w:r w:rsidRPr="00083C14">
              <w:rPr>
                <w:rFonts w:ascii="EUAlbertina-Regu" w:hAnsi="EUAlbertina-Regu" w:cs="EUAlbertina-Regu"/>
                <w:sz w:val="16"/>
                <w:szCs w:val="16"/>
              </w:rPr>
              <w:t>90 km/s</w:t>
            </w:r>
            <w:r w:rsidR="0072770A" w:rsidRPr="00083C14">
              <w:rPr>
                <w:rFonts w:ascii="EUAlbertina-Regu" w:hAnsi="EUAlbertina-Regu" w:cs="EUAlbertina-Regu"/>
                <w:sz w:val="16"/>
                <w:szCs w:val="16"/>
              </w:rPr>
              <w:t>aat</w:t>
            </w:r>
            <w:r w:rsidRPr="00083C14">
              <w:rPr>
                <w:rFonts w:ascii="EUAlbertina-Regu" w:hAnsi="EUAlbertina-Regu" w:cs="EUAlbertina-Regu"/>
                <w:sz w:val="16"/>
                <w:szCs w:val="16"/>
              </w:rPr>
              <w:t xml:space="preserve"> ve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(12) </w:t>
            </w:r>
            <w:r w:rsidR="0098182C" w:rsidRPr="00083C14">
              <w:rPr>
                <w:rFonts w:ascii="EUAlbertina-Regu" w:hAnsi="EUAlbertina-Regu" w:cs="EUAlbertina-Regu"/>
                <w:sz w:val="16"/>
                <w:szCs w:val="16"/>
              </w:rPr>
              <w:t>D</w:t>
            </w:r>
            <w:r w:rsidRPr="00083C14">
              <w:rPr>
                <w:rFonts w:ascii="EUAlbertina-Regu" w:hAnsi="EUAlbertina-Regu" w:cs="EUAlbertina-Regu"/>
                <w:sz w:val="16"/>
                <w:szCs w:val="16"/>
              </w:rPr>
              <w:t>ingil açıklığı/yerden yükseklik oranı</w:t>
            </w:r>
            <w:r w:rsidRPr="00083C14">
              <w:rPr>
                <w:rFonts w:ascii="EUAlbertina-Regu-Identity-H" w:eastAsia="EUAlbertina-Regu-Identity-H" w:hAnsi="EUAlbertina-Bold" w:cs="EUAlbertina-Regu-Identity-H"/>
                <w:sz w:val="16"/>
                <w:szCs w:val="16"/>
              </w:rPr>
              <w:t xml:space="preserve"> </w:t>
            </w:r>
            <w:r w:rsidRPr="00083C14">
              <w:rPr>
                <w:rFonts w:ascii="EUAlbertina-Regu-Identity-H" w:eastAsia="EUAlbertina-Regu-Identity-H" w:hAnsi="EUAlbertina-Bold" w:cs="EUAlbertina-Regu-Identity-H"/>
                <w:sz w:val="16"/>
                <w:szCs w:val="16"/>
              </w:rPr>
              <w:t>≤</w:t>
            </w:r>
            <w:r w:rsidRPr="00083C14">
              <w:rPr>
                <w:rFonts w:ascii="EUAlbertina-Regu-Identity-H" w:eastAsia="EUAlbertina-Regu-Identity-H" w:hAnsi="EUAlbertina-Bold" w:cs="EUAlbertina-Regu-Identity-H"/>
                <w:sz w:val="16"/>
                <w:szCs w:val="16"/>
              </w:rPr>
              <w:t xml:space="preserve"> </w:t>
            </w:r>
            <w:r w:rsidRPr="00083C14">
              <w:rPr>
                <w:rFonts w:ascii="EUAlbertina-Regu" w:hAnsi="EUAlbertina-Regu" w:cs="EUAlbertina-Regu"/>
                <w:sz w:val="16"/>
                <w:szCs w:val="16"/>
              </w:rPr>
              <w:t>6.</w:t>
            </w:r>
          </w:p>
        </w:tc>
      </w:tr>
      <w:tr w:rsidR="003133F9" w:rsidRPr="00083C14" w:rsidTr="00FA28BA">
        <w:tc>
          <w:tcPr>
            <w:tcW w:w="1668"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L7e-B2</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2693" w:type="dxa"/>
          </w:tcPr>
          <w:p w:rsidR="003133F9" w:rsidRPr="00083C14" w:rsidRDefault="000C5C8A"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Her arazide gidebilen iki kişilik araç</w:t>
            </w:r>
          </w:p>
        </w:tc>
        <w:tc>
          <w:tcPr>
            <w:tcW w:w="978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(9) L7e-B1 olmayan L7e-B araç ve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(10) </w:t>
            </w:r>
            <w:r w:rsidR="0098182C" w:rsidRPr="00083C14">
              <w:rPr>
                <w:rFonts w:ascii="EUAlbertina-Regu" w:hAnsi="EUAlbertina-Regu" w:cs="EUAlbertina-Regu"/>
                <w:sz w:val="16"/>
                <w:szCs w:val="16"/>
              </w:rPr>
              <w:t>S</w:t>
            </w:r>
            <w:r w:rsidRPr="00083C14">
              <w:rPr>
                <w:rFonts w:ascii="EUAlbertina-Regu" w:hAnsi="EUAlbertina-Regu" w:cs="EUAlbertina-Regu"/>
                <w:sz w:val="16"/>
                <w:szCs w:val="16"/>
              </w:rPr>
              <w:t>ürücü yeri dahil iki koltuk yan yana konumlandırılmak üzere, bacaklar ayrılmadan oturulan azami üç koltuk ve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(11) </w:t>
            </w:r>
            <w:r w:rsidR="0098182C" w:rsidRPr="00083C14">
              <w:rPr>
                <w:rFonts w:ascii="EUAlbertina-Regu" w:hAnsi="EUAlbertina-Regu" w:cs="EUAlbertina-Regu"/>
                <w:sz w:val="16"/>
                <w:szCs w:val="16"/>
              </w:rPr>
              <w:t>A</w:t>
            </w:r>
            <w:r w:rsidRPr="00083C14">
              <w:rPr>
                <w:rFonts w:ascii="EUAlbertina-Regu" w:hAnsi="EUAlbertina-Regu" w:cs="EUAlbertina-Regu"/>
                <w:sz w:val="16"/>
                <w:szCs w:val="16"/>
              </w:rPr>
              <w:t xml:space="preserve">zami sürekli anma gücü </w:t>
            </w:r>
            <w:r w:rsidR="00A4360C" w:rsidRPr="00083C14">
              <w:rPr>
                <w:rFonts w:ascii="EUAlbertina-Regu" w:hAnsi="EUAlbertina-Regu" w:cs="EUAlbertina-Regu"/>
                <w:sz w:val="16"/>
                <w:szCs w:val="16"/>
              </w:rPr>
              <w:t>veya</w:t>
            </w:r>
            <w:r w:rsidRPr="00083C14">
              <w:rPr>
                <w:rFonts w:ascii="EUAlbertina-Regu" w:hAnsi="EUAlbertina-Regu" w:cs="EUAlbertina-Regu"/>
                <w:sz w:val="16"/>
                <w:szCs w:val="16"/>
              </w:rPr>
              <w:t xml:space="preserve"> net güç (</w:t>
            </w:r>
            <w:r w:rsidRPr="00083C14">
              <w:rPr>
                <w:rFonts w:ascii="EUAlbertina-Regu" w:hAnsi="EUAlbertina-Regu" w:cs="EUAlbertina-Regu"/>
                <w:sz w:val="16"/>
                <w:szCs w:val="16"/>
                <w:vertAlign w:val="superscript"/>
              </w:rPr>
              <w:t>1</w:t>
            </w:r>
            <w:r w:rsidRPr="00083C14">
              <w:rPr>
                <w:rFonts w:ascii="EUAlbertina-Regu" w:hAnsi="EUAlbertina-Regu" w:cs="EUAlbertina-Regu"/>
                <w:sz w:val="16"/>
                <w:szCs w:val="16"/>
              </w:rPr>
              <w:t xml:space="preserve">) </w:t>
            </w:r>
            <w:r w:rsidRPr="00083C14">
              <w:rPr>
                <w:rFonts w:ascii="EUAlbertina-Regu-Identity-H" w:eastAsia="EUAlbertina-Regu-Identity-H" w:hAnsi="EUAlbertina-Bold" w:cs="EUAlbertina-Regu-Identity-H"/>
                <w:sz w:val="16"/>
                <w:szCs w:val="16"/>
              </w:rPr>
              <w:t>≤</w:t>
            </w:r>
            <w:r w:rsidRPr="00083C14">
              <w:rPr>
                <w:rFonts w:ascii="EUAlbertina-Regu-Identity-H" w:eastAsia="EUAlbertina-Regu-Identity-H" w:hAnsi="EUAlbertina-Bold" w:cs="EUAlbertina-Regu-Identity-H"/>
                <w:sz w:val="16"/>
                <w:szCs w:val="16"/>
              </w:rPr>
              <w:t xml:space="preserve"> </w:t>
            </w:r>
            <w:r w:rsidRPr="00083C14">
              <w:rPr>
                <w:rFonts w:ascii="EUAlbertina-Regu" w:hAnsi="EUAlbertina-Regu" w:cs="EUAlbertina-Regu"/>
                <w:sz w:val="16"/>
                <w:szCs w:val="16"/>
              </w:rPr>
              <w:t>15 kW ve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(12) </w:t>
            </w:r>
            <w:r w:rsidR="0098182C" w:rsidRPr="00083C14">
              <w:rPr>
                <w:rFonts w:ascii="EUAlbertina-Regu" w:hAnsi="EUAlbertina-Regu" w:cs="EUAlbertina-Regu"/>
                <w:sz w:val="16"/>
                <w:szCs w:val="16"/>
              </w:rPr>
              <w:t>D</w:t>
            </w:r>
            <w:r w:rsidRPr="00083C14">
              <w:rPr>
                <w:rFonts w:ascii="EUAlbertina-Regu" w:hAnsi="EUAlbertina-Regu" w:cs="EUAlbertina-Regu"/>
                <w:sz w:val="16"/>
                <w:szCs w:val="16"/>
              </w:rPr>
              <w:t xml:space="preserve">ingil açıklığı/yerden yükseklik oranı </w:t>
            </w:r>
            <w:r w:rsidRPr="00083C14">
              <w:rPr>
                <w:rFonts w:ascii="EUAlbertina-Regu-Identity-H" w:eastAsia="EUAlbertina-Regu-Identity-H" w:hAnsi="EUAlbertina-Bold" w:cs="EUAlbertina-Regu-Identity-H"/>
                <w:sz w:val="16"/>
                <w:szCs w:val="16"/>
              </w:rPr>
              <w:t>≤</w:t>
            </w:r>
            <w:r w:rsidRPr="00083C14">
              <w:rPr>
                <w:rFonts w:ascii="EUAlbertina-Regu-Identity-H" w:eastAsia="EUAlbertina-Regu-Identity-H" w:hAnsi="EUAlbertina-Bold" w:cs="EUAlbertina-Regu-Identity-H"/>
                <w:sz w:val="16"/>
                <w:szCs w:val="16"/>
              </w:rPr>
              <w:t xml:space="preserve"> </w:t>
            </w:r>
            <w:r w:rsidRPr="00083C14">
              <w:rPr>
                <w:rFonts w:ascii="EUAlbertina-Regu" w:hAnsi="EUAlbertina-Regu" w:cs="EUAlbertina-Regu"/>
                <w:sz w:val="16"/>
                <w:szCs w:val="16"/>
              </w:rPr>
              <w:t>8.</w:t>
            </w:r>
          </w:p>
        </w:tc>
      </w:tr>
    </w:tbl>
    <w:p w:rsidR="003133F9" w:rsidRPr="00083C14" w:rsidRDefault="003133F9" w:rsidP="00E507B7">
      <w:pPr>
        <w:jc w:val="both"/>
        <w:rPr>
          <w:rFonts w:ascii="EUAlbertina-Regu" w:hAnsi="EUAlbertina-Regu" w:cs="EUAlbertina-Regu"/>
          <w:sz w:val="16"/>
          <w:szCs w:val="16"/>
        </w:rPr>
      </w:pPr>
    </w:p>
    <w:tbl>
      <w:tblPr>
        <w:tblStyle w:val="TabloKlavuzu"/>
        <w:tblW w:w="0" w:type="auto"/>
        <w:tblBorders>
          <w:left w:val="none" w:sz="0" w:space="0" w:color="auto"/>
          <w:right w:val="none" w:sz="0" w:space="0" w:color="auto"/>
        </w:tblBorders>
        <w:tblLook w:val="04A0" w:firstRow="1" w:lastRow="0" w:firstColumn="1" w:lastColumn="0" w:noHBand="0" w:noVBand="1"/>
      </w:tblPr>
      <w:tblGrid>
        <w:gridCol w:w="1668"/>
        <w:gridCol w:w="2693"/>
        <w:gridCol w:w="9783"/>
      </w:tblGrid>
      <w:tr w:rsidR="006B0854" w:rsidRPr="00083C14" w:rsidTr="00FA28BA">
        <w:tc>
          <w:tcPr>
            <w:tcW w:w="1668"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Alt kategori</w:t>
            </w:r>
          </w:p>
        </w:tc>
        <w:tc>
          <w:tcPr>
            <w:tcW w:w="269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Alt kategorinin adı</w:t>
            </w:r>
          </w:p>
        </w:tc>
        <w:tc>
          <w:tcPr>
            <w:tcW w:w="978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Tamamlayıcı alt sınıflandırma kriterleri</w:t>
            </w:r>
          </w:p>
        </w:tc>
      </w:tr>
      <w:tr w:rsidR="006B0854" w:rsidRPr="00083C14" w:rsidTr="00FA28BA">
        <w:tc>
          <w:tcPr>
            <w:tcW w:w="1668"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L7e-C</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269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Ağır dört tekerlekli motorlu araç</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978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(7) </w:t>
            </w:r>
            <w:r w:rsidR="0098182C" w:rsidRPr="00083C14">
              <w:rPr>
                <w:rFonts w:ascii="EUAlbertina-Regu" w:hAnsi="EUAlbertina-Regu" w:cs="EUAlbertina-Regu"/>
                <w:sz w:val="16"/>
                <w:szCs w:val="16"/>
              </w:rPr>
              <w:t>B</w:t>
            </w:r>
            <w:r w:rsidRPr="00083C14">
              <w:rPr>
                <w:rFonts w:ascii="EUAlbertina-Regu" w:hAnsi="EUAlbertina-Regu" w:cs="EUAlbertina-Regu"/>
                <w:sz w:val="16"/>
                <w:szCs w:val="16"/>
              </w:rPr>
              <w:t xml:space="preserve">ir L7e-B aracın </w:t>
            </w:r>
            <w:r w:rsidR="009F4857" w:rsidRPr="00083C14">
              <w:rPr>
                <w:rFonts w:ascii="EUAlbertina-Regu" w:hAnsi="EUAlbertina-Regu" w:cs="EUAlbertina-Regu"/>
                <w:sz w:val="16"/>
                <w:szCs w:val="16"/>
              </w:rPr>
              <w:t>özel</w:t>
            </w:r>
            <w:r w:rsidRPr="00083C14">
              <w:rPr>
                <w:rFonts w:ascii="EUAlbertina-Regu" w:hAnsi="EUAlbertina-Regu" w:cs="EUAlbertina-Regu"/>
                <w:sz w:val="16"/>
                <w:szCs w:val="16"/>
              </w:rPr>
              <w:t xml:space="preserve"> sınıflandırma kriterlerine uymayan L7e ve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(8) </w:t>
            </w:r>
            <w:r w:rsidR="0098182C" w:rsidRPr="00083C14">
              <w:rPr>
                <w:rFonts w:ascii="EUAlbertina-Regu" w:hAnsi="EUAlbertina-Regu" w:cs="EUAlbertina-Regu"/>
                <w:sz w:val="16"/>
                <w:szCs w:val="16"/>
              </w:rPr>
              <w:t>A</w:t>
            </w:r>
            <w:r w:rsidRPr="00083C14">
              <w:rPr>
                <w:rFonts w:ascii="EUAlbertina-Regu" w:hAnsi="EUAlbertina-Regu" w:cs="EUAlbertina-Regu"/>
                <w:sz w:val="16"/>
                <w:szCs w:val="16"/>
              </w:rPr>
              <w:t xml:space="preserve">zami sürekli anma gücü </w:t>
            </w:r>
            <w:r w:rsidR="00A4360C" w:rsidRPr="00083C14">
              <w:rPr>
                <w:rFonts w:ascii="EUAlbertina-Regu" w:hAnsi="EUAlbertina-Regu" w:cs="EUAlbertina-Regu"/>
                <w:sz w:val="16"/>
                <w:szCs w:val="16"/>
              </w:rPr>
              <w:t>veya</w:t>
            </w:r>
            <w:r w:rsidRPr="00083C14">
              <w:rPr>
                <w:rFonts w:ascii="EUAlbertina-Regu" w:hAnsi="EUAlbertina-Regu" w:cs="EUAlbertina-Regu"/>
                <w:sz w:val="16"/>
                <w:szCs w:val="16"/>
              </w:rPr>
              <w:t xml:space="preserve"> net güç (</w:t>
            </w:r>
            <w:r w:rsidRPr="00083C14">
              <w:rPr>
                <w:rFonts w:ascii="EUAlbertina-Regu" w:hAnsi="EUAlbertina-Regu" w:cs="EUAlbertina-Regu"/>
                <w:sz w:val="16"/>
                <w:szCs w:val="16"/>
                <w:vertAlign w:val="superscript"/>
              </w:rPr>
              <w:t>1</w:t>
            </w:r>
            <w:r w:rsidRPr="00083C14">
              <w:rPr>
                <w:rFonts w:ascii="EUAlbertina-Regu" w:hAnsi="EUAlbertina-Regu" w:cs="EUAlbertina-Regu"/>
                <w:sz w:val="16"/>
                <w:szCs w:val="16"/>
              </w:rPr>
              <w:t xml:space="preserve">) </w:t>
            </w:r>
            <w:r w:rsidRPr="00083C14">
              <w:rPr>
                <w:rFonts w:ascii="EUAlbertina-Regu-Identity-H" w:eastAsia="EUAlbertina-Regu-Identity-H" w:hAnsi="EUAlbertina-Bold" w:cs="EUAlbertina-Regu-Identity-H"/>
                <w:sz w:val="16"/>
                <w:szCs w:val="16"/>
              </w:rPr>
              <w:t>≤</w:t>
            </w:r>
            <w:r w:rsidRPr="00083C14">
              <w:rPr>
                <w:rFonts w:ascii="EUAlbertina-Regu-Identity-H" w:eastAsia="EUAlbertina-Regu-Identity-H" w:hAnsi="EUAlbertina-Bold" w:cs="EUAlbertina-Regu-Identity-H"/>
                <w:sz w:val="16"/>
                <w:szCs w:val="16"/>
              </w:rPr>
              <w:t xml:space="preserve"> </w:t>
            </w:r>
            <w:r w:rsidRPr="00083C14">
              <w:rPr>
                <w:rFonts w:ascii="EUAlbertina-Regu" w:hAnsi="EUAlbertina-Regu" w:cs="EUAlbertina-Regu"/>
                <w:sz w:val="16"/>
                <w:szCs w:val="16"/>
              </w:rPr>
              <w:t>15 kW ve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(9) </w:t>
            </w:r>
            <w:r w:rsidR="0098182C" w:rsidRPr="00083C14">
              <w:rPr>
                <w:rFonts w:ascii="EUAlbertina-Regu" w:hAnsi="EUAlbertina-Regu" w:cs="EUAlbertina-Regu"/>
                <w:sz w:val="16"/>
                <w:szCs w:val="16"/>
              </w:rPr>
              <w:t>A</w:t>
            </w:r>
            <w:r w:rsidRPr="00083C14">
              <w:rPr>
                <w:rFonts w:ascii="EUAlbertina-Regu" w:hAnsi="EUAlbertina-Regu" w:cs="EUAlbertina-Regu"/>
                <w:sz w:val="16"/>
                <w:szCs w:val="16"/>
              </w:rPr>
              <w:t xml:space="preserve">racın azami tasarım hızı </w:t>
            </w:r>
            <w:r w:rsidRPr="00083C14">
              <w:rPr>
                <w:rFonts w:ascii="EUAlbertina-Regu-Identity-H" w:eastAsia="EUAlbertina-Regu-Identity-H" w:hAnsi="EUAlbertina-Bold" w:cs="EUAlbertina-Regu-Identity-H"/>
                <w:sz w:val="16"/>
                <w:szCs w:val="16"/>
              </w:rPr>
              <w:t>≤</w:t>
            </w:r>
            <w:r w:rsidRPr="00083C14">
              <w:rPr>
                <w:rFonts w:ascii="EUAlbertina-Regu-Identity-H" w:eastAsia="EUAlbertina-Regu-Identity-H" w:hAnsi="EUAlbertina-Bold" w:cs="EUAlbertina-Regu-Identity-H"/>
                <w:sz w:val="16"/>
                <w:szCs w:val="16"/>
              </w:rPr>
              <w:t xml:space="preserve"> </w:t>
            </w:r>
            <w:r w:rsidRPr="00083C14">
              <w:rPr>
                <w:rFonts w:ascii="EUAlbertina-Regu" w:hAnsi="EUAlbertina-Regu" w:cs="EUAlbertina-Regu"/>
                <w:sz w:val="16"/>
                <w:szCs w:val="16"/>
              </w:rPr>
              <w:t>90 km/s</w:t>
            </w:r>
            <w:r w:rsidR="004E280D" w:rsidRPr="00083C14">
              <w:rPr>
                <w:rFonts w:ascii="EUAlbertina-Regu" w:hAnsi="EUAlbertina-Regu" w:cs="EUAlbertina-Regu"/>
                <w:sz w:val="16"/>
                <w:szCs w:val="16"/>
              </w:rPr>
              <w:t>aat</w:t>
            </w:r>
            <w:r w:rsidRPr="00083C14">
              <w:rPr>
                <w:rFonts w:ascii="EUAlbertina-Regu" w:hAnsi="EUAlbertina-Regu" w:cs="EUAlbertina-Regu"/>
                <w:sz w:val="16"/>
                <w:szCs w:val="16"/>
              </w:rPr>
              <w:t xml:space="preserve"> ve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(10) </w:t>
            </w:r>
            <w:r w:rsidR="0098182C" w:rsidRPr="00083C14">
              <w:rPr>
                <w:rFonts w:ascii="EUAlbertina-Regu" w:hAnsi="EUAlbertina-Regu" w:cs="EUAlbertina-Regu"/>
                <w:sz w:val="16"/>
                <w:szCs w:val="16"/>
              </w:rPr>
              <w:t>E</w:t>
            </w:r>
            <w:r w:rsidRPr="00083C14">
              <w:rPr>
                <w:rFonts w:ascii="EUAlbertina-Regu" w:hAnsi="EUAlbertina-Regu" w:cs="EUAlbertina-Regu"/>
                <w:sz w:val="16"/>
                <w:szCs w:val="16"/>
              </w:rPr>
              <w:t>n fazla üç yandan girilebilen, kapalı bir sürücü ve yolcu bölmesi ve</w:t>
            </w:r>
          </w:p>
        </w:tc>
      </w:tr>
      <w:tr w:rsidR="006B0854" w:rsidRPr="00083C14" w:rsidTr="00FA28BA">
        <w:tc>
          <w:tcPr>
            <w:tcW w:w="1668" w:type="dxa"/>
          </w:tcPr>
          <w:p w:rsidR="003133F9" w:rsidRPr="00083C14" w:rsidRDefault="003133F9" w:rsidP="00127C98">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Alt</w:t>
            </w:r>
            <w:r w:rsidR="004E280D" w:rsidRPr="00083C14">
              <w:rPr>
                <w:rFonts w:ascii="EUAlbertina-Regu" w:hAnsi="EUAlbertina-Regu" w:cs="EUAlbertina-Regu"/>
                <w:sz w:val="16"/>
                <w:szCs w:val="16"/>
              </w:rPr>
              <w:t>-</w:t>
            </w:r>
            <w:r w:rsidRPr="00083C14">
              <w:rPr>
                <w:rFonts w:ascii="EUAlbertina-Regu" w:hAnsi="EUAlbertina-Regu" w:cs="EUAlbertina-Regu"/>
                <w:sz w:val="16"/>
                <w:szCs w:val="16"/>
              </w:rPr>
              <w:t>alt kategoriler</w:t>
            </w:r>
          </w:p>
        </w:tc>
        <w:tc>
          <w:tcPr>
            <w:tcW w:w="269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Alt</w:t>
            </w:r>
            <w:r w:rsidR="004E280D" w:rsidRPr="00083C14">
              <w:rPr>
                <w:rFonts w:ascii="EUAlbertina-Regu" w:hAnsi="EUAlbertina-Regu" w:cs="EUAlbertina-Regu"/>
                <w:sz w:val="16"/>
                <w:szCs w:val="16"/>
              </w:rPr>
              <w:t>-</w:t>
            </w:r>
            <w:r w:rsidRPr="00083C14">
              <w:rPr>
                <w:rFonts w:ascii="EUAlbertina-Regu" w:hAnsi="EUAlbertina-Regu" w:cs="EUAlbertina-Regu"/>
                <w:sz w:val="16"/>
                <w:szCs w:val="16"/>
              </w:rPr>
              <w:t>alt kategorinin adı</w:t>
            </w:r>
          </w:p>
        </w:tc>
        <w:tc>
          <w:tcPr>
            <w:tcW w:w="978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L7e-C araçların alt sınıflandırma kriterlerine ek alt</w:t>
            </w:r>
            <w:r w:rsidR="004E280D" w:rsidRPr="00083C14">
              <w:rPr>
                <w:rFonts w:ascii="EUAlbertina-Regu" w:hAnsi="EUAlbertina-Regu" w:cs="EUAlbertina-Regu"/>
                <w:sz w:val="16"/>
                <w:szCs w:val="16"/>
              </w:rPr>
              <w:t>-</w:t>
            </w:r>
            <w:r w:rsidRPr="00083C14">
              <w:rPr>
                <w:rFonts w:ascii="EUAlbertina-Regu" w:hAnsi="EUAlbertina-Regu" w:cs="EUAlbertina-Regu"/>
                <w:sz w:val="16"/>
                <w:szCs w:val="16"/>
              </w:rPr>
              <w:t>alt sınıflandırma kriterleri</w:t>
            </w:r>
          </w:p>
        </w:tc>
      </w:tr>
      <w:tr w:rsidR="006B0854" w:rsidRPr="00083C14" w:rsidTr="00FA28BA">
        <w:tc>
          <w:tcPr>
            <w:tcW w:w="1668"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L7e-CP</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2693" w:type="dxa"/>
          </w:tcPr>
          <w:p w:rsidR="003133F9" w:rsidRPr="00083C14" w:rsidRDefault="003133F9" w:rsidP="00E507B7">
            <w:pPr>
              <w:autoSpaceDE w:val="0"/>
              <w:autoSpaceDN w:val="0"/>
              <w:adjustRightInd w:val="0"/>
              <w:spacing w:before="120" w:after="120" w:line="276" w:lineRule="auto"/>
              <w:jc w:val="both"/>
              <w:rPr>
                <w:rFonts w:ascii="EUAlbertina-Regu" w:hAnsi="EUAlbertina-Regu" w:cs="EUAlbertina-Regu"/>
                <w:sz w:val="16"/>
                <w:szCs w:val="16"/>
              </w:rPr>
            </w:pPr>
            <w:r w:rsidRPr="00083C14">
              <w:rPr>
                <w:rFonts w:ascii="EUAlbertina-Regu" w:hAnsi="EUAlbertina-Regu" w:cs="EUAlbertina-Regu"/>
                <w:sz w:val="16"/>
                <w:szCs w:val="16"/>
              </w:rPr>
              <w:t>Yolcu taşıma amaçlı ağır dört tekerlekli motorlu araç</w:t>
            </w:r>
          </w:p>
          <w:p w:rsidR="003133F9" w:rsidRPr="00083C14" w:rsidRDefault="003133F9" w:rsidP="00E507B7">
            <w:pPr>
              <w:autoSpaceDE w:val="0"/>
              <w:autoSpaceDN w:val="0"/>
              <w:adjustRightInd w:val="0"/>
              <w:spacing w:before="120" w:after="120" w:line="276" w:lineRule="auto"/>
              <w:jc w:val="both"/>
              <w:rPr>
                <w:rFonts w:ascii="EUAlbertina-Regu" w:hAnsi="EUAlbertina-Regu" w:cs="EUAlbertina-Regu"/>
                <w:sz w:val="16"/>
                <w:szCs w:val="16"/>
              </w:rPr>
            </w:pPr>
          </w:p>
        </w:tc>
        <w:tc>
          <w:tcPr>
            <w:tcW w:w="978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(11) </w:t>
            </w:r>
            <w:r w:rsidR="0098182C" w:rsidRPr="00083C14">
              <w:rPr>
                <w:rFonts w:ascii="EUAlbertina-Regu" w:hAnsi="EUAlbertina-Regu" w:cs="EUAlbertina-Regu"/>
                <w:sz w:val="16"/>
                <w:szCs w:val="16"/>
              </w:rPr>
              <w:t>B</w:t>
            </w:r>
            <w:r w:rsidRPr="00083C14">
              <w:rPr>
                <w:rFonts w:ascii="EUAlbertina-Regu" w:hAnsi="EUAlbertina-Regu" w:cs="EUAlbertina-Regu"/>
                <w:sz w:val="16"/>
                <w:szCs w:val="16"/>
              </w:rPr>
              <w:t xml:space="preserve">ir L7e-CU aracın </w:t>
            </w:r>
            <w:r w:rsidR="009F4857" w:rsidRPr="00083C14">
              <w:rPr>
                <w:rFonts w:ascii="EUAlbertina-Regu" w:hAnsi="EUAlbertina-Regu" w:cs="EUAlbertina-Regu"/>
                <w:sz w:val="16"/>
                <w:szCs w:val="16"/>
              </w:rPr>
              <w:t>özel</w:t>
            </w:r>
            <w:r w:rsidRPr="00083C14">
              <w:rPr>
                <w:rFonts w:ascii="EUAlbertina-Regu" w:hAnsi="EUAlbertina-Regu" w:cs="EUAlbertina-Regu"/>
                <w:sz w:val="16"/>
                <w:szCs w:val="16"/>
              </w:rPr>
              <w:t xml:space="preserve"> sınıflandırma kriterlerine uymayan L7e-C araç ve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(12) </w:t>
            </w:r>
            <w:r w:rsidR="0098182C" w:rsidRPr="00083C14">
              <w:rPr>
                <w:rFonts w:ascii="EUAlbertina-Regu" w:hAnsi="EUAlbertina-Regu" w:cs="EUAlbertina-Regu"/>
                <w:sz w:val="16"/>
                <w:szCs w:val="16"/>
              </w:rPr>
              <w:t>S</w:t>
            </w:r>
            <w:r w:rsidRPr="00083C14">
              <w:rPr>
                <w:rFonts w:ascii="EUAlbertina-Regu" w:hAnsi="EUAlbertina-Regu" w:cs="EUAlbertina-Regu"/>
                <w:sz w:val="16"/>
                <w:szCs w:val="16"/>
              </w:rPr>
              <w:t>ürücü yeri dahil olmak üzere, bacaklar ayrılmadan oturulan azami dört oturma yeri.</w:t>
            </w:r>
          </w:p>
        </w:tc>
      </w:tr>
      <w:tr w:rsidR="003133F9" w:rsidRPr="00083C14" w:rsidTr="00FA28BA">
        <w:tc>
          <w:tcPr>
            <w:tcW w:w="1668"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L7e-CU</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2693" w:type="dxa"/>
          </w:tcPr>
          <w:p w:rsidR="003133F9" w:rsidRPr="00083C14" w:rsidRDefault="004F3C56" w:rsidP="00E507B7">
            <w:pPr>
              <w:autoSpaceDE w:val="0"/>
              <w:autoSpaceDN w:val="0"/>
              <w:adjustRightInd w:val="0"/>
              <w:spacing w:before="120" w:after="120" w:line="276" w:lineRule="auto"/>
              <w:jc w:val="both"/>
              <w:rPr>
                <w:rFonts w:ascii="EUAlbertina-Regu" w:hAnsi="EUAlbertina-Regu" w:cs="EUAlbertina-Regu"/>
                <w:sz w:val="16"/>
                <w:szCs w:val="16"/>
              </w:rPr>
            </w:pPr>
            <w:r w:rsidRPr="00083C14">
              <w:rPr>
                <w:rFonts w:ascii="EUAlbertina-Regu" w:hAnsi="EUAlbertina-Regu" w:cs="EUAlbertina-Regu"/>
                <w:sz w:val="16"/>
                <w:szCs w:val="16"/>
              </w:rPr>
              <w:t xml:space="preserve">Yararlanma </w:t>
            </w:r>
            <w:r w:rsidR="003133F9" w:rsidRPr="00083C14">
              <w:rPr>
                <w:rFonts w:ascii="EUAlbertina-Regu" w:hAnsi="EUAlbertina-Regu" w:cs="EUAlbertina-Regu"/>
                <w:sz w:val="16"/>
                <w:szCs w:val="16"/>
              </w:rPr>
              <w:t>amaçlı ağır dört tekerlekli motorlu araç</w:t>
            </w:r>
          </w:p>
          <w:p w:rsidR="003133F9" w:rsidRPr="00083C14" w:rsidRDefault="003133F9" w:rsidP="00E507B7">
            <w:pPr>
              <w:autoSpaceDE w:val="0"/>
              <w:autoSpaceDN w:val="0"/>
              <w:adjustRightInd w:val="0"/>
              <w:spacing w:before="120" w:after="120" w:line="276" w:lineRule="auto"/>
              <w:jc w:val="both"/>
              <w:rPr>
                <w:rFonts w:ascii="EUAlbertina-Regu" w:hAnsi="EUAlbertina-Regu" w:cs="EUAlbertina-Regu"/>
                <w:sz w:val="16"/>
                <w:szCs w:val="16"/>
              </w:rPr>
            </w:pPr>
          </w:p>
        </w:tc>
        <w:tc>
          <w:tcPr>
            <w:tcW w:w="978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(11) </w:t>
            </w:r>
            <w:r w:rsidR="002C0CD2" w:rsidRPr="00083C14">
              <w:rPr>
                <w:rFonts w:ascii="EUAlbertina-Regu" w:hAnsi="EUAlbertina-Regu" w:cs="EUAlbertina-Regu"/>
                <w:sz w:val="16"/>
                <w:szCs w:val="16"/>
              </w:rPr>
              <w:t xml:space="preserve">Aşağıdaki </w:t>
            </w:r>
            <w:r w:rsidRPr="00083C14">
              <w:rPr>
                <w:rFonts w:ascii="EUAlbertina-Regu" w:hAnsi="EUAlbertina-Regu" w:cs="EUAlbertina-Regu"/>
                <w:sz w:val="16"/>
                <w:szCs w:val="16"/>
              </w:rPr>
              <w:t xml:space="preserve">kriterleri karşılayan, açık </w:t>
            </w:r>
            <w:r w:rsidR="00A4360C" w:rsidRPr="00083C14">
              <w:rPr>
                <w:rFonts w:ascii="EUAlbertina-Regu" w:hAnsi="EUAlbertina-Regu" w:cs="EUAlbertina-Regu"/>
                <w:sz w:val="16"/>
                <w:szCs w:val="16"/>
              </w:rPr>
              <w:t>veya</w:t>
            </w:r>
            <w:r w:rsidRPr="00083C14">
              <w:rPr>
                <w:rFonts w:ascii="EUAlbertina-Regu" w:hAnsi="EUAlbertina-Regu" w:cs="EUAlbertina-Regu"/>
                <w:sz w:val="16"/>
                <w:szCs w:val="16"/>
              </w:rPr>
              <w:t xml:space="preserve"> kapalı, hemen hemen düz ve yatay bir yükleme yeriyle </w:t>
            </w:r>
            <w:r w:rsidR="002C0CD2" w:rsidRPr="00083C14">
              <w:rPr>
                <w:rFonts w:ascii="EUAlbertina-Regu" w:hAnsi="EUAlbertina-Regu" w:cs="EUAlbertina-Regu"/>
                <w:sz w:val="16"/>
                <w:szCs w:val="16"/>
              </w:rPr>
              <w:t xml:space="preserve">özellikle </w:t>
            </w:r>
            <w:r w:rsidRPr="00083C14">
              <w:rPr>
                <w:rFonts w:ascii="EUAlbertina-Regu" w:hAnsi="EUAlbertina-Regu" w:cs="EUAlbertina-Regu"/>
                <w:sz w:val="16"/>
                <w:szCs w:val="16"/>
              </w:rPr>
              <w:t>mal taşımak için tasarlanmıştır:</w:t>
            </w:r>
          </w:p>
          <w:p w:rsidR="003133F9" w:rsidRPr="00083C14" w:rsidRDefault="003133F9" w:rsidP="00E507B7">
            <w:pPr>
              <w:autoSpaceDE w:val="0"/>
              <w:autoSpaceDN w:val="0"/>
              <w:adjustRightInd w:val="0"/>
              <w:spacing w:before="120" w:after="120"/>
              <w:ind w:left="317"/>
              <w:jc w:val="both"/>
              <w:rPr>
                <w:rFonts w:ascii="EUAlbertina-Regu" w:hAnsi="EUAlbertina-Regu" w:cs="EUAlbertina-Regu"/>
                <w:sz w:val="16"/>
                <w:szCs w:val="16"/>
              </w:rPr>
            </w:pPr>
            <w:r w:rsidRPr="00083C14">
              <w:rPr>
                <w:rFonts w:ascii="EUAlbertina-Regu" w:hAnsi="EUAlbertina-Regu" w:cs="EUAlbertina-Regu"/>
                <w:sz w:val="16"/>
                <w:szCs w:val="16"/>
              </w:rPr>
              <w:t xml:space="preserve">(a) </w:t>
            </w:r>
            <w:r w:rsidR="002C0CD2" w:rsidRPr="00083C14">
              <w:rPr>
                <w:rFonts w:ascii="EUAlbertina-Regu" w:hAnsi="EUAlbertina-Regu" w:cs="EUAlbertina-Regu"/>
                <w:sz w:val="16"/>
                <w:szCs w:val="16"/>
              </w:rPr>
              <w:t xml:space="preserve">Uzunluk </w:t>
            </w:r>
            <w:r w:rsidR="002C0CD2" w:rsidRPr="00083C14">
              <w:rPr>
                <w:rFonts w:ascii="EUAlbertina-Regu" w:hAnsi="EUAlbertina-Regu" w:cs="EUAlbertina-Regu"/>
                <w:sz w:val="16"/>
                <w:szCs w:val="16"/>
                <w:vertAlign w:val="subscript"/>
              </w:rPr>
              <w:t>Yükleme yeri</w:t>
            </w:r>
            <w:r w:rsidR="002C0CD2" w:rsidRPr="00083C14">
              <w:rPr>
                <w:rFonts w:ascii="EUAlbertina-Regu" w:hAnsi="EUAlbertina-Regu" w:cs="EUAlbertina-Regu"/>
                <w:sz w:val="16"/>
                <w:szCs w:val="16"/>
              </w:rPr>
              <w:t xml:space="preserve"> × Genişlik</w:t>
            </w:r>
            <w:r w:rsidR="002C0CD2" w:rsidRPr="00083C14">
              <w:rPr>
                <w:rFonts w:ascii="EUAlbertina-Regu" w:hAnsi="EUAlbertina-Regu" w:cs="EUAlbertina-Regu"/>
                <w:sz w:val="16"/>
                <w:szCs w:val="16"/>
                <w:vertAlign w:val="subscript"/>
              </w:rPr>
              <w:t xml:space="preserve"> Yükleme yeri</w:t>
            </w:r>
            <w:r w:rsidR="002C0CD2" w:rsidRPr="00083C14">
              <w:rPr>
                <w:rFonts w:ascii="EUAlbertina-Regu" w:hAnsi="EUAlbertina-Regu" w:cs="EUAlbertina-Regu"/>
                <w:sz w:val="16"/>
                <w:szCs w:val="16"/>
              </w:rPr>
              <w:t xml:space="preserve"> </w:t>
            </w:r>
            <w:r w:rsidR="002C0CD2" w:rsidRPr="00083C14">
              <w:rPr>
                <w:rFonts w:ascii="EUAlbertina-Regu-Identity-H" w:eastAsia="EUAlbertina-Regu-Identity-H" w:hAnsi="EUAlbertina-Bold" w:cs="EUAlbertina-Regu-Identity-H"/>
                <w:sz w:val="16"/>
                <w:szCs w:val="16"/>
              </w:rPr>
              <w:t>≥</w:t>
            </w:r>
            <w:r w:rsidR="002C0CD2" w:rsidRPr="00083C14">
              <w:rPr>
                <w:rFonts w:ascii="EUAlbertina-Regu-Identity-H" w:eastAsia="EUAlbertina-Regu-Identity-H" w:hAnsi="EUAlbertina-Bold" w:cs="EUAlbertina-Regu-Identity-H"/>
                <w:sz w:val="16"/>
                <w:szCs w:val="16"/>
              </w:rPr>
              <w:t xml:space="preserve"> </w:t>
            </w:r>
            <w:r w:rsidR="002C0CD2" w:rsidRPr="00083C14">
              <w:rPr>
                <w:rFonts w:ascii="EUAlbertina-Regu" w:hAnsi="EUAlbertina-Regu" w:cs="EUAlbertina-Regu"/>
                <w:sz w:val="16"/>
                <w:szCs w:val="16"/>
              </w:rPr>
              <w:t xml:space="preserve">0,3 × Uzunluk </w:t>
            </w:r>
            <w:r w:rsidR="002C0CD2" w:rsidRPr="00083C14">
              <w:rPr>
                <w:rFonts w:ascii="EUAlbertina-Regu" w:hAnsi="EUAlbertina-Regu" w:cs="EUAlbertina-Regu"/>
                <w:sz w:val="16"/>
                <w:szCs w:val="16"/>
                <w:vertAlign w:val="subscript"/>
              </w:rPr>
              <w:t>Araç</w:t>
            </w:r>
            <w:r w:rsidR="002C0CD2" w:rsidRPr="00083C14">
              <w:rPr>
                <w:rFonts w:ascii="EUAlbertina-Regu" w:hAnsi="EUAlbertina-Regu" w:cs="EUAlbertina-Regu"/>
                <w:sz w:val="16"/>
                <w:szCs w:val="16"/>
              </w:rPr>
              <w:t xml:space="preserve"> × Genişlik </w:t>
            </w:r>
            <w:r w:rsidR="002C0CD2" w:rsidRPr="00083C14">
              <w:rPr>
                <w:rFonts w:ascii="EUAlbertina-Regu" w:hAnsi="EUAlbertina-Regu" w:cs="EUAlbertina-Regu"/>
                <w:sz w:val="16"/>
                <w:szCs w:val="16"/>
                <w:vertAlign w:val="subscript"/>
              </w:rPr>
              <w:t>Araç</w:t>
            </w:r>
            <w:r w:rsidR="002C0CD2" w:rsidRPr="00083C14" w:rsidDel="00961429">
              <w:rPr>
                <w:rFonts w:ascii="EUAlbertina-Regu" w:hAnsi="EUAlbertina-Regu" w:cs="EUAlbertina-Regu"/>
                <w:sz w:val="16"/>
                <w:szCs w:val="16"/>
              </w:rPr>
              <w:t xml:space="preserve"> </w:t>
            </w:r>
            <w:r w:rsidR="00A4360C" w:rsidRPr="00083C14">
              <w:rPr>
                <w:rFonts w:ascii="EUAlbertina-Regu" w:hAnsi="EUAlbertina-Regu" w:cs="EUAlbertina-Regu"/>
                <w:sz w:val="16"/>
                <w:szCs w:val="16"/>
              </w:rPr>
              <w:t>veya</w:t>
            </w:r>
          </w:p>
          <w:p w:rsidR="003133F9" w:rsidRPr="00083C14" w:rsidRDefault="003133F9" w:rsidP="00E507B7">
            <w:pPr>
              <w:autoSpaceDE w:val="0"/>
              <w:autoSpaceDN w:val="0"/>
              <w:adjustRightInd w:val="0"/>
              <w:spacing w:before="120" w:after="120"/>
              <w:ind w:left="317"/>
              <w:jc w:val="both"/>
              <w:rPr>
                <w:rFonts w:ascii="EUAlbertina-Regu" w:hAnsi="EUAlbertina-Regu" w:cs="EUAlbertina-Regu"/>
                <w:sz w:val="16"/>
                <w:szCs w:val="16"/>
              </w:rPr>
            </w:pPr>
            <w:r w:rsidRPr="00083C14">
              <w:rPr>
                <w:rFonts w:ascii="EUAlbertina-Regu" w:hAnsi="EUAlbertina-Regu" w:cs="EUAlbertina-Regu"/>
                <w:sz w:val="16"/>
                <w:szCs w:val="16"/>
              </w:rPr>
              <w:t xml:space="preserve">(b) </w:t>
            </w:r>
            <w:r w:rsidR="0098182C" w:rsidRPr="00083C14">
              <w:rPr>
                <w:rFonts w:ascii="EUAlbertina-Regu" w:hAnsi="EUAlbertina-Regu" w:cs="EUAlbertina-Regu"/>
                <w:sz w:val="16"/>
                <w:szCs w:val="16"/>
              </w:rPr>
              <w:t>M</w:t>
            </w:r>
            <w:r w:rsidRPr="00083C14">
              <w:rPr>
                <w:rFonts w:ascii="EUAlbertina-Regu" w:hAnsi="EUAlbertina-Regu" w:cs="EUAlbertina-Regu"/>
                <w:sz w:val="16"/>
                <w:szCs w:val="16"/>
              </w:rPr>
              <w:t>akineleri ve/veya donanımları monte etmek için tasarlanmış, yukarıda tanımlananın eşdeğeri bir yükleme yeri alanı ve</w:t>
            </w:r>
          </w:p>
          <w:p w:rsidR="003133F9" w:rsidRPr="00083C14" w:rsidRDefault="003133F9" w:rsidP="00E507B7">
            <w:pPr>
              <w:autoSpaceDE w:val="0"/>
              <w:autoSpaceDN w:val="0"/>
              <w:adjustRightInd w:val="0"/>
              <w:spacing w:before="120" w:after="120"/>
              <w:ind w:left="317"/>
              <w:jc w:val="both"/>
              <w:rPr>
                <w:rFonts w:ascii="EUAlbertina-Regu" w:hAnsi="EUAlbertina-Regu" w:cs="EUAlbertina-Regu"/>
                <w:sz w:val="16"/>
                <w:szCs w:val="16"/>
              </w:rPr>
            </w:pPr>
            <w:r w:rsidRPr="00083C14">
              <w:rPr>
                <w:rFonts w:ascii="EUAlbertina-Regu" w:hAnsi="EUAlbertina-Regu" w:cs="EUAlbertina-Regu"/>
                <w:sz w:val="16"/>
                <w:szCs w:val="16"/>
              </w:rPr>
              <w:t xml:space="preserve">(c) </w:t>
            </w:r>
            <w:r w:rsidR="0098182C" w:rsidRPr="00083C14">
              <w:rPr>
                <w:rFonts w:ascii="EUAlbertina-Regu" w:hAnsi="EUAlbertina-Regu" w:cs="EUAlbertina-Regu"/>
                <w:sz w:val="16"/>
                <w:szCs w:val="16"/>
              </w:rPr>
              <w:t>A</w:t>
            </w:r>
            <w:r w:rsidRPr="00083C14">
              <w:rPr>
                <w:rFonts w:ascii="EUAlbertina-Regu" w:hAnsi="EUAlbertina-Regu" w:cs="EUAlbertina-Regu"/>
                <w:sz w:val="16"/>
                <w:szCs w:val="16"/>
              </w:rPr>
              <w:t>raçta bulunan kişiler için ayrılmış alandan rijit bir bölmeyle net bir şekilde ayrılmış bir yükleme yeri alanıyla tasarlanmış ve</w:t>
            </w:r>
          </w:p>
          <w:p w:rsidR="003133F9" w:rsidRPr="00083C14" w:rsidRDefault="003133F9" w:rsidP="00E507B7">
            <w:pPr>
              <w:autoSpaceDE w:val="0"/>
              <w:autoSpaceDN w:val="0"/>
              <w:adjustRightInd w:val="0"/>
              <w:spacing w:before="120" w:after="120"/>
              <w:ind w:left="317"/>
              <w:jc w:val="both"/>
              <w:rPr>
                <w:rFonts w:ascii="EUAlbertina-Regu" w:hAnsi="EUAlbertina-Regu" w:cs="EUAlbertina-Regu"/>
                <w:sz w:val="16"/>
                <w:szCs w:val="16"/>
              </w:rPr>
            </w:pPr>
            <w:r w:rsidRPr="00083C14">
              <w:rPr>
                <w:rFonts w:ascii="EUAlbertina-Regu" w:hAnsi="EUAlbertina-Regu" w:cs="EUAlbertina-Regu"/>
                <w:sz w:val="16"/>
                <w:szCs w:val="16"/>
              </w:rPr>
              <w:t xml:space="preserve">(d) </w:t>
            </w:r>
            <w:r w:rsidR="0098182C" w:rsidRPr="00083C14">
              <w:rPr>
                <w:rFonts w:ascii="EUAlbertina-Regu" w:hAnsi="EUAlbertina-Regu" w:cs="EUAlbertina-Regu"/>
                <w:sz w:val="16"/>
                <w:szCs w:val="16"/>
              </w:rPr>
              <w:t>Y</w:t>
            </w:r>
            <w:r w:rsidRPr="00083C14">
              <w:rPr>
                <w:rFonts w:ascii="EUAlbertina-Regu" w:hAnsi="EUAlbertina-Regu" w:cs="EUAlbertina-Regu"/>
                <w:sz w:val="16"/>
                <w:szCs w:val="16"/>
              </w:rPr>
              <w:t>ükleme yeri alanı asgari olarak 600 mm</w:t>
            </w:r>
            <w:r w:rsidRPr="00083C14">
              <w:rPr>
                <w:rFonts w:ascii="EUAlbertina-Regu" w:hAnsi="EUAlbertina-Regu" w:cs="EUAlbertina-Regu"/>
                <w:sz w:val="16"/>
                <w:szCs w:val="16"/>
                <w:vertAlign w:val="superscript"/>
              </w:rPr>
              <w:t>3</w:t>
            </w:r>
            <w:r w:rsidRPr="00083C14">
              <w:rPr>
                <w:rFonts w:ascii="EUAlbertina-Regu" w:hAnsi="EUAlbertina-Regu" w:cs="EUAlbertina-Regu"/>
                <w:sz w:val="16"/>
                <w:szCs w:val="16"/>
              </w:rPr>
              <w:t>’le temsil edilen bir hacmi taşıyabilmelidir ve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 (12) </w:t>
            </w:r>
            <w:r w:rsidR="0098182C" w:rsidRPr="00083C14">
              <w:rPr>
                <w:rFonts w:ascii="EUAlbertina-Regu" w:hAnsi="EUAlbertina-Regu" w:cs="EUAlbertina-Regu"/>
                <w:sz w:val="16"/>
                <w:szCs w:val="16"/>
              </w:rPr>
              <w:t>S</w:t>
            </w:r>
            <w:r w:rsidRPr="00083C14">
              <w:rPr>
                <w:rFonts w:ascii="EUAlbertina-Regu" w:hAnsi="EUAlbertina-Regu" w:cs="EUAlbertina-Regu"/>
                <w:sz w:val="16"/>
                <w:szCs w:val="16"/>
              </w:rPr>
              <w:t>ürücü yeri dahil olmak üzere, bacaklar ayrılmadan oturulan azami iki oturma yeri.</w:t>
            </w:r>
          </w:p>
        </w:tc>
      </w:tr>
    </w:tbl>
    <w:p w:rsidR="003133F9" w:rsidRPr="00083C14" w:rsidRDefault="003133F9" w:rsidP="00E507B7">
      <w:pPr>
        <w:autoSpaceDE w:val="0"/>
        <w:autoSpaceDN w:val="0"/>
        <w:adjustRightInd w:val="0"/>
        <w:spacing w:before="120" w:after="120" w:line="240" w:lineRule="auto"/>
        <w:jc w:val="both"/>
        <w:rPr>
          <w:rFonts w:ascii="EUAlbertina-Regu" w:hAnsi="EUAlbertina-Regu" w:cs="EUAlbertina-Regu"/>
          <w:sz w:val="16"/>
          <w:szCs w:val="16"/>
        </w:rPr>
      </w:pPr>
    </w:p>
    <w:p w:rsidR="003133F9" w:rsidRPr="00083C14" w:rsidRDefault="003133F9" w:rsidP="00E507B7">
      <w:pPr>
        <w:autoSpaceDE w:val="0"/>
        <w:autoSpaceDN w:val="0"/>
        <w:adjustRightInd w:val="0"/>
        <w:spacing w:before="120" w:after="120" w:line="240" w:lineRule="auto"/>
        <w:jc w:val="both"/>
        <w:rPr>
          <w:rFonts w:ascii="EUAlbertina-Regu" w:hAnsi="EUAlbertina-Regu" w:cs="EUAlbertina-Regu"/>
          <w:sz w:val="16"/>
          <w:szCs w:val="16"/>
        </w:rPr>
      </w:pPr>
      <w:r w:rsidRPr="00083C14">
        <w:rPr>
          <w:rFonts w:ascii="EUAlbertina-Regu" w:hAnsi="EUAlbertina-Regu" w:cs="EUAlbertina-Regu"/>
          <w:sz w:val="16"/>
          <w:szCs w:val="16"/>
        </w:rPr>
        <w:t>Not: Eklerin notları, Ek VIII’in sonundadır.</w:t>
      </w:r>
    </w:p>
    <w:p w:rsidR="003133F9" w:rsidRPr="00083C14" w:rsidRDefault="003133F9" w:rsidP="00E507B7">
      <w:pPr>
        <w:jc w:val="both"/>
        <w:rPr>
          <w:rFonts w:ascii="EUAlbertina-ReguItal" w:hAnsi="EUAlbertina-ReguItal" w:cs="EUAlbertina-ReguItal"/>
          <w:i/>
          <w:iCs/>
          <w:sz w:val="20"/>
          <w:szCs w:val="20"/>
        </w:rPr>
      </w:pPr>
      <w:r w:rsidRPr="00083C14">
        <w:rPr>
          <w:rFonts w:ascii="EUAlbertina-ReguItal" w:hAnsi="EUAlbertina-ReguItal" w:cs="EUAlbertina-ReguItal"/>
          <w:i/>
          <w:iCs/>
          <w:sz w:val="20"/>
          <w:szCs w:val="20"/>
        </w:rPr>
        <w:br w:type="page"/>
      </w:r>
    </w:p>
    <w:p w:rsidR="003133F9" w:rsidRDefault="00AE75F0" w:rsidP="00FA28BA">
      <w:pPr>
        <w:autoSpaceDE w:val="0"/>
        <w:autoSpaceDN w:val="0"/>
        <w:adjustRightInd w:val="0"/>
        <w:spacing w:before="120" w:after="120" w:line="240" w:lineRule="auto"/>
        <w:jc w:val="right"/>
        <w:rPr>
          <w:rFonts w:ascii="Times New Roman" w:hAnsi="Times New Roman" w:cs="Times New Roman"/>
          <w:b/>
          <w:iCs/>
          <w:sz w:val="24"/>
          <w:szCs w:val="20"/>
        </w:rPr>
      </w:pPr>
      <w:r>
        <w:rPr>
          <w:rFonts w:ascii="Times New Roman" w:hAnsi="Times New Roman" w:cs="Times New Roman"/>
          <w:b/>
          <w:iCs/>
          <w:sz w:val="24"/>
          <w:szCs w:val="20"/>
        </w:rPr>
        <w:t xml:space="preserve">(Değişik:RG-30/12/2021-31705 2.Mükerrer) </w:t>
      </w:r>
      <w:r w:rsidR="003133F9" w:rsidRPr="00083C14">
        <w:rPr>
          <w:rFonts w:ascii="Times New Roman" w:hAnsi="Times New Roman" w:cs="Times New Roman"/>
          <w:b/>
          <w:iCs/>
          <w:sz w:val="24"/>
          <w:szCs w:val="20"/>
        </w:rPr>
        <w:t>EK II</w:t>
      </w:r>
    </w:p>
    <w:p w:rsidR="00AE75F0" w:rsidRPr="00083C14" w:rsidRDefault="00AE75F0" w:rsidP="00AE75F0">
      <w:pPr>
        <w:autoSpaceDE w:val="0"/>
        <w:autoSpaceDN w:val="0"/>
        <w:adjustRightInd w:val="0"/>
        <w:spacing w:before="120" w:after="120" w:line="240" w:lineRule="auto"/>
        <w:jc w:val="center"/>
        <w:rPr>
          <w:rFonts w:ascii="EUAlbertina-Regu" w:hAnsi="EUAlbertina-Regu" w:cs="EUAlbertina-Regu"/>
          <w:sz w:val="20"/>
          <w:szCs w:val="20"/>
        </w:rPr>
      </w:pPr>
      <w:r w:rsidRPr="00083C14">
        <w:rPr>
          <w:rFonts w:ascii="EUAlbertina-Bold" w:hAnsi="EUAlbertina-Bold" w:cs="EUAlbertina-Bold"/>
          <w:b/>
          <w:bCs/>
          <w:sz w:val="20"/>
          <w:szCs w:val="20"/>
        </w:rPr>
        <w:t xml:space="preserve">AB araç tip onayının amaçları açısından şartların tam listesi </w:t>
      </w:r>
      <w:r w:rsidRPr="00083C14">
        <w:rPr>
          <w:rFonts w:ascii="EUAlbertina-Regu" w:hAnsi="EUAlbertina-Regu" w:cs="EUAlbertina-Regu"/>
          <w:sz w:val="20"/>
          <w:szCs w:val="20"/>
        </w:rPr>
        <w:t>(</w:t>
      </w:r>
      <w:r w:rsidRPr="00083C14">
        <w:rPr>
          <w:rFonts w:ascii="EUAlbertina-Regu" w:hAnsi="EUAlbertina-Regu" w:cs="EUAlbertina-Regu"/>
          <w:sz w:val="20"/>
          <w:szCs w:val="20"/>
          <w:vertAlign w:val="superscript"/>
        </w:rPr>
        <w:t>3</w:t>
      </w:r>
      <w:r w:rsidRPr="00083C14">
        <w:rPr>
          <w:rFonts w:ascii="EUAlbertina-Regu" w:hAnsi="EUAlbertina-Regu" w:cs="EUAlbertina-Regu"/>
          <w:sz w:val="20"/>
          <w:szCs w:val="20"/>
        </w:rPr>
        <w:t>)</w:t>
      </w:r>
    </w:p>
    <w:p w:rsidR="00AE75F0" w:rsidRPr="00083C14" w:rsidRDefault="00AE75F0" w:rsidP="00AE75F0">
      <w:pPr>
        <w:autoSpaceDE w:val="0"/>
        <w:autoSpaceDN w:val="0"/>
        <w:adjustRightInd w:val="0"/>
        <w:spacing w:before="120" w:after="120" w:line="240" w:lineRule="auto"/>
        <w:jc w:val="both"/>
        <w:rPr>
          <w:rFonts w:ascii="EUAlbertina-Regu" w:hAnsi="EUAlbertina-Regu" w:cs="EUAlbertina-Regu"/>
          <w:sz w:val="20"/>
          <w:szCs w:val="20"/>
        </w:rPr>
      </w:pPr>
    </w:p>
    <w:tbl>
      <w:tblPr>
        <w:tblStyle w:val="TabloKlavuzu"/>
        <w:tblW w:w="14225" w:type="dxa"/>
        <w:tblBorders>
          <w:left w:val="none" w:sz="0" w:space="0" w:color="auto"/>
          <w:right w:val="none" w:sz="0" w:space="0" w:color="auto"/>
        </w:tblBorders>
        <w:tblLook w:val="04A0" w:firstRow="1" w:lastRow="0" w:firstColumn="1" w:lastColumn="0" w:noHBand="0" w:noVBand="1"/>
      </w:tblPr>
      <w:tblGrid>
        <w:gridCol w:w="412"/>
        <w:gridCol w:w="686"/>
        <w:gridCol w:w="4539"/>
        <w:gridCol w:w="1109"/>
        <w:gridCol w:w="623"/>
        <w:gridCol w:w="623"/>
        <w:gridCol w:w="623"/>
        <w:gridCol w:w="624"/>
        <w:gridCol w:w="623"/>
        <w:gridCol w:w="623"/>
        <w:gridCol w:w="623"/>
        <w:gridCol w:w="624"/>
        <w:gridCol w:w="623"/>
        <w:gridCol w:w="623"/>
        <w:gridCol w:w="623"/>
        <w:gridCol w:w="624"/>
      </w:tblGrid>
      <w:tr w:rsidR="00AE75F0" w:rsidRPr="00083C14" w:rsidTr="00632CB0">
        <w:tc>
          <w:tcPr>
            <w:tcW w:w="412"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No</w:t>
            </w:r>
          </w:p>
        </w:tc>
        <w:tc>
          <w:tcPr>
            <w:tcW w:w="686"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Madde</w:t>
            </w:r>
          </w:p>
        </w:tc>
        <w:tc>
          <w:tcPr>
            <w:tcW w:w="453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Konu</w:t>
            </w:r>
          </w:p>
        </w:tc>
        <w:tc>
          <w:tcPr>
            <w:tcW w:w="110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Düzenleyici mevzuata atıf</w:t>
            </w:r>
          </w:p>
        </w:tc>
        <w:tc>
          <w:tcPr>
            <w:tcW w:w="7479" w:type="dxa"/>
            <w:gridSpan w:val="12"/>
          </w:tcPr>
          <w:p w:rsidR="00AE75F0" w:rsidRPr="00083C14" w:rsidRDefault="00AE75F0" w:rsidP="00632CB0">
            <w:pPr>
              <w:autoSpaceDE w:val="0"/>
              <w:autoSpaceDN w:val="0"/>
              <w:adjustRightInd w:val="0"/>
              <w:spacing w:before="120" w:after="120"/>
              <w:jc w:val="center"/>
              <w:rPr>
                <w:rFonts w:ascii="EUAlbertina-Regu" w:hAnsi="EUAlbertina-Regu" w:cs="EUAlbertina-Regu"/>
                <w:sz w:val="14"/>
                <w:szCs w:val="14"/>
              </w:rPr>
            </w:pPr>
            <w:r w:rsidRPr="00083C14">
              <w:rPr>
                <w:rFonts w:ascii="EUAlbertina-Regu" w:hAnsi="EUAlbertina-Regu" w:cs="EUAlbertina-Regu"/>
                <w:sz w:val="14"/>
                <w:szCs w:val="14"/>
              </w:rPr>
              <w:t>Araç Kategorileri</w:t>
            </w:r>
          </w:p>
        </w:tc>
      </w:tr>
      <w:tr w:rsidR="00AE75F0" w:rsidRPr="00083C14" w:rsidTr="00632CB0">
        <w:tc>
          <w:tcPr>
            <w:tcW w:w="412"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86"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453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110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23"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L1e-A</w:t>
            </w:r>
          </w:p>
        </w:tc>
        <w:tc>
          <w:tcPr>
            <w:tcW w:w="623"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L1e-B</w:t>
            </w:r>
          </w:p>
        </w:tc>
        <w:tc>
          <w:tcPr>
            <w:tcW w:w="623"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L2e</w:t>
            </w:r>
          </w:p>
        </w:tc>
        <w:tc>
          <w:tcPr>
            <w:tcW w:w="62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L3e</w:t>
            </w:r>
          </w:p>
        </w:tc>
        <w:tc>
          <w:tcPr>
            <w:tcW w:w="623"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L4e</w:t>
            </w:r>
          </w:p>
        </w:tc>
        <w:tc>
          <w:tcPr>
            <w:tcW w:w="623"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L5e-A</w:t>
            </w:r>
          </w:p>
        </w:tc>
        <w:tc>
          <w:tcPr>
            <w:tcW w:w="623"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L5e-B</w:t>
            </w:r>
          </w:p>
        </w:tc>
        <w:tc>
          <w:tcPr>
            <w:tcW w:w="62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L6e-A</w:t>
            </w:r>
          </w:p>
        </w:tc>
        <w:tc>
          <w:tcPr>
            <w:tcW w:w="623"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L6e-B</w:t>
            </w:r>
          </w:p>
        </w:tc>
        <w:tc>
          <w:tcPr>
            <w:tcW w:w="623"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L7e-A</w:t>
            </w:r>
          </w:p>
        </w:tc>
        <w:tc>
          <w:tcPr>
            <w:tcW w:w="623"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L7e-B</w:t>
            </w:r>
          </w:p>
        </w:tc>
        <w:tc>
          <w:tcPr>
            <w:tcW w:w="62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L7e-C</w:t>
            </w:r>
          </w:p>
        </w:tc>
      </w:tr>
      <w:tr w:rsidR="00AE75F0" w:rsidRPr="00083C14" w:rsidTr="00632CB0">
        <w:tc>
          <w:tcPr>
            <w:tcW w:w="412"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A</w:t>
            </w:r>
          </w:p>
        </w:tc>
        <w:tc>
          <w:tcPr>
            <w:tcW w:w="13813" w:type="dxa"/>
            <w:gridSpan w:val="15"/>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ÇEVRE VE TAHRİK PERFORMANSI ŞARTLARI</w:t>
            </w:r>
          </w:p>
        </w:tc>
      </w:tr>
      <w:tr w:rsidR="00AE75F0" w:rsidRPr="00083C14" w:rsidTr="00632CB0">
        <w:tc>
          <w:tcPr>
            <w:tcW w:w="412"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1</w:t>
            </w:r>
          </w:p>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86" w:type="dxa"/>
            <w:vMerge w:val="restart"/>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23 &amp; 24</w:t>
            </w:r>
          </w:p>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453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Egzoz emisyonları, buharlaşma emisyonları, sera gazı emisyonları, yakıt tüketimi ve referans yakıtlarla ilgili çevre deneyi işlemleri</w:t>
            </w:r>
          </w:p>
        </w:tc>
        <w:tc>
          <w:tcPr>
            <w:tcW w:w="1109" w:type="dxa"/>
            <w:vMerge w:val="restart"/>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23"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23"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23"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2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23"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23"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23"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2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23"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23"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23"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2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r>
      <w:tr w:rsidR="00AE75F0" w:rsidRPr="00083C14" w:rsidTr="00632CB0">
        <w:tc>
          <w:tcPr>
            <w:tcW w:w="412"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2</w:t>
            </w:r>
          </w:p>
        </w:tc>
        <w:tc>
          <w:tcPr>
            <w:tcW w:w="686" w:type="dxa"/>
            <w:vMerge/>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453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Aracın azami tasarım hızı, azami tork, tahrikin azami sürekli toplam motor gücü</w:t>
            </w:r>
          </w:p>
        </w:tc>
        <w:tc>
          <w:tcPr>
            <w:tcW w:w="1109" w:type="dxa"/>
            <w:vMerge/>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23"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23"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23"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2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23"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23"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23"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2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23"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23"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23"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2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r>
      <w:tr w:rsidR="00AE75F0" w:rsidRPr="00083C14" w:rsidTr="00632CB0">
        <w:tc>
          <w:tcPr>
            <w:tcW w:w="412"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3</w:t>
            </w:r>
          </w:p>
        </w:tc>
        <w:tc>
          <w:tcPr>
            <w:tcW w:w="686" w:type="dxa"/>
            <w:vMerge/>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453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Sesle ilgili deney işlemleri</w:t>
            </w:r>
          </w:p>
        </w:tc>
        <w:tc>
          <w:tcPr>
            <w:tcW w:w="1109" w:type="dxa"/>
            <w:vMerge/>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23"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23"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23"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2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23"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23"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23"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2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23"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23"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23"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2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r>
    </w:tbl>
    <w:p w:rsidR="00AE75F0" w:rsidRPr="00083C14" w:rsidRDefault="00AE75F0" w:rsidP="00AE75F0">
      <w:pPr>
        <w:autoSpaceDE w:val="0"/>
        <w:autoSpaceDN w:val="0"/>
        <w:adjustRightInd w:val="0"/>
        <w:spacing w:before="120" w:after="120" w:line="240" w:lineRule="auto"/>
        <w:jc w:val="both"/>
        <w:rPr>
          <w:rFonts w:ascii="EUAlbertina-Regu" w:hAnsi="EUAlbertina-Regu" w:cs="EUAlbertina-Regu"/>
          <w:sz w:val="20"/>
          <w:szCs w:val="20"/>
        </w:rPr>
      </w:pPr>
    </w:p>
    <w:p w:rsidR="00AE75F0" w:rsidRPr="00083C14" w:rsidRDefault="00AE75F0" w:rsidP="00AE75F0">
      <w:pPr>
        <w:jc w:val="both"/>
        <w:rPr>
          <w:rFonts w:ascii="EUAlbertina-Regu" w:hAnsi="EUAlbertina-Regu" w:cs="EUAlbertina-Regu"/>
          <w:sz w:val="16"/>
          <w:szCs w:val="16"/>
        </w:rPr>
      </w:pPr>
      <w:r w:rsidRPr="00083C14">
        <w:rPr>
          <w:rFonts w:ascii="EUAlbertina-Regu" w:hAnsi="EUAlbertina-Regu" w:cs="EUAlbertina-Regu"/>
          <w:sz w:val="16"/>
          <w:szCs w:val="16"/>
        </w:rPr>
        <w:br w:type="page"/>
      </w:r>
    </w:p>
    <w:tbl>
      <w:tblPr>
        <w:tblStyle w:val="TabloKlavuzu"/>
        <w:tblW w:w="14860" w:type="dxa"/>
        <w:tblBorders>
          <w:left w:val="none" w:sz="0" w:space="0" w:color="auto"/>
          <w:right w:val="none" w:sz="0" w:space="0" w:color="auto"/>
        </w:tblBorders>
        <w:tblLook w:val="04A0" w:firstRow="1" w:lastRow="0" w:firstColumn="1" w:lastColumn="0" w:noHBand="0" w:noVBand="1"/>
      </w:tblPr>
      <w:tblGrid>
        <w:gridCol w:w="396"/>
        <w:gridCol w:w="659"/>
        <w:gridCol w:w="3134"/>
        <w:gridCol w:w="1225"/>
        <w:gridCol w:w="674"/>
        <w:gridCol w:w="675"/>
        <w:gridCol w:w="674"/>
        <w:gridCol w:w="675"/>
        <w:gridCol w:w="674"/>
        <w:gridCol w:w="675"/>
        <w:gridCol w:w="674"/>
        <w:gridCol w:w="675"/>
        <w:gridCol w:w="674"/>
        <w:gridCol w:w="675"/>
        <w:gridCol w:w="674"/>
        <w:gridCol w:w="675"/>
        <w:gridCol w:w="674"/>
        <w:gridCol w:w="678"/>
      </w:tblGrid>
      <w:tr w:rsidR="00AE75F0" w:rsidRPr="00083C14" w:rsidTr="00632CB0">
        <w:trPr>
          <w:trHeight w:val="558"/>
        </w:trPr>
        <w:tc>
          <w:tcPr>
            <w:tcW w:w="396"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No</w:t>
            </w:r>
          </w:p>
        </w:tc>
        <w:tc>
          <w:tcPr>
            <w:tcW w:w="65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Madde</w:t>
            </w:r>
          </w:p>
        </w:tc>
        <w:tc>
          <w:tcPr>
            <w:tcW w:w="313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Konu</w:t>
            </w:r>
          </w:p>
        </w:tc>
        <w:tc>
          <w:tcPr>
            <w:tcW w:w="122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Düzenleyici mevzuata atıf</w:t>
            </w:r>
          </w:p>
        </w:tc>
        <w:tc>
          <w:tcPr>
            <w:tcW w:w="9446" w:type="dxa"/>
            <w:gridSpan w:val="14"/>
          </w:tcPr>
          <w:p w:rsidR="00AE75F0" w:rsidRPr="00083C14" w:rsidRDefault="00AE75F0" w:rsidP="00632CB0">
            <w:pPr>
              <w:autoSpaceDE w:val="0"/>
              <w:autoSpaceDN w:val="0"/>
              <w:adjustRightInd w:val="0"/>
              <w:spacing w:before="120" w:after="120"/>
              <w:jc w:val="center"/>
              <w:rPr>
                <w:rFonts w:ascii="EUAlbertina-Regu" w:hAnsi="EUAlbertina-Regu" w:cs="EUAlbertina-Regu"/>
                <w:sz w:val="14"/>
                <w:szCs w:val="14"/>
              </w:rPr>
            </w:pPr>
            <w:r w:rsidRPr="00083C14">
              <w:rPr>
                <w:rFonts w:ascii="EUAlbertina-Regu" w:hAnsi="EUAlbertina-Regu" w:cs="EUAlbertina-Regu"/>
                <w:sz w:val="14"/>
                <w:szCs w:val="14"/>
              </w:rPr>
              <w:t>Araç Kategorileri</w:t>
            </w:r>
          </w:p>
        </w:tc>
      </w:tr>
      <w:tr w:rsidR="00AE75F0" w:rsidRPr="00083C14" w:rsidTr="00632CB0">
        <w:trPr>
          <w:trHeight w:val="394"/>
        </w:trPr>
        <w:tc>
          <w:tcPr>
            <w:tcW w:w="396"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5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313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122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L1e-A</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L1e-B</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L2e</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L3e</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L4e</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L5e-A</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L5e-B</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L6e-A</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L6e-B</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L7e-A1</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L7e-A2</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L7e-B1</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L7e-B2</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L7e-C</w:t>
            </w:r>
          </w:p>
        </w:tc>
      </w:tr>
      <w:tr w:rsidR="00AE75F0" w:rsidRPr="00083C14" w:rsidTr="00632CB0">
        <w:trPr>
          <w:trHeight w:val="394"/>
        </w:trPr>
        <w:tc>
          <w:tcPr>
            <w:tcW w:w="396"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B</w:t>
            </w:r>
          </w:p>
        </w:tc>
        <w:tc>
          <w:tcPr>
            <w:tcW w:w="14464" w:type="dxa"/>
            <w:gridSpan w:val="17"/>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ARACIN FONKSİYONEL GÜVENLİK ŞARTLARI</w:t>
            </w:r>
          </w:p>
        </w:tc>
      </w:tr>
      <w:tr w:rsidR="00AE75F0" w:rsidRPr="00083C14" w:rsidTr="00632CB0">
        <w:trPr>
          <w:trHeight w:val="408"/>
        </w:trPr>
        <w:tc>
          <w:tcPr>
            <w:tcW w:w="396"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1</w:t>
            </w:r>
          </w:p>
        </w:tc>
        <w:tc>
          <w:tcPr>
            <w:tcW w:w="659" w:type="dxa"/>
            <w:vMerge w:val="restart"/>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22</w:t>
            </w:r>
          </w:p>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313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Sesli ikaz cihazları</w:t>
            </w:r>
          </w:p>
        </w:tc>
        <w:tc>
          <w:tcPr>
            <w:tcW w:w="1225" w:type="dxa"/>
            <w:vMerge w:val="restart"/>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r>
      <w:tr w:rsidR="00AE75F0" w:rsidRPr="00083C14" w:rsidTr="00632CB0">
        <w:trPr>
          <w:trHeight w:val="558"/>
        </w:trPr>
        <w:tc>
          <w:tcPr>
            <w:tcW w:w="396"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2</w:t>
            </w:r>
          </w:p>
        </w:tc>
        <w:tc>
          <w:tcPr>
            <w:tcW w:w="659" w:type="dxa"/>
            <w:vMerge/>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313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 xml:space="preserve">Frenleme (kilitlenmeyen ve birleşik fren sistemleri dahil) </w:t>
            </w:r>
          </w:p>
        </w:tc>
        <w:tc>
          <w:tcPr>
            <w:tcW w:w="1225" w:type="dxa"/>
            <w:vMerge/>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r>
      <w:tr w:rsidR="00AE75F0" w:rsidRPr="00083C14" w:rsidTr="00632CB0">
        <w:trPr>
          <w:trHeight w:val="394"/>
        </w:trPr>
        <w:tc>
          <w:tcPr>
            <w:tcW w:w="396"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3</w:t>
            </w:r>
          </w:p>
        </w:tc>
        <w:tc>
          <w:tcPr>
            <w:tcW w:w="659" w:type="dxa"/>
            <w:vMerge/>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313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Elektrik güvenliği</w:t>
            </w:r>
          </w:p>
        </w:tc>
        <w:tc>
          <w:tcPr>
            <w:tcW w:w="1225" w:type="dxa"/>
            <w:vMerge/>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r>
      <w:tr w:rsidR="00AE75F0" w:rsidRPr="00083C14" w:rsidTr="00632CB0">
        <w:trPr>
          <w:trHeight w:val="721"/>
        </w:trPr>
        <w:tc>
          <w:tcPr>
            <w:tcW w:w="396"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4</w:t>
            </w:r>
          </w:p>
        </w:tc>
        <w:tc>
          <w:tcPr>
            <w:tcW w:w="659" w:type="dxa"/>
            <w:vMerge/>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313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İşlevsel güvenlik sistemlerinin, parçalarının ve donanımlarının dayanıklılık deneyleriyle ilgili olarak imalatçının beyan şartları</w:t>
            </w:r>
          </w:p>
        </w:tc>
        <w:tc>
          <w:tcPr>
            <w:tcW w:w="1225" w:type="dxa"/>
            <w:vMerge/>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r>
      <w:tr w:rsidR="00AE75F0" w:rsidRPr="00083C14" w:rsidTr="00632CB0">
        <w:trPr>
          <w:trHeight w:val="394"/>
        </w:trPr>
        <w:tc>
          <w:tcPr>
            <w:tcW w:w="396"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5</w:t>
            </w:r>
          </w:p>
        </w:tc>
        <w:tc>
          <w:tcPr>
            <w:tcW w:w="659" w:type="dxa"/>
            <w:vMerge/>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313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Ön ve arka koruyucu yapılar</w:t>
            </w:r>
          </w:p>
        </w:tc>
        <w:tc>
          <w:tcPr>
            <w:tcW w:w="1225" w:type="dxa"/>
            <w:vMerge/>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r>
      <w:tr w:rsidR="00AE75F0" w:rsidRPr="00083C14" w:rsidTr="00632CB0">
        <w:trPr>
          <w:trHeight w:val="558"/>
        </w:trPr>
        <w:tc>
          <w:tcPr>
            <w:tcW w:w="396"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6</w:t>
            </w:r>
          </w:p>
        </w:tc>
        <w:tc>
          <w:tcPr>
            <w:tcW w:w="659" w:type="dxa"/>
            <w:vMerge/>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313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Camlar, ön cam silecekleri ve yıkama sistemleri, buzlanmayı ve buğulanmayı önleyici cihazlar</w:t>
            </w:r>
          </w:p>
        </w:tc>
        <w:tc>
          <w:tcPr>
            <w:tcW w:w="1225" w:type="dxa"/>
            <w:vMerge/>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r>
      <w:tr w:rsidR="00AE75F0" w:rsidRPr="00083C14" w:rsidTr="00632CB0">
        <w:trPr>
          <w:trHeight w:val="572"/>
        </w:trPr>
        <w:tc>
          <w:tcPr>
            <w:tcW w:w="396"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7</w:t>
            </w:r>
          </w:p>
        </w:tc>
        <w:tc>
          <w:tcPr>
            <w:tcW w:w="659" w:type="dxa"/>
            <w:vMerge/>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313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Sürücünün çalıştırdığı kumandalar (kumandaların, ikazların ve göstergelerin tanımı dahil)</w:t>
            </w:r>
          </w:p>
        </w:tc>
        <w:tc>
          <w:tcPr>
            <w:tcW w:w="1225" w:type="dxa"/>
            <w:vMerge/>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r>
      <w:tr w:rsidR="00AE75F0" w:rsidRPr="00083C14" w:rsidTr="00632CB0">
        <w:trPr>
          <w:trHeight w:val="558"/>
        </w:trPr>
        <w:tc>
          <w:tcPr>
            <w:tcW w:w="396"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8</w:t>
            </w:r>
          </w:p>
        </w:tc>
        <w:tc>
          <w:tcPr>
            <w:tcW w:w="659" w:type="dxa"/>
            <w:vMerge/>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313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Aydınlatma ve ışıklı sinyal cihazlarının yerleştirilmesi (aydınlatmanın otomatik olarak açılması dahil)</w:t>
            </w:r>
          </w:p>
        </w:tc>
        <w:tc>
          <w:tcPr>
            <w:tcW w:w="1225" w:type="dxa"/>
            <w:vMerge/>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r>
      <w:tr w:rsidR="00AE75F0" w:rsidRPr="00083C14" w:rsidTr="00632CB0">
        <w:trPr>
          <w:trHeight w:val="394"/>
        </w:trPr>
        <w:tc>
          <w:tcPr>
            <w:tcW w:w="396"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9</w:t>
            </w:r>
          </w:p>
        </w:tc>
        <w:tc>
          <w:tcPr>
            <w:tcW w:w="659" w:type="dxa"/>
            <w:vMerge/>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313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Geri görüş aynası</w:t>
            </w:r>
          </w:p>
        </w:tc>
        <w:tc>
          <w:tcPr>
            <w:tcW w:w="1225" w:type="dxa"/>
            <w:vMerge/>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r>
      <w:tr w:rsidR="00AE75F0" w:rsidRPr="00083C14" w:rsidTr="00632CB0">
        <w:trPr>
          <w:trHeight w:val="394"/>
        </w:trPr>
        <w:tc>
          <w:tcPr>
            <w:tcW w:w="396"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10</w:t>
            </w:r>
          </w:p>
        </w:tc>
        <w:tc>
          <w:tcPr>
            <w:tcW w:w="659" w:type="dxa"/>
            <w:vMerge/>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313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Devrilmeye karşı koruyucu yapılar (ROPS)</w:t>
            </w:r>
          </w:p>
        </w:tc>
        <w:tc>
          <w:tcPr>
            <w:tcW w:w="1225" w:type="dxa"/>
            <w:vMerge/>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r>
      <w:tr w:rsidR="00AE75F0" w:rsidRPr="00083C14" w:rsidTr="00632CB0">
        <w:trPr>
          <w:trHeight w:val="558"/>
        </w:trPr>
        <w:tc>
          <w:tcPr>
            <w:tcW w:w="396"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11</w:t>
            </w:r>
          </w:p>
        </w:tc>
        <w:tc>
          <w:tcPr>
            <w:tcW w:w="659" w:type="dxa"/>
            <w:vMerge/>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313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Emniyet kemeri bağlantı noktaları ve emniyet kemerleri</w:t>
            </w:r>
          </w:p>
        </w:tc>
        <w:tc>
          <w:tcPr>
            <w:tcW w:w="1225" w:type="dxa"/>
            <w:vMerge/>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r>
      <w:tr w:rsidR="00AE75F0" w:rsidRPr="00083C14" w:rsidTr="00632CB0">
        <w:trPr>
          <w:trHeight w:val="394"/>
        </w:trPr>
        <w:tc>
          <w:tcPr>
            <w:tcW w:w="396"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12</w:t>
            </w:r>
          </w:p>
        </w:tc>
        <w:tc>
          <w:tcPr>
            <w:tcW w:w="659" w:type="dxa"/>
            <w:vMerge/>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313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Oturma yerleri (oturaklar ve koltuklar)</w:t>
            </w:r>
          </w:p>
        </w:tc>
        <w:tc>
          <w:tcPr>
            <w:tcW w:w="1225" w:type="dxa"/>
            <w:vMerge/>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r>
      <w:tr w:rsidR="00AE75F0" w:rsidRPr="00083C14" w:rsidTr="00632CB0">
        <w:trPr>
          <w:trHeight w:val="572"/>
        </w:trPr>
        <w:tc>
          <w:tcPr>
            <w:tcW w:w="396"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13</w:t>
            </w:r>
          </w:p>
        </w:tc>
        <w:tc>
          <w:tcPr>
            <w:tcW w:w="659" w:type="dxa"/>
            <w:vMerge/>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313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Yönlendirilebilirlik, viraj alma özellikleri ve dönebilirlik</w:t>
            </w:r>
          </w:p>
        </w:tc>
        <w:tc>
          <w:tcPr>
            <w:tcW w:w="1225" w:type="dxa"/>
            <w:vMerge/>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r>
      <w:tr w:rsidR="00AE75F0" w:rsidRPr="00083C14" w:rsidTr="00632CB0">
        <w:trPr>
          <w:trHeight w:val="394"/>
        </w:trPr>
        <w:tc>
          <w:tcPr>
            <w:tcW w:w="396"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14</w:t>
            </w:r>
          </w:p>
        </w:tc>
        <w:tc>
          <w:tcPr>
            <w:tcW w:w="659" w:type="dxa"/>
            <w:vMerge/>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313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Lastiklerin takılması</w:t>
            </w:r>
          </w:p>
        </w:tc>
        <w:tc>
          <w:tcPr>
            <w:tcW w:w="1225" w:type="dxa"/>
            <w:vMerge/>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r>
      <w:tr w:rsidR="00AE75F0" w:rsidRPr="00083C14" w:rsidTr="00632CB0">
        <w:trPr>
          <w:trHeight w:val="394"/>
        </w:trPr>
        <w:tc>
          <w:tcPr>
            <w:tcW w:w="396"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15</w:t>
            </w:r>
          </w:p>
        </w:tc>
        <w:tc>
          <w:tcPr>
            <w:tcW w:w="659" w:type="dxa"/>
            <w:vMerge/>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313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 xml:space="preserve">Araç azami hız sınır plakası ve araçtaki yeri </w:t>
            </w:r>
          </w:p>
        </w:tc>
        <w:tc>
          <w:tcPr>
            <w:tcW w:w="1225" w:type="dxa"/>
            <w:vMerge/>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r>
      <w:tr w:rsidR="00AE75F0" w:rsidRPr="00083C14" w:rsidTr="00632CB0">
        <w:trPr>
          <w:trHeight w:val="572"/>
        </w:trPr>
        <w:tc>
          <w:tcPr>
            <w:tcW w:w="396"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16</w:t>
            </w:r>
          </w:p>
        </w:tc>
        <w:tc>
          <w:tcPr>
            <w:tcW w:w="659" w:type="dxa"/>
            <w:vMerge/>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313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Araçta bulunanlar için koruma sistemleri (iç teçhizat, kafa dayama yerleri ve araç kapıları dahil)</w:t>
            </w:r>
          </w:p>
        </w:tc>
        <w:tc>
          <w:tcPr>
            <w:tcW w:w="1225" w:type="dxa"/>
            <w:vMerge/>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r>
      <w:tr w:rsidR="00AE75F0" w:rsidRPr="00083C14" w:rsidTr="00632CB0">
        <w:trPr>
          <w:trHeight w:val="558"/>
        </w:trPr>
        <w:tc>
          <w:tcPr>
            <w:tcW w:w="396"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17</w:t>
            </w:r>
          </w:p>
        </w:tc>
        <w:tc>
          <w:tcPr>
            <w:tcW w:w="659" w:type="dxa"/>
            <w:vMerge/>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313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 xml:space="preserve">Azami sürekli anma gücü veya net güç ve/veya tasarımdaki araç hız sınırlaması </w:t>
            </w:r>
          </w:p>
        </w:tc>
        <w:tc>
          <w:tcPr>
            <w:tcW w:w="1225" w:type="dxa"/>
            <w:vMerge/>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r>
      <w:tr w:rsidR="00AE75F0" w:rsidRPr="00083C14" w:rsidTr="00632CB0">
        <w:trPr>
          <w:trHeight w:val="408"/>
        </w:trPr>
        <w:tc>
          <w:tcPr>
            <w:tcW w:w="396"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18</w:t>
            </w:r>
          </w:p>
        </w:tc>
        <w:tc>
          <w:tcPr>
            <w:tcW w:w="659" w:type="dxa"/>
            <w:vMerge/>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313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Aracın yapısal bütünlüğü</w:t>
            </w:r>
          </w:p>
        </w:tc>
        <w:tc>
          <w:tcPr>
            <w:tcW w:w="1225" w:type="dxa"/>
            <w:vMerge/>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75"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r>
    </w:tbl>
    <w:p w:rsidR="00AE75F0" w:rsidRPr="00083C14" w:rsidRDefault="00AE75F0" w:rsidP="00AE75F0">
      <w:pPr>
        <w:autoSpaceDE w:val="0"/>
        <w:autoSpaceDN w:val="0"/>
        <w:adjustRightInd w:val="0"/>
        <w:spacing w:before="120" w:after="120" w:line="240" w:lineRule="auto"/>
        <w:jc w:val="both"/>
        <w:rPr>
          <w:rFonts w:ascii="EUAlbertina-Regu" w:hAnsi="EUAlbertina-Regu" w:cs="EUAlbertina-Regu"/>
          <w:sz w:val="14"/>
          <w:szCs w:val="14"/>
        </w:rPr>
      </w:pPr>
    </w:p>
    <w:p w:rsidR="00AE75F0" w:rsidRPr="00083C14" w:rsidRDefault="00AE75F0" w:rsidP="00AE75F0">
      <w:pPr>
        <w:autoSpaceDE w:val="0"/>
        <w:autoSpaceDN w:val="0"/>
        <w:adjustRightInd w:val="0"/>
        <w:spacing w:before="120" w:after="120" w:line="240" w:lineRule="auto"/>
        <w:jc w:val="both"/>
        <w:rPr>
          <w:rFonts w:ascii="EUAlbertina-Regu" w:hAnsi="EUAlbertina-Regu" w:cs="EUAlbertina-Regu"/>
          <w:sz w:val="14"/>
          <w:szCs w:val="14"/>
        </w:rPr>
      </w:pPr>
    </w:p>
    <w:p w:rsidR="00AE75F0" w:rsidRPr="00083C14" w:rsidRDefault="00AE75F0" w:rsidP="00AE75F0">
      <w:pPr>
        <w:jc w:val="both"/>
        <w:rPr>
          <w:rFonts w:ascii="EUAlbertina-Regu" w:hAnsi="EUAlbertina-Regu" w:cs="EUAlbertina-Regu"/>
          <w:sz w:val="16"/>
          <w:szCs w:val="16"/>
        </w:rPr>
      </w:pPr>
      <w:r w:rsidRPr="00083C14">
        <w:rPr>
          <w:rFonts w:ascii="EUAlbertina-Regu" w:hAnsi="EUAlbertina-Regu" w:cs="EUAlbertina-Regu"/>
          <w:sz w:val="16"/>
          <w:szCs w:val="16"/>
        </w:rPr>
        <w:br w:type="page"/>
      </w:r>
    </w:p>
    <w:tbl>
      <w:tblPr>
        <w:tblStyle w:val="TabloKlavuzu"/>
        <w:tblW w:w="15162" w:type="dxa"/>
        <w:tblBorders>
          <w:left w:val="none" w:sz="0" w:space="0" w:color="auto"/>
          <w:right w:val="none" w:sz="0" w:space="0" w:color="auto"/>
        </w:tblBorders>
        <w:tblLook w:val="04A0" w:firstRow="1" w:lastRow="0" w:firstColumn="1" w:lastColumn="0" w:noHBand="0" w:noVBand="1"/>
      </w:tblPr>
      <w:tblGrid>
        <w:gridCol w:w="404"/>
        <w:gridCol w:w="672"/>
        <w:gridCol w:w="3197"/>
        <w:gridCol w:w="1250"/>
        <w:gridCol w:w="688"/>
        <w:gridCol w:w="689"/>
        <w:gridCol w:w="688"/>
        <w:gridCol w:w="689"/>
        <w:gridCol w:w="688"/>
        <w:gridCol w:w="689"/>
        <w:gridCol w:w="688"/>
        <w:gridCol w:w="689"/>
        <w:gridCol w:w="688"/>
        <w:gridCol w:w="689"/>
        <w:gridCol w:w="688"/>
        <w:gridCol w:w="689"/>
        <w:gridCol w:w="688"/>
        <w:gridCol w:w="689"/>
      </w:tblGrid>
      <w:tr w:rsidR="00AE75F0" w:rsidRPr="00083C14" w:rsidTr="00632CB0">
        <w:trPr>
          <w:trHeight w:val="555"/>
        </w:trPr>
        <w:tc>
          <w:tcPr>
            <w:tcW w:w="40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No</w:t>
            </w:r>
          </w:p>
        </w:tc>
        <w:tc>
          <w:tcPr>
            <w:tcW w:w="672"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Madde</w:t>
            </w:r>
          </w:p>
        </w:tc>
        <w:tc>
          <w:tcPr>
            <w:tcW w:w="3197"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Konu</w:t>
            </w:r>
          </w:p>
        </w:tc>
        <w:tc>
          <w:tcPr>
            <w:tcW w:w="1250"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Düzenleyici mevzuata atıf</w:t>
            </w:r>
          </w:p>
        </w:tc>
        <w:tc>
          <w:tcPr>
            <w:tcW w:w="9639" w:type="dxa"/>
            <w:gridSpan w:val="14"/>
          </w:tcPr>
          <w:p w:rsidR="00AE75F0" w:rsidRPr="00083C14" w:rsidRDefault="00AE75F0" w:rsidP="00632CB0">
            <w:pPr>
              <w:autoSpaceDE w:val="0"/>
              <w:autoSpaceDN w:val="0"/>
              <w:adjustRightInd w:val="0"/>
              <w:spacing w:before="120" w:after="120"/>
              <w:jc w:val="center"/>
              <w:rPr>
                <w:rFonts w:ascii="EUAlbertina-Regu" w:hAnsi="EUAlbertina-Regu" w:cs="EUAlbertina-Regu"/>
                <w:sz w:val="14"/>
                <w:szCs w:val="14"/>
              </w:rPr>
            </w:pPr>
            <w:r w:rsidRPr="00083C14">
              <w:rPr>
                <w:rFonts w:ascii="EUAlbertina-Regu" w:hAnsi="EUAlbertina-Regu" w:cs="EUAlbertina-Regu"/>
                <w:sz w:val="14"/>
                <w:szCs w:val="14"/>
              </w:rPr>
              <w:t>Araç Kategorileri</w:t>
            </w:r>
          </w:p>
        </w:tc>
      </w:tr>
      <w:tr w:rsidR="00AE75F0" w:rsidRPr="00083C14" w:rsidTr="00632CB0">
        <w:trPr>
          <w:trHeight w:val="393"/>
        </w:trPr>
        <w:tc>
          <w:tcPr>
            <w:tcW w:w="40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72"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3197"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1250"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L1e-A</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L1e-B</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L2e</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L3e</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L4e</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L5e-A</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L5e-B</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L6e-A</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L6e-B</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L7e-A1</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L7e-A2</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L7e-B1</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L7e-B2</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L7e-C</w:t>
            </w:r>
          </w:p>
        </w:tc>
      </w:tr>
      <w:tr w:rsidR="00AE75F0" w:rsidRPr="00083C14" w:rsidTr="00632CB0">
        <w:trPr>
          <w:trHeight w:val="393"/>
        </w:trPr>
        <w:tc>
          <w:tcPr>
            <w:tcW w:w="404" w:type="dxa"/>
          </w:tcPr>
          <w:p w:rsidR="00AE75F0" w:rsidRDefault="00AE75F0" w:rsidP="00632CB0">
            <w:pPr>
              <w:autoSpaceDE w:val="0"/>
              <w:autoSpaceDN w:val="0"/>
              <w:adjustRightInd w:val="0"/>
              <w:spacing w:before="120" w:after="120"/>
              <w:jc w:val="both"/>
              <w:rPr>
                <w:rFonts w:ascii="EUAlbertina-Regu" w:hAnsi="EUAlbertina-Regu" w:cs="EUAlbertina-Regu"/>
                <w:sz w:val="14"/>
                <w:szCs w:val="14"/>
                <w:u w:val="single"/>
              </w:rPr>
            </w:pPr>
          </w:p>
          <w:p w:rsidR="00AE75F0" w:rsidRPr="00D528D4" w:rsidRDefault="00AE75F0" w:rsidP="00632CB0">
            <w:pPr>
              <w:autoSpaceDE w:val="0"/>
              <w:autoSpaceDN w:val="0"/>
              <w:adjustRightInd w:val="0"/>
              <w:spacing w:before="120" w:after="120"/>
              <w:jc w:val="both"/>
              <w:rPr>
                <w:rFonts w:ascii="EUAlbertina-Regu" w:hAnsi="EUAlbertina-Regu" w:cs="EUAlbertina-Regu"/>
                <w:sz w:val="14"/>
                <w:szCs w:val="14"/>
                <w:u w:val="single"/>
              </w:rPr>
            </w:pPr>
            <w:r w:rsidRPr="00D528D4">
              <w:rPr>
                <w:rFonts w:ascii="EUAlbertina-Regu" w:hAnsi="EUAlbertina-Regu" w:cs="EUAlbertina-Regu"/>
                <w:sz w:val="14"/>
                <w:szCs w:val="14"/>
                <w:u w:val="single"/>
              </w:rPr>
              <w:t xml:space="preserve"> C1</w:t>
            </w:r>
          </w:p>
        </w:tc>
        <w:tc>
          <w:tcPr>
            <w:tcW w:w="14758" w:type="dxa"/>
            <w:gridSpan w:val="17"/>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ARAÇ YAPIMI VE GENEL TİP ONAYI ŞARTLARI</w:t>
            </w:r>
          </w:p>
        </w:tc>
      </w:tr>
      <w:tr w:rsidR="00AE75F0" w:rsidRPr="00083C14" w:rsidTr="00632CB0">
        <w:trPr>
          <w:trHeight w:val="407"/>
        </w:trPr>
        <w:tc>
          <w:tcPr>
            <w:tcW w:w="40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1</w:t>
            </w:r>
          </w:p>
        </w:tc>
        <w:tc>
          <w:tcPr>
            <w:tcW w:w="672"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20</w:t>
            </w:r>
          </w:p>
        </w:tc>
        <w:tc>
          <w:tcPr>
            <w:tcW w:w="3197"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Kurcalamaya karşı tedbirler</w:t>
            </w:r>
          </w:p>
        </w:tc>
        <w:tc>
          <w:tcPr>
            <w:tcW w:w="1250" w:type="dxa"/>
            <w:vMerge w:val="restart"/>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r>
      <w:tr w:rsidR="00AE75F0" w:rsidRPr="00083C14" w:rsidTr="00632CB0">
        <w:trPr>
          <w:trHeight w:val="393"/>
        </w:trPr>
        <w:tc>
          <w:tcPr>
            <w:tcW w:w="40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2</w:t>
            </w:r>
          </w:p>
        </w:tc>
        <w:tc>
          <w:tcPr>
            <w:tcW w:w="672"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25</w:t>
            </w:r>
          </w:p>
        </w:tc>
        <w:tc>
          <w:tcPr>
            <w:tcW w:w="3197"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Tip onayı işlemleri için düzenlemeler</w:t>
            </w:r>
          </w:p>
        </w:tc>
        <w:tc>
          <w:tcPr>
            <w:tcW w:w="1250" w:type="dxa"/>
            <w:vMerge/>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r>
      <w:tr w:rsidR="00AE75F0" w:rsidRPr="00083C14" w:rsidTr="00632CB0">
        <w:trPr>
          <w:trHeight w:val="393"/>
        </w:trPr>
        <w:tc>
          <w:tcPr>
            <w:tcW w:w="40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3</w:t>
            </w:r>
          </w:p>
        </w:tc>
        <w:tc>
          <w:tcPr>
            <w:tcW w:w="672"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33</w:t>
            </w:r>
          </w:p>
        </w:tc>
        <w:tc>
          <w:tcPr>
            <w:tcW w:w="3197"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İmalat uygunluğu şartları</w:t>
            </w:r>
          </w:p>
        </w:tc>
        <w:tc>
          <w:tcPr>
            <w:tcW w:w="1250" w:type="dxa"/>
            <w:vMerge/>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r>
      <w:tr w:rsidR="00AE75F0" w:rsidRPr="00083C14" w:rsidTr="00632CB0">
        <w:trPr>
          <w:trHeight w:val="407"/>
        </w:trPr>
        <w:tc>
          <w:tcPr>
            <w:tcW w:w="40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4</w:t>
            </w:r>
          </w:p>
        </w:tc>
        <w:tc>
          <w:tcPr>
            <w:tcW w:w="672"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18</w:t>
            </w:r>
          </w:p>
        </w:tc>
        <w:tc>
          <w:tcPr>
            <w:tcW w:w="3197"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Bağlantı tertibatları ve aksesuarlar</w:t>
            </w:r>
          </w:p>
        </w:tc>
        <w:tc>
          <w:tcPr>
            <w:tcW w:w="1250" w:type="dxa"/>
            <w:vMerge/>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r>
      <w:tr w:rsidR="00AE75F0" w:rsidRPr="00083C14" w:rsidTr="00632CB0">
        <w:trPr>
          <w:trHeight w:val="393"/>
        </w:trPr>
        <w:tc>
          <w:tcPr>
            <w:tcW w:w="40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5</w:t>
            </w:r>
          </w:p>
        </w:tc>
        <w:tc>
          <w:tcPr>
            <w:tcW w:w="672"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18</w:t>
            </w:r>
          </w:p>
        </w:tc>
        <w:tc>
          <w:tcPr>
            <w:tcW w:w="3197"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İzinsiz kullanımı önleyen tertibatlar</w:t>
            </w:r>
          </w:p>
        </w:tc>
        <w:tc>
          <w:tcPr>
            <w:tcW w:w="1250" w:type="dxa"/>
            <w:vMerge/>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r>
      <w:tr w:rsidR="00AE75F0" w:rsidRPr="00083C14" w:rsidTr="00632CB0">
        <w:trPr>
          <w:trHeight w:val="393"/>
        </w:trPr>
        <w:tc>
          <w:tcPr>
            <w:tcW w:w="40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6</w:t>
            </w:r>
          </w:p>
        </w:tc>
        <w:tc>
          <w:tcPr>
            <w:tcW w:w="672"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18</w:t>
            </w:r>
          </w:p>
        </w:tc>
        <w:tc>
          <w:tcPr>
            <w:tcW w:w="3197"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Elektromanyetik uyumluluk (EMC)</w:t>
            </w:r>
          </w:p>
        </w:tc>
        <w:tc>
          <w:tcPr>
            <w:tcW w:w="1250" w:type="dxa"/>
            <w:vMerge/>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r>
      <w:tr w:rsidR="00AE75F0" w:rsidRPr="00083C14" w:rsidTr="00632CB0">
        <w:trPr>
          <w:trHeight w:val="393"/>
        </w:trPr>
        <w:tc>
          <w:tcPr>
            <w:tcW w:w="40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7</w:t>
            </w:r>
          </w:p>
        </w:tc>
        <w:tc>
          <w:tcPr>
            <w:tcW w:w="672"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18</w:t>
            </w:r>
          </w:p>
        </w:tc>
        <w:tc>
          <w:tcPr>
            <w:tcW w:w="3197"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Dış çıkıntılar</w:t>
            </w:r>
          </w:p>
        </w:tc>
        <w:tc>
          <w:tcPr>
            <w:tcW w:w="1250" w:type="dxa"/>
            <w:vMerge/>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r>
      <w:tr w:rsidR="00AE75F0" w:rsidRPr="00083C14" w:rsidTr="00632CB0">
        <w:trPr>
          <w:trHeight w:val="407"/>
        </w:trPr>
        <w:tc>
          <w:tcPr>
            <w:tcW w:w="40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8</w:t>
            </w:r>
          </w:p>
        </w:tc>
        <w:tc>
          <w:tcPr>
            <w:tcW w:w="672"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18</w:t>
            </w:r>
          </w:p>
        </w:tc>
        <w:tc>
          <w:tcPr>
            <w:tcW w:w="3197"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Yakıt depolama</w:t>
            </w:r>
          </w:p>
        </w:tc>
        <w:tc>
          <w:tcPr>
            <w:tcW w:w="1250" w:type="dxa"/>
            <w:vMerge/>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r>
      <w:tr w:rsidR="00AE75F0" w:rsidRPr="00083C14" w:rsidTr="00632CB0">
        <w:trPr>
          <w:trHeight w:val="393"/>
        </w:trPr>
        <w:tc>
          <w:tcPr>
            <w:tcW w:w="40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9</w:t>
            </w:r>
          </w:p>
        </w:tc>
        <w:tc>
          <w:tcPr>
            <w:tcW w:w="672"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18</w:t>
            </w:r>
          </w:p>
        </w:tc>
        <w:tc>
          <w:tcPr>
            <w:tcW w:w="3197"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Yük platformları</w:t>
            </w:r>
          </w:p>
        </w:tc>
        <w:tc>
          <w:tcPr>
            <w:tcW w:w="1250" w:type="dxa"/>
            <w:vMerge/>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r>
      <w:tr w:rsidR="00AE75F0" w:rsidRPr="00083C14" w:rsidTr="00632CB0">
        <w:trPr>
          <w:trHeight w:val="393"/>
        </w:trPr>
        <w:tc>
          <w:tcPr>
            <w:tcW w:w="40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10</w:t>
            </w:r>
          </w:p>
        </w:tc>
        <w:tc>
          <w:tcPr>
            <w:tcW w:w="672"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18</w:t>
            </w:r>
          </w:p>
        </w:tc>
        <w:tc>
          <w:tcPr>
            <w:tcW w:w="3197"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Kütleler ve boyutlar</w:t>
            </w:r>
          </w:p>
        </w:tc>
        <w:tc>
          <w:tcPr>
            <w:tcW w:w="1250" w:type="dxa"/>
            <w:vMerge/>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r>
      <w:tr w:rsidR="00AE75F0" w:rsidRPr="00083C14" w:rsidTr="00632CB0">
        <w:trPr>
          <w:trHeight w:val="393"/>
        </w:trPr>
        <w:tc>
          <w:tcPr>
            <w:tcW w:w="40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11</w:t>
            </w:r>
          </w:p>
        </w:tc>
        <w:tc>
          <w:tcPr>
            <w:tcW w:w="672"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21</w:t>
            </w:r>
          </w:p>
        </w:tc>
        <w:tc>
          <w:tcPr>
            <w:tcW w:w="3197"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Araç üzerinde teşhis sistemleri</w:t>
            </w:r>
          </w:p>
        </w:tc>
        <w:tc>
          <w:tcPr>
            <w:tcW w:w="1250" w:type="dxa"/>
            <w:vMerge/>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r>
      <w:tr w:rsidR="00AE75F0" w:rsidRPr="00083C14" w:rsidTr="00632CB0">
        <w:trPr>
          <w:trHeight w:val="407"/>
        </w:trPr>
        <w:tc>
          <w:tcPr>
            <w:tcW w:w="40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12</w:t>
            </w:r>
          </w:p>
        </w:tc>
        <w:tc>
          <w:tcPr>
            <w:tcW w:w="672"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18</w:t>
            </w:r>
          </w:p>
        </w:tc>
        <w:tc>
          <w:tcPr>
            <w:tcW w:w="3197"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Yolcu tutamakları ve ayak dayama yerleri</w:t>
            </w:r>
          </w:p>
        </w:tc>
        <w:tc>
          <w:tcPr>
            <w:tcW w:w="1250" w:type="dxa"/>
            <w:vMerge/>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IF</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r>
      <w:tr w:rsidR="00AE75F0" w:rsidRPr="00083C14" w:rsidTr="00632CB0">
        <w:trPr>
          <w:trHeight w:val="393"/>
        </w:trPr>
        <w:tc>
          <w:tcPr>
            <w:tcW w:w="40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13</w:t>
            </w:r>
          </w:p>
        </w:tc>
        <w:tc>
          <w:tcPr>
            <w:tcW w:w="672"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18</w:t>
            </w:r>
          </w:p>
        </w:tc>
        <w:tc>
          <w:tcPr>
            <w:tcW w:w="3197"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Tescil plakasının yeri</w:t>
            </w:r>
          </w:p>
        </w:tc>
        <w:tc>
          <w:tcPr>
            <w:tcW w:w="1250" w:type="dxa"/>
            <w:vMerge/>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r>
      <w:tr w:rsidR="00AE75F0" w:rsidRPr="00083C14" w:rsidTr="00632CB0">
        <w:trPr>
          <w:trHeight w:val="393"/>
        </w:trPr>
        <w:tc>
          <w:tcPr>
            <w:tcW w:w="40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14</w:t>
            </w:r>
          </w:p>
        </w:tc>
        <w:tc>
          <w:tcPr>
            <w:tcW w:w="672"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18</w:t>
            </w:r>
          </w:p>
        </w:tc>
        <w:tc>
          <w:tcPr>
            <w:tcW w:w="3197"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Tamir ve bakım bilgileri</w:t>
            </w:r>
          </w:p>
        </w:tc>
        <w:tc>
          <w:tcPr>
            <w:tcW w:w="1250" w:type="dxa"/>
            <w:vMerge/>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r>
      <w:tr w:rsidR="00AE75F0" w:rsidRPr="00083C14" w:rsidTr="00632CB0">
        <w:trPr>
          <w:trHeight w:val="393"/>
        </w:trPr>
        <w:tc>
          <w:tcPr>
            <w:tcW w:w="40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15</w:t>
            </w:r>
          </w:p>
        </w:tc>
        <w:tc>
          <w:tcPr>
            <w:tcW w:w="672"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18</w:t>
            </w:r>
          </w:p>
        </w:tc>
        <w:tc>
          <w:tcPr>
            <w:tcW w:w="3197"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Ayaklıklar</w:t>
            </w:r>
          </w:p>
        </w:tc>
        <w:tc>
          <w:tcPr>
            <w:tcW w:w="1250" w:type="dxa"/>
            <w:vMerge/>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X</w:t>
            </w: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88"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r>
      <w:tr w:rsidR="00AE75F0" w:rsidRPr="00083C14" w:rsidTr="00632CB0">
        <w:trPr>
          <w:trHeight w:val="407"/>
        </w:trPr>
        <w:tc>
          <w:tcPr>
            <w:tcW w:w="40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C2</w:t>
            </w:r>
          </w:p>
        </w:tc>
        <w:tc>
          <w:tcPr>
            <w:tcW w:w="14758" w:type="dxa"/>
            <w:gridSpan w:val="17"/>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TEKNİK SERVİS ŞARTLARI</w:t>
            </w:r>
          </w:p>
        </w:tc>
      </w:tr>
      <w:tr w:rsidR="00AE75F0" w:rsidRPr="00083C14" w:rsidTr="00632CB0">
        <w:trPr>
          <w:trHeight w:val="555"/>
        </w:trPr>
        <w:tc>
          <w:tcPr>
            <w:tcW w:w="40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16</w:t>
            </w:r>
          </w:p>
        </w:tc>
        <w:tc>
          <w:tcPr>
            <w:tcW w:w="672"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65</w:t>
            </w:r>
          </w:p>
        </w:tc>
        <w:tc>
          <w:tcPr>
            <w:tcW w:w="3197"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Performans standartları ve teknik servislerin değerlendirilmesi</w:t>
            </w:r>
          </w:p>
        </w:tc>
        <w:tc>
          <w:tcPr>
            <w:tcW w:w="10200" w:type="dxa"/>
            <w:gridSpan w:val="14"/>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6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r>
    </w:tbl>
    <w:p w:rsidR="00AE75F0" w:rsidRDefault="00AE75F0" w:rsidP="00AE75F0">
      <w:pPr>
        <w:spacing w:after="0" w:line="240" w:lineRule="auto"/>
        <w:rPr>
          <w:rFonts w:ascii="EUAlbertina-Regu" w:hAnsi="EUAlbertina-Regu" w:cs="EUAlbertina-Regu"/>
          <w:sz w:val="14"/>
          <w:szCs w:val="14"/>
        </w:rPr>
      </w:pPr>
      <w:r w:rsidRPr="00083C14">
        <w:rPr>
          <w:rFonts w:ascii="EUAlbertina-Regu" w:hAnsi="EUAlbertina-Regu" w:cs="EUAlbertina-Regu"/>
          <w:sz w:val="14"/>
          <w:szCs w:val="14"/>
        </w:rPr>
        <w:t>Not: Eklerin notları, Ek VIII’in sonundadır.</w:t>
      </w:r>
      <w:r>
        <w:rPr>
          <w:rFonts w:ascii="EUAlbertina-Regu" w:hAnsi="EUAlbertina-Regu" w:cs="EUAlbertina-Regu"/>
          <w:sz w:val="14"/>
          <w:szCs w:val="14"/>
        </w:rPr>
        <w:t>”</w:t>
      </w:r>
    </w:p>
    <w:p w:rsidR="00AE75F0" w:rsidRDefault="00AE75F0" w:rsidP="00AE75F0">
      <w:pPr>
        <w:spacing w:after="0" w:line="240" w:lineRule="auto"/>
        <w:rPr>
          <w:rFonts w:ascii="Times New Roman" w:hAnsi="Times New Roman" w:cs="Times New Roman"/>
          <w:bCs/>
          <w:color w:val="00B0F0"/>
          <w:sz w:val="24"/>
          <w:szCs w:val="24"/>
        </w:rPr>
      </w:pPr>
    </w:p>
    <w:p w:rsidR="00AE75F0" w:rsidRDefault="00AE75F0" w:rsidP="00AE75F0">
      <w:pPr>
        <w:spacing w:after="0" w:line="240" w:lineRule="auto"/>
        <w:rPr>
          <w:rFonts w:ascii="Times New Roman" w:hAnsi="Times New Roman" w:cs="Times New Roman"/>
          <w:bCs/>
          <w:color w:val="00B0F0"/>
          <w:sz w:val="24"/>
          <w:szCs w:val="24"/>
        </w:rPr>
      </w:pPr>
    </w:p>
    <w:p w:rsidR="00AE75F0" w:rsidRDefault="00AE75F0" w:rsidP="00AE75F0">
      <w:pPr>
        <w:spacing w:after="0" w:line="240" w:lineRule="auto"/>
        <w:rPr>
          <w:rFonts w:ascii="Times New Roman" w:hAnsi="Times New Roman" w:cs="Times New Roman"/>
          <w:bCs/>
          <w:color w:val="00B0F0"/>
          <w:sz w:val="24"/>
          <w:szCs w:val="24"/>
        </w:rPr>
      </w:pPr>
    </w:p>
    <w:p w:rsidR="00AE75F0" w:rsidRDefault="00AE75F0" w:rsidP="00AE75F0">
      <w:pPr>
        <w:spacing w:after="0" w:line="240" w:lineRule="auto"/>
        <w:rPr>
          <w:rFonts w:ascii="Times New Roman" w:hAnsi="Times New Roman" w:cs="Times New Roman"/>
          <w:bCs/>
          <w:color w:val="00B0F0"/>
          <w:sz w:val="24"/>
          <w:szCs w:val="24"/>
        </w:rPr>
      </w:pPr>
    </w:p>
    <w:p w:rsidR="00AE75F0" w:rsidRPr="00083C14" w:rsidRDefault="00AE75F0" w:rsidP="00FA28BA">
      <w:pPr>
        <w:autoSpaceDE w:val="0"/>
        <w:autoSpaceDN w:val="0"/>
        <w:adjustRightInd w:val="0"/>
        <w:spacing w:before="120" w:after="120" w:line="240" w:lineRule="auto"/>
        <w:jc w:val="right"/>
        <w:rPr>
          <w:rFonts w:ascii="Times New Roman" w:hAnsi="Times New Roman" w:cs="Times New Roman"/>
          <w:b/>
          <w:iCs/>
          <w:sz w:val="24"/>
          <w:szCs w:val="20"/>
        </w:rPr>
      </w:pPr>
    </w:p>
    <w:p w:rsidR="003133F9" w:rsidRDefault="003133F9" w:rsidP="00127C98">
      <w:pPr>
        <w:autoSpaceDE w:val="0"/>
        <w:autoSpaceDN w:val="0"/>
        <w:adjustRightInd w:val="0"/>
        <w:spacing w:before="120" w:after="120" w:line="240" w:lineRule="auto"/>
        <w:rPr>
          <w:rFonts w:ascii="EUAlbertina-Regu" w:hAnsi="EUAlbertina-Regu" w:cs="EUAlbertina-Regu"/>
          <w:sz w:val="14"/>
          <w:szCs w:val="14"/>
        </w:rPr>
      </w:pPr>
    </w:p>
    <w:p w:rsidR="00AE75F0" w:rsidRDefault="00AE75F0" w:rsidP="00127C98">
      <w:pPr>
        <w:autoSpaceDE w:val="0"/>
        <w:autoSpaceDN w:val="0"/>
        <w:adjustRightInd w:val="0"/>
        <w:spacing w:before="120" w:after="120" w:line="240" w:lineRule="auto"/>
        <w:rPr>
          <w:rFonts w:ascii="EUAlbertina-Regu" w:hAnsi="EUAlbertina-Regu" w:cs="EUAlbertina-Regu"/>
          <w:sz w:val="14"/>
          <w:szCs w:val="14"/>
        </w:rPr>
      </w:pPr>
    </w:p>
    <w:p w:rsidR="00AE75F0" w:rsidRPr="00083C14" w:rsidRDefault="00AE75F0" w:rsidP="00127C98">
      <w:pPr>
        <w:autoSpaceDE w:val="0"/>
        <w:autoSpaceDN w:val="0"/>
        <w:adjustRightInd w:val="0"/>
        <w:spacing w:before="120" w:after="120" w:line="240" w:lineRule="auto"/>
        <w:rPr>
          <w:rFonts w:ascii="EUAlbertina-Regu" w:hAnsi="EUAlbertina-Regu" w:cs="EUAlbertina-Regu"/>
          <w:sz w:val="14"/>
          <w:szCs w:val="14"/>
        </w:rPr>
        <w:sectPr w:rsidR="00AE75F0" w:rsidRPr="00083C14" w:rsidSect="0077214F">
          <w:footerReference w:type="default" r:id="rId8"/>
          <w:footnotePr>
            <w:numRestart w:val="eachPage"/>
          </w:footnotePr>
          <w:pgSz w:w="16839" w:h="11907" w:orient="landscape" w:code="9"/>
          <w:pgMar w:top="822" w:right="1417" w:bottom="1417" w:left="1417" w:header="708" w:footer="708" w:gutter="0"/>
          <w:cols w:space="708"/>
          <w:docGrid w:linePitch="360"/>
        </w:sectPr>
      </w:pPr>
    </w:p>
    <w:p w:rsidR="003133F9" w:rsidRPr="00083C14" w:rsidRDefault="003133F9" w:rsidP="00E507B7">
      <w:pPr>
        <w:jc w:val="both"/>
        <w:rPr>
          <w:rFonts w:ascii="EUAlbertina-Regu" w:hAnsi="EUAlbertina-Regu" w:cs="EUAlbertina-Regu"/>
          <w:sz w:val="14"/>
          <w:szCs w:val="14"/>
        </w:rPr>
      </w:pPr>
    </w:p>
    <w:p w:rsidR="003133F9" w:rsidRPr="00083C14" w:rsidRDefault="003133F9" w:rsidP="00FA28BA">
      <w:pPr>
        <w:autoSpaceDE w:val="0"/>
        <w:autoSpaceDN w:val="0"/>
        <w:adjustRightInd w:val="0"/>
        <w:spacing w:before="120" w:after="120" w:line="240" w:lineRule="auto"/>
        <w:jc w:val="right"/>
        <w:rPr>
          <w:rFonts w:ascii="Times New Roman" w:hAnsi="Times New Roman" w:cs="Times New Roman"/>
          <w:b/>
          <w:iCs/>
          <w:sz w:val="24"/>
          <w:szCs w:val="20"/>
        </w:rPr>
      </w:pPr>
      <w:r w:rsidRPr="00083C14">
        <w:rPr>
          <w:rFonts w:ascii="Times New Roman" w:hAnsi="Times New Roman" w:cs="Times New Roman"/>
          <w:b/>
          <w:iCs/>
          <w:sz w:val="24"/>
          <w:szCs w:val="20"/>
        </w:rPr>
        <w:t>EK III</w:t>
      </w:r>
    </w:p>
    <w:p w:rsidR="003133F9" w:rsidRPr="00083C14" w:rsidRDefault="003133F9" w:rsidP="00FA28BA">
      <w:pPr>
        <w:autoSpaceDE w:val="0"/>
        <w:autoSpaceDN w:val="0"/>
        <w:adjustRightInd w:val="0"/>
        <w:spacing w:before="120" w:after="120" w:line="240" w:lineRule="auto"/>
        <w:jc w:val="center"/>
        <w:rPr>
          <w:rFonts w:ascii="EUAlbertina-Bold" w:hAnsi="EUAlbertina-Bold" w:cs="EUAlbertina-Bold"/>
          <w:b/>
          <w:bCs/>
          <w:sz w:val="20"/>
          <w:szCs w:val="20"/>
        </w:rPr>
      </w:pPr>
      <w:r w:rsidRPr="00083C14">
        <w:rPr>
          <w:rFonts w:ascii="EUAlbertina-Bold" w:hAnsi="EUAlbertina-Bold" w:cs="EUAlbertina-Bold"/>
          <w:b/>
          <w:bCs/>
          <w:sz w:val="20"/>
          <w:szCs w:val="20"/>
        </w:rPr>
        <w:t>Küçük seriler için sınırlar</w:t>
      </w:r>
    </w:p>
    <w:p w:rsidR="003133F9" w:rsidRPr="00083C14" w:rsidRDefault="003133F9" w:rsidP="00E507B7">
      <w:pPr>
        <w:autoSpaceDE w:val="0"/>
        <w:autoSpaceDN w:val="0"/>
        <w:adjustRightInd w:val="0"/>
        <w:spacing w:before="120" w:after="120" w:line="240" w:lineRule="auto"/>
        <w:jc w:val="both"/>
        <w:rPr>
          <w:rFonts w:ascii="EUAlbertina-Bold" w:hAnsi="EUAlbertina-Bold" w:cs="EUAlbertina-Bold"/>
          <w:b/>
          <w:bCs/>
          <w:sz w:val="20"/>
          <w:szCs w:val="20"/>
        </w:rPr>
      </w:pPr>
    </w:p>
    <w:tbl>
      <w:tblPr>
        <w:tblStyle w:val="TabloKlavuzu"/>
        <w:tblW w:w="0" w:type="auto"/>
        <w:tblBorders>
          <w:left w:val="none" w:sz="0" w:space="0" w:color="auto"/>
          <w:right w:val="none" w:sz="0" w:space="0" w:color="auto"/>
        </w:tblBorders>
        <w:tblLook w:val="04A0" w:firstRow="1" w:lastRow="0" w:firstColumn="1" w:lastColumn="0" w:noHBand="0" w:noVBand="1"/>
      </w:tblPr>
      <w:tblGrid>
        <w:gridCol w:w="1951"/>
        <w:gridCol w:w="2126"/>
        <w:gridCol w:w="5135"/>
      </w:tblGrid>
      <w:tr w:rsidR="006B0854" w:rsidRPr="00083C14" w:rsidTr="00FA28BA">
        <w:tc>
          <w:tcPr>
            <w:tcW w:w="1951"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Araç (alt) kategorisi</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2126"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Araç (alt) kategorisinin adı</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5135" w:type="dxa"/>
          </w:tcPr>
          <w:p w:rsidR="003133F9" w:rsidRPr="00083C14" w:rsidRDefault="003133F9" w:rsidP="00127C98">
            <w:pPr>
              <w:autoSpaceDE w:val="0"/>
              <w:autoSpaceDN w:val="0"/>
              <w:adjustRightInd w:val="0"/>
              <w:spacing w:before="120" w:after="120"/>
              <w:jc w:val="center"/>
              <w:rPr>
                <w:rFonts w:ascii="EUAlbertina-Regu" w:hAnsi="EUAlbertina-Regu" w:cs="EUAlbertina-Regu"/>
                <w:sz w:val="16"/>
                <w:szCs w:val="16"/>
              </w:rPr>
            </w:pPr>
            <w:r w:rsidRPr="00083C14">
              <w:rPr>
                <w:rFonts w:ascii="EUAlbertina-Regu" w:hAnsi="EUAlbertina-Regu" w:cs="EUAlbertina-Regu"/>
                <w:sz w:val="16"/>
                <w:szCs w:val="16"/>
              </w:rPr>
              <w:t>Küçük seriler</w:t>
            </w:r>
          </w:p>
          <w:p w:rsidR="003133F9" w:rsidRPr="00083C14" w:rsidRDefault="003133F9" w:rsidP="00127C98">
            <w:pPr>
              <w:autoSpaceDE w:val="0"/>
              <w:autoSpaceDN w:val="0"/>
              <w:adjustRightInd w:val="0"/>
              <w:spacing w:before="120" w:after="120"/>
              <w:jc w:val="center"/>
              <w:rPr>
                <w:rFonts w:ascii="EUAlbertina-Regu" w:hAnsi="EUAlbertina-Regu" w:cs="EUAlbertina-Regu"/>
                <w:sz w:val="16"/>
                <w:szCs w:val="16"/>
              </w:rPr>
            </w:pPr>
            <w:r w:rsidRPr="00083C14">
              <w:rPr>
                <w:rFonts w:ascii="EUAlbertina-Regu" w:hAnsi="EUAlbertina-Regu" w:cs="EUAlbertina-Regu"/>
                <w:sz w:val="16"/>
                <w:szCs w:val="16"/>
              </w:rPr>
              <w:t>(her bir tip için her yıl satışa sunulan, tescil edilen</w:t>
            </w:r>
          </w:p>
          <w:p w:rsidR="003133F9" w:rsidRPr="00083C14" w:rsidRDefault="003133F9" w:rsidP="00127C98">
            <w:pPr>
              <w:autoSpaceDE w:val="0"/>
              <w:autoSpaceDN w:val="0"/>
              <w:adjustRightInd w:val="0"/>
              <w:spacing w:before="120" w:after="120"/>
              <w:jc w:val="center"/>
              <w:rPr>
                <w:rFonts w:ascii="EUAlbertina-Regu" w:hAnsi="EUAlbertina-Regu" w:cs="EUAlbertina-Regu"/>
                <w:sz w:val="16"/>
                <w:szCs w:val="16"/>
              </w:rPr>
            </w:pPr>
            <w:r w:rsidRPr="00083C14">
              <w:rPr>
                <w:rFonts w:ascii="EUAlbertina-Regu" w:hAnsi="EUAlbertina-Regu" w:cs="EUAlbertina-Regu"/>
                <w:sz w:val="16"/>
                <w:szCs w:val="16"/>
              </w:rPr>
              <w:t>ve hizmete giren ünite sayısı)</w:t>
            </w:r>
          </w:p>
        </w:tc>
      </w:tr>
      <w:tr w:rsidR="006B0854" w:rsidRPr="00083C14" w:rsidTr="00FA28BA">
        <w:tc>
          <w:tcPr>
            <w:tcW w:w="1951"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L1e-A</w:t>
            </w:r>
          </w:p>
        </w:tc>
        <w:tc>
          <w:tcPr>
            <w:tcW w:w="2126"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Motorlu bisiklet</w:t>
            </w:r>
          </w:p>
        </w:tc>
        <w:tc>
          <w:tcPr>
            <w:tcW w:w="5135" w:type="dxa"/>
            <w:vMerge w:val="restart"/>
          </w:tcPr>
          <w:p w:rsidR="003133F9" w:rsidRPr="00083C14" w:rsidRDefault="003133F9" w:rsidP="00127C98">
            <w:pPr>
              <w:autoSpaceDE w:val="0"/>
              <w:autoSpaceDN w:val="0"/>
              <w:adjustRightInd w:val="0"/>
              <w:spacing w:before="120" w:after="120"/>
              <w:jc w:val="center"/>
              <w:rPr>
                <w:rFonts w:ascii="EUAlbertina-Regu" w:hAnsi="EUAlbertina-Regu" w:cs="EUAlbertina-Regu"/>
                <w:sz w:val="16"/>
                <w:szCs w:val="16"/>
              </w:rPr>
            </w:pPr>
          </w:p>
          <w:p w:rsidR="003133F9" w:rsidRPr="00083C14" w:rsidRDefault="003133F9" w:rsidP="00127C98">
            <w:pPr>
              <w:autoSpaceDE w:val="0"/>
              <w:autoSpaceDN w:val="0"/>
              <w:adjustRightInd w:val="0"/>
              <w:spacing w:before="120" w:after="120"/>
              <w:jc w:val="center"/>
              <w:rPr>
                <w:rFonts w:ascii="EUAlbertina-Regu" w:hAnsi="EUAlbertina-Regu" w:cs="EUAlbertina-Regu"/>
                <w:sz w:val="16"/>
                <w:szCs w:val="16"/>
              </w:rPr>
            </w:pPr>
            <w:r w:rsidRPr="00083C14">
              <w:rPr>
                <w:rFonts w:ascii="EUAlbertina-Regu" w:hAnsi="EUAlbertina-Regu" w:cs="EUAlbertina-Regu"/>
                <w:sz w:val="16"/>
                <w:szCs w:val="16"/>
              </w:rPr>
              <w:t>50</w:t>
            </w:r>
          </w:p>
        </w:tc>
      </w:tr>
      <w:tr w:rsidR="006B0854" w:rsidRPr="00083C14" w:rsidTr="00FA28BA">
        <w:tc>
          <w:tcPr>
            <w:tcW w:w="1951"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L1e-B</w:t>
            </w:r>
          </w:p>
        </w:tc>
        <w:tc>
          <w:tcPr>
            <w:tcW w:w="2126"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İki tekerlekli mopet</w:t>
            </w:r>
          </w:p>
        </w:tc>
        <w:tc>
          <w:tcPr>
            <w:tcW w:w="5135" w:type="dxa"/>
            <w:vMerge/>
          </w:tcPr>
          <w:p w:rsidR="003133F9" w:rsidRPr="00083C14" w:rsidRDefault="003133F9" w:rsidP="00127C98">
            <w:pPr>
              <w:autoSpaceDE w:val="0"/>
              <w:autoSpaceDN w:val="0"/>
              <w:adjustRightInd w:val="0"/>
              <w:spacing w:before="120" w:after="120"/>
              <w:jc w:val="center"/>
              <w:rPr>
                <w:rFonts w:ascii="EUAlbertina-Regu" w:hAnsi="EUAlbertina-Regu" w:cs="EUAlbertina-Regu"/>
                <w:sz w:val="20"/>
                <w:szCs w:val="20"/>
              </w:rPr>
            </w:pPr>
          </w:p>
        </w:tc>
      </w:tr>
      <w:tr w:rsidR="006B0854" w:rsidRPr="00083C14" w:rsidTr="00FA28BA">
        <w:tc>
          <w:tcPr>
            <w:tcW w:w="1951"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L2e</w:t>
            </w:r>
          </w:p>
        </w:tc>
        <w:tc>
          <w:tcPr>
            <w:tcW w:w="2126"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Üç tekerlekli mopet</w:t>
            </w:r>
          </w:p>
        </w:tc>
        <w:tc>
          <w:tcPr>
            <w:tcW w:w="5135" w:type="dxa"/>
            <w:vMerge/>
          </w:tcPr>
          <w:p w:rsidR="003133F9" w:rsidRPr="00083C14" w:rsidRDefault="003133F9" w:rsidP="00127C98">
            <w:pPr>
              <w:autoSpaceDE w:val="0"/>
              <w:autoSpaceDN w:val="0"/>
              <w:adjustRightInd w:val="0"/>
              <w:spacing w:before="120" w:after="120"/>
              <w:jc w:val="center"/>
              <w:rPr>
                <w:rFonts w:ascii="EUAlbertina-Regu" w:hAnsi="EUAlbertina-Regu" w:cs="EUAlbertina-Regu"/>
                <w:sz w:val="20"/>
                <w:szCs w:val="20"/>
              </w:rPr>
            </w:pPr>
          </w:p>
        </w:tc>
      </w:tr>
      <w:tr w:rsidR="006B0854" w:rsidRPr="00083C14" w:rsidTr="00FA28BA">
        <w:tc>
          <w:tcPr>
            <w:tcW w:w="1951"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L3e</w:t>
            </w:r>
          </w:p>
        </w:tc>
        <w:tc>
          <w:tcPr>
            <w:tcW w:w="2126"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İki tekerlekli motosiklet</w:t>
            </w:r>
          </w:p>
        </w:tc>
        <w:tc>
          <w:tcPr>
            <w:tcW w:w="5135" w:type="dxa"/>
          </w:tcPr>
          <w:p w:rsidR="003133F9" w:rsidRPr="00083C14" w:rsidRDefault="003133F9" w:rsidP="00127C98">
            <w:pPr>
              <w:autoSpaceDE w:val="0"/>
              <w:autoSpaceDN w:val="0"/>
              <w:adjustRightInd w:val="0"/>
              <w:spacing w:before="120" w:after="120"/>
              <w:jc w:val="center"/>
              <w:rPr>
                <w:rFonts w:ascii="EUAlbertina-Regu" w:hAnsi="EUAlbertina-Regu" w:cs="EUAlbertina-Regu"/>
                <w:sz w:val="20"/>
                <w:szCs w:val="20"/>
              </w:rPr>
            </w:pPr>
            <w:r w:rsidRPr="00083C14">
              <w:rPr>
                <w:rFonts w:ascii="EUAlbertina-Regu" w:hAnsi="EUAlbertina-Regu" w:cs="EUAlbertina-Regu"/>
                <w:sz w:val="16"/>
                <w:szCs w:val="16"/>
              </w:rPr>
              <w:t>75</w:t>
            </w:r>
          </w:p>
        </w:tc>
      </w:tr>
      <w:tr w:rsidR="006B0854" w:rsidRPr="00083C14" w:rsidTr="00FA28BA">
        <w:tc>
          <w:tcPr>
            <w:tcW w:w="1951"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16"/>
                <w:szCs w:val="16"/>
              </w:rPr>
              <w:t>L4e</w:t>
            </w:r>
          </w:p>
        </w:tc>
        <w:tc>
          <w:tcPr>
            <w:tcW w:w="2126" w:type="dxa"/>
          </w:tcPr>
          <w:p w:rsidR="003133F9" w:rsidRPr="00083C14" w:rsidRDefault="00111B26"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16"/>
                <w:szCs w:val="16"/>
              </w:rPr>
              <w:t>Yan arabalı iki tekerlekli motosiklet</w:t>
            </w:r>
          </w:p>
        </w:tc>
        <w:tc>
          <w:tcPr>
            <w:tcW w:w="5135" w:type="dxa"/>
          </w:tcPr>
          <w:p w:rsidR="003133F9" w:rsidRPr="00083C14" w:rsidRDefault="003133F9" w:rsidP="00127C98">
            <w:pPr>
              <w:autoSpaceDE w:val="0"/>
              <w:autoSpaceDN w:val="0"/>
              <w:adjustRightInd w:val="0"/>
              <w:spacing w:before="120" w:after="120"/>
              <w:jc w:val="center"/>
              <w:rPr>
                <w:rFonts w:ascii="EUAlbertina-Regu" w:hAnsi="EUAlbertina-Regu" w:cs="EUAlbertina-Regu"/>
                <w:sz w:val="20"/>
                <w:szCs w:val="20"/>
              </w:rPr>
            </w:pPr>
            <w:r w:rsidRPr="00083C14">
              <w:rPr>
                <w:rFonts w:ascii="EUAlbertina-Regu" w:hAnsi="EUAlbertina-Regu" w:cs="EUAlbertina-Regu"/>
                <w:sz w:val="16"/>
                <w:szCs w:val="16"/>
              </w:rPr>
              <w:t>150</w:t>
            </w:r>
          </w:p>
        </w:tc>
      </w:tr>
      <w:tr w:rsidR="006B0854" w:rsidRPr="00083C14" w:rsidTr="00FA28BA">
        <w:tc>
          <w:tcPr>
            <w:tcW w:w="1951"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16"/>
                <w:szCs w:val="16"/>
              </w:rPr>
              <w:t>L5e-A</w:t>
            </w:r>
          </w:p>
        </w:tc>
        <w:tc>
          <w:tcPr>
            <w:tcW w:w="2126"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16"/>
                <w:szCs w:val="16"/>
              </w:rPr>
              <w:t>Üç tekerlekli motosiklet</w:t>
            </w:r>
          </w:p>
        </w:tc>
        <w:tc>
          <w:tcPr>
            <w:tcW w:w="5135" w:type="dxa"/>
          </w:tcPr>
          <w:p w:rsidR="003133F9" w:rsidRPr="00083C14" w:rsidRDefault="003133F9" w:rsidP="00127C98">
            <w:pPr>
              <w:autoSpaceDE w:val="0"/>
              <w:autoSpaceDN w:val="0"/>
              <w:adjustRightInd w:val="0"/>
              <w:spacing w:before="120" w:after="120"/>
              <w:jc w:val="center"/>
              <w:rPr>
                <w:rFonts w:ascii="EUAlbertina-Regu" w:hAnsi="EUAlbertina-Regu" w:cs="EUAlbertina-Regu"/>
                <w:sz w:val="20"/>
                <w:szCs w:val="20"/>
              </w:rPr>
            </w:pPr>
            <w:r w:rsidRPr="00083C14">
              <w:rPr>
                <w:rFonts w:ascii="EUAlbertina-Regu" w:hAnsi="EUAlbertina-Regu" w:cs="EUAlbertina-Regu"/>
                <w:sz w:val="16"/>
                <w:szCs w:val="16"/>
              </w:rPr>
              <w:t>75</w:t>
            </w:r>
          </w:p>
        </w:tc>
      </w:tr>
      <w:tr w:rsidR="006B0854" w:rsidRPr="00083C14" w:rsidTr="00FA28BA">
        <w:tc>
          <w:tcPr>
            <w:tcW w:w="1951"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16"/>
                <w:szCs w:val="16"/>
              </w:rPr>
              <w:t>L5e-B</w:t>
            </w:r>
          </w:p>
        </w:tc>
        <w:tc>
          <w:tcPr>
            <w:tcW w:w="2126"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16"/>
                <w:szCs w:val="16"/>
              </w:rPr>
              <w:t>Ticari üç tekerlekli motosiklet</w:t>
            </w:r>
          </w:p>
        </w:tc>
        <w:tc>
          <w:tcPr>
            <w:tcW w:w="5135" w:type="dxa"/>
          </w:tcPr>
          <w:p w:rsidR="003133F9" w:rsidRPr="00083C14" w:rsidRDefault="003133F9" w:rsidP="00127C98">
            <w:pPr>
              <w:autoSpaceDE w:val="0"/>
              <w:autoSpaceDN w:val="0"/>
              <w:adjustRightInd w:val="0"/>
              <w:spacing w:before="120" w:after="120"/>
              <w:jc w:val="center"/>
              <w:rPr>
                <w:rFonts w:ascii="EUAlbertina-Regu" w:hAnsi="EUAlbertina-Regu" w:cs="EUAlbertina-Regu"/>
                <w:sz w:val="20"/>
                <w:szCs w:val="20"/>
              </w:rPr>
            </w:pPr>
            <w:r w:rsidRPr="00083C14">
              <w:rPr>
                <w:rFonts w:ascii="EUAlbertina-Regu" w:hAnsi="EUAlbertina-Regu" w:cs="EUAlbertina-Regu"/>
                <w:sz w:val="16"/>
                <w:szCs w:val="16"/>
              </w:rPr>
              <w:t>150</w:t>
            </w:r>
          </w:p>
        </w:tc>
      </w:tr>
      <w:tr w:rsidR="006B0854" w:rsidRPr="00083C14" w:rsidTr="00FA28BA">
        <w:tc>
          <w:tcPr>
            <w:tcW w:w="1951"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L6e-A</w:t>
            </w:r>
          </w:p>
        </w:tc>
        <w:tc>
          <w:tcPr>
            <w:tcW w:w="2126" w:type="dxa"/>
          </w:tcPr>
          <w:p w:rsidR="003133F9" w:rsidRPr="00083C14" w:rsidRDefault="00F70233"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Karayolunda giden hafif dört tekerlekli motosiklet</w:t>
            </w:r>
          </w:p>
        </w:tc>
        <w:tc>
          <w:tcPr>
            <w:tcW w:w="5135" w:type="dxa"/>
          </w:tcPr>
          <w:p w:rsidR="003133F9" w:rsidRPr="00083C14" w:rsidRDefault="003133F9" w:rsidP="00127C98">
            <w:pPr>
              <w:autoSpaceDE w:val="0"/>
              <w:autoSpaceDN w:val="0"/>
              <w:adjustRightInd w:val="0"/>
              <w:spacing w:before="120" w:after="120"/>
              <w:jc w:val="center"/>
              <w:rPr>
                <w:rFonts w:ascii="EUAlbertina-Regu" w:hAnsi="EUAlbertina-Regu" w:cs="EUAlbertina-Regu"/>
                <w:sz w:val="16"/>
                <w:szCs w:val="16"/>
              </w:rPr>
            </w:pPr>
            <w:r w:rsidRPr="00083C14">
              <w:rPr>
                <w:rFonts w:ascii="EUAlbertina-Regu" w:hAnsi="EUAlbertina-Regu" w:cs="EUAlbertina-Regu"/>
                <w:sz w:val="16"/>
                <w:szCs w:val="16"/>
              </w:rPr>
              <w:t>30</w:t>
            </w:r>
          </w:p>
        </w:tc>
      </w:tr>
      <w:tr w:rsidR="006B0854" w:rsidRPr="00083C14" w:rsidTr="00FA28BA">
        <w:tc>
          <w:tcPr>
            <w:tcW w:w="1951"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L6e-B</w:t>
            </w:r>
          </w:p>
        </w:tc>
        <w:tc>
          <w:tcPr>
            <w:tcW w:w="2126"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Hafif dört tekerlekli motorlu araç</w:t>
            </w:r>
          </w:p>
        </w:tc>
        <w:tc>
          <w:tcPr>
            <w:tcW w:w="5135" w:type="dxa"/>
          </w:tcPr>
          <w:p w:rsidR="003133F9" w:rsidRPr="00083C14" w:rsidRDefault="003133F9" w:rsidP="00127C98">
            <w:pPr>
              <w:autoSpaceDE w:val="0"/>
              <w:autoSpaceDN w:val="0"/>
              <w:adjustRightInd w:val="0"/>
              <w:spacing w:before="120" w:after="120"/>
              <w:jc w:val="center"/>
              <w:rPr>
                <w:rFonts w:ascii="EUAlbertina-Regu" w:hAnsi="EUAlbertina-Regu" w:cs="EUAlbertina-Regu"/>
                <w:sz w:val="16"/>
                <w:szCs w:val="16"/>
              </w:rPr>
            </w:pPr>
            <w:r w:rsidRPr="00083C14">
              <w:rPr>
                <w:rFonts w:ascii="EUAlbertina-Regu" w:hAnsi="EUAlbertina-Regu" w:cs="EUAlbertina-Regu"/>
                <w:sz w:val="16"/>
                <w:szCs w:val="16"/>
              </w:rPr>
              <w:t>150</w:t>
            </w:r>
          </w:p>
        </w:tc>
      </w:tr>
      <w:tr w:rsidR="006B0854" w:rsidRPr="00083C14" w:rsidTr="00FA28BA">
        <w:tc>
          <w:tcPr>
            <w:tcW w:w="1951"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L7e-A</w:t>
            </w:r>
          </w:p>
        </w:tc>
        <w:tc>
          <w:tcPr>
            <w:tcW w:w="2126" w:type="dxa"/>
          </w:tcPr>
          <w:p w:rsidR="003133F9" w:rsidRPr="00083C14" w:rsidRDefault="008E49D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Karayolunda giden ağır dört tekerlekli motosiklet</w:t>
            </w:r>
          </w:p>
        </w:tc>
        <w:tc>
          <w:tcPr>
            <w:tcW w:w="5135" w:type="dxa"/>
          </w:tcPr>
          <w:p w:rsidR="003133F9" w:rsidRPr="00083C14" w:rsidRDefault="003133F9" w:rsidP="00127C98">
            <w:pPr>
              <w:autoSpaceDE w:val="0"/>
              <w:autoSpaceDN w:val="0"/>
              <w:adjustRightInd w:val="0"/>
              <w:spacing w:before="120" w:after="120"/>
              <w:jc w:val="center"/>
              <w:rPr>
                <w:rFonts w:ascii="EUAlbertina-Regu" w:hAnsi="EUAlbertina-Regu" w:cs="EUAlbertina-Regu"/>
                <w:sz w:val="16"/>
                <w:szCs w:val="16"/>
              </w:rPr>
            </w:pPr>
            <w:r w:rsidRPr="00083C14">
              <w:rPr>
                <w:rFonts w:ascii="EUAlbertina-Regu" w:hAnsi="EUAlbertina-Regu" w:cs="EUAlbertina-Regu"/>
                <w:sz w:val="16"/>
                <w:szCs w:val="16"/>
              </w:rPr>
              <w:t>30</w:t>
            </w:r>
          </w:p>
        </w:tc>
      </w:tr>
      <w:tr w:rsidR="006B0854" w:rsidRPr="00083C14" w:rsidTr="00FA28BA">
        <w:tc>
          <w:tcPr>
            <w:tcW w:w="1951"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L7e-B</w:t>
            </w:r>
          </w:p>
        </w:tc>
        <w:tc>
          <w:tcPr>
            <w:tcW w:w="2126" w:type="dxa"/>
          </w:tcPr>
          <w:p w:rsidR="003133F9" w:rsidRPr="00083C14" w:rsidRDefault="004F7252"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Her arazide gidebilen ağır dört tekerlekli motosiklet</w:t>
            </w:r>
          </w:p>
        </w:tc>
        <w:tc>
          <w:tcPr>
            <w:tcW w:w="5135" w:type="dxa"/>
          </w:tcPr>
          <w:p w:rsidR="003133F9" w:rsidRPr="00083C14" w:rsidRDefault="003133F9" w:rsidP="00127C98">
            <w:pPr>
              <w:autoSpaceDE w:val="0"/>
              <w:autoSpaceDN w:val="0"/>
              <w:adjustRightInd w:val="0"/>
              <w:spacing w:before="120" w:after="120"/>
              <w:jc w:val="center"/>
              <w:rPr>
                <w:rFonts w:ascii="EUAlbertina-Regu" w:hAnsi="EUAlbertina-Regu" w:cs="EUAlbertina-Regu"/>
                <w:sz w:val="16"/>
                <w:szCs w:val="16"/>
              </w:rPr>
            </w:pPr>
            <w:r w:rsidRPr="00083C14">
              <w:rPr>
                <w:rFonts w:ascii="EUAlbertina-Regu" w:hAnsi="EUAlbertina-Regu" w:cs="EUAlbertina-Regu"/>
                <w:sz w:val="16"/>
                <w:szCs w:val="16"/>
              </w:rPr>
              <w:t>50</w:t>
            </w:r>
          </w:p>
        </w:tc>
      </w:tr>
      <w:tr w:rsidR="003133F9" w:rsidRPr="00083C14" w:rsidTr="00FA28BA">
        <w:tc>
          <w:tcPr>
            <w:tcW w:w="1951"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L7e-C</w:t>
            </w:r>
          </w:p>
        </w:tc>
        <w:tc>
          <w:tcPr>
            <w:tcW w:w="2126"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Ağır dört tekerlekli motorlu araç</w:t>
            </w:r>
          </w:p>
        </w:tc>
        <w:tc>
          <w:tcPr>
            <w:tcW w:w="5135" w:type="dxa"/>
          </w:tcPr>
          <w:p w:rsidR="003133F9" w:rsidRPr="00083C14" w:rsidRDefault="003133F9" w:rsidP="00127C98">
            <w:pPr>
              <w:autoSpaceDE w:val="0"/>
              <w:autoSpaceDN w:val="0"/>
              <w:adjustRightInd w:val="0"/>
              <w:spacing w:before="120" w:after="120"/>
              <w:jc w:val="center"/>
              <w:rPr>
                <w:rFonts w:ascii="EUAlbertina-Regu" w:hAnsi="EUAlbertina-Regu" w:cs="EUAlbertina-Regu"/>
                <w:sz w:val="16"/>
                <w:szCs w:val="16"/>
              </w:rPr>
            </w:pPr>
            <w:r w:rsidRPr="00083C14">
              <w:rPr>
                <w:rFonts w:ascii="EUAlbertina-Regu" w:hAnsi="EUAlbertina-Regu" w:cs="EUAlbertina-Regu"/>
                <w:sz w:val="16"/>
                <w:szCs w:val="16"/>
              </w:rPr>
              <w:t>150</w:t>
            </w:r>
          </w:p>
        </w:tc>
      </w:tr>
    </w:tbl>
    <w:p w:rsidR="003133F9" w:rsidRPr="00083C14" w:rsidRDefault="003133F9" w:rsidP="00E507B7">
      <w:pPr>
        <w:autoSpaceDE w:val="0"/>
        <w:autoSpaceDN w:val="0"/>
        <w:adjustRightInd w:val="0"/>
        <w:spacing w:before="120" w:after="120" w:line="240" w:lineRule="auto"/>
        <w:jc w:val="both"/>
        <w:rPr>
          <w:rFonts w:ascii="EUAlbertina-Regu" w:hAnsi="EUAlbertina-Regu" w:cs="EUAlbertina-Regu"/>
          <w:sz w:val="16"/>
          <w:szCs w:val="16"/>
        </w:rPr>
      </w:pPr>
    </w:p>
    <w:p w:rsidR="003133F9" w:rsidRPr="00083C14" w:rsidRDefault="003133F9" w:rsidP="00E507B7">
      <w:pPr>
        <w:autoSpaceDE w:val="0"/>
        <w:autoSpaceDN w:val="0"/>
        <w:adjustRightInd w:val="0"/>
        <w:spacing w:before="120" w:after="120" w:line="240" w:lineRule="auto"/>
        <w:jc w:val="both"/>
        <w:rPr>
          <w:rFonts w:ascii="EUAlbertina-Regu" w:hAnsi="EUAlbertina-Regu" w:cs="EUAlbertina-Regu"/>
          <w:sz w:val="16"/>
          <w:szCs w:val="16"/>
        </w:rPr>
      </w:pPr>
    </w:p>
    <w:p w:rsidR="003133F9" w:rsidRPr="00083C14" w:rsidRDefault="003133F9" w:rsidP="00E507B7">
      <w:pPr>
        <w:autoSpaceDE w:val="0"/>
        <w:autoSpaceDN w:val="0"/>
        <w:adjustRightInd w:val="0"/>
        <w:spacing w:before="120" w:after="120" w:line="240" w:lineRule="auto"/>
        <w:jc w:val="both"/>
        <w:rPr>
          <w:rFonts w:ascii="EUAlbertina-Regu" w:hAnsi="EUAlbertina-Regu" w:cs="EUAlbertina-Regu"/>
          <w:sz w:val="16"/>
          <w:szCs w:val="16"/>
        </w:rPr>
      </w:pPr>
    </w:p>
    <w:p w:rsidR="003133F9" w:rsidRPr="00083C14" w:rsidRDefault="003133F9" w:rsidP="00E507B7">
      <w:pPr>
        <w:autoSpaceDE w:val="0"/>
        <w:autoSpaceDN w:val="0"/>
        <w:adjustRightInd w:val="0"/>
        <w:spacing w:before="120" w:after="120" w:line="240" w:lineRule="auto"/>
        <w:jc w:val="both"/>
        <w:rPr>
          <w:rFonts w:ascii="EUAlbertina-Regu" w:hAnsi="EUAlbertina-Regu" w:cs="EUAlbertina-Regu"/>
          <w:sz w:val="16"/>
          <w:szCs w:val="16"/>
        </w:rPr>
      </w:pPr>
    </w:p>
    <w:p w:rsidR="003133F9" w:rsidRPr="00083C14" w:rsidRDefault="003133F9" w:rsidP="00E507B7">
      <w:pPr>
        <w:autoSpaceDE w:val="0"/>
        <w:autoSpaceDN w:val="0"/>
        <w:adjustRightInd w:val="0"/>
        <w:spacing w:before="120" w:after="120" w:line="240" w:lineRule="auto"/>
        <w:jc w:val="both"/>
        <w:rPr>
          <w:rFonts w:ascii="EUAlbertina-Regu" w:hAnsi="EUAlbertina-Regu" w:cs="EUAlbertina-Regu"/>
          <w:sz w:val="16"/>
          <w:szCs w:val="16"/>
        </w:rPr>
      </w:pPr>
    </w:p>
    <w:p w:rsidR="003133F9" w:rsidRPr="00083C14" w:rsidRDefault="003133F9" w:rsidP="00E507B7">
      <w:pPr>
        <w:jc w:val="both"/>
        <w:rPr>
          <w:rFonts w:ascii="EUAlbertina-Regu" w:hAnsi="EUAlbertina-Regu" w:cs="EUAlbertina-Regu"/>
          <w:sz w:val="20"/>
          <w:szCs w:val="20"/>
        </w:rPr>
      </w:pPr>
      <w:r w:rsidRPr="00083C14">
        <w:rPr>
          <w:rFonts w:ascii="EUAlbertina-Regu" w:hAnsi="EUAlbertina-Regu" w:cs="EUAlbertina-Regu"/>
          <w:sz w:val="20"/>
          <w:szCs w:val="20"/>
        </w:rPr>
        <w:br w:type="page"/>
      </w:r>
    </w:p>
    <w:p w:rsidR="003133F9" w:rsidRPr="00083C14" w:rsidRDefault="00AE75F0" w:rsidP="00FA28BA">
      <w:pPr>
        <w:autoSpaceDE w:val="0"/>
        <w:autoSpaceDN w:val="0"/>
        <w:adjustRightInd w:val="0"/>
        <w:spacing w:before="120" w:after="120" w:line="240" w:lineRule="auto"/>
        <w:jc w:val="right"/>
        <w:rPr>
          <w:rFonts w:ascii="EUAlbertina-ReguItal" w:hAnsi="EUAlbertina-ReguItal" w:cs="EUAlbertina-ReguItal"/>
          <w:b/>
          <w:iCs/>
          <w:sz w:val="20"/>
          <w:szCs w:val="20"/>
        </w:rPr>
      </w:pPr>
      <w:r>
        <w:rPr>
          <w:rFonts w:ascii="EUAlbertina-ReguItal" w:hAnsi="EUAlbertina-ReguItal" w:cs="EUAlbertina-ReguItal"/>
          <w:b/>
          <w:iCs/>
          <w:sz w:val="20"/>
          <w:szCs w:val="20"/>
        </w:rPr>
        <w:t xml:space="preserve">(Değişik:RG-30/12/2021-31705 2.Mükerrer) </w:t>
      </w:r>
      <w:r w:rsidR="00D528D4">
        <w:rPr>
          <w:rFonts w:ascii="EUAlbertina-ReguItal" w:hAnsi="EUAlbertina-ReguItal" w:cs="EUAlbertina-ReguItal"/>
          <w:b/>
          <w:iCs/>
          <w:sz w:val="20"/>
          <w:szCs w:val="20"/>
        </w:rPr>
        <w:t xml:space="preserve"> </w:t>
      </w:r>
      <w:r w:rsidR="003133F9" w:rsidRPr="00083C14">
        <w:rPr>
          <w:rFonts w:ascii="EUAlbertina-ReguItal" w:hAnsi="EUAlbertina-ReguItal" w:cs="EUAlbertina-ReguItal"/>
          <w:b/>
          <w:iCs/>
          <w:sz w:val="20"/>
          <w:szCs w:val="20"/>
        </w:rPr>
        <w:t>EK IV</w:t>
      </w:r>
    </w:p>
    <w:p w:rsidR="003133F9" w:rsidRDefault="003133F9" w:rsidP="00E507B7">
      <w:pPr>
        <w:jc w:val="both"/>
        <w:rPr>
          <w:rFonts w:ascii="EUAlbertina-Regu" w:hAnsi="EUAlbertina-Regu" w:cs="EUAlbertina-Regu"/>
          <w:sz w:val="16"/>
          <w:szCs w:val="16"/>
        </w:rPr>
      </w:pPr>
    </w:p>
    <w:p w:rsidR="00AE75F0" w:rsidRPr="00D528D4" w:rsidRDefault="00AE75F0" w:rsidP="00AE75F0">
      <w:pPr>
        <w:spacing w:before="120" w:after="120" w:line="240" w:lineRule="auto"/>
        <w:jc w:val="center"/>
        <w:rPr>
          <w:rFonts w:ascii="Calibri" w:eastAsia="Calibri" w:hAnsi="Calibri" w:cs="Calibri"/>
          <w:color w:val="00000A"/>
        </w:rPr>
      </w:pPr>
      <w:r w:rsidRPr="00D528D4">
        <w:rPr>
          <w:rFonts w:ascii="Times New Roman" w:eastAsia="Calibri" w:hAnsi="Times New Roman" w:cs="EUAlbertina-Bold"/>
          <w:b/>
          <w:bCs/>
          <w:color w:val="00000A"/>
          <w:sz w:val="20"/>
          <w:szCs w:val="20"/>
        </w:rPr>
        <w:t>Tip onayıyla ilgili olarak bu Yönetmeliğin uygulanması için zaman çizelgesi</w:t>
      </w:r>
    </w:p>
    <w:tbl>
      <w:tblPr>
        <w:tblW w:w="9211" w:type="dxa"/>
        <w:tblBorders>
          <w:top w:val="single" w:sz="2" w:space="0" w:color="000001"/>
          <w:left w:val="single" w:sz="2" w:space="0" w:color="000001"/>
          <w:bottom w:val="single" w:sz="2" w:space="0" w:color="000001"/>
          <w:insideH w:val="single" w:sz="2" w:space="0" w:color="000001"/>
        </w:tblBorders>
        <w:tblCellMar>
          <w:top w:w="28" w:type="dxa"/>
          <w:left w:w="-2" w:type="dxa"/>
          <w:bottom w:w="28" w:type="dxa"/>
          <w:right w:w="28" w:type="dxa"/>
        </w:tblCellMar>
        <w:tblLook w:val="04A0" w:firstRow="1" w:lastRow="0" w:firstColumn="1" w:lastColumn="0" w:noHBand="0" w:noVBand="1"/>
      </w:tblPr>
      <w:tblGrid>
        <w:gridCol w:w="958"/>
        <w:gridCol w:w="3292"/>
        <w:gridCol w:w="1529"/>
        <w:gridCol w:w="1086"/>
        <w:gridCol w:w="1237"/>
        <w:gridCol w:w="1109"/>
      </w:tblGrid>
      <w:tr w:rsidR="00AE75F0" w:rsidRPr="00D528D4" w:rsidTr="00632CB0">
        <w:tc>
          <w:tcPr>
            <w:tcW w:w="958"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Calibri" w:eastAsia="Calibri" w:hAnsi="Calibri" w:cs="Calibri"/>
                <w:color w:val="00000A"/>
              </w:rPr>
            </w:pPr>
            <w:r w:rsidRPr="00D528D4">
              <w:rPr>
                <w:rFonts w:ascii="Times New Roman" w:eastAsia="Calibri" w:hAnsi="Times New Roman" w:cs="EUAlbertina-Regu"/>
                <w:color w:val="00000A"/>
                <w:sz w:val="18"/>
                <w:szCs w:val="18"/>
              </w:rPr>
              <w:t>Bent</w:t>
            </w:r>
          </w:p>
        </w:tc>
        <w:tc>
          <w:tcPr>
            <w:tcW w:w="3292"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Açıklama</w:t>
            </w:r>
          </w:p>
        </w:tc>
        <w:tc>
          <w:tcPr>
            <w:tcW w:w="1529"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(Alt) kategori</w:t>
            </w:r>
          </w:p>
        </w:tc>
        <w:tc>
          <w:tcPr>
            <w:tcW w:w="10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Yeni araç tipleri için zorunlu</w:t>
            </w:r>
          </w:p>
        </w:tc>
        <w:tc>
          <w:tcPr>
            <w:tcW w:w="123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Mevcut araç tipleri için zorunlu</w:t>
            </w:r>
          </w:p>
        </w:tc>
        <w:tc>
          <w:tcPr>
            <w:tcW w:w="1109"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Uyumlu araçların tescili için son tarih</w:t>
            </w:r>
          </w:p>
        </w:tc>
      </w:tr>
      <w:tr w:rsidR="00AE75F0" w:rsidRPr="00D528D4" w:rsidTr="00632CB0">
        <w:trPr>
          <w:trHeight w:val="892"/>
        </w:trPr>
        <w:tc>
          <w:tcPr>
            <w:tcW w:w="958"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Bold"/>
                <w:bCs/>
                <w:color w:val="00000A"/>
                <w:sz w:val="18"/>
                <w:szCs w:val="18"/>
              </w:rPr>
              <w:t>1.</w:t>
            </w:r>
          </w:p>
        </w:tc>
        <w:tc>
          <w:tcPr>
            <w:tcW w:w="3292"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Çevre ve tahrik performansı şartlarıyla ilgili mevzuatın uygulanması, Ek II (A)’da listelenen maddeler</w:t>
            </w:r>
          </w:p>
        </w:tc>
        <w:tc>
          <w:tcPr>
            <w:tcW w:w="1529"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Bold"/>
                <w:bCs/>
                <w:color w:val="00000A"/>
                <w:sz w:val="18"/>
                <w:szCs w:val="18"/>
              </w:rPr>
            </w:pPr>
          </w:p>
        </w:tc>
        <w:tc>
          <w:tcPr>
            <w:tcW w:w="10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Bold"/>
                <w:bCs/>
                <w:color w:val="00000A"/>
                <w:sz w:val="18"/>
                <w:szCs w:val="18"/>
              </w:rPr>
            </w:pPr>
          </w:p>
        </w:tc>
        <w:tc>
          <w:tcPr>
            <w:tcW w:w="123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Bold"/>
                <w:bCs/>
                <w:color w:val="00000A"/>
                <w:sz w:val="18"/>
                <w:szCs w:val="18"/>
              </w:rPr>
            </w:pPr>
          </w:p>
        </w:tc>
        <w:tc>
          <w:tcPr>
            <w:tcW w:w="1109"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Bold"/>
                <w:bCs/>
                <w:color w:val="00000A"/>
                <w:sz w:val="18"/>
                <w:szCs w:val="18"/>
              </w:rPr>
            </w:pPr>
          </w:p>
        </w:tc>
      </w:tr>
      <w:tr w:rsidR="00AE75F0" w:rsidRPr="00D528D4" w:rsidTr="00632CB0">
        <w:tc>
          <w:tcPr>
            <w:tcW w:w="958"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1.1.</w:t>
            </w:r>
          </w:p>
        </w:tc>
        <w:tc>
          <w:tcPr>
            <w:tcW w:w="3292"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Tip I deney, soğuk çalıştırmadan sonra egzoz emisyonu</w:t>
            </w:r>
          </w:p>
        </w:tc>
        <w:tc>
          <w:tcPr>
            <w:tcW w:w="1529"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w:t>
            </w:r>
          </w:p>
        </w:tc>
        <w:tc>
          <w:tcPr>
            <w:tcW w:w="10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w:t>
            </w:r>
          </w:p>
        </w:tc>
        <w:tc>
          <w:tcPr>
            <w:tcW w:w="123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w:t>
            </w:r>
          </w:p>
        </w:tc>
        <w:tc>
          <w:tcPr>
            <w:tcW w:w="1109"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w:t>
            </w:r>
          </w:p>
        </w:tc>
      </w:tr>
      <w:tr w:rsidR="00AE75F0" w:rsidRPr="00D528D4" w:rsidTr="00632CB0">
        <w:tc>
          <w:tcPr>
            <w:tcW w:w="958"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1.1.1.</w:t>
            </w:r>
          </w:p>
        </w:tc>
        <w:tc>
          <w:tcPr>
            <w:tcW w:w="3292"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Deney çevrimi</w:t>
            </w:r>
          </w:p>
        </w:tc>
        <w:tc>
          <w:tcPr>
            <w:tcW w:w="1529"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w:t>
            </w:r>
          </w:p>
        </w:tc>
        <w:tc>
          <w:tcPr>
            <w:tcW w:w="10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w:t>
            </w:r>
          </w:p>
        </w:tc>
        <w:tc>
          <w:tcPr>
            <w:tcW w:w="123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w:t>
            </w:r>
          </w:p>
        </w:tc>
        <w:tc>
          <w:tcPr>
            <w:tcW w:w="1109"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w:t>
            </w:r>
          </w:p>
        </w:tc>
      </w:tr>
      <w:tr w:rsidR="00AE75F0" w:rsidRPr="00D528D4" w:rsidTr="00632CB0">
        <w:tc>
          <w:tcPr>
            <w:tcW w:w="958"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1.1.1.1.</w:t>
            </w:r>
          </w:p>
        </w:tc>
        <w:tc>
          <w:tcPr>
            <w:tcW w:w="3292"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Tip I deney, ECE R 47 deney çevrimi</w:t>
            </w:r>
          </w:p>
        </w:tc>
        <w:tc>
          <w:tcPr>
            <w:tcW w:w="1529"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L1e, L2e, L6e</w:t>
            </w:r>
          </w:p>
        </w:tc>
        <w:tc>
          <w:tcPr>
            <w:tcW w:w="10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1.1.2019</w:t>
            </w:r>
          </w:p>
        </w:tc>
        <w:tc>
          <w:tcPr>
            <w:tcW w:w="123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1.1.2020</w:t>
            </w:r>
          </w:p>
        </w:tc>
        <w:tc>
          <w:tcPr>
            <w:tcW w:w="1109"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4066B1" w:rsidRDefault="004066B1" w:rsidP="00632CB0">
            <w:pPr>
              <w:spacing w:before="120" w:after="0" w:line="240" w:lineRule="auto"/>
              <w:jc w:val="both"/>
              <w:rPr>
                <w:rFonts w:ascii="Times New Roman" w:eastAsia="Calibri" w:hAnsi="Times New Roman" w:cs="Calibri"/>
                <w:color w:val="FF3333"/>
                <w:sz w:val="18"/>
                <w:szCs w:val="18"/>
                <w:u w:val="single"/>
              </w:rPr>
            </w:pPr>
            <w:r w:rsidRPr="004066B1">
              <w:rPr>
                <w:rFonts w:ascii="Times New Roman" w:eastAsia="Calibri" w:hAnsi="Times New Roman" w:cs="EUAlbertina-Regu"/>
                <w:b/>
                <w:color w:val="00000A"/>
                <w:sz w:val="18"/>
                <w:szCs w:val="18"/>
              </w:rPr>
              <w:t xml:space="preserve">(Değişik ibare:RG-31/12/2022-32060) </w:t>
            </w:r>
            <w:r w:rsidRPr="004066B1">
              <w:rPr>
                <w:rFonts w:ascii="Times New Roman" w:eastAsia="Calibri" w:hAnsi="Times New Roman" w:cs="EUAlbertina-Regu"/>
                <w:color w:val="00000A"/>
                <w:sz w:val="18"/>
                <w:szCs w:val="18"/>
                <w:u w:val="single"/>
              </w:rPr>
              <w:t>31.3.2023</w:t>
            </w:r>
          </w:p>
        </w:tc>
      </w:tr>
      <w:tr w:rsidR="00AE75F0" w:rsidRPr="00D528D4" w:rsidTr="00632CB0">
        <w:tc>
          <w:tcPr>
            <w:tcW w:w="958"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1.1.1.2.</w:t>
            </w:r>
          </w:p>
        </w:tc>
        <w:tc>
          <w:tcPr>
            <w:tcW w:w="3292"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Tip I deney, ECE R 40 (uygulanabiliyorsa ekstra kent içi sürüş çevrimiyle birlikte)</w:t>
            </w:r>
          </w:p>
        </w:tc>
        <w:tc>
          <w:tcPr>
            <w:tcW w:w="1529"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L5e-B, L7e-B, L7e-C</w:t>
            </w:r>
          </w:p>
        </w:tc>
        <w:tc>
          <w:tcPr>
            <w:tcW w:w="10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1.1.2018</w:t>
            </w:r>
          </w:p>
        </w:tc>
        <w:tc>
          <w:tcPr>
            <w:tcW w:w="123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1.1.2019</w:t>
            </w:r>
          </w:p>
        </w:tc>
        <w:tc>
          <w:tcPr>
            <w:tcW w:w="1109"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D528D4" w:rsidRDefault="004066B1" w:rsidP="00632CB0">
            <w:pPr>
              <w:spacing w:before="120" w:after="0" w:line="240" w:lineRule="auto"/>
              <w:jc w:val="both"/>
              <w:rPr>
                <w:rFonts w:ascii="Times New Roman" w:eastAsia="Calibri" w:hAnsi="Times New Roman" w:cs="Calibri"/>
                <w:color w:val="FF3333"/>
                <w:sz w:val="18"/>
                <w:szCs w:val="18"/>
              </w:rPr>
            </w:pPr>
            <w:r w:rsidRPr="004066B1">
              <w:rPr>
                <w:rFonts w:ascii="Times New Roman" w:eastAsia="Calibri" w:hAnsi="Times New Roman" w:cs="EUAlbertina-Regu"/>
                <w:b/>
                <w:color w:val="00000A"/>
                <w:sz w:val="18"/>
                <w:szCs w:val="18"/>
              </w:rPr>
              <w:t xml:space="preserve">(Değişik ibare:RG-31/12/2022-32060) </w:t>
            </w:r>
            <w:r w:rsidRPr="004066B1">
              <w:rPr>
                <w:rFonts w:ascii="Times New Roman" w:eastAsia="Calibri" w:hAnsi="Times New Roman" w:cs="EUAlbertina-Regu"/>
                <w:color w:val="00000A"/>
                <w:sz w:val="18"/>
                <w:szCs w:val="18"/>
                <w:u w:val="single"/>
              </w:rPr>
              <w:t>31.3.2023</w:t>
            </w:r>
          </w:p>
        </w:tc>
      </w:tr>
      <w:tr w:rsidR="00AE75F0" w:rsidRPr="00D528D4" w:rsidTr="00632CB0">
        <w:tc>
          <w:tcPr>
            <w:tcW w:w="958"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1.1.1.3.</w:t>
            </w:r>
          </w:p>
        </w:tc>
        <w:tc>
          <w:tcPr>
            <w:tcW w:w="3292"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Tip I deney, WMTC, aşama 2</w:t>
            </w:r>
          </w:p>
        </w:tc>
        <w:tc>
          <w:tcPr>
            <w:tcW w:w="1529"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L3e, L4e, L5e-A, L7e-A</w:t>
            </w:r>
          </w:p>
        </w:tc>
        <w:tc>
          <w:tcPr>
            <w:tcW w:w="10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1.1.2018</w:t>
            </w:r>
          </w:p>
        </w:tc>
        <w:tc>
          <w:tcPr>
            <w:tcW w:w="123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1.1.2019</w:t>
            </w:r>
          </w:p>
        </w:tc>
        <w:tc>
          <w:tcPr>
            <w:tcW w:w="1109"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D528D4" w:rsidRDefault="004066B1" w:rsidP="00632CB0">
            <w:pPr>
              <w:spacing w:before="120" w:after="0" w:line="240" w:lineRule="auto"/>
              <w:jc w:val="both"/>
              <w:rPr>
                <w:rFonts w:ascii="Times New Roman" w:eastAsia="Calibri" w:hAnsi="Times New Roman" w:cs="Calibri"/>
                <w:color w:val="FF3333"/>
                <w:sz w:val="18"/>
                <w:szCs w:val="18"/>
              </w:rPr>
            </w:pPr>
            <w:r w:rsidRPr="004066B1">
              <w:rPr>
                <w:rFonts w:ascii="Times New Roman" w:eastAsia="Calibri" w:hAnsi="Times New Roman" w:cs="EUAlbertina-Regu"/>
                <w:b/>
                <w:color w:val="00000A"/>
                <w:sz w:val="18"/>
                <w:szCs w:val="18"/>
              </w:rPr>
              <w:t xml:space="preserve">(Değişik ibare:RG-31/12/2022-32060) </w:t>
            </w:r>
            <w:r w:rsidRPr="004066B1">
              <w:rPr>
                <w:rFonts w:ascii="Times New Roman" w:eastAsia="Calibri" w:hAnsi="Times New Roman" w:cs="EUAlbertina-Regu"/>
                <w:color w:val="00000A"/>
                <w:sz w:val="18"/>
                <w:szCs w:val="18"/>
                <w:u w:val="single"/>
              </w:rPr>
              <w:t>31.3.2023</w:t>
            </w:r>
          </w:p>
        </w:tc>
      </w:tr>
      <w:tr w:rsidR="00AE75F0" w:rsidRPr="00D528D4" w:rsidTr="00632CB0">
        <w:tc>
          <w:tcPr>
            <w:tcW w:w="958"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1.1.1.4.</w:t>
            </w:r>
          </w:p>
        </w:tc>
        <w:tc>
          <w:tcPr>
            <w:tcW w:w="3292"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Tip I deney, revize edilmiş WMTC temelli deney çevrimi</w:t>
            </w:r>
          </w:p>
        </w:tc>
        <w:tc>
          <w:tcPr>
            <w:tcW w:w="1529"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L1e-L7e</w:t>
            </w:r>
          </w:p>
        </w:tc>
        <w:tc>
          <w:tcPr>
            <w:tcW w:w="10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1.1.2022</w:t>
            </w:r>
          </w:p>
        </w:tc>
        <w:tc>
          <w:tcPr>
            <w:tcW w:w="123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1.1.2023</w:t>
            </w:r>
          </w:p>
        </w:tc>
        <w:tc>
          <w:tcPr>
            <w:tcW w:w="1109"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Bold"/>
                <w:b/>
                <w:bCs/>
                <w:color w:val="00000A"/>
                <w:sz w:val="18"/>
                <w:szCs w:val="18"/>
              </w:rPr>
            </w:pPr>
          </w:p>
        </w:tc>
      </w:tr>
      <w:tr w:rsidR="00AE75F0" w:rsidRPr="00D528D4" w:rsidTr="00632CB0">
        <w:tc>
          <w:tcPr>
            <w:tcW w:w="958"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1.1.2.</w:t>
            </w:r>
          </w:p>
        </w:tc>
        <w:tc>
          <w:tcPr>
            <w:tcW w:w="3292"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Tip I deney, egzoz emisyonu sınırları</w:t>
            </w:r>
          </w:p>
        </w:tc>
        <w:tc>
          <w:tcPr>
            <w:tcW w:w="1529"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c>
          <w:tcPr>
            <w:tcW w:w="10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w:t>
            </w:r>
          </w:p>
        </w:tc>
        <w:tc>
          <w:tcPr>
            <w:tcW w:w="123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w:t>
            </w:r>
          </w:p>
        </w:tc>
        <w:tc>
          <w:tcPr>
            <w:tcW w:w="1109"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w:t>
            </w:r>
          </w:p>
        </w:tc>
      </w:tr>
      <w:tr w:rsidR="00AE75F0" w:rsidRPr="00D528D4" w:rsidTr="00632CB0">
        <w:tc>
          <w:tcPr>
            <w:tcW w:w="958"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1.1.2.1.</w:t>
            </w:r>
          </w:p>
        </w:tc>
        <w:tc>
          <w:tcPr>
            <w:tcW w:w="3292"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Euro 4: Ek VI A1</w:t>
            </w:r>
          </w:p>
        </w:tc>
        <w:tc>
          <w:tcPr>
            <w:tcW w:w="1529"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L1e, L2e, L6e</w:t>
            </w:r>
          </w:p>
        </w:tc>
        <w:tc>
          <w:tcPr>
            <w:tcW w:w="10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1.1.2019</w:t>
            </w:r>
          </w:p>
        </w:tc>
        <w:tc>
          <w:tcPr>
            <w:tcW w:w="123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1.1.2020</w:t>
            </w:r>
          </w:p>
        </w:tc>
        <w:tc>
          <w:tcPr>
            <w:tcW w:w="1109"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4066B1" w:rsidRDefault="004066B1" w:rsidP="00632CB0">
            <w:pPr>
              <w:spacing w:before="120" w:after="0" w:line="240" w:lineRule="auto"/>
              <w:jc w:val="both"/>
              <w:rPr>
                <w:rFonts w:ascii="Times New Roman" w:eastAsia="Calibri" w:hAnsi="Times New Roman" w:cs="EUAlbertina-Regu"/>
                <w:color w:val="00000A"/>
                <w:sz w:val="18"/>
                <w:szCs w:val="18"/>
                <w:u w:val="single"/>
              </w:rPr>
            </w:pPr>
            <w:r w:rsidRPr="004066B1">
              <w:rPr>
                <w:rFonts w:ascii="Times New Roman" w:eastAsia="Calibri" w:hAnsi="Times New Roman" w:cs="EUAlbertina-Regu"/>
                <w:b/>
                <w:color w:val="00000A"/>
                <w:sz w:val="18"/>
                <w:szCs w:val="18"/>
              </w:rPr>
              <w:t xml:space="preserve">(Değişik ibare:RG-31/12/2022-32060) </w:t>
            </w:r>
            <w:r w:rsidRPr="004066B1">
              <w:rPr>
                <w:rFonts w:ascii="Times New Roman" w:eastAsia="Calibri" w:hAnsi="Times New Roman" w:cs="EUAlbertina-Regu"/>
                <w:color w:val="00000A"/>
                <w:sz w:val="18"/>
                <w:szCs w:val="18"/>
                <w:u w:val="single"/>
              </w:rPr>
              <w:t>31.3.2023</w:t>
            </w:r>
          </w:p>
          <w:p w:rsidR="00AE75F0" w:rsidRPr="001E618D" w:rsidRDefault="00AE75F0" w:rsidP="00632CB0">
            <w:pPr>
              <w:spacing w:before="120" w:after="0" w:line="240" w:lineRule="auto"/>
              <w:jc w:val="both"/>
              <w:rPr>
                <w:rFonts w:ascii="Times New Roman" w:eastAsia="Calibri" w:hAnsi="Times New Roman" w:cs="Calibri"/>
                <w:color w:val="FF3333"/>
                <w:sz w:val="18"/>
                <w:szCs w:val="18"/>
              </w:rPr>
            </w:pPr>
            <w:r w:rsidRPr="001E618D">
              <w:rPr>
                <w:rFonts w:ascii="Times New Roman" w:eastAsia="Palatino Linotype" w:hAnsi="Times New Roman" w:cs="Times New Roman"/>
                <w:sz w:val="18"/>
                <w:szCs w:val="18"/>
                <w:lang w:bidi="tr-TR"/>
              </w:rPr>
              <w:t>L2e-U ve L6e-B için 31.12.2024</w:t>
            </w:r>
          </w:p>
        </w:tc>
      </w:tr>
      <w:tr w:rsidR="00AE75F0" w:rsidRPr="00D528D4" w:rsidTr="00632CB0">
        <w:tc>
          <w:tcPr>
            <w:tcW w:w="958"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1.1.2.2.</w:t>
            </w:r>
          </w:p>
        </w:tc>
        <w:tc>
          <w:tcPr>
            <w:tcW w:w="3292"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Euro 4: Ek VI A1</w:t>
            </w:r>
          </w:p>
        </w:tc>
        <w:tc>
          <w:tcPr>
            <w:tcW w:w="1529"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L3e, L4e, L5e, L7e</w:t>
            </w:r>
          </w:p>
        </w:tc>
        <w:tc>
          <w:tcPr>
            <w:tcW w:w="10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1.1.2018</w:t>
            </w:r>
          </w:p>
        </w:tc>
        <w:tc>
          <w:tcPr>
            <w:tcW w:w="123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1.1.2019</w:t>
            </w:r>
          </w:p>
        </w:tc>
        <w:tc>
          <w:tcPr>
            <w:tcW w:w="1109"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4066B1" w:rsidRDefault="004066B1" w:rsidP="00632CB0">
            <w:pPr>
              <w:spacing w:before="120" w:after="0" w:line="240" w:lineRule="auto"/>
              <w:jc w:val="both"/>
              <w:rPr>
                <w:rFonts w:ascii="Times New Roman" w:eastAsia="Calibri" w:hAnsi="Times New Roman" w:cs="EUAlbertina-Regu"/>
                <w:color w:val="00000A"/>
                <w:sz w:val="18"/>
                <w:szCs w:val="18"/>
                <w:u w:val="single"/>
              </w:rPr>
            </w:pPr>
            <w:r w:rsidRPr="004066B1">
              <w:rPr>
                <w:rFonts w:ascii="Times New Roman" w:eastAsia="Calibri" w:hAnsi="Times New Roman" w:cs="EUAlbertina-Regu"/>
                <w:b/>
                <w:color w:val="00000A"/>
                <w:sz w:val="18"/>
                <w:szCs w:val="18"/>
              </w:rPr>
              <w:t xml:space="preserve">(Değişik ibare:RG-31/12/2022-32060) </w:t>
            </w:r>
            <w:r w:rsidRPr="004066B1">
              <w:rPr>
                <w:rFonts w:ascii="Times New Roman" w:eastAsia="Calibri" w:hAnsi="Times New Roman" w:cs="EUAlbertina-Regu"/>
                <w:color w:val="00000A"/>
                <w:sz w:val="18"/>
                <w:szCs w:val="18"/>
                <w:u w:val="single"/>
              </w:rPr>
              <w:t>31.3.2023</w:t>
            </w:r>
          </w:p>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1E618D">
              <w:rPr>
                <w:rFonts w:ascii="Times New Roman" w:eastAsia="Calibri" w:hAnsi="Times New Roman" w:cs="Calibri"/>
                <w:color w:val="000000" w:themeColor="text1"/>
                <w:sz w:val="18"/>
                <w:szCs w:val="18"/>
              </w:rPr>
              <w:t>L3e-AxE ve L3e-AxT için 31.12.2024</w:t>
            </w:r>
          </w:p>
        </w:tc>
      </w:tr>
      <w:tr w:rsidR="00AE75F0" w:rsidRPr="00D528D4" w:rsidTr="00632CB0">
        <w:tc>
          <w:tcPr>
            <w:tcW w:w="958"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1.1.2.3.</w:t>
            </w:r>
          </w:p>
        </w:tc>
        <w:tc>
          <w:tcPr>
            <w:tcW w:w="3292"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Euro 5: Ek VI A2</w:t>
            </w:r>
          </w:p>
        </w:tc>
        <w:tc>
          <w:tcPr>
            <w:tcW w:w="1529"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L1e-L7e</w:t>
            </w:r>
          </w:p>
        </w:tc>
        <w:tc>
          <w:tcPr>
            <w:tcW w:w="1086" w:type="dxa"/>
            <w:tcBorders>
              <w:top w:val="single" w:sz="2" w:space="0" w:color="000001"/>
              <w:left w:val="single" w:sz="2" w:space="0" w:color="000001"/>
              <w:bottom w:val="single" w:sz="2" w:space="0" w:color="000001"/>
            </w:tcBorders>
            <w:shd w:val="clear" w:color="auto" w:fill="auto"/>
            <w:tcMar>
              <w:left w:w="-2" w:type="dxa"/>
            </w:tcMar>
          </w:tcPr>
          <w:p w:rsidR="00AE75F0" w:rsidRDefault="00AE75F0" w:rsidP="00632CB0">
            <w:pPr>
              <w:spacing w:before="120" w:after="0" w:line="240" w:lineRule="auto"/>
              <w:jc w:val="both"/>
              <w:rPr>
                <w:rFonts w:ascii="Times New Roman" w:eastAsia="Calibri" w:hAnsi="Times New Roman" w:cs="EUAlbertina-Regu"/>
                <w:color w:val="00000A"/>
                <w:sz w:val="18"/>
                <w:szCs w:val="18"/>
              </w:rPr>
            </w:pPr>
            <w:r w:rsidRPr="00D528D4">
              <w:rPr>
                <w:rFonts w:ascii="Times New Roman" w:eastAsia="Calibri" w:hAnsi="Times New Roman" w:cs="EUAlbertina-Regu"/>
                <w:color w:val="00000A"/>
                <w:sz w:val="18"/>
                <w:szCs w:val="18"/>
              </w:rPr>
              <w:t>1.1.2022</w:t>
            </w:r>
          </w:p>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1E618D">
              <w:rPr>
                <w:rFonts w:ascii="Times New Roman" w:eastAsia="Calibri" w:hAnsi="Times New Roman" w:cs="Calibri"/>
                <w:color w:val="000000" w:themeColor="text1"/>
                <w:sz w:val="18"/>
                <w:szCs w:val="18"/>
              </w:rPr>
              <w:t>L2e-U, L3e-AxE, L3e-AxT ve L6e-B için 1.1.2024</w:t>
            </w:r>
          </w:p>
        </w:tc>
        <w:tc>
          <w:tcPr>
            <w:tcW w:w="1237" w:type="dxa"/>
            <w:tcBorders>
              <w:top w:val="single" w:sz="2" w:space="0" w:color="000001"/>
              <w:left w:val="single" w:sz="2" w:space="0" w:color="000001"/>
              <w:bottom w:val="single" w:sz="2" w:space="0" w:color="000001"/>
            </w:tcBorders>
            <w:shd w:val="clear" w:color="auto" w:fill="auto"/>
            <w:tcMar>
              <w:left w:w="-2" w:type="dxa"/>
            </w:tcMar>
          </w:tcPr>
          <w:p w:rsidR="00AE75F0" w:rsidRPr="001E618D" w:rsidRDefault="00AE75F0" w:rsidP="00632CB0">
            <w:pPr>
              <w:spacing w:before="120" w:after="0" w:line="240" w:lineRule="auto"/>
              <w:jc w:val="both"/>
              <w:rPr>
                <w:rFonts w:ascii="Times New Roman" w:eastAsia="Calibri" w:hAnsi="Times New Roman" w:cs="EUAlbertina-Regu"/>
                <w:color w:val="000000" w:themeColor="text1"/>
                <w:sz w:val="18"/>
                <w:szCs w:val="18"/>
              </w:rPr>
            </w:pPr>
            <w:r w:rsidRPr="001E618D">
              <w:rPr>
                <w:rFonts w:ascii="Times New Roman" w:eastAsia="Calibri" w:hAnsi="Times New Roman" w:cs="EUAlbertina-Regu"/>
                <w:color w:val="000000" w:themeColor="text1"/>
                <w:sz w:val="18"/>
                <w:szCs w:val="18"/>
              </w:rPr>
              <w:t>1.1.2023</w:t>
            </w:r>
          </w:p>
          <w:p w:rsidR="00AE75F0" w:rsidRPr="001E618D" w:rsidRDefault="00AE75F0" w:rsidP="00632CB0">
            <w:pPr>
              <w:spacing w:before="120" w:after="0" w:line="240" w:lineRule="auto"/>
              <w:jc w:val="both"/>
              <w:rPr>
                <w:rFonts w:ascii="Times New Roman" w:eastAsia="Calibri" w:hAnsi="Times New Roman" w:cs="Calibri"/>
                <w:color w:val="000000" w:themeColor="text1"/>
                <w:sz w:val="18"/>
                <w:szCs w:val="18"/>
              </w:rPr>
            </w:pPr>
            <w:r w:rsidRPr="001E618D">
              <w:rPr>
                <w:rFonts w:ascii="Times New Roman" w:eastAsia="Calibri" w:hAnsi="Times New Roman" w:cs="Calibri"/>
                <w:color w:val="000000" w:themeColor="text1"/>
                <w:sz w:val="18"/>
                <w:szCs w:val="18"/>
              </w:rPr>
              <w:t>L2e-U, L3e-AxE, L3e-AxT ve L6e-B için 1.1.2025</w:t>
            </w:r>
          </w:p>
        </w:tc>
        <w:tc>
          <w:tcPr>
            <w:tcW w:w="1109"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Bold"/>
                <w:b/>
                <w:bCs/>
                <w:color w:val="00000A"/>
                <w:sz w:val="18"/>
                <w:szCs w:val="18"/>
              </w:rPr>
            </w:pPr>
          </w:p>
        </w:tc>
      </w:tr>
      <w:tr w:rsidR="00AE75F0" w:rsidRPr="00D528D4" w:rsidTr="00632CB0">
        <w:tc>
          <w:tcPr>
            <w:tcW w:w="958"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Calibri" w:eastAsia="Calibri" w:hAnsi="Calibri" w:cs="Calibri"/>
                <w:color w:val="00000A"/>
              </w:rPr>
            </w:pPr>
            <w:r w:rsidRPr="00D528D4">
              <w:rPr>
                <w:rFonts w:ascii="EUAlbertina-Regu" w:eastAsia="Calibri" w:hAnsi="EUAlbertina-Regu" w:cs="EUAlbertina-Regu"/>
                <w:color w:val="00000A"/>
                <w:sz w:val="16"/>
                <w:szCs w:val="16"/>
              </w:rPr>
              <w:t>1.2.</w:t>
            </w:r>
          </w:p>
        </w:tc>
        <w:tc>
          <w:tcPr>
            <w:tcW w:w="3292"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Tip II deney, (yüksek) rölanti/serbest ivmede emisyon deneyi</w:t>
            </w:r>
          </w:p>
        </w:tc>
        <w:tc>
          <w:tcPr>
            <w:tcW w:w="1529"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EUAlbertina-Regu" w:eastAsia="Calibri" w:hAnsi="EUAlbertina-Regu" w:cs="EUAlbertina-Regu"/>
                <w:color w:val="00000A"/>
                <w:sz w:val="16"/>
                <w:szCs w:val="16"/>
              </w:rPr>
            </w:pPr>
          </w:p>
        </w:tc>
        <w:tc>
          <w:tcPr>
            <w:tcW w:w="10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EUAlbertina-Regu" w:eastAsia="Calibri" w:hAnsi="EUAlbertina-Regu" w:cs="EUAlbertina-Regu"/>
                <w:color w:val="00000A"/>
                <w:sz w:val="16"/>
                <w:szCs w:val="16"/>
              </w:rPr>
            </w:pPr>
          </w:p>
        </w:tc>
        <w:tc>
          <w:tcPr>
            <w:tcW w:w="123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EUAlbertina-Regu" w:eastAsia="Calibri" w:hAnsi="EUAlbertina-Regu" w:cs="EUAlbertina-Regu"/>
                <w:color w:val="00000A"/>
                <w:sz w:val="16"/>
                <w:szCs w:val="16"/>
              </w:rPr>
            </w:pPr>
          </w:p>
        </w:tc>
        <w:tc>
          <w:tcPr>
            <w:tcW w:w="1109"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EUAlbertina-Bold" w:eastAsia="Calibri" w:hAnsi="EUAlbertina-Bold" w:cs="EUAlbertina-Bold"/>
                <w:b/>
                <w:bCs/>
                <w:color w:val="00000A"/>
                <w:sz w:val="16"/>
                <w:szCs w:val="16"/>
              </w:rPr>
            </w:pPr>
          </w:p>
        </w:tc>
      </w:tr>
      <w:tr w:rsidR="00AE75F0" w:rsidRPr="00D528D4" w:rsidTr="00632CB0">
        <w:tc>
          <w:tcPr>
            <w:tcW w:w="958"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1.2.1.</w:t>
            </w:r>
          </w:p>
        </w:tc>
        <w:tc>
          <w:tcPr>
            <w:tcW w:w="3292"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Tip II deney, (yüksek) rölanti/serbest ivmede emisyon deneyi</w:t>
            </w:r>
          </w:p>
        </w:tc>
        <w:tc>
          <w:tcPr>
            <w:tcW w:w="1529"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L1e, L2e, L6e</w:t>
            </w:r>
          </w:p>
        </w:tc>
        <w:tc>
          <w:tcPr>
            <w:tcW w:w="10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1.1.2019</w:t>
            </w:r>
          </w:p>
        </w:tc>
        <w:tc>
          <w:tcPr>
            <w:tcW w:w="123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1.1.2020</w:t>
            </w:r>
          </w:p>
        </w:tc>
        <w:tc>
          <w:tcPr>
            <w:tcW w:w="1109"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Bold"/>
                <w:b/>
                <w:bCs/>
                <w:color w:val="00000A"/>
                <w:sz w:val="18"/>
                <w:szCs w:val="18"/>
              </w:rPr>
            </w:pPr>
          </w:p>
        </w:tc>
      </w:tr>
      <w:tr w:rsidR="00AE75F0" w:rsidRPr="00D528D4" w:rsidTr="00632CB0">
        <w:tc>
          <w:tcPr>
            <w:tcW w:w="958"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1.2.2.</w:t>
            </w:r>
          </w:p>
        </w:tc>
        <w:tc>
          <w:tcPr>
            <w:tcW w:w="3292"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Tip II deney, (yüksek) rölanti/serbest ivmede emisyon deneyi</w:t>
            </w:r>
          </w:p>
        </w:tc>
        <w:tc>
          <w:tcPr>
            <w:tcW w:w="1529"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L3e, L4e, L5e, L7e</w:t>
            </w:r>
          </w:p>
        </w:tc>
        <w:tc>
          <w:tcPr>
            <w:tcW w:w="10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1.1.2018</w:t>
            </w:r>
          </w:p>
        </w:tc>
        <w:tc>
          <w:tcPr>
            <w:tcW w:w="123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1.1.2019</w:t>
            </w:r>
          </w:p>
        </w:tc>
        <w:tc>
          <w:tcPr>
            <w:tcW w:w="1109"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Bold"/>
                <w:b/>
                <w:bCs/>
                <w:color w:val="00000A"/>
                <w:sz w:val="18"/>
                <w:szCs w:val="18"/>
              </w:rPr>
            </w:pPr>
          </w:p>
        </w:tc>
      </w:tr>
      <w:tr w:rsidR="00AE75F0" w:rsidRPr="00D528D4" w:rsidTr="00632CB0">
        <w:tc>
          <w:tcPr>
            <w:tcW w:w="958"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1.3.</w:t>
            </w:r>
          </w:p>
        </w:tc>
        <w:tc>
          <w:tcPr>
            <w:tcW w:w="3292"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Tip III deney, sıfır karter gaz emisyonları</w:t>
            </w:r>
          </w:p>
        </w:tc>
        <w:tc>
          <w:tcPr>
            <w:tcW w:w="1529"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c>
          <w:tcPr>
            <w:tcW w:w="10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c>
          <w:tcPr>
            <w:tcW w:w="123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c>
          <w:tcPr>
            <w:tcW w:w="1109"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Bold"/>
                <w:b/>
                <w:bCs/>
                <w:color w:val="00000A"/>
                <w:sz w:val="18"/>
                <w:szCs w:val="18"/>
              </w:rPr>
            </w:pPr>
          </w:p>
        </w:tc>
      </w:tr>
      <w:tr w:rsidR="00AE75F0" w:rsidRPr="00D528D4" w:rsidTr="00632CB0">
        <w:tc>
          <w:tcPr>
            <w:tcW w:w="958"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1.3.1.</w:t>
            </w:r>
          </w:p>
        </w:tc>
        <w:tc>
          <w:tcPr>
            <w:tcW w:w="3292"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Tip III deney, sıfır karter gaz emisyonları</w:t>
            </w:r>
          </w:p>
        </w:tc>
        <w:tc>
          <w:tcPr>
            <w:tcW w:w="1529"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L1e, L2e, L6e</w:t>
            </w:r>
          </w:p>
        </w:tc>
        <w:tc>
          <w:tcPr>
            <w:tcW w:w="10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1.1.2019</w:t>
            </w:r>
          </w:p>
        </w:tc>
        <w:tc>
          <w:tcPr>
            <w:tcW w:w="123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1.1.2020</w:t>
            </w:r>
          </w:p>
        </w:tc>
        <w:tc>
          <w:tcPr>
            <w:tcW w:w="1109"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Bold"/>
                <w:b/>
                <w:bCs/>
                <w:color w:val="00000A"/>
                <w:sz w:val="18"/>
                <w:szCs w:val="18"/>
              </w:rPr>
            </w:pPr>
          </w:p>
        </w:tc>
      </w:tr>
      <w:tr w:rsidR="00AE75F0" w:rsidRPr="00D528D4" w:rsidTr="00632CB0">
        <w:tc>
          <w:tcPr>
            <w:tcW w:w="958"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1.3.2.</w:t>
            </w:r>
          </w:p>
        </w:tc>
        <w:tc>
          <w:tcPr>
            <w:tcW w:w="3292"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Tip III deney, sıfır karter gaz emisyonları</w:t>
            </w:r>
          </w:p>
        </w:tc>
        <w:tc>
          <w:tcPr>
            <w:tcW w:w="1529"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L3e, L4e, L5e, L7e</w:t>
            </w:r>
          </w:p>
        </w:tc>
        <w:tc>
          <w:tcPr>
            <w:tcW w:w="10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1.1.2018</w:t>
            </w:r>
          </w:p>
        </w:tc>
        <w:tc>
          <w:tcPr>
            <w:tcW w:w="123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1.1.2019</w:t>
            </w:r>
          </w:p>
        </w:tc>
        <w:tc>
          <w:tcPr>
            <w:tcW w:w="1109"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Bold"/>
                <w:b/>
                <w:bCs/>
                <w:color w:val="00000A"/>
                <w:sz w:val="18"/>
                <w:szCs w:val="18"/>
              </w:rPr>
            </w:pPr>
          </w:p>
        </w:tc>
      </w:tr>
      <w:tr w:rsidR="00AE75F0" w:rsidRPr="00D528D4" w:rsidTr="00632CB0">
        <w:tc>
          <w:tcPr>
            <w:tcW w:w="958"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1.4.</w:t>
            </w:r>
          </w:p>
        </w:tc>
        <w:tc>
          <w:tcPr>
            <w:tcW w:w="3292"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Tip IV deney, buharlaşma emisyonları</w:t>
            </w:r>
          </w:p>
        </w:tc>
        <w:tc>
          <w:tcPr>
            <w:tcW w:w="1529"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c>
          <w:tcPr>
            <w:tcW w:w="10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w:t>
            </w:r>
          </w:p>
        </w:tc>
        <w:tc>
          <w:tcPr>
            <w:tcW w:w="123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w:t>
            </w:r>
          </w:p>
        </w:tc>
        <w:tc>
          <w:tcPr>
            <w:tcW w:w="1109"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w:t>
            </w:r>
          </w:p>
        </w:tc>
      </w:tr>
      <w:tr w:rsidR="00AE75F0" w:rsidRPr="00D528D4" w:rsidTr="00632CB0">
        <w:tc>
          <w:tcPr>
            <w:tcW w:w="958"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1.4.1.</w:t>
            </w:r>
          </w:p>
        </w:tc>
        <w:tc>
          <w:tcPr>
            <w:tcW w:w="3292"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Yakıt tankı geçirgenlik deneyi</w:t>
            </w:r>
          </w:p>
        </w:tc>
        <w:tc>
          <w:tcPr>
            <w:tcW w:w="1529"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L1e, L2e, L6e</w:t>
            </w:r>
          </w:p>
        </w:tc>
        <w:tc>
          <w:tcPr>
            <w:tcW w:w="10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1.1.2019</w:t>
            </w:r>
          </w:p>
        </w:tc>
        <w:tc>
          <w:tcPr>
            <w:tcW w:w="123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1.1.2019</w:t>
            </w:r>
          </w:p>
        </w:tc>
        <w:tc>
          <w:tcPr>
            <w:tcW w:w="1109"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Bold"/>
                <w:b/>
                <w:bCs/>
                <w:color w:val="00000A"/>
                <w:sz w:val="18"/>
                <w:szCs w:val="18"/>
              </w:rPr>
            </w:pPr>
          </w:p>
        </w:tc>
      </w:tr>
      <w:tr w:rsidR="00AE75F0" w:rsidRPr="00D528D4" w:rsidTr="00632CB0">
        <w:tc>
          <w:tcPr>
            <w:tcW w:w="958"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1.4.2.</w:t>
            </w:r>
          </w:p>
        </w:tc>
        <w:tc>
          <w:tcPr>
            <w:tcW w:w="3292"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Yakıt tankı geçirgenlik deneyi</w:t>
            </w:r>
          </w:p>
        </w:tc>
        <w:tc>
          <w:tcPr>
            <w:tcW w:w="1529"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L3e, L4e, L5e, L7e</w:t>
            </w:r>
          </w:p>
        </w:tc>
        <w:tc>
          <w:tcPr>
            <w:tcW w:w="10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1.1.2018</w:t>
            </w:r>
          </w:p>
        </w:tc>
        <w:tc>
          <w:tcPr>
            <w:tcW w:w="123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1.1.2018</w:t>
            </w:r>
          </w:p>
        </w:tc>
        <w:tc>
          <w:tcPr>
            <w:tcW w:w="1109"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Bold"/>
                <w:b/>
                <w:bCs/>
                <w:color w:val="00000A"/>
                <w:sz w:val="18"/>
                <w:szCs w:val="18"/>
              </w:rPr>
            </w:pPr>
          </w:p>
        </w:tc>
      </w:tr>
      <w:tr w:rsidR="00AE75F0" w:rsidRPr="00D528D4" w:rsidTr="00632CB0">
        <w:tc>
          <w:tcPr>
            <w:tcW w:w="958"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1.4.3.</w:t>
            </w:r>
          </w:p>
        </w:tc>
        <w:tc>
          <w:tcPr>
            <w:tcW w:w="3292"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SHED deneyi işlemi</w:t>
            </w:r>
          </w:p>
        </w:tc>
        <w:tc>
          <w:tcPr>
            <w:tcW w:w="1529"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L3e, L4e, L5e-A, L7e-A</w:t>
            </w:r>
          </w:p>
        </w:tc>
        <w:tc>
          <w:tcPr>
            <w:tcW w:w="10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1.1.2018</w:t>
            </w:r>
          </w:p>
        </w:tc>
        <w:tc>
          <w:tcPr>
            <w:tcW w:w="123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1.1.2019</w:t>
            </w:r>
          </w:p>
        </w:tc>
        <w:tc>
          <w:tcPr>
            <w:tcW w:w="1109"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Bold"/>
                <w:b/>
                <w:bCs/>
                <w:color w:val="00000A"/>
                <w:sz w:val="18"/>
                <w:szCs w:val="18"/>
              </w:rPr>
            </w:pPr>
          </w:p>
        </w:tc>
      </w:tr>
      <w:tr w:rsidR="00AE75F0" w:rsidRPr="00D528D4" w:rsidTr="00632CB0">
        <w:tc>
          <w:tcPr>
            <w:tcW w:w="958"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1.4.4.</w:t>
            </w:r>
          </w:p>
        </w:tc>
        <w:tc>
          <w:tcPr>
            <w:tcW w:w="3292"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SHED deneyi işlemi</w:t>
            </w:r>
          </w:p>
        </w:tc>
        <w:tc>
          <w:tcPr>
            <w:tcW w:w="1529"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L6e-A</w:t>
            </w:r>
          </w:p>
        </w:tc>
        <w:tc>
          <w:tcPr>
            <w:tcW w:w="10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1.1.2019</w:t>
            </w:r>
          </w:p>
        </w:tc>
        <w:tc>
          <w:tcPr>
            <w:tcW w:w="123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1.1.2020</w:t>
            </w:r>
          </w:p>
        </w:tc>
        <w:tc>
          <w:tcPr>
            <w:tcW w:w="1109"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Bold"/>
                <w:b/>
                <w:bCs/>
                <w:color w:val="00000A"/>
                <w:sz w:val="18"/>
                <w:szCs w:val="18"/>
              </w:rPr>
            </w:pPr>
          </w:p>
        </w:tc>
      </w:tr>
      <w:tr w:rsidR="00AE75F0" w:rsidRPr="00D528D4" w:rsidTr="00632CB0">
        <w:tc>
          <w:tcPr>
            <w:tcW w:w="958"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1.4.5.</w:t>
            </w:r>
          </w:p>
        </w:tc>
        <w:tc>
          <w:tcPr>
            <w:tcW w:w="3292"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SHED deneyi sınırları, Ek VI (C1)</w:t>
            </w:r>
          </w:p>
        </w:tc>
        <w:tc>
          <w:tcPr>
            <w:tcW w:w="1529"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L3e, L4e, L5e-A, L7e-A</w:t>
            </w:r>
          </w:p>
        </w:tc>
        <w:tc>
          <w:tcPr>
            <w:tcW w:w="10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1.1.2018</w:t>
            </w:r>
          </w:p>
        </w:tc>
        <w:tc>
          <w:tcPr>
            <w:tcW w:w="123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1.1.2019</w:t>
            </w:r>
          </w:p>
        </w:tc>
        <w:tc>
          <w:tcPr>
            <w:tcW w:w="1109"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D528D4" w:rsidRDefault="004066B1" w:rsidP="00632CB0">
            <w:pPr>
              <w:spacing w:before="120" w:after="0" w:line="240" w:lineRule="auto"/>
              <w:jc w:val="both"/>
              <w:rPr>
                <w:rFonts w:ascii="Times New Roman" w:eastAsia="Calibri" w:hAnsi="Times New Roman" w:cs="Calibri"/>
                <w:color w:val="FF3333"/>
                <w:sz w:val="18"/>
                <w:szCs w:val="18"/>
              </w:rPr>
            </w:pPr>
            <w:r w:rsidRPr="004066B1">
              <w:rPr>
                <w:rFonts w:ascii="Times New Roman" w:eastAsia="Calibri" w:hAnsi="Times New Roman" w:cs="EUAlbertina-Regu"/>
                <w:b/>
                <w:color w:val="00000A"/>
                <w:sz w:val="18"/>
                <w:szCs w:val="18"/>
              </w:rPr>
              <w:t xml:space="preserve">(Değişik ibare:RG-31/12/2022-32060) </w:t>
            </w:r>
            <w:r w:rsidRPr="004066B1">
              <w:rPr>
                <w:rFonts w:ascii="Times New Roman" w:eastAsia="Calibri" w:hAnsi="Times New Roman" w:cs="EUAlbertina-Regu"/>
                <w:color w:val="00000A"/>
                <w:sz w:val="18"/>
                <w:szCs w:val="18"/>
                <w:u w:val="single"/>
              </w:rPr>
              <w:t>31.3.2023</w:t>
            </w:r>
          </w:p>
        </w:tc>
      </w:tr>
      <w:tr w:rsidR="00AE75F0" w:rsidRPr="00D528D4" w:rsidTr="00632CB0">
        <w:tc>
          <w:tcPr>
            <w:tcW w:w="958"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1.4.6.</w:t>
            </w:r>
          </w:p>
        </w:tc>
        <w:tc>
          <w:tcPr>
            <w:tcW w:w="3292"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SHED deneyi sınırları, Ek VI (C1)</w:t>
            </w:r>
          </w:p>
        </w:tc>
        <w:tc>
          <w:tcPr>
            <w:tcW w:w="1529"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L6e-A</w:t>
            </w:r>
          </w:p>
        </w:tc>
        <w:tc>
          <w:tcPr>
            <w:tcW w:w="10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1.1.2019</w:t>
            </w:r>
          </w:p>
        </w:tc>
        <w:tc>
          <w:tcPr>
            <w:tcW w:w="123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1.1.2020</w:t>
            </w:r>
          </w:p>
        </w:tc>
        <w:tc>
          <w:tcPr>
            <w:tcW w:w="1109"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D528D4" w:rsidRDefault="004066B1" w:rsidP="00632CB0">
            <w:pPr>
              <w:spacing w:before="120" w:after="0" w:line="240" w:lineRule="auto"/>
              <w:jc w:val="both"/>
              <w:rPr>
                <w:rFonts w:ascii="Times New Roman" w:eastAsia="Calibri" w:hAnsi="Times New Roman" w:cs="Calibri"/>
                <w:color w:val="FF3333"/>
                <w:sz w:val="18"/>
                <w:szCs w:val="18"/>
              </w:rPr>
            </w:pPr>
            <w:r w:rsidRPr="004066B1">
              <w:rPr>
                <w:rFonts w:ascii="Times New Roman" w:eastAsia="Calibri" w:hAnsi="Times New Roman" w:cs="EUAlbertina-Regu"/>
                <w:b/>
                <w:color w:val="00000A"/>
                <w:sz w:val="18"/>
                <w:szCs w:val="18"/>
              </w:rPr>
              <w:t xml:space="preserve">(Değişik ibare:RG-31/12/2022-32060) </w:t>
            </w:r>
            <w:r w:rsidRPr="004066B1">
              <w:rPr>
                <w:rFonts w:ascii="Times New Roman" w:eastAsia="Calibri" w:hAnsi="Times New Roman" w:cs="EUAlbertina-Regu"/>
                <w:color w:val="00000A"/>
                <w:sz w:val="18"/>
                <w:szCs w:val="18"/>
                <w:u w:val="single"/>
              </w:rPr>
              <w:t>31.3.2023</w:t>
            </w:r>
          </w:p>
        </w:tc>
      </w:tr>
      <w:tr w:rsidR="00AE75F0" w:rsidRPr="00D528D4" w:rsidTr="00632CB0">
        <w:tc>
          <w:tcPr>
            <w:tcW w:w="958"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1.4.7.</w:t>
            </w:r>
          </w:p>
        </w:tc>
        <w:tc>
          <w:tcPr>
            <w:tcW w:w="3292"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 xml:space="preserve">SHED deneyi veya yakıt geçirme(sızma) deneyi, 23(4) ve (5). maddede atıfta bulunulan tamamlanmamış çalışmanın sonuçları </w:t>
            </w:r>
          </w:p>
        </w:tc>
        <w:tc>
          <w:tcPr>
            <w:tcW w:w="1529"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L1e-A, L1e-B, L2e, L5e-B, L6e-B, L7e-B, L7e-C</w:t>
            </w:r>
          </w:p>
        </w:tc>
        <w:tc>
          <w:tcPr>
            <w:tcW w:w="10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1.1.2022</w:t>
            </w:r>
          </w:p>
        </w:tc>
        <w:tc>
          <w:tcPr>
            <w:tcW w:w="123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1.1.2023</w:t>
            </w:r>
          </w:p>
        </w:tc>
        <w:tc>
          <w:tcPr>
            <w:tcW w:w="1109"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r>
      <w:tr w:rsidR="00AE75F0" w:rsidRPr="00D528D4" w:rsidTr="00632CB0">
        <w:tc>
          <w:tcPr>
            <w:tcW w:w="958"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1.4.8.</w:t>
            </w:r>
          </w:p>
        </w:tc>
        <w:tc>
          <w:tcPr>
            <w:tcW w:w="3292"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SHED deneyi sınırları, Ek VI (C2), 23(4) ve (5). maddede atıfta bulunulan tamamlanmamış çalışmanın sonuçları</w:t>
            </w:r>
          </w:p>
        </w:tc>
        <w:tc>
          <w:tcPr>
            <w:tcW w:w="1529"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L1e-L7e</w:t>
            </w:r>
          </w:p>
        </w:tc>
        <w:tc>
          <w:tcPr>
            <w:tcW w:w="10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1.1.2022</w:t>
            </w:r>
          </w:p>
        </w:tc>
        <w:tc>
          <w:tcPr>
            <w:tcW w:w="123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1.1.2023</w:t>
            </w:r>
          </w:p>
        </w:tc>
        <w:tc>
          <w:tcPr>
            <w:tcW w:w="1109"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r>
      <w:tr w:rsidR="00AE75F0" w:rsidRPr="00D528D4" w:rsidTr="00632CB0">
        <w:tc>
          <w:tcPr>
            <w:tcW w:w="958"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1.5.</w:t>
            </w:r>
          </w:p>
        </w:tc>
        <w:tc>
          <w:tcPr>
            <w:tcW w:w="3292"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Tip V deney, dayanıklılık deneyi (</w:t>
            </w:r>
            <w:r w:rsidRPr="00D528D4">
              <w:rPr>
                <w:rFonts w:ascii="Times New Roman" w:eastAsia="Calibri" w:hAnsi="Times New Roman" w:cs="EUAlbertina-Regu"/>
                <w:color w:val="00000A"/>
                <w:sz w:val="18"/>
                <w:szCs w:val="18"/>
                <w:vertAlign w:val="superscript"/>
              </w:rPr>
              <w:t>3</w:t>
            </w:r>
            <w:r w:rsidRPr="00D528D4">
              <w:rPr>
                <w:rFonts w:ascii="Times New Roman" w:eastAsia="Calibri" w:hAnsi="Times New Roman" w:cs="EUAlbertina-Regu"/>
                <w:color w:val="00000A"/>
                <w:sz w:val="18"/>
                <w:szCs w:val="18"/>
              </w:rPr>
              <w:t>)</w:t>
            </w:r>
          </w:p>
        </w:tc>
        <w:tc>
          <w:tcPr>
            <w:tcW w:w="1529"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c>
          <w:tcPr>
            <w:tcW w:w="10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c>
          <w:tcPr>
            <w:tcW w:w="123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c>
          <w:tcPr>
            <w:tcW w:w="1109"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r>
      <w:tr w:rsidR="00AE75F0" w:rsidRPr="00D528D4" w:rsidTr="00632CB0">
        <w:tc>
          <w:tcPr>
            <w:tcW w:w="958"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1.5.1.</w:t>
            </w:r>
          </w:p>
        </w:tc>
        <w:tc>
          <w:tcPr>
            <w:tcW w:w="3292"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Euro 4 dayanıklılık kilometresi, Ek VII (A) ve (B)</w:t>
            </w:r>
          </w:p>
        </w:tc>
        <w:tc>
          <w:tcPr>
            <w:tcW w:w="1529"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L1e, L2e, L6e</w:t>
            </w:r>
          </w:p>
        </w:tc>
        <w:tc>
          <w:tcPr>
            <w:tcW w:w="10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1.1.2019</w:t>
            </w:r>
          </w:p>
        </w:tc>
        <w:tc>
          <w:tcPr>
            <w:tcW w:w="123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1.1.2020</w:t>
            </w:r>
          </w:p>
        </w:tc>
        <w:tc>
          <w:tcPr>
            <w:tcW w:w="1109"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D528D4" w:rsidRDefault="004066B1" w:rsidP="00632CB0">
            <w:pPr>
              <w:spacing w:before="120" w:after="0" w:line="240" w:lineRule="auto"/>
              <w:jc w:val="both"/>
              <w:rPr>
                <w:rFonts w:ascii="Times New Roman" w:eastAsia="Calibri" w:hAnsi="Times New Roman" w:cs="Calibri"/>
                <w:color w:val="FF3333"/>
                <w:sz w:val="18"/>
                <w:szCs w:val="18"/>
              </w:rPr>
            </w:pPr>
            <w:r w:rsidRPr="004066B1">
              <w:rPr>
                <w:rFonts w:ascii="Times New Roman" w:eastAsia="Calibri" w:hAnsi="Times New Roman" w:cs="EUAlbertina-Regu"/>
                <w:b/>
                <w:color w:val="00000A"/>
                <w:sz w:val="18"/>
                <w:szCs w:val="18"/>
              </w:rPr>
              <w:t xml:space="preserve">(Değişik ibare:RG-31/12/2022-32060) </w:t>
            </w:r>
            <w:r w:rsidRPr="004066B1">
              <w:rPr>
                <w:rFonts w:ascii="Times New Roman" w:eastAsia="Calibri" w:hAnsi="Times New Roman" w:cs="EUAlbertina-Regu"/>
                <w:color w:val="00000A"/>
                <w:sz w:val="18"/>
                <w:szCs w:val="18"/>
                <w:u w:val="single"/>
              </w:rPr>
              <w:t>31.3.2023</w:t>
            </w:r>
          </w:p>
        </w:tc>
      </w:tr>
      <w:tr w:rsidR="00AE75F0" w:rsidRPr="00D528D4" w:rsidTr="00632CB0">
        <w:tc>
          <w:tcPr>
            <w:tcW w:w="958"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1.5.2.</w:t>
            </w:r>
          </w:p>
        </w:tc>
        <w:tc>
          <w:tcPr>
            <w:tcW w:w="3292"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Euro 4 dayanıklılık kilometresi, Ek VII (A) ve (B)</w:t>
            </w:r>
          </w:p>
        </w:tc>
        <w:tc>
          <w:tcPr>
            <w:tcW w:w="1529"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L3e, L4e, L5e, L7e</w:t>
            </w:r>
          </w:p>
        </w:tc>
        <w:tc>
          <w:tcPr>
            <w:tcW w:w="10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1.1.2018</w:t>
            </w:r>
          </w:p>
        </w:tc>
        <w:tc>
          <w:tcPr>
            <w:tcW w:w="123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1.1.2019</w:t>
            </w:r>
          </w:p>
        </w:tc>
        <w:tc>
          <w:tcPr>
            <w:tcW w:w="1109"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D528D4" w:rsidRDefault="004066B1" w:rsidP="00632CB0">
            <w:pPr>
              <w:spacing w:before="120" w:after="0" w:line="240" w:lineRule="auto"/>
              <w:jc w:val="both"/>
              <w:rPr>
                <w:rFonts w:ascii="Times New Roman" w:eastAsia="Calibri" w:hAnsi="Times New Roman" w:cs="Calibri"/>
                <w:color w:val="FF3333"/>
                <w:sz w:val="18"/>
                <w:szCs w:val="18"/>
              </w:rPr>
            </w:pPr>
            <w:r w:rsidRPr="004066B1">
              <w:rPr>
                <w:rFonts w:ascii="Times New Roman" w:eastAsia="Calibri" w:hAnsi="Times New Roman" w:cs="EUAlbertina-Regu"/>
                <w:b/>
                <w:color w:val="00000A"/>
                <w:sz w:val="18"/>
                <w:szCs w:val="18"/>
              </w:rPr>
              <w:t xml:space="preserve">(Değişik ibare:RG-31/12/2022-32060) </w:t>
            </w:r>
            <w:r w:rsidRPr="004066B1">
              <w:rPr>
                <w:rFonts w:ascii="Times New Roman" w:eastAsia="Calibri" w:hAnsi="Times New Roman" w:cs="EUAlbertina-Regu"/>
                <w:color w:val="00000A"/>
                <w:sz w:val="18"/>
                <w:szCs w:val="18"/>
                <w:u w:val="single"/>
              </w:rPr>
              <w:t>31.3.2023</w:t>
            </w:r>
          </w:p>
        </w:tc>
      </w:tr>
      <w:tr w:rsidR="00AE75F0" w:rsidRPr="00D528D4" w:rsidTr="00632CB0">
        <w:tc>
          <w:tcPr>
            <w:tcW w:w="958"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1.5.3.</w:t>
            </w:r>
          </w:p>
        </w:tc>
        <w:tc>
          <w:tcPr>
            <w:tcW w:w="3292"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Euro 5, dayanıklılık kilometresi, Ek VII (A) ve (B)</w:t>
            </w:r>
          </w:p>
        </w:tc>
        <w:tc>
          <w:tcPr>
            <w:tcW w:w="1529"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L1e-L7e</w:t>
            </w:r>
          </w:p>
        </w:tc>
        <w:tc>
          <w:tcPr>
            <w:tcW w:w="10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1.1.2022</w:t>
            </w:r>
          </w:p>
        </w:tc>
        <w:tc>
          <w:tcPr>
            <w:tcW w:w="123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1.1.2023</w:t>
            </w:r>
          </w:p>
        </w:tc>
        <w:tc>
          <w:tcPr>
            <w:tcW w:w="1109"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r>
      <w:tr w:rsidR="00AE75F0" w:rsidRPr="00D528D4" w:rsidTr="00632CB0">
        <w:tc>
          <w:tcPr>
            <w:tcW w:w="958"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1.6.</w:t>
            </w:r>
          </w:p>
        </w:tc>
        <w:tc>
          <w:tcPr>
            <w:tcW w:w="3292"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Bir tip VI deneyi belirlenmedi.</w:t>
            </w:r>
          </w:p>
        </w:tc>
        <w:tc>
          <w:tcPr>
            <w:tcW w:w="1529"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w:t>
            </w:r>
          </w:p>
        </w:tc>
        <w:tc>
          <w:tcPr>
            <w:tcW w:w="10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w:t>
            </w:r>
          </w:p>
        </w:tc>
        <w:tc>
          <w:tcPr>
            <w:tcW w:w="123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w:t>
            </w:r>
          </w:p>
        </w:tc>
        <w:tc>
          <w:tcPr>
            <w:tcW w:w="1109"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w:t>
            </w:r>
          </w:p>
        </w:tc>
      </w:tr>
      <w:tr w:rsidR="00AE75F0" w:rsidRPr="00D528D4" w:rsidTr="00632CB0">
        <w:tc>
          <w:tcPr>
            <w:tcW w:w="958"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1.7.</w:t>
            </w:r>
          </w:p>
        </w:tc>
        <w:tc>
          <w:tcPr>
            <w:tcW w:w="3292"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Tip VII deney, sera gazı emisyonları/yakıt veya enerji tüketiminin belirlenmesi ve bildirilmesi</w:t>
            </w:r>
          </w:p>
        </w:tc>
        <w:tc>
          <w:tcPr>
            <w:tcW w:w="1529"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c>
          <w:tcPr>
            <w:tcW w:w="10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c>
          <w:tcPr>
            <w:tcW w:w="123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w:t>
            </w:r>
          </w:p>
        </w:tc>
        <w:tc>
          <w:tcPr>
            <w:tcW w:w="1109"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r>
      <w:tr w:rsidR="00AE75F0" w:rsidRPr="00D528D4" w:rsidTr="00632CB0">
        <w:tc>
          <w:tcPr>
            <w:tcW w:w="958"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1.7.1.</w:t>
            </w:r>
          </w:p>
        </w:tc>
        <w:tc>
          <w:tcPr>
            <w:tcW w:w="3292"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Tip VII deney, sera gazı emisyonları/yakıt veya enerji tüketiminin belirlenmesi ve bildirilmesi</w:t>
            </w:r>
          </w:p>
        </w:tc>
        <w:tc>
          <w:tcPr>
            <w:tcW w:w="1529"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L1e, L2e, L6e</w:t>
            </w:r>
          </w:p>
        </w:tc>
        <w:tc>
          <w:tcPr>
            <w:tcW w:w="10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1.1.2019</w:t>
            </w:r>
          </w:p>
        </w:tc>
        <w:tc>
          <w:tcPr>
            <w:tcW w:w="123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1.1.2020</w:t>
            </w:r>
          </w:p>
        </w:tc>
        <w:tc>
          <w:tcPr>
            <w:tcW w:w="1109"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r>
      <w:tr w:rsidR="00AE75F0" w:rsidRPr="00D528D4" w:rsidTr="00632CB0">
        <w:tc>
          <w:tcPr>
            <w:tcW w:w="958"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1.7.2.</w:t>
            </w:r>
          </w:p>
        </w:tc>
        <w:tc>
          <w:tcPr>
            <w:tcW w:w="3292"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Tip VII deney, sera gazı emisyonları/yakıt veya enerji tüketiminin belirlenmesi ve bildirilmesi</w:t>
            </w:r>
          </w:p>
        </w:tc>
        <w:tc>
          <w:tcPr>
            <w:tcW w:w="1529"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L3e, L4e, L5e, L7e</w:t>
            </w:r>
          </w:p>
        </w:tc>
        <w:tc>
          <w:tcPr>
            <w:tcW w:w="10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1.1.2018</w:t>
            </w:r>
          </w:p>
        </w:tc>
        <w:tc>
          <w:tcPr>
            <w:tcW w:w="123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1.1.2019</w:t>
            </w:r>
          </w:p>
        </w:tc>
        <w:tc>
          <w:tcPr>
            <w:tcW w:w="1109"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r>
      <w:tr w:rsidR="00AE75F0" w:rsidRPr="00D528D4" w:rsidTr="00632CB0">
        <w:tc>
          <w:tcPr>
            <w:tcW w:w="958"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1.8.</w:t>
            </w:r>
          </w:p>
        </w:tc>
        <w:tc>
          <w:tcPr>
            <w:tcW w:w="3292"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Tip VIII deney, OBD çevre deneyi</w:t>
            </w:r>
          </w:p>
        </w:tc>
        <w:tc>
          <w:tcPr>
            <w:tcW w:w="1529"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Bold"/>
                <w:b/>
                <w:bCs/>
                <w:color w:val="00000A"/>
                <w:sz w:val="18"/>
                <w:szCs w:val="18"/>
              </w:rPr>
            </w:pPr>
          </w:p>
        </w:tc>
        <w:tc>
          <w:tcPr>
            <w:tcW w:w="10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w:t>
            </w:r>
          </w:p>
        </w:tc>
        <w:tc>
          <w:tcPr>
            <w:tcW w:w="123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w:t>
            </w:r>
          </w:p>
        </w:tc>
        <w:tc>
          <w:tcPr>
            <w:tcW w:w="1109"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Bold"/>
                <w:b/>
                <w:bCs/>
                <w:color w:val="00000A"/>
                <w:sz w:val="18"/>
                <w:szCs w:val="18"/>
              </w:rPr>
            </w:pPr>
          </w:p>
        </w:tc>
      </w:tr>
      <w:tr w:rsidR="00AE75F0" w:rsidRPr="00D528D4" w:rsidTr="00632CB0">
        <w:tc>
          <w:tcPr>
            <w:tcW w:w="958" w:type="dxa"/>
            <w:vMerge w:val="restart"/>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1.8.1.</w:t>
            </w:r>
          </w:p>
        </w:tc>
        <w:tc>
          <w:tcPr>
            <w:tcW w:w="3292" w:type="dxa"/>
            <w:tcBorders>
              <w:top w:val="single" w:sz="2" w:space="0" w:color="000001"/>
              <w:left w:val="single" w:sz="2" w:space="0" w:color="000001"/>
              <w:bottom w:val="single" w:sz="2" w:space="0" w:color="000001"/>
            </w:tcBorders>
            <w:shd w:val="clear" w:color="auto" w:fill="auto"/>
            <w:tcMar>
              <w:left w:w="-2" w:type="dxa"/>
            </w:tcMar>
          </w:tcPr>
          <w:p w:rsidR="00AE75F0" w:rsidRPr="00E0042F" w:rsidRDefault="00AE75F0" w:rsidP="00632CB0">
            <w:pPr>
              <w:rPr>
                <w:rFonts w:ascii="Times New Roman" w:hAnsi="Times New Roman" w:cs="Times New Roman"/>
                <w:sz w:val="18"/>
                <w:szCs w:val="18"/>
              </w:rPr>
            </w:pPr>
            <w:r w:rsidRPr="00E0042F">
              <w:rPr>
                <w:rFonts w:ascii="Times New Roman" w:hAnsi="Times New Roman" w:cs="Times New Roman"/>
                <w:sz w:val="18"/>
                <w:szCs w:val="18"/>
              </w:rPr>
              <w:t>OBD aşama I fonksiyonel gereklilikler</w:t>
            </w:r>
          </w:p>
        </w:tc>
        <w:tc>
          <w:tcPr>
            <w:tcW w:w="1529" w:type="dxa"/>
            <w:vMerge w:val="restart"/>
            <w:tcBorders>
              <w:top w:val="single" w:sz="2" w:space="0" w:color="000001"/>
              <w:left w:val="single" w:sz="2" w:space="0" w:color="000001"/>
              <w:bottom w:val="single" w:sz="2" w:space="0" w:color="000001"/>
            </w:tcBorders>
            <w:shd w:val="clear" w:color="auto" w:fill="auto"/>
            <w:tcMar>
              <w:left w:w="-2" w:type="dxa"/>
            </w:tcMar>
          </w:tcPr>
          <w:p w:rsidR="00AE75F0" w:rsidRPr="00E0042F" w:rsidRDefault="00AE75F0" w:rsidP="00632CB0">
            <w:pPr>
              <w:rPr>
                <w:rFonts w:ascii="Times New Roman" w:hAnsi="Times New Roman" w:cs="Times New Roman"/>
                <w:sz w:val="18"/>
                <w:szCs w:val="18"/>
              </w:rPr>
            </w:pPr>
            <w:r w:rsidRPr="00E0042F">
              <w:rPr>
                <w:rFonts w:ascii="Times New Roman" w:hAnsi="Times New Roman" w:cs="Times New Roman"/>
                <w:sz w:val="18"/>
                <w:szCs w:val="18"/>
              </w:rPr>
              <w:t>L3e, L4e, L5e-A, L7e-A</w:t>
            </w:r>
          </w:p>
          <w:p w:rsidR="00AE75F0" w:rsidRPr="00E0042F" w:rsidRDefault="00AE75F0" w:rsidP="00632CB0">
            <w:pPr>
              <w:rPr>
                <w:rFonts w:ascii="Times New Roman" w:hAnsi="Times New Roman" w:cs="Times New Roman"/>
                <w:sz w:val="18"/>
                <w:szCs w:val="18"/>
              </w:rPr>
            </w:pPr>
          </w:p>
        </w:tc>
        <w:tc>
          <w:tcPr>
            <w:tcW w:w="1086" w:type="dxa"/>
            <w:vMerge w:val="restart"/>
            <w:tcBorders>
              <w:top w:val="single" w:sz="2" w:space="0" w:color="000001"/>
              <w:left w:val="single" w:sz="2" w:space="0" w:color="000001"/>
              <w:bottom w:val="single" w:sz="2" w:space="0" w:color="000001"/>
            </w:tcBorders>
            <w:shd w:val="clear" w:color="auto" w:fill="auto"/>
            <w:tcMar>
              <w:left w:w="-2" w:type="dxa"/>
            </w:tcMar>
          </w:tcPr>
          <w:p w:rsidR="00AE75F0" w:rsidRPr="00E0042F" w:rsidRDefault="00AE75F0" w:rsidP="00632CB0">
            <w:pPr>
              <w:rPr>
                <w:rFonts w:ascii="Times New Roman" w:hAnsi="Times New Roman" w:cs="Times New Roman"/>
                <w:sz w:val="18"/>
                <w:szCs w:val="18"/>
              </w:rPr>
            </w:pPr>
            <w:r w:rsidRPr="00E0042F">
              <w:rPr>
                <w:rFonts w:ascii="Times New Roman" w:hAnsi="Times New Roman" w:cs="Times New Roman"/>
                <w:sz w:val="18"/>
                <w:szCs w:val="18"/>
              </w:rPr>
              <w:t>1.1.2018</w:t>
            </w:r>
          </w:p>
          <w:p w:rsidR="00AE75F0" w:rsidRPr="00E0042F" w:rsidRDefault="00AE75F0" w:rsidP="00632CB0">
            <w:pPr>
              <w:rPr>
                <w:rFonts w:ascii="Times New Roman" w:hAnsi="Times New Roman" w:cs="Times New Roman"/>
                <w:sz w:val="18"/>
                <w:szCs w:val="18"/>
              </w:rPr>
            </w:pPr>
          </w:p>
        </w:tc>
        <w:tc>
          <w:tcPr>
            <w:tcW w:w="1237" w:type="dxa"/>
            <w:vMerge w:val="restart"/>
            <w:tcBorders>
              <w:top w:val="single" w:sz="2" w:space="0" w:color="000001"/>
              <w:left w:val="single" w:sz="2" w:space="0" w:color="000001"/>
              <w:bottom w:val="single" w:sz="2" w:space="0" w:color="000001"/>
            </w:tcBorders>
            <w:shd w:val="clear" w:color="auto" w:fill="auto"/>
            <w:tcMar>
              <w:left w:w="-2" w:type="dxa"/>
            </w:tcMar>
          </w:tcPr>
          <w:p w:rsidR="00AE75F0" w:rsidRPr="00E0042F" w:rsidRDefault="00AE75F0" w:rsidP="00632CB0">
            <w:pPr>
              <w:rPr>
                <w:rFonts w:ascii="Times New Roman" w:hAnsi="Times New Roman" w:cs="Times New Roman"/>
                <w:sz w:val="18"/>
                <w:szCs w:val="18"/>
              </w:rPr>
            </w:pPr>
            <w:r w:rsidRPr="00E0042F">
              <w:rPr>
                <w:rFonts w:ascii="Times New Roman" w:hAnsi="Times New Roman" w:cs="Times New Roman"/>
                <w:sz w:val="18"/>
                <w:szCs w:val="18"/>
              </w:rPr>
              <w:t>1.1.2019</w:t>
            </w:r>
          </w:p>
          <w:p w:rsidR="00AE75F0" w:rsidRPr="00E0042F" w:rsidRDefault="00AE75F0" w:rsidP="00632CB0">
            <w:pPr>
              <w:rPr>
                <w:rFonts w:ascii="Times New Roman" w:hAnsi="Times New Roman" w:cs="Times New Roman"/>
                <w:sz w:val="18"/>
                <w:szCs w:val="18"/>
              </w:rPr>
            </w:pPr>
          </w:p>
        </w:tc>
        <w:tc>
          <w:tcPr>
            <w:tcW w:w="1109" w:type="dxa"/>
            <w:vMerge w:val="restar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E0042F" w:rsidRDefault="004066B1" w:rsidP="00632CB0">
            <w:pPr>
              <w:rPr>
                <w:rFonts w:ascii="Times New Roman" w:hAnsi="Times New Roman" w:cs="Times New Roman"/>
                <w:sz w:val="18"/>
                <w:szCs w:val="18"/>
              </w:rPr>
            </w:pPr>
            <w:r w:rsidRPr="004066B1">
              <w:rPr>
                <w:rFonts w:ascii="Times New Roman" w:hAnsi="Times New Roman" w:cs="Times New Roman"/>
                <w:b/>
                <w:sz w:val="18"/>
                <w:szCs w:val="18"/>
              </w:rPr>
              <w:t xml:space="preserve">(Değişik ibare:RG-31/12/2022-32060) </w:t>
            </w:r>
            <w:r w:rsidRPr="004066B1">
              <w:rPr>
                <w:rFonts w:ascii="Times New Roman" w:hAnsi="Times New Roman" w:cs="Times New Roman"/>
                <w:sz w:val="18"/>
                <w:szCs w:val="18"/>
                <w:u w:val="single"/>
              </w:rPr>
              <w:t>31.3.2023</w:t>
            </w:r>
            <w:bookmarkStart w:id="0" w:name="_GoBack"/>
            <w:bookmarkEnd w:id="0"/>
          </w:p>
        </w:tc>
      </w:tr>
      <w:tr w:rsidR="00AE75F0" w:rsidRPr="00D528D4" w:rsidTr="00632CB0">
        <w:tc>
          <w:tcPr>
            <w:tcW w:w="958" w:type="dxa"/>
            <w:vMerge/>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c>
          <w:tcPr>
            <w:tcW w:w="3292" w:type="dxa"/>
            <w:tcBorders>
              <w:top w:val="single" w:sz="2" w:space="0" w:color="000001"/>
              <w:left w:val="single" w:sz="2" w:space="0" w:color="000001"/>
              <w:bottom w:val="single" w:sz="2" w:space="0" w:color="000001"/>
            </w:tcBorders>
            <w:shd w:val="clear" w:color="auto" w:fill="auto"/>
            <w:tcMar>
              <w:left w:w="-2" w:type="dxa"/>
            </w:tcMar>
          </w:tcPr>
          <w:p w:rsidR="00AE75F0" w:rsidRPr="00E0042F" w:rsidRDefault="00AE75F0" w:rsidP="00632CB0">
            <w:pPr>
              <w:rPr>
                <w:rFonts w:ascii="Times New Roman" w:hAnsi="Times New Roman" w:cs="Times New Roman"/>
                <w:sz w:val="18"/>
                <w:szCs w:val="18"/>
              </w:rPr>
            </w:pPr>
            <w:r w:rsidRPr="00E0042F">
              <w:rPr>
                <w:rFonts w:ascii="Times New Roman" w:hAnsi="Times New Roman" w:cs="Times New Roman"/>
                <w:sz w:val="18"/>
                <w:szCs w:val="18"/>
              </w:rPr>
              <w:t>OBD aşama I çevresel test prosedürü (test tipi VIII)</w:t>
            </w:r>
          </w:p>
        </w:tc>
        <w:tc>
          <w:tcPr>
            <w:tcW w:w="1529" w:type="dxa"/>
            <w:vMerge/>
            <w:tcBorders>
              <w:top w:val="single" w:sz="2" w:space="0" w:color="000001"/>
              <w:left w:val="single" w:sz="2" w:space="0" w:color="000001"/>
              <w:bottom w:val="single" w:sz="2" w:space="0" w:color="000001"/>
            </w:tcBorders>
            <w:shd w:val="clear" w:color="auto" w:fill="auto"/>
            <w:tcMar>
              <w:left w:w="-2" w:type="dxa"/>
            </w:tcMar>
          </w:tcPr>
          <w:p w:rsidR="00AE75F0" w:rsidRPr="00E0042F" w:rsidRDefault="00AE75F0" w:rsidP="00632CB0">
            <w:pPr>
              <w:spacing w:before="120" w:after="0" w:line="240" w:lineRule="auto"/>
              <w:jc w:val="both"/>
              <w:rPr>
                <w:rFonts w:ascii="Times New Roman" w:eastAsia="Calibri" w:hAnsi="Times New Roman" w:cs="Times New Roman"/>
                <w:color w:val="00000A"/>
                <w:sz w:val="18"/>
                <w:szCs w:val="18"/>
              </w:rPr>
            </w:pPr>
          </w:p>
        </w:tc>
        <w:tc>
          <w:tcPr>
            <w:tcW w:w="1086" w:type="dxa"/>
            <w:vMerge/>
            <w:tcBorders>
              <w:top w:val="single" w:sz="2" w:space="0" w:color="000001"/>
              <w:left w:val="single" w:sz="2" w:space="0" w:color="000001"/>
              <w:bottom w:val="single" w:sz="2" w:space="0" w:color="000001"/>
            </w:tcBorders>
            <w:shd w:val="clear" w:color="auto" w:fill="auto"/>
            <w:tcMar>
              <w:left w:w="-2" w:type="dxa"/>
            </w:tcMar>
          </w:tcPr>
          <w:p w:rsidR="00AE75F0" w:rsidRPr="00E0042F" w:rsidRDefault="00AE75F0" w:rsidP="00632CB0">
            <w:pPr>
              <w:spacing w:before="120" w:after="0" w:line="240" w:lineRule="auto"/>
              <w:jc w:val="both"/>
              <w:rPr>
                <w:rFonts w:ascii="Times New Roman" w:eastAsia="Calibri" w:hAnsi="Times New Roman" w:cs="Times New Roman"/>
                <w:color w:val="00000A"/>
                <w:sz w:val="18"/>
                <w:szCs w:val="18"/>
              </w:rPr>
            </w:pPr>
          </w:p>
        </w:tc>
        <w:tc>
          <w:tcPr>
            <w:tcW w:w="1237" w:type="dxa"/>
            <w:vMerge/>
            <w:tcBorders>
              <w:top w:val="single" w:sz="2" w:space="0" w:color="000001"/>
              <w:left w:val="single" w:sz="2" w:space="0" w:color="000001"/>
              <w:bottom w:val="single" w:sz="2" w:space="0" w:color="000001"/>
            </w:tcBorders>
            <w:shd w:val="clear" w:color="auto" w:fill="auto"/>
            <w:tcMar>
              <w:left w:w="-2" w:type="dxa"/>
            </w:tcMar>
          </w:tcPr>
          <w:p w:rsidR="00AE75F0" w:rsidRPr="00E0042F" w:rsidRDefault="00AE75F0" w:rsidP="00632CB0">
            <w:pPr>
              <w:spacing w:before="120" w:after="0" w:line="240" w:lineRule="auto"/>
              <w:jc w:val="both"/>
              <w:rPr>
                <w:rFonts w:ascii="Times New Roman" w:eastAsia="Calibri" w:hAnsi="Times New Roman" w:cs="Times New Roman"/>
                <w:color w:val="00000A"/>
                <w:sz w:val="18"/>
                <w:szCs w:val="18"/>
              </w:rPr>
            </w:pPr>
          </w:p>
        </w:tc>
        <w:tc>
          <w:tcPr>
            <w:tcW w:w="1109"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E0042F" w:rsidRDefault="00AE75F0" w:rsidP="00632CB0">
            <w:pPr>
              <w:spacing w:before="120" w:after="0" w:line="240" w:lineRule="auto"/>
              <w:jc w:val="both"/>
              <w:rPr>
                <w:rFonts w:ascii="Times New Roman" w:eastAsia="Calibri" w:hAnsi="Times New Roman" w:cs="Times New Roman"/>
                <w:color w:val="00000A"/>
                <w:sz w:val="18"/>
                <w:szCs w:val="18"/>
              </w:rPr>
            </w:pPr>
          </w:p>
        </w:tc>
      </w:tr>
      <w:tr w:rsidR="00AE75F0" w:rsidRPr="00D528D4" w:rsidTr="00632CB0">
        <w:tc>
          <w:tcPr>
            <w:tcW w:w="958" w:type="dxa"/>
            <w:vMerge/>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c>
          <w:tcPr>
            <w:tcW w:w="3292" w:type="dxa"/>
            <w:tcBorders>
              <w:top w:val="single" w:sz="2" w:space="0" w:color="000001"/>
              <w:left w:val="single" w:sz="2" w:space="0" w:color="000001"/>
              <w:bottom w:val="single" w:sz="2" w:space="0" w:color="000001"/>
            </w:tcBorders>
            <w:shd w:val="clear" w:color="auto" w:fill="auto"/>
            <w:tcMar>
              <w:left w:w="-2" w:type="dxa"/>
            </w:tcMar>
          </w:tcPr>
          <w:p w:rsidR="00AE75F0" w:rsidRPr="00E0042F" w:rsidRDefault="00AE75F0" w:rsidP="00632CB0">
            <w:pPr>
              <w:rPr>
                <w:rFonts w:ascii="Times New Roman" w:hAnsi="Times New Roman" w:cs="Times New Roman"/>
                <w:sz w:val="18"/>
                <w:szCs w:val="18"/>
              </w:rPr>
            </w:pPr>
            <w:r w:rsidRPr="00E0042F">
              <w:rPr>
                <w:rFonts w:ascii="Times New Roman" w:hAnsi="Times New Roman" w:cs="Times New Roman"/>
                <w:sz w:val="18"/>
                <w:szCs w:val="18"/>
              </w:rPr>
              <w:t>OBD aşama I çevresel test eşikleri, Ek VI (B1)</w:t>
            </w:r>
          </w:p>
        </w:tc>
        <w:tc>
          <w:tcPr>
            <w:tcW w:w="1529" w:type="dxa"/>
            <w:vMerge/>
            <w:tcBorders>
              <w:top w:val="single" w:sz="2" w:space="0" w:color="000001"/>
              <w:left w:val="single" w:sz="2" w:space="0" w:color="000001"/>
              <w:bottom w:val="single" w:sz="2" w:space="0" w:color="000001"/>
            </w:tcBorders>
            <w:shd w:val="clear" w:color="auto" w:fill="auto"/>
            <w:tcMar>
              <w:left w:w="-2" w:type="dxa"/>
            </w:tcMar>
          </w:tcPr>
          <w:p w:rsidR="00AE75F0" w:rsidRPr="00E0042F" w:rsidRDefault="00AE75F0" w:rsidP="00632CB0">
            <w:pPr>
              <w:spacing w:before="120" w:after="0" w:line="240" w:lineRule="auto"/>
              <w:jc w:val="both"/>
              <w:rPr>
                <w:rFonts w:ascii="Times New Roman" w:eastAsia="Calibri" w:hAnsi="Times New Roman" w:cs="Times New Roman"/>
                <w:color w:val="00000A"/>
                <w:sz w:val="18"/>
                <w:szCs w:val="18"/>
              </w:rPr>
            </w:pPr>
          </w:p>
        </w:tc>
        <w:tc>
          <w:tcPr>
            <w:tcW w:w="1086" w:type="dxa"/>
            <w:vMerge/>
            <w:tcBorders>
              <w:top w:val="single" w:sz="2" w:space="0" w:color="000001"/>
              <w:left w:val="single" w:sz="2" w:space="0" w:color="000001"/>
              <w:bottom w:val="single" w:sz="2" w:space="0" w:color="000001"/>
            </w:tcBorders>
            <w:shd w:val="clear" w:color="auto" w:fill="auto"/>
            <w:tcMar>
              <w:left w:w="-2" w:type="dxa"/>
            </w:tcMar>
          </w:tcPr>
          <w:p w:rsidR="00AE75F0" w:rsidRPr="00E0042F" w:rsidRDefault="00AE75F0" w:rsidP="00632CB0">
            <w:pPr>
              <w:spacing w:before="120" w:after="0" w:line="240" w:lineRule="auto"/>
              <w:jc w:val="both"/>
              <w:rPr>
                <w:rFonts w:ascii="Times New Roman" w:eastAsia="Calibri" w:hAnsi="Times New Roman" w:cs="Times New Roman"/>
                <w:color w:val="00000A"/>
                <w:sz w:val="18"/>
                <w:szCs w:val="18"/>
              </w:rPr>
            </w:pPr>
          </w:p>
        </w:tc>
        <w:tc>
          <w:tcPr>
            <w:tcW w:w="1237" w:type="dxa"/>
            <w:vMerge/>
            <w:tcBorders>
              <w:top w:val="single" w:sz="2" w:space="0" w:color="000001"/>
              <w:left w:val="single" w:sz="2" w:space="0" w:color="000001"/>
              <w:bottom w:val="single" w:sz="2" w:space="0" w:color="000001"/>
            </w:tcBorders>
            <w:shd w:val="clear" w:color="auto" w:fill="auto"/>
            <w:tcMar>
              <w:left w:w="-2" w:type="dxa"/>
            </w:tcMar>
          </w:tcPr>
          <w:p w:rsidR="00AE75F0" w:rsidRPr="00E0042F" w:rsidRDefault="00AE75F0" w:rsidP="00632CB0">
            <w:pPr>
              <w:spacing w:before="120" w:after="0" w:line="240" w:lineRule="auto"/>
              <w:jc w:val="both"/>
              <w:rPr>
                <w:rFonts w:ascii="Times New Roman" w:eastAsia="Calibri" w:hAnsi="Times New Roman" w:cs="Times New Roman"/>
                <w:color w:val="00000A"/>
                <w:sz w:val="18"/>
                <w:szCs w:val="18"/>
              </w:rPr>
            </w:pPr>
          </w:p>
        </w:tc>
        <w:tc>
          <w:tcPr>
            <w:tcW w:w="1109"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E0042F" w:rsidRDefault="00AE75F0" w:rsidP="00632CB0">
            <w:pPr>
              <w:spacing w:before="120" w:after="0" w:line="240" w:lineRule="auto"/>
              <w:jc w:val="both"/>
              <w:rPr>
                <w:rFonts w:ascii="Times New Roman" w:eastAsia="Calibri" w:hAnsi="Times New Roman" w:cs="Times New Roman"/>
                <w:color w:val="00000A"/>
                <w:sz w:val="18"/>
                <w:szCs w:val="18"/>
              </w:rPr>
            </w:pPr>
          </w:p>
        </w:tc>
      </w:tr>
      <w:tr w:rsidR="00AE75F0" w:rsidRPr="00D528D4" w:rsidTr="00632CB0">
        <w:tc>
          <w:tcPr>
            <w:tcW w:w="958" w:type="dxa"/>
            <w:vMerge w:val="restart"/>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1.8.2.</w:t>
            </w:r>
          </w:p>
        </w:tc>
        <w:tc>
          <w:tcPr>
            <w:tcW w:w="3292" w:type="dxa"/>
            <w:tcBorders>
              <w:top w:val="single" w:sz="2" w:space="0" w:color="000001"/>
              <w:left w:val="single" w:sz="2" w:space="0" w:color="000001"/>
              <w:bottom w:val="single" w:sz="2" w:space="0" w:color="000001"/>
            </w:tcBorders>
            <w:shd w:val="clear" w:color="auto" w:fill="auto"/>
            <w:tcMar>
              <w:left w:w="-2" w:type="dxa"/>
            </w:tcMar>
          </w:tcPr>
          <w:p w:rsidR="00AE75F0" w:rsidRPr="00E0042F" w:rsidRDefault="00AE75F0" w:rsidP="00632CB0">
            <w:pPr>
              <w:rPr>
                <w:rFonts w:ascii="Times New Roman" w:hAnsi="Times New Roman" w:cs="Times New Roman"/>
                <w:sz w:val="18"/>
                <w:szCs w:val="18"/>
              </w:rPr>
            </w:pPr>
            <w:r w:rsidRPr="00E0042F">
              <w:rPr>
                <w:rFonts w:ascii="Times New Roman" w:hAnsi="Times New Roman" w:cs="Times New Roman"/>
                <w:sz w:val="18"/>
                <w:szCs w:val="18"/>
              </w:rPr>
              <w:t>Motor torkunu önemli ölçüde düşüren herhangi bir işletim modu dahil olmak üzere OBD aşama I fonksiyonel gereklilikler</w:t>
            </w:r>
          </w:p>
        </w:tc>
        <w:tc>
          <w:tcPr>
            <w:tcW w:w="1529" w:type="dxa"/>
            <w:vMerge w:val="restart"/>
            <w:tcBorders>
              <w:top w:val="single" w:sz="2" w:space="0" w:color="000001"/>
              <w:left w:val="single" w:sz="2" w:space="0" w:color="000001"/>
              <w:bottom w:val="single" w:sz="2" w:space="0" w:color="000001"/>
            </w:tcBorders>
            <w:shd w:val="clear" w:color="auto" w:fill="auto"/>
            <w:tcMar>
              <w:left w:w="-2" w:type="dxa"/>
            </w:tcMar>
          </w:tcPr>
          <w:p w:rsidR="00AE75F0" w:rsidRPr="00E0042F" w:rsidRDefault="00AE75F0" w:rsidP="00632CB0">
            <w:pPr>
              <w:rPr>
                <w:rFonts w:ascii="Times New Roman" w:hAnsi="Times New Roman" w:cs="Times New Roman"/>
                <w:sz w:val="18"/>
                <w:szCs w:val="18"/>
              </w:rPr>
            </w:pPr>
            <w:r w:rsidRPr="00E0042F">
              <w:rPr>
                <w:rFonts w:ascii="Times New Roman" w:hAnsi="Times New Roman" w:cs="Times New Roman"/>
                <w:sz w:val="18"/>
                <w:szCs w:val="18"/>
              </w:rPr>
              <w:t>L3e, L4e, L5e, L7e</w:t>
            </w:r>
          </w:p>
        </w:tc>
        <w:tc>
          <w:tcPr>
            <w:tcW w:w="1086" w:type="dxa"/>
            <w:vMerge w:val="restart"/>
            <w:tcBorders>
              <w:top w:val="single" w:sz="2" w:space="0" w:color="000001"/>
              <w:left w:val="single" w:sz="2" w:space="0" w:color="000001"/>
              <w:bottom w:val="single" w:sz="2" w:space="0" w:color="000001"/>
            </w:tcBorders>
            <w:shd w:val="clear" w:color="auto" w:fill="auto"/>
            <w:tcMar>
              <w:left w:w="-2" w:type="dxa"/>
            </w:tcMar>
          </w:tcPr>
          <w:p w:rsidR="00AE75F0" w:rsidRPr="00E0042F" w:rsidRDefault="00AE75F0" w:rsidP="00632CB0">
            <w:pPr>
              <w:rPr>
                <w:rFonts w:ascii="Times New Roman" w:hAnsi="Times New Roman" w:cs="Times New Roman"/>
                <w:sz w:val="18"/>
                <w:szCs w:val="18"/>
              </w:rPr>
            </w:pPr>
            <w:r w:rsidRPr="00E0042F">
              <w:rPr>
                <w:rFonts w:ascii="Times New Roman" w:hAnsi="Times New Roman" w:cs="Times New Roman"/>
                <w:sz w:val="18"/>
                <w:szCs w:val="18"/>
              </w:rPr>
              <w:t>1.1.2022</w:t>
            </w:r>
          </w:p>
        </w:tc>
        <w:tc>
          <w:tcPr>
            <w:tcW w:w="1237" w:type="dxa"/>
            <w:vMerge w:val="restart"/>
            <w:tcBorders>
              <w:top w:val="single" w:sz="2" w:space="0" w:color="000001"/>
              <w:left w:val="single" w:sz="2" w:space="0" w:color="000001"/>
              <w:bottom w:val="single" w:sz="2" w:space="0" w:color="000001"/>
            </w:tcBorders>
            <w:shd w:val="clear" w:color="auto" w:fill="auto"/>
            <w:tcMar>
              <w:left w:w="-2" w:type="dxa"/>
            </w:tcMar>
          </w:tcPr>
          <w:p w:rsidR="00AE75F0" w:rsidRPr="00E0042F" w:rsidRDefault="00AE75F0" w:rsidP="00632CB0">
            <w:pPr>
              <w:rPr>
                <w:rFonts w:ascii="Times New Roman" w:hAnsi="Times New Roman" w:cs="Times New Roman"/>
                <w:sz w:val="18"/>
                <w:szCs w:val="18"/>
              </w:rPr>
            </w:pPr>
            <w:r w:rsidRPr="00E0042F">
              <w:rPr>
                <w:rFonts w:ascii="Times New Roman" w:hAnsi="Times New Roman" w:cs="Times New Roman"/>
                <w:sz w:val="18"/>
                <w:szCs w:val="18"/>
              </w:rPr>
              <w:t>1.1.2023</w:t>
            </w:r>
          </w:p>
        </w:tc>
        <w:tc>
          <w:tcPr>
            <w:tcW w:w="1109" w:type="dxa"/>
            <w:vMerge w:val="restar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E0042F" w:rsidRDefault="00AE75F0" w:rsidP="00632CB0">
            <w:pPr>
              <w:rPr>
                <w:rFonts w:ascii="Times New Roman" w:hAnsi="Times New Roman" w:cs="Times New Roman"/>
                <w:sz w:val="18"/>
                <w:szCs w:val="18"/>
              </w:rPr>
            </w:pPr>
            <w:r w:rsidRPr="00E0042F">
              <w:rPr>
                <w:rFonts w:ascii="Times New Roman" w:hAnsi="Times New Roman" w:cs="Times New Roman"/>
                <w:sz w:val="18"/>
                <w:szCs w:val="18"/>
              </w:rPr>
              <w:t>31.12.2024</w:t>
            </w:r>
          </w:p>
        </w:tc>
      </w:tr>
      <w:tr w:rsidR="00AE75F0" w:rsidRPr="00D528D4" w:rsidTr="00632CB0">
        <w:tc>
          <w:tcPr>
            <w:tcW w:w="958" w:type="dxa"/>
            <w:vMerge/>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c>
          <w:tcPr>
            <w:tcW w:w="3292" w:type="dxa"/>
            <w:tcBorders>
              <w:top w:val="single" w:sz="2" w:space="0" w:color="000001"/>
              <w:left w:val="single" w:sz="2" w:space="0" w:color="000001"/>
              <w:bottom w:val="single" w:sz="2" w:space="0" w:color="000001"/>
            </w:tcBorders>
            <w:shd w:val="clear" w:color="auto" w:fill="auto"/>
            <w:tcMar>
              <w:left w:w="-2" w:type="dxa"/>
            </w:tcMar>
          </w:tcPr>
          <w:p w:rsidR="00AE75F0" w:rsidRPr="00E0042F" w:rsidRDefault="00AE75F0" w:rsidP="00632CB0">
            <w:pPr>
              <w:rPr>
                <w:rFonts w:ascii="Times New Roman" w:hAnsi="Times New Roman" w:cs="Times New Roman"/>
                <w:sz w:val="18"/>
                <w:szCs w:val="18"/>
              </w:rPr>
            </w:pPr>
            <w:r w:rsidRPr="00E0042F">
              <w:rPr>
                <w:rFonts w:ascii="Times New Roman" w:hAnsi="Times New Roman" w:cs="Times New Roman"/>
                <w:sz w:val="18"/>
                <w:szCs w:val="18"/>
              </w:rPr>
              <w:t>OBD aşama I çevresel test prosedürü (test tipi VIII)</w:t>
            </w:r>
          </w:p>
        </w:tc>
        <w:tc>
          <w:tcPr>
            <w:tcW w:w="1529" w:type="dxa"/>
            <w:vMerge/>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c>
          <w:tcPr>
            <w:tcW w:w="1086" w:type="dxa"/>
            <w:vMerge/>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c>
          <w:tcPr>
            <w:tcW w:w="1237" w:type="dxa"/>
            <w:vMerge/>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c>
          <w:tcPr>
            <w:tcW w:w="1109"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r>
      <w:tr w:rsidR="00AE75F0" w:rsidRPr="00D528D4" w:rsidTr="00632CB0">
        <w:tc>
          <w:tcPr>
            <w:tcW w:w="958" w:type="dxa"/>
            <w:vMerge/>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c>
          <w:tcPr>
            <w:tcW w:w="3292" w:type="dxa"/>
            <w:tcBorders>
              <w:top w:val="single" w:sz="2" w:space="0" w:color="000001"/>
              <w:left w:val="single" w:sz="2" w:space="0" w:color="000001"/>
              <w:bottom w:val="single" w:sz="2" w:space="0" w:color="000001"/>
            </w:tcBorders>
            <w:shd w:val="clear" w:color="auto" w:fill="auto"/>
            <w:tcMar>
              <w:left w:w="-2" w:type="dxa"/>
            </w:tcMar>
          </w:tcPr>
          <w:p w:rsidR="00AE75F0" w:rsidRPr="00E0042F" w:rsidRDefault="00AE75F0" w:rsidP="00632CB0">
            <w:pPr>
              <w:rPr>
                <w:rFonts w:ascii="Times New Roman" w:hAnsi="Times New Roman" w:cs="Times New Roman"/>
                <w:sz w:val="18"/>
                <w:szCs w:val="18"/>
              </w:rPr>
            </w:pPr>
            <w:r w:rsidRPr="00E0042F">
              <w:rPr>
                <w:rFonts w:ascii="Times New Roman" w:hAnsi="Times New Roman" w:cs="Times New Roman"/>
                <w:sz w:val="18"/>
                <w:szCs w:val="18"/>
              </w:rPr>
              <w:t>OBD aşama I çevresel test eşikleri, Ek VI (B1)</w:t>
            </w:r>
          </w:p>
        </w:tc>
        <w:tc>
          <w:tcPr>
            <w:tcW w:w="1529" w:type="dxa"/>
            <w:vMerge/>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c>
          <w:tcPr>
            <w:tcW w:w="1086" w:type="dxa"/>
            <w:vMerge/>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c>
          <w:tcPr>
            <w:tcW w:w="1237" w:type="dxa"/>
            <w:vMerge/>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c>
          <w:tcPr>
            <w:tcW w:w="1109"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r>
      <w:tr w:rsidR="00AE75F0" w:rsidRPr="00D528D4" w:rsidTr="00632CB0">
        <w:tc>
          <w:tcPr>
            <w:tcW w:w="958" w:type="dxa"/>
            <w:vMerge w:val="restart"/>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1.8.3.</w:t>
            </w:r>
          </w:p>
        </w:tc>
        <w:tc>
          <w:tcPr>
            <w:tcW w:w="3292" w:type="dxa"/>
            <w:tcBorders>
              <w:top w:val="single" w:sz="2" w:space="0" w:color="000001"/>
              <w:left w:val="single" w:sz="2" w:space="0" w:color="000001"/>
              <w:bottom w:val="single" w:sz="2" w:space="0" w:color="000001"/>
            </w:tcBorders>
            <w:shd w:val="clear" w:color="auto" w:fill="auto"/>
            <w:tcMar>
              <w:left w:w="-2" w:type="dxa"/>
            </w:tcMar>
          </w:tcPr>
          <w:p w:rsidR="00AE75F0" w:rsidRPr="00E0042F" w:rsidRDefault="00AE75F0" w:rsidP="00632CB0">
            <w:pPr>
              <w:rPr>
                <w:rFonts w:ascii="Times New Roman" w:hAnsi="Times New Roman" w:cs="Times New Roman"/>
                <w:sz w:val="18"/>
                <w:szCs w:val="18"/>
              </w:rPr>
            </w:pPr>
            <w:r w:rsidRPr="00E0042F">
              <w:rPr>
                <w:rFonts w:ascii="Times New Roman" w:hAnsi="Times New Roman" w:cs="Times New Roman"/>
                <w:sz w:val="18"/>
                <w:szCs w:val="18"/>
              </w:rPr>
              <w:t>Motor torkunu önemli ölçüde düşüren herhangi bir işletim modu dahil olmak üzere OBD aşama I fonksiyonel gereklilikler</w:t>
            </w:r>
          </w:p>
        </w:tc>
        <w:tc>
          <w:tcPr>
            <w:tcW w:w="1529" w:type="dxa"/>
            <w:vMerge w:val="restart"/>
            <w:tcBorders>
              <w:top w:val="single" w:sz="2" w:space="0" w:color="000001"/>
              <w:left w:val="single" w:sz="2" w:space="0" w:color="000001"/>
              <w:bottom w:val="single" w:sz="2" w:space="0" w:color="000001"/>
            </w:tcBorders>
            <w:shd w:val="clear" w:color="auto" w:fill="auto"/>
            <w:tcMar>
              <w:left w:w="-2" w:type="dxa"/>
            </w:tcMar>
          </w:tcPr>
          <w:p w:rsidR="00AE75F0" w:rsidRPr="00E0042F" w:rsidRDefault="00AE75F0" w:rsidP="00632CB0">
            <w:pPr>
              <w:rPr>
                <w:rFonts w:ascii="Times New Roman" w:hAnsi="Times New Roman" w:cs="Times New Roman"/>
                <w:sz w:val="18"/>
                <w:szCs w:val="18"/>
              </w:rPr>
            </w:pPr>
            <w:r w:rsidRPr="00E0042F">
              <w:rPr>
                <w:rFonts w:ascii="Times New Roman" w:hAnsi="Times New Roman" w:cs="Times New Roman"/>
                <w:sz w:val="18"/>
                <w:szCs w:val="18"/>
              </w:rPr>
              <w:t>L3e, L4e, L5e, L7e</w:t>
            </w:r>
          </w:p>
        </w:tc>
        <w:tc>
          <w:tcPr>
            <w:tcW w:w="1086" w:type="dxa"/>
            <w:vMerge w:val="restart"/>
            <w:tcBorders>
              <w:top w:val="single" w:sz="2" w:space="0" w:color="000001"/>
              <w:left w:val="single" w:sz="2" w:space="0" w:color="000001"/>
              <w:bottom w:val="single" w:sz="2" w:space="0" w:color="000001"/>
            </w:tcBorders>
            <w:shd w:val="clear" w:color="auto" w:fill="auto"/>
            <w:tcMar>
              <w:left w:w="-2" w:type="dxa"/>
            </w:tcMar>
          </w:tcPr>
          <w:p w:rsidR="00AE75F0" w:rsidRPr="00E0042F" w:rsidRDefault="00AE75F0" w:rsidP="00632CB0">
            <w:pPr>
              <w:rPr>
                <w:rFonts w:ascii="Times New Roman" w:hAnsi="Times New Roman" w:cs="Times New Roman"/>
                <w:sz w:val="18"/>
                <w:szCs w:val="18"/>
              </w:rPr>
            </w:pPr>
            <w:r w:rsidRPr="00E0042F">
              <w:rPr>
                <w:rFonts w:ascii="Times New Roman" w:hAnsi="Times New Roman" w:cs="Times New Roman"/>
                <w:sz w:val="18"/>
                <w:szCs w:val="18"/>
              </w:rPr>
              <w:t>1.1.2024</w:t>
            </w:r>
          </w:p>
        </w:tc>
        <w:tc>
          <w:tcPr>
            <w:tcW w:w="1237" w:type="dxa"/>
            <w:vMerge w:val="restart"/>
            <w:tcBorders>
              <w:top w:val="single" w:sz="2" w:space="0" w:color="000001"/>
              <w:left w:val="single" w:sz="2" w:space="0" w:color="000001"/>
              <w:bottom w:val="single" w:sz="2" w:space="0" w:color="000001"/>
            </w:tcBorders>
            <w:shd w:val="clear" w:color="auto" w:fill="auto"/>
            <w:tcMar>
              <w:left w:w="-2" w:type="dxa"/>
            </w:tcMar>
          </w:tcPr>
          <w:p w:rsidR="00AE75F0" w:rsidRPr="00E0042F" w:rsidRDefault="00AE75F0" w:rsidP="00632CB0">
            <w:pPr>
              <w:rPr>
                <w:rFonts w:ascii="Times New Roman" w:hAnsi="Times New Roman" w:cs="Times New Roman"/>
                <w:sz w:val="18"/>
                <w:szCs w:val="18"/>
              </w:rPr>
            </w:pPr>
            <w:r w:rsidRPr="00E0042F">
              <w:rPr>
                <w:rFonts w:ascii="Times New Roman" w:hAnsi="Times New Roman" w:cs="Times New Roman"/>
                <w:sz w:val="18"/>
                <w:szCs w:val="18"/>
              </w:rPr>
              <w:t>1.1.2025</w:t>
            </w:r>
          </w:p>
        </w:tc>
        <w:tc>
          <w:tcPr>
            <w:tcW w:w="1109" w:type="dxa"/>
            <w:vMerge w:val="restar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E0042F" w:rsidRDefault="00AE75F0" w:rsidP="00632CB0">
            <w:pPr>
              <w:rPr>
                <w:rFonts w:ascii="Times New Roman" w:hAnsi="Times New Roman" w:cs="Times New Roman"/>
                <w:sz w:val="18"/>
                <w:szCs w:val="18"/>
              </w:rPr>
            </w:pPr>
          </w:p>
        </w:tc>
      </w:tr>
      <w:tr w:rsidR="00AE75F0" w:rsidRPr="00D528D4" w:rsidTr="00632CB0">
        <w:tc>
          <w:tcPr>
            <w:tcW w:w="958" w:type="dxa"/>
            <w:vMerge/>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c>
          <w:tcPr>
            <w:tcW w:w="3292" w:type="dxa"/>
            <w:tcBorders>
              <w:top w:val="single" w:sz="2" w:space="0" w:color="000001"/>
              <w:left w:val="single" w:sz="2" w:space="0" w:color="000001"/>
              <w:bottom w:val="single" w:sz="2" w:space="0" w:color="000001"/>
            </w:tcBorders>
            <w:shd w:val="clear" w:color="auto" w:fill="auto"/>
            <w:tcMar>
              <w:left w:w="-2" w:type="dxa"/>
            </w:tcMar>
          </w:tcPr>
          <w:p w:rsidR="00AE75F0" w:rsidRPr="00E0042F" w:rsidRDefault="00AE75F0" w:rsidP="00632CB0">
            <w:pPr>
              <w:rPr>
                <w:rFonts w:ascii="Times New Roman" w:hAnsi="Times New Roman" w:cs="Times New Roman"/>
                <w:sz w:val="18"/>
                <w:szCs w:val="18"/>
              </w:rPr>
            </w:pPr>
            <w:r w:rsidRPr="00E0042F">
              <w:rPr>
                <w:rFonts w:ascii="Times New Roman" w:hAnsi="Times New Roman" w:cs="Times New Roman"/>
                <w:sz w:val="18"/>
                <w:szCs w:val="18"/>
              </w:rPr>
              <w:t>OBD aşama I çevresel test prosedürü (test tipi VIII)</w:t>
            </w:r>
          </w:p>
        </w:tc>
        <w:tc>
          <w:tcPr>
            <w:tcW w:w="1529" w:type="dxa"/>
            <w:vMerge/>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c>
          <w:tcPr>
            <w:tcW w:w="1086" w:type="dxa"/>
            <w:vMerge/>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c>
          <w:tcPr>
            <w:tcW w:w="1237" w:type="dxa"/>
            <w:vMerge/>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c>
          <w:tcPr>
            <w:tcW w:w="1109"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r>
      <w:tr w:rsidR="00AE75F0" w:rsidRPr="00D528D4" w:rsidTr="00632CB0">
        <w:tc>
          <w:tcPr>
            <w:tcW w:w="958" w:type="dxa"/>
            <w:vMerge/>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c>
          <w:tcPr>
            <w:tcW w:w="3292" w:type="dxa"/>
            <w:tcBorders>
              <w:top w:val="single" w:sz="2" w:space="0" w:color="000001"/>
              <w:left w:val="single" w:sz="2" w:space="0" w:color="000001"/>
              <w:bottom w:val="single" w:sz="2" w:space="0" w:color="000001"/>
            </w:tcBorders>
            <w:shd w:val="clear" w:color="auto" w:fill="auto"/>
            <w:tcMar>
              <w:left w:w="-2" w:type="dxa"/>
            </w:tcMar>
          </w:tcPr>
          <w:p w:rsidR="00AE75F0" w:rsidRPr="00E0042F" w:rsidRDefault="00AE75F0" w:rsidP="00632CB0">
            <w:pPr>
              <w:rPr>
                <w:rFonts w:ascii="Times New Roman" w:hAnsi="Times New Roman" w:cs="Times New Roman"/>
                <w:sz w:val="18"/>
                <w:szCs w:val="18"/>
              </w:rPr>
            </w:pPr>
            <w:r w:rsidRPr="00E0042F">
              <w:rPr>
                <w:rFonts w:ascii="Times New Roman" w:hAnsi="Times New Roman" w:cs="Times New Roman"/>
                <w:sz w:val="18"/>
                <w:szCs w:val="18"/>
              </w:rPr>
              <w:t>OBD aşama I çevresel test eşikleri, Ek VI (B2)</w:t>
            </w:r>
          </w:p>
        </w:tc>
        <w:tc>
          <w:tcPr>
            <w:tcW w:w="1529" w:type="dxa"/>
            <w:vMerge/>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c>
          <w:tcPr>
            <w:tcW w:w="1086" w:type="dxa"/>
            <w:vMerge/>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c>
          <w:tcPr>
            <w:tcW w:w="1237" w:type="dxa"/>
            <w:vMerge/>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c>
          <w:tcPr>
            <w:tcW w:w="1109"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r>
      <w:tr w:rsidR="00AE75F0" w:rsidRPr="00D528D4" w:rsidTr="00632CB0">
        <w:tc>
          <w:tcPr>
            <w:tcW w:w="958" w:type="dxa"/>
            <w:vMerge w:val="restart"/>
            <w:tcBorders>
              <w:top w:val="single" w:sz="2" w:space="0" w:color="000001"/>
              <w:lef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r w:rsidRPr="00D528D4">
              <w:rPr>
                <w:rFonts w:ascii="Times New Roman" w:eastAsia="Calibri" w:hAnsi="Times New Roman" w:cs="EUAlbertina-Regu"/>
                <w:color w:val="00000A"/>
                <w:sz w:val="18"/>
                <w:szCs w:val="18"/>
              </w:rPr>
              <w:t>1.8.</w:t>
            </w:r>
            <w:r>
              <w:rPr>
                <w:rFonts w:ascii="Times New Roman" w:eastAsia="Calibri" w:hAnsi="Times New Roman" w:cs="EUAlbertina-Regu"/>
                <w:color w:val="00000A"/>
                <w:sz w:val="18"/>
                <w:szCs w:val="18"/>
              </w:rPr>
              <w:t>4</w:t>
            </w:r>
            <w:r w:rsidRPr="00D528D4">
              <w:rPr>
                <w:rFonts w:ascii="Times New Roman" w:eastAsia="Calibri" w:hAnsi="Times New Roman" w:cs="EUAlbertina-Regu"/>
                <w:color w:val="00000A"/>
                <w:sz w:val="18"/>
                <w:szCs w:val="18"/>
              </w:rPr>
              <w:t>.</w:t>
            </w:r>
          </w:p>
        </w:tc>
        <w:tc>
          <w:tcPr>
            <w:tcW w:w="3292" w:type="dxa"/>
            <w:tcBorders>
              <w:top w:val="single" w:sz="2" w:space="0" w:color="000001"/>
              <w:left w:val="single" w:sz="2" w:space="0" w:color="000001"/>
              <w:bottom w:val="single" w:sz="2" w:space="0" w:color="000001"/>
            </w:tcBorders>
            <w:shd w:val="clear" w:color="auto" w:fill="auto"/>
            <w:tcMar>
              <w:left w:w="-2" w:type="dxa"/>
            </w:tcMar>
            <w:vAlign w:val="center"/>
          </w:tcPr>
          <w:p w:rsidR="00AE75F0" w:rsidRDefault="00AE75F0" w:rsidP="00632CB0">
            <w:pPr>
              <w:spacing w:after="0" w:line="240" w:lineRule="auto"/>
              <w:ind w:left="70"/>
              <w:rPr>
                <w:rStyle w:val="Gvdemetni2"/>
                <w:rFonts w:ascii="Times New Roman" w:hAnsi="Times New Roman" w:cs="Times New Roman"/>
                <w:sz w:val="18"/>
                <w:szCs w:val="18"/>
              </w:rPr>
            </w:pPr>
            <w:r w:rsidRPr="00E0042F">
              <w:rPr>
                <w:rStyle w:val="Gvdemetni2"/>
                <w:rFonts w:ascii="Times New Roman" w:hAnsi="Times New Roman" w:cs="Times New Roman"/>
                <w:sz w:val="18"/>
                <w:szCs w:val="18"/>
              </w:rPr>
              <w:t>Katalizör izleme haricinde OBD aşama II fonksiyonel gereklilikleri</w:t>
            </w:r>
          </w:p>
          <w:p w:rsidR="00AE75F0" w:rsidRPr="00E0042F" w:rsidRDefault="00AE75F0" w:rsidP="00632CB0">
            <w:pPr>
              <w:spacing w:after="0" w:line="240" w:lineRule="auto"/>
              <w:ind w:left="70"/>
              <w:rPr>
                <w:rFonts w:ascii="Times New Roman" w:hAnsi="Times New Roman" w:cs="Times New Roman"/>
                <w:sz w:val="18"/>
                <w:szCs w:val="18"/>
              </w:rPr>
            </w:pPr>
          </w:p>
        </w:tc>
        <w:tc>
          <w:tcPr>
            <w:tcW w:w="1529" w:type="dxa"/>
            <w:vMerge w:val="restart"/>
            <w:tcBorders>
              <w:top w:val="single" w:sz="2" w:space="0" w:color="000001"/>
              <w:left w:val="single" w:sz="2" w:space="0" w:color="000001"/>
            </w:tcBorders>
            <w:shd w:val="clear" w:color="auto" w:fill="auto"/>
            <w:tcMar>
              <w:left w:w="-2" w:type="dxa"/>
            </w:tcMar>
          </w:tcPr>
          <w:p w:rsidR="00AE75F0" w:rsidRPr="00E0042F" w:rsidRDefault="00AE75F0" w:rsidP="00632CB0">
            <w:pPr>
              <w:spacing w:after="0" w:line="240" w:lineRule="auto"/>
              <w:ind w:left="65"/>
              <w:rPr>
                <w:rFonts w:ascii="Times New Roman" w:hAnsi="Times New Roman" w:cs="Times New Roman"/>
                <w:sz w:val="18"/>
                <w:szCs w:val="18"/>
              </w:rPr>
            </w:pPr>
            <w:r w:rsidRPr="00E0042F">
              <w:rPr>
                <w:rStyle w:val="Gvdemetni2"/>
                <w:rFonts w:ascii="Times New Roman" w:hAnsi="Times New Roman" w:cs="Times New Roman"/>
                <w:sz w:val="18"/>
                <w:szCs w:val="18"/>
              </w:rPr>
              <w:t>L3e (L3e-AxE ve L3e-AxT hariç), L4e, L5e-A, L7e-A</w:t>
            </w:r>
          </w:p>
        </w:tc>
        <w:tc>
          <w:tcPr>
            <w:tcW w:w="1086" w:type="dxa"/>
            <w:vMerge w:val="restart"/>
            <w:tcBorders>
              <w:top w:val="single" w:sz="2" w:space="0" w:color="000001"/>
              <w:left w:val="single" w:sz="2" w:space="0" w:color="000001"/>
            </w:tcBorders>
            <w:shd w:val="clear" w:color="auto" w:fill="auto"/>
            <w:tcMar>
              <w:left w:w="-2" w:type="dxa"/>
            </w:tcMar>
          </w:tcPr>
          <w:p w:rsidR="00AE75F0" w:rsidRPr="00E0042F" w:rsidRDefault="00AE75F0" w:rsidP="00632CB0">
            <w:pPr>
              <w:spacing w:after="0" w:line="240" w:lineRule="auto"/>
              <w:ind w:left="51"/>
              <w:rPr>
                <w:rFonts w:ascii="Times New Roman" w:hAnsi="Times New Roman" w:cs="Times New Roman"/>
                <w:sz w:val="18"/>
                <w:szCs w:val="18"/>
              </w:rPr>
            </w:pPr>
            <w:r w:rsidRPr="00E0042F">
              <w:rPr>
                <w:rStyle w:val="Gvdemetni2"/>
                <w:rFonts w:ascii="Times New Roman" w:hAnsi="Times New Roman" w:cs="Times New Roman"/>
                <w:sz w:val="18"/>
                <w:szCs w:val="18"/>
              </w:rPr>
              <w:t>1.1.2022</w:t>
            </w:r>
          </w:p>
        </w:tc>
        <w:tc>
          <w:tcPr>
            <w:tcW w:w="1237" w:type="dxa"/>
            <w:vMerge w:val="restart"/>
            <w:tcBorders>
              <w:top w:val="single" w:sz="2" w:space="0" w:color="000001"/>
              <w:left w:val="single" w:sz="2" w:space="0" w:color="000001"/>
            </w:tcBorders>
            <w:shd w:val="clear" w:color="auto" w:fill="auto"/>
            <w:tcMar>
              <w:left w:w="-2" w:type="dxa"/>
            </w:tcMar>
          </w:tcPr>
          <w:p w:rsidR="00AE75F0" w:rsidRPr="00E0042F" w:rsidRDefault="00AE75F0" w:rsidP="00632CB0">
            <w:pPr>
              <w:spacing w:after="0" w:line="240" w:lineRule="auto"/>
              <w:ind w:left="33"/>
              <w:rPr>
                <w:rFonts w:ascii="Times New Roman" w:hAnsi="Times New Roman" w:cs="Times New Roman"/>
                <w:sz w:val="18"/>
                <w:szCs w:val="18"/>
              </w:rPr>
            </w:pPr>
            <w:r w:rsidRPr="00E0042F">
              <w:rPr>
                <w:rStyle w:val="Gvdemetni2"/>
                <w:rFonts w:ascii="Times New Roman" w:hAnsi="Times New Roman" w:cs="Times New Roman"/>
                <w:sz w:val="18"/>
                <w:szCs w:val="18"/>
              </w:rPr>
              <w:t>1.1.2023</w:t>
            </w:r>
          </w:p>
        </w:tc>
        <w:tc>
          <w:tcPr>
            <w:tcW w:w="1109" w:type="dxa"/>
            <w:vMerge w:val="restart"/>
            <w:tcBorders>
              <w:top w:val="single" w:sz="2" w:space="0" w:color="000001"/>
              <w:left w:val="single" w:sz="2" w:space="0" w:color="000001"/>
              <w:right w:val="single" w:sz="2" w:space="0" w:color="000001"/>
            </w:tcBorders>
            <w:shd w:val="clear" w:color="auto" w:fill="auto"/>
            <w:tcMar>
              <w:left w:w="-2" w:type="dxa"/>
            </w:tcMar>
          </w:tcPr>
          <w:p w:rsidR="00AE75F0" w:rsidRPr="00E0042F" w:rsidRDefault="00AE75F0" w:rsidP="00632CB0">
            <w:pPr>
              <w:spacing w:after="0" w:line="240" w:lineRule="auto"/>
              <w:ind w:left="22"/>
              <w:rPr>
                <w:rFonts w:ascii="Times New Roman" w:hAnsi="Times New Roman" w:cs="Times New Roman"/>
                <w:sz w:val="18"/>
                <w:szCs w:val="18"/>
              </w:rPr>
            </w:pPr>
            <w:r w:rsidRPr="00E0042F">
              <w:rPr>
                <w:rStyle w:val="Gvdemetni2"/>
                <w:rFonts w:ascii="Times New Roman" w:hAnsi="Times New Roman" w:cs="Times New Roman"/>
                <w:sz w:val="18"/>
                <w:szCs w:val="18"/>
              </w:rPr>
              <w:t>31.12.2024</w:t>
            </w:r>
          </w:p>
        </w:tc>
      </w:tr>
      <w:tr w:rsidR="00AE75F0" w:rsidRPr="00D528D4" w:rsidTr="00632CB0">
        <w:tc>
          <w:tcPr>
            <w:tcW w:w="958" w:type="dxa"/>
            <w:vMerge/>
            <w:tcBorders>
              <w:lef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c>
          <w:tcPr>
            <w:tcW w:w="3292" w:type="dxa"/>
            <w:tcBorders>
              <w:top w:val="single" w:sz="2" w:space="0" w:color="000001"/>
              <w:left w:val="single" w:sz="2" w:space="0" w:color="000001"/>
              <w:bottom w:val="single" w:sz="2" w:space="0" w:color="000001"/>
            </w:tcBorders>
            <w:shd w:val="clear" w:color="auto" w:fill="auto"/>
            <w:tcMar>
              <w:left w:w="-2" w:type="dxa"/>
            </w:tcMar>
            <w:vAlign w:val="center"/>
          </w:tcPr>
          <w:p w:rsidR="00AE75F0" w:rsidRDefault="00AE75F0" w:rsidP="00632CB0">
            <w:pPr>
              <w:spacing w:after="0" w:line="240" w:lineRule="auto"/>
              <w:ind w:left="70"/>
              <w:rPr>
                <w:rStyle w:val="Gvdemetni2"/>
                <w:rFonts w:ascii="Times New Roman" w:hAnsi="Times New Roman" w:cs="Times New Roman"/>
                <w:sz w:val="18"/>
                <w:szCs w:val="18"/>
              </w:rPr>
            </w:pPr>
            <w:r w:rsidRPr="00E0042F">
              <w:rPr>
                <w:rStyle w:val="Gvdemetni2"/>
                <w:rFonts w:ascii="Times New Roman" w:hAnsi="Times New Roman" w:cs="Times New Roman"/>
                <w:sz w:val="18"/>
                <w:szCs w:val="18"/>
              </w:rPr>
              <w:t>OBD aşama II çevresel test prosedürleri (test tipi VIII)</w:t>
            </w:r>
          </w:p>
          <w:p w:rsidR="00AE75F0" w:rsidRPr="00E0042F" w:rsidRDefault="00AE75F0" w:rsidP="00632CB0">
            <w:pPr>
              <w:spacing w:after="0" w:line="240" w:lineRule="auto"/>
              <w:ind w:left="70"/>
              <w:rPr>
                <w:rFonts w:ascii="Times New Roman" w:hAnsi="Times New Roman" w:cs="Times New Roman"/>
                <w:sz w:val="18"/>
                <w:szCs w:val="18"/>
              </w:rPr>
            </w:pPr>
          </w:p>
        </w:tc>
        <w:tc>
          <w:tcPr>
            <w:tcW w:w="1529" w:type="dxa"/>
            <w:vMerge/>
            <w:tcBorders>
              <w:lef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c>
          <w:tcPr>
            <w:tcW w:w="1086" w:type="dxa"/>
            <w:vMerge/>
            <w:tcBorders>
              <w:lef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c>
          <w:tcPr>
            <w:tcW w:w="1237" w:type="dxa"/>
            <w:vMerge/>
            <w:tcBorders>
              <w:lef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c>
          <w:tcPr>
            <w:tcW w:w="1109" w:type="dxa"/>
            <w:vMerge/>
            <w:tcBorders>
              <w:left w:val="single" w:sz="2" w:space="0" w:color="000001"/>
              <w:righ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r>
      <w:tr w:rsidR="00AE75F0" w:rsidRPr="00D528D4" w:rsidTr="00632CB0">
        <w:tc>
          <w:tcPr>
            <w:tcW w:w="958" w:type="dxa"/>
            <w:vMerge/>
            <w:tcBorders>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c>
          <w:tcPr>
            <w:tcW w:w="3292" w:type="dxa"/>
            <w:tcBorders>
              <w:top w:val="single" w:sz="2" w:space="0" w:color="000001"/>
              <w:left w:val="single" w:sz="2" w:space="0" w:color="000001"/>
              <w:bottom w:val="single" w:sz="2" w:space="0" w:color="000001"/>
            </w:tcBorders>
            <w:shd w:val="clear" w:color="auto" w:fill="auto"/>
            <w:tcMar>
              <w:left w:w="-2" w:type="dxa"/>
            </w:tcMar>
            <w:vAlign w:val="center"/>
          </w:tcPr>
          <w:p w:rsidR="00AE75F0" w:rsidRDefault="00AE75F0" w:rsidP="00632CB0">
            <w:pPr>
              <w:spacing w:after="0" w:line="240" w:lineRule="auto"/>
              <w:ind w:left="70"/>
              <w:rPr>
                <w:rStyle w:val="Gvdemetni2"/>
                <w:rFonts w:ascii="Times New Roman" w:hAnsi="Times New Roman" w:cs="Times New Roman"/>
                <w:sz w:val="18"/>
                <w:szCs w:val="18"/>
              </w:rPr>
            </w:pPr>
            <w:r w:rsidRPr="00E0042F">
              <w:rPr>
                <w:rStyle w:val="Gvdemetni2"/>
                <w:rFonts w:ascii="Times New Roman" w:hAnsi="Times New Roman" w:cs="Times New Roman"/>
                <w:sz w:val="18"/>
                <w:szCs w:val="18"/>
              </w:rPr>
              <w:t>OBD aşama II çevresel test eşikleri, Ek VI (B1)</w:t>
            </w:r>
          </w:p>
          <w:p w:rsidR="00AE75F0" w:rsidRPr="00E0042F" w:rsidRDefault="00AE75F0" w:rsidP="00632CB0">
            <w:pPr>
              <w:spacing w:after="0" w:line="240" w:lineRule="auto"/>
              <w:ind w:left="70"/>
              <w:rPr>
                <w:rFonts w:ascii="Times New Roman" w:hAnsi="Times New Roman" w:cs="Times New Roman"/>
                <w:sz w:val="18"/>
                <w:szCs w:val="18"/>
              </w:rPr>
            </w:pPr>
          </w:p>
        </w:tc>
        <w:tc>
          <w:tcPr>
            <w:tcW w:w="1529" w:type="dxa"/>
            <w:vMerge/>
            <w:tcBorders>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c>
          <w:tcPr>
            <w:tcW w:w="1086" w:type="dxa"/>
            <w:vMerge/>
            <w:tcBorders>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c>
          <w:tcPr>
            <w:tcW w:w="1237" w:type="dxa"/>
            <w:vMerge/>
            <w:tcBorders>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c>
          <w:tcPr>
            <w:tcW w:w="1109" w:type="dxa"/>
            <w:vMerge/>
            <w:tcBorders>
              <w:left w:val="single" w:sz="2" w:space="0" w:color="000001"/>
              <w:bottom w:val="single" w:sz="2" w:space="0" w:color="000001"/>
              <w:righ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r>
      <w:tr w:rsidR="00AE75F0" w:rsidRPr="00D528D4" w:rsidTr="00632CB0">
        <w:tc>
          <w:tcPr>
            <w:tcW w:w="958" w:type="dxa"/>
            <w:vMerge w:val="restart"/>
            <w:tcBorders>
              <w:lef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r w:rsidRPr="00D528D4">
              <w:rPr>
                <w:rFonts w:ascii="Times New Roman" w:eastAsia="Calibri" w:hAnsi="Times New Roman" w:cs="EUAlbertina-Regu"/>
                <w:color w:val="00000A"/>
                <w:sz w:val="18"/>
                <w:szCs w:val="18"/>
              </w:rPr>
              <w:t>1.8.</w:t>
            </w:r>
            <w:r>
              <w:rPr>
                <w:rFonts w:ascii="Times New Roman" w:eastAsia="Calibri" w:hAnsi="Times New Roman" w:cs="EUAlbertina-Regu"/>
                <w:color w:val="00000A"/>
                <w:sz w:val="18"/>
                <w:szCs w:val="18"/>
              </w:rPr>
              <w:t>5</w:t>
            </w:r>
            <w:r w:rsidRPr="00D528D4">
              <w:rPr>
                <w:rFonts w:ascii="Times New Roman" w:eastAsia="Calibri" w:hAnsi="Times New Roman" w:cs="EUAlbertina-Regu"/>
                <w:color w:val="00000A"/>
                <w:sz w:val="18"/>
                <w:szCs w:val="18"/>
              </w:rPr>
              <w:t>.</w:t>
            </w:r>
          </w:p>
        </w:tc>
        <w:tc>
          <w:tcPr>
            <w:tcW w:w="3292" w:type="dxa"/>
            <w:tcBorders>
              <w:top w:val="single" w:sz="2" w:space="0" w:color="000001"/>
              <w:left w:val="single" w:sz="2" w:space="0" w:color="000001"/>
              <w:bottom w:val="single" w:sz="2" w:space="0" w:color="000001"/>
            </w:tcBorders>
            <w:shd w:val="clear" w:color="auto" w:fill="auto"/>
            <w:tcMar>
              <w:left w:w="-2" w:type="dxa"/>
            </w:tcMar>
            <w:vAlign w:val="center"/>
          </w:tcPr>
          <w:p w:rsidR="00AE75F0" w:rsidRDefault="00AE75F0" w:rsidP="00632CB0">
            <w:pPr>
              <w:spacing w:after="0" w:line="240" w:lineRule="auto"/>
              <w:ind w:left="70"/>
              <w:rPr>
                <w:rStyle w:val="Gvdemetni2"/>
                <w:rFonts w:ascii="Times New Roman" w:hAnsi="Times New Roman" w:cs="Times New Roman"/>
                <w:sz w:val="18"/>
                <w:szCs w:val="18"/>
              </w:rPr>
            </w:pPr>
            <w:r w:rsidRPr="0027397D">
              <w:rPr>
                <w:rStyle w:val="Gvdemetni2"/>
                <w:rFonts w:ascii="Times New Roman" w:hAnsi="Times New Roman" w:cs="Times New Roman"/>
                <w:sz w:val="18"/>
                <w:szCs w:val="18"/>
              </w:rPr>
              <w:t>OBD aşama II fonksiyonel gereklilikler</w:t>
            </w:r>
          </w:p>
          <w:p w:rsidR="00AE75F0" w:rsidRPr="0027397D" w:rsidRDefault="00AE75F0" w:rsidP="00632CB0">
            <w:pPr>
              <w:spacing w:after="0" w:line="240" w:lineRule="auto"/>
              <w:ind w:left="70"/>
              <w:rPr>
                <w:rFonts w:ascii="Times New Roman" w:hAnsi="Times New Roman" w:cs="Times New Roman"/>
                <w:sz w:val="18"/>
                <w:szCs w:val="18"/>
              </w:rPr>
            </w:pPr>
          </w:p>
        </w:tc>
        <w:tc>
          <w:tcPr>
            <w:tcW w:w="1529" w:type="dxa"/>
            <w:vMerge w:val="restart"/>
            <w:tcBorders>
              <w:left w:val="single" w:sz="2" w:space="0" w:color="000001"/>
            </w:tcBorders>
            <w:shd w:val="clear" w:color="auto" w:fill="auto"/>
            <w:tcMar>
              <w:left w:w="-2" w:type="dxa"/>
            </w:tcMar>
          </w:tcPr>
          <w:p w:rsidR="00AE75F0" w:rsidRPr="0027397D" w:rsidRDefault="00AE75F0" w:rsidP="00632CB0">
            <w:pPr>
              <w:spacing w:after="0" w:line="240" w:lineRule="auto"/>
              <w:ind w:left="65"/>
              <w:rPr>
                <w:rFonts w:ascii="Times New Roman" w:hAnsi="Times New Roman" w:cs="Times New Roman"/>
                <w:sz w:val="18"/>
                <w:szCs w:val="18"/>
              </w:rPr>
            </w:pPr>
            <w:r w:rsidRPr="0027397D">
              <w:rPr>
                <w:rStyle w:val="Gvdemetni2"/>
                <w:rFonts w:ascii="Times New Roman" w:hAnsi="Times New Roman" w:cs="Times New Roman"/>
                <w:sz w:val="18"/>
                <w:szCs w:val="18"/>
              </w:rPr>
              <w:t>L3e (L3e-AxE ve L3e-AxT hariç), L4e, L5e-A, L7e-A</w:t>
            </w:r>
          </w:p>
        </w:tc>
        <w:tc>
          <w:tcPr>
            <w:tcW w:w="1086" w:type="dxa"/>
            <w:vMerge w:val="restart"/>
            <w:tcBorders>
              <w:left w:val="single" w:sz="2" w:space="0" w:color="000001"/>
            </w:tcBorders>
            <w:shd w:val="clear" w:color="auto" w:fill="auto"/>
            <w:tcMar>
              <w:left w:w="-2" w:type="dxa"/>
            </w:tcMar>
          </w:tcPr>
          <w:p w:rsidR="00AE75F0" w:rsidRPr="0027397D" w:rsidRDefault="00AE75F0" w:rsidP="00632CB0">
            <w:pPr>
              <w:spacing w:after="0" w:line="240" w:lineRule="auto"/>
              <w:ind w:left="51"/>
              <w:rPr>
                <w:rFonts w:ascii="Times New Roman" w:hAnsi="Times New Roman" w:cs="Times New Roman"/>
                <w:sz w:val="18"/>
                <w:szCs w:val="18"/>
              </w:rPr>
            </w:pPr>
            <w:r w:rsidRPr="0027397D">
              <w:rPr>
                <w:rStyle w:val="Gvdemetni2"/>
                <w:rFonts w:ascii="Times New Roman" w:hAnsi="Times New Roman" w:cs="Times New Roman"/>
                <w:sz w:val="18"/>
                <w:szCs w:val="18"/>
              </w:rPr>
              <w:t>1.1.2024</w:t>
            </w:r>
          </w:p>
        </w:tc>
        <w:tc>
          <w:tcPr>
            <w:tcW w:w="1237" w:type="dxa"/>
            <w:vMerge w:val="restart"/>
            <w:tcBorders>
              <w:left w:val="single" w:sz="2" w:space="0" w:color="000001"/>
            </w:tcBorders>
            <w:shd w:val="clear" w:color="auto" w:fill="auto"/>
            <w:tcMar>
              <w:left w:w="-2" w:type="dxa"/>
            </w:tcMar>
          </w:tcPr>
          <w:p w:rsidR="00AE75F0" w:rsidRPr="0027397D" w:rsidRDefault="00AE75F0" w:rsidP="00632CB0">
            <w:pPr>
              <w:spacing w:after="0" w:line="240" w:lineRule="auto"/>
              <w:ind w:left="33"/>
              <w:rPr>
                <w:rFonts w:ascii="Times New Roman" w:hAnsi="Times New Roman" w:cs="Times New Roman"/>
                <w:sz w:val="18"/>
                <w:szCs w:val="18"/>
              </w:rPr>
            </w:pPr>
            <w:r w:rsidRPr="0027397D">
              <w:rPr>
                <w:rStyle w:val="Gvdemetni2"/>
                <w:rFonts w:ascii="Times New Roman" w:hAnsi="Times New Roman" w:cs="Times New Roman"/>
                <w:sz w:val="18"/>
                <w:szCs w:val="18"/>
              </w:rPr>
              <w:t>1.1.2025</w:t>
            </w:r>
          </w:p>
        </w:tc>
        <w:tc>
          <w:tcPr>
            <w:tcW w:w="1109" w:type="dxa"/>
            <w:vMerge w:val="restart"/>
            <w:tcBorders>
              <w:left w:val="single" w:sz="2" w:space="0" w:color="000001"/>
              <w:right w:val="single" w:sz="2" w:space="0" w:color="000001"/>
            </w:tcBorders>
            <w:shd w:val="clear" w:color="auto" w:fill="auto"/>
            <w:tcMar>
              <w:left w:w="-2" w:type="dxa"/>
            </w:tcMar>
          </w:tcPr>
          <w:p w:rsidR="00AE75F0" w:rsidRPr="0027397D" w:rsidRDefault="00AE75F0" w:rsidP="00632CB0">
            <w:pPr>
              <w:spacing w:after="0" w:line="240" w:lineRule="auto"/>
              <w:rPr>
                <w:rFonts w:ascii="Times New Roman" w:hAnsi="Times New Roman" w:cs="Times New Roman"/>
                <w:sz w:val="18"/>
                <w:szCs w:val="18"/>
              </w:rPr>
            </w:pPr>
            <w:r w:rsidRPr="0027397D">
              <w:rPr>
                <w:rFonts w:ascii="Times New Roman" w:hAnsi="Times New Roman" w:cs="Times New Roman"/>
                <w:color w:val="FFFFFF" w:themeColor="background1"/>
                <w:sz w:val="18"/>
                <w:szCs w:val="18"/>
              </w:rPr>
              <w:t>.</w:t>
            </w:r>
          </w:p>
        </w:tc>
      </w:tr>
      <w:tr w:rsidR="00AE75F0" w:rsidRPr="00D528D4" w:rsidTr="00632CB0">
        <w:tc>
          <w:tcPr>
            <w:tcW w:w="958" w:type="dxa"/>
            <w:vMerge/>
            <w:tcBorders>
              <w:lef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c>
          <w:tcPr>
            <w:tcW w:w="3292" w:type="dxa"/>
            <w:tcBorders>
              <w:top w:val="single" w:sz="2" w:space="0" w:color="000001"/>
              <w:left w:val="single" w:sz="2" w:space="0" w:color="000001"/>
              <w:bottom w:val="single" w:sz="2" w:space="0" w:color="000001"/>
            </w:tcBorders>
            <w:shd w:val="clear" w:color="auto" w:fill="auto"/>
            <w:tcMar>
              <w:left w:w="-2" w:type="dxa"/>
            </w:tcMar>
            <w:vAlign w:val="center"/>
          </w:tcPr>
          <w:p w:rsidR="00AE75F0" w:rsidRDefault="00AE75F0" w:rsidP="00632CB0">
            <w:pPr>
              <w:spacing w:after="0" w:line="240" w:lineRule="auto"/>
              <w:ind w:left="70"/>
              <w:rPr>
                <w:rStyle w:val="Gvdemetni2"/>
                <w:rFonts w:ascii="Times New Roman" w:hAnsi="Times New Roman" w:cs="Times New Roman"/>
                <w:sz w:val="18"/>
                <w:szCs w:val="18"/>
              </w:rPr>
            </w:pPr>
            <w:r w:rsidRPr="0027397D">
              <w:rPr>
                <w:rStyle w:val="Gvdemetni2"/>
                <w:rFonts w:ascii="Times New Roman" w:hAnsi="Times New Roman" w:cs="Times New Roman"/>
                <w:sz w:val="18"/>
                <w:szCs w:val="18"/>
              </w:rPr>
              <w:t>OBD aşama II çevresel test prosedürleri (test tipi VIII),</w:t>
            </w:r>
          </w:p>
          <w:p w:rsidR="00AE75F0" w:rsidRPr="0027397D" w:rsidRDefault="00AE75F0" w:rsidP="00632CB0">
            <w:pPr>
              <w:spacing w:after="0" w:line="240" w:lineRule="auto"/>
              <w:ind w:left="70"/>
              <w:rPr>
                <w:rFonts w:ascii="Times New Roman" w:hAnsi="Times New Roman" w:cs="Times New Roman"/>
                <w:sz w:val="18"/>
                <w:szCs w:val="18"/>
              </w:rPr>
            </w:pPr>
          </w:p>
        </w:tc>
        <w:tc>
          <w:tcPr>
            <w:tcW w:w="1529" w:type="dxa"/>
            <w:vMerge/>
            <w:tcBorders>
              <w:lef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c>
          <w:tcPr>
            <w:tcW w:w="1086" w:type="dxa"/>
            <w:vMerge/>
            <w:tcBorders>
              <w:lef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c>
          <w:tcPr>
            <w:tcW w:w="1237" w:type="dxa"/>
            <w:vMerge/>
            <w:tcBorders>
              <w:lef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c>
          <w:tcPr>
            <w:tcW w:w="1109" w:type="dxa"/>
            <w:vMerge/>
            <w:tcBorders>
              <w:left w:val="single" w:sz="2" w:space="0" w:color="000001"/>
              <w:righ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r>
      <w:tr w:rsidR="00AE75F0" w:rsidRPr="00D528D4" w:rsidTr="00632CB0">
        <w:tc>
          <w:tcPr>
            <w:tcW w:w="958" w:type="dxa"/>
            <w:vMerge/>
            <w:tcBorders>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c>
          <w:tcPr>
            <w:tcW w:w="3292" w:type="dxa"/>
            <w:tcBorders>
              <w:top w:val="single" w:sz="2" w:space="0" w:color="000001"/>
              <w:left w:val="single" w:sz="2" w:space="0" w:color="000001"/>
              <w:bottom w:val="single" w:sz="2" w:space="0" w:color="000001"/>
            </w:tcBorders>
            <w:shd w:val="clear" w:color="auto" w:fill="auto"/>
            <w:tcMar>
              <w:left w:w="-2" w:type="dxa"/>
            </w:tcMar>
            <w:vAlign w:val="center"/>
          </w:tcPr>
          <w:p w:rsidR="00AE75F0" w:rsidRDefault="00AE75F0" w:rsidP="00632CB0">
            <w:pPr>
              <w:spacing w:after="0" w:line="240" w:lineRule="auto"/>
              <w:ind w:left="70"/>
              <w:rPr>
                <w:rStyle w:val="Gvdemetni2"/>
                <w:rFonts w:ascii="Times New Roman" w:hAnsi="Times New Roman" w:cs="Times New Roman"/>
                <w:sz w:val="18"/>
                <w:szCs w:val="18"/>
              </w:rPr>
            </w:pPr>
            <w:r w:rsidRPr="0027397D">
              <w:rPr>
                <w:rStyle w:val="Gvdemetni2"/>
                <w:rFonts w:ascii="Times New Roman" w:hAnsi="Times New Roman" w:cs="Times New Roman"/>
                <w:sz w:val="18"/>
                <w:szCs w:val="18"/>
              </w:rPr>
              <w:t>OBD aşama II çevresel test eşikleri, Ek VI (B2)</w:t>
            </w:r>
          </w:p>
          <w:p w:rsidR="00AE75F0" w:rsidRPr="0027397D" w:rsidRDefault="00AE75F0" w:rsidP="00632CB0">
            <w:pPr>
              <w:spacing w:after="0" w:line="240" w:lineRule="auto"/>
              <w:ind w:left="70"/>
              <w:rPr>
                <w:rFonts w:ascii="Times New Roman" w:hAnsi="Times New Roman" w:cs="Times New Roman"/>
                <w:sz w:val="18"/>
                <w:szCs w:val="18"/>
              </w:rPr>
            </w:pPr>
          </w:p>
        </w:tc>
        <w:tc>
          <w:tcPr>
            <w:tcW w:w="1529" w:type="dxa"/>
            <w:vMerge/>
            <w:tcBorders>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c>
          <w:tcPr>
            <w:tcW w:w="1086" w:type="dxa"/>
            <w:vMerge/>
            <w:tcBorders>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c>
          <w:tcPr>
            <w:tcW w:w="1237" w:type="dxa"/>
            <w:vMerge/>
            <w:tcBorders>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c>
          <w:tcPr>
            <w:tcW w:w="1109" w:type="dxa"/>
            <w:vMerge/>
            <w:tcBorders>
              <w:left w:val="single" w:sz="2" w:space="0" w:color="000001"/>
              <w:bottom w:val="single" w:sz="2" w:space="0" w:color="000001"/>
              <w:righ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r>
      <w:tr w:rsidR="00AE75F0" w:rsidRPr="00D528D4" w:rsidTr="00632CB0">
        <w:tc>
          <w:tcPr>
            <w:tcW w:w="958"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1.9.</w:t>
            </w:r>
          </w:p>
        </w:tc>
        <w:tc>
          <w:tcPr>
            <w:tcW w:w="3292"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Tip IX deney, ses seviyesi (</w:t>
            </w:r>
            <w:r w:rsidRPr="00D528D4">
              <w:rPr>
                <w:rFonts w:ascii="Times New Roman" w:eastAsia="Calibri" w:hAnsi="Times New Roman" w:cs="EUAlbertina-Regu"/>
                <w:color w:val="00000A"/>
                <w:sz w:val="18"/>
                <w:szCs w:val="18"/>
                <w:vertAlign w:val="superscript"/>
              </w:rPr>
              <w:t>3</w:t>
            </w:r>
            <w:r w:rsidRPr="00D528D4">
              <w:rPr>
                <w:rFonts w:ascii="Times New Roman" w:eastAsia="Calibri" w:hAnsi="Times New Roman" w:cs="EUAlbertina-Regu"/>
                <w:color w:val="00000A"/>
                <w:sz w:val="18"/>
                <w:szCs w:val="18"/>
              </w:rPr>
              <w:t>)</w:t>
            </w:r>
          </w:p>
        </w:tc>
        <w:tc>
          <w:tcPr>
            <w:tcW w:w="1529"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c>
          <w:tcPr>
            <w:tcW w:w="10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c>
          <w:tcPr>
            <w:tcW w:w="123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c>
          <w:tcPr>
            <w:tcW w:w="1109"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r>
      <w:tr w:rsidR="00AE75F0" w:rsidRPr="00D528D4" w:rsidTr="00632CB0">
        <w:tc>
          <w:tcPr>
            <w:tcW w:w="958"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1.9.1.</w:t>
            </w:r>
          </w:p>
        </w:tc>
        <w:tc>
          <w:tcPr>
            <w:tcW w:w="3292" w:type="dxa"/>
            <w:tcBorders>
              <w:top w:val="single" w:sz="2" w:space="0" w:color="000001"/>
              <w:left w:val="single" w:sz="2" w:space="0" w:color="000001"/>
              <w:bottom w:val="single" w:sz="2" w:space="0" w:color="000001"/>
            </w:tcBorders>
            <w:shd w:val="clear" w:color="auto" w:fill="auto"/>
            <w:tcMar>
              <w:left w:w="-2" w:type="dxa"/>
            </w:tcMar>
          </w:tcPr>
          <w:p w:rsidR="00AE75F0" w:rsidRPr="00E0042F" w:rsidRDefault="00AE75F0" w:rsidP="00632CB0">
            <w:pPr>
              <w:rPr>
                <w:rFonts w:ascii="Times New Roman" w:hAnsi="Times New Roman" w:cs="Times New Roman"/>
                <w:sz w:val="18"/>
                <w:szCs w:val="18"/>
              </w:rPr>
            </w:pPr>
            <w:r w:rsidRPr="00E0042F">
              <w:rPr>
                <w:rFonts w:ascii="Times New Roman" w:hAnsi="Times New Roman" w:cs="Times New Roman"/>
                <w:sz w:val="18"/>
                <w:szCs w:val="18"/>
              </w:rPr>
              <w:t>Ses seviyesi test prosedürü ve limit değerleri Ek VI (D)</w:t>
            </w:r>
          </w:p>
        </w:tc>
        <w:tc>
          <w:tcPr>
            <w:tcW w:w="1529" w:type="dxa"/>
            <w:tcBorders>
              <w:top w:val="single" w:sz="2" w:space="0" w:color="000001"/>
              <w:left w:val="single" w:sz="2" w:space="0" w:color="000001"/>
              <w:bottom w:val="single" w:sz="2" w:space="0" w:color="000001"/>
            </w:tcBorders>
            <w:shd w:val="clear" w:color="auto" w:fill="auto"/>
            <w:tcMar>
              <w:left w:w="-2" w:type="dxa"/>
            </w:tcMar>
          </w:tcPr>
          <w:p w:rsidR="00AE75F0" w:rsidRPr="00E0042F" w:rsidRDefault="00AE75F0" w:rsidP="00632CB0">
            <w:pPr>
              <w:rPr>
                <w:rFonts w:ascii="Times New Roman" w:hAnsi="Times New Roman" w:cs="Times New Roman"/>
                <w:sz w:val="18"/>
                <w:szCs w:val="18"/>
              </w:rPr>
            </w:pPr>
            <w:r w:rsidRPr="00E0042F">
              <w:rPr>
                <w:rFonts w:ascii="Times New Roman" w:hAnsi="Times New Roman" w:cs="Times New Roman"/>
                <w:sz w:val="18"/>
                <w:szCs w:val="18"/>
              </w:rPr>
              <w:t>L1e, L2e, L6e</w:t>
            </w:r>
          </w:p>
        </w:tc>
        <w:tc>
          <w:tcPr>
            <w:tcW w:w="1086" w:type="dxa"/>
            <w:tcBorders>
              <w:top w:val="single" w:sz="2" w:space="0" w:color="000001"/>
              <w:left w:val="single" w:sz="2" w:space="0" w:color="000001"/>
              <w:bottom w:val="single" w:sz="2" w:space="0" w:color="000001"/>
            </w:tcBorders>
            <w:shd w:val="clear" w:color="auto" w:fill="auto"/>
            <w:tcMar>
              <w:left w:w="-2" w:type="dxa"/>
            </w:tcMar>
          </w:tcPr>
          <w:p w:rsidR="00AE75F0" w:rsidRPr="00E0042F" w:rsidRDefault="00AE75F0" w:rsidP="00632CB0">
            <w:pPr>
              <w:rPr>
                <w:rFonts w:ascii="Times New Roman" w:hAnsi="Times New Roman" w:cs="Times New Roman"/>
                <w:sz w:val="18"/>
                <w:szCs w:val="18"/>
              </w:rPr>
            </w:pPr>
            <w:r w:rsidRPr="00E0042F">
              <w:rPr>
                <w:rFonts w:ascii="Times New Roman" w:hAnsi="Times New Roman" w:cs="Times New Roman"/>
                <w:sz w:val="18"/>
                <w:szCs w:val="18"/>
              </w:rPr>
              <w:t>1.1.2019</w:t>
            </w:r>
          </w:p>
        </w:tc>
        <w:tc>
          <w:tcPr>
            <w:tcW w:w="1237" w:type="dxa"/>
            <w:tcBorders>
              <w:top w:val="single" w:sz="2" w:space="0" w:color="000001"/>
              <w:left w:val="single" w:sz="2" w:space="0" w:color="000001"/>
              <w:bottom w:val="single" w:sz="2" w:space="0" w:color="000001"/>
            </w:tcBorders>
            <w:shd w:val="clear" w:color="auto" w:fill="auto"/>
            <w:tcMar>
              <w:left w:w="-2" w:type="dxa"/>
            </w:tcMar>
          </w:tcPr>
          <w:p w:rsidR="00AE75F0" w:rsidRPr="00E0042F" w:rsidRDefault="00AE75F0" w:rsidP="00632CB0">
            <w:pPr>
              <w:rPr>
                <w:rFonts w:ascii="Times New Roman" w:hAnsi="Times New Roman" w:cs="Times New Roman"/>
                <w:sz w:val="18"/>
                <w:szCs w:val="18"/>
              </w:rPr>
            </w:pPr>
            <w:r w:rsidRPr="00E0042F">
              <w:rPr>
                <w:rFonts w:ascii="Times New Roman" w:hAnsi="Times New Roman" w:cs="Times New Roman"/>
                <w:sz w:val="18"/>
                <w:szCs w:val="18"/>
              </w:rPr>
              <w:t xml:space="preserve"> 1.1.2020</w:t>
            </w:r>
          </w:p>
        </w:tc>
        <w:tc>
          <w:tcPr>
            <w:tcW w:w="1109"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E0042F" w:rsidRDefault="00AE75F0" w:rsidP="00632CB0">
            <w:pPr>
              <w:rPr>
                <w:rFonts w:ascii="Times New Roman" w:hAnsi="Times New Roman" w:cs="Times New Roman"/>
                <w:sz w:val="18"/>
                <w:szCs w:val="18"/>
              </w:rPr>
            </w:pPr>
          </w:p>
        </w:tc>
      </w:tr>
      <w:tr w:rsidR="00AE75F0" w:rsidRPr="00D528D4" w:rsidTr="00632CB0">
        <w:tc>
          <w:tcPr>
            <w:tcW w:w="958"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1.9.2.</w:t>
            </w:r>
          </w:p>
        </w:tc>
        <w:tc>
          <w:tcPr>
            <w:tcW w:w="3292" w:type="dxa"/>
            <w:tcBorders>
              <w:top w:val="single" w:sz="2" w:space="0" w:color="000001"/>
              <w:left w:val="single" w:sz="2" w:space="0" w:color="000001"/>
              <w:bottom w:val="single" w:sz="2" w:space="0" w:color="000001"/>
            </w:tcBorders>
            <w:shd w:val="clear" w:color="auto" w:fill="auto"/>
            <w:tcMar>
              <w:left w:w="-2" w:type="dxa"/>
            </w:tcMar>
          </w:tcPr>
          <w:p w:rsidR="00AE75F0" w:rsidRPr="00E0042F" w:rsidRDefault="00AE75F0" w:rsidP="00632CB0">
            <w:pPr>
              <w:rPr>
                <w:rFonts w:ascii="Times New Roman" w:hAnsi="Times New Roman" w:cs="Times New Roman"/>
                <w:sz w:val="18"/>
                <w:szCs w:val="18"/>
              </w:rPr>
            </w:pPr>
            <w:r w:rsidRPr="00E0042F">
              <w:rPr>
                <w:rFonts w:ascii="Times New Roman" w:hAnsi="Times New Roman" w:cs="Times New Roman"/>
                <w:sz w:val="18"/>
                <w:szCs w:val="18"/>
              </w:rPr>
              <w:t>Ses seviyesi test prosedürü ve limit değerleri (3), Ek VI (D)</w:t>
            </w:r>
          </w:p>
        </w:tc>
        <w:tc>
          <w:tcPr>
            <w:tcW w:w="1529" w:type="dxa"/>
            <w:tcBorders>
              <w:top w:val="single" w:sz="2" w:space="0" w:color="000001"/>
              <w:left w:val="single" w:sz="2" w:space="0" w:color="000001"/>
              <w:bottom w:val="single" w:sz="2" w:space="0" w:color="000001"/>
            </w:tcBorders>
            <w:shd w:val="clear" w:color="auto" w:fill="auto"/>
            <w:tcMar>
              <w:left w:w="-2" w:type="dxa"/>
            </w:tcMar>
          </w:tcPr>
          <w:p w:rsidR="00AE75F0" w:rsidRPr="00E0042F" w:rsidRDefault="00AE75F0" w:rsidP="00632CB0">
            <w:pPr>
              <w:rPr>
                <w:rFonts w:ascii="Times New Roman" w:hAnsi="Times New Roman" w:cs="Times New Roman"/>
                <w:sz w:val="18"/>
                <w:szCs w:val="18"/>
              </w:rPr>
            </w:pPr>
            <w:r w:rsidRPr="00E0042F">
              <w:rPr>
                <w:rFonts w:ascii="Times New Roman" w:hAnsi="Times New Roman" w:cs="Times New Roman"/>
                <w:sz w:val="18"/>
                <w:szCs w:val="18"/>
              </w:rPr>
              <w:t>L3e, L4e, L5e, L7e</w:t>
            </w:r>
          </w:p>
        </w:tc>
        <w:tc>
          <w:tcPr>
            <w:tcW w:w="1086" w:type="dxa"/>
            <w:tcBorders>
              <w:top w:val="single" w:sz="2" w:space="0" w:color="000001"/>
              <w:left w:val="single" w:sz="2" w:space="0" w:color="000001"/>
              <w:bottom w:val="single" w:sz="2" w:space="0" w:color="000001"/>
            </w:tcBorders>
            <w:shd w:val="clear" w:color="auto" w:fill="auto"/>
            <w:tcMar>
              <w:left w:w="-2" w:type="dxa"/>
            </w:tcMar>
          </w:tcPr>
          <w:p w:rsidR="00AE75F0" w:rsidRPr="00E0042F" w:rsidRDefault="00AE75F0" w:rsidP="00632CB0">
            <w:pPr>
              <w:rPr>
                <w:rFonts w:ascii="Times New Roman" w:hAnsi="Times New Roman" w:cs="Times New Roman"/>
                <w:sz w:val="18"/>
                <w:szCs w:val="18"/>
              </w:rPr>
            </w:pPr>
            <w:r w:rsidRPr="00E0042F">
              <w:rPr>
                <w:rFonts w:ascii="Times New Roman" w:hAnsi="Times New Roman" w:cs="Times New Roman"/>
                <w:sz w:val="18"/>
                <w:szCs w:val="18"/>
              </w:rPr>
              <w:t>1.1.2018</w:t>
            </w:r>
          </w:p>
        </w:tc>
        <w:tc>
          <w:tcPr>
            <w:tcW w:w="1237" w:type="dxa"/>
            <w:tcBorders>
              <w:top w:val="single" w:sz="2" w:space="0" w:color="000001"/>
              <w:left w:val="single" w:sz="2" w:space="0" w:color="000001"/>
              <w:bottom w:val="single" w:sz="2" w:space="0" w:color="000001"/>
            </w:tcBorders>
            <w:shd w:val="clear" w:color="auto" w:fill="auto"/>
            <w:tcMar>
              <w:left w:w="-2" w:type="dxa"/>
            </w:tcMar>
          </w:tcPr>
          <w:p w:rsidR="00AE75F0" w:rsidRPr="00E0042F" w:rsidRDefault="00AE75F0" w:rsidP="00632CB0">
            <w:pPr>
              <w:rPr>
                <w:rFonts w:ascii="Times New Roman" w:hAnsi="Times New Roman" w:cs="Times New Roman"/>
                <w:sz w:val="18"/>
                <w:szCs w:val="18"/>
              </w:rPr>
            </w:pPr>
            <w:r w:rsidRPr="00E0042F">
              <w:rPr>
                <w:rFonts w:ascii="Times New Roman" w:hAnsi="Times New Roman" w:cs="Times New Roman"/>
                <w:sz w:val="18"/>
                <w:szCs w:val="18"/>
              </w:rPr>
              <w:t>1.1.2019</w:t>
            </w:r>
          </w:p>
        </w:tc>
        <w:tc>
          <w:tcPr>
            <w:tcW w:w="1109"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E0042F" w:rsidRDefault="00AE75F0" w:rsidP="00632CB0">
            <w:pPr>
              <w:rPr>
                <w:rFonts w:ascii="Times New Roman" w:hAnsi="Times New Roman" w:cs="Times New Roman"/>
                <w:sz w:val="18"/>
                <w:szCs w:val="18"/>
              </w:rPr>
            </w:pPr>
          </w:p>
        </w:tc>
      </w:tr>
      <w:tr w:rsidR="00AE75F0" w:rsidRPr="00D528D4" w:rsidTr="00632CB0">
        <w:tc>
          <w:tcPr>
            <w:tcW w:w="958"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1.9.3.</w:t>
            </w:r>
          </w:p>
        </w:tc>
        <w:tc>
          <w:tcPr>
            <w:tcW w:w="3292"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 xml:space="preserve">9, 41, 63, 92 sayılı BM/AEK Regülasyonları ve </w:t>
            </w:r>
          </w:p>
          <w:p w:rsidR="00AE75F0" w:rsidRPr="00D528D4" w:rsidRDefault="00AE75F0" w:rsidP="00632CB0">
            <w:pPr>
              <w:spacing w:before="120" w:after="0" w:line="240" w:lineRule="auto"/>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Ek VI (D)’nin sınırları</w:t>
            </w:r>
          </w:p>
        </w:tc>
        <w:tc>
          <w:tcPr>
            <w:tcW w:w="1529"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L1e-L7e</w:t>
            </w:r>
          </w:p>
        </w:tc>
        <w:tc>
          <w:tcPr>
            <w:tcW w:w="10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c>
          <w:tcPr>
            <w:tcW w:w="123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c>
          <w:tcPr>
            <w:tcW w:w="1109"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r>
      <w:tr w:rsidR="00AE75F0" w:rsidRPr="00D528D4" w:rsidTr="00632CB0">
        <w:tc>
          <w:tcPr>
            <w:tcW w:w="958"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1.9.4.</w:t>
            </w:r>
          </w:p>
        </w:tc>
        <w:tc>
          <w:tcPr>
            <w:tcW w:w="3292" w:type="dxa"/>
            <w:tcBorders>
              <w:top w:val="single" w:sz="2" w:space="0" w:color="000001"/>
              <w:left w:val="single" w:sz="2" w:space="0" w:color="000001"/>
              <w:bottom w:val="single" w:sz="2" w:space="0" w:color="000001"/>
            </w:tcBorders>
            <w:shd w:val="clear" w:color="auto" w:fill="auto"/>
            <w:tcMar>
              <w:left w:w="-2" w:type="dxa"/>
            </w:tcMar>
          </w:tcPr>
          <w:p w:rsidR="00AE75F0" w:rsidRPr="00E0042F" w:rsidRDefault="00AE75F0" w:rsidP="00632CB0">
            <w:pPr>
              <w:rPr>
                <w:rFonts w:ascii="Times New Roman" w:hAnsi="Times New Roman" w:cs="Times New Roman"/>
                <w:sz w:val="18"/>
                <w:szCs w:val="18"/>
              </w:rPr>
            </w:pPr>
            <w:r w:rsidRPr="00E0042F">
              <w:rPr>
                <w:rFonts w:ascii="Times New Roman" w:hAnsi="Times New Roman" w:cs="Times New Roman"/>
                <w:sz w:val="18"/>
                <w:szCs w:val="18"/>
              </w:rPr>
              <w:t xml:space="preserve">9, 41, 63, 92 sayılı BM/AEK Regülasyonları ve ilişkili yeni limit değerleri </w:t>
            </w:r>
          </w:p>
        </w:tc>
        <w:tc>
          <w:tcPr>
            <w:tcW w:w="1529" w:type="dxa"/>
            <w:tcBorders>
              <w:top w:val="single" w:sz="2" w:space="0" w:color="000001"/>
              <w:left w:val="single" w:sz="2" w:space="0" w:color="000001"/>
              <w:bottom w:val="single" w:sz="2" w:space="0" w:color="000001"/>
            </w:tcBorders>
            <w:shd w:val="clear" w:color="auto" w:fill="auto"/>
            <w:tcMar>
              <w:left w:w="-2" w:type="dxa"/>
            </w:tcMar>
          </w:tcPr>
          <w:p w:rsidR="00AE75F0" w:rsidRPr="00E0042F" w:rsidRDefault="00AE75F0" w:rsidP="00632CB0">
            <w:pPr>
              <w:rPr>
                <w:rFonts w:ascii="Times New Roman" w:hAnsi="Times New Roman" w:cs="Times New Roman"/>
                <w:sz w:val="18"/>
                <w:szCs w:val="18"/>
              </w:rPr>
            </w:pPr>
            <w:r w:rsidRPr="00E0042F">
              <w:rPr>
                <w:rFonts w:ascii="Times New Roman" w:hAnsi="Times New Roman" w:cs="Times New Roman"/>
                <w:sz w:val="18"/>
                <w:szCs w:val="18"/>
              </w:rPr>
              <w:t>L1e-L7e</w:t>
            </w:r>
          </w:p>
        </w:tc>
        <w:tc>
          <w:tcPr>
            <w:tcW w:w="1086" w:type="dxa"/>
            <w:tcBorders>
              <w:top w:val="single" w:sz="2" w:space="0" w:color="000001"/>
              <w:left w:val="single" w:sz="2" w:space="0" w:color="000001"/>
              <w:bottom w:val="single" w:sz="2" w:space="0" w:color="000001"/>
            </w:tcBorders>
            <w:shd w:val="clear" w:color="auto" w:fill="auto"/>
            <w:tcMar>
              <w:left w:w="-2" w:type="dxa"/>
            </w:tcMar>
          </w:tcPr>
          <w:p w:rsidR="00AE75F0" w:rsidRPr="00E0042F" w:rsidRDefault="00AE75F0" w:rsidP="00632CB0">
            <w:pPr>
              <w:rPr>
                <w:rFonts w:ascii="Times New Roman" w:hAnsi="Times New Roman" w:cs="Times New Roman"/>
                <w:sz w:val="18"/>
                <w:szCs w:val="18"/>
              </w:rPr>
            </w:pPr>
          </w:p>
        </w:tc>
        <w:tc>
          <w:tcPr>
            <w:tcW w:w="1237" w:type="dxa"/>
            <w:tcBorders>
              <w:top w:val="single" w:sz="2" w:space="0" w:color="000001"/>
              <w:left w:val="single" w:sz="2" w:space="0" w:color="000001"/>
              <w:bottom w:val="single" w:sz="2" w:space="0" w:color="000001"/>
            </w:tcBorders>
            <w:shd w:val="clear" w:color="auto" w:fill="auto"/>
            <w:tcMar>
              <w:left w:w="-2" w:type="dxa"/>
            </w:tcMar>
          </w:tcPr>
          <w:p w:rsidR="00AE75F0" w:rsidRPr="00E0042F" w:rsidRDefault="00AE75F0" w:rsidP="00632CB0">
            <w:pPr>
              <w:rPr>
                <w:rFonts w:ascii="Times New Roman" w:hAnsi="Times New Roman" w:cs="Times New Roman"/>
                <w:sz w:val="18"/>
                <w:szCs w:val="18"/>
              </w:rPr>
            </w:pPr>
          </w:p>
        </w:tc>
        <w:tc>
          <w:tcPr>
            <w:tcW w:w="1109"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E0042F" w:rsidRDefault="00AE75F0" w:rsidP="00632CB0">
            <w:pPr>
              <w:rPr>
                <w:rFonts w:ascii="Times New Roman" w:hAnsi="Times New Roman" w:cs="Times New Roman"/>
                <w:sz w:val="18"/>
                <w:szCs w:val="18"/>
              </w:rPr>
            </w:pPr>
          </w:p>
        </w:tc>
      </w:tr>
      <w:tr w:rsidR="00AE75F0" w:rsidRPr="00D528D4" w:rsidTr="00632CB0">
        <w:tc>
          <w:tcPr>
            <w:tcW w:w="958"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1.10.</w:t>
            </w:r>
          </w:p>
        </w:tc>
        <w:tc>
          <w:tcPr>
            <w:tcW w:w="3292"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Tahrik performansı deneyleri ve aracın azami tasarım hızı, azami tork, azami sürekli anma gücü veya net güç ve azami pik güçle ilgili şartlar</w:t>
            </w:r>
          </w:p>
        </w:tc>
        <w:tc>
          <w:tcPr>
            <w:tcW w:w="1529"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c>
          <w:tcPr>
            <w:tcW w:w="10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c>
          <w:tcPr>
            <w:tcW w:w="123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c>
          <w:tcPr>
            <w:tcW w:w="1109"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r>
      <w:tr w:rsidR="00AE75F0" w:rsidRPr="00D528D4" w:rsidTr="00632CB0">
        <w:tc>
          <w:tcPr>
            <w:tcW w:w="958"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1.10.1.</w:t>
            </w:r>
          </w:p>
        </w:tc>
        <w:tc>
          <w:tcPr>
            <w:tcW w:w="3292"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Tahrik performansı deneyleri ve şartları</w:t>
            </w:r>
          </w:p>
        </w:tc>
        <w:tc>
          <w:tcPr>
            <w:tcW w:w="1529"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L1e, L2e, L6e</w:t>
            </w:r>
          </w:p>
        </w:tc>
        <w:tc>
          <w:tcPr>
            <w:tcW w:w="10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1.1.2019</w:t>
            </w:r>
          </w:p>
        </w:tc>
        <w:tc>
          <w:tcPr>
            <w:tcW w:w="123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1.1.2020</w:t>
            </w:r>
          </w:p>
        </w:tc>
        <w:tc>
          <w:tcPr>
            <w:tcW w:w="1109"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r>
      <w:tr w:rsidR="00AE75F0" w:rsidRPr="00D528D4" w:rsidTr="00632CB0">
        <w:tc>
          <w:tcPr>
            <w:tcW w:w="958"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1.10.2.</w:t>
            </w:r>
          </w:p>
        </w:tc>
        <w:tc>
          <w:tcPr>
            <w:tcW w:w="3292"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Tahrik performansı deneyleri ve şartları</w:t>
            </w:r>
          </w:p>
        </w:tc>
        <w:tc>
          <w:tcPr>
            <w:tcW w:w="1529"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L3e, L4e, L5e, L7e</w:t>
            </w:r>
          </w:p>
        </w:tc>
        <w:tc>
          <w:tcPr>
            <w:tcW w:w="10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1.1.2018</w:t>
            </w:r>
          </w:p>
        </w:tc>
        <w:tc>
          <w:tcPr>
            <w:tcW w:w="123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1.1.2019</w:t>
            </w:r>
          </w:p>
        </w:tc>
        <w:tc>
          <w:tcPr>
            <w:tcW w:w="1109"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r>
    </w:tbl>
    <w:p w:rsidR="00AE75F0" w:rsidRPr="00D528D4" w:rsidRDefault="00AE75F0" w:rsidP="00AE75F0">
      <w:pPr>
        <w:spacing w:before="120" w:after="120" w:line="240" w:lineRule="auto"/>
        <w:jc w:val="both"/>
        <w:rPr>
          <w:rFonts w:ascii="Calibri" w:eastAsia="Times New Roman" w:hAnsi="Calibri" w:cs="Calibri"/>
          <w:color w:val="1C283D"/>
        </w:rPr>
      </w:pPr>
    </w:p>
    <w:tbl>
      <w:tblPr>
        <w:tblW w:w="9211" w:type="dxa"/>
        <w:tblBorders>
          <w:top w:val="single" w:sz="2" w:space="0" w:color="000001"/>
          <w:left w:val="single" w:sz="2" w:space="0" w:color="000001"/>
          <w:bottom w:val="single" w:sz="2" w:space="0" w:color="000001"/>
          <w:insideH w:val="single" w:sz="2" w:space="0" w:color="000001"/>
        </w:tblBorders>
        <w:tblCellMar>
          <w:top w:w="28" w:type="dxa"/>
          <w:left w:w="-2" w:type="dxa"/>
          <w:bottom w:w="28" w:type="dxa"/>
          <w:right w:w="28" w:type="dxa"/>
        </w:tblCellMar>
        <w:tblLook w:val="04A0" w:firstRow="1" w:lastRow="0" w:firstColumn="1" w:lastColumn="0" w:noHBand="0" w:noVBand="1"/>
      </w:tblPr>
      <w:tblGrid>
        <w:gridCol w:w="958"/>
        <w:gridCol w:w="2977"/>
        <w:gridCol w:w="1417"/>
        <w:gridCol w:w="1286"/>
        <w:gridCol w:w="1286"/>
        <w:gridCol w:w="1287"/>
      </w:tblGrid>
      <w:tr w:rsidR="00AE75F0" w:rsidRPr="00D528D4" w:rsidTr="00632CB0">
        <w:tc>
          <w:tcPr>
            <w:tcW w:w="95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Bent</w:t>
            </w:r>
          </w:p>
        </w:tc>
        <w:tc>
          <w:tcPr>
            <w:tcW w:w="297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Açıklama</w:t>
            </w:r>
          </w:p>
        </w:tc>
        <w:tc>
          <w:tcPr>
            <w:tcW w:w="141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(Alt) kategori</w:t>
            </w:r>
          </w:p>
        </w:tc>
        <w:tc>
          <w:tcPr>
            <w:tcW w:w="12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Yeni araç tipleri için zorunlu</w:t>
            </w:r>
          </w:p>
        </w:tc>
        <w:tc>
          <w:tcPr>
            <w:tcW w:w="12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Mevcut araç tipleri için zorunlu</w:t>
            </w:r>
          </w:p>
        </w:tc>
        <w:tc>
          <w:tcPr>
            <w:tcW w:w="1287"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Uyumlu araçların tescili için son tarih</w:t>
            </w:r>
          </w:p>
        </w:tc>
      </w:tr>
      <w:tr w:rsidR="00AE75F0" w:rsidRPr="00D528D4" w:rsidTr="00632CB0">
        <w:tc>
          <w:tcPr>
            <w:tcW w:w="95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Bold"/>
                <w:bCs/>
                <w:color w:val="00000A"/>
                <w:sz w:val="18"/>
                <w:szCs w:val="18"/>
              </w:rPr>
              <w:t>2.</w:t>
            </w:r>
          </w:p>
        </w:tc>
        <w:tc>
          <w:tcPr>
            <w:tcW w:w="297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Aracın fonksiyonel güvenlik şartlarıyla ilgili mevzuatın uygulanması, Ek II (B)’de listelenen maddeler (</w:t>
            </w:r>
            <w:r w:rsidRPr="00D528D4">
              <w:rPr>
                <w:rFonts w:ascii="Times New Roman" w:eastAsia="Calibri" w:hAnsi="Times New Roman" w:cs="EUAlbertina-Regu"/>
                <w:color w:val="00000A"/>
                <w:sz w:val="18"/>
                <w:szCs w:val="18"/>
                <w:vertAlign w:val="superscript"/>
              </w:rPr>
              <w:t>3</w:t>
            </w:r>
            <w:r w:rsidRPr="00D528D4">
              <w:rPr>
                <w:rFonts w:ascii="Times New Roman" w:eastAsia="Calibri" w:hAnsi="Times New Roman" w:cs="EUAlbertina-Regu"/>
                <w:color w:val="00000A"/>
                <w:sz w:val="18"/>
                <w:szCs w:val="18"/>
              </w:rPr>
              <w:t>)</w:t>
            </w:r>
          </w:p>
        </w:tc>
        <w:tc>
          <w:tcPr>
            <w:tcW w:w="141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Bold"/>
                <w:bCs/>
                <w:color w:val="00000A"/>
                <w:sz w:val="18"/>
                <w:szCs w:val="18"/>
              </w:rPr>
            </w:pPr>
          </w:p>
        </w:tc>
        <w:tc>
          <w:tcPr>
            <w:tcW w:w="12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Bold"/>
                <w:bCs/>
                <w:color w:val="00000A"/>
                <w:sz w:val="18"/>
                <w:szCs w:val="18"/>
              </w:rPr>
            </w:pPr>
          </w:p>
        </w:tc>
        <w:tc>
          <w:tcPr>
            <w:tcW w:w="12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Bold"/>
                <w:bCs/>
                <w:color w:val="00000A"/>
                <w:sz w:val="18"/>
                <w:szCs w:val="18"/>
              </w:rPr>
            </w:pPr>
          </w:p>
        </w:tc>
        <w:tc>
          <w:tcPr>
            <w:tcW w:w="1287"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Bold"/>
                <w:bCs/>
                <w:color w:val="00000A"/>
                <w:sz w:val="18"/>
                <w:szCs w:val="18"/>
              </w:rPr>
            </w:pPr>
          </w:p>
        </w:tc>
      </w:tr>
      <w:tr w:rsidR="00AE75F0" w:rsidRPr="00D528D4" w:rsidTr="00632CB0">
        <w:tc>
          <w:tcPr>
            <w:tcW w:w="95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2.1.</w:t>
            </w:r>
          </w:p>
        </w:tc>
        <w:tc>
          <w:tcPr>
            <w:tcW w:w="297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Aracın fonksiyonel güvenlik şartlarıyla ilgili mevzuatın uygulanması, Ek II (B)’de listelenen maddeler (</w:t>
            </w:r>
            <w:r w:rsidRPr="00D528D4">
              <w:rPr>
                <w:rFonts w:ascii="Times New Roman" w:eastAsia="Calibri" w:hAnsi="Times New Roman" w:cs="EUAlbertina-Regu"/>
                <w:color w:val="00000A"/>
                <w:sz w:val="18"/>
                <w:szCs w:val="18"/>
                <w:vertAlign w:val="superscript"/>
              </w:rPr>
              <w:t>3</w:t>
            </w:r>
            <w:r w:rsidRPr="00D528D4">
              <w:rPr>
                <w:rFonts w:ascii="Times New Roman" w:eastAsia="Calibri" w:hAnsi="Times New Roman" w:cs="EUAlbertina-Regu"/>
                <w:color w:val="00000A"/>
                <w:sz w:val="18"/>
                <w:szCs w:val="18"/>
              </w:rPr>
              <w:t>)</w:t>
            </w:r>
          </w:p>
        </w:tc>
        <w:tc>
          <w:tcPr>
            <w:tcW w:w="141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L1e, L2e, L6e</w:t>
            </w:r>
          </w:p>
        </w:tc>
        <w:tc>
          <w:tcPr>
            <w:tcW w:w="12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1.1.2019</w:t>
            </w:r>
          </w:p>
        </w:tc>
        <w:tc>
          <w:tcPr>
            <w:tcW w:w="12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1.1.2020</w:t>
            </w:r>
          </w:p>
        </w:tc>
        <w:tc>
          <w:tcPr>
            <w:tcW w:w="1287"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Bold"/>
                <w:bCs/>
                <w:color w:val="00000A"/>
                <w:sz w:val="18"/>
                <w:szCs w:val="18"/>
              </w:rPr>
            </w:pPr>
          </w:p>
        </w:tc>
      </w:tr>
      <w:tr w:rsidR="00AE75F0" w:rsidRPr="00D528D4" w:rsidTr="00632CB0">
        <w:tc>
          <w:tcPr>
            <w:tcW w:w="95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2.2.</w:t>
            </w:r>
          </w:p>
        </w:tc>
        <w:tc>
          <w:tcPr>
            <w:tcW w:w="297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Aracın fonksiyonel güvenlik şartlarıyla ilgili mevzuatın uygulanması, Ek II (B)’de listelenen maddeler (</w:t>
            </w:r>
            <w:r w:rsidRPr="00D528D4">
              <w:rPr>
                <w:rFonts w:ascii="Times New Roman" w:eastAsia="Calibri" w:hAnsi="Times New Roman" w:cs="EUAlbertina-Regu"/>
                <w:color w:val="00000A"/>
                <w:sz w:val="18"/>
                <w:szCs w:val="18"/>
                <w:vertAlign w:val="superscript"/>
              </w:rPr>
              <w:t>3</w:t>
            </w:r>
            <w:r w:rsidRPr="00D528D4">
              <w:rPr>
                <w:rFonts w:ascii="Times New Roman" w:eastAsia="Calibri" w:hAnsi="Times New Roman" w:cs="EUAlbertina-Regu"/>
                <w:color w:val="00000A"/>
                <w:sz w:val="18"/>
                <w:szCs w:val="18"/>
              </w:rPr>
              <w:t>)</w:t>
            </w:r>
          </w:p>
        </w:tc>
        <w:tc>
          <w:tcPr>
            <w:tcW w:w="141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L3e, L4e, L5e, L7e</w:t>
            </w:r>
          </w:p>
        </w:tc>
        <w:tc>
          <w:tcPr>
            <w:tcW w:w="12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1.1.2018</w:t>
            </w:r>
          </w:p>
        </w:tc>
        <w:tc>
          <w:tcPr>
            <w:tcW w:w="12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1.1.2019</w:t>
            </w:r>
          </w:p>
        </w:tc>
        <w:tc>
          <w:tcPr>
            <w:tcW w:w="1287"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Bold"/>
                <w:bCs/>
                <w:color w:val="00000A"/>
                <w:sz w:val="18"/>
                <w:szCs w:val="18"/>
              </w:rPr>
            </w:pPr>
          </w:p>
        </w:tc>
      </w:tr>
      <w:tr w:rsidR="00AE75F0" w:rsidRPr="00D528D4" w:rsidTr="00632CB0">
        <w:tc>
          <w:tcPr>
            <w:tcW w:w="95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2.3.</w:t>
            </w:r>
          </w:p>
        </w:tc>
        <w:tc>
          <w:tcPr>
            <w:tcW w:w="297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Ek VIII, genişletilmiş güvenlik özellikleri (</w:t>
            </w:r>
            <w:r w:rsidRPr="00D528D4">
              <w:rPr>
                <w:rFonts w:ascii="Times New Roman" w:eastAsia="Calibri" w:hAnsi="Times New Roman" w:cs="EUAlbertina-Regu"/>
                <w:color w:val="00000A"/>
                <w:sz w:val="18"/>
                <w:szCs w:val="18"/>
                <w:vertAlign w:val="superscript"/>
              </w:rPr>
              <w:t>3</w:t>
            </w:r>
            <w:r w:rsidRPr="00D528D4">
              <w:rPr>
                <w:rFonts w:ascii="Times New Roman" w:eastAsia="Calibri" w:hAnsi="Times New Roman" w:cs="EUAlbertina-Regu"/>
                <w:color w:val="00000A"/>
                <w:sz w:val="18"/>
                <w:szCs w:val="18"/>
              </w:rPr>
              <w:t>)</w:t>
            </w:r>
          </w:p>
        </w:tc>
        <w:tc>
          <w:tcPr>
            <w:tcW w:w="141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8"/>
                <w:szCs w:val="18"/>
              </w:rPr>
            </w:pPr>
          </w:p>
        </w:tc>
        <w:tc>
          <w:tcPr>
            <w:tcW w:w="12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w:t>
            </w:r>
          </w:p>
        </w:tc>
        <w:tc>
          <w:tcPr>
            <w:tcW w:w="12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w:t>
            </w:r>
          </w:p>
        </w:tc>
        <w:tc>
          <w:tcPr>
            <w:tcW w:w="1287"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Bold"/>
                <w:bCs/>
                <w:color w:val="00000A"/>
                <w:sz w:val="18"/>
                <w:szCs w:val="18"/>
              </w:rPr>
            </w:pPr>
          </w:p>
        </w:tc>
      </w:tr>
      <w:tr w:rsidR="00AE75F0" w:rsidRPr="00D528D4" w:rsidTr="00632CB0">
        <w:tc>
          <w:tcPr>
            <w:tcW w:w="95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2.3.1.</w:t>
            </w:r>
          </w:p>
        </w:tc>
        <w:tc>
          <w:tcPr>
            <w:tcW w:w="297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Aydınlatmanın otomatik olarak açılması</w:t>
            </w:r>
          </w:p>
        </w:tc>
        <w:tc>
          <w:tcPr>
            <w:tcW w:w="141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L1e-L7e</w:t>
            </w:r>
          </w:p>
        </w:tc>
        <w:tc>
          <w:tcPr>
            <w:tcW w:w="12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1.1.2018</w:t>
            </w:r>
          </w:p>
        </w:tc>
        <w:tc>
          <w:tcPr>
            <w:tcW w:w="12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1.1.2018</w:t>
            </w:r>
          </w:p>
        </w:tc>
        <w:tc>
          <w:tcPr>
            <w:tcW w:w="1287"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Bold"/>
                <w:bCs/>
                <w:color w:val="00000A"/>
                <w:sz w:val="18"/>
                <w:szCs w:val="18"/>
              </w:rPr>
            </w:pPr>
          </w:p>
        </w:tc>
      </w:tr>
      <w:tr w:rsidR="00AE75F0" w:rsidRPr="00D528D4" w:rsidTr="00632CB0">
        <w:tc>
          <w:tcPr>
            <w:tcW w:w="95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2.3.2.</w:t>
            </w:r>
          </w:p>
        </w:tc>
        <w:tc>
          <w:tcPr>
            <w:tcW w:w="297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Güvenli viraj alma cihazı (farklı veya eşdeğer)</w:t>
            </w:r>
          </w:p>
        </w:tc>
        <w:tc>
          <w:tcPr>
            <w:tcW w:w="141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L1e-L7e</w:t>
            </w:r>
          </w:p>
        </w:tc>
        <w:tc>
          <w:tcPr>
            <w:tcW w:w="12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1.1.2018</w:t>
            </w:r>
          </w:p>
        </w:tc>
        <w:tc>
          <w:tcPr>
            <w:tcW w:w="12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1.1.2019</w:t>
            </w:r>
          </w:p>
        </w:tc>
        <w:tc>
          <w:tcPr>
            <w:tcW w:w="1287"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Bold"/>
                <w:bCs/>
                <w:color w:val="00000A"/>
                <w:sz w:val="18"/>
                <w:szCs w:val="18"/>
              </w:rPr>
            </w:pPr>
          </w:p>
        </w:tc>
      </w:tr>
      <w:tr w:rsidR="00AE75F0" w:rsidRPr="00D528D4" w:rsidTr="00632CB0">
        <w:tc>
          <w:tcPr>
            <w:tcW w:w="95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2.3.3.</w:t>
            </w:r>
          </w:p>
        </w:tc>
        <w:tc>
          <w:tcPr>
            <w:tcW w:w="297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Gelişmiş Fren Sistemleri, zorunlu montaj</w:t>
            </w:r>
          </w:p>
        </w:tc>
        <w:tc>
          <w:tcPr>
            <w:tcW w:w="141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L3e</w:t>
            </w:r>
          </w:p>
        </w:tc>
        <w:tc>
          <w:tcPr>
            <w:tcW w:w="12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1.1.2018</w:t>
            </w:r>
          </w:p>
        </w:tc>
        <w:tc>
          <w:tcPr>
            <w:tcW w:w="12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1.1.2019</w:t>
            </w:r>
          </w:p>
        </w:tc>
        <w:tc>
          <w:tcPr>
            <w:tcW w:w="1287"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w:t>
            </w:r>
          </w:p>
        </w:tc>
      </w:tr>
    </w:tbl>
    <w:p w:rsidR="00AE75F0" w:rsidRPr="00D528D4" w:rsidRDefault="00AE75F0" w:rsidP="00AE75F0">
      <w:pPr>
        <w:spacing w:after="0" w:line="240" w:lineRule="auto"/>
        <w:jc w:val="both"/>
        <w:rPr>
          <w:rFonts w:ascii="Calibri" w:eastAsia="Times New Roman" w:hAnsi="Calibri" w:cs="Calibri"/>
          <w:color w:val="1C283D"/>
        </w:rPr>
      </w:pPr>
    </w:p>
    <w:p w:rsidR="00AE75F0" w:rsidRPr="00D528D4" w:rsidRDefault="00AE75F0" w:rsidP="00AE75F0">
      <w:pPr>
        <w:spacing w:after="0" w:line="240" w:lineRule="auto"/>
        <w:jc w:val="both"/>
        <w:rPr>
          <w:rFonts w:ascii="Calibri" w:eastAsia="Times New Roman" w:hAnsi="Calibri" w:cs="Calibri"/>
          <w:color w:val="1C283D"/>
        </w:rPr>
      </w:pPr>
      <w:r w:rsidRPr="00D528D4">
        <w:rPr>
          <w:rFonts w:ascii="Calibri" w:eastAsia="Calibri" w:hAnsi="Calibri" w:cs="Calibri"/>
          <w:color w:val="00000A"/>
        </w:rPr>
        <w:br w:type="page"/>
      </w:r>
    </w:p>
    <w:tbl>
      <w:tblPr>
        <w:tblW w:w="9211" w:type="dxa"/>
        <w:tblBorders>
          <w:top w:val="single" w:sz="2" w:space="0" w:color="000001"/>
          <w:left w:val="single" w:sz="2" w:space="0" w:color="000001"/>
          <w:bottom w:val="single" w:sz="2" w:space="0" w:color="000001"/>
          <w:insideH w:val="single" w:sz="2" w:space="0" w:color="000001"/>
        </w:tblBorders>
        <w:tblCellMar>
          <w:top w:w="28" w:type="dxa"/>
          <w:left w:w="-2" w:type="dxa"/>
          <w:bottom w:w="28" w:type="dxa"/>
          <w:right w:w="28" w:type="dxa"/>
        </w:tblCellMar>
        <w:tblLook w:val="04A0" w:firstRow="1" w:lastRow="0" w:firstColumn="1" w:lastColumn="0" w:noHBand="0" w:noVBand="1"/>
      </w:tblPr>
      <w:tblGrid>
        <w:gridCol w:w="958"/>
        <w:gridCol w:w="2977"/>
        <w:gridCol w:w="1417"/>
        <w:gridCol w:w="1286"/>
        <w:gridCol w:w="1286"/>
        <w:gridCol w:w="1287"/>
      </w:tblGrid>
      <w:tr w:rsidR="00AE75F0" w:rsidRPr="00D528D4" w:rsidTr="00632CB0">
        <w:tc>
          <w:tcPr>
            <w:tcW w:w="95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pageBreakBefore/>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Bent</w:t>
            </w:r>
          </w:p>
        </w:tc>
        <w:tc>
          <w:tcPr>
            <w:tcW w:w="297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Açıklama</w:t>
            </w:r>
          </w:p>
        </w:tc>
        <w:tc>
          <w:tcPr>
            <w:tcW w:w="141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(Alt) kategori</w:t>
            </w:r>
          </w:p>
        </w:tc>
        <w:tc>
          <w:tcPr>
            <w:tcW w:w="12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Yeni araç tipleri için zorunlu</w:t>
            </w:r>
          </w:p>
        </w:tc>
        <w:tc>
          <w:tcPr>
            <w:tcW w:w="12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Mevcut araç tipleri için zorunlu</w:t>
            </w:r>
          </w:p>
        </w:tc>
        <w:tc>
          <w:tcPr>
            <w:tcW w:w="1287"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Uyumlu araçların tescili için son tarih</w:t>
            </w:r>
          </w:p>
        </w:tc>
      </w:tr>
      <w:tr w:rsidR="00AE75F0" w:rsidRPr="00D528D4" w:rsidTr="00632CB0">
        <w:tc>
          <w:tcPr>
            <w:tcW w:w="95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3.</w:t>
            </w:r>
          </w:p>
        </w:tc>
        <w:tc>
          <w:tcPr>
            <w:tcW w:w="297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Araç yapımı şartlarıyla ilgili mevzuatın uygulanması, Ek II (C1)’de listelenen maddeler (</w:t>
            </w:r>
            <w:r w:rsidRPr="00D528D4">
              <w:rPr>
                <w:rFonts w:ascii="Times New Roman" w:eastAsia="Calibri" w:hAnsi="Times New Roman" w:cs="EUAlbertina-Regu"/>
                <w:color w:val="00000A"/>
                <w:sz w:val="18"/>
                <w:szCs w:val="18"/>
                <w:vertAlign w:val="superscript"/>
              </w:rPr>
              <w:t>3</w:t>
            </w:r>
            <w:r w:rsidRPr="00D528D4">
              <w:rPr>
                <w:rFonts w:ascii="Times New Roman" w:eastAsia="Calibri" w:hAnsi="Times New Roman" w:cs="EUAlbertina-Regu"/>
                <w:color w:val="00000A"/>
                <w:sz w:val="18"/>
                <w:szCs w:val="18"/>
              </w:rPr>
              <w:t>)</w:t>
            </w:r>
          </w:p>
        </w:tc>
        <w:tc>
          <w:tcPr>
            <w:tcW w:w="141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Bold"/>
                <w:bCs/>
                <w:color w:val="00000A"/>
                <w:sz w:val="18"/>
                <w:szCs w:val="18"/>
              </w:rPr>
            </w:pPr>
          </w:p>
        </w:tc>
        <w:tc>
          <w:tcPr>
            <w:tcW w:w="12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Bold"/>
                <w:bCs/>
                <w:color w:val="00000A"/>
                <w:sz w:val="18"/>
                <w:szCs w:val="18"/>
              </w:rPr>
            </w:pPr>
          </w:p>
        </w:tc>
        <w:tc>
          <w:tcPr>
            <w:tcW w:w="12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Bold"/>
                <w:bCs/>
                <w:color w:val="00000A"/>
                <w:sz w:val="18"/>
                <w:szCs w:val="18"/>
              </w:rPr>
            </w:pPr>
          </w:p>
        </w:tc>
        <w:tc>
          <w:tcPr>
            <w:tcW w:w="1287"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Bold"/>
                <w:bCs/>
                <w:color w:val="00000A"/>
                <w:sz w:val="18"/>
                <w:szCs w:val="18"/>
              </w:rPr>
            </w:pPr>
          </w:p>
        </w:tc>
      </w:tr>
      <w:tr w:rsidR="00AE75F0" w:rsidRPr="00D528D4" w:rsidTr="00632CB0">
        <w:tc>
          <w:tcPr>
            <w:tcW w:w="95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3.1.</w:t>
            </w:r>
          </w:p>
        </w:tc>
        <w:tc>
          <w:tcPr>
            <w:tcW w:w="297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Araç yapımı şartlarıyla ilgili mevzuatın uygulanması, Ek II (C1)’de listelenen maddeler (</w:t>
            </w:r>
            <w:r w:rsidRPr="00D528D4">
              <w:rPr>
                <w:rFonts w:ascii="Times New Roman" w:eastAsia="Calibri" w:hAnsi="Times New Roman" w:cs="EUAlbertina-Regu"/>
                <w:color w:val="00000A"/>
                <w:sz w:val="18"/>
                <w:szCs w:val="18"/>
                <w:vertAlign w:val="superscript"/>
              </w:rPr>
              <w:t>3</w:t>
            </w:r>
            <w:r w:rsidRPr="00D528D4">
              <w:rPr>
                <w:rFonts w:ascii="Times New Roman" w:eastAsia="Calibri" w:hAnsi="Times New Roman" w:cs="EUAlbertina-Regu"/>
                <w:color w:val="00000A"/>
                <w:sz w:val="18"/>
                <w:szCs w:val="18"/>
              </w:rPr>
              <w:t>)</w:t>
            </w:r>
          </w:p>
        </w:tc>
        <w:tc>
          <w:tcPr>
            <w:tcW w:w="141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L1e, L2e, L6e</w:t>
            </w:r>
          </w:p>
        </w:tc>
        <w:tc>
          <w:tcPr>
            <w:tcW w:w="12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highlight w:val="yellow"/>
              </w:rPr>
            </w:pPr>
            <w:r w:rsidRPr="00D528D4">
              <w:rPr>
                <w:rFonts w:ascii="Times New Roman" w:eastAsia="Calibri" w:hAnsi="Times New Roman" w:cs="EUAlbertina-Regu"/>
                <w:color w:val="00000A"/>
                <w:sz w:val="18"/>
                <w:szCs w:val="18"/>
              </w:rPr>
              <w:t>1.1.2019</w:t>
            </w:r>
          </w:p>
        </w:tc>
        <w:tc>
          <w:tcPr>
            <w:tcW w:w="12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highlight w:val="yellow"/>
              </w:rPr>
            </w:pPr>
            <w:r w:rsidRPr="00D528D4">
              <w:rPr>
                <w:rFonts w:ascii="Times New Roman" w:eastAsia="Calibri" w:hAnsi="Times New Roman" w:cs="EUAlbertina-Regu"/>
                <w:color w:val="00000A"/>
                <w:sz w:val="18"/>
                <w:szCs w:val="18"/>
              </w:rPr>
              <w:t>1.1.2020</w:t>
            </w:r>
          </w:p>
        </w:tc>
        <w:tc>
          <w:tcPr>
            <w:tcW w:w="1287"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Bold"/>
                <w:bCs/>
                <w:color w:val="00000A"/>
                <w:sz w:val="18"/>
                <w:szCs w:val="18"/>
              </w:rPr>
            </w:pPr>
          </w:p>
        </w:tc>
      </w:tr>
      <w:tr w:rsidR="00AE75F0" w:rsidRPr="00D528D4" w:rsidTr="00632CB0">
        <w:tc>
          <w:tcPr>
            <w:tcW w:w="95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3.2.</w:t>
            </w:r>
          </w:p>
        </w:tc>
        <w:tc>
          <w:tcPr>
            <w:tcW w:w="297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Araç yapımı şartlarıyla ilgili mevzuatın uygulanması, Ek II (C1)’de listelenen maddeler (</w:t>
            </w:r>
            <w:r w:rsidRPr="00D528D4">
              <w:rPr>
                <w:rFonts w:ascii="Times New Roman" w:eastAsia="Calibri" w:hAnsi="Times New Roman" w:cs="EUAlbertina-Regu"/>
                <w:color w:val="00000A"/>
                <w:sz w:val="18"/>
                <w:szCs w:val="18"/>
                <w:vertAlign w:val="superscript"/>
              </w:rPr>
              <w:t>3</w:t>
            </w:r>
            <w:r w:rsidRPr="00D528D4">
              <w:rPr>
                <w:rFonts w:ascii="Times New Roman" w:eastAsia="Calibri" w:hAnsi="Times New Roman" w:cs="EUAlbertina-Regu"/>
                <w:color w:val="00000A"/>
                <w:sz w:val="18"/>
                <w:szCs w:val="18"/>
              </w:rPr>
              <w:t>)</w:t>
            </w:r>
          </w:p>
        </w:tc>
        <w:tc>
          <w:tcPr>
            <w:tcW w:w="141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L3e, L4e, L5e, L7e</w:t>
            </w:r>
          </w:p>
        </w:tc>
        <w:tc>
          <w:tcPr>
            <w:tcW w:w="12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highlight w:val="yellow"/>
              </w:rPr>
            </w:pPr>
            <w:r w:rsidRPr="00D528D4">
              <w:rPr>
                <w:rFonts w:ascii="Times New Roman" w:eastAsia="Calibri" w:hAnsi="Times New Roman" w:cs="EUAlbertina-Regu"/>
                <w:color w:val="00000A"/>
                <w:sz w:val="18"/>
                <w:szCs w:val="18"/>
              </w:rPr>
              <w:t>1.1.2018</w:t>
            </w:r>
          </w:p>
        </w:tc>
        <w:tc>
          <w:tcPr>
            <w:tcW w:w="12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highlight w:val="yellow"/>
              </w:rPr>
            </w:pPr>
            <w:r w:rsidRPr="00D528D4">
              <w:rPr>
                <w:rFonts w:ascii="Times New Roman" w:eastAsia="Calibri" w:hAnsi="Times New Roman" w:cs="EUAlbertina-Regu"/>
                <w:color w:val="00000A"/>
                <w:sz w:val="18"/>
                <w:szCs w:val="18"/>
              </w:rPr>
              <w:t>1.1.2019</w:t>
            </w:r>
          </w:p>
        </w:tc>
        <w:tc>
          <w:tcPr>
            <w:tcW w:w="1287"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Bold"/>
                <w:bCs/>
                <w:color w:val="00000A"/>
                <w:sz w:val="18"/>
                <w:szCs w:val="18"/>
              </w:rPr>
            </w:pPr>
          </w:p>
        </w:tc>
      </w:tr>
    </w:tbl>
    <w:p w:rsidR="00AE75F0" w:rsidRPr="00D528D4" w:rsidRDefault="00AE75F0" w:rsidP="00AE75F0">
      <w:pPr>
        <w:spacing w:after="0" w:line="240" w:lineRule="auto"/>
        <w:jc w:val="both"/>
        <w:rPr>
          <w:rFonts w:ascii="Calibri" w:eastAsia="Times New Roman" w:hAnsi="Calibri" w:cs="Calibri"/>
          <w:color w:val="1C283D"/>
        </w:rPr>
      </w:pPr>
    </w:p>
    <w:p w:rsidR="00AE75F0" w:rsidRPr="00D528D4" w:rsidRDefault="00AE75F0" w:rsidP="00AE75F0">
      <w:pPr>
        <w:spacing w:after="0" w:line="240" w:lineRule="auto"/>
        <w:jc w:val="both"/>
        <w:rPr>
          <w:rFonts w:ascii="Calibri" w:eastAsia="Times New Roman" w:hAnsi="Calibri" w:cs="Calibri"/>
          <w:color w:val="1C283D"/>
        </w:rPr>
      </w:pPr>
    </w:p>
    <w:tbl>
      <w:tblPr>
        <w:tblW w:w="9211" w:type="dxa"/>
        <w:tblBorders>
          <w:top w:val="single" w:sz="2" w:space="0" w:color="000001"/>
          <w:left w:val="single" w:sz="2" w:space="0" w:color="000001"/>
          <w:bottom w:val="single" w:sz="2" w:space="0" w:color="000001"/>
          <w:insideH w:val="single" w:sz="2" w:space="0" w:color="000001"/>
        </w:tblBorders>
        <w:tblCellMar>
          <w:top w:w="28" w:type="dxa"/>
          <w:left w:w="-2" w:type="dxa"/>
          <w:bottom w:w="28" w:type="dxa"/>
          <w:right w:w="28" w:type="dxa"/>
        </w:tblCellMar>
        <w:tblLook w:val="04A0" w:firstRow="1" w:lastRow="0" w:firstColumn="1" w:lastColumn="0" w:noHBand="0" w:noVBand="1"/>
      </w:tblPr>
      <w:tblGrid>
        <w:gridCol w:w="958"/>
        <w:gridCol w:w="2977"/>
        <w:gridCol w:w="1417"/>
        <w:gridCol w:w="1286"/>
        <w:gridCol w:w="1286"/>
        <w:gridCol w:w="1287"/>
      </w:tblGrid>
      <w:tr w:rsidR="00AE75F0" w:rsidRPr="00D528D4" w:rsidTr="00632CB0">
        <w:tc>
          <w:tcPr>
            <w:tcW w:w="95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Bent</w:t>
            </w:r>
          </w:p>
        </w:tc>
        <w:tc>
          <w:tcPr>
            <w:tcW w:w="297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Açıklama</w:t>
            </w:r>
          </w:p>
        </w:tc>
        <w:tc>
          <w:tcPr>
            <w:tcW w:w="141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(Alt) kategori</w:t>
            </w:r>
          </w:p>
        </w:tc>
        <w:tc>
          <w:tcPr>
            <w:tcW w:w="12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Yeni araç tipleri için zorunlu</w:t>
            </w:r>
          </w:p>
        </w:tc>
        <w:tc>
          <w:tcPr>
            <w:tcW w:w="12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Mevcut araç tipleri için zorunlu</w:t>
            </w:r>
          </w:p>
        </w:tc>
        <w:tc>
          <w:tcPr>
            <w:tcW w:w="1287"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Uyumlu araçların tescili için son tarih</w:t>
            </w:r>
          </w:p>
        </w:tc>
      </w:tr>
      <w:tr w:rsidR="00AE75F0" w:rsidRPr="00D528D4" w:rsidTr="00632CB0">
        <w:tc>
          <w:tcPr>
            <w:tcW w:w="95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4.</w:t>
            </w:r>
          </w:p>
        </w:tc>
        <w:tc>
          <w:tcPr>
            <w:tcW w:w="297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İdari şartlarla ilgili uygulama mevzuatının uygulanması</w:t>
            </w:r>
          </w:p>
        </w:tc>
        <w:tc>
          <w:tcPr>
            <w:tcW w:w="141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Bold"/>
                <w:bCs/>
                <w:color w:val="00000A"/>
                <w:sz w:val="18"/>
                <w:szCs w:val="18"/>
              </w:rPr>
            </w:pPr>
          </w:p>
        </w:tc>
        <w:tc>
          <w:tcPr>
            <w:tcW w:w="12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Bold"/>
                <w:bCs/>
                <w:color w:val="00000A"/>
                <w:sz w:val="18"/>
                <w:szCs w:val="18"/>
              </w:rPr>
            </w:pPr>
          </w:p>
        </w:tc>
        <w:tc>
          <w:tcPr>
            <w:tcW w:w="12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Bold"/>
                <w:bCs/>
                <w:color w:val="00000A"/>
                <w:sz w:val="18"/>
                <w:szCs w:val="18"/>
              </w:rPr>
            </w:pPr>
          </w:p>
        </w:tc>
        <w:tc>
          <w:tcPr>
            <w:tcW w:w="1287"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Bold"/>
                <w:bCs/>
                <w:color w:val="00000A"/>
                <w:sz w:val="18"/>
                <w:szCs w:val="18"/>
              </w:rPr>
            </w:pPr>
          </w:p>
        </w:tc>
      </w:tr>
      <w:tr w:rsidR="00AE75F0" w:rsidRPr="00D528D4" w:rsidTr="00632CB0">
        <w:tc>
          <w:tcPr>
            <w:tcW w:w="95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4.1.</w:t>
            </w:r>
          </w:p>
        </w:tc>
        <w:tc>
          <w:tcPr>
            <w:tcW w:w="297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İdari şartlarla ilgili uygulama mevzuatının uygulanması</w:t>
            </w:r>
          </w:p>
        </w:tc>
        <w:tc>
          <w:tcPr>
            <w:tcW w:w="141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L1e, L2e, L6e</w:t>
            </w:r>
          </w:p>
        </w:tc>
        <w:tc>
          <w:tcPr>
            <w:tcW w:w="12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1.1.2019</w:t>
            </w:r>
          </w:p>
        </w:tc>
        <w:tc>
          <w:tcPr>
            <w:tcW w:w="12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1.1.2020</w:t>
            </w:r>
          </w:p>
        </w:tc>
        <w:tc>
          <w:tcPr>
            <w:tcW w:w="1287"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Bold"/>
                <w:bCs/>
                <w:color w:val="00000A"/>
                <w:sz w:val="18"/>
                <w:szCs w:val="18"/>
              </w:rPr>
            </w:pPr>
          </w:p>
        </w:tc>
      </w:tr>
      <w:tr w:rsidR="00AE75F0" w:rsidRPr="00D528D4" w:rsidTr="00632CB0">
        <w:tc>
          <w:tcPr>
            <w:tcW w:w="95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4.2.</w:t>
            </w:r>
          </w:p>
        </w:tc>
        <w:tc>
          <w:tcPr>
            <w:tcW w:w="297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İdari şartlarla ilgili uygulama mevzuatının uygulanması</w:t>
            </w:r>
          </w:p>
        </w:tc>
        <w:tc>
          <w:tcPr>
            <w:tcW w:w="1417"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00000A"/>
                <w:sz w:val="18"/>
                <w:szCs w:val="18"/>
              </w:rPr>
            </w:pPr>
            <w:r w:rsidRPr="00D528D4">
              <w:rPr>
                <w:rFonts w:ascii="Times New Roman" w:eastAsia="Calibri" w:hAnsi="Times New Roman" w:cs="EUAlbertina-Regu"/>
                <w:color w:val="00000A"/>
                <w:sz w:val="18"/>
                <w:szCs w:val="18"/>
              </w:rPr>
              <w:t>L3e, L4e, L5e, L7e</w:t>
            </w:r>
          </w:p>
        </w:tc>
        <w:tc>
          <w:tcPr>
            <w:tcW w:w="12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1.1.2018</w:t>
            </w:r>
          </w:p>
        </w:tc>
        <w:tc>
          <w:tcPr>
            <w:tcW w:w="1286" w:type="dxa"/>
            <w:tcBorders>
              <w:top w:val="single" w:sz="2" w:space="0" w:color="000001"/>
              <w:left w:val="single" w:sz="2" w:space="0" w:color="000001"/>
              <w:bottom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Calibri"/>
                <w:color w:val="FF3333"/>
                <w:sz w:val="18"/>
                <w:szCs w:val="18"/>
              </w:rPr>
            </w:pPr>
            <w:r w:rsidRPr="00D528D4">
              <w:rPr>
                <w:rFonts w:ascii="Times New Roman" w:eastAsia="Calibri" w:hAnsi="Times New Roman" w:cs="EUAlbertina-Regu"/>
                <w:color w:val="00000A"/>
                <w:sz w:val="18"/>
                <w:szCs w:val="18"/>
              </w:rPr>
              <w:t>1.1.2019</w:t>
            </w:r>
          </w:p>
        </w:tc>
        <w:tc>
          <w:tcPr>
            <w:tcW w:w="1287"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E75F0" w:rsidRPr="00D528D4" w:rsidRDefault="00AE75F0" w:rsidP="00632CB0">
            <w:pPr>
              <w:spacing w:before="120" w:after="0" w:line="240" w:lineRule="auto"/>
              <w:jc w:val="both"/>
              <w:rPr>
                <w:rFonts w:ascii="Times New Roman" w:eastAsia="Calibri" w:hAnsi="Times New Roman" w:cs="EUAlbertina-Bold"/>
                <w:bCs/>
                <w:color w:val="00000A"/>
                <w:sz w:val="18"/>
                <w:szCs w:val="18"/>
              </w:rPr>
            </w:pPr>
          </w:p>
        </w:tc>
      </w:tr>
    </w:tbl>
    <w:p w:rsidR="00AE75F0" w:rsidRPr="00D528D4" w:rsidRDefault="00AE75F0" w:rsidP="00AE75F0">
      <w:pPr>
        <w:spacing w:after="160" w:line="259" w:lineRule="auto"/>
        <w:rPr>
          <w:rFonts w:ascii="Calibri" w:eastAsia="Calibri" w:hAnsi="Calibri" w:cs="Calibri"/>
          <w:color w:val="00000A"/>
        </w:rPr>
      </w:pPr>
    </w:p>
    <w:p w:rsidR="00AE75F0" w:rsidRDefault="00AE75F0" w:rsidP="00AE75F0">
      <w:pPr>
        <w:autoSpaceDE w:val="0"/>
        <w:autoSpaceDN w:val="0"/>
        <w:adjustRightInd w:val="0"/>
        <w:spacing w:before="120" w:after="120" w:line="240" w:lineRule="auto"/>
        <w:jc w:val="both"/>
        <w:rPr>
          <w:rFonts w:ascii="EUAlbertina-Regu" w:hAnsi="EUAlbertina-Regu" w:cs="EUAlbertina-Regu"/>
          <w:sz w:val="16"/>
          <w:szCs w:val="16"/>
        </w:rPr>
      </w:pPr>
      <w:r w:rsidRPr="00D528D4">
        <w:rPr>
          <w:rFonts w:ascii="Times New Roman" w:eastAsia="Calibri" w:hAnsi="Times New Roman" w:cs="EUAlbertina-Regu"/>
          <w:color w:val="00000A"/>
          <w:sz w:val="18"/>
          <w:szCs w:val="18"/>
        </w:rPr>
        <w:t>Not: Eklerin notları, Ek VIII’in sonundadır.</w:t>
      </w:r>
    </w:p>
    <w:p w:rsidR="00AE75F0" w:rsidRDefault="00AE75F0" w:rsidP="00AE75F0">
      <w:pPr>
        <w:autoSpaceDE w:val="0"/>
        <w:autoSpaceDN w:val="0"/>
        <w:adjustRightInd w:val="0"/>
        <w:spacing w:before="120" w:after="120" w:line="240" w:lineRule="auto"/>
        <w:jc w:val="both"/>
        <w:rPr>
          <w:rFonts w:ascii="EUAlbertina-Regu" w:hAnsi="EUAlbertina-Regu" w:cs="EUAlbertina-Regu"/>
          <w:sz w:val="16"/>
          <w:szCs w:val="16"/>
        </w:rPr>
      </w:pPr>
    </w:p>
    <w:p w:rsidR="00AE75F0" w:rsidRDefault="00AE75F0" w:rsidP="00AE75F0">
      <w:pPr>
        <w:autoSpaceDE w:val="0"/>
        <w:autoSpaceDN w:val="0"/>
        <w:adjustRightInd w:val="0"/>
        <w:spacing w:before="120" w:after="120" w:line="240" w:lineRule="auto"/>
        <w:jc w:val="both"/>
        <w:rPr>
          <w:rFonts w:ascii="EUAlbertina-Regu" w:hAnsi="EUAlbertina-Regu" w:cs="EUAlbertina-Regu"/>
          <w:sz w:val="16"/>
          <w:szCs w:val="16"/>
        </w:rPr>
      </w:pPr>
    </w:p>
    <w:p w:rsidR="00AE75F0" w:rsidRDefault="00AE75F0" w:rsidP="00AE75F0">
      <w:pPr>
        <w:autoSpaceDE w:val="0"/>
        <w:autoSpaceDN w:val="0"/>
        <w:adjustRightInd w:val="0"/>
        <w:spacing w:before="120" w:after="120" w:line="240" w:lineRule="auto"/>
        <w:jc w:val="both"/>
        <w:rPr>
          <w:rFonts w:ascii="EUAlbertina-Regu" w:hAnsi="EUAlbertina-Regu" w:cs="EUAlbertina-Regu"/>
          <w:sz w:val="16"/>
          <w:szCs w:val="16"/>
        </w:rPr>
      </w:pPr>
    </w:p>
    <w:p w:rsidR="00AE75F0" w:rsidRDefault="00AE75F0" w:rsidP="00AE75F0">
      <w:pPr>
        <w:autoSpaceDE w:val="0"/>
        <w:autoSpaceDN w:val="0"/>
        <w:adjustRightInd w:val="0"/>
        <w:spacing w:before="120" w:after="120" w:line="240" w:lineRule="auto"/>
        <w:jc w:val="both"/>
        <w:rPr>
          <w:rFonts w:ascii="EUAlbertina-Regu" w:hAnsi="EUAlbertina-Regu" w:cs="EUAlbertina-Regu"/>
          <w:sz w:val="16"/>
          <w:szCs w:val="16"/>
        </w:rPr>
      </w:pPr>
    </w:p>
    <w:p w:rsidR="00AE75F0" w:rsidRDefault="00AE75F0" w:rsidP="00AE75F0">
      <w:pPr>
        <w:autoSpaceDE w:val="0"/>
        <w:autoSpaceDN w:val="0"/>
        <w:adjustRightInd w:val="0"/>
        <w:spacing w:before="120" w:after="120" w:line="240" w:lineRule="auto"/>
        <w:jc w:val="both"/>
        <w:rPr>
          <w:rFonts w:ascii="EUAlbertina-Regu" w:hAnsi="EUAlbertina-Regu" w:cs="EUAlbertina-Regu"/>
          <w:sz w:val="16"/>
          <w:szCs w:val="16"/>
        </w:rPr>
      </w:pPr>
    </w:p>
    <w:p w:rsidR="00AE75F0" w:rsidRDefault="00AE75F0" w:rsidP="00AE75F0">
      <w:pPr>
        <w:autoSpaceDE w:val="0"/>
        <w:autoSpaceDN w:val="0"/>
        <w:adjustRightInd w:val="0"/>
        <w:spacing w:before="120" w:after="120" w:line="240" w:lineRule="auto"/>
        <w:jc w:val="both"/>
        <w:rPr>
          <w:rFonts w:ascii="EUAlbertina-Regu" w:hAnsi="EUAlbertina-Regu" w:cs="EUAlbertina-Regu"/>
          <w:sz w:val="16"/>
          <w:szCs w:val="16"/>
        </w:rPr>
      </w:pPr>
    </w:p>
    <w:p w:rsidR="00AE75F0" w:rsidRDefault="00AE75F0" w:rsidP="00AE75F0">
      <w:pPr>
        <w:autoSpaceDE w:val="0"/>
        <w:autoSpaceDN w:val="0"/>
        <w:adjustRightInd w:val="0"/>
        <w:spacing w:before="120" w:after="120" w:line="240" w:lineRule="auto"/>
        <w:jc w:val="both"/>
        <w:rPr>
          <w:rFonts w:ascii="EUAlbertina-Regu" w:hAnsi="EUAlbertina-Regu" w:cs="EUAlbertina-Regu"/>
          <w:sz w:val="16"/>
          <w:szCs w:val="16"/>
        </w:rPr>
      </w:pPr>
    </w:p>
    <w:p w:rsidR="00AE75F0" w:rsidRDefault="00AE75F0" w:rsidP="00AE75F0">
      <w:pPr>
        <w:autoSpaceDE w:val="0"/>
        <w:autoSpaceDN w:val="0"/>
        <w:adjustRightInd w:val="0"/>
        <w:spacing w:before="120" w:after="120" w:line="240" w:lineRule="auto"/>
        <w:jc w:val="both"/>
        <w:rPr>
          <w:rFonts w:ascii="EUAlbertina-Regu" w:hAnsi="EUAlbertina-Regu" w:cs="EUAlbertina-Regu"/>
          <w:sz w:val="16"/>
          <w:szCs w:val="16"/>
        </w:rPr>
      </w:pPr>
    </w:p>
    <w:p w:rsidR="00AE75F0" w:rsidRDefault="00AE75F0" w:rsidP="00AE75F0">
      <w:pPr>
        <w:autoSpaceDE w:val="0"/>
        <w:autoSpaceDN w:val="0"/>
        <w:adjustRightInd w:val="0"/>
        <w:spacing w:before="120" w:after="120" w:line="240" w:lineRule="auto"/>
        <w:jc w:val="both"/>
        <w:rPr>
          <w:rFonts w:ascii="EUAlbertina-Regu" w:hAnsi="EUAlbertina-Regu" w:cs="EUAlbertina-Regu"/>
          <w:sz w:val="16"/>
          <w:szCs w:val="16"/>
        </w:rPr>
      </w:pPr>
    </w:p>
    <w:p w:rsidR="00AE75F0" w:rsidRDefault="00AE75F0" w:rsidP="00AE75F0">
      <w:pPr>
        <w:autoSpaceDE w:val="0"/>
        <w:autoSpaceDN w:val="0"/>
        <w:adjustRightInd w:val="0"/>
        <w:spacing w:before="120" w:after="120" w:line="240" w:lineRule="auto"/>
        <w:jc w:val="both"/>
        <w:rPr>
          <w:rFonts w:ascii="EUAlbertina-Regu" w:hAnsi="EUAlbertina-Regu" w:cs="EUAlbertina-Regu"/>
          <w:sz w:val="16"/>
          <w:szCs w:val="16"/>
        </w:rPr>
      </w:pPr>
    </w:p>
    <w:p w:rsidR="00AE75F0" w:rsidRDefault="00AE75F0" w:rsidP="00AE75F0">
      <w:pPr>
        <w:autoSpaceDE w:val="0"/>
        <w:autoSpaceDN w:val="0"/>
        <w:adjustRightInd w:val="0"/>
        <w:spacing w:before="120" w:after="120" w:line="240" w:lineRule="auto"/>
        <w:jc w:val="both"/>
        <w:rPr>
          <w:rFonts w:ascii="EUAlbertina-Regu" w:hAnsi="EUAlbertina-Regu" w:cs="EUAlbertina-Regu"/>
          <w:sz w:val="16"/>
          <w:szCs w:val="16"/>
        </w:rPr>
      </w:pPr>
    </w:p>
    <w:p w:rsidR="00AE75F0" w:rsidRDefault="00AE75F0" w:rsidP="00AE75F0">
      <w:pPr>
        <w:autoSpaceDE w:val="0"/>
        <w:autoSpaceDN w:val="0"/>
        <w:adjustRightInd w:val="0"/>
        <w:spacing w:before="120" w:after="120" w:line="240" w:lineRule="auto"/>
        <w:jc w:val="both"/>
        <w:rPr>
          <w:rFonts w:ascii="EUAlbertina-Regu" w:hAnsi="EUAlbertina-Regu" w:cs="EUAlbertina-Regu"/>
          <w:sz w:val="16"/>
          <w:szCs w:val="16"/>
        </w:rPr>
      </w:pPr>
    </w:p>
    <w:p w:rsidR="00AE75F0" w:rsidRDefault="00AE75F0" w:rsidP="00AE75F0">
      <w:pPr>
        <w:autoSpaceDE w:val="0"/>
        <w:autoSpaceDN w:val="0"/>
        <w:adjustRightInd w:val="0"/>
        <w:spacing w:before="120" w:after="120" w:line="240" w:lineRule="auto"/>
        <w:jc w:val="both"/>
        <w:rPr>
          <w:rFonts w:ascii="EUAlbertina-Regu" w:hAnsi="EUAlbertina-Regu" w:cs="EUAlbertina-Regu"/>
          <w:sz w:val="16"/>
          <w:szCs w:val="16"/>
        </w:rPr>
      </w:pPr>
    </w:p>
    <w:p w:rsidR="00AE75F0" w:rsidRDefault="00AE75F0" w:rsidP="00AE75F0">
      <w:pPr>
        <w:autoSpaceDE w:val="0"/>
        <w:autoSpaceDN w:val="0"/>
        <w:adjustRightInd w:val="0"/>
        <w:spacing w:before="120" w:after="120" w:line="240" w:lineRule="auto"/>
        <w:jc w:val="both"/>
        <w:rPr>
          <w:rFonts w:ascii="EUAlbertina-Regu" w:hAnsi="EUAlbertina-Regu" w:cs="EUAlbertina-Regu"/>
          <w:sz w:val="16"/>
          <w:szCs w:val="16"/>
        </w:rPr>
      </w:pPr>
    </w:p>
    <w:p w:rsidR="00AE75F0" w:rsidRDefault="00AE75F0" w:rsidP="00E507B7">
      <w:pPr>
        <w:jc w:val="both"/>
        <w:rPr>
          <w:rFonts w:ascii="EUAlbertina-Regu" w:hAnsi="EUAlbertina-Regu" w:cs="EUAlbertina-Regu"/>
          <w:sz w:val="16"/>
          <w:szCs w:val="16"/>
        </w:rPr>
      </w:pPr>
    </w:p>
    <w:p w:rsidR="00AE75F0" w:rsidRDefault="00AE75F0" w:rsidP="00E507B7">
      <w:pPr>
        <w:jc w:val="both"/>
        <w:rPr>
          <w:rFonts w:ascii="EUAlbertina-Regu" w:hAnsi="EUAlbertina-Regu" w:cs="EUAlbertina-Regu"/>
          <w:sz w:val="16"/>
          <w:szCs w:val="16"/>
        </w:rPr>
      </w:pPr>
    </w:p>
    <w:p w:rsidR="00AE75F0" w:rsidRPr="00083C14" w:rsidRDefault="00AE75F0" w:rsidP="00E507B7">
      <w:pPr>
        <w:jc w:val="both"/>
        <w:rPr>
          <w:rFonts w:ascii="EUAlbertina-Regu" w:hAnsi="EUAlbertina-Regu" w:cs="EUAlbertina-Regu"/>
          <w:sz w:val="16"/>
          <w:szCs w:val="16"/>
        </w:rPr>
        <w:sectPr w:rsidR="00AE75F0" w:rsidRPr="00083C14" w:rsidSect="00E507B7">
          <w:footnotePr>
            <w:numRestart w:val="eachPage"/>
          </w:footnotePr>
          <w:pgSz w:w="11906" w:h="16838"/>
          <w:pgMar w:top="1417" w:right="1417" w:bottom="1417" w:left="1417" w:header="708" w:footer="708" w:gutter="0"/>
          <w:cols w:space="708"/>
          <w:docGrid w:linePitch="360"/>
        </w:sectPr>
      </w:pPr>
    </w:p>
    <w:p w:rsidR="003133F9" w:rsidRPr="00083C14" w:rsidRDefault="00D528D4" w:rsidP="00FA28BA">
      <w:pPr>
        <w:autoSpaceDE w:val="0"/>
        <w:autoSpaceDN w:val="0"/>
        <w:adjustRightInd w:val="0"/>
        <w:spacing w:before="120" w:after="120" w:line="240" w:lineRule="auto"/>
        <w:jc w:val="right"/>
        <w:rPr>
          <w:rFonts w:ascii="EUAlbertina-ReguItal" w:hAnsi="EUAlbertina-ReguItal" w:cs="EUAlbertina-ReguItal"/>
          <w:b/>
          <w:iCs/>
          <w:sz w:val="20"/>
          <w:szCs w:val="20"/>
        </w:rPr>
      </w:pPr>
      <w:r>
        <w:rPr>
          <w:rFonts w:ascii="EUAlbertina-ReguItal" w:hAnsi="EUAlbertina-ReguItal" w:cs="EUAlbertina-ReguItal"/>
          <w:b/>
          <w:iCs/>
          <w:sz w:val="20"/>
          <w:szCs w:val="20"/>
        </w:rPr>
        <w:t xml:space="preserve">(Değişik:RG-30/12/2016-29934) </w:t>
      </w:r>
      <w:r w:rsidR="003133F9" w:rsidRPr="00083C14">
        <w:rPr>
          <w:rFonts w:ascii="EUAlbertina-ReguItal" w:hAnsi="EUAlbertina-ReguItal" w:cs="EUAlbertina-ReguItal"/>
          <w:b/>
          <w:iCs/>
          <w:sz w:val="20"/>
          <w:szCs w:val="20"/>
        </w:rPr>
        <w:t>EK V</w:t>
      </w:r>
    </w:p>
    <w:p w:rsidR="00D528D4" w:rsidRPr="00D528D4" w:rsidRDefault="00D528D4" w:rsidP="00D528D4">
      <w:pPr>
        <w:spacing w:after="0" w:line="240" w:lineRule="auto"/>
        <w:jc w:val="both"/>
        <w:rPr>
          <w:rFonts w:ascii="Calibri" w:eastAsia="Calibri" w:hAnsi="Calibri" w:cs="Calibri"/>
          <w:color w:val="00000A"/>
        </w:rPr>
      </w:pPr>
      <w:r w:rsidRPr="00D528D4">
        <w:rPr>
          <w:rFonts w:ascii="Times New Roman" w:eastAsia="Calibri" w:hAnsi="Times New Roman" w:cs="EUAlbertina-Regu"/>
          <w:b/>
          <w:color w:val="00000A"/>
          <w:sz w:val="20"/>
          <w:szCs w:val="20"/>
        </w:rPr>
        <w:t>(A) Çevre performansı deney prosedürleri ve şartları</w:t>
      </w:r>
    </w:p>
    <w:p w:rsidR="00D528D4" w:rsidRPr="00D528D4" w:rsidRDefault="00D528D4" w:rsidP="00D528D4">
      <w:pPr>
        <w:spacing w:before="120" w:after="120" w:line="240" w:lineRule="auto"/>
        <w:jc w:val="both"/>
        <w:rPr>
          <w:rFonts w:ascii="Calibri" w:eastAsia="Calibri" w:hAnsi="Calibri" w:cs="Calibri"/>
          <w:color w:val="00000A"/>
        </w:rPr>
      </w:pPr>
      <w:r w:rsidRPr="00D528D4">
        <w:rPr>
          <w:rFonts w:ascii="Times New Roman" w:eastAsia="Calibri" w:hAnsi="Times New Roman" w:cs="EUAlbertina-Regu"/>
          <w:color w:val="00000A"/>
          <w:sz w:val="20"/>
          <w:szCs w:val="20"/>
        </w:rPr>
        <w:t>L kategorisi araçlar ancak aşağıdaki çevre performansı şartlarına uyarlarsa tip onayı alabilirler:</w:t>
      </w:r>
    </w:p>
    <w:tbl>
      <w:tblPr>
        <w:tblW w:w="1414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1100"/>
        <w:gridCol w:w="2976"/>
        <w:gridCol w:w="3261"/>
        <w:gridCol w:w="4395"/>
        <w:gridCol w:w="2412"/>
      </w:tblGrid>
      <w:tr w:rsidR="00D528D4" w:rsidRPr="00D528D4" w:rsidTr="00AA4858">
        <w:tc>
          <w:tcPr>
            <w:tcW w:w="110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528D4" w:rsidRPr="00D528D4" w:rsidRDefault="00D528D4" w:rsidP="00D528D4">
            <w:pPr>
              <w:spacing w:before="120" w:after="0" w:line="240" w:lineRule="auto"/>
              <w:jc w:val="both"/>
              <w:rPr>
                <w:rFonts w:ascii="Times New Roman" w:eastAsia="Calibri" w:hAnsi="Times New Roman" w:cs="Calibri"/>
                <w:color w:val="00000A"/>
                <w:sz w:val="19"/>
                <w:szCs w:val="19"/>
              </w:rPr>
            </w:pPr>
            <w:r w:rsidRPr="00D528D4">
              <w:rPr>
                <w:rFonts w:ascii="Times New Roman" w:eastAsia="Calibri" w:hAnsi="Times New Roman" w:cs="EUAlbertina-Regu"/>
                <w:color w:val="00000A"/>
                <w:sz w:val="19"/>
                <w:szCs w:val="19"/>
              </w:rPr>
              <w:t xml:space="preserve">Deney tipi </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Calibri"/>
                <w:color w:val="00000A"/>
                <w:sz w:val="19"/>
                <w:szCs w:val="19"/>
              </w:rPr>
            </w:pPr>
            <w:r w:rsidRPr="00D528D4">
              <w:rPr>
                <w:rFonts w:ascii="Times New Roman" w:eastAsia="Calibri" w:hAnsi="Times New Roman" w:cs="EUAlbertina-Regu"/>
                <w:color w:val="00000A"/>
                <w:sz w:val="19"/>
                <w:szCs w:val="19"/>
              </w:rPr>
              <w:t>Açıklama</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Calibri"/>
                <w:color w:val="00000A"/>
                <w:sz w:val="19"/>
                <w:szCs w:val="19"/>
              </w:rPr>
            </w:pPr>
            <w:r w:rsidRPr="00D528D4">
              <w:rPr>
                <w:rFonts w:ascii="Times New Roman" w:eastAsia="Calibri" w:hAnsi="Times New Roman" w:cs="EUAlbertina-Regu"/>
                <w:color w:val="00000A"/>
                <w:sz w:val="19"/>
                <w:szCs w:val="19"/>
              </w:rPr>
              <w:t>Şartlar: sınır değerler</w:t>
            </w:r>
          </w:p>
        </w:tc>
        <w:tc>
          <w:tcPr>
            <w:tcW w:w="4395"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Calibri"/>
                <w:color w:val="00000A"/>
                <w:sz w:val="19"/>
                <w:szCs w:val="19"/>
              </w:rPr>
            </w:pPr>
            <w:r w:rsidRPr="00D528D4">
              <w:rPr>
                <w:rFonts w:ascii="Times New Roman" w:eastAsia="Calibri" w:hAnsi="Times New Roman" w:cs="EUAlbertina-Regu"/>
                <w:color w:val="00000A"/>
                <w:sz w:val="19"/>
                <w:szCs w:val="19"/>
              </w:rPr>
              <w:t>1(5) ve 1(6) maddeleri ve Ek I’e ilaveten alt sınıflandırma kriterleri</w:t>
            </w:r>
          </w:p>
        </w:tc>
        <w:tc>
          <w:tcPr>
            <w:tcW w:w="2412"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Calibri"/>
                <w:color w:val="00000A"/>
                <w:sz w:val="19"/>
                <w:szCs w:val="19"/>
              </w:rPr>
            </w:pPr>
            <w:r w:rsidRPr="00D528D4">
              <w:rPr>
                <w:rFonts w:ascii="Times New Roman" w:eastAsia="Calibri" w:hAnsi="Times New Roman" w:cs="EUAlbertina-Regu"/>
                <w:color w:val="00000A"/>
                <w:sz w:val="19"/>
                <w:szCs w:val="19"/>
              </w:rPr>
              <w:t>Şartlar: deney işlemleri</w:t>
            </w:r>
          </w:p>
        </w:tc>
      </w:tr>
      <w:tr w:rsidR="00D528D4" w:rsidRPr="00D528D4" w:rsidTr="00AA4858">
        <w:trPr>
          <w:trHeight w:val="641"/>
        </w:trPr>
        <w:tc>
          <w:tcPr>
            <w:tcW w:w="110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528D4" w:rsidRPr="00D528D4" w:rsidRDefault="00D528D4" w:rsidP="00D528D4">
            <w:pPr>
              <w:spacing w:before="120" w:after="0" w:line="240" w:lineRule="auto"/>
              <w:jc w:val="both"/>
              <w:rPr>
                <w:rFonts w:ascii="Times New Roman" w:eastAsia="Calibri" w:hAnsi="Times New Roman" w:cs="Calibri"/>
                <w:color w:val="00000A"/>
                <w:sz w:val="19"/>
                <w:szCs w:val="19"/>
              </w:rPr>
            </w:pPr>
            <w:r w:rsidRPr="00D528D4">
              <w:rPr>
                <w:rFonts w:ascii="Times New Roman" w:eastAsia="Calibri" w:hAnsi="Times New Roman" w:cs="EUAlbertina-Regu"/>
                <w:color w:val="00000A"/>
                <w:sz w:val="19"/>
                <w:szCs w:val="19"/>
              </w:rPr>
              <w:t>I</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Calibri"/>
                <w:color w:val="00000A"/>
                <w:sz w:val="19"/>
                <w:szCs w:val="19"/>
              </w:rPr>
            </w:pPr>
            <w:r w:rsidRPr="00D528D4">
              <w:rPr>
                <w:rFonts w:ascii="Times New Roman" w:eastAsia="Calibri" w:hAnsi="Times New Roman" w:cs="EUAlbertina-Regu"/>
                <w:color w:val="00000A"/>
                <w:sz w:val="19"/>
                <w:szCs w:val="19"/>
              </w:rPr>
              <w:t>Soğuk çalıştırmadan sonra egzoz emisyonları</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Calibri"/>
                <w:color w:val="00000A"/>
                <w:sz w:val="19"/>
                <w:szCs w:val="19"/>
              </w:rPr>
            </w:pPr>
            <w:r w:rsidRPr="00D528D4">
              <w:rPr>
                <w:rFonts w:ascii="Times New Roman" w:eastAsia="Calibri" w:hAnsi="Times New Roman" w:cs="EUAlbertina-Regu"/>
                <w:color w:val="00000A"/>
                <w:sz w:val="19"/>
                <w:szCs w:val="19"/>
              </w:rPr>
              <w:t>Ek VI (A)</w:t>
            </w:r>
          </w:p>
        </w:tc>
        <w:tc>
          <w:tcPr>
            <w:tcW w:w="4395"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jc w:val="both"/>
              <w:rPr>
                <w:rFonts w:ascii="Times New Roman" w:eastAsia="Calibri" w:hAnsi="Times New Roman" w:cs="Calibri"/>
                <w:b/>
                <w:bCs/>
                <w:color w:val="00000A"/>
                <w:sz w:val="19"/>
                <w:szCs w:val="19"/>
                <w:highlight w:val="yellow"/>
              </w:rPr>
            </w:pPr>
            <w:r w:rsidRPr="00D528D4">
              <w:rPr>
                <w:rFonts w:ascii="Times New Roman" w:eastAsia="Calibri" w:hAnsi="Times New Roman" w:cs="EUAlbertina-Regu"/>
                <w:color w:val="00000A"/>
                <w:sz w:val="19"/>
                <w:szCs w:val="19"/>
              </w:rPr>
              <w:t>AB/134/2014 Yönetmeliğinin Ek II, Madde 4.3’ü</w:t>
            </w:r>
          </w:p>
        </w:tc>
        <w:tc>
          <w:tcPr>
            <w:tcW w:w="2412"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jc w:val="both"/>
              <w:rPr>
                <w:rFonts w:ascii="Times New Roman" w:eastAsia="Calibri" w:hAnsi="Times New Roman" w:cs="EUAlbertina-Regu"/>
                <w:b/>
                <w:bCs/>
                <w:color w:val="00000A"/>
                <w:sz w:val="19"/>
                <w:szCs w:val="19"/>
                <w:highlight w:val="yellow"/>
              </w:rPr>
            </w:pPr>
            <w:r w:rsidRPr="00D528D4">
              <w:rPr>
                <w:rFonts w:ascii="Times New Roman" w:eastAsia="Calibri" w:hAnsi="Times New Roman" w:cs="EUAlbertina-Regu"/>
                <w:color w:val="00000A"/>
                <w:sz w:val="19"/>
                <w:szCs w:val="19"/>
              </w:rPr>
              <w:t>AB/134/2014 Yönetmeliğinin Ek II’si</w:t>
            </w:r>
          </w:p>
        </w:tc>
      </w:tr>
      <w:tr w:rsidR="00D528D4" w:rsidRPr="00D528D4" w:rsidTr="00AA4858">
        <w:tc>
          <w:tcPr>
            <w:tcW w:w="110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528D4" w:rsidRPr="00D528D4" w:rsidRDefault="00D528D4" w:rsidP="00D528D4">
            <w:pPr>
              <w:spacing w:after="0" w:line="240" w:lineRule="auto"/>
              <w:jc w:val="both"/>
              <w:rPr>
                <w:rFonts w:ascii="Times New Roman" w:eastAsia="Calibri" w:hAnsi="Times New Roman" w:cs="Calibri"/>
                <w:color w:val="00000A"/>
                <w:sz w:val="19"/>
                <w:szCs w:val="19"/>
              </w:rPr>
            </w:pPr>
            <w:r w:rsidRPr="00D528D4">
              <w:rPr>
                <w:rFonts w:ascii="Times New Roman" w:eastAsia="Calibri" w:hAnsi="Times New Roman" w:cs="EUAlbertina-Regu"/>
                <w:color w:val="00000A"/>
                <w:sz w:val="19"/>
                <w:szCs w:val="19"/>
              </w:rPr>
              <w:t>II</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after="0" w:line="240" w:lineRule="auto"/>
              <w:jc w:val="both"/>
              <w:rPr>
                <w:rFonts w:ascii="Times New Roman" w:eastAsia="Calibri" w:hAnsi="Times New Roman" w:cs="Calibri"/>
                <w:color w:val="00000A"/>
                <w:sz w:val="19"/>
                <w:szCs w:val="19"/>
              </w:rPr>
            </w:pPr>
            <w:r w:rsidRPr="00D528D4">
              <w:rPr>
                <w:rFonts w:ascii="Times New Roman" w:eastAsia="Calibri" w:hAnsi="Times New Roman" w:cs="EUAlbertina-Regu"/>
                <w:color w:val="00000A"/>
                <w:sz w:val="19"/>
                <w:szCs w:val="19"/>
              </w:rPr>
              <w:t>— PI veya PI ile donatılmış Hibrit (</w:t>
            </w:r>
            <w:r w:rsidRPr="00D528D4">
              <w:rPr>
                <w:rFonts w:ascii="Times New Roman" w:eastAsia="Calibri" w:hAnsi="Times New Roman" w:cs="EUAlbertina-Regu"/>
                <w:color w:val="00000A"/>
                <w:sz w:val="19"/>
                <w:szCs w:val="19"/>
                <w:vertAlign w:val="superscript"/>
              </w:rPr>
              <w:t>5</w:t>
            </w:r>
            <w:r w:rsidRPr="00D528D4">
              <w:rPr>
                <w:rFonts w:ascii="Times New Roman" w:eastAsia="Calibri" w:hAnsi="Times New Roman" w:cs="EUAlbertina-Regu"/>
                <w:color w:val="00000A"/>
                <w:sz w:val="19"/>
                <w:szCs w:val="19"/>
              </w:rPr>
              <w:t xml:space="preserve">): Rölantide ve yüksek rölanti hızında emisyonlar </w:t>
            </w:r>
          </w:p>
          <w:p w:rsidR="00D528D4" w:rsidRPr="00D528D4" w:rsidRDefault="00D528D4" w:rsidP="00D528D4">
            <w:pPr>
              <w:spacing w:after="0" w:line="240" w:lineRule="auto"/>
              <w:jc w:val="both"/>
              <w:rPr>
                <w:rFonts w:ascii="Times New Roman" w:eastAsia="Calibri" w:hAnsi="Times New Roman" w:cs="Calibri"/>
                <w:color w:val="00000A"/>
                <w:sz w:val="19"/>
                <w:szCs w:val="19"/>
              </w:rPr>
            </w:pPr>
            <w:r w:rsidRPr="00D528D4">
              <w:rPr>
                <w:rFonts w:ascii="Times New Roman" w:eastAsia="Calibri" w:hAnsi="Times New Roman" w:cs="EUAlbertina-Regu"/>
                <w:color w:val="00000A"/>
                <w:sz w:val="19"/>
                <w:szCs w:val="19"/>
              </w:rPr>
              <w:t>— CI veya CI motorlu Hibrit: Serbest ivme deneyi</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after="0" w:line="240" w:lineRule="auto"/>
              <w:jc w:val="both"/>
              <w:rPr>
                <w:rFonts w:ascii="Times New Roman" w:eastAsia="Calibri" w:hAnsi="Times New Roman" w:cs="Calibri"/>
                <w:color w:val="00000A"/>
                <w:sz w:val="19"/>
                <w:szCs w:val="19"/>
              </w:rPr>
            </w:pPr>
            <w:r w:rsidRPr="00D528D4">
              <w:rPr>
                <w:rFonts w:ascii="Times New Roman" w:eastAsia="Calibri" w:hAnsi="Times New Roman" w:cs="EUAlbertina-Regu"/>
                <w:color w:val="00000A"/>
                <w:sz w:val="19"/>
                <w:szCs w:val="19"/>
              </w:rPr>
              <w:t>23/9/2004 tarihli ve 25592 sayılı Resmî Gazete’de yayımlanan Araç Muayene İstasyonlarının Açılması, İşletilmesi ve Araç Muayenesi Hakkında Yönetmelik (</w:t>
            </w:r>
            <w:r w:rsidRPr="00D528D4">
              <w:rPr>
                <w:rFonts w:ascii="Times New Roman" w:eastAsia="Calibri" w:hAnsi="Times New Roman" w:cs="EUAlbertina-Regu"/>
                <w:color w:val="00000A"/>
                <w:sz w:val="19"/>
                <w:szCs w:val="19"/>
                <w:vertAlign w:val="superscript"/>
              </w:rPr>
              <w:t>6</w:t>
            </w:r>
            <w:r w:rsidRPr="00D528D4">
              <w:rPr>
                <w:rFonts w:ascii="Times New Roman" w:eastAsia="Calibri" w:hAnsi="Times New Roman" w:cs="EUAlbertina-Regu"/>
                <w:color w:val="00000A"/>
                <w:sz w:val="19"/>
                <w:szCs w:val="19"/>
              </w:rPr>
              <w:t>)</w:t>
            </w:r>
          </w:p>
        </w:tc>
        <w:tc>
          <w:tcPr>
            <w:tcW w:w="4395"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jc w:val="both"/>
              <w:rPr>
                <w:rFonts w:ascii="Times New Roman" w:eastAsia="Calibri" w:hAnsi="Times New Roman" w:cs="Calibri"/>
                <w:b/>
                <w:bCs/>
                <w:color w:val="00000A"/>
                <w:sz w:val="19"/>
                <w:szCs w:val="19"/>
                <w:highlight w:val="yellow"/>
              </w:rPr>
            </w:pPr>
            <w:r w:rsidRPr="00D528D4">
              <w:rPr>
                <w:rFonts w:ascii="Times New Roman" w:eastAsia="Calibri" w:hAnsi="Times New Roman" w:cs="EUAlbertina-Regu"/>
                <w:color w:val="00000A"/>
                <w:sz w:val="19"/>
                <w:szCs w:val="19"/>
              </w:rPr>
              <w:t xml:space="preserve"> AB/134/2014 Yönetmeliğinin Ek II, Madde 4.3’ü</w:t>
            </w:r>
          </w:p>
        </w:tc>
        <w:tc>
          <w:tcPr>
            <w:tcW w:w="2412"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jc w:val="both"/>
              <w:rPr>
                <w:rFonts w:ascii="Times New Roman" w:eastAsia="Calibri" w:hAnsi="Times New Roman" w:cs="EUAlbertina-Regu"/>
                <w:b/>
                <w:bCs/>
                <w:color w:val="00000A"/>
                <w:sz w:val="19"/>
                <w:szCs w:val="19"/>
                <w:highlight w:val="yellow"/>
              </w:rPr>
            </w:pPr>
            <w:r w:rsidRPr="00D528D4">
              <w:rPr>
                <w:rFonts w:ascii="Times New Roman" w:eastAsia="Calibri" w:hAnsi="Times New Roman" w:cs="EUAlbertina-Regu"/>
                <w:color w:val="00000A"/>
                <w:sz w:val="19"/>
                <w:szCs w:val="19"/>
              </w:rPr>
              <w:t>AB/134/2014 Yönetmeliğinin Ek III’ü</w:t>
            </w:r>
          </w:p>
        </w:tc>
      </w:tr>
      <w:tr w:rsidR="00D528D4" w:rsidRPr="00D528D4" w:rsidTr="00AA4858">
        <w:tc>
          <w:tcPr>
            <w:tcW w:w="110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528D4" w:rsidRPr="00D528D4" w:rsidRDefault="00D528D4" w:rsidP="00D528D4">
            <w:pPr>
              <w:spacing w:before="120" w:after="0" w:line="240" w:lineRule="auto"/>
              <w:jc w:val="both"/>
              <w:rPr>
                <w:rFonts w:ascii="Times New Roman" w:eastAsia="Calibri" w:hAnsi="Times New Roman" w:cs="Calibri"/>
                <w:color w:val="00000A"/>
                <w:sz w:val="19"/>
                <w:szCs w:val="19"/>
              </w:rPr>
            </w:pPr>
            <w:r w:rsidRPr="00D528D4">
              <w:rPr>
                <w:rFonts w:ascii="Times New Roman" w:eastAsia="Calibri" w:hAnsi="Times New Roman" w:cs="EUAlbertina-Regu"/>
                <w:color w:val="00000A"/>
                <w:sz w:val="19"/>
                <w:szCs w:val="19"/>
              </w:rPr>
              <w:t>III</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Calibri"/>
                <w:color w:val="00000A"/>
                <w:sz w:val="19"/>
                <w:szCs w:val="19"/>
              </w:rPr>
            </w:pPr>
            <w:r w:rsidRPr="00D528D4">
              <w:rPr>
                <w:rFonts w:ascii="Times New Roman" w:eastAsia="Calibri" w:hAnsi="Times New Roman" w:cs="EUAlbertina-Regu"/>
                <w:color w:val="00000A"/>
                <w:sz w:val="19"/>
                <w:szCs w:val="19"/>
              </w:rPr>
              <w:t>Karter gazı emisyonları</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Calibri"/>
                <w:color w:val="00000A"/>
                <w:sz w:val="19"/>
                <w:szCs w:val="19"/>
              </w:rPr>
            </w:pPr>
            <w:r w:rsidRPr="00D528D4">
              <w:rPr>
                <w:rFonts w:ascii="Times New Roman" w:eastAsia="Calibri" w:hAnsi="Times New Roman" w:cs="EUAlbertina-Regu"/>
                <w:color w:val="00000A"/>
                <w:sz w:val="19"/>
                <w:szCs w:val="19"/>
              </w:rPr>
              <w:t>Sıfır emisyon, kapalı karter. Karter emisyonları, yararlı ömrü boyunca herhangi bir araçtan doğrudan çevreye boşaltılmaz.</w:t>
            </w:r>
          </w:p>
        </w:tc>
        <w:tc>
          <w:tcPr>
            <w:tcW w:w="4395"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jc w:val="both"/>
              <w:rPr>
                <w:rFonts w:ascii="Times New Roman" w:eastAsia="Calibri" w:hAnsi="Times New Roman" w:cs="Calibri"/>
                <w:b/>
                <w:bCs/>
                <w:color w:val="00000A"/>
                <w:sz w:val="19"/>
                <w:szCs w:val="19"/>
                <w:highlight w:val="yellow"/>
              </w:rPr>
            </w:pPr>
            <w:r w:rsidRPr="00D528D4">
              <w:rPr>
                <w:rFonts w:ascii="Times New Roman" w:eastAsia="Calibri" w:hAnsi="Times New Roman" w:cs="EUAlbertina-Regu"/>
                <w:color w:val="00000A"/>
                <w:sz w:val="19"/>
                <w:szCs w:val="19"/>
              </w:rPr>
              <w:t xml:space="preserve"> AB/134/2014 Yönetmeliğinin Ek XI, Madde 3.2’si</w:t>
            </w:r>
          </w:p>
        </w:tc>
        <w:tc>
          <w:tcPr>
            <w:tcW w:w="2412"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jc w:val="both"/>
              <w:rPr>
                <w:rFonts w:ascii="Times New Roman" w:eastAsia="Calibri" w:hAnsi="Times New Roman" w:cs="EUAlbertina-Regu"/>
                <w:b/>
                <w:bCs/>
                <w:color w:val="00000A"/>
                <w:sz w:val="19"/>
                <w:szCs w:val="19"/>
                <w:highlight w:val="yellow"/>
              </w:rPr>
            </w:pPr>
            <w:r w:rsidRPr="00D528D4">
              <w:rPr>
                <w:rFonts w:ascii="Times New Roman" w:eastAsia="Calibri" w:hAnsi="Times New Roman" w:cs="EUAlbertina-Regu"/>
                <w:color w:val="00000A"/>
                <w:sz w:val="19"/>
                <w:szCs w:val="19"/>
              </w:rPr>
              <w:t>AB/134/2014 Yönetmeliğinin Ek IV’ü</w:t>
            </w:r>
          </w:p>
        </w:tc>
      </w:tr>
      <w:tr w:rsidR="00D528D4" w:rsidRPr="00D528D4" w:rsidTr="00AA4858">
        <w:trPr>
          <w:trHeight w:val="669"/>
        </w:trPr>
        <w:tc>
          <w:tcPr>
            <w:tcW w:w="110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528D4" w:rsidRPr="00D528D4" w:rsidRDefault="00D528D4" w:rsidP="00D528D4">
            <w:pPr>
              <w:spacing w:before="120" w:after="0" w:line="240" w:lineRule="auto"/>
              <w:jc w:val="both"/>
              <w:rPr>
                <w:rFonts w:ascii="Times New Roman" w:eastAsia="Calibri" w:hAnsi="Times New Roman" w:cs="Calibri"/>
                <w:color w:val="00000A"/>
                <w:sz w:val="19"/>
                <w:szCs w:val="19"/>
              </w:rPr>
            </w:pPr>
            <w:r w:rsidRPr="00D528D4">
              <w:rPr>
                <w:rFonts w:ascii="Times New Roman" w:eastAsia="Calibri" w:hAnsi="Times New Roman" w:cs="EUAlbertina-Regu"/>
                <w:color w:val="00000A"/>
                <w:sz w:val="19"/>
                <w:szCs w:val="19"/>
              </w:rPr>
              <w:t>IV</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Calibri"/>
                <w:color w:val="00000A"/>
                <w:sz w:val="19"/>
                <w:szCs w:val="19"/>
              </w:rPr>
            </w:pPr>
            <w:r w:rsidRPr="00D528D4">
              <w:rPr>
                <w:rFonts w:ascii="Times New Roman" w:eastAsia="Calibri" w:hAnsi="Times New Roman" w:cs="EUAlbertina-Regu"/>
                <w:color w:val="00000A"/>
                <w:sz w:val="19"/>
                <w:szCs w:val="19"/>
              </w:rPr>
              <w:t>Buharlaşma emisyonları</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Calibri"/>
                <w:color w:val="00000A"/>
                <w:sz w:val="19"/>
                <w:szCs w:val="19"/>
              </w:rPr>
            </w:pPr>
            <w:r w:rsidRPr="00D528D4">
              <w:rPr>
                <w:rFonts w:ascii="Times New Roman" w:eastAsia="Calibri" w:hAnsi="Times New Roman" w:cs="EUAlbertina-Regu"/>
                <w:color w:val="00000A"/>
                <w:sz w:val="19"/>
                <w:szCs w:val="19"/>
              </w:rPr>
              <w:t>Ek VI (C)</w:t>
            </w:r>
          </w:p>
        </w:tc>
        <w:tc>
          <w:tcPr>
            <w:tcW w:w="4395"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jc w:val="both"/>
              <w:rPr>
                <w:rFonts w:ascii="Times New Roman" w:eastAsia="Calibri" w:hAnsi="Times New Roman" w:cs="Calibri"/>
                <w:b/>
                <w:bCs/>
                <w:color w:val="00000A"/>
                <w:sz w:val="19"/>
                <w:szCs w:val="19"/>
                <w:highlight w:val="yellow"/>
              </w:rPr>
            </w:pPr>
            <w:r w:rsidRPr="00D528D4">
              <w:rPr>
                <w:rFonts w:ascii="Times New Roman" w:eastAsia="Calibri" w:hAnsi="Times New Roman" w:cs="EUAlbertina-Regu"/>
                <w:color w:val="00000A"/>
                <w:sz w:val="19"/>
                <w:szCs w:val="19"/>
              </w:rPr>
              <w:t>AB/134/2014 Yönetmeliğinin Ek XI, Madde 3.2’si</w:t>
            </w:r>
          </w:p>
        </w:tc>
        <w:tc>
          <w:tcPr>
            <w:tcW w:w="2412"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jc w:val="both"/>
              <w:rPr>
                <w:rFonts w:ascii="Times New Roman" w:eastAsia="Calibri" w:hAnsi="Times New Roman" w:cs="EUAlbertina-Regu"/>
                <w:b/>
                <w:bCs/>
                <w:color w:val="00000A"/>
                <w:sz w:val="19"/>
                <w:szCs w:val="19"/>
                <w:highlight w:val="yellow"/>
              </w:rPr>
            </w:pPr>
            <w:r w:rsidRPr="00D528D4">
              <w:rPr>
                <w:rFonts w:ascii="Times New Roman" w:eastAsia="Calibri" w:hAnsi="Times New Roman" w:cs="EUAlbertina-Regu"/>
                <w:color w:val="00000A"/>
                <w:sz w:val="19"/>
                <w:szCs w:val="19"/>
              </w:rPr>
              <w:t>AB/134/2014 Yönetmeliğinin Ek V’i</w:t>
            </w:r>
          </w:p>
        </w:tc>
      </w:tr>
      <w:tr w:rsidR="00D528D4" w:rsidRPr="00D528D4" w:rsidTr="00AA4858">
        <w:tc>
          <w:tcPr>
            <w:tcW w:w="110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528D4" w:rsidRPr="00D528D4" w:rsidRDefault="00D528D4" w:rsidP="00D528D4">
            <w:pPr>
              <w:spacing w:before="120" w:after="0" w:line="240" w:lineRule="auto"/>
              <w:jc w:val="both"/>
              <w:rPr>
                <w:rFonts w:ascii="Times New Roman" w:eastAsia="Calibri" w:hAnsi="Times New Roman" w:cs="Calibri"/>
                <w:color w:val="00000A"/>
                <w:sz w:val="19"/>
                <w:szCs w:val="19"/>
              </w:rPr>
            </w:pPr>
            <w:r w:rsidRPr="00D528D4">
              <w:rPr>
                <w:rFonts w:ascii="Times New Roman" w:eastAsia="Calibri" w:hAnsi="Times New Roman" w:cs="EUAlbertina-Regu"/>
                <w:color w:val="00000A"/>
                <w:sz w:val="19"/>
                <w:szCs w:val="19"/>
              </w:rPr>
              <w:t>V</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Calibri"/>
                <w:color w:val="00000A"/>
                <w:sz w:val="19"/>
                <w:szCs w:val="19"/>
              </w:rPr>
            </w:pPr>
            <w:r w:rsidRPr="00D528D4">
              <w:rPr>
                <w:rFonts w:ascii="Times New Roman" w:eastAsia="Calibri" w:hAnsi="Times New Roman" w:cs="EUAlbertina-Regu"/>
                <w:color w:val="00000A"/>
                <w:sz w:val="19"/>
                <w:szCs w:val="19"/>
              </w:rPr>
              <w:t xml:space="preserve">Kirlilik kontrol cihazlarının dayanıklılığı </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Calibri"/>
                <w:color w:val="00000A"/>
                <w:sz w:val="19"/>
                <w:szCs w:val="19"/>
              </w:rPr>
            </w:pPr>
            <w:r w:rsidRPr="00D528D4">
              <w:rPr>
                <w:rFonts w:ascii="Times New Roman" w:eastAsia="Calibri" w:hAnsi="Times New Roman" w:cs="EUAlbertina-Regu"/>
                <w:color w:val="00000A"/>
                <w:sz w:val="19"/>
                <w:szCs w:val="19"/>
              </w:rPr>
              <w:t>Ek VI ve VII</w:t>
            </w:r>
          </w:p>
        </w:tc>
        <w:tc>
          <w:tcPr>
            <w:tcW w:w="4395"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160" w:line="240" w:lineRule="auto"/>
              <w:jc w:val="both"/>
              <w:rPr>
                <w:rFonts w:ascii="Times New Roman" w:eastAsia="Times New Roman" w:hAnsi="Times New Roman" w:cs="EUAlbertina-Regu"/>
                <w:b/>
                <w:bCs/>
                <w:color w:val="00000A"/>
                <w:sz w:val="19"/>
                <w:szCs w:val="19"/>
                <w:highlight w:val="yellow"/>
                <w:lang w:eastAsia="tr-TR"/>
              </w:rPr>
            </w:pPr>
            <w:r w:rsidRPr="00D528D4">
              <w:rPr>
                <w:rFonts w:ascii="Times New Roman" w:eastAsia="Times New Roman" w:hAnsi="Times New Roman" w:cs="EUAlbertina-Regu"/>
                <w:color w:val="00000A"/>
                <w:sz w:val="19"/>
                <w:szCs w:val="19"/>
                <w:lang w:eastAsia="tr-TR"/>
              </w:rPr>
              <w:t xml:space="preserve">SRC-LeCV: AB/134/2014 Yönetmeliğinin Ek VI, İlave 1, Madde 2’si  </w:t>
            </w:r>
          </w:p>
          <w:p w:rsidR="00D528D4" w:rsidRPr="00D528D4" w:rsidRDefault="00D528D4" w:rsidP="00D528D4">
            <w:pPr>
              <w:spacing w:before="63" w:after="63" w:line="240" w:lineRule="auto"/>
              <w:rPr>
                <w:rFonts w:ascii="Times New Roman" w:eastAsia="Times New Roman" w:hAnsi="Times New Roman" w:cs="EUAlbertina-Regu"/>
                <w:color w:val="00000A"/>
                <w:sz w:val="19"/>
                <w:szCs w:val="19"/>
                <w:lang w:eastAsia="tr-TR"/>
              </w:rPr>
            </w:pPr>
            <w:r w:rsidRPr="00D528D4">
              <w:rPr>
                <w:rFonts w:ascii="Times New Roman" w:eastAsia="Times New Roman" w:hAnsi="Times New Roman" w:cs="EUAlbertina-Regu"/>
                <w:color w:val="00000A"/>
                <w:sz w:val="19"/>
                <w:szCs w:val="19"/>
                <w:lang w:eastAsia="tr-TR"/>
              </w:rPr>
              <w:t xml:space="preserve">USA EPA AMA: AB/134/2014 Yönetmeliğinin Ek VI, İlave 2, Madde 2.1’i  </w:t>
            </w:r>
          </w:p>
        </w:tc>
        <w:tc>
          <w:tcPr>
            <w:tcW w:w="2412"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160" w:line="240" w:lineRule="auto"/>
              <w:jc w:val="both"/>
              <w:rPr>
                <w:rFonts w:ascii="Times New Roman" w:eastAsia="Times New Roman" w:hAnsi="Times New Roman" w:cs="EUAlbertina-Regu"/>
                <w:b/>
                <w:bCs/>
                <w:color w:val="00000A"/>
                <w:sz w:val="19"/>
                <w:szCs w:val="19"/>
                <w:highlight w:val="yellow"/>
                <w:lang w:eastAsia="tr-TR"/>
              </w:rPr>
            </w:pPr>
            <w:r w:rsidRPr="00D528D4">
              <w:rPr>
                <w:rFonts w:ascii="Times New Roman" w:eastAsia="Times New Roman" w:hAnsi="Times New Roman" w:cs="EUAlbertina-Regu"/>
                <w:color w:val="00000A"/>
                <w:sz w:val="19"/>
                <w:szCs w:val="19"/>
                <w:lang w:eastAsia="tr-TR"/>
              </w:rPr>
              <w:t>AB/134/2014 Yönetmeliğinin Ek VI’sı</w:t>
            </w:r>
          </w:p>
        </w:tc>
      </w:tr>
      <w:tr w:rsidR="00D528D4" w:rsidRPr="00D528D4" w:rsidTr="00AA4858">
        <w:tc>
          <w:tcPr>
            <w:tcW w:w="110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528D4" w:rsidRPr="00D528D4" w:rsidRDefault="00D528D4" w:rsidP="00D528D4">
            <w:pPr>
              <w:spacing w:before="120" w:after="0" w:line="240" w:lineRule="auto"/>
              <w:jc w:val="both"/>
              <w:rPr>
                <w:rFonts w:ascii="Times New Roman" w:eastAsia="Calibri" w:hAnsi="Times New Roman" w:cs="Calibri"/>
                <w:color w:val="00000A"/>
                <w:sz w:val="19"/>
                <w:szCs w:val="19"/>
              </w:rPr>
            </w:pPr>
            <w:r w:rsidRPr="00D528D4">
              <w:rPr>
                <w:rFonts w:ascii="Times New Roman" w:eastAsia="Calibri" w:hAnsi="Times New Roman" w:cs="EUAlbertina-Regu"/>
                <w:color w:val="00000A"/>
                <w:sz w:val="19"/>
                <w:szCs w:val="19"/>
              </w:rPr>
              <w:t>VI</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Calibri"/>
                <w:color w:val="00000A"/>
                <w:sz w:val="19"/>
                <w:szCs w:val="19"/>
              </w:rPr>
            </w:pPr>
            <w:r w:rsidRPr="00D528D4">
              <w:rPr>
                <w:rFonts w:ascii="Times New Roman" w:eastAsia="Calibri" w:hAnsi="Times New Roman" w:cs="EUAlbertina-Regu"/>
                <w:color w:val="00000A"/>
                <w:sz w:val="19"/>
                <w:szCs w:val="19"/>
              </w:rPr>
              <w:t>Bir tip VI deney belirlenmedi.</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Calibri"/>
                <w:color w:val="00000A"/>
                <w:sz w:val="19"/>
                <w:szCs w:val="19"/>
              </w:rPr>
            </w:pPr>
            <w:r w:rsidRPr="00D528D4">
              <w:rPr>
                <w:rFonts w:ascii="Times New Roman" w:eastAsia="Calibri" w:hAnsi="Times New Roman" w:cs="EUAlbertina-Regu"/>
                <w:color w:val="00000A"/>
                <w:sz w:val="19"/>
                <w:szCs w:val="19"/>
              </w:rPr>
              <w:t>Uygulanabilir değil.</w:t>
            </w:r>
          </w:p>
        </w:tc>
        <w:tc>
          <w:tcPr>
            <w:tcW w:w="4395"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Times New Roman" w:hAnsi="Times New Roman" w:cs="EUAlbertina-Regu"/>
                <w:b/>
                <w:bCs/>
                <w:color w:val="00000A"/>
                <w:sz w:val="19"/>
                <w:szCs w:val="19"/>
                <w:highlight w:val="yellow"/>
                <w:lang w:eastAsia="tr-TR"/>
              </w:rPr>
            </w:pPr>
            <w:r w:rsidRPr="00D528D4">
              <w:rPr>
                <w:rFonts w:ascii="Times New Roman" w:eastAsia="Times New Roman" w:hAnsi="Times New Roman" w:cs="EUAlbertina-Regu"/>
                <w:color w:val="00000A"/>
                <w:sz w:val="19"/>
                <w:szCs w:val="19"/>
                <w:lang w:eastAsia="tr-TR"/>
              </w:rPr>
              <w:t>Uygulanabilir değil.</w:t>
            </w:r>
          </w:p>
        </w:tc>
        <w:tc>
          <w:tcPr>
            <w:tcW w:w="2412"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Calibri"/>
                <w:color w:val="00000A"/>
                <w:sz w:val="19"/>
                <w:szCs w:val="19"/>
              </w:rPr>
            </w:pPr>
            <w:r w:rsidRPr="00D528D4">
              <w:rPr>
                <w:rFonts w:ascii="Times New Roman" w:eastAsia="Calibri" w:hAnsi="Times New Roman" w:cs="EUAlbertina-Regu"/>
                <w:color w:val="00000A"/>
                <w:sz w:val="19"/>
                <w:szCs w:val="19"/>
              </w:rPr>
              <w:t>Uygulanabilir değil.</w:t>
            </w:r>
          </w:p>
        </w:tc>
      </w:tr>
      <w:tr w:rsidR="00D528D4" w:rsidRPr="00D528D4" w:rsidTr="00AA4858">
        <w:tc>
          <w:tcPr>
            <w:tcW w:w="110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528D4" w:rsidRPr="00D528D4" w:rsidRDefault="00D528D4" w:rsidP="00D528D4">
            <w:pPr>
              <w:spacing w:before="120" w:after="0" w:line="240" w:lineRule="auto"/>
              <w:jc w:val="both"/>
              <w:rPr>
                <w:rFonts w:ascii="Times New Roman" w:eastAsia="Calibri" w:hAnsi="Times New Roman" w:cs="Calibri"/>
                <w:color w:val="00000A"/>
                <w:sz w:val="19"/>
                <w:szCs w:val="19"/>
              </w:rPr>
            </w:pPr>
            <w:r w:rsidRPr="00D528D4">
              <w:rPr>
                <w:rFonts w:ascii="Times New Roman" w:eastAsia="Calibri" w:hAnsi="Times New Roman" w:cs="EUAlbertina-Regu"/>
                <w:color w:val="00000A"/>
                <w:sz w:val="19"/>
                <w:szCs w:val="19"/>
              </w:rPr>
              <w:t>VII</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jc w:val="both"/>
              <w:rPr>
                <w:rFonts w:ascii="Times New Roman" w:eastAsia="Calibri" w:hAnsi="Times New Roman" w:cs="Calibri"/>
                <w:color w:val="00000A"/>
                <w:sz w:val="19"/>
                <w:szCs w:val="19"/>
              </w:rPr>
            </w:pPr>
            <w:r w:rsidRPr="00D528D4">
              <w:rPr>
                <w:rFonts w:ascii="Times New Roman" w:eastAsia="Calibri" w:hAnsi="Times New Roman" w:cs="EUAlbertina-Regu"/>
                <w:color w:val="00000A"/>
                <w:sz w:val="19"/>
                <w:szCs w:val="19"/>
              </w:rPr>
              <w:t>CO</w:t>
            </w:r>
            <w:r w:rsidRPr="00D528D4">
              <w:rPr>
                <w:rFonts w:ascii="Times New Roman" w:eastAsia="Calibri" w:hAnsi="Times New Roman" w:cs="EUAlbertina-Regu"/>
                <w:color w:val="00000A"/>
                <w:sz w:val="19"/>
                <w:szCs w:val="19"/>
                <w:vertAlign w:val="subscript"/>
              </w:rPr>
              <w:t>2</w:t>
            </w:r>
            <w:r w:rsidRPr="00D528D4">
              <w:rPr>
                <w:rFonts w:ascii="Times New Roman" w:eastAsia="Calibri" w:hAnsi="Times New Roman" w:cs="EUAlbertina-Regu"/>
                <w:color w:val="00000A"/>
                <w:sz w:val="19"/>
                <w:szCs w:val="19"/>
              </w:rPr>
              <w:t xml:space="preserve"> emisyonları, yakıt ve/veya elektrik enerjisi tüketimi ve elektrik menzili</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jc w:val="both"/>
              <w:rPr>
                <w:rFonts w:ascii="Times New Roman" w:eastAsia="Calibri" w:hAnsi="Times New Roman" w:cs="Calibri"/>
                <w:color w:val="00000A"/>
                <w:sz w:val="19"/>
                <w:szCs w:val="19"/>
              </w:rPr>
            </w:pPr>
            <w:r w:rsidRPr="00D528D4">
              <w:rPr>
                <w:rFonts w:ascii="Times New Roman" w:eastAsia="Calibri" w:hAnsi="Times New Roman" w:cs="EUAlbertina-Regu"/>
                <w:color w:val="00000A"/>
                <w:sz w:val="19"/>
                <w:szCs w:val="19"/>
              </w:rPr>
              <w:t>Ölçüm ve raporlama, tip onayı amaçları için sınır değer yok.</w:t>
            </w:r>
          </w:p>
        </w:tc>
        <w:tc>
          <w:tcPr>
            <w:tcW w:w="4395"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jc w:val="both"/>
              <w:rPr>
                <w:rFonts w:ascii="Times New Roman" w:eastAsia="Calibri" w:hAnsi="Times New Roman" w:cs="Calibri"/>
                <w:b/>
                <w:bCs/>
                <w:color w:val="00000A"/>
                <w:sz w:val="19"/>
                <w:szCs w:val="19"/>
                <w:highlight w:val="yellow"/>
              </w:rPr>
            </w:pPr>
            <w:r w:rsidRPr="00D528D4">
              <w:rPr>
                <w:rFonts w:ascii="Times New Roman" w:eastAsia="Calibri" w:hAnsi="Times New Roman" w:cs="EUAlbertina-Regu"/>
                <w:color w:val="00000A"/>
                <w:sz w:val="19"/>
                <w:szCs w:val="19"/>
              </w:rPr>
              <w:t>AB/134/2014 Yönetmeliğinin Ek II, Madde 4.3’ü</w:t>
            </w:r>
          </w:p>
        </w:tc>
        <w:tc>
          <w:tcPr>
            <w:tcW w:w="2412"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jc w:val="both"/>
              <w:rPr>
                <w:rFonts w:ascii="Times New Roman" w:eastAsia="Calibri" w:hAnsi="Times New Roman" w:cs="EUAlbertina-Regu"/>
                <w:b/>
                <w:bCs/>
                <w:color w:val="00000A"/>
                <w:sz w:val="19"/>
                <w:szCs w:val="19"/>
                <w:highlight w:val="yellow"/>
              </w:rPr>
            </w:pPr>
            <w:r w:rsidRPr="00D528D4">
              <w:rPr>
                <w:rFonts w:ascii="Times New Roman" w:eastAsia="Calibri" w:hAnsi="Times New Roman" w:cs="EUAlbertina-Regu"/>
                <w:color w:val="00000A"/>
                <w:sz w:val="19"/>
                <w:szCs w:val="19"/>
              </w:rPr>
              <w:t>AB/134/2014 Yönetmeliğinin Ek VII’si</w:t>
            </w:r>
          </w:p>
        </w:tc>
      </w:tr>
      <w:tr w:rsidR="00D528D4" w:rsidRPr="00D528D4" w:rsidTr="00AA4858">
        <w:tc>
          <w:tcPr>
            <w:tcW w:w="110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528D4" w:rsidRPr="00D528D4" w:rsidRDefault="00D528D4" w:rsidP="00D528D4">
            <w:pPr>
              <w:spacing w:before="120" w:after="0" w:line="240" w:lineRule="auto"/>
              <w:jc w:val="both"/>
              <w:rPr>
                <w:rFonts w:ascii="Times New Roman" w:eastAsia="Calibri" w:hAnsi="Times New Roman" w:cs="Calibri"/>
                <w:color w:val="00000A"/>
                <w:sz w:val="19"/>
                <w:szCs w:val="19"/>
              </w:rPr>
            </w:pPr>
            <w:r w:rsidRPr="00D528D4">
              <w:rPr>
                <w:rFonts w:ascii="Times New Roman" w:eastAsia="Calibri" w:hAnsi="Times New Roman" w:cs="EUAlbertina-Regu"/>
                <w:color w:val="00000A"/>
                <w:sz w:val="19"/>
                <w:szCs w:val="19"/>
              </w:rPr>
              <w:t>VIII</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jc w:val="both"/>
              <w:rPr>
                <w:rFonts w:ascii="Times New Roman" w:eastAsia="Calibri" w:hAnsi="Times New Roman" w:cs="Calibri"/>
                <w:color w:val="00000A"/>
                <w:sz w:val="19"/>
                <w:szCs w:val="19"/>
              </w:rPr>
            </w:pPr>
            <w:r w:rsidRPr="00D528D4">
              <w:rPr>
                <w:rFonts w:ascii="Times New Roman" w:eastAsia="Calibri" w:hAnsi="Times New Roman" w:cs="EUAlbertina-Regu"/>
                <w:color w:val="00000A"/>
                <w:sz w:val="19"/>
                <w:szCs w:val="19"/>
              </w:rPr>
              <w:t>OBD çevre deneyleri</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jc w:val="both"/>
              <w:rPr>
                <w:rFonts w:ascii="Times New Roman" w:eastAsia="Calibri" w:hAnsi="Times New Roman" w:cs="Calibri"/>
                <w:color w:val="00000A"/>
                <w:sz w:val="19"/>
                <w:szCs w:val="19"/>
              </w:rPr>
            </w:pPr>
            <w:r w:rsidRPr="00D528D4">
              <w:rPr>
                <w:rFonts w:ascii="Times New Roman" w:eastAsia="Calibri" w:hAnsi="Times New Roman" w:cs="EUAlbertina-Regu"/>
                <w:color w:val="00000A"/>
                <w:sz w:val="19"/>
                <w:szCs w:val="19"/>
              </w:rPr>
              <w:t>Ek VI (B)</w:t>
            </w:r>
          </w:p>
        </w:tc>
        <w:tc>
          <w:tcPr>
            <w:tcW w:w="4395"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jc w:val="both"/>
              <w:rPr>
                <w:rFonts w:ascii="Times New Roman" w:eastAsia="Calibri" w:hAnsi="Times New Roman" w:cs="Calibri"/>
                <w:b/>
                <w:bCs/>
                <w:color w:val="00000A"/>
                <w:sz w:val="19"/>
                <w:szCs w:val="19"/>
                <w:highlight w:val="yellow"/>
              </w:rPr>
            </w:pPr>
            <w:r w:rsidRPr="00D528D4">
              <w:rPr>
                <w:rFonts w:ascii="Times New Roman" w:eastAsia="Calibri" w:hAnsi="Times New Roman" w:cs="EUAlbertina-Regu"/>
                <w:color w:val="00000A"/>
                <w:sz w:val="19"/>
                <w:szCs w:val="19"/>
              </w:rPr>
              <w:t>AB/134/2014 Yönetmeliğinin Ek II, Madde 4.3’ü</w:t>
            </w:r>
          </w:p>
        </w:tc>
        <w:tc>
          <w:tcPr>
            <w:tcW w:w="2412"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jc w:val="both"/>
              <w:rPr>
                <w:rFonts w:ascii="Times New Roman" w:eastAsia="Calibri" w:hAnsi="Times New Roman" w:cs="EUAlbertina-Regu"/>
                <w:b/>
                <w:bCs/>
                <w:color w:val="00000A"/>
                <w:sz w:val="19"/>
                <w:szCs w:val="19"/>
                <w:highlight w:val="yellow"/>
              </w:rPr>
            </w:pPr>
            <w:r w:rsidRPr="00D528D4">
              <w:rPr>
                <w:rFonts w:ascii="Times New Roman" w:eastAsia="Calibri" w:hAnsi="Times New Roman" w:cs="EUAlbertina-Regu"/>
                <w:color w:val="00000A"/>
                <w:sz w:val="19"/>
                <w:szCs w:val="19"/>
              </w:rPr>
              <w:t>AB/134/2014 Yönetmeliğinin Ek VIII’i</w:t>
            </w:r>
          </w:p>
        </w:tc>
      </w:tr>
      <w:tr w:rsidR="00D528D4" w:rsidRPr="00D528D4" w:rsidTr="00AA4858">
        <w:tc>
          <w:tcPr>
            <w:tcW w:w="110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528D4" w:rsidRPr="00D528D4" w:rsidRDefault="00D528D4" w:rsidP="00D528D4">
            <w:pPr>
              <w:spacing w:before="120" w:after="0" w:line="240" w:lineRule="auto"/>
              <w:jc w:val="both"/>
              <w:rPr>
                <w:rFonts w:ascii="Times New Roman" w:eastAsia="Calibri" w:hAnsi="Times New Roman" w:cs="Calibri"/>
                <w:color w:val="00000A"/>
                <w:sz w:val="19"/>
                <w:szCs w:val="19"/>
              </w:rPr>
            </w:pPr>
            <w:r w:rsidRPr="00D528D4">
              <w:rPr>
                <w:rFonts w:ascii="Times New Roman" w:eastAsia="Calibri" w:hAnsi="Times New Roman" w:cs="EUAlbertina-Regu"/>
                <w:color w:val="00000A"/>
                <w:sz w:val="19"/>
                <w:szCs w:val="19"/>
              </w:rPr>
              <w:t>IX</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jc w:val="both"/>
              <w:rPr>
                <w:rFonts w:ascii="Times New Roman" w:eastAsia="Calibri" w:hAnsi="Times New Roman" w:cs="Calibri"/>
                <w:color w:val="00000A"/>
                <w:sz w:val="19"/>
                <w:szCs w:val="19"/>
              </w:rPr>
            </w:pPr>
            <w:r w:rsidRPr="00D528D4">
              <w:rPr>
                <w:rFonts w:ascii="Times New Roman" w:eastAsia="Calibri" w:hAnsi="Times New Roman" w:cs="EUAlbertina-Regu"/>
                <w:color w:val="00000A"/>
                <w:sz w:val="19"/>
                <w:szCs w:val="19"/>
              </w:rPr>
              <w:t>Ses seviyesi</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jc w:val="both"/>
              <w:rPr>
                <w:rFonts w:ascii="Times New Roman" w:eastAsia="Calibri" w:hAnsi="Times New Roman" w:cs="Calibri"/>
                <w:color w:val="00000A"/>
                <w:sz w:val="19"/>
                <w:szCs w:val="19"/>
              </w:rPr>
            </w:pPr>
            <w:r w:rsidRPr="00D528D4">
              <w:rPr>
                <w:rFonts w:ascii="Times New Roman" w:eastAsia="Calibri" w:hAnsi="Times New Roman" w:cs="EUAlbertina-Regu"/>
                <w:color w:val="00000A"/>
                <w:sz w:val="19"/>
                <w:szCs w:val="19"/>
              </w:rPr>
              <w:t>Ek VI (D)</w:t>
            </w:r>
          </w:p>
        </w:tc>
        <w:tc>
          <w:tcPr>
            <w:tcW w:w="4395"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jc w:val="both"/>
              <w:rPr>
                <w:rFonts w:ascii="Times New Roman" w:eastAsia="Calibri" w:hAnsi="Times New Roman" w:cs="Calibri"/>
                <w:color w:val="00000A"/>
                <w:sz w:val="19"/>
                <w:szCs w:val="19"/>
              </w:rPr>
            </w:pPr>
            <w:r w:rsidRPr="00D528D4">
              <w:rPr>
                <w:rFonts w:ascii="Times New Roman" w:eastAsia="Calibri" w:hAnsi="Times New Roman" w:cs="EUAlbertina-Regu"/>
                <w:color w:val="00000A"/>
                <w:sz w:val="19"/>
                <w:szCs w:val="19"/>
              </w:rPr>
              <w:t>9, 41, 63 veya 92 sayılı BM/AEK Regülasyonları, çevre ve tahrik performansı şartlarına ilişkin mevzuatta getirilen AB’ye özel şartların yerini aldığı zaman, tip IX ses seviyesi deneylerine atıfla bu BM/AEK Regülasyonlarında (Ek 6) belirtilen (alt) sınıflandırma kriterleri seçilir.</w:t>
            </w:r>
          </w:p>
        </w:tc>
        <w:tc>
          <w:tcPr>
            <w:tcW w:w="2412"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jc w:val="both"/>
              <w:rPr>
                <w:rFonts w:ascii="Times New Roman" w:eastAsia="Calibri" w:hAnsi="Times New Roman" w:cs="EUAlbertina-Regu"/>
                <w:b/>
                <w:bCs/>
                <w:color w:val="00000A"/>
                <w:sz w:val="19"/>
                <w:szCs w:val="19"/>
                <w:highlight w:val="yellow"/>
              </w:rPr>
            </w:pPr>
            <w:r w:rsidRPr="00D528D4">
              <w:rPr>
                <w:rFonts w:ascii="Times New Roman" w:eastAsia="Calibri" w:hAnsi="Times New Roman" w:cs="EUAlbertina-Regu"/>
                <w:color w:val="00000A"/>
                <w:sz w:val="19"/>
                <w:szCs w:val="19"/>
              </w:rPr>
              <w:t>AB/134/2014 Yönetmeliğinin Ek IX’u</w:t>
            </w:r>
          </w:p>
        </w:tc>
      </w:tr>
    </w:tbl>
    <w:p w:rsidR="00D528D4" w:rsidRPr="00D528D4" w:rsidRDefault="00D528D4" w:rsidP="00D528D4">
      <w:pPr>
        <w:spacing w:after="160" w:line="259" w:lineRule="auto"/>
        <w:jc w:val="both"/>
        <w:rPr>
          <w:rFonts w:ascii="Calibri" w:eastAsia="Calibri" w:hAnsi="Calibri" w:cs="Calibri"/>
          <w:color w:val="00000A"/>
        </w:rPr>
      </w:pPr>
    </w:p>
    <w:p w:rsidR="00D528D4" w:rsidRPr="00D528D4" w:rsidRDefault="00D528D4" w:rsidP="00D528D4">
      <w:pPr>
        <w:spacing w:before="120" w:after="120" w:line="240" w:lineRule="auto"/>
        <w:jc w:val="center"/>
        <w:rPr>
          <w:rFonts w:ascii="Calibri" w:eastAsia="Calibri" w:hAnsi="Calibri" w:cs="EUAlbertina-Regu"/>
          <w:b/>
          <w:color w:val="00000A"/>
          <w:sz w:val="20"/>
          <w:szCs w:val="20"/>
        </w:rPr>
      </w:pPr>
    </w:p>
    <w:p w:rsidR="00D528D4" w:rsidRPr="00D528D4" w:rsidRDefault="00D528D4" w:rsidP="00D528D4">
      <w:pPr>
        <w:spacing w:after="0" w:line="240" w:lineRule="auto"/>
        <w:jc w:val="center"/>
        <w:rPr>
          <w:rFonts w:ascii="Times New Roman" w:eastAsia="Calibri" w:hAnsi="Times New Roman" w:cs="EUAlbertina-Regu"/>
          <w:b/>
          <w:color w:val="00000A"/>
          <w:sz w:val="20"/>
          <w:szCs w:val="20"/>
        </w:rPr>
      </w:pPr>
    </w:p>
    <w:p w:rsidR="00D528D4" w:rsidRPr="00D528D4" w:rsidRDefault="00D528D4" w:rsidP="00D528D4">
      <w:pPr>
        <w:spacing w:after="0" w:line="240" w:lineRule="auto"/>
        <w:jc w:val="center"/>
        <w:rPr>
          <w:rFonts w:ascii="Times New Roman" w:eastAsia="Calibri" w:hAnsi="Times New Roman" w:cs="EUAlbertina-Regu"/>
          <w:b/>
          <w:color w:val="00000A"/>
          <w:sz w:val="20"/>
          <w:szCs w:val="20"/>
        </w:rPr>
      </w:pPr>
    </w:p>
    <w:p w:rsidR="00D528D4" w:rsidRPr="00D528D4" w:rsidRDefault="00D528D4" w:rsidP="00D528D4">
      <w:pPr>
        <w:spacing w:after="0" w:line="240" w:lineRule="auto"/>
        <w:jc w:val="center"/>
        <w:rPr>
          <w:rFonts w:ascii="Times New Roman" w:eastAsia="Calibri" w:hAnsi="Times New Roman" w:cs="Calibri"/>
          <w:color w:val="00000A"/>
        </w:rPr>
      </w:pPr>
    </w:p>
    <w:p w:rsidR="00AE75F0" w:rsidRPr="00D528D4" w:rsidRDefault="00AE75F0" w:rsidP="00AE75F0">
      <w:pPr>
        <w:spacing w:after="0" w:line="240" w:lineRule="auto"/>
        <w:jc w:val="both"/>
        <w:rPr>
          <w:rFonts w:ascii="Calibri" w:eastAsia="Calibri" w:hAnsi="Calibri" w:cs="Calibri"/>
          <w:color w:val="00000A"/>
        </w:rPr>
      </w:pPr>
      <w:r w:rsidRPr="00D528D4">
        <w:rPr>
          <w:rFonts w:ascii="Times New Roman" w:eastAsia="Calibri" w:hAnsi="Times New Roman" w:cs="EUAlbertina-Regu"/>
          <w:b/>
          <w:color w:val="00000A"/>
          <w:sz w:val="20"/>
          <w:szCs w:val="20"/>
        </w:rPr>
        <w:t>(B)</w:t>
      </w:r>
      <w:r>
        <w:rPr>
          <w:rFonts w:ascii="Times New Roman" w:eastAsia="Calibri" w:hAnsi="Times New Roman" w:cs="EUAlbertina-Regu"/>
          <w:b/>
          <w:color w:val="00000A"/>
          <w:sz w:val="20"/>
          <w:szCs w:val="20"/>
        </w:rPr>
        <w:t xml:space="preserve"> </w:t>
      </w:r>
      <w:r w:rsidRPr="00D528D4">
        <w:rPr>
          <w:rFonts w:ascii="Times New Roman" w:eastAsia="Calibri" w:hAnsi="Times New Roman" w:cs="EUAlbertina-Regu"/>
          <w:b/>
          <w:color w:val="00000A"/>
          <w:sz w:val="20"/>
          <w:szCs w:val="20"/>
        </w:rPr>
        <w:t xml:space="preserve">Çevre performansı deney şartlarının onay ve kapsam genişletme için uygulaması </w:t>
      </w:r>
      <w:r>
        <w:rPr>
          <w:rFonts w:ascii="Times New Roman" w:eastAsia="Calibri" w:hAnsi="Times New Roman" w:cs="EUAlbertina-Regu"/>
          <w:b/>
          <w:color w:val="00000A"/>
          <w:sz w:val="20"/>
          <w:szCs w:val="20"/>
        </w:rPr>
        <w:t>(Değişik:RG-30/12/2021-31705 2.Mükerrer)</w:t>
      </w:r>
    </w:p>
    <w:tbl>
      <w:tblPr>
        <w:tblW w:w="14217"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1413"/>
        <w:gridCol w:w="932"/>
        <w:gridCol w:w="928"/>
        <w:gridCol w:w="1133"/>
        <w:gridCol w:w="916"/>
        <w:gridCol w:w="935"/>
        <w:gridCol w:w="1135"/>
        <w:gridCol w:w="936"/>
        <w:gridCol w:w="941"/>
        <w:gridCol w:w="1135"/>
        <w:gridCol w:w="947"/>
        <w:gridCol w:w="806"/>
        <w:gridCol w:w="1161"/>
        <w:gridCol w:w="899"/>
      </w:tblGrid>
      <w:tr w:rsidR="00AE75F0" w:rsidRPr="00D528D4" w:rsidTr="00632CB0">
        <w:tc>
          <w:tcPr>
            <w:tcW w:w="1413"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6"/>
                <w:szCs w:val="16"/>
              </w:rPr>
            </w:pPr>
          </w:p>
        </w:tc>
        <w:tc>
          <w:tcPr>
            <w:tcW w:w="8991" w:type="dxa"/>
            <w:gridSpan w:val="9"/>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center"/>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Hibritler dahil olmak üzere PI motorlu araçlar</w:t>
            </w:r>
          </w:p>
        </w:tc>
        <w:tc>
          <w:tcPr>
            <w:tcW w:w="1753" w:type="dxa"/>
            <w:gridSpan w:val="2"/>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center"/>
              <w:rPr>
                <w:rFonts w:ascii="Calibri" w:eastAsia="Calibri" w:hAnsi="Calibri" w:cs="Calibri"/>
                <w:color w:val="00000A"/>
              </w:rPr>
            </w:pPr>
            <w:r w:rsidRPr="00D528D4">
              <w:rPr>
                <w:rFonts w:ascii="Times New Roman" w:eastAsia="Calibri" w:hAnsi="Times New Roman" w:cs="EUAlbertina-Regu"/>
                <w:color w:val="00000A"/>
                <w:sz w:val="16"/>
                <w:szCs w:val="16"/>
              </w:rPr>
              <w:t>Hibritler dahil olmak üzere CI motorlu araçlar</w:t>
            </w:r>
          </w:p>
        </w:tc>
        <w:tc>
          <w:tcPr>
            <w:tcW w:w="1161"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Calibri" w:eastAsia="Calibri" w:hAnsi="Calibri" w:cs="Calibri"/>
                <w:color w:val="00000A"/>
              </w:rPr>
            </w:pPr>
            <w:r w:rsidRPr="00D528D4">
              <w:rPr>
                <w:rFonts w:ascii="Times New Roman" w:eastAsia="Calibri" w:hAnsi="Times New Roman" w:cs="EUAlbertina-Regu"/>
                <w:color w:val="00000A"/>
                <w:sz w:val="16"/>
                <w:szCs w:val="16"/>
              </w:rPr>
              <w:t>Sade elektrikli araç veya sıkıştırılmış havayla (SH) tahrik edilen araç</w:t>
            </w:r>
          </w:p>
        </w:tc>
        <w:tc>
          <w:tcPr>
            <w:tcW w:w="899"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Calibri" w:eastAsia="Calibri" w:hAnsi="Calibri" w:cs="Calibri"/>
                <w:color w:val="00000A"/>
              </w:rPr>
            </w:pPr>
            <w:r w:rsidRPr="00D528D4">
              <w:rPr>
                <w:rFonts w:ascii="Times New Roman" w:eastAsia="Calibri" w:hAnsi="Times New Roman" w:cs="EUAlbertina-Regu"/>
                <w:color w:val="00000A"/>
                <w:sz w:val="16"/>
                <w:szCs w:val="16"/>
              </w:rPr>
              <w:t>Hidrojen yakıt hücreli araç</w:t>
            </w:r>
          </w:p>
        </w:tc>
      </w:tr>
      <w:tr w:rsidR="00AE75F0" w:rsidRPr="00D528D4" w:rsidTr="00632CB0">
        <w:tc>
          <w:tcPr>
            <w:tcW w:w="1413"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6"/>
                <w:szCs w:val="16"/>
              </w:rPr>
            </w:pPr>
          </w:p>
        </w:tc>
        <w:tc>
          <w:tcPr>
            <w:tcW w:w="3909" w:type="dxa"/>
            <w:gridSpan w:val="4"/>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center"/>
              <w:rPr>
                <w:rFonts w:ascii="Calibri" w:eastAsia="Calibri" w:hAnsi="Calibri" w:cs="Calibri"/>
                <w:color w:val="00000A"/>
              </w:rPr>
            </w:pPr>
            <w:r w:rsidRPr="00D528D4">
              <w:rPr>
                <w:rFonts w:ascii="Times New Roman" w:eastAsia="Calibri" w:hAnsi="Times New Roman" w:cs="EUAlbertina-Regu"/>
                <w:color w:val="00000A"/>
                <w:sz w:val="16"/>
                <w:szCs w:val="16"/>
              </w:rPr>
              <w:t>Tek yakıtlı</w:t>
            </w:r>
          </w:p>
        </w:tc>
        <w:tc>
          <w:tcPr>
            <w:tcW w:w="3006" w:type="dxa"/>
            <w:gridSpan w:val="3"/>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center"/>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İki yakıtlı</w:t>
            </w:r>
          </w:p>
        </w:tc>
        <w:tc>
          <w:tcPr>
            <w:tcW w:w="2076" w:type="dxa"/>
            <w:gridSpan w:val="2"/>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center"/>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Esnek yakıtlı</w:t>
            </w: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center"/>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Esnek yakıtlı</w:t>
            </w:r>
          </w:p>
        </w:tc>
        <w:tc>
          <w:tcPr>
            <w:tcW w:w="806"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center"/>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Tek yakıtlı</w:t>
            </w:r>
          </w:p>
        </w:tc>
        <w:tc>
          <w:tcPr>
            <w:tcW w:w="1161"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6"/>
                <w:szCs w:val="16"/>
              </w:rPr>
            </w:pPr>
          </w:p>
        </w:tc>
        <w:tc>
          <w:tcPr>
            <w:tcW w:w="899"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6"/>
                <w:szCs w:val="16"/>
              </w:rPr>
            </w:pPr>
          </w:p>
        </w:tc>
      </w:tr>
      <w:tr w:rsidR="00AE75F0" w:rsidRPr="00D528D4" w:rsidTr="00632CB0">
        <w:tc>
          <w:tcPr>
            <w:tcW w:w="1413"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6"/>
                <w:szCs w:val="16"/>
              </w:rPr>
            </w:pPr>
          </w:p>
        </w:tc>
        <w:tc>
          <w:tcPr>
            <w:tcW w:w="932"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Benzin</w:t>
            </w:r>
          </w:p>
          <w:p w:rsidR="00AE75F0" w:rsidRPr="00D528D4" w:rsidRDefault="00AE75F0" w:rsidP="00632CB0">
            <w:pPr>
              <w:spacing w:before="120" w:after="0" w:line="240" w:lineRule="auto"/>
              <w:jc w:val="both"/>
              <w:rPr>
                <w:rFonts w:ascii="Calibri" w:eastAsia="Calibri" w:hAnsi="Calibri" w:cs="Calibri"/>
                <w:color w:val="00000A"/>
              </w:rPr>
            </w:pPr>
            <w:r w:rsidRPr="00D528D4">
              <w:rPr>
                <w:rFonts w:ascii="Times New Roman" w:eastAsia="Calibri" w:hAnsi="Times New Roman" w:cs="EUAlbertina-Regu"/>
                <w:color w:val="00000A"/>
                <w:sz w:val="16"/>
                <w:szCs w:val="16"/>
              </w:rPr>
              <w:t>(E5)</w:t>
            </w:r>
          </w:p>
        </w:tc>
        <w:tc>
          <w:tcPr>
            <w:tcW w:w="928"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LPG</w:t>
            </w:r>
          </w:p>
        </w:tc>
        <w:tc>
          <w:tcPr>
            <w:tcW w:w="1133"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Doğalgaz/ Biyometan</w:t>
            </w:r>
          </w:p>
        </w:tc>
        <w:tc>
          <w:tcPr>
            <w:tcW w:w="916"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H</w:t>
            </w:r>
            <w:r w:rsidRPr="00D528D4">
              <w:rPr>
                <w:rFonts w:ascii="Times New Roman" w:eastAsia="Calibri" w:hAnsi="Times New Roman" w:cs="EUAlbertina-Regu"/>
                <w:color w:val="00000A"/>
                <w:sz w:val="16"/>
                <w:szCs w:val="16"/>
                <w:vertAlign w:val="subscript"/>
              </w:rPr>
              <w:t>2</w:t>
            </w:r>
          </w:p>
        </w:tc>
        <w:tc>
          <w:tcPr>
            <w:tcW w:w="935"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Benzin (E5)</w:t>
            </w:r>
          </w:p>
        </w:tc>
        <w:tc>
          <w:tcPr>
            <w:tcW w:w="1135"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Benzin (E5)</w:t>
            </w:r>
          </w:p>
        </w:tc>
        <w:tc>
          <w:tcPr>
            <w:tcW w:w="936"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Benzin (E5)</w:t>
            </w:r>
          </w:p>
        </w:tc>
        <w:tc>
          <w:tcPr>
            <w:tcW w:w="94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Benzin (E5)</w:t>
            </w:r>
          </w:p>
        </w:tc>
        <w:tc>
          <w:tcPr>
            <w:tcW w:w="1135"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Doğalgaz/ Biyometan</w:t>
            </w: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Dizel (B5)</w:t>
            </w:r>
          </w:p>
        </w:tc>
        <w:tc>
          <w:tcPr>
            <w:tcW w:w="806"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6"/>
                <w:szCs w:val="16"/>
              </w:rPr>
            </w:pPr>
          </w:p>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Dizel (B5)</w:t>
            </w:r>
          </w:p>
        </w:tc>
        <w:tc>
          <w:tcPr>
            <w:tcW w:w="116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6"/>
                <w:szCs w:val="16"/>
              </w:rPr>
            </w:pPr>
          </w:p>
        </w:tc>
        <w:tc>
          <w:tcPr>
            <w:tcW w:w="899"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6"/>
                <w:szCs w:val="16"/>
              </w:rPr>
            </w:pPr>
          </w:p>
        </w:tc>
      </w:tr>
      <w:tr w:rsidR="00AE75F0" w:rsidRPr="00D528D4" w:rsidTr="00632CB0">
        <w:tc>
          <w:tcPr>
            <w:tcW w:w="1413"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6"/>
                <w:szCs w:val="16"/>
              </w:rPr>
            </w:pPr>
          </w:p>
        </w:tc>
        <w:tc>
          <w:tcPr>
            <w:tcW w:w="932"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6"/>
                <w:szCs w:val="16"/>
              </w:rPr>
            </w:pPr>
          </w:p>
        </w:tc>
        <w:tc>
          <w:tcPr>
            <w:tcW w:w="928"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6"/>
                <w:szCs w:val="16"/>
              </w:rPr>
            </w:pPr>
          </w:p>
        </w:tc>
        <w:tc>
          <w:tcPr>
            <w:tcW w:w="1133"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6"/>
                <w:szCs w:val="16"/>
              </w:rPr>
            </w:pPr>
          </w:p>
        </w:tc>
        <w:tc>
          <w:tcPr>
            <w:tcW w:w="916"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6"/>
                <w:szCs w:val="16"/>
              </w:rPr>
            </w:pPr>
          </w:p>
        </w:tc>
        <w:tc>
          <w:tcPr>
            <w:tcW w:w="935"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LPG</w:t>
            </w:r>
          </w:p>
        </w:tc>
        <w:tc>
          <w:tcPr>
            <w:tcW w:w="1135"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Doğalgaz/ Biyometan</w:t>
            </w:r>
          </w:p>
        </w:tc>
        <w:tc>
          <w:tcPr>
            <w:tcW w:w="936"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H</w:t>
            </w:r>
            <w:r w:rsidRPr="00D528D4">
              <w:rPr>
                <w:rFonts w:ascii="Times New Roman" w:eastAsia="Calibri" w:hAnsi="Times New Roman" w:cs="EUAlbertina-Regu"/>
                <w:color w:val="00000A"/>
                <w:sz w:val="16"/>
                <w:szCs w:val="16"/>
                <w:vertAlign w:val="subscript"/>
              </w:rPr>
              <w:t>2</w:t>
            </w:r>
          </w:p>
        </w:tc>
        <w:tc>
          <w:tcPr>
            <w:tcW w:w="94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Etanol (E85)</w:t>
            </w:r>
          </w:p>
        </w:tc>
        <w:tc>
          <w:tcPr>
            <w:tcW w:w="1135"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H</w:t>
            </w:r>
            <w:r w:rsidRPr="00D528D4">
              <w:rPr>
                <w:rFonts w:ascii="Times New Roman" w:eastAsia="Calibri" w:hAnsi="Times New Roman" w:cs="EUAlbertina-Regu"/>
                <w:color w:val="00000A"/>
                <w:sz w:val="16"/>
                <w:szCs w:val="16"/>
                <w:vertAlign w:val="subscript"/>
              </w:rPr>
              <w:t>2</w:t>
            </w:r>
            <w:r w:rsidRPr="00D528D4">
              <w:rPr>
                <w:rFonts w:ascii="Times New Roman" w:eastAsia="Calibri" w:hAnsi="Times New Roman" w:cs="EUAlbertina-Regu"/>
                <w:color w:val="00000A"/>
                <w:sz w:val="16"/>
                <w:szCs w:val="16"/>
              </w:rPr>
              <w:t>NG</w:t>
            </w: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Biyodizel</w:t>
            </w:r>
          </w:p>
        </w:tc>
        <w:tc>
          <w:tcPr>
            <w:tcW w:w="806"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6"/>
                <w:szCs w:val="16"/>
              </w:rPr>
            </w:pPr>
          </w:p>
        </w:tc>
        <w:tc>
          <w:tcPr>
            <w:tcW w:w="116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6"/>
                <w:szCs w:val="16"/>
              </w:rPr>
            </w:pPr>
          </w:p>
        </w:tc>
        <w:tc>
          <w:tcPr>
            <w:tcW w:w="899"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EUAlbertina-Regu"/>
                <w:color w:val="00000A"/>
                <w:sz w:val="16"/>
                <w:szCs w:val="16"/>
              </w:rPr>
            </w:pPr>
          </w:p>
        </w:tc>
      </w:tr>
      <w:tr w:rsidR="00AE75F0" w:rsidRPr="00D528D4" w:rsidTr="00632CB0">
        <w:trPr>
          <w:trHeight w:val="733"/>
        </w:trPr>
        <w:tc>
          <w:tcPr>
            <w:tcW w:w="141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Tip I deney (</w:t>
            </w:r>
            <w:r w:rsidRPr="00D528D4">
              <w:rPr>
                <w:rFonts w:ascii="Times New Roman" w:eastAsia="Calibri" w:hAnsi="Times New Roman" w:cs="EUAlbertina-Regu"/>
                <w:color w:val="00000A"/>
                <w:sz w:val="16"/>
                <w:szCs w:val="16"/>
                <w:vertAlign w:val="superscript"/>
              </w:rPr>
              <w:t>19</w:t>
            </w:r>
            <w:r w:rsidRPr="00D528D4">
              <w:rPr>
                <w:rFonts w:ascii="Times New Roman" w:eastAsia="Calibri" w:hAnsi="Times New Roman" w:cs="EUAlbertina-Regu"/>
                <w:color w:val="00000A"/>
                <w:sz w:val="16"/>
                <w:szCs w:val="16"/>
              </w:rPr>
              <w:t>)</w:t>
            </w:r>
          </w:p>
        </w:tc>
        <w:tc>
          <w:tcPr>
            <w:tcW w:w="932"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w:t>
            </w:r>
          </w:p>
        </w:tc>
        <w:tc>
          <w:tcPr>
            <w:tcW w:w="928"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w:t>
            </w:r>
          </w:p>
        </w:tc>
        <w:tc>
          <w:tcPr>
            <w:tcW w:w="1133"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w:t>
            </w:r>
          </w:p>
        </w:tc>
        <w:tc>
          <w:tcPr>
            <w:tcW w:w="916"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w:t>
            </w:r>
          </w:p>
        </w:tc>
        <w:tc>
          <w:tcPr>
            <w:tcW w:w="935"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 (her iki yakıt)</w:t>
            </w:r>
          </w:p>
        </w:tc>
        <w:tc>
          <w:tcPr>
            <w:tcW w:w="1135"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 (her iki yakıt)</w:t>
            </w:r>
          </w:p>
        </w:tc>
        <w:tc>
          <w:tcPr>
            <w:tcW w:w="936"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 (her iki yakıt)</w:t>
            </w:r>
          </w:p>
        </w:tc>
        <w:tc>
          <w:tcPr>
            <w:tcW w:w="94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 (her iki yakıt)</w:t>
            </w:r>
          </w:p>
        </w:tc>
        <w:tc>
          <w:tcPr>
            <w:tcW w:w="1135"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 (her iki yakıt)</w:t>
            </w: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 (sadece B5)</w:t>
            </w:r>
          </w:p>
        </w:tc>
        <w:tc>
          <w:tcPr>
            <w:tcW w:w="806"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w:t>
            </w:r>
          </w:p>
        </w:tc>
        <w:tc>
          <w:tcPr>
            <w:tcW w:w="116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Hayır</w:t>
            </w:r>
          </w:p>
        </w:tc>
        <w:tc>
          <w:tcPr>
            <w:tcW w:w="899"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Hayır</w:t>
            </w:r>
          </w:p>
        </w:tc>
      </w:tr>
      <w:tr w:rsidR="00AE75F0" w:rsidRPr="00D528D4" w:rsidTr="00632CB0">
        <w:tc>
          <w:tcPr>
            <w:tcW w:w="141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Tip I deney (</w:t>
            </w:r>
            <w:r w:rsidRPr="00D528D4">
              <w:rPr>
                <w:rFonts w:ascii="Times New Roman" w:eastAsia="Calibri" w:hAnsi="Times New Roman" w:cs="EUAlbertina-Regu"/>
                <w:color w:val="00000A"/>
                <w:sz w:val="16"/>
                <w:szCs w:val="16"/>
                <w:vertAlign w:val="superscript"/>
              </w:rPr>
              <w:t>19</w:t>
            </w:r>
            <w:r w:rsidRPr="00D528D4">
              <w:rPr>
                <w:rFonts w:ascii="Times New Roman" w:eastAsia="Calibri" w:hAnsi="Times New Roman" w:cs="EUAlbertina-Regu"/>
                <w:color w:val="00000A"/>
                <w:sz w:val="16"/>
                <w:szCs w:val="16"/>
              </w:rPr>
              <w:t>) Parçacı kütlesi (sadece Euro 5)</w:t>
            </w:r>
          </w:p>
        </w:tc>
        <w:tc>
          <w:tcPr>
            <w:tcW w:w="932"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w:t>
            </w:r>
          </w:p>
        </w:tc>
        <w:tc>
          <w:tcPr>
            <w:tcW w:w="928"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Hayır</w:t>
            </w:r>
          </w:p>
        </w:tc>
        <w:tc>
          <w:tcPr>
            <w:tcW w:w="1133"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Hayır</w:t>
            </w:r>
          </w:p>
        </w:tc>
        <w:tc>
          <w:tcPr>
            <w:tcW w:w="916"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Hayır</w:t>
            </w:r>
          </w:p>
        </w:tc>
        <w:tc>
          <w:tcPr>
            <w:tcW w:w="935"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 (sadece benzin)</w:t>
            </w:r>
          </w:p>
        </w:tc>
        <w:tc>
          <w:tcPr>
            <w:tcW w:w="1135"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 (sadece benzin)</w:t>
            </w:r>
          </w:p>
        </w:tc>
        <w:tc>
          <w:tcPr>
            <w:tcW w:w="936"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 (sadece benzin)</w:t>
            </w:r>
          </w:p>
        </w:tc>
        <w:tc>
          <w:tcPr>
            <w:tcW w:w="94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 (sadece benzin)</w:t>
            </w:r>
          </w:p>
        </w:tc>
        <w:tc>
          <w:tcPr>
            <w:tcW w:w="1135"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Hayır</w:t>
            </w: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 (sadece B5)</w:t>
            </w:r>
          </w:p>
        </w:tc>
        <w:tc>
          <w:tcPr>
            <w:tcW w:w="806"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w:t>
            </w:r>
          </w:p>
        </w:tc>
        <w:tc>
          <w:tcPr>
            <w:tcW w:w="116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Hayır/SH için evet</w:t>
            </w:r>
          </w:p>
        </w:tc>
        <w:tc>
          <w:tcPr>
            <w:tcW w:w="899"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Hayır</w:t>
            </w:r>
          </w:p>
        </w:tc>
      </w:tr>
      <w:tr w:rsidR="00AE75F0" w:rsidRPr="00D528D4" w:rsidTr="00632CB0">
        <w:tc>
          <w:tcPr>
            <w:tcW w:w="141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Tip II deney (</w:t>
            </w:r>
            <w:r w:rsidRPr="00D528D4">
              <w:rPr>
                <w:rFonts w:ascii="Times New Roman" w:eastAsia="Calibri" w:hAnsi="Times New Roman" w:cs="EUAlbertina-Regu"/>
                <w:color w:val="00000A"/>
                <w:sz w:val="16"/>
                <w:szCs w:val="16"/>
                <w:vertAlign w:val="superscript"/>
              </w:rPr>
              <w:t>19</w:t>
            </w:r>
            <w:r w:rsidRPr="00D528D4">
              <w:rPr>
                <w:rFonts w:ascii="Times New Roman" w:eastAsia="Calibri" w:hAnsi="Times New Roman" w:cs="EUAlbertina-Regu"/>
                <w:color w:val="00000A"/>
                <w:sz w:val="16"/>
                <w:szCs w:val="16"/>
              </w:rPr>
              <w:t>) sadece CI için duman opaklığı dahil</w:t>
            </w:r>
          </w:p>
        </w:tc>
        <w:tc>
          <w:tcPr>
            <w:tcW w:w="932"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w:t>
            </w:r>
          </w:p>
        </w:tc>
        <w:tc>
          <w:tcPr>
            <w:tcW w:w="928"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w:t>
            </w:r>
          </w:p>
        </w:tc>
        <w:tc>
          <w:tcPr>
            <w:tcW w:w="1133"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w:t>
            </w:r>
          </w:p>
        </w:tc>
        <w:tc>
          <w:tcPr>
            <w:tcW w:w="916"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w:t>
            </w:r>
          </w:p>
        </w:tc>
        <w:tc>
          <w:tcPr>
            <w:tcW w:w="935"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 (her iki yakıt)</w:t>
            </w:r>
          </w:p>
        </w:tc>
        <w:tc>
          <w:tcPr>
            <w:tcW w:w="1135"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 (her iki yakıt)</w:t>
            </w:r>
          </w:p>
        </w:tc>
        <w:tc>
          <w:tcPr>
            <w:tcW w:w="936"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 (sadece benzin)</w:t>
            </w:r>
          </w:p>
        </w:tc>
        <w:tc>
          <w:tcPr>
            <w:tcW w:w="94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 (her iki yakıt)</w:t>
            </w:r>
          </w:p>
        </w:tc>
        <w:tc>
          <w:tcPr>
            <w:tcW w:w="1135"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 (sadece Doğalgaz/ Biyometan)</w:t>
            </w: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 (sadece B5)</w:t>
            </w:r>
          </w:p>
        </w:tc>
        <w:tc>
          <w:tcPr>
            <w:tcW w:w="806"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w:t>
            </w:r>
          </w:p>
        </w:tc>
        <w:tc>
          <w:tcPr>
            <w:tcW w:w="116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Hayır</w:t>
            </w:r>
          </w:p>
        </w:tc>
        <w:tc>
          <w:tcPr>
            <w:tcW w:w="899"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Hayır</w:t>
            </w:r>
          </w:p>
        </w:tc>
      </w:tr>
      <w:tr w:rsidR="00AE75F0" w:rsidRPr="00D528D4" w:rsidTr="00632CB0">
        <w:tc>
          <w:tcPr>
            <w:tcW w:w="141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Tip III deney (</w:t>
            </w:r>
            <w:r w:rsidRPr="00D528D4">
              <w:rPr>
                <w:rFonts w:ascii="Times New Roman" w:eastAsia="Calibri" w:hAnsi="Times New Roman" w:cs="EUAlbertina-Regu"/>
                <w:color w:val="00000A"/>
                <w:sz w:val="16"/>
                <w:szCs w:val="16"/>
                <w:vertAlign w:val="superscript"/>
              </w:rPr>
              <w:t>19</w:t>
            </w:r>
            <w:r w:rsidRPr="00D528D4">
              <w:rPr>
                <w:rFonts w:ascii="Times New Roman" w:eastAsia="Calibri" w:hAnsi="Times New Roman" w:cs="EUAlbertina-Regu"/>
                <w:color w:val="00000A"/>
                <w:sz w:val="16"/>
                <w:szCs w:val="16"/>
              </w:rPr>
              <w:t>)</w:t>
            </w:r>
          </w:p>
        </w:tc>
        <w:tc>
          <w:tcPr>
            <w:tcW w:w="932"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w:t>
            </w:r>
          </w:p>
        </w:tc>
        <w:tc>
          <w:tcPr>
            <w:tcW w:w="928"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w:t>
            </w:r>
          </w:p>
        </w:tc>
        <w:tc>
          <w:tcPr>
            <w:tcW w:w="1133"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w:t>
            </w:r>
          </w:p>
        </w:tc>
        <w:tc>
          <w:tcPr>
            <w:tcW w:w="916"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w:t>
            </w:r>
          </w:p>
        </w:tc>
        <w:tc>
          <w:tcPr>
            <w:tcW w:w="935"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w:t>
            </w:r>
          </w:p>
        </w:tc>
        <w:tc>
          <w:tcPr>
            <w:tcW w:w="1135"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w:t>
            </w:r>
          </w:p>
        </w:tc>
        <w:tc>
          <w:tcPr>
            <w:tcW w:w="936"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w:t>
            </w:r>
          </w:p>
        </w:tc>
        <w:tc>
          <w:tcPr>
            <w:tcW w:w="94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w:t>
            </w:r>
          </w:p>
        </w:tc>
        <w:tc>
          <w:tcPr>
            <w:tcW w:w="1135"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w:t>
            </w: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w:t>
            </w:r>
          </w:p>
        </w:tc>
        <w:tc>
          <w:tcPr>
            <w:tcW w:w="806"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w:t>
            </w:r>
          </w:p>
        </w:tc>
        <w:tc>
          <w:tcPr>
            <w:tcW w:w="116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Hayır</w:t>
            </w:r>
          </w:p>
        </w:tc>
        <w:tc>
          <w:tcPr>
            <w:tcW w:w="899"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Hayır</w:t>
            </w:r>
          </w:p>
        </w:tc>
      </w:tr>
      <w:tr w:rsidR="00AE75F0" w:rsidRPr="00D528D4" w:rsidTr="00632CB0">
        <w:tc>
          <w:tcPr>
            <w:tcW w:w="141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Tip IV deney (</w:t>
            </w:r>
            <w:r w:rsidRPr="00D528D4">
              <w:rPr>
                <w:rFonts w:ascii="Times New Roman" w:eastAsia="Calibri" w:hAnsi="Times New Roman" w:cs="EUAlbertina-Regu"/>
                <w:color w:val="00000A"/>
                <w:sz w:val="16"/>
                <w:szCs w:val="16"/>
                <w:vertAlign w:val="superscript"/>
              </w:rPr>
              <w:t>19</w:t>
            </w:r>
            <w:r w:rsidRPr="00D528D4">
              <w:rPr>
                <w:rFonts w:ascii="Times New Roman" w:eastAsia="Calibri" w:hAnsi="Times New Roman" w:cs="EUAlbertina-Regu"/>
                <w:color w:val="00000A"/>
                <w:sz w:val="16"/>
                <w:szCs w:val="16"/>
              </w:rPr>
              <w:t>)</w:t>
            </w:r>
          </w:p>
        </w:tc>
        <w:tc>
          <w:tcPr>
            <w:tcW w:w="932"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w:t>
            </w:r>
          </w:p>
        </w:tc>
        <w:tc>
          <w:tcPr>
            <w:tcW w:w="928"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Hayır</w:t>
            </w:r>
          </w:p>
        </w:tc>
        <w:tc>
          <w:tcPr>
            <w:tcW w:w="1133"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Hayır</w:t>
            </w:r>
          </w:p>
        </w:tc>
        <w:tc>
          <w:tcPr>
            <w:tcW w:w="916"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Hayır</w:t>
            </w:r>
          </w:p>
        </w:tc>
        <w:tc>
          <w:tcPr>
            <w:tcW w:w="935"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 (sadece benzin)</w:t>
            </w:r>
          </w:p>
        </w:tc>
        <w:tc>
          <w:tcPr>
            <w:tcW w:w="1135"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 (sadece benzin)</w:t>
            </w:r>
          </w:p>
        </w:tc>
        <w:tc>
          <w:tcPr>
            <w:tcW w:w="936"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 (sadece benzin)</w:t>
            </w:r>
          </w:p>
        </w:tc>
        <w:tc>
          <w:tcPr>
            <w:tcW w:w="94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 (sadece benzin)</w:t>
            </w:r>
          </w:p>
        </w:tc>
        <w:tc>
          <w:tcPr>
            <w:tcW w:w="1135"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Hayır</w:t>
            </w: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Hayır</w:t>
            </w:r>
          </w:p>
        </w:tc>
        <w:tc>
          <w:tcPr>
            <w:tcW w:w="806"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Hayır</w:t>
            </w:r>
          </w:p>
        </w:tc>
        <w:tc>
          <w:tcPr>
            <w:tcW w:w="116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Hayır</w:t>
            </w:r>
          </w:p>
        </w:tc>
        <w:tc>
          <w:tcPr>
            <w:tcW w:w="899"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Hayır</w:t>
            </w:r>
          </w:p>
        </w:tc>
      </w:tr>
      <w:tr w:rsidR="00AE75F0" w:rsidRPr="00D528D4" w:rsidTr="00632CB0">
        <w:tc>
          <w:tcPr>
            <w:tcW w:w="141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Tip V deney (</w:t>
            </w:r>
            <w:r w:rsidRPr="00D528D4">
              <w:rPr>
                <w:rFonts w:ascii="Times New Roman" w:eastAsia="Calibri" w:hAnsi="Times New Roman" w:cs="EUAlbertina-Regu"/>
                <w:color w:val="00000A"/>
                <w:sz w:val="16"/>
                <w:szCs w:val="16"/>
                <w:vertAlign w:val="superscript"/>
              </w:rPr>
              <w:t>19</w:t>
            </w:r>
            <w:r w:rsidRPr="00D528D4">
              <w:rPr>
                <w:rFonts w:ascii="Times New Roman" w:eastAsia="Calibri" w:hAnsi="Times New Roman" w:cs="EUAlbertina-Regu"/>
                <w:color w:val="00000A"/>
                <w:sz w:val="16"/>
                <w:szCs w:val="16"/>
              </w:rPr>
              <w:t>)</w:t>
            </w:r>
          </w:p>
        </w:tc>
        <w:tc>
          <w:tcPr>
            <w:tcW w:w="932"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w:t>
            </w:r>
          </w:p>
        </w:tc>
        <w:tc>
          <w:tcPr>
            <w:tcW w:w="928"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w:t>
            </w:r>
          </w:p>
        </w:tc>
        <w:tc>
          <w:tcPr>
            <w:tcW w:w="1133"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w:t>
            </w:r>
          </w:p>
        </w:tc>
        <w:tc>
          <w:tcPr>
            <w:tcW w:w="916"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w:t>
            </w:r>
          </w:p>
        </w:tc>
        <w:tc>
          <w:tcPr>
            <w:tcW w:w="935"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 (sadece benzin)</w:t>
            </w:r>
          </w:p>
        </w:tc>
        <w:tc>
          <w:tcPr>
            <w:tcW w:w="1135"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 (sadece benzin)</w:t>
            </w:r>
          </w:p>
        </w:tc>
        <w:tc>
          <w:tcPr>
            <w:tcW w:w="936"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 (sadece benzin)</w:t>
            </w:r>
          </w:p>
        </w:tc>
        <w:tc>
          <w:tcPr>
            <w:tcW w:w="94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 (sadece benzin)</w:t>
            </w:r>
          </w:p>
        </w:tc>
        <w:tc>
          <w:tcPr>
            <w:tcW w:w="1135"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 (sadece Doğalgaz/ Biyometan)</w:t>
            </w: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 (sadece B5)</w:t>
            </w:r>
          </w:p>
        </w:tc>
        <w:tc>
          <w:tcPr>
            <w:tcW w:w="806"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w:t>
            </w:r>
          </w:p>
        </w:tc>
        <w:tc>
          <w:tcPr>
            <w:tcW w:w="116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Hayır</w:t>
            </w:r>
          </w:p>
        </w:tc>
        <w:tc>
          <w:tcPr>
            <w:tcW w:w="899"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Hayır</w:t>
            </w:r>
          </w:p>
        </w:tc>
      </w:tr>
      <w:tr w:rsidR="00AE75F0" w:rsidRPr="00D528D4" w:rsidTr="00632CB0">
        <w:tc>
          <w:tcPr>
            <w:tcW w:w="141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Tip VII deney (</w:t>
            </w:r>
            <w:r w:rsidRPr="00D528D4">
              <w:rPr>
                <w:rFonts w:ascii="Times New Roman" w:eastAsia="Calibri" w:hAnsi="Times New Roman" w:cs="EUAlbertina-Regu"/>
                <w:color w:val="00000A"/>
                <w:sz w:val="16"/>
                <w:szCs w:val="16"/>
                <w:vertAlign w:val="superscript"/>
              </w:rPr>
              <w:t>19</w:t>
            </w:r>
            <w:r w:rsidRPr="00D528D4">
              <w:rPr>
                <w:rFonts w:ascii="Times New Roman" w:eastAsia="Calibri" w:hAnsi="Times New Roman" w:cs="EUAlbertina-Regu"/>
                <w:color w:val="00000A"/>
                <w:sz w:val="16"/>
                <w:szCs w:val="16"/>
              </w:rPr>
              <w:t>)</w:t>
            </w:r>
          </w:p>
        </w:tc>
        <w:tc>
          <w:tcPr>
            <w:tcW w:w="932"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w:t>
            </w:r>
          </w:p>
        </w:tc>
        <w:tc>
          <w:tcPr>
            <w:tcW w:w="928"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w:t>
            </w:r>
          </w:p>
        </w:tc>
        <w:tc>
          <w:tcPr>
            <w:tcW w:w="1133"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w:t>
            </w:r>
          </w:p>
        </w:tc>
        <w:tc>
          <w:tcPr>
            <w:tcW w:w="916"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w:t>
            </w:r>
          </w:p>
        </w:tc>
        <w:tc>
          <w:tcPr>
            <w:tcW w:w="935"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 (her iki yakıt)</w:t>
            </w:r>
          </w:p>
        </w:tc>
        <w:tc>
          <w:tcPr>
            <w:tcW w:w="1135"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 (her iki yakıt)</w:t>
            </w:r>
          </w:p>
        </w:tc>
        <w:tc>
          <w:tcPr>
            <w:tcW w:w="936"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 (her iki yakıt)</w:t>
            </w:r>
          </w:p>
        </w:tc>
        <w:tc>
          <w:tcPr>
            <w:tcW w:w="94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 (her iki yakıt)</w:t>
            </w:r>
          </w:p>
        </w:tc>
        <w:tc>
          <w:tcPr>
            <w:tcW w:w="1135"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 (her iki yakıt)</w:t>
            </w: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 (her iki yakıt)</w:t>
            </w:r>
          </w:p>
        </w:tc>
        <w:tc>
          <w:tcPr>
            <w:tcW w:w="806"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w:t>
            </w:r>
          </w:p>
        </w:tc>
        <w:tc>
          <w:tcPr>
            <w:tcW w:w="116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 (sadece enerji tüketimi)</w:t>
            </w:r>
          </w:p>
        </w:tc>
        <w:tc>
          <w:tcPr>
            <w:tcW w:w="899"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 (sadece yakıt tüketimi)</w:t>
            </w:r>
          </w:p>
        </w:tc>
      </w:tr>
      <w:tr w:rsidR="00AE75F0" w:rsidRPr="00D528D4" w:rsidTr="00632CB0">
        <w:tc>
          <w:tcPr>
            <w:tcW w:w="141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Tip VIII deney (</w:t>
            </w:r>
            <w:r w:rsidRPr="00D528D4">
              <w:rPr>
                <w:rFonts w:ascii="Times New Roman" w:eastAsia="Calibri" w:hAnsi="Times New Roman" w:cs="EUAlbertina-Regu"/>
                <w:color w:val="00000A"/>
                <w:sz w:val="16"/>
                <w:szCs w:val="16"/>
                <w:vertAlign w:val="superscript"/>
              </w:rPr>
              <w:t>19</w:t>
            </w:r>
            <w:r w:rsidRPr="00D528D4">
              <w:rPr>
                <w:rFonts w:ascii="Times New Roman" w:eastAsia="Calibri" w:hAnsi="Times New Roman" w:cs="EUAlbertina-Regu"/>
                <w:color w:val="00000A"/>
                <w:sz w:val="16"/>
                <w:szCs w:val="16"/>
              </w:rPr>
              <w:t>)</w:t>
            </w:r>
          </w:p>
        </w:tc>
        <w:tc>
          <w:tcPr>
            <w:tcW w:w="932"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w:t>
            </w:r>
          </w:p>
        </w:tc>
        <w:tc>
          <w:tcPr>
            <w:tcW w:w="928"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w:t>
            </w:r>
          </w:p>
        </w:tc>
        <w:tc>
          <w:tcPr>
            <w:tcW w:w="1133"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w:t>
            </w:r>
          </w:p>
        </w:tc>
        <w:tc>
          <w:tcPr>
            <w:tcW w:w="916"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w:t>
            </w:r>
          </w:p>
        </w:tc>
        <w:tc>
          <w:tcPr>
            <w:tcW w:w="935"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 (sadece benzin)</w:t>
            </w:r>
          </w:p>
        </w:tc>
        <w:tc>
          <w:tcPr>
            <w:tcW w:w="1135"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 (sadece benzin)</w:t>
            </w:r>
          </w:p>
        </w:tc>
        <w:tc>
          <w:tcPr>
            <w:tcW w:w="936"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 (sadece benzin)</w:t>
            </w:r>
          </w:p>
        </w:tc>
        <w:tc>
          <w:tcPr>
            <w:tcW w:w="94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 (sadece benzin)</w:t>
            </w:r>
          </w:p>
        </w:tc>
        <w:tc>
          <w:tcPr>
            <w:tcW w:w="1135"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 (sadece Doğalgaz/ Biyometan)</w:t>
            </w: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 (sadece B5)</w:t>
            </w:r>
          </w:p>
        </w:tc>
        <w:tc>
          <w:tcPr>
            <w:tcW w:w="806"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w:t>
            </w:r>
          </w:p>
        </w:tc>
        <w:tc>
          <w:tcPr>
            <w:tcW w:w="116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Hayır</w:t>
            </w:r>
          </w:p>
        </w:tc>
        <w:tc>
          <w:tcPr>
            <w:tcW w:w="899"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Hayır</w:t>
            </w:r>
          </w:p>
        </w:tc>
      </w:tr>
      <w:tr w:rsidR="00AE75F0" w:rsidRPr="00D528D4" w:rsidTr="00632CB0">
        <w:tc>
          <w:tcPr>
            <w:tcW w:w="141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Tip IX deney (</w:t>
            </w:r>
            <w:r w:rsidRPr="00D528D4">
              <w:rPr>
                <w:rFonts w:ascii="Times New Roman" w:eastAsia="Calibri" w:hAnsi="Times New Roman" w:cs="EUAlbertina-Regu"/>
                <w:color w:val="00000A"/>
                <w:sz w:val="16"/>
                <w:szCs w:val="16"/>
                <w:vertAlign w:val="superscript"/>
              </w:rPr>
              <w:t>19</w:t>
            </w:r>
            <w:r w:rsidRPr="00D528D4">
              <w:rPr>
                <w:rFonts w:ascii="Times New Roman" w:eastAsia="Calibri" w:hAnsi="Times New Roman" w:cs="EUAlbertina-Regu"/>
                <w:color w:val="00000A"/>
                <w:sz w:val="16"/>
                <w:szCs w:val="16"/>
              </w:rPr>
              <w:t>)</w:t>
            </w:r>
          </w:p>
        </w:tc>
        <w:tc>
          <w:tcPr>
            <w:tcW w:w="932"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w:t>
            </w:r>
          </w:p>
        </w:tc>
        <w:tc>
          <w:tcPr>
            <w:tcW w:w="928"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w:t>
            </w:r>
          </w:p>
        </w:tc>
        <w:tc>
          <w:tcPr>
            <w:tcW w:w="1133"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w:t>
            </w:r>
          </w:p>
        </w:tc>
        <w:tc>
          <w:tcPr>
            <w:tcW w:w="916"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w:t>
            </w:r>
          </w:p>
        </w:tc>
        <w:tc>
          <w:tcPr>
            <w:tcW w:w="935"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w:t>
            </w:r>
          </w:p>
        </w:tc>
        <w:tc>
          <w:tcPr>
            <w:tcW w:w="1135"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w:t>
            </w:r>
          </w:p>
        </w:tc>
        <w:tc>
          <w:tcPr>
            <w:tcW w:w="936"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w:t>
            </w:r>
          </w:p>
        </w:tc>
        <w:tc>
          <w:tcPr>
            <w:tcW w:w="94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w:t>
            </w:r>
          </w:p>
        </w:tc>
        <w:tc>
          <w:tcPr>
            <w:tcW w:w="1135"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w:t>
            </w: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w:t>
            </w:r>
          </w:p>
        </w:tc>
        <w:tc>
          <w:tcPr>
            <w:tcW w:w="806"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Evet</w:t>
            </w:r>
          </w:p>
        </w:tc>
        <w:tc>
          <w:tcPr>
            <w:tcW w:w="116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highlight w:val="yellow"/>
              </w:rPr>
            </w:pPr>
            <w:r w:rsidRPr="00D528D4">
              <w:rPr>
                <w:rFonts w:ascii="Times New Roman" w:eastAsia="Calibri" w:hAnsi="Times New Roman" w:cs="EUAlbertina-Regu"/>
                <w:color w:val="00000A"/>
                <w:sz w:val="16"/>
                <w:szCs w:val="16"/>
              </w:rPr>
              <w:t>Hayır</w:t>
            </w:r>
            <w:r w:rsidRPr="00D528D4">
              <w:rPr>
                <w:rFonts w:ascii="Times New Roman" w:eastAsia="Calibri" w:hAnsi="Times New Roman" w:cs="EUAlbertina-Regu"/>
                <w:color w:val="00000A"/>
                <w:sz w:val="16"/>
                <w:szCs w:val="16"/>
                <w:vertAlign w:val="superscript"/>
              </w:rPr>
              <w:t xml:space="preserve"> (20)</w:t>
            </w:r>
          </w:p>
          <w:p w:rsidR="00AE75F0" w:rsidRPr="00D528D4" w:rsidRDefault="00AE75F0" w:rsidP="00632CB0">
            <w:pPr>
              <w:spacing w:before="120" w:after="0" w:line="240" w:lineRule="auto"/>
              <w:jc w:val="both"/>
              <w:rPr>
                <w:rFonts w:ascii="Calibri" w:eastAsia="Calibri" w:hAnsi="Calibri" w:cs="Calibri"/>
                <w:color w:val="00000A"/>
              </w:rPr>
            </w:pPr>
            <w:r w:rsidRPr="00D528D4">
              <w:rPr>
                <w:rFonts w:ascii="Times New Roman" w:eastAsia="Calibri" w:hAnsi="Times New Roman" w:cs="EUAlbertina-Regu"/>
                <w:color w:val="00000A"/>
                <w:sz w:val="16"/>
                <w:szCs w:val="16"/>
              </w:rPr>
              <w:t>/SH için Evet</w:t>
            </w:r>
          </w:p>
        </w:tc>
        <w:tc>
          <w:tcPr>
            <w:tcW w:w="899"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AE75F0" w:rsidRPr="00D528D4" w:rsidRDefault="00AE75F0" w:rsidP="00632CB0">
            <w:pPr>
              <w:spacing w:before="120" w:after="0" w:line="240" w:lineRule="auto"/>
              <w:jc w:val="both"/>
              <w:rPr>
                <w:rFonts w:ascii="Times New Roman" w:eastAsia="Calibri" w:hAnsi="Times New Roman" w:cs="Calibri"/>
                <w:color w:val="00000A"/>
                <w:sz w:val="16"/>
                <w:szCs w:val="16"/>
                <w:highlight w:val="yellow"/>
              </w:rPr>
            </w:pPr>
            <w:r w:rsidRPr="00D528D4">
              <w:rPr>
                <w:rFonts w:ascii="Times New Roman" w:eastAsia="Calibri" w:hAnsi="Times New Roman" w:cs="EUAlbertina-Regu"/>
                <w:color w:val="00000A"/>
                <w:sz w:val="16"/>
                <w:szCs w:val="16"/>
              </w:rPr>
              <w:t>Hayır</w:t>
            </w:r>
            <w:r w:rsidRPr="00D528D4">
              <w:rPr>
                <w:rFonts w:ascii="Times New Roman" w:eastAsia="Calibri" w:hAnsi="Times New Roman" w:cs="EUAlbertina-Regu"/>
                <w:color w:val="00000A"/>
                <w:sz w:val="16"/>
                <w:szCs w:val="16"/>
                <w:vertAlign w:val="superscript"/>
              </w:rPr>
              <w:t xml:space="preserve"> (20)</w:t>
            </w:r>
          </w:p>
        </w:tc>
      </w:tr>
    </w:tbl>
    <w:p w:rsidR="003133F9" w:rsidRPr="00083C14" w:rsidRDefault="00AE75F0" w:rsidP="00E507B7">
      <w:pPr>
        <w:autoSpaceDE w:val="0"/>
        <w:autoSpaceDN w:val="0"/>
        <w:adjustRightInd w:val="0"/>
        <w:spacing w:before="120" w:after="120" w:line="240" w:lineRule="auto"/>
        <w:jc w:val="both"/>
        <w:rPr>
          <w:rFonts w:ascii="EUAlbertina-Regu" w:hAnsi="EUAlbertina-Regu" w:cs="EUAlbertina-Regu"/>
          <w:sz w:val="20"/>
          <w:szCs w:val="20"/>
        </w:rPr>
      </w:pPr>
      <w:r w:rsidRPr="00D528D4">
        <w:rPr>
          <w:rFonts w:ascii="Times New Roman" w:eastAsia="Calibri" w:hAnsi="Times New Roman" w:cs="EUAlbertina-Regu"/>
          <w:color w:val="00000A"/>
          <w:sz w:val="16"/>
          <w:szCs w:val="16"/>
        </w:rPr>
        <w:t>Not: Eklerin notları, Ek VIII’in sonundadır.</w:t>
      </w:r>
      <w:r w:rsidR="003133F9" w:rsidRPr="00083C14">
        <w:rPr>
          <w:rFonts w:ascii="EUAlbertina-Regu" w:hAnsi="EUAlbertina-Regu" w:cs="EUAlbertina-Regu"/>
          <w:sz w:val="20"/>
          <w:szCs w:val="20"/>
        </w:rPr>
        <w:br w:type="page"/>
      </w:r>
    </w:p>
    <w:p w:rsidR="003133F9" w:rsidRPr="00083C14" w:rsidRDefault="003133F9" w:rsidP="00FA28BA">
      <w:pPr>
        <w:autoSpaceDE w:val="0"/>
        <w:autoSpaceDN w:val="0"/>
        <w:adjustRightInd w:val="0"/>
        <w:spacing w:before="120" w:after="120" w:line="240" w:lineRule="auto"/>
        <w:jc w:val="right"/>
        <w:rPr>
          <w:rFonts w:ascii="EUAlbertina-ReguItal" w:hAnsi="EUAlbertina-ReguItal" w:cs="EUAlbertina-ReguItal"/>
          <w:b/>
          <w:iCs/>
          <w:sz w:val="20"/>
          <w:szCs w:val="20"/>
        </w:rPr>
      </w:pPr>
      <w:r w:rsidRPr="00083C14">
        <w:rPr>
          <w:rFonts w:ascii="EUAlbertina-ReguItal" w:hAnsi="EUAlbertina-ReguItal" w:cs="EUAlbertina-ReguItal"/>
          <w:b/>
          <w:iCs/>
          <w:sz w:val="20"/>
          <w:szCs w:val="20"/>
        </w:rPr>
        <w:t>EK VI</w:t>
      </w:r>
    </w:p>
    <w:p w:rsidR="003133F9" w:rsidRPr="00083C14" w:rsidRDefault="003133F9" w:rsidP="00FA28BA">
      <w:pPr>
        <w:autoSpaceDE w:val="0"/>
        <w:autoSpaceDN w:val="0"/>
        <w:adjustRightInd w:val="0"/>
        <w:spacing w:before="120" w:after="120" w:line="240" w:lineRule="auto"/>
        <w:jc w:val="center"/>
        <w:rPr>
          <w:rFonts w:ascii="EUAlbertina-Regu" w:hAnsi="EUAlbertina-Regu" w:cs="EUAlbertina-Regu"/>
          <w:b/>
          <w:sz w:val="20"/>
          <w:szCs w:val="20"/>
        </w:rPr>
      </w:pPr>
      <w:r w:rsidRPr="00083C14">
        <w:rPr>
          <w:rFonts w:ascii="EUAlbertina-Regu" w:hAnsi="EUAlbertina-Regu" w:cs="EUAlbertina-Regu"/>
          <w:b/>
          <w:sz w:val="20"/>
          <w:szCs w:val="20"/>
        </w:rPr>
        <w:t>Tip onayı ve imalat uygunluğu için kirletici emisyonu sınır değerleri, OBD eşikleri ve ses seviyesi sınır değerleri</w:t>
      </w:r>
    </w:p>
    <w:p w:rsidR="003133F9" w:rsidRPr="00083C14" w:rsidRDefault="003133F9" w:rsidP="00E507B7">
      <w:pPr>
        <w:autoSpaceDE w:val="0"/>
        <w:autoSpaceDN w:val="0"/>
        <w:adjustRightInd w:val="0"/>
        <w:spacing w:before="120" w:after="120" w:line="240" w:lineRule="auto"/>
        <w:jc w:val="both"/>
        <w:rPr>
          <w:rFonts w:ascii="EUAlbertina-Regu" w:hAnsi="EUAlbertina-Regu" w:cs="EUAlbertina-Regu"/>
          <w:sz w:val="20"/>
          <w:szCs w:val="20"/>
        </w:rPr>
      </w:pPr>
    </w:p>
    <w:p w:rsidR="003133F9" w:rsidRPr="00083C14" w:rsidRDefault="003133F9" w:rsidP="00E507B7">
      <w:pPr>
        <w:autoSpaceDE w:val="0"/>
        <w:autoSpaceDN w:val="0"/>
        <w:adjustRightInd w:val="0"/>
        <w:spacing w:before="120" w:after="120" w:line="240" w:lineRule="auto"/>
        <w:jc w:val="both"/>
        <w:rPr>
          <w:rFonts w:ascii="EUAlbertina-Regu" w:hAnsi="EUAlbertina-Regu" w:cs="EUAlbertina-Regu"/>
          <w:b/>
          <w:sz w:val="20"/>
          <w:szCs w:val="20"/>
        </w:rPr>
      </w:pPr>
      <w:r w:rsidRPr="00083C14">
        <w:rPr>
          <w:rFonts w:ascii="EUAlbertina-Regu" w:hAnsi="EUAlbertina-Regu" w:cs="EUAlbertina-Regu"/>
          <w:b/>
          <w:sz w:val="20"/>
          <w:szCs w:val="20"/>
        </w:rPr>
        <w:t>(A) Soğuk çalıştırmadan sonra egzoz emisyonu sınırları</w:t>
      </w:r>
    </w:p>
    <w:p w:rsidR="003133F9" w:rsidRPr="00083C14" w:rsidRDefault="00CB5D79">
      <w:pPr>
        <w:autoSpaceDE w:val="0"/>
        <w:autoSpaceDN w:val="0"/>
        <w:adjustRightInd w:val="0"/>
        <w:spacing w:before="120" w:after="120" w:line="240" w:lineRule="auto"/>
        <w:jc w:val="both"/>
        <w:rPr>
          <w:rFonts w:ascii="EUAlbertina-Regu" w:hAnsi="EUAlbertina-Regu" w:cs="EUAlbertina-Regu"/>
          <w:sz w:val="16"/>
          <w:szCs w:val="16"/>
        </w:rPr>
      </w:pPr>
      <w:r w:rsidRPr="00083C14">
        <w:rPr>
          <w:rFonts w:ascii="EUAlbertina-Regu" w:hAnsi="EUAlbertina-Regu" w:cs="EUAlbertina-Regu"/>
          <w:sz w:val="16"/>
          <w:szCs w:val="16"/>
        </w:rPr>
        <w:t xml:space="preserve">         </w:t>
      </w:r>
      <w:r w:rsidR="003133F9" w:rsidRPr="00083C14">
        <w:rPr>
          <w:rFonts w:ascii="EUAlbertina-Regu" w:hAnsi="EUAlbertina-Regu" w:cs="EUAlbertina-Regu"/>
          <w:sz w:val="16"/>
          <w:szCs w:val="16"/>
        </w:rPr>
        <w:t>(A1) Euro 4</w:t>
      </w:r>
    </w:p>
    <w:tbl>
      <w:tblPr>
        <w:tblStyle w:val="TabloKlavuzu"/>
        <w:tblW w:w="0" w:type="auto"/>
        <w:jc w:val="center"/>
        <w:tblBorders>
          <w:left w:val="none" w:sz="0" w:space="0" w:color="auto"/>
          <w:right w:val="none" w:sz="0" w:space="0" w:color="auto"/>
        </w:tblBorders>
        <w:tblLook w:val="04A0" w:firstRow="1" w:lastRow="0" w:firstColumn="1" w:lastColumn="0" w:noHBand="0" w:noVBand="1"/>
      </w:tblPr>
      <w:tblGrid>
        <w:gridCol w:w="1571"/>
        <w:gridCol w:w="2120"/>
        <w:gridCol w:w="1482"/>
        <w:gridCol w:w="1111"/>
        <w:gridCol w:w="1350"/>
        <w:gridCol w:w="1292"/>
        <w:gridCol w:w="1276"/>
        <w:gridCol w:w="1417"/>
        <w:gridCol w:w="1560"/>
      </w:tblGrid>
      <w:tr w:rsidR="006B0854" w:rsidRPr="00083C14" w:rsidTr="00FA28BA">
        <w:trPr>
          <w:jc w:val="center"/>
        </w:trPr>
        <w:tc>
          <w:tcPr>
            <w:tcW w:w="1571"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Araç kategorisi</w:t>
            </w:r>
          </w:p>
        </w:tc>
        <w:tc>
          <w:tcPr>
            <w:tcW w:w="212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Araç kategorisinin adı</w:t>
            </w:r>
          </w:p>
        </w:tc>
        <w:tc>
          <w:tcPr>
            <w:tcW w:w="1482"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Tahrik sınıfı</w:t>
            </w:r>
          </w:p>
        </w:tc>
        <w:tc>
          <w:tcPr>
            <w:tcW w:w="1111"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Euro seviyesi</w:t>
            </w:r>
          </w:p>
        </w:tc>
        <w:tc>
          <w:tcPr>
            <w:tcW w:w="135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Karbon monoksit (CO) kütlesi</w:t>
            </w:r>
          </w:p>
        </w:tc>
        <w:tc>
          <w:tcPr>
            <w:tcW w:w="1276"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Toplam hidrokarbon</w:t>
            </w:r>
            <w:r w:rsidR="00CB5D79" w:rsidRPr="00083C14">
              <w:rPr>
                <w:rFonts w:ascii="EUAlbertina-Regu" w:hAnsi="EUAlbertina-Regu" w:cs="EUAlbertina-Regu"/>
                <w:sz w:val="16"/>
                <w:szCs w:val="16"/>
              </w:rPr>
              <w:t>ların</w:t>
            </w:r>
            <w:r w:rsidRPr="00083C14">
              <w:rPr>
                <w:rFonts w:ascii="EUAlbertina-Regu" w:hAnsi="EUAlbertina-Regu" w:cs="EUAlbertina-Regu"/>
                <w:sz w:val="16"/>
                <w:szCs w:val="16"/>
              </w:rPr>
              <w:t xml:space="preserve"> (THC) kütlesi</w:t>
            </w:r>
          </w:p>
        </w:tc>
        <w:tc>
          <w:tcPr>
            <w:tcW w:w="1276"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Azot oksitlerin (NO</w:t>
            </w:r>
            <w:r w:rsidRPr="00083C14">
              <w:rPr>
                <w:rFonts w:ascii="EUAlbertina-Regu" w:hAnsi="EUAlbertina-Regu" w:cs="EUAlbertina-Regu"/>
                <w:sz w:val="16"/>
                <w:szCs w:val="16"/>
                <w:vertAlign w:val="subscript"/>
              </w:rPr>
              <w:t>x</w:t>
            </w:r>
            <w:r w:rsidRPr="00083C14">
              <w:rPr>
                <w:rFonts w:ascii="EUAlbertina-Regu" w:hAnsi="EUAlbertina-Regu" w:cs="EUAlbertina-Regu"/>
                <w:sz w:val="16"/>
                <w:szCs w:val="16"/>
              </w:rPr>
              <w:t>) kütlesi</w:t>
            </w:r>
          </w:p>
        </w:tc>
        <w:tc>
          <w:tcPr>
            <w:tcW w:w="1417"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Parçacık</w:t>
            </w:r>
            <w:r w:rsidR="00CB5D79" w:rsidRPr="00083C14">
              <w:rPr>
                <w:rFonts w:ascii="EUAlbertina-Regu" w:hAnsi="EUAlbertina-Regu" w:cs="EUAlbertina-Regu"/>
                <w:sz w:val="16"/>
                <w:szCs w:val="16"/>
              </w:rPr>
              <w:t>lı</w:t>
            </w:r>
            <w:r w:rsidRPr="00083C14">
              <w:rPr>
                <w:rFonts w:ascii="EUAlbertina-Regu" w:hAnsi="EUAlbertina-Regu" w:cs="EUAlbertina-Regu"/>
                <w:sz w:val="16"/>
                <w:szCs w:val="16"/>
              </w:rPr>
              <w:t xml:space="preserve"> madde (PM) kütlesi</w:t>
            </w:r>
          </w:p>
        </w:tc>
        <w:tc>
          <w:tcPr>
            <w:tcW w:w="156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Deney çevrimi</w:t>
            </w:r>
          </w:p>
        </w:tc>
      </w:tr>
      <w:tr w:rsidR="006B0854" w:rsidRPr="00083C14" w:rsidTr="00FA28BA">
        <w:trPr>
          <w:jc w:val="center"/>
        </w:trPr>
        <w:tc>
          <w:tcPr>
            <w:tcW w:w="1571"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4"/>
                <w:szCs w:val="14"/>
              </w:rPr>
            </w:pPr>
          </w:p>
        </w:tc>
        <w:tc>
          <w:tcPr>
            <w:tcW w:w="212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4"/>
                <w:szCs w:val="14"/>
              </w:rPr>
            </w:pPr>
          </w:p>
        </w:tc>
        <w:tc>
          <w:tcPr>
            <w:tcW w:w="1482"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4"/>
                <w:szCs w:val="14"/>
              </w:rPr>
            </w:pPr>
          </w:p>
        </w:tc>
        <w:tc>
          <w:tcPr>
            <w:tcW w:w="1111"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4"/>
                <w:szCs w:val="14"/>
              </w:rPr>
            </w:pPr>
          </w:p>
        </w:tc>
        <w:tc>
          <w:tcPr>
            <w:tcW w:w="135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L</w:t>
            </w:r>
            <w:r w:rsidRPr="00083C14">
              <w:rPr>
                <w:rFonts w:ascii="EUAlbertina-Regu" w:hAnsi="EUAlbertina-Regu" w:cs="EUAlbertina-Regu"/>
                <w:sz w:val="14"/>
                <w:szCs w:val="14"/>
                <w:vertAlign w:val="subscript"/>
              </w:rPr>
              <w:t>1</w:t>
            </w:r>
            <w:r w:rsidRPr="00083C14">
              <w:rPr>
                <w:rFonts w:ascii="EUAlbertina-Regu" w:hAnsi="EUAlbertina-Regu" w:cs="EUAlbertina-Regu"/>
                <w:sz w:val="14"/>
                <w:szCs w:val="14"/>
              </w:rPr>
              <w:t xml:space="preserve"> (mg/km)</w:t>
            </w:r>
          </w:p>
        </w:tc>
        <w:tc>
          <w:tcPr>
            <w:tcW w:w="1276"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L</w:t>
            </w:r>
            <w:r w:rsidRPr="00083C14">
              <w:rPr>
                <w:rFonts w:ascii="EUAlbertina-Regu" w:hAnsi="EUAlbertina-Regu" w:cs="EUAlbertina-Regu"/>
                <w:sz w:val="14"/>
                <w:szCs w:val="14"/>
                <w:vertAlign w:val="subscript"/>
              </w:rPr>
              <w:t>2</w:t>
            </w:r>
            <w:r w:rsidRPr="00083C14">
              <w:rPr>
                <w:rFonts w:ascii="EUAlbertina-Regu" w:hAnsi="EUAlbertina-Regu" w:cs="EUAlbertina-Regu"/>
                <w:sz w:val="14"/>
                <w:szCs w:val="14"/>
              </w:rPr>
              <w:t xml:space="preserve"> (mg/km)</w:t>
            </w:r>
          </w:p>
        </w:tc>
        <w:tc>
          <w:tcPr>
            <w:tcW w:w="1276"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L</w:t>
            </w:r>
            <w:r w:rsidRPr="00083C14">
              <w:rPr>
                <w:rFonts w:ascii="EUAlbertina-Regu" w:hAnsi="EUAlbertina-Regu" w:cs="EUAlbertina-Regu"/>
                <w:sz w:val="14"/>
                <w:szCs w:val="14"/>
                <w:vertAlign w:val="subscript"/>
              </w:rPr>
              <w:t>3</w:t>
            </w:r>
            <w:r w:rsidRPr="00083C14">
              <w:rPr>
                <w:rFonts w:ascii="EUAlbertina-Regu" w:hAnsi="EUAlbertina-Regu" w:cs="EUAlbertina-Regu"/>
                <w:sz w:val="14"/>
                <w:szCs w:val="14"/>
              </w:rPr>
              <w:t xml:space="preserve"> (mg/km)</w:t>
            </w:r>
          </w:p>
        </w:tc>
        <w:tc>
          <w:tcPr>
            <w:tcW w:w="1417"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L</w:t>
            </w:r>
            <w:r w:rsidRPr="00083C14">
              <w:rPr>
                <w:rFonts w:ascii="EUAlbertina-Regu" w:hAnsi="EUAlbertina-Regu" w:cs="EUAlbertina-Regu"/>
                <w:sz w:val="14"/>
                <w:szCs w:val="14"/>
                <w:vertAlign w:val="subscript"/>
              </w:rPr>
              <w:t>4</w:t>
            </w:r>
            <w:r w:rsidRPr="00083C14">
              <w:rPr>
                <w:rFonts w:ascii="EUAlbertina-Regu" w:hAnsi="EUAlbertina-Regu" w:cs="EUAlbertina-Regu"/>
                <w:sz w:val="14"/>
                <w:szCs w:val="14"/>
              </w:rPr>
              <w:t xml:space="preserve"> (mg/km)</w:t>
            </w:r>
          </w:p>
        </w:tc>
        <w:tc>
          <w:tcPr>
            <w:tcW w:w="156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4"/>
                <w:szCs w:val="14"/>
              </w:rPr>
            </w:pPr>
          </w:p>
        </w:tc>
      </w:tr>
      <w:tr w:rsidR="006B0854" w:rsidRPr="00083C14" w:rsidTr="00FA28BA">
        <w:trPr>
          <w:jc w:val="center"/>
        </w:trPr>
        <w:tc>
          <w:tcPr>
            <w:tcW w:w="1571"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L1e-A</w:t>
            </w:r>
          </w:p>
        </w:tc>
        <w:tc>
          <w:tcPr>
            <w:tcW w:w="212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Motorlu bisiklet</w:t>
            </w:r>
          </w:p>
        </w:tc>
        <w:tc>
          <w:tcPr>
            <w:tcW w:w="1482"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PI/CI/Hibrit</w:t>
            </w:r>
          </w:p>
        </w:tc>
        <w:tc>
          <w:tcPr>
            <w:tcW w:w="1111"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Euro 4</w:t>
            </w:r>
          </w:p>
        </w:tc>
        <w:tc>
          <w:tcPr>
            <w:tcW w:w="135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560</w:t>
            </w:r>
          </w:p>
        </w:tc>
        <w:tc>
          <w:tcPr>
            <w:tcW w:w="1276"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100</w:t>
            </w:r>
          </w:p>
        </w:tc>
        <w:tc>
          <w:tcPr>
            <w:tcW w:w="1276"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70</w:t>
            </w:r>
          </w:p>
        </w:tc>
        <w:tc>
          <w:tcPr>
            <w:tcW w:w="1417"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156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ECE R47</w:t>
            </w:r>
          </w:p>
        </w:tc>
      </w:tr>
      <w:tr w:rsidR="006B0854" w:rsidRPr="00083C14" w:rsidTr="00FA28BA">
        <w:trPr>
          <w:jc w:val="center"/>
        </w:trPr>
        <w:tc>
          <w:tcPr>
            <w:tcW w:w="1571"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L1e-B</w:t>
            </w:r>
          </w:p>
        </w:tc>
        <w:tc>
          <w:tcPr>
            <w:tcW w:w="212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İki tekerlekli mopet</w:t>
            </w:r>
          </w:p>
        </w:tc>
        <w:tc>
          <w:tcPr>
            <w:tcW w:w="1482"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PI/CI/Hibrit</w:t>
            </w:r>
          </w:p>
        </w:tc>
        <w:tc>
          <w:tcPr>
            <w:tcW w:w="1111"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Euro 4</w:t>
            </w:r>
          </w:p>
        </w:tc>
        <w:tc>
          <w:tcPr>
            <w:tcW w:w="135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1000</w:t>
            </w:r>
          </w:p>
        </w:tc>
        <w:tc>
          <w:tcPr>
            <w:tcW w:w="1276"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630</w:t>
            </w:r>
          </w:p>
        </w:tc>
        <w:tc>
          <w:tcPr>
            <w:tcW w:w="1276"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170</w:t>
            </w:r>
          </w:p>
        </w:tc>
        <w:tc>
          <w:tcPr>
            <w:tcW w:w="1417"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w:t>
            </w:r>
          </w:p>
        </w:tc>
        <w:tc>
          <w:tcPr>
            <w:tcW w:w="156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ECE R47</w:t>
            </w:r>
          </w:p>
        </w:tc>
      </w:tr>
      <w:tr w:rsidR="006B0854" w:rsidRPr="00083C14" w:rsidTr="00FA28BA">
        <w:trPr>
          <w:jc w:val="center"/>
        </w:trPr>
        <w:tc>
          <w:tcPr>
            <w:tcW w:w="1571"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L2e</w:t>
            </w:r>
          </w:p>
        </w:tc>
        <w:tc>
          <w:tcPr>
            <w:tcW w:w="212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Üç tekerlekli mopet</w:t>
            </w:r>
          </w:p>
        </w:tc>
        <w:tc>
          <w:tcPr>
            <w:tcW w:w="1482"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PI/CI/Hibrit</w:t>
            </w:r>
          </w:p>
        </w:tc>
        <w:tc>
          <w:tcPr>
            <w:tcW w:w="1111"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Euro 4</w:t>
            </w:r>
          </w:p>
        </w:tc>
        <w:tc>
          <w:tcPr>
            <w:tcW w:w="135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1900</w:t>
            </w:r>
          </w:p>
        </w:tc>
        <w:tc>
          <w:tcPr>
            <w:tcW w:w="1276"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730</w:t>
            </w:r>
          </w:p>
        </w:tc>
        <w:tc>
          <w:tcPr>
            <w:tcW w:w="1276"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170</w:t>
            </w:r>
          </w:p>
        </w:tc>
        <w:tc>
          <w:tcPr>
            <w:tcW w:w="1417"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w:t>
            </w:r>
          </w:p>
        </w:tc>
        <w:tc>
          <w:tcPr>
            <w:tcW w:w="156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ECE R47</w:t>
            </w:r>
          </w:p>
        </w:tc>
      </w:tr>
      <w:tr w:rsidR="006B0854" w:rsidRPr="00083C14" w:rsidTr="00FA28BA">
        <w:trPr>
          <w:jc w:val="center"/>
        </w:trPr>
        <w:tc>
          <w:tcPr>
            <w:tcW w:w="1571" w:type="dxa"/>
            <w:vMerge w:val="restart"/>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L3e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L4e (</w:t>
            </w:r>
            <w:r w:rsidRPr="00083C14">
              <w:rPr>
                <w:rFonts w:ascii="EUAlbertina-Regu" w:hAnsi="EUAlbertina-Regu" w:cs="EUAlbertina-Regu"/>
                <w:sz w:val="16"/>
                <w:szCs w:val="16"/>
                <w:vertAlign w:val="superscript"/>
              </w:rPr>
              <w:t>7</w:t>
            </w:r>
            <w:r w:rsidRPr="00083C14">
              <w:rPr>
                <w:rFonts w:ascii="EUAlbertina-Regu" w:hAnsi="EUAlbertina-Regu" w:cs="EUAlbertina-Regu"/>
                <w:sz w:val="16"/>
                <w:szCs w:val="16"/>
              </w:rPr>
              <w:t>)</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L5e-A</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L7e-A</w:t>
            </w:r>
          </w:p>
        </w:tc>
        <w:tc>
          <w:tcPr>
            <w:tcW w:w="2120" w:type="dxa"/>
            <w:vMerge w:val="restart"/>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 İki tekerlekli </w:t>
            </w:r>
            <w:r w:rsidR="00111B26" w:rsidRPr="00083C14">
              <w:rPr>
                <w:rFonts w:ascii="EUAlbertina-Regu" w:hAnsi="EUAlbertina-Regu" w:cs="EUAlbertina-Regu"/>
                <w:sz w:val="16"/>
                <w:szCs w:val="16"/>
              </w:rPr>
              <w:t>yan arabalı ve yan arabasız</w:t>
            </w:r>
            <w:r w:rsidRPr="00083C14">
              <w:rPr>
                <w:rFonts w:ascii="EUAlbertina-Regu" w:hAnsi="EUAlbertina-Regu" w:cs="EUAlbertina-Regu"/>
                <w:sz w:val="16"/>
                <w:szCs w:val="16"/>
              </w:rPr>
              <w:t xml:space="preserve"> motosiklet</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Üç tekerlekli motosiklet</w:t>
            </w:r>
          </w:p>
          <w:p w:rsidR="003133F9" w:rsidRPr="00083C14" w:rsidRDefault="003133F9" w:rsidP="008E49D9">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 </w:t>
            </w:r>
            <w:r w:rsidR="008E49D9" w:rsidRPr="00083C14">
              <w:rPr>
                <w:rFonts w:ascii="EUAlbertina-Regu" w:hAnsi="EUAlbertina-Regu" w:cs="EUAlbertina-Regu"/>
                <w:sz w:val="16"/>
                <w:szCs w:val="16"/>
              </w:rPr>
              <w:t>Karayolunda giden ağır dört tekerlekli motosiklet</w:t>
            </w:r>
          </w:p>
        </w:tc>
        <w:tc>
          <w:tcPr>
            <w:tcW w:w="1482"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PI/PI Hibrit, azami hız &lt; 130 km/s</w:t>
            </w:r>
            <w:r w:rsidR="00CB5D79" w:rsidRPr="00083C14">
              <w:rPr>
                <w:rFonts w:ascii="EUAlbertina-Regu" w:hAnsi="EUAlbertina-Regu" w:cs="EUAlbertina-Regu"/>
                <w:sz w:val="16"/>
                <w:szCs w:val="16"/>
              </w:rPr>
              <w:t>aat</w:t>
            </w:r>
          </w:p>
        </w:tc>
        <w:tc>
          <w:tcPr>
            <w:tcW w:w="1111"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Euro 4</w:t>
            </w:r>
          </w:p>
        </w:tc>
        <w:tc>
          <w:tcPr>
            <w:tcW w:w="135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1140</w:t>
            </w:r>
          </w:p>
        </w:tc>
        <w:tc>
          <w:tcPr>
            <w:tcW w:w="1276"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380</w:t>
            </w:r>
          </w:p>
        </w:tc>
        <w:tc>
          <w:tcPr>
            <w:tcW w:w="1276"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70</w:t>
            </w:r>
          </w:p>
        </w:tc>
        <w:tc>
          <w:tcPr>
            <w:tcW w:w="1417"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w:t>
            </w:r>
          </w:p>
        </w:tc>
        <w:tc>
          <w:tcPr>
            <w:tcW w:w="156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WMTC, aşama 2</w:t>
            </w:r>
          </w:p>
        </w:tc>
      </w:tr>
      <w:tr w:rsidR="006B0854" w:rsidRPr="00083C14" w:rsidTr="00FA28BA">
        <w:trPr>
          <w:jc w:val="center"/>
        </w:trPr>
        <w:tc>
          <w:tcPr>
            <w:tcW w:w="1571" w:type="dxa"/>
            <w:vMerge/>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2120" w:type="dxa"/>
            <w:vMerge/>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1482"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PI/PI Hibrit, azami hız </w:t>
            </w:r>
            <w:r w:rsidRPr="00083C14">
              <w:rPr>
                <w:rFonts w:ascii="EUAlbertina-Regu-Identity-H" w:eastAsia="EUAlbertina-Regu-Identity-H" w:hAnsi="EUAlbertina-Bold" w:cs="EUAlbertina-Regu-Identity-H"/>
                <w:sz w:val="16"/>
                <w:szCs w:val="16"/>
              </w:rPr>
              <w:t>≥</w:t>
            </w:r>
            <w:r w:rsidRPr="00083C14">
              <w:rPr>
                <w:rFonts w:ascii="EUAlbertina-Regu-Identity-H" w:eastAsia="EUAlbertina-Regu-Identity-H" w:hAnsi="EUAlbertina-Bold" w:cs="EUAlbertina-Regu-Identity-H"/>
                <w:sz w:val="16"/>
                <w:szCs w:val="16"/>
              </w:rPr>
              <w:t xml:space="preserve"> </w:t>
            </w:r>
            <w:r w:rsidRPr="00083C14">
              <w:rPr>
                <w:rFonts w:ascii="EUAlbertina-Regu" w:hAnsi="EUAlbertina-Regu" w:cs="EUAlbertina-Regu"/>
                <w:sz w:val="16"/>
                <w:szCs w:val="16"/>
              </w:rPr>
              <w:t>130 km/s</w:t>
            </w:r>
            <w:r w:rsidR="00CB5D79" w:rsidRPr="00083C14">
              <w:rPr>
                <w:rFonts w:ascii="EUAlbertina-Regu" w:hAnsi="EUAlbertina-Regu" w:cs="EUAlbertina-Regu"/>
                <w:sz w:val="16"/>
                <w:szCs w:val="16"/>
              </w:rPr>
              <w:t>aat</w:t>
            </w:r>
          </w:p>
        </w:tc>
        <w:tc>
          <w:tcPr>
            <w:tcW w:w="1111"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Euro 4</w:t>
            </w:r>
          </w:p>
        </w:tc>
        <w:tc>
          <w:tcPr>
            <w:tcW w:w="135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1140</w:t>
            </w:r>
          </w:p>
        </w:tc>
        <w:tc>
          <w:tcPr>
            <w:tcW w:w="1276"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170</w:t>
            </w:r>
          </w:p>
        </w:tc>
        <w:tc>
          <w:tcPr>
            <w:tcW w:w="1276"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90</w:t>
            </w:r>
          </w:p>
        </w:tc>
        <w:tc>
          <w:tcPr>
            <w:tcW w:w="1417"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w:t>
            </w:r>
          </w:p>
        </w:tc>
        <w:tc>
          <w:tcPr>
            <w:tcW w:w="156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WMTC, aşama 2</w:t>
            </w:r>
          </w:p>
        </w:tc>
      </w:tr>
      <w:tr w:rsidR="006B0854" w:rsidRPr="00083C14" w:rsidTr="00FA28BA">
        <w:trPr>
          <w:jc w:val="center"/>
        </w:trPr>
        <w:tc>
          <w:tcPr>
            <w:tcW w:w="1571" w:type="dxa"/>
            <w:vMerge/>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2120" w:type="dxa"/>
            <w:vMerge/>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1482"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CI/CI Hibrit</w:t>
            </w:r>
          </w:p>
        </w:tc>
        <w:tc>
          <w:tcPr>
            <w:tcW w:w="1111"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Euro 4</w:t>
            </w:r>
          </w:p>
        </w:tc>
        <w:tc>
          <w:tcPr>
            <w:tcW w:w="135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1000</w:t>
            </w:r>
          </w:p>
        </w:tc>
        <w:tc>
          <w:tcPr>
            <w:tcW w:w="1276"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100</w:t>
            </w:r>
          </w:p>
        </w:tc>
        <w:tc>
          <w:tcPr>
            <w:tcW w:w="1276"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300</w:t>
            </w:r>
          </w:p>
        </w:tc>
        <w:tc>
          <w:tcPr>
            <w:tcW w:w="1417"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80(</w:t>
            </w:r>
            <w:r w:rsidRPr="00083C14">
              <w:rPr>
                <w:rFonts w:ascii="EUAlbertina-Regu" w:hAnsi="EUAlbertina-Regu" w:cs="EUAlbertina-Regu"/>
                <w:sz w:val="16"/>
                <w:szCs w:val="16"/>
                <w:vertAlign w:val="superscript"/>
              </w:rPr>
              <w:t>8</w:t>
            </w:r>
            <w:r w:rsidRPr="00083C14">
              <w:rPr>
                <w:rFonts w:ascii="EUAlbertina-Regu" w:hAnsi="EUAlbertina-Regu" w:cs="EUAlbertina-Regu"/>
                <w:sz w:val="16"/>
                <w:szCs w:val="16"/>
              </w:rPr>
              <w:t>)</w:t>
            </w:r>
          </w:p>
        </w:tc>
        <w:tc>
          <w:tcPr>
            <w:tcW w:w="156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WMTC, aşama 2</w:t>
            </w:r>
          </w:p>
        </w:tc>
      </w:tr>
      <w:tr w:rsidR="006B0854" w:rsidRPr="00083C14" w:rsidTr="00FA28BA">
        <w:trPr>
          <w:jc w:val="center"/>
        </w:trPr>
        <w:tc>
          <w:tcPr>
            <w:tcW w:w="1571" w:type="dxa"/>
            <w:vMerge w:val="restart"/>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L5e-B</w:t>
            </w:r>
          </w:p>
        </w:tc>
        <w:tc>
          <w:tcPr>
            <w:tcW w:w="2120" w:type="dxa"/>
            <w:vMerge w:val="restart"/>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Ticari üç tekerlekli motosiklet</w:t>
            </w:r>
          </w:p>
        </w:tc>
        <w:tc>
          <w:tcPr>
            <w:tcW w:w="1482"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PI/PI Hibrit</w:t>
            </w:r>
          </w:p>
        </w:tc>
        <w:tc>
          <w:tcPr>
            <w:tcW w:w="1111"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Euro 4</w:t>
            </w:r>
          </w:p>
        </w:tc>
        <w:tc>
          <w:tcPr>
            <w:tcW w:w="135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2000</w:t>
            </w:r>
          </w:p>
        </w:tc>
        <w:tc>
          <w:tcPr>
            <w:tcW w:w="1276"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550</w:t>
            </w:r>
          </w:p>
        </w:tc>
        <w:tc>
          <w:tcPr>
            <w:tcW w:w="1276"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250</w:t>
            </w:r>
          </w:p>
        </w:tc>
        <w:tc>
          <w:tcPr>
            <w:tcW w:w="1417"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w:t>
            </w:r>
          </w:p>
        </w:tc>
        <w:tc>
          <w:tcPr>
            <w:tcW w:w="156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ECE R40</w:t>
            </w:r>
          </w:p>
        </w:tc>
      </w:tr>
      <w:tr w:rsidR="006B0854" w:rsidRPr="00083C14" w:rsidTr="00FA28BA">
        <w:trPr>
          <w:jc w:val="center"/>
        </w:trPr>
        <w:tc>
          <w:tcPr>
            <w:tcW w:w="1571" w:type="dxa"/>
            <w:vMerge/>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2120" w:type="dxa"/>
            <w:vMerge/>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1482"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CI/CI Hibrit</w:t>
            </w:r>
          </w:p>
        </w:tc>
        <w:tc>
          <w:tcPr>
            <w:tcW w:w="1111"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Euro 4</w:t>
            </w:r>
          </w:p>
        </w:tc>
        <w:tc>
          <w:tcPr>
            <w:tcW w:w="135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1000</w:t>
            </w:r>
          </w:p>
        </w:tc>
        <w:tc>
          <w:tcPr>
            <w:tcW w:w="1276"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100</w:t>
            </w:r>
          </w:p>
        </w:tc>
        <w:tc>
          <w:tcPr>
            <w:tcW w:w="1276"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550</w:t>
            </w:r>
          </w:p>
        </w:tc>
        <w:tc>
          <w:tcPr>
            <w:tcW w:w="1417"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80(</w:t>
            </w:r>
            <w:r w:rsidRPr="00083C14">
              <w:rPr>
                <w:rFonts w:ascii="EUAlbertina-Regu" w:hAnsi="EUAlbertina-Regu" w:cs="EUAlbertina-Regu"/>
                <w:sz w:val="16"/>
                <w:szCs w:val="16"/>
                <w:vertAlign w:val="superscript"/>
              </w:rPr>
              <w:t>8</w:t>
            </w:r>
            <w:r w:rsidRPr="00083C14">
              <w:rPr>
                <w:rFonts w:ascii="EUAlbertina-Regu" w:hAnsi="EUAlbertina-Regu" w:cs="EUAlbertina-Regu"/>
                <w:sz w:val="16"/>
                <w:szCs w:val="16"/>
              </w:rPr>
              <w:t>)</w:t>
            </w:r>
          </w:p>
        </w:tc>
        <w:tc>
          <w:tcPr>
            <w:tcW w:w="156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ECE R40</w:t>
            </w:r>
          </w:p>
        </w:tc>
      </w:tr>
      <w:tr w:rsidR="006B0854" w:rsidRPr="00083C14" w:rsidTr="00FA28BA">
        <w:trPr>
          <w:jc w:val="center"/>
        </w:trPr>
        <w:tc>
          <w:tcPr>
            <w:tcW w:w="1571" w:type="dxa"/>
            <w:vMerge w:val="restart"/>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L6e-A</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L6e-B</w:t>
            </w:r>
          </w:p>
        </w:tc>
        <w:tc>
          <w:tcPr>
            <w:tcW w:w="2120" w:type="dxa"/>
            <w:vMerge w:val="restart"/>
          </w:tcPr>
          <w:p w:rsidR="003133F9" w:rsidRPr="00083C14" w:rsidRDefault="00F70233"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Karayolunda giden hafif dört tekerlekli motosiklet</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Hafif dört tekerlekli motorlu araç</w:t>
            </w:r>
          </w:p>
        </w:tc>
        <w:tc>
          <w:tcPr>
            <w:tcW w:w="1482"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PI/PI Hibrit</w:t>
            </w:r>
          </w:p>
        </w:tc>
        <w:tc>
          <w:tcPr>
            <w:tcW w:w="1111"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Euro 4</w:t>
            </w:r>
          </w:p>
        </w:tc>
        <w:tc>
          <w:tcPr>
            <w:tcW w:w="135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1900</w:t>
            </w:r>
          </w:p>
        </w:tc>
        <w:tc>
          <w:tcPr>
            <w:tcW w:w="1276"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730</w:t>
            </w:r>
          </w:p>
        </w:tc>
        <w:tc>
          <w:tcPr>
            <w:tcW w:w="1276"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170</w:t>
            </w:r>
          </w:p>
        </w:tc>
        <w:tc>
          <w:tcPr>
            <w:tcW w:w="1417"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156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ECE R47</w:t>
            </w:r>
          </w:p>
        </w:tc>
      </w:tr>
      <w:tr w:rsidR="006B0854" w:rsidRPr="00083C14" w:rsidTr="00FA28BA">
        <w:trPr>
          <w:jc w:val="center"/>
        </w:trPr>
        <w:tc>
          <w:tcPr>
            <w:tcW w:w="1571" w:type="dxa"/>
            <w:vMerge/>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2120" w:type="dxa"/>
            <w:vMerge/>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1482"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CI/CI Hibrit</w:t>
            </w:r>
          </w:p>
        </w:tc>
        <w:tc>
          <w:tcPr>
            <w:tcW w:w="1111"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Euro 4</w:t>
            </w:r>
          </w:p>
        </w:tc>
        <w:tc>
          <w:tcPr>
            <w:tcW w:w="135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1000</w:t>
            </w:r>
          </w:p>
        </w:tc>
        <w:tc>
          <w:tcPr>
            <w:tcW w:w="1276"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100</w:t>
            </w:r>
          </w:p>
        </w:tc>
        <w:tc>
          <w:tcPr>
            <w:tcW w:w="1276"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550</w:t>
            </w:r>
          </w:p>
        </w:tc>
        <w:tc>
          <w:tcPr>
            <w:tcW w:w="1417"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80(</w:t>
            </w:r>
            <w:r w:rsidRPr="00083C14">
              <w:rPr>
                <w:rFonts w:ascii="EUAlbertina-Regu" w:hAnsi="EUAlbertina-Regu" w:cs="EUAlbertina-Regu"/>
                <w:sz w:val="16"/>
                <w:szCs w:val="16"/>
                <w:vertAlign w:val="superscript"/>
              </w:rPr>
              <w:t>8</w:t>
            </w:r>
            <w:r w:rsidRPr="00083C14">
              <w:rPr>
                <w:rFonts w:ascii="EUAlbertina-Regu" w:hAnsi="EUAlbertina-Regu" w:cs="EUAlbertina-Regu"/>
                <w:sz w:val="16"/>
                <w:szCs w:val="16"/>
              </w:rPr>
              <w:t>)</w:t>
            </w:r>
          </w:p>
        </w:tc>
        <w:tc>
          <w:tcPr>
            <w:tcW w:w="156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ECE R47</w:t>
            </w:r>
          </w:p>
        </w:tc>
      </w:tr>
      <w:tr w:rsidR="006B0854" w:rsidRPr="00083C14" w:rsidTr="00FA28BA">
        <w:trPr>
          <w:jc w:val="center"/>
        </w:trPr>
        <w:tc>
          <w:tcPr>
            <w:tcW w:w="1571" w:type="dxa"/>
            <w:vMerge w:val="restart"/>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L7e-B</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L7e-C</w:t>
            </w:r>
          </w:p>
        </w:tc>
        <w:tc>
          <w:tcPr>
            <w:tcW w:w="2120" w:type="dxa"/>
            <w:vMerge w:val="restart"/>
          </w:tcPr>
          <w:p w:rsidR="003133F9" w:rsidRPr="00083C14" w:rsidRDefault="004F7252"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Her arazide gidebilen ağır dört tekerlekli motosiklet</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Ağır dört tekerlekli motorlu araç</w:t>
            </w:r>
          </w:p>
        </w:tc>
        <w:tc>
          <w:tcPr>
            <w:tcW w:w="1482"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PI/PI Hibrit</w:t>
            </w:r>
          </w:p>
        </w:tc>
        <w:tc>
          <w:tcPr>
            <w:tcW w:w="1111"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Euro 4</w:t>
            </w:r>
          </w:p>
        </w:tc>
        <w:tc>
          <w:tcPr>
            <w:tcW w:w="135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2000</w:t>
            </w:r>
          </w:p>
        </w:tc>
        <w:tc>
          <w:tcPr>
            <w:tcW w:w="1276"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550</w:t>
            </w:r>
          </w:p>
        </w:tc>
        <w:tc>
          <w:tcPr>
            <w:tcW w:w="1276"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250</w:t>
            </w:r>
          </w:p>
        </w:tc>
        <w:tc>
          <w:tcPr>
            <w:tcW w:w="1417"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w:t>
            </w:r>
          </w:p>
        </w:tc>
        <w:tc>
          <w:tcPr>
            <w:tcW w:w="156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ECE R40</w:t>
            </w:r>
          </w:p>
        </w:tc>
      </w:tr>
      <w:tr w:rsidR="003133F9" w:rsidRPr="00083C14" w:rsidTr="00FA28BA">
        <w:trPr>
          <w:jc w:val="center"/>
        </w:trPr>
        <w:tc>
          <w:tcPr>
            <w:tcW w:w="1571" w:type="dxa"/>
            <w:vMerge/>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2120" w:type="dxa"/>
            <w:vMerge/>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1482"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CI/CI Hibrit</w:t>
            </w:r>
          </w:p>
        </w:tc>
        <w:tc>
          <w:tcPr>
            <w:tcW w:w="1111"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Euro 4</w:t>
            </w:r>
          </w:p>
        </w:tc>
        <w:tc>
          <w:tcPr>
            <w:tcW w:w="135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1000</w:t>
            </w:r>
          </w:p>
        </w:tc>
        <w:tc>
          <w:tcPr>
            <w:tcW w:w="1276"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100</w:t>
            </w:r>
          </w:p>
        </w:tc>
        <w:tc>
          <w:tcPr>
            <w:tcW w:w="1276"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550</w:t>
            </w:r>
          </w:p>
        </w:tc>
        <w:tc>
          <w:tcPr>
            <w:tcW w:w="1417"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80(</w:t>
            </w:r>
            <w:r w:rsidRPr="00083C14">
              <w:rPr>
                <w:rFonts w:ascii="EUAlbertina-Regu" w:hAnsi="EUAlbertina-Regu" w:cs="EUAlbertina-Regu"/>
                <w:sz w:val="16"/>
                <w:szCs w:val="16"/>
                <w:vertAlign w:val="superscript"/>
              </w:rPr>
              <w:t>8</w:t>
            </w:r>
            <w:r w:rsidRPr="00083C14">
              <w:rPr>
                <w:rFonts w:ascii="EUAlbertina-Regu" w:hAnsi="EUAlbertina-Regu" w:cs="EUAlbertina-Regu"/>
                <w:sz w:val="16"/>
                <w:szCs w:val="16"/>
              </w:rPr>
              <w:t>)</w:t>
            </w:r>
          </w:p>
        </w:tc>
        <w:tc>
          <w:tcPr>
            <w:tcW w:w="156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ECE R40</w:t>
            </w:r>
          </w:p>
        </w:tc>
      </w:tr>
    </w:tbl>
    <w:p w:rsidR="003133F9" w:rsidRPr="00083C14" w:rsidRDefault="003133F9" w:rsidP="00E507B7">
      <w:pPr>
        <w:autoSpaceDE w:val="0"/>
        <w:autoSpaceDN w:val="0"/>
        <w:adjustRightInd w:val="0"/>
        <w:spacing w:before="120" w:after="120" w:line="240" w:lineRule="auto"/>
        <w:jc w:val="both"/>
        <w:rPr>
          <w:rFonts w:ascii="EUAlbertina-Regu" w:hAnsi="EUAlbertina-Regu" w:cs="EUAlbertina-Regu"/>
          <w:sz w:val="20"/>
          <w:szCs w:val="20"/>
        </w:rPr>
      </w:pPr>
    </w:p>
    <w:p w:rsidR="0060601A" w:rsidRPr="00083C14" w:rsidRDefault="0060601A" w:rsidP="00E507B7">
      <w:pPr>
        <w:autoSpaceDE w:val="0"/>
        <w:autoSpaceDN w:val="0"/>
        <w:adjustRightInd w:val="0"/>
        <w:spacing w:before="120" w:after="120" w:line="240" w:lineRule="auto"/>
        <w:jc w:val="both"/>
        <w:rPr>
          <w:rFonts w:ascii="EUAlbertina-Regu" w:hAnsi="EUAlbertina-Regu" w:cs="EUAlbertina-Regu"/>
          <w:sz w:val="20"/>
          <w:szCs w:val="20"/>
        </w:rPr>
      </w:pPr>
    </w:p>
    <w:p w:rsidR="003133F9" w:rsidRPr="00083C14" w:rsidRDefault="003133F9" w:rsidP="00E507B7">
      <w:pPr>
        <w:autoSpaceDE w:val="0"/>
        <w:autoSpaceDN w:val="0"/>
        <w:adjustRightInd w:val="0"/>
        <w:spacing w:before="120" w:after="120" w:line="240" w:lineRule="auto"/>
        <w:jc w:val="both"/>
        <w:rPr>
          <w:rFonts w:ascii="EUAlbertina-Regu" w:hAnsi="EUAlbertina-Regu" w:cs="EUAlbertina-Regu"/>
          <w:sz w:val="16"/>
          <w:szCs w:val="16"/>
        </w:rPr>
      </w:pPr>
      <w:r w:rsidRPr="00083C14">
        <w:rPr>
          <w:rFonts w:ascii="EUAlbertina-Regu" w:hAnsi="EUAlbertina-Regu" w:cs="EUAlbertina-Regu"/>
          <w:sz w:val="16"/>
          <w:szCs w:val="16"/>
        </w:rPr>
        <w:t>(A2) Euro 5</w:t>
      </w:r>
    </w:p>
    <w:tbl>
      <w:tblPr>
        <w:tblStyle w:val="TabloKlavuzu"/>
        <w:tblW w:w="0" w:type="auto"/>
        <w:jc w:val="center"/>
        <w:tblBorders>
          <w:left w:val="none" w:sz="0" w:space="0" w:color="auto"/>
          <w:right w:val="none" w:sz="0" w:space="0" w:color="auto"/>
        </w:tblBorders>
        <w:tblLook w:val="04A0" w:firstRow="1" w:lastRow="0" w:firstColumn="1" w:lastColumn="0" w:noHBand="0" w:noVBand="1"/>
      </w:tblPr>
      <w:tblGrid>
        <w:gridCol w:w="1537"/>
        <w:gridCol w:w="2068"/>
        <w:gridCol w:w="1457"/>
        <w:gridCol w:w="1092"/>
        <w:gridCol w:w="1324"/>
        <w:gridCol w:w="1292"/>
        <w:gridCol w:w="1292"/>
        <w:gridCol w:w="1254"/>
        <w:gridCol w:w="1386"/>
        <w:gridCol w:w="1518"/>
      </w:tblGrid>
      <w:tr w:rsidR="006B0854" w:rsidRPr="00083C14" w:rsidTr="00FA28BA">
        <w:trPr>
          <w:jc w:val="center"/>
        </w:trPr>
        <w:tc>
          <w:tcPr>
            <w:tcW w:w="154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Araç kategorisi</w:t>
            </w:r>
          </w:p>
        </w:tc>
        <w:tc>
          <w:tcPr>
            <w:tcW w:w="2074"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Araç kategorisinin adı</w:t>
            </w:r>
          </w:p>
        </w:tc>
        <w:tc>
          <w:tcPr>
            <w:tcW w:w="146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Tahrik sınıfı</w:t>
            </w:r>
          </w:p>
        </w:tc>
        <w:tc>
          <w:tcPr>
            <w:tcW w:w="1094"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Euro seviyesi (</w:t>
            </w:r>
            <w:r w:rsidRPr="00083C14">
              <w:rPr>
                <w:rFonts w:ascii="EUAlbertina-Regu" w:hAnsi="EUAlbertina-Regu" w:cs="EUAlbertina-Regu"/>
                <w:sz w:val="16"/>
                <w:szCs w:val="16"/>
                <w:vertAlign w:val="superscript"/>
              </w:rPr>
              <w:t>4</w:t>
            </w:r>
            <w:r w:rsidRPr="00083C14">
              <w:rPr>
                <w:rFonts w:ascii="EUAlbertina-Regu" w:hAnsi="EUAlbertina-Regu" w:cs="EUAlbertina-Regu"/>
                <w:sz w:val="16"/>
                <w:szCs w:val="16"/>
              </w:rPr>
              <w:t>)</w:t>
            </w:r>
          </w:p>
        </w:tc>
        <w:tc>
          <w:tcPr>
            <w:tcW w:w="1327"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Karbon monoksit (CO) kütlesi</w:t>
            </w:r>
          </w:p>
        </w:tc>
        <w:tc>
          <w:tcPr>
            <w:tcW w:w="1264"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Toplam hidrokarbon</w:t>
            </w:r>
            <w:r w:rsidR="00444550" w:rsidRPr="00083C14">
              <w:rPr>
                <w:rFonts w:ascii="EUAlbertina-Regu" w:hAnsi="EUAlbertina-Regu" w:cs="EUAlbertina-Regu"/>
                <w:sz w:val="16"/>
                <w:szCs w:val="16"/>
              </w:rPr>
              <w:t>ların</w:t>
            </w:r>
            <w:r w:rsidRPr="00083C14">
              <w:rPr>
                <w:rFonts w:ascii="EUAlbertina-Regu" w:hAnsi="EUAlbertina-Regu" w:cs="EUAlbertina-Regu"/>
                <w:sz w:val="16"/>
                <w:szCs w:val="16"/>
              </w:rPr>
              <w:t xml:space="preserve"> (THC) kütlesi</w:t>
            </w:r>
          </w:p>
        </w:tc>
        <w:tc>
          <w:tcPr>
            <w:tcW w:w="1292"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Metan olmayan hidrokarbonların (NMHC) kütlesi</w:t>
            </w:r>
          </w:p>
        </w:tc>
        <w:tc>
          <w:tcPr>
            <w:tcW w:w="1257"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Azot oksitlerin (NO</w:t>
            </w:r>
            <w:r w:rsidRPr="00083C14">
              <w:rPr>
                <w:rFonts w:ascii="EUAlbertina-Regu" w:hAnsi="EUAlbertina-Regu" w:cs="EUAlbertina-Regu"/>
                <w:sz w:val="16"/>
                <w:szCs w:val="16"/>
                <w:vertAlign w:val="subscript"/>
              </w:rPr>
              <w:t>x</w:t>
            </w:r>
            <w:r w:rsidRPr="00083C14">
              <w:rPr>
                <w:rFonts w:ascii="EUAlbertina-Regu" w:hAnsi="EUAlbertina-Regu" w:cs="EUAlbertina-Regu"/>
                <w:sz w:val="16"/>
                <w:szCs w:val="16"/>
              </w:rPr>
              <w:t>) kütlesi</w:t>
            </w:r>
          </w:p>
        </w:tc>
        <w:tc>
          <w:tcPr>
            <w:tcW w:w="1389"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Parçacık</w:t>
            </w:r>
            <w:r w:rsidR="00444550" w:rsidRPr="00083C14">
              <w:rPr>
                <w:rFonts w:ascii="EUAlbertina-Regu" w:hAnsi="EUAlbertina-Regu" w:cs="EUAlbertina-Regu"/>
                <w:sz w:val="16"/>
                <w:szCs w:val="16"/>
              </w:rPr>
              <w:t>lı</w:t>
            </w:r>
            <w:r w:rsidRPr="00083C14">
              <w:rPr>
                <w:rFonts w:ascii="EUAlbertina-Regu" w:hAnsi="EUAlbertina-Regu" w:cs="EUAlbertina-Regu"/>
                <w:sz w:val="16"/>
                <w:szCs w:val="16"/>
              </w:rPr>
              <w:t xml:space="preserve"> madde (PM) kütlesi</w:t>
            </w:r>
          </w:p>
        </w:tc>
        <w:tc>
          <w:tcPr>
            <w:tcW w:w="152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Deney çevrimi</w:t>
            </w:r>
          </w:p>
        </w:tc>
      </w:tr>
      <w:tr w:rsidR="006B0854" w:rsidRPr="00083C14" w:rsidTr="00FA28BA">
        <w:trPr>
          <w:jc w:val="center"/>
        </w:trPr>
        <w:tc>
          <w:tcPr>
            <w:tcW w:w="154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4"/>
                <w:szCs w:val="14"/>
              </w:rPr>
            </w:pPr>
          </w:p>
        </w:tc>
        <w:tc>
          <w:tcPr>
            <w:tcW w:w="2074"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4"/>
                <w:szCs w:val="14"/>
              </w:rPr>
            </w:pPr>
          </w:p>
        </w:tc>
        <w:tc>
          <w:tcPr>
            <w:tcW w:w="146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4"/>
                <w:szCs w:val="14"/>
              </w:rPr>
            </w:pPr>
          </w:p>
        </w:tc>
        <w:tc>
          <w:tcPr>
            <w:tcW w:w="1094"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4"/>
                <w:szCs w:val="14"/>
              </w:rPr>
            </w:pPr>
          </w:p>
        </w:tc>
        <w:tc>
          <w:tcPr>
            <w:tcW w:w="1327"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L</w:t>
            </w:r>
            <w:r w:rsidRPr="00083C14">
              <w:rPr>
                <w:rFonts w:ascii="EUAlbertina-Regu" w:hAnsi="EUAlbertina-Regu" w:cs="EUAlbertina-Regu"/>
                <w:sz w:val="14"/>
                <w:szCs w:val="14"/>
                <w:vertAlign w:val="subscript"/>
              </w:rPr>
              <w:t>1</w:t>
            </w:r>
            <w:r w:rsidRPr="00083C14">
              <w:rPr>
                <w:rFonts w:ascii="EUAlbertina-Regu" w:hAnsi="EUAlbertina-Regu" w:cs="EUAlbertina-Regu"/>
                <w:sz w:val="14"/>
                <w:szCs w:val="14"/>
              </w:rPr>
              <w:t xml:space="preserve"> (mg/km)</w:t>
            </w:r>
          </w:p>
        </w:tc>
        <w:tc>
          <w:tcPr>
            <w:tcW w:w="1264"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L</w:t>
            </w:r>
            <w:r w:rsidRPr="00083C14">
              <w:rPr>
                <w:rFonts w:ascii="EUAlbertina-Regu" w:hAnsi="EUAlbertina-Regu" w:cs="EUAlbertina-Regu"/>
                <w:sz w:val="14"/>
                <w:szCs w:val="14"/>
                <w:vertAlign w:val="subscript"/>
              </w:rPr>
              <w:t>2A</w:t>
            </w:r>
            <w:r w:rsidRPr="00083C14">
              <w:rPr>
                <w:rFonts w:ascii="EUAlbertina-Regu" w:hAnsi="EUAlbertina-Regu" w:cs="EUAlbertina-Regu"/>
                <w:sz w:val="14"/>
                <w:szCs w:val="14"/>
              </w:rPr>
              <w:t xml:space="preserve"> (mg/km)</w:t>
            </w:r>
          </w:p>
        </w:tc>
        <w:tc>
          <w:tcPr>
            <w:tcW w:w="1292"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L</w:t>
            </w:r>
            <w:r w:rsidRPr="00083C14">
              <w:rPr>
                <w:rFonts w:ascii="EUAlbertina-Regu" w:hAnsi="EUAlbertina-Regu" w:cs="EUAlbertina-Regu"/>
                <w:sz w:val="14"/>
                <w:szCs w:val="14"/>
                <w:vertAlign w:val="subscript"/>
              </w:rPr>
              <w:t>2B</w:t>
            </w:r>
            <w:r w:rsidRPr="00083C14">
              <w:rPr>
                <w:rFonts w:ascii="EUAlbertina-Regu" w:hAnsi="EUAlbertina-Regu" w:cs="EUAlbertina-Regu"/>
                <w:sz w:val="14"/>
                <w:szCs w:val="14"/>
              </w:rPr>
              <w:t xml:space="preserve"> (mg/km)</w:t>
            </w:r>
          </w:p>
        </w:tc>
        <w:tc>
          <w:tcPr>
            <w:tcW w:w="1257"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L</w:t>
            </w:r>
            <w:r w:rsidRPr="00083C14">
              <w:rPr>
                <w:rFonts w:ascii="EUAlbertina-Regu" w:hAnsi="EUAlbertina-Regu" w:cs="EUAlbertina-Regu"/>
                <w:sz w:val="14"/>
                <w:szCs w:val="14"/>
                <w:vertAlign w:val="subscript"/>
              </w:rPr>
              <w:t>3</w:t>
            </w:r>
            <w:r w:rsidRPr="00083C14">
              <w:rPr>
                <w:rFonts w:ascii="EUAlbertina-Regu" w:hAnsi="EUAlbertina-Regu" w:cs="EUAlbertina-Regu"/>
                <w:sz w:val="14"/>
                <w:szCs w:val="14"/>
              </w:rPr>
              <w:t xml:space="preserve"> (mg/km)</w:t>
            </w:r>
          </w:p>
        </w:tc>
        <w:tc>
          <w:tcPr>
            <w:tcW w:w="1389"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L</w:t>
            </w:r>
            <w:r w:rsidRPr="00083C14">
              <w:rPr>
                <w:rFonts w:ascii="EUAlbertina-Regu" w:hAnsi="EUAlbertina-Regu" w:cs="EUAlbertina-Regu"/>
                <w:sz w:val="14"/>
                <w:szCs w:val="14"/>
                <w:vertAlign w:val="subscript"/>
              </w:rPr>
              <w:t>4</w:t>
            </w:r>
            <w:r w:rsidRPr="00083C14">
              <w:rPr>
                <w:rFonts w:ascii="EUAlbertina-Regu" w:hAnsi="EUAlbertina-Regu" w:cs="EUAlbertina-Regu"/>
                <w:sz w:val="14"/>
                <w:szCs w:val="14"/>
              </w:rPr>
              <w:t xml:space="preserve"> (mg/km)</w:t>
            </w:r>
          </w:p>
        </w:tc>
        <w:tc>
          <w:tcPr>
            <w:tcW w:w="152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4"/>
                <w:szCs w:val="14"/>
              </w:rPr>
            </w:pPr>
          </w:p>
        </w:tc>
      </w:tr>
      <w:tr w:rsidR="006B0854" w:rsidRPr="00083C14" w:rsidTr="00FA28BA">
        <w:trPr>
          <w:jc w:val="center"/>
        </w:trPr>
        <w:tc>
          <w:tcPr>
            <w:tcW w:w="154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L1e-A</w:t>
            </w:r>
          </w:p>
        </w:tc>
        <w:tc>
          <w:tcPr>
            <w:tcW w:w="2074"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Motorlu bisiklet</w:t>
            </w:r>
          </w:p>
        </w:tc>
        <w:tc>
          <w:tcPr>
            <w:tcW w:w="146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PI/CI/Hibrit</w:t>
            </w:r>
          </w:p>
        </w:tc>
        <w:tc>
          <w:tcPr>
            <w:tcW w:w="1094"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Euro 5</w:t>
            </w:r>
          </w:p>
        </w:tc>
        <w:tc>
          <w:tcPr>
            <w:tcW w:w="1327"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500</w:t>
            </w:r>
          </w:p>
        </w:tc>
        <w:tc>
          <w:tcPr>
            <w:tcW w:w="1264"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100</w:t>
            </w:r>
          </w:p>
        </w:tc>
        <w:tc>
          <w:tcPr>
            <w:tcW w:w="1292"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68</w:t>
            </w:r>
          </w:p>
        </w:tc>
        <w:tc>
          <w:tcPr>
            <w:tcW w:w="1257"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60</w:t>
            </w:r>
          </w:p>
        </w:tc>
        <w:tc>
          <w:tcPr>
            <w:tcW w:w="1389"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4,5 (</w:t>
            </w:r>
            <w:r w:rsidRPr="00083C14">
              <w:rPr>
                <w:rFonts w:ascii="EUAlbertina-Regu" w:hAnsi="EUAlbertina-Regu" w:cs="EUAlbertina-Regu"/>
                <w:sz w:val="16"/>
                <w:szCs w:val="16"/>
                <w:vertAlign w:val="superscript"/>
              </w:rPr>
              <w:t>9</w:t>
            </w:r>
            <w:r w:rsidRPr="00083C14">
              <w:rPr>
                <w:rFonts w:ascii="EUAlbertina-Regu" w:hAnsi="EUAlbertina-Regu" w:cs="EUAlbertina-Regu"/>
                <w:sz w:val="16"/>
                <w:szCs w:val="16"/>
              </w:rPr>
              <w:t>)</w:t>
            </w:r>
          </w:p>
        </w:tc>
        <w:tc>
          <w:tcPr>
            <w:tcW w:w="152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Revize Edilmiş WMTC (</w:t>
            </w:r>
            <w:r w:rsidRPr="00083C14">
              <w:rPr>
                <w:rFonts w:ascii="EUAlbertina-Regu" w:hAnsi="EUAlbertina-Regu" w:cs="EUAlbertina-Regu"/>
                <w:sz w:val="16"/>
                <w:szCs w:val="16"/>
                <w:vertAlign w:val="superscript"/>
              </w:rPr>
              <w:t>10</w:t>
            </w:r>
            <w:r w:rsidRPr="00083C14">
              <w:rPr>
                <w:rFonts w:ascii="EUAlbertina-Regu" w:hAnsi="EUAlbertina-Regu" w:cs="EUAlbertina-Regu"/>
                <w:sz w:val="16"/>
                <w:szCs w:val="16"/>
              </w:rPr>
              <w:t>)</w:t>
            </w:r>
          </w:p>
        </w:tc>
      </w:tr>
      <w:tr w:rsidR="006B0854" w:rsidRPr="00083C14" w:rsidTr="00FA28BA">
        <w:trPr>
          <w:jc w:val="center"/>
        </w:trPr>
        <w:tc>
          <w:tcPr>
            <w:tcW w:w="1540" w:type="dxa"/>
            <w:vMerge w:val="restart"/>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L1e-B - L7e</w:t>
            </w:r>
          </w:p>
        </w:tc>
        <w:tc>
          <w:tcPr>
            <w:tcW w:w="2074" w:type="dxa"/>
            <w:vMerge w:val="restart"/>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Diğer tüm L kategorisi araçlar</w:t>
            </w:r>
          </w:p>
        </w:tc>
        <w:tc>
          <w:tcPr>
            <w:tcW w:w="146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PI/PI Hibrit</w:t>
            </w:r>
          </w:p>
        </w:tc>
        <w:tc>
          <w:tcPr>
            <w:tcW w:w="1094" w:type="dxa"/>
            <w:vMerge w:val="restart"/>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Euro 5</w:t>
            </w:r>
          </w:p>
        </w:tc>
        <w:tc>
          <w:tcPr>
            <w:tcW w:w="1327"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1000</w:t>
            </w:r>
          </w:p>
        </w:tc>
        <w:tc>
          <w:tcPr>
            <w:tcW w:w="1264"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100</w:t>
            </w:r>
          </w:p>
        </w:tc>
        <w:tc>
          <w:tcPr>
            <w:tcW w:w="1292"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68</w:t>
            </w:r>
          </w:p>
        </w:tc>
        <w:tc>
          <w:tcPr>
            <w:tcW w:w="1257"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60</w:t>
            </w:r>
          </w:p>
        </w:tc>
        <w:tc>
          <w:tcPr>
            <w:tcW w:w="1389"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4,5 (</w:t>
            </w:r>
            <w:r w:rsidRPr="00083C14">
              <w:rPr>
                <w:rFonts w:ascii="EUAlbertina-Regu" w:hAnsi="EUAlbertina-Regu" w:cs="EUAlbertina-Regu"/>
                <w:sz w:val="16"/>
                <w:szCs w:val="16"/>
                <w:vertAlign w:val="superscript"/>
              </w:rPr>
              <w:t>9</w:t>
            </w:r>
            <w:r w:rsidRPr="00083C14">
              <w:rPr>
                <w:rFonts w:ascii="EUAlbertina-Regu" w:hAnsi="EUAlbertina-Regu" w:cs="EUAlbertina-Regu"/>
                <w:sz w:val="16"/>
                <w:szCs w:val="16"/>
              </w:rPr>
              <w:t>)</w:t>
            </w:r>
          </w:p>
        </w:tc>
        <w:tc>
          <w:tcPr>
            <w:tcW w:w="152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Revize Edilmiş WMTC</w:t>
            </w:r>
          </w:p>
        </w:tc>
      </w:tr>
      <w:tr w:rsidR="003133F9" w:rsidRPr="00083C14" w:rsidTr="00FA28BA">
        <w:trPr>
          <w:jc w:val="center"/>
        </w:trPr>
        <w:tc>
          <w:tcPr>
            <w:tcW w:w="1540" w:type="dxa"/>
            <w:vMerge/>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2074" w:type="dxa"/>
            <w:vMerge/>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146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CI/CI Hibrit</w:t>
            </w:r>
          </w:p>
        </w:tc>
        <w:tc>
          <w:tcPr>
            <w:tcW w:w="1094" w:type="dxa"/>
            <w:vMerge/>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1327"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500</w:t>
            </w:r>
          </w:p>
        </w:tc>
        <w:tc>
          <w:tcPr>
            <w:tcW w:w="1264"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100</w:t>
            </w:r>
          </w:p>
        </w:tc>
        <w:tc>
          <w:tcPr>
            <w:tcW w:w="1292"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68</w:t>
            </w:r>
          </w:p>
        </w:tc>
        <w:tc>
          <w:tcPr>
            <w:tcW w:w="1257"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90</w:t>
            </w:r>
          </w:p>
        </w:tc>
        <w:tc>
          <w:tcPr>
            <w:tcW w:w="1389"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4,5</w:t>
            </w:r>
          </w:p>
        </w:tc>
        <w:tc>
          <w:tcPr>
            <w:tcW w:w="152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Revize Edilmiş WMTC</w:t>
            </w:r>
          </w:p>
        </w:tc>
      </w:tr>
    </w:tbl>
    <w:p w:rsidR="0060601A" w:rsidRPr="00083C14" w:rsidRDefault="0060601A" w:rsidP="00E507B7">
      <w:pPr>
        <w:jc w:val="both"/>
        <w:rPr>
          <w:rFonts w:ascii="EUAlbertina-Regu" w:hAnsi="EUAlbertina-Regu" w:cs="EUAlbertina-Regu"/>
          <w:sz w:val="20"/>
          <w:szCs w:val="20"/>
        </w:rPr>
      </w:pPr>
    </w:p>
    <w:p w:rsidR="0060601A" w:rsidRPr="00083C14" w:rsidRDefault="0060601A" w:rsidP="00E507B7">
      <w:pPr>
        <w:jc w:val="both"/>
        <w:rPr>
          <w:rFonts w:ascii="EUAlbertina-Regu" w:hAnsi="EUAlbertina-Regu" w:cs="EUAlbertina-Regu"/>
          <w:sz w:val="20"/>
          <w:szCs w:val="20"/>
        </w:rPr>
      </w:pPr>
    </w:p>
    <w:p w:rsidR="0060601A" w:rsidRPr="00083C14" w:rsidRDefault="0060601A" w:rsidP="00E507B7">
      <w:pPr>
        <w:jc w:val="both"/>
        <w:rPr>
          <w:rFonts w:ascii="EUAlbertina-Regu" w:hAnsi="EUAlbertina-Regu" w:cs="EUAlbertina-Regu"/>
          <w:sz w:val="20"/>
          <w:szCs w:val="20"/>
        </w:rPr>
      </w:pPr>
    </w:p>
    <w:p w:rsidR="0060601A" w:rsidRPr="00083C14" w:rsidRDefault="0060601A" w:rsidP="00E507B7">
      <w:pPr>
        <w:jc w:val="both"/>
        <w:rPr>
          <w:rFonts w:ascii="EUAlbertina-Regu" w:hAnsi="EUAlbertina-Regu" w:cs="EUAlbertina-Regu"/>
          <w:sz w:val="20"/>
          <w:szCs w:val="20"/>
        </w:rPr>
      </w:pPr>
    </w:p>
    <w:p w:rsidR="0060601A" w:rsidRPr="00083C14" w:rsidRDefault="0060601A" w:rsidP="00E507B7">
      <w:pPr>
        <w:jc w:val="both"/>
        <w:rPr>
          <w:rFonts w:ascii="EUAlbertina-Regu" w:hAnsi="EUAlbertina-Regu" w:cs="EUAlbertina-Regu"/>
          <w:sz w:val="20"/>
          <w:szCs w:val="20"/>
        </w:rPr>
      </w:pPr>
    </w:p>
    <w:p w:rsidR="0060601A" w:rsidRPr="00083C14" w:rsidRDefault="0060601A" w:rsidP="00E507B7">
      <w:pPr>
        <w:jc w:val="both"/>
        <w:rPr>
          <w:rFonts w:ascii="EUAlbertina-Regu" w:hAnsi="EUAlbertina-Regu" w:cs="EUAlbertina-Regu"/>
          <w:sz w:val="20"/>
          <w:szCs w:val="20"/>
        </w:rPr>
      </w:pPr>
    </w:p>
    <w:p w:rsidR="0060601A" w:rsidRPr="00083C14" w:rsidRDefault="0060601A" w:rsidP="00E507B7">
      <w:pPr>
        <w:jc w:val="both"/>
        <w:rPr>
          <w:rFonts w:ascii="EUAlbertina-Regu" w:hAnsi="EUAlbertina-Regu" w:cs="EUAlbertina-Regu"/>
          <w:sz w:val="20"/>
          <w:szCs w:val="20"/>
        </w:rPr>
      </w:pPr>
    </w:p>
    <w:p w:rsidR="0060601A" w:rsidRPr="00083C14" w:rsidRDefault="0060601A" w:rsidP="00E507B7">
      <w:pPr>
        <w:jc w:val="both"/>
        <w:rPr>
          <w:rFonts w:ascii="EUAlbertina-Regu" w:hAnsi="EUAlbertina-Regu" w:cs="EUAlbertina-Regu"/>
          <w:sz w:val="20"/>
          <w:szCs w:val="20"/>
        </w:rPr>
      </w:pPr>
    </w:p>
    <w:p w:rsidR="0060601A" w:rsidRPr="00083C14" w:rsidRDefault="0060601A" w:rsidP="00E507B7">
      <w:pPr>
        <w:jc w:val="both"/>
        <w:rPr>
          <w:rFonts w:ascii="EUAlbertina-Regu" w:hAnsi="EUAlbertina-Regu" w:cs="EUAlbertina-Regu"/>
          <w:sz w:val="20"/>
          <w:szCs w:val="20"/>
        </w:rPr>
      </w:pPr>
    </w:p>
    <w:p w:rsidR="0060601A" w:rsidRPr="00083C14" w:rsidRDefault="0060601A" w:rsidP="00E507B7">
      <w:pPr>
        <w:jc w:val="both"/>
        <w:rPr>
          <w:rFonts w:ascii="EUAlbertina-Regu" w:hAnsi="EUAlbertina-Regu" w:cs="EUAlbertina-Regu"/>
          <w:sz w:val="20"/>
          <w:szCs w:val="20"/>
        </w:rPr>
      </w:pPr>
    </w:p>
    <w:p w:rsidR="0060601A" w:rsidRPr="00083C14" w:rsidRDefault="0060601A" w:rsidP="00E507B7">
      <w:pPr>
        <w:jc w:val="both"/>
        <w:rPr>
          <w:rFonts w:ascii="EUAlbertina-Regu" w:hAnsi="EUAlbertina-Regu" w:cs="EUAlbertina-Regu"/>
          <w:sz w:val="20"/>
          <w:szCs w:val="20"/>
        </w:rPr>
      </w:pPr>
    </w:p>
    <w:p w:rsidR="003133F9" w:rsidRPr="00083C14" w:rsidRDefault="003133F9" w:rsidP="00E507B7">
      <w:pPr>
        <w:jc w:val="both"/>
        <w:rPr>
          <w:rFonts w:ascii="EUAlbertina-Regu" w:hAnsi="EUAlbertina-Regu" w:cs="EUAlbertina-Regu"/>
          <w:sz w:val="20"/>
          <w:szCs w:val="20"/>
        </w:rPr>
      </w:pPr>
    </w:p>
    <w:p w:rsidR="00AE75F0" w:rsidRPr="00083C14" w:rsidRDefault="00AE75F0" w:rsidP="00AE75F0">
      <w:pPr>
        <w:autoSpaceDE w:val="0"/>
        <w:autoSpaceDN w:val="0"/>
        <w:adjustRightInd w:val="0"/>
        <w:spacing w:before="120" w:after="120" w:line="240" w:lineRule="auto"/>
        <w:jc w:val="both"/>
        <w:rPr>
          <w:rFonts w:ascii="EUAlbertina-Regu" w:hAnsi="EUAlbertina-Regu" w:cs="EUAlbertina-Regu"/>
          <w:b/>
          <w:sz w:val="20"/>
          <w:szCs w:val="20"/>
        </w:rPr>
      </w:pPr>
      <w:r w:rsidRPr="00083C14">
        <w:rPr>
          <w:rFonts w:ascii="EUAlbertina-Regu" w:hAnsi="EUAlbertina-Regu" w:cs="EUAlbertina-Regu"/>
          <w:b/>
          <w:sz w:val="20"/>
          <w:szCs w:val="20"/>
        </w:rPr>
        <w:t>(B) Araç üzerinde teşhis emisyon eşikleri</w:t>
      </w:r>
      <w:r>
        <w:rPr>
          <w:rFonts w:ascii="EUAlbertina-Regu" w:hAnsi="EUAlbertina-Regu" w:cs="EUAlbertina-Regu"/>
          <w:b/>
          <w:sz w:val="20"/>
          <w:szCs w:val="20"/>
        </w:rPr>
        <w:t xml:space="preserve"> (Değişik:RG-30/12/2021-31705 2.Mükerrer) </w:t>
      </w:r>
    </w:p>
    <w:p w:rsidR="00AE75F0" w:rsidRPr="00083C14" w:rsidRDefault="00AE75F0" w:rsidP="00AE75F0">
      <w:pPr>
        <w:autoSpaceDE w:val="0"/>
        <w:autoSpaceDN w:val="0"/>
        <w:adjustRightInd w:val="0"/>
        <w:spacing w:before="120" w:after="120" w:line="240" w:lineRule="auto"/>
        <w:ind w:left="708"/>
        <w:jc w:val="both"/>
        <w:rPr>
          <w:rFonts w:ascii="EUAlbertina-Regu" w:hAnsi="EUAlbertina-Regu" w:cs="EUAlbertina-Regu"/>
          <w:sz w:val="16"/>
          <w:szCs w:val="16"/>
        </w:rPr>
      </w:pPr>
      <w:r w:rsidRPr="00083C14">
        <w:rPr>
          <w:rFonts w:ascii="EUAlbertina-Regu" w:hAnsi="EUAlbertina-Regu" w:cs="EUAlbertina-Regu"/>
          <w:sz w:val="16"/>
          <w:szCs w:val="16"/>
        </w:rPr>
        <w:t xml:space="preserve">          (B1) Euro 4, OBD aşama I</w:t>
      </w:r>
    </w:p>
    <w:tbl>
      <w:tblPr>
        <w:tblStyle w:val="TabloKlavuzu"/>
        <w:tblW w:w="0" w:type="auto"/>
        <w:jc w:val="center"/>
        <w:tblBorders>
          <w:left w:val="none" w:sz="0" w:space="0" w:color="auto"/>
          <w:right w:val="none" w:sz="0" w:space="0" w:color="auto"/>
        </w:tblBorders>
        <w:tblLook w:val="04A0" w:firstRow="1" w:lastRow="0" w:firstColumn="1" w:lastColumn="0" w:noHBand="0" w:noVBand="1"/>
      </w:tblPr>
      <w:tblGrid>
        <w:gridCol w:w="1571"/>
        <w:gridCol w:w="2120"/>
        <w:gridCol w:w="1482"/>
        <w:gridCol w:w="1111"/>
        <w:gridCol w:w="1350"/>
        <w:gridCol w:w="1292"/>
        <w:gridCol w:w="1276"/>
        <w:gridCol w:w="1560"/>
      </w:tblGrid>
      <w:tr w:rsidR="00AE75F0" w:rsidRPr="00083C14" w:rsidTr="00632CB0">
        <w:trPr>
          <w:jc w:val="center"/>
        </w:trPr>
        <w:tc>
          <w:tcPr>
            <w:tcW w:w="1571"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Araç kategorisi</w:t>
            </w:r>
          </w:p>
        </w:tc>
        <w:tc>
          <w:tcPr>
            <w:tcW w:w="2120"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Araç kategorisinin adı</w:t>
            </w:r>
          </w:p>
        </w:tc>
        <w:tc>
          <w:tcPr>
            <w:tcW w:w="1482"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Tahrik sınıfı</w:t>
            </w:r>
          </w:p>
        </w:tc>
        <w:tc>
          <w:tcPr>
            <w:tcW w:w="1111"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Euro seviyesi</w:t>
            </w:r>
          </w:p>
        </w:tc>
        <w:tc>
          <w:tcPr>
            <w:tcW w:w="1350"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Karbon monoksit (CO) kütlesi</w:t>
            </w:r>
          </w:p>
        </w:tc>
        <w:tc>
          <w:tcPr>
            <w:tcW w:w="1292"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Toplam hidrokarbonların (THC) kütlesi</w:t>
            </w:r>
          </w:p>
        </w:tc>
        <w:tc>
          <w:tcPr>
            <w:tcW w:w="1276"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Azot oksitlerin (NO</w:t>
            </w:r>
            <w:r w:rsidRPr="00083C14">
              <w:rPr>
                <w:rFonts w:ascii="EUAlbertina-Regu" w:hAnsi="EUAlbertina-Regu" w:cs="EUAlbertina-Regu"/>
                <w:sz w:val="16"/>
                <w:szCs w:val="16"/>
                <w:vertAlign w:val="subscript"/>
              </w:rPr>
              <w:t>x</w:t>
            </w:r>
            <w:r w:rsidRPr="00083C14">
              <w:rPr>
                <w:rFonts w:ascii="EUAlbertina-Regu" w:hAnsi="EUAlbertina-Regu" w:cs="EUAlbertina-Regu"/>
                <w:sz w:val="16"/>
                <w:szCs w:val="16"/>
              </w:rPr>
              <w:t>) kütlesi</w:t>
            </w:r>
          </w:p>
        </w:tc>
        <w:tc>
          <w:tcPr>
            <w:tcW w:w="1560"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Deney çevrimi</w:t>
            </w:r>
          </w:p>
        </w:tc>
      </w:tr>
      <w:tr w:rsidR="00AE75F0" w:rsidRPr="00083C14" w:rsidTr="00632CB0">
        <w:trPr>
          <w:jc w:val="center"/>
        </w:trPr>
        <w:tc>
          <w:tcPr>
            <w:tcW w:w="1571"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2120"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1482"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1111"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1350"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OT</w:t>
            </w:r>
            <w:r w:rsidRPr="00083C14">
              <w:rPr>
                <w:rFonts w:ascii="EUAlbertina-Regu" w:hAnsi="EUAlbertina-Regu" w:cs="EUAlbertina-Regu"/>
                <w:sz w:val="14"/>
                <w:szCs w:val="14"/>
                <w:vertAlign w:val="subscript"/>
              </w:rPr>
              <w:t>1</w:t>
            </w:r>
            <w:r w:rsidRPr="00083C14">
              <w:rPr>
                <w:rFonts w:ascii="EUAlbertina-Regu" w:hAnsi="EUAlbertina-Regu" w:cs="EUAlbertina-Regu"/>
                <w:sz w:val="14"/>
                <w:szCs w:val="14"/>
              </w:rPr>
              <w:t xml:space="preserve"> (mg/km)</w:t>
            </w:r>
          </w:p>
        </w:tc>
        <w:tc>
          <w:tcPr>
            <w:tcW w:w="1292"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OT</w:t>
            </w:r>
            <w:r w:rsidRPr="00083C14">
              <w:rPr>
                <w:rFonts w:ascii="EUAlbertina-Regu" w:hAnsi="EUAlbertina-Regu" w:cs="EUAlbertina-Regu"/>
                <w:sz w:val="14"/>
                <w:szCs w:val="14"/>
                <w:vertAlign w:val="subscript"/>
              </w:rPr>
              <w:t>2</w:t>
            </w:r>
            <w:r w:rsidRPr="00083C14">
              <w:rPr>
                <w:rFonts w:ascii="EUAlbertina-Regu" w:hAnsi="EUAlbertina-Regu" w:cs="EUAlbertina-Regu"/>
                <w:sz w:val="14"/>
                <w:szCs w:val="14"/>
              </w:rPr>
              <w:t xml:space="preserve"> (mg/km)</w:t>
            </w:r>
          </w:p>
        </w:tc>
        <w:tc>
          <w:tcPr>
            <w:tcW w:w="1276"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OT</w:t>
            </w:r>
            <w:r w:rsidRPr="00083C14">
              <w:rPr>
                <w:rFonts w:ascii="EUAlbertina-Regu" w:hAnsi="EUAlbertina-Regu" w:cs="EUAlbertina-Regu"/>
                <w:sz w:val="14"/>
                <w:szCs w:val="14"/>
                <w:vertAlign w:val="subscript"/>
              </w:rPr>
              <w:t>3</w:t>
            </w:r>
            <w:r w:rsidRPr="00083C14">
              <w:rPr>
                <w:rFonts w:ascii="EUAlbertina-Regu" w:hAnsi="EUAlbertina-Regu" w:cs="EUAlbertina-Regu"/>
                <w:sz w:val="14"/>
                <w:szCs w:val="14"/>
              </w:rPr>
              <w:t xml:space="preserve"> (mg/km)</w:t>
            </w:r>
          </w:p>
        </w:tc>
        <w:tc>
          <w:tcPr>
            <w:tcW w:w="1560"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r>
      <w:tr w:rsidR="00AE75F0" w:rsidRPr="00083C14" w:rsidTr="00632CB0">
        <w:trPr>
          <w:jc w:val="center"/>
        </w:trPr>
        <w:tc>
          <w:tcPr>
            <w:tcW w:w="1571" w:type="dxa"/>
            <w:vMerge w:val="restart"/>
          </w:tcPr>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L3e (</w:t>
            </w:r>
            <w:r w:rsidRPr="00083C14">
              <w:rPr>
                <w:rFonts w:ascii="EUAlbertina-Regu" w:hAnsi="EUAlbertina-Regu" w:cs="EUAlbertina-Regu"/>
                <w:sz w:val="16"/>
                <w:szCs w:val="16"/>
                <w:vertAlign w:val="superscript"/>
              </w:rPr>
              <w:t>5</w:t>
            </w:r>
            <w:r w:rsidRPr="00083C14">
              <w:rPr>
                <w:rFonts w:ascii="EUAlbertina-Regu" w:hAnsi="EUAlbertina-Regu" w:cs="EUAlbertina-Regu"/>
                <w:sz w:val="16"/>
                <w:szCs w:val="16"/>
              </w:rPr>
              <w:t>)</w:t>
            </w:r>
          </w:p>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L4e (</w:t>
            </w:r>
            <w:r w:rsidRPr="00083C14">
              <w:rPr>
                <w:rFonts w:ascii="EUAlbertina-Regu" w:hAnsi="EUAlbertina-Regu" w:cs="EUAlbertina-Regu"/>
                <w:sz w:val="16"/>
                <w:szCs w:val="16"/>
                <w:vertAlign w:val="superscript"/>
              </w:rPr>
              <w:t>7</w:t>
            </w:r>
            <w:r w:rsidRPr="00083C14">
              <w:rPr>
                <w:rFonts w:ascii="EUAlbertina-Regu" w:hAnsi="EUAlbertina-Regu" w:cs="EUAlbertina-Regu"/>
                <w:sz w:val="16"/>
                <w:szCs w:val="16"/>
              </w:rPr>
              <w:t>)</w:t>
            </w:r>
          </w:p>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L5e-A</w:t>
            </w:r>
          </w:p>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L7e-A</w:t>
            </w:r>
          </w:p>
        </w:tc>
        <w:tc>
          <w:tcPr>
            <w:tcW w:w="2120" w:type="dxa"/>
            <w:vMerge w:val="restart"/>
          </w:tcPr>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İki tekerlekli yan arabalı ve yan arabasız motosiklet</w:t>
            </w:r>
          </w:p>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Üç tekerlekli motosiklet</w:t>
            </w:r>
          </w:p>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Karayolunda giden ağır dört tekerlekli motosiklet</w:t>
            </w:r>
          </w:p>
        </w:tc>
        <w:tc>
          <w:tcPr>
            <w:tcW w:w="1482"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PI/PI Hibrit, azami hız &lt; 130 km/saat</w:t>
            </w:r>
          </w:p>
        </w:tc>
        <w:tc>
          <w:tcPr>
            <w:tcW w:w="1111" w:type="dxa"/>
            <w:vMerge w:val="restart"/>
          </w:tcPr>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Euro 4</w:t>
            </w:r>
          </w:p>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p>
        </w:tc>
        <w:tc>
          <w:tcPr>
            <w:tcW w:w="1350"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2170</w:t>
            </w:r>
          </w:p>
        </w:tc>
        <w:tc>
          <w:tcPr>
            <w:tcW w:w="1292"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1400</w:t>
            </w:r>
          </w:p>
        </w:tc>
        <w:tc>
          <w:tcPr>
            <w:tcW w:w="1276"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350</w:t>
            </w:r>
          </w:p>
        </w:tc>
        <w:tc>
          <w:tcPr>
            <w:tcW w:w="1560"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WMTC, aşama 2</w:t>
            </w:r>
          </w:p>
        </w:tc>
      </w:tr>
      <w:tr w:rsidR="00AE75F0" w:rsidRPr="00083C14" w:rsidTr="00632CB0">
        <w:trPr>
          <w:jc w:val="center"/>
        </w:trPr>
        <w:tc>
          <w:tcPr>
            <w:tcW w:w="1571" w:type="dxa"/>
            <w:vMerge/>
          </w:tcPr>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p>
        </w:tc>
        <w:tc>
          <w:tcPr>
            <w:tcW w:w="2120" w:type="dxa"/>
            <w:vMerge/>
          </w:tcPr>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p>
        </w:tc>
        <w:tc>
          <w:tcPr>
            <w:tcW w:w="1482"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PI/PI Hibrit, azami hız </w:t>
            </w:r>
            <w:r w:rsidRPr="00083C14">
              <w:rPr>
                <w:rFonts w:ascii="EUAlbertina-Regu-Identity-H" w:eastAsia="EUAlbertina-Regu-Identity-H" w:hAnsi="EUAlbertina-Bold" w:cs="EUAlbertina-Regu-Identity-H"/>
                <w:sz w:val="16"/>
                <w:szCs w:val="16"/>
              </w:rPr>
              <w:t>≥</w:t>
            </w:r>
            <w:r w:rsidRPr="00083C14">
              <w:rPr>
                <w:rFonts w:ascii="EUAlbertina-Regu-Identity-H" w:eastAsia="EUAlbertina-Regu-Identity-H" w:hAnsi="EUAlbertina-Bold" w:cs="EUAlbertina-Regu-Identity-H"/>
                <w:sz w:val="16"/>
                <w:szCs w:val="16"/>
              </w:rPr>
              <w:t xml:space="preserve"> </w:t>
            </w:r>
            <w:r w:rsidRPr="00083C14">
              <w:rPr>
                <w:rFonts w:ascii="EUAlbertina-Regu" w:hAnsi="EUAlbertina-Regu" w:cs="EUAlbertina-Regu"/>
                <w:sz w:val="16"/>
                <w:szCs w:val="16"/>
              </w:rPr>
              <w:t>130 km/saat</w:t>
            </w:r>
          </w:p>
        </w:tc>
        <w:tc>
          <w:tcPr>
            <w:tcW w:w="1111" w:type="dxa"/>
            <w:vMerge/>
          </w:tcPr>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p>
        </w:tc>
        <w:tc>
          <w:tcPr>
            <w:tcW w:w="1350"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2170</w:t>
            </w:r>
          </w:p>
        </w:tc>
        <w:tc>
          <w:tcPr>
            <w:tcW w:w="1292"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630</w:t>
            </w:r>
          </w:p>
        </w:tc>
        <w:tc>
          <w:tcPr>
            <w:tcW w:w="1276"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450</w:t>
            </w:r>
          </w:p>
        </w:tc>
        <w:tc>
          <w:tcPr>
            <w:tcW w:w="1560"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WMTC, aşama 2</w:t>
            </w:r>
          </w:p>
        </w:tc>
      </w:tr>
      <w:tr w:rsidR="00AE75F0" w:rsidRPr="00083C14" w:rsidTr="00632CB0">
        <w:trPr>
          <w:jc w:val="center"/>
        </w:trPr>
        <w:tc>
          <w:tcPr>
            <w:tcW w:w="1571" w:type="dxa"/>
            <w:vMerge/>
          </w:tcPr>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p>
        </w:tc>
        <w:tc>
          <w:tcPr>
            <w:tcW w:w="2120" w:type="dxa"/>
            <w:vMerge/>
          </w:tcPr>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p>
        </w:tc>
        <w:tc>
          <w:tcPr>
            <w:tcW w:w="1482"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CI/CI Hibrit</w:t>
            </w:r>
          </w:p>
        </w:tc>
        <w:tc>
          <w:tcPr>
            <w:tcW w:w="1111" w:type="dxa"/>
            <w:vMerge/>
          </w:tcPr>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p>
        </w:tc>
        <w:tc>
          <w:tcPr>
            <w:tcW w:w="1350"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2170</w:t>
            </w:r>
          </w:p>
        </w:tc>
        <w:tc>
          <w:tcPr>
            <w:tcW w:w="1292"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630</w:t>
            </w:r>
          </w:p>
        </w:tc>
        <w:tc>
          <w:tcPr>
            <w:tcW w:w="1276"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900</w:t>
            </w:r>
          </w:p>
        </w:tc>
        <w:tc>
          <w:tcPr>
            <w:tcW w:w="1560"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WMTC, aşama 2</w:t>
            </w:r>
          </w:p>
        </w:tc>
      </w:tr>
    </w:tbl>
    <w:p w:rsidR="00AE75F0" w:rsidRPr="00083C14" w:rsidRDefault="00AE75F0" w:rsidP="00AE75F0">
      <w:pPr>
        <w:jc w:val="both"/>
        <w:rPr>
          <w:rFonts w:ascii="EUAlbertina-Regu" w:hAnsi="EUAlbertina-Regu" w:cs="EUAlbertina-Regu"/>
          <w:sz w:val="20"/>
          <w:szCs w:val="20"/>
        </w:rPr>
      </w:pPr>
    </w:p>
    <w:p w:rsidR="00AE75F0" w:rsidRPr="00083C14" w:rsidRDefault="00AE75F0" w:rsidP="00AE75F0">
      <w:pPr>
        <w:jc w:val="both"/>
        <w:rPr>
          <w:rFonts w:ascii="EUAlbertina-Regu" w:hAnsi="EUAlbertina-Regu" w:cs="EUAlbertina-Regu"/>
          <w:sz w:val="20"/>
          <w:szCs w:val="20"/>
        </w:rPr>
      </w:pPr>
    </w:p>
    <w:p w:rsidR="00AE75F0" w:rsidRPr="00083C14" w:rsidRDefault="00AE75F0" w:rsidP="00AE75F0">
      <w:pPr>
        <w:autoSpaceDE w:val="0"/>
        <w:autoSpaceDN w:val="0"/>
        <w:adjustRightInd w:val="0"/>
        <w:spacing w:before="120" w:after="120" w:line="240" w:lineRule="auto"/>
        <w:jc w:val="both"/>
        <w:rPr>
          <w:rFonts w:ascii="EUAlbertina-Regu" w:hAnsi="EUAlbertina-Regu" w:cs="EUAlbertina-Regu"/>
          <w:sz w:val="16"/>
          <w:szCs w:val="16"/>
        </w:rPr>
      </w:pPr>
      <w:r w:rsidRPr="00083C14">
        <w:rPr>
          <w:rFonts w:ascii="EUAlbertina-Regu" w:hAnsi="EUAlbertina-Regu" w:cs="EUAlbertina-Regu"/>
          <w:sz w:val="16"/>
          <w:szCs w:val="16"/>
        </w:rPr>
        <w:t xml:space="preserve">            (B2) Euro 5, OBD aşama I ve OBD aşama II (</w:t>
      </w:r>
      <w:r w:rsidRPr="00083C14">
        <w:rPr>
          <w:rFonts w:ascii="EUAlbertina-Regu" w:hAnsi="EUAlbertina-Regu" w:cs="EUAlbertina-Regu"/>
          <w:sz w:val="16"/>
          <w:szCs w:val="16"/>
          <w:vertAlign w:val="superscript"/>
        </w:rPr>
        <w:t>4</w:t>
      </w:r>
      <w:r w:rsidRPr="00083C14">
        <w:rPr>
          <w:rFonts w:ascii="EUAlbertina-Regu" w:hAnsi="EUAlbertina-Regu" w:cs="EUAlbertina-Regu"/>
          <w:sz w:val="16"/>
          <w:szCs w:val="16"/>
        </w:rPr>
        <w:t xml:space="preserve">) </w:t>
      </w:r>
    </w:p>
    <w:tbl>
      <w:tblPr>
        <w:tblStyle w:val="TabloKlavuzu"/>
        <w:tblW w:w="0" w:type="auto"/>
        <w:jc w:val="center"/>
        <w:tblBorders>
          <w:left w:val="none" w:sz="0" w:space="0" w:color="auto"/>
          <w:right w:val="none" w:sz="0" w:space="0" w:color="auto"/>
        </w:tblBorders>
        <w:tblLook w:val="04A0" w:firstRow="1" w:lastRow="0" w:firstColumn="1" w:lastColumn="0" w:noHBand="0" w:noVBand="1"/>
      </w:tblPr>
      <w:tblGrid>
        <w:gridCol w:w="1540"/>
        <w:gridCol w:w="2074"/>
        <w:gridCol w:w="1460"/>
        <w:gridCol w:w="1094"/>
        <w:gridCol w:w="1327"/>
        <w:gridCol w:w="1292"/>
        <w:gridCol w:w="1257"/>
        <w:gridCol w:w="1389"/>
        <w:gridCol w:w="1523"/>
      </w:tblGrid>
      <w:tr w:rsidR="00AE75F0" w:rsidRPr="00083C14" w:rsidTr="00632CB0">
        <w:trPr>
          <w:jc w:val="center"/>
        </w:trPr>
        <w:tc>
          <w:tcPr>
            <w:tcW w:w="1540"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Araç kategorisi</w:t>
            </w:r>
          </w:p>
        </w:tc>
        <w:tc>
          <w:tcPr>
            <w:tcW w:w="20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Araç kategorisinin adı</w:t>
            </w:r>
          </w:p>
        </w:tc>
        <w:tc>
          <w:tcPr>
            <w:tcW w:w="1460"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Tahrik sınıfı</w:t>
            </w:r>
          </w:p>
        </w:tc>
        <w:tc>
          <w:tcPr>
            <w:tcW w:w="109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Euro seviyesi</w:t>
            </w:r>
          </w:p>
        </w:tc>
        <w:tc>
          <w:tcPr>
            <w:tcW w:w="1327"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Karbon monoksit (CO) kütlesi</w:t>
            </w:r>
          </w:p>
        </w:tc>
        <w:tc>
          <w:tcPr>
            <w:tcW w:w="1292"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Metan olmayan hidrokarbonların (NMHC) kütlesi</w:t>
            </w:r>
          </w:p>
        </w:tc>
        <w:tc>
          <w:tcPr>
            <w:tcW w:w="1257"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Azot oksitlerin (NO</w:t>
            </w:r>
            <w:r w:rsidRPr="00083C14">
              <w:rPr>
                <w:rFonts w:ascii="EUAlbertina-Regu" w:hAnsi="EUAlbertina-Regu" w:cs="EUAlbertina-Regu"/>
                <w:sz w:val="16"/>
                <w:szCs w:val="16"/>
                <w:vertAlign w:val="subscript"/>
              </w:rPr>
              <w:t>x</w:t>
            </w:r>
            <w:r w:rsidRPr="00083C14">
              <w:rPr>
                <w:rFonts w:ascii="EUAlbertina-Regu" w:hAnsi="EUAlbertina-Regu" w:cs="EUAlbertina-Regu"/>
                <w:sz w:val="16"/>
                <w:szCs w:val="16"/>
              </w:rPr>
              <w:t>) kütlesi</w:t>
            </w:r>
          </w:p>
        </w:tc>
        <w:tc>
          <w:tcPr>
            <w:tcW w:w="13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Parçacıklı madde (PM) kütlesi</w:t>
            </w:r>
          </w:p>
        </w:tc>
        <w:tc>
          <w:tcPr>
            <w:tcW w:w="1523"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Deney çevrimi</w:t>
            </w:r>
          </w:p>
        </w:tc>
      </w:tr>
      <w:tr w:rsidR="00AE75F0" w:rsidRPr="00083C14" w:rsidTr="00632CB0">
        <w:trPr>
          <w:jc w:val="center"/>
        </w:trPr>
        <w:tc>
          <w:tcPr>
            <w:tcW w:w="1540"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207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1460"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109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c>
          <w:tcPr>
            <w:tcW w:w="1327"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OT</w:t>
            </w:r>
            <w:r w:rsidRPr="00083C14">
              <w:rPr>
                <w:rFonts w:ascii="EUAlbertina-Regu" w:hAnsi="EUAlbertina-Regu" w:cs="EUAlbertina-Regu"/>
                <w:sz w:val="14"/>
                <w:szCs w:val="14"/>
                <w:vertAlign w:val="subscript"/>
              </w:rPr>
              <w:t>1</w:t>
            </w:r>
            <w:r w:rsidRPr="00083C14">
              <w:rPr>
                <w:rFonts w:ascii="EUAlbertina-Regu" w:hAnsi="EUAlbertina-Regu" w:cs="EUAlbertina-Regu"/>
                <w:sz w:val="14"/>
                <w:szCs w:val="14"/>
              </w:rPr>
              <w:t xml:space="preserve"> (mg/km)</w:t>
            </w:r>
          </w:p>
        </w:tc>
        <w:tc>
          <w:tcPr>
            <w:tcW w:w="1292"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OT</w:t>
            </w:r>
            <w:r w:rsidRPr="00083C14">
              <w:rPr>
                <w:rFonts w:ascii="EUAlbertina-Regu" w:hAnsi="EUAlbertina-Regu" w:cs="EUAlbertina-Regu"/>
                <w:sz w:val="14"/>
                <w:szCs w:val="14"/>
                <w:vertAlign w:val="subscript"/>
              </w:rPr>
              <w:t>2</w:t>
            </w:r>
            <w:r w:rsidRPr="00083C14">
              <w:rPr>
                <w:rFonts w:ascii="EUAlbertina-Regu" w:hAnsi="EUAlbertina-Regu" w:cs="EUAlbertina-Regu"/>
                <w:sz w:val="14"/>
                <w:szCs w:val="14"/>
              </w:rPr>
              <w:t xml:space="preserve"> (mg/km)</w:t>
            </w:r>
          </w:p>
        </w:tc>
        <w:tc>
          <w:tcPr>
            <w:tcW w:w="1257"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OT</w:t>
            </w:r>
            <w:r w:rsidRPr="00083C14">
              <w:rPr>
                <w:rFonts w:ascii="EUAlbertina-Regu" w:hAnsi="EUAlbertina-Regu" w:cs="EUAlbertina-Regu"/>
                <w:sz w:val="14"/>
                <w:szCs w:val="14"/>
                <w:vertAlign w:val="subscript"/>
              </w:rPr>
              <w:t>3</w:t>
            </w:r>
            <w:r w:rsidRPr="00083C14">
              <w:rPr>
                <w:rFonts w:ascii="EUAlbertina-Regu" w:hAnsi="EUAlbertina-Regu" w:cs="EUAlbertina-Regu"/>
                <w:sz w:val="14"/>
                <w:szCs w:val="14"/>
              </w:rPr>
              <w:t xml:space="preserve"> (mg/km)</w:t>
            </w:r>
          </w:p>
        </w:tc>
        <w:tc>
          <w:tcPr>
            <w:tcW w:w="13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OT</w:t>
            </w:r>
            <w:r w:rsidRPr="00083C14">
              <w:rPr>
                <w:rFonts w:ascii="EUAlbertina-Regu" w:hAnsi="EUAlbertina-Regu" w:cs="EUAlbertina-Regu"/>
                <w:sz w:val="14"/>
                <w:szCs w:val="14"/>
                <w:vertAlign w:val="subscript"/>
              </w:rPr>
              <w:t>4</w:t>
            </w:r>
            <w:r w:rsidRPr="00083C14">
              <w:rPr>
                <w:rFonts w:ascii="EUAlbertina-Regu" w:hAnsi="EUAlbertina-Regu" w:cs="EUAlbertina-Regu"/>
                <w:sz w:val="14"/>
                <w:szCs w:val="14"/>
              </w:rPr>
              <w:t xml:space="preserve"> (mg/km)</w:t>
            </w:r>
          </w:p>
        </w:tc>
        <w:tc>
          <w:tcPr>
            <w:tcW w:w="1523"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4"/>
                <w:szCs w:val="14"/>
              </w:rPr>
            </w:pPr>
          </w:p>
        </w:tc>
      </w:tr>
      <w:tr w:rsidR="00AE75F0" w:rsidRPr="00083C14" w:rsidTr="00632CB0">
        <w:trPr>
          <w:jc w:val="center"/>
        </w:trPr>
        <w:tc>
          <w:tcPr>
            <w:tcW w:w="1540" w:type="dxa"/>
            <w:vMerge w:val="restart"/>
          </w:tcPr>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r w:rsidRPr="00956BEE">
              <w:rPr>
                <w:rFonts w:ascii="EUAlbertina-Regu" w:hAnsi="EUAlbertina-Regu" w:cs="EUAlbertina-Regu"/>
                <w:sz w:val="16"/>
                <w:szCs w:val="16"/>
              </w:rPr>
              <w:t>L3e, L4e, L5e, L7e</w:t>
            </w:r>
          </w:p>
        </w:tc>
        <w:tc>
          <w:tcPr>
            <w:tcW w:w="2074" w:type="dxa"/>
            <w:vMerge w:val="restart"/>
          </w:tcPr>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L1e</w:t>
            </w:r>
            <w:r>
              <w:rPr>
                <w:rFonts w:ascii="EUAlbertina-Regu" w:hAnsi="EUAlbertina-Regu" w:cs="EUAlbertina-Regu"/>
                <w:sz w:val="16"/>
                <w:szCs w:val="16"/>
              </w:rPr>
              <w:t xml:space="preserve">, </w:t>
            </w:r>
            <w:r w:rsidRPr="00083C14">
              <w:rPr>
                <w:rFonts w:ascii="EUAlbertina-Regu" w:hAnsi="EUAlbertina-Regu" w:cs="EUAlbertina-Regu"/>
                <w:sz w:val="16"/>
                <w:szCs w:val="16"/>
              </w:rPr>
              <w:t>L2e</w:t>
            </w:r>
            <w:r>
              <w:rPr>
                <w:rFonts w:ascii="EUAlbertina-Regu" w:hAnsi="EUAlbertina-Regu" w:cs="EUAlbertina-Regu"/>
                <w:sz w:val="16"/>
                <w:szCs w:val="16"/>
              </w:rPr>
              <w:t xml:space="preserve"> ve L6e</w:t>
            </w:r>
            <w:r w:rsidRPr="00083C14">
              <w:rPr>
                <w:rFonts w:ascii="EUAlbertina-Regu" w:hAnsi="EUAlbertina-Regu" w:cs="EUAlbertina-Regu"/>
                <w:sz w:val="16"/>
                <w:szCs w:val="16"/>
              </w:rPr>
              <w:t xml:space="preserve"> dışında tüm L kategorisi araçlar</w:t>
            </w:r>
          </w:p>
        </w:tc>
        <w:tc>
          <w:tcPr>
            <w:tcW w:w="1460"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PI/PI Hibrit</w:t>
            </w:r>
          </w:p>
        </w:tc>
        <w:tc>
          <w:tcPr>
            <w:tcW w:w="109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Euro 5</w:t>
            </w:r>
          </w:p>
        </w:tc>
        <w:tc>
          <w:tcPr>
            <w:tcW w:w="1327"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1900</w:t>
            </w:r>
          </w:p>
        </w:tc>
        <w:tc>
          <w:tcPr>
            <w:tcW w:w="1292"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250</w:t>
            </w:r>
          </w:p>
        </w:tc>
        <w:tc>
          <w:tcPr>
            <w:tcW w:w="1257"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300</w:t>
            </w:r>
          </w:p>
        </w:tc>
        <w:tc>
          <w:tcPr>
            <w:tcW w:w="13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50</w:t>
            </w:r>
          </w:p>
        </w:tc>
        <w:tc>
          <w:tcPr>
            <w:tcW w:w="1523"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Revize Edilmiş WMTC</w:t>
            </w:r>
          </w:p>
        </w:tc>
      </w:tr>
      <w:tr w:rsidR="00AE75F0" w:rsidRPr="00083C14" w:rsidTr="00632CB0">
        <w:trPr>
          <w:jc w:val="center"/>
        </w:trPr>
        <w:tc>
          <w:tcPr>
            <w:tcW w:w="1540" w:type="dxa"/>
            <w:vMerge/>
          </w:tcPr>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p>
        </w:tc>
        <w:tc>
          <w:tcPr>
            <w:tcW w:w="2074" w:type="dxa"/>
            <w:vMerge/>
          </w:tcPr>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p>
        </w:tc>
        <w:tc>
          <w:tcPr>
            <w:tcW w:w="1460"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CI/CI Hibrit</w:t>
            </w:r>
          </w:p>
        </w:tc>
        <w:tc>
          <w:tcPr>
            <w:tcW w:w="1094"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Euro 5</w:t>
            </w:r>
          </w:p>
        </w:tc>
        <w:tc>
          <w:tcPr>
            <w:tcW w:w="1327"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1900</w:t>
            </w:r>
          </w:p>
        </w:tc>
        <w:tc>
          <w:tcPr>
            <w:tcW w:w="1292"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320</w:t>
            </w:r>
          </w:p>
        </w:tc>
        <w:tc>
          <w:tcPr>
            <w:tcW w:w="1257"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540</w:t>
            </w:r>
          </w:p>
        </w:tc>
        <w:tc>
          <w:tcPr>
            <w:tcW w:w="1389"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50</w:t>
            </w:r>
          </w:p>
        </w:tc>
        <w:tc>
          <w:tcPr>
            <w:tcW w:w="1523" w:type="dxa"/>
          </w:tcPr>
          <w:p w:rsidR="00AE75F0" w:rsidRPr="00083C14" w:rsidRDefault="00AE75F0" w:rsidP="00632CB0">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Revize Edilmiş WMTC</w:t>
            </w:r>
          </w:p>
        </w:tc>
      </w:tr>
    </w:tbl>
    <w:p w:rsidR="003133F9" w:rsidRPr="00083C14" w:rsidRDefault="003133F9" w:rsidP="00E507B7">
      <w:pPr>
        <w:jc w:val="both"/>
        <w:rPr>
          <w:rFonts w:ascii="EUAlbertina-Regu" w:hAnsi="EUAlbertina-Regu" w:cs="EUAlbertina-Regu"/>
          <w:sz w:val="20"/>
          <w:szCs w:val="20"/>
        </w:rPr>
      </w:pPr>
    </w:p>
    <w:p w:rsidR="003133F9" w:rsidRPr="00083C14" w:rsidRDefault="003133F9" w:rsidP="00E507B7">
      <w:pPr>
        <w:jc w:val="both"/>
        <w:rPr>
          <w:rFonts w:ascii="EUAlbertina-Regu" w:hAnsi="EUAlbertina-Regu" w:cs="EUAlbertina-Regu"/>
          <w:sz w:val="20"/>
          <w:szCs w:val="20"/>
        </w:rPr>
      </w:pPr>
      <w:r w:rsidRPr="00083C14">
        <w:rPr>
          <w:rFonts w:ascii="EUAlbertina-Regu" w:hAnsi="EUAlbertina-Regu" w:cs="EUAlbertina-Regu"/>
          <w:sz w:val="20"/>
          <w:szCs w:val="20"/>
        </w:rPr>
        <w:br w:type="page"/>
      </w:r>
    </w:p>
    <w:p w:rsidR="003133F9" w:rsidRPr="00083C14" w:rsidRDefault="003133F9" w:rsidP="00E507B7">
      <w:pPr>
        <w:autoSpaceDE w:val="0"/>
        <w:autoSpaceDN w:val="0"/>
        <w:adjustRightInd w:val="0"/>
        <w:spacing w:before="120" w:after="120" w:line="240" w:lineRule="auto"/>
        <w:jc w:val="both"/>
        <w:rPr>
          <w:rFonts w:ascii="EUAlbertina-Regu" w:hAnsi="EUAlbertina-Regu" w:cs="EUAlbertina-Regu"/>
          <w:b/>
          <w:sz w:val="20"/>
          <w:szCs w:val="20"/>
        </w:rPr>
      </w:pPr>
      <w:r w:rsidRPr="00083C14">
        <w:rPr>
          <w:rFonts w:ascii="EUAlbertina-Regu" w:hAnsi="EUAlbertina-Regu" w:cs="EUAlbertina-Regu"/>
          <w:b/>
          <w:sz w:val="20"/>
          <w:szCs w:val="20"/>
        </w:rPr>
        <w:t>(C) Buharlaşma emisyonu sınırları</w:t>
      </w:r>
    </w:p>
    <w:p w:rsidR="003133F9" w:rsidRPr="00083C14" w:rsidRDefault="00ED1495" w:rsidP="00E507B7">
      <w:pPr>
        <w:autoSpaceDE w:val="0"/>
        <w:autoSpaceDN w:val="0"/>
        <w:adjustRightInd w:val="0"/>
        <w:spacing w:before="120" w:after="120" w:line="240" w:lineRule="auto"/>
        <w:jc w:val="both"/>
        <w:rPr>
          <w:rFonts w:ascii="EUAlbertina-Regu" w:hAnsi="EUAlbertina-Regu" w:cs="EUAlbertina-Regu"/>
          <w:sz w:val="16"/>
          <w:szCs w:val="16"/>
        </w:rPr>
      </w:pPr>
      <w:r w:rsidRPr="00083C14">
        <w:rPr>
          <w:rFonts w:ascii="EUAlbertina-Regu" w:hAnsi="EUAlbertina-Regu" w:cs="EUAlbertina-Regu"/>
          <w:sz w:val="16"/>
          <w:szCs w:val="16"/>
        </w:rPr>
        <w:t xml:space="preserve">               </w:t>
      </w:r>
      <w:r w:rsidR="003133F9" w:rsidRPr="00083C14">
        <w:rPr>
          <w:rFonts w:ascii="EUAlbertina-Regu" w:hAnsi="EUAlbertina-Regu" w:cs="EUAlbertina-Regu"/>
          <w:sz w:val="16"/>
          <w:szCs w:val="16"/>
        </w:rPr>
        <w:t>(C1) Euro 4</w:t>
      </w:r>
    </w:p>
    <w:tbl>
      <w:tblPr>
        <w:tblStyle w:val="TabloKlavuzu"/>
        <w:tblW w:w="0" w:type="auto"/>
        <w:jc w:val="center"/>
        <w:tblBorders>
          <w:left w:val="none" w:sz="0" w:space="0" w:color="auto"/>
          <w:right w:val="none" w:sz="0" w:space="0" w:color="auto"/>
        </w:tblBorders>
        <w:tblLook w:val="04A0" w:firstRow="1" w:lastRow="0" w:firstColumn="1" w:lastColumn="0" w:noHBand="0" w:noVBand="1"/>
      </w:tblPr>
      <w:tblGrid>
        <w:gridCol w:w="1465"/>
        <w:gridCol w:w="3638"/>
        <w:gridCol w:w="1559"/>
        <w:gridCol w:w="1560"/>
        <w:gridCol w:w="3254"/>
        <w:gridCol w:w="1109"/>
      </w:tblGrid>
      <w:tr w:rsidR="006B0854" w:rsidRPr="00083C14" w:rsidTr="00FA28BA">
        <w:trPr>
          <w:jc w:val="center"/>
        </w:trPr>
        <w:tc>
          <w:tcPr>
            <w:tcW w:w="1465"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Araç kategorisi</w:t>
            </w:r>
          </w:p>
        </w:tc>
        <w:tc>
          <w:tcPr>
            <w:tcW w:w="3638"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Araç kategorisinin adı</w:t>
            </w:r>
          </w:p>
        </w:tc>
        <w:tc>
          <w:tcPr>
            <w:tcW w:w="1559"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Tahrik sınıfı</w:t>
            </w:r>
          </w:p>
        </w:tc>
        <w:tc>
          <w:tcPr>
            <w:tcW w:w="156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Euro seviyesi</w:t>
            </w:r>
          </w:p>
        </w:tc>
        <w:tc>
          <w:tcPr>
            <w:tcW w:w="3254"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Toplam hidrokarbon</w:t>
            </w:r>
            <w:r w:rsidR="00ED1495" w:rsidRPr="00083C14">
              <w:rPr>
                <w:rFonts w:ascii="EUAlbertina-Regu" w:hAnsi="EUAlbertina-Regu" w:cs="EUAlbertina-Regu"/>
                <w:sz w:val="16"/>
                <w:szCs w:val="16"/>
              </w:rPr>
              <w:t>ların</w:t>
            </w:r>
            <w:r w:rsidRPr="00083C14">
              <w:rPr>
                <w:rFonts w:ascii="EUAlbertina-Regu" w:hAnsi="EUAlbertina-Regu" w:cs="EUAlbertina-Regu"/>
                <w:sz w:val="16"/>
                <w:szCs w:val="16"/>
              </w:rPr>
              <w:t xml:space="preserve"> (THC) kütlesi</w:t>
            </w:r>
            <w:r w:rsidR="00ED1495" w:rsidRPr="00083C14">
              <w:rPr>
                <w:rFonts w:ascii="EUAlbertina-Regu" w:hAnsi="EUAlbertina-Regu" w:cs="EUAlbertina-Regu"/>
                <w:sz w:val="16"/>
                <w:szCs w:val="16"/>
              </w:rPr>
              <w:t xml:space="preserve"> (mg/deney)</w:t>
            </w:r>
          </w:p>
        </w:tc>
        <w:tc>
          <w:tcPr>
            <w:tcW w:w="1109"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Deney çevrimi</w:t>
            </w:r>
          </w:p>
        </w:tc>
      </w:tr>
      <w:tr w:rsidR="006B0854" w:rsidRPr="00083C14" w:rsidTr="00FA28BA">
        <w:trPr>
          <w:jc w:val="center"/>
        </w:trPr>
        <w:tc>
          <w:tcPr>
            <w:tcW w:w="1465"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L3e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L4e (</w:t>
            </w:r>
            <w:r w:rsidRPr="00083C14">
              <w:rPr>
                <w:rFonts w:ascii="EUAlbertina-Regu" w:hAnsi="EUAlbertina-Regu" w:cs="EUAlbertina-Regu"/>
                <w:sz w:val="16"/>
                <w:szCs w:val="16"/>
                <w:vertAlign w:val="superscript"/>
              </w:rPr>
              <w:t>7</w:t>
            </w:r>
            <w:r w:rsidRPr="00083C14">
              <w:rPr>
                <w:rFonts w:ascii="EUAlbertina-Regu" w:hAnsi="EUAlbertina-Regu" w:cs="EUAlbertina-Regu"/>
                <w:sz w:val="16"/>
                <w:szCs w:val="16"/>
              </w:rPr>
              <w:t>)</w:t>
            </w:r>
          </w:p>
        </w:tc>
        <w:tc>
          <w:tcPr>
            <w:tcW w:w="3638"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İki tekerlekli </w:t>
            </w:r>
            <w:r w:rsidR="00111B26" w:rsidRPr="00083C14">
              <w:rPr>
                <w:rFonts w:ascii="EUAlbertina-Regu" w:hAnsi="EUAlbertina-Regu" w:cs="EUAlbertina-Regu"/>
                <w:sz w:val="16"/>
                <w:szCs w:val="16"/>
              </w:rPr>
              <w:t>yan arabalı ve yan arabasız</w:t>
            </w:r>
            <w:r w:rsidRPr="00083C14">
              <w:rPr>
                <w:rFonts w:ascii="EUAlbertina-Regu" w:hAnsi="EUAlbertina-Regu" w:cs="EUAlbertina-Regu"/>
                <w:sz w:val="16"/>
                <w:szCs w:val="16"/>
              </w:rPr>
              <w:t>motosiklet (</w:t>
            </w:r>
            <w:r w:rsidRPr="00083C14">
              <w:rPr>
                <w:rFonts w:ascii="EUAlbertina-Regu" w:hAnsi="EUAlbertina-Regu" w:cs="EUAlbertina-Regu"/>
                <w:sz w:val="16"/>
                <w:szCs w:val="16"/>
                <w:vertAlign w:val="superscript"/>
              </w:rPr>
              <w:t>13</w:t>
            </w:r>
            <w:r w:rsidRPr="00083C14">
              <w:rPr>
                <w:rFonts w:ascii="EUAlbertina-Regu" w:hAnsi="EUAlbertina-Regu" w:cs="EUAlbertina-Regu"/>
                <w:sz w:val="16"/>
                <w:szCs w:val="16"/>
              </w:rPr>
              <w:t>)</w:t>
            </w:r>
          </w:p>
        </w:tc>
        <w:tc>
          <w:tcPr>
            <w:tcW w:w="1559"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PI (</w:t>
            </w:r>
            <w:r w:rsidRPr="00083C14">
              <w:rPr>
                <w:rFonts w:ascii="EUAlbertina-Regu" w:hAnsi="EUAlbertina-Regu" w:cs="EUAlbertina-Regu"/>
                <w:sz w:val="16"/>
                <w:szCs w:val="16"/>
                <w:vertAlign w:val="superscript"/>
              </w:rPr>
              <w:t>11</w:t>
            </w:r>
            <w:r w:rsidRPr="00083C14">
              <w:rPr>
                <w:rFonts w:ascii="EUAlbertina-Regu" w:hAnsi="EUAlbertina-Regu" w:cs="EUAlbertina-Regu"/>
                <w:sz w:val="16"/>
                <w:szCs w:val="16"/>
              </w:rPr>
              <w:t>)</w:t>
            </w:r>
          </w:p>
        </w:tc>
        <w:tc>
          <w:tcPr>
            <w:tcW w:w="156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Euro 4</w:t>
            </w:r>
          </w:p>
        </w:tc>
        <w:tc>
          <w:tcPr>
            <w:tcW w:w="3254" w:type="dxa"/>
            <w:vMerge w:val="restart"/>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2000</w:t>
            </w:r>
          </w:p>
        </w:tc>
        <w:tc>
          <w:tcPr>
            <w:tcW w:w="1109" w:type="dxa"/>
            <w:vMerge w:val="restart"/>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SHED</w:t>
            </w:r>
          </w:p>
        </w:tc>
      </w:tr>
      <w:tr w:rsidR="006B0854" w:rsidRPr="00083C14" w:rsidTr="00FA28BA">
        <w:trPr>
          <w:jc w:val="center"/>
        </w:trPr>
        <w:tc>
          <w:tcPr>
            <w:tcW w:w="1465"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L5e-A</w:t>
            </w:r>
          </w:p>
        </w:tc>
        <w:tc>
          <w:tcPr>
            <w:tcW w:w="3638"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Üç tekerlekli motosiklet</w:t>
            </w:r>
          </w:p>
        </w:tc>
        <w:tc>
          <w:tcPr>
            <w:tcW w:w="1559"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PI (</w:t>
            </w:r>
            <w:r w:rsidRPr="00083C14">
              <w:rPr>
                <w:rFonts w:ascii="EUAlbertina-Regu" w:hAnsi="EUAlbertina-Regu" w:cs="EUAlbertina-Regu"/>
                <w:sz w:val="16"/>
                <w:szCs w:val="16"/>
                <w:vertAlign w:val="superscript"/>
              </w:rPr>
              <w:t>11</w:t>
            </w:r>
            <w:r w:rsidRPr="00083C14">
              <w:rPr>
                <w:rFonts w:ascii="EUAlbertina-Regu" w:hAnsi="EUAlbertina-Regu" w:cs="EUAlbertina-Regu"/>
                <w:sz w:val="16"/>
                <w:szCs w:val="16"/>
              </w:rPr>
              <w:t>)</w:t>
            </w:r>
          </w:p>
        </w:tc>
        <w:tc>
          <w:tcPr>
            <w:tcW w:w="156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Euro 4</w:t>
            </w:r>
          </w:p>
        </w:tc>
        <w:tc>
          <w:tcPr>
            <w:tcW w:w="3254" w:type="dxa"/>
            <w:vMerge/>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1109" w:type="dxa"/>
            <w:vMerge/>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r>
      <w:tr w:rsidR="006B0854" w:rsidRPr="00083C14" w:rsidTr="00FA28BA">
        <w:trPr>
          <w:jc w:val="center"/>
        </w:trPr>
        <w:tc>
          <w:tcPr>
            <w:tcW w:w="1465"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L6e-A</w:t>
            </w:r>
          </w:p>
        </w:tc>
        <w:tc>
          <w:tcPr>
            <w:tcW w:w="3638" w:type="dxa"/>
          </w:tcPr>
          <w:p w:rsidR="003133F9" w:rsidRPr="00083C14" w:rsidRDefault="00F70233"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Karayolunda giden hafif dört tekerlekli motosiklet</w:t>
            </w:r>
          </w:p>
        </w:tc>
        <w:tc>
          <w:tcPr>
            <w:tcW w:w="1559"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PI (</w:t>
            </w:r>
            <w:r w:rsidRPr="00083C14">
              <w:rPr>
                <w:rFonts w:ascii="EUAlbertina-Regu" w:hAnsi="EUAlbertina-Regu" w:cs="EUAlbertina-Regu"/>
                <w:sz w:val="16"/>
                <w:szCs w:val="16"/>
                <w:vertAlign w:val="superscript"/>
              </w:rPr>
              <w:t>11</w:t>
            </w:r>
            <w:r w:rsidRPr="00083C14">
              <w:rPr>
                <w:rFonts w:ascii="EUAlbertina-Regu" w:hAnsi="EUAlbertina-Regu" w:cs="EUAlbertina-Regu"/>
                <w:sz w:val="16"/>
                <w:szCs w:val="16"/>
              </w:rPr>
              <w:t>)</w:t>
            </w:r>
          </w:p>
        </w:tc>
        <w:tc>
          <w:tcPr>
            <w:tcW w:w="156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Euro 4</w:t>
            </w:r>
          </w:p>
        </w:tc>
        <w:tc>
          <w:tcPr>
            <w:tcW w:w="3254" w:type="dxa"/>
            <w:vMerge/>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1109" w:type="dxa"/>
            <w:vMerge/>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r>
      <w:tr w:rsidR="006B0854" w:rsidRPr="00083C14" w:rsidTr="00FA28BA">
        <w:trPr>
          <w:jc w:val="center"/>
        </w:trPr>
        <w:tc>
          <w:tcPr>
            <w:tcW w:w="1465"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L7e-A</w:t>
            </w:r>
          </w:p>
        </w:tc>
        <w:tc>
          <w:tcPr>
            <w:tcW w:w="3638" w:type="dxa"/>
          </w:tcPr>
          <w:p w:rsidR="003133F9" w:rsidRPr="00083C14" w:rsidRDefault="008E49D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Karayolunda giden ağır dört tekerlekli motosiklet</w:t>
            </w:r>
          </w:p>
        </w:tc>
        <w:tc>
          <w:tcPr>
            <w:tcW w:w="1559"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PI (</w:t>
            </w:r>
            <w:r w:rsidRPr="00083C14">
              <w:rPr>
                <w:rFonts w:ascii="EUAlbertina-Regu" w:hAnsi="EUAlbertina-Regu" w:cs="EUAlbertina-Regu"/>
                <w:sz w:val="16"/>
                <w:szCs w:val="16"/>
                <w:vertAlign w:val="superscript"/>
              </w:rPr>
              <w:t>11</w:t>
            </w:r>
            <w:r w:rsidRPr="00083C14">
              <w:rPr>
                <w:rFonts w:ascii="EUAlbertina-Regu" w:hAnsi="EUAlbertina-Regu" w:cs="EUAlbertina-Regu"/>
                <w:sz w:val="16"/>
                <w:szCs w:val="16"/>
              </w:rPr>
              <w:t>)</w:t>
            </w:r>
          </w:p>
        </w:tc>
        <w:tc>
          <w:tcPr>
            <w:tcW w:w="156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Euro 4</w:t>
            </w:r>
          </w:p>
        </w:tc>
        <w:tc>
          <w:tcPr>
            <w:tcW w:w="3254" w:type="dxa"/>
            <w:vMerge/>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1109" w:type="dxa"/>
            <w:vMerge/>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r>
    </w:tbl>
    <w:p w:rsidR="003133F9" w:rsidRPr="00083C14" w:rsidRDefault="003133F9" w:rsidP="00E507B7">
      <w:pPr>
        <w:jc w:val="both"/>
        <w:rPr>
          <w:rFonts w:ascii="EUAlbertina-Regu" w:hAnsi="EUAlbertina-Regu" w:cs="EUAlbertina-Regu"/>
          <w:sz w:val="20"/>
          <w:szCs w:val="20"/>
        </w:rPr>
      </w:pPr>
    </w:p>
    <w:p w:rsidR="003133F9" w:rsidRPr="00083C14" w:rsidRDefault="003133F9" w:rsidP="00E507B7">
      <w:pPr>
        <w:jc w:val="both"/>
        <w:rPr>
          <w:rFonts w:ascii="EUAlbertina-Regu" w:hAnsi="EUAlbertina-Regu" w:cs="EUAlbertina-Regu"/>
          <w:sz w:val="20"/>
          <w:szCs w:val="20"/>
        </w:rPr>
      </w:pPr>
      <w:r w:rsidRPr="00083C14">
        <w:rPr>
          <w:rFonts w:ascii="EUAlbertina-Regu" w:hAnsi="EUAlbertina-Regu" w:cs="EUAlbertina-Regu"/>
          <w:sz w:val="20"/>
          <w:szCs w:val="20"/>
        </w:rPr>
        <w:br w:type="page"/>
      </w:r>
    </w:p>
    <w:p w:rsidR="003133F9" w:rsidRPr="00083C14" w:rsidRDefault="0015513C" w:rsidP="00E507B7">
      <w:pPr>
        <w:autoSpaceDE w:val="0"/>
        <w:autoSpaceDN w:val="0"/>
        <w:adjustRightInd w:val="0"/>
        <w:spacing w:before="120" w:after="120" w:line="240" w:lineRule="auto"/>
        <w:jc w:val="both"/>
        <w:rPr>
          <w:rFonts w:ascii="EUAlbertina-Regu" w:hAnsi="EUAlbertina-Regu" w:cs="EUAlbertina-Regu"/>
          <w:sz w:val="16"/>
          <w:szCs w:val="16"/>
        </w:rPr>
      </w:pPr>
      <w:r w:rsidRPr="00083C14">
        <w:rPr>
          <w:rFonts w:ascii="EUAlbertina-Regu" w:hAnsi="EUAlbertina-Regu" w:cs="EUAlbertina-Regu"/>
          <w:sz w:val="16"/>
          <w:szCs w:val="16"/>
        </w:rPr>
        <w:t xml:space="preserve">                                       </w:t>
      </w:r>
      <w:r w:rsidR="003133F9" w:rsidRPr="00083C14">
        <w:rPr>
          <w:rFonts w:ascii="EUAlbertina-Regu" w:hAnsi="EUAlbertina-Regu" w:cs="EUAlbertina-Regu"/>
          <w:sz w:val="16"/>
          <w:szCs w:val="16"/>
        </w:rPr>
        <w:t>(C2) Euro 5</w:t>
      </w:r>
    </w:p>
    <w:tbl>
      <w:tblPr>
        <w:tblStyle w:val="TabloKlavuzu"/>
        <w:tblW w:w="0" w:type="auto"/>
        <w:jc w:val="center"/>
        <w:tblBorders>
          <w:left w:val="none" w:sz="0" w:space="0" w:color="auto"/>
          <w:right w:val="none" w:sz="0" w:space="0" w:color="auto"/>
        </w:tblBorders>
        <w:tblLook w:val="04A0" w:firstRow="1" w:lastRow="0" w:firstColumn="1" w:lastColumn="0" w:noHBand="0" w:noVBand="1"/>
      </w:tblPr>
      <w:tblGrid>
        <w:gridCol w:w="1571"/>
        <w:gridCol w:w="2120"/>
        <w:gridCol w:w="1482"/>
        <w:gridCol w:w="1111"/>
        <w:gridCol w:w="1350"/>
        <w:gridCol w:w="1276"/>
        <w:gridCol w:w="1560"/>
      </w:tblGrid>
      <w:tr w:rsidR="006B0854" w:rsidRPr="00083C14" w:rsidTr="00FA28BA">
        <w:trPr>
          <w:jc w:val="center"/>
        </w:trPr>
        <w:tc>
          <w:tcPr>
            <w:tcW w:w="1571"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Araç Sınıfı (</w:t>
            </w:r>
            <w:r w:rsidRPr="00083C14">
              <w:rPr>
                <w:rFonts w:ascii="EUAlbertina-Regu" w:hAnsi="EUAlbertina-Regu" w:cs="EUAlbertina-Regu"/>
                <w:sz w:val="16"/>
                <w:szCs w:val="16"/>
                <w:vertAlign w:val="superscript"/>
              </w:rPr>
              <w:t>12</w:t>
            </w:r>
            <w:r w:rsidRPr="00083C14">
              <w:rPr>
                <w:rFonts w:ascii="EUAlbertina-Regu" w:hAnsi="EUAlbertina-Regu" w:cs="EUAlbertina-Regu"/>
                <w:sz w:val="16"/>
                <w:szCs w:val="16"/>
              </w:rPr>
              <w:t>)</w:t>
            </w:r>
          </w:p>
        </w:tc>
        <w:tc>
          <w:tcPr>
            <w:tcW w:w="212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Araç kategorisinin adı</w:t>
            </w:r>
          </w:p>
        </w:tc>
        <w:tc>
          <w:tcPr>
            <w:tcW w:w="1482"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Tahrik sınıfı</w:t>
            </w:r>
          </w:p>
        </w:tc>
        <w:tc>
          <w:tcPr>
            <w:tcW w:w="1111"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Euro seviyesi</w:t>
            </w:r>
          </w:p>
        </w:tc>
        <w:tc>
          <w:tcPr>
            <w:tcW w:w="2626" w:type="dxa"/>
            <w:gridSpan w:val="2"/>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Geçir</w:t>
            </w:r>
            <w:r w:rsidR="0015513C" w:rsidRPr="00083C14">
              <w:rPr>
                <w:rFonts w:ascii="EUAlbertina-Regu" w:hAnsi="EUAlbertina-Regu" w:cs="EUAlbertina-Regu"/>
                <w:sz w:val="16"/>
                <w:szCs w:val="16"/>
              </w:rPr>
              <w:t>me (sızma)</w:t>
            </w:r>
            <w:r w:rsidRPr="00083C14">
              <w:rPr>
                <w:rFonts w:ascii="EUAlbertina-Regu" w:hAnsi="EUAlbertina-Regu" w:cs="EUAlbertina-Regu"/>
                <w:sz w:val="16"/>
                <w:szCs w:val="16"/>
              </w:rPr>
              <w:t xml:space="preserve"> deneyi</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(mg/m</w:t>
            </w:r>
            <w:r w:rsidRPr="00083C14">
              <w:rPr>
                <w:rFonts w:ascii="EUAlbertina-Regu" w:hAnsi="EUAlbertina-Regu" w:cs="EUAlbertina-Regu"/>
                <w:sz w:val="16"/>
                <w:szCs w:val="16"/>
                <w:vertAlign w:val="superscript"/>
              </w:rPr>
              <w:t>2</w:t>
            </w:r>
            <w:r w:rsidRPr="00083C14">
              <w:rPr>
                <w:rFonts w:ascii="EUAlbertina-Regu" w:hAnsi="EUAlbertina-Regu" w:cs="EUAlbertina-Regu"/>
                <w:sz w:val="16"/>
                <w:szCs w:val="16"/>
              </w:rPr>
              <w:t>/gün)</w:t>
            </w:r>
          </w:p>
        </w:tc>
        <w:tc>
          <w:tcPr>
            <w:tcW w:w="156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SHED deneyinde toplam hidrokarbon</w:t>
            </w:r>
            <w:r w:rsidR="0015513C" w:rsidRPr="00083C14">
              <w:rPr>
                <w:rFonts w:ascii="EUAlbertina-Regu" w:hAnsi="EUAlbertina-Regu" w:cs="EUAlbertina-Regu"/>
                <w:sz w:val="16"/>
                <w:szCs w:val="16"/>
              </w:rPr>
              <w:t>ların</w:t>
            </w:r>
            <w:r w:rsidRPr="00083C14">
              <w:rPr>
                <w:rFonts w:ascii="EUAlbertina-Regu" w:hAnsi="EUAlbertina-Regu" w:cs="EUAlbertina-Regu"/>
                <w:sz w:val="16"/>
                <w:szCs w:val="16"/>
              </w:rPr>
              <w:t xml:space="preserve"> (THC) kütlesi</w:t>
            </w:r>
            <w:r w:rsidR="0015513C" w:rsidRPr="00083C14">
              <w:rPr>
                <w:rFonts w:ascii="EUAlbertina-Regu" w:hAnsi="EUAlbertina-Regu" w:cs="EUAlbertina-Regu"/>
                <w:sz w:val="16"/>
                <w:szCs w:val="16"/>
              </w:rPr>
              <w:t xml:space="preserve"> (mg/deney)</w:t>
            </w:r>
          </w:p>
        </w:tc>
      </w:tr>
      <w:tr w:rsidR="006B0854" w:rsidRPr="00083C14" w:rsidTr="00FA28BA">
        <w:trPr>
          <w:jc w:val="center"/>
        </w:trPr>
        <w:tc>
          <w:tcPr>
            <w:tcW w:w="1571"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4"/>
                <w:szCs w:val="14"/>
              </w:rPr>
            </w:pPr>
          </w:p>
        </w:tc>
        <w:tc>
          <w:tcPr>
            <w:tcW w:w="212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4"/>
                <w:szCs w:val="14"/>
              </w:rPr>
            </w:pPr>
          </w:p>
        </w:tc>
        <w:tc>
          <w:tcPr>
            <w:tcW w:w="1482"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4"/>
                <w:szCs w:val="14"/>
              </w:rPr>
            </w:pPr>
          </w:p>
        </w:tc>
        <w:tc>
          <w:tcPr>
            <w:tcW w:w="1111"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4"/>
                <w:szCs w:val="14"/>
              </w:rPr>
            </w:pPr>
          </w:p>
        </w:tc>
        <w:tc>
          <w:tcPr>
            <w:tcW w:w="135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Yakıt tankı</w:t>
            </w:r>
          </w:p>
        </w:tc>
        <w:tc>
          <w:tcPr>
            <w:tcW w:w="1276"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Yakıt boruları</w:t>
            </w:r>
          </w:p>
        </w:tc>
        <w:tc>
          <w:tcPr>
            <w:tcW w:w="156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4"/>
                <w:szCs w:val="14"/>
              </w:rPr>
            </w:pPr>
            <w:r w:rsidRPr="00083C14">
              <w:rPr>
                <w:rFonts w:ascii="EUAlbertina-Regu" w:hAnsi="EUAlbertina-Regu" w:cs="EUAlbertina-Regu"/>
                <w:sz w:val="14"/>
                <w:szCs w:val="14"/>
              </w:rPr>
              <w:t>Araç</w:t>
            </w:r>
          </w:p>
        </w:tc>
      </w:tr>
      <w:tr w:rsidR="006B0854" w:rsidRPr="00083C14" w:rsidTr="00FA28BA">
        <w:trPr>
          <w:jc w:val="center"/>
        </w:trPr>
        <w:tc>
          <w:tcPr>
            <w:tcW w:w="1571"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L1e-A</w:t>
            </w:r>
          </w:p>
        </w:tc>
        <w:tc>
          <w:tcPr>
            <w:tcW w:w="212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Motorlu bisiklet</w:t>
            </w:r>
          </w:p>
        </w:tc>
        <w:tc>
          <w:tcPr>
            <w:tcW w:w="1482" w:type="dxa"/>
            <w:vMerge w:val="restart"/>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PI (</w:t>
            </w:r>
            <w:r w:rsidRPr="00083C14">
              <w:rPr>
                <w:rFonts w:ascii="EUAlbertina-Regu" w:hAnsi="EUAlbertina-Regu" w:cs="EUAlbertina-Regu"/>
                <w:sz w:val="16"/>
                <w:szCs w:val="16"/>
                <w:vertAlign w:val="superscript"/>
              </w:rPr>
              <w:t>11</w:t>
            </w:r>
            <w:r w:rsidRPr="00083C14">
              <w:rPr>
                <w:rFonts w:ascii="EUAlbertina-Regu" w:hAnsi="EUAlbertina-Regu" w:cs="EUAlbertina-Regu"/>
                <w:sz w:val="16"/>
                <w:szCs w:val="16"/>
              </w:rPr>
              <w:t>)</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1111"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Euro 5</w:t>
            </w:r>
          </w:p>
        </w:tc>
        <w:tc>
          <w:tcPr>
            <w:tcW w:w="135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1500</w:t>
            </w:r>
          </w:p>
        </w:tc>
        <w:tc>
          <w:tcPr>
            <w:tcW w:w="1276"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15000</w:t>
            </w:r>
          </w:p>
        </w:tc>
        <w:tc>
          <w:tcPr>
            <w:tcW w:w="156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1500</w:t>
            </w:r>
          </w:p>
        </w:tc>
      </w:tr>
      <w:tr w:rsidR="006B0854" w:rsidRPr="00083C14" w:rsidTr="00FA28BA">
        <w:trPr>
          <w:jc w:val="center"/>
        </w:trPr>
        <w:tc>
          <w:tcPr>
            <w:tcW w:w="1571"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L1e-B</w:t>
            </w:r>
          </w:p>
        </w:tc>
        <w:tc>
          <w:tcPr>
            <w:tcW w:w="212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İki tekerlekli mopet</w:t>
            </w:r>
          </w:p>
        </w:tc>
        <w:tc>
          <w:tcPr>
            <w:tcW w:w="1482" w:type="dxa"/>
            <w:vMerge/>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1111"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Euro 5</w:t>
            </w:r>
          </w:p>
        </w:tc>
        <w:tc>
          <w:tcPr>
            <w:tcW w:w="135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1500</w:t>
            </w:r>
          </w:p>
        </w:tc>
        <w:tc>
          <w:tcPr>
            <w:tcW w:w="1276"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15000</w:t>
            </w:r>
          </w:p>
        </w:tc>
        <w:tc>
          <w:tcPr>
            <w:tcW w:w="156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1500</w:t>
            </w:r>
          </w:p>
        </w:tc>
      </w:tr>
      <w:tr w:rsidR="006B0854" w:rsidRPr="00083C14" w:rsidTr="00FA28BA">
        <w:trPr>
          <w:jc w:val="center"/>
        </w:trPr>
        <w:tc>
          <w:tcPr>
            <w:tcW w:w="1571"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L2e</w:t>
            </w:r>
          </w:p>
        </w:tc>
        <w:tc>
          <w:tcPr>
            <w:tcW w:w="212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Üç tekerlekli mopet</w:t>
            </w:r>
          </w:p>
        </w:tc>
        <w:tc>
          <w:tcPr>
            <w:tcW w:w="1482" w:type="dxa"/>
            <w:vMerge/>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1111"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Euro 5</w:t>
            </w:r>
          </w:p>
        </w:tc>
        <w:tc>
          <w:tcPr>
            <w:tcW w:w="135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1500</w:t>
            </w:r>
          </w:p>
        </w:tc>
        <w:tc>
          <w:tcPr>
            <w:tcW w:w="1276"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15000</w:t>
            </w:r>
          </w:p>
        </w:tc>
        <w:tc>
          <w:tcPr>
            <w:tcW w:w="156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1500</w:t>
            </w:r>
          </w:p>
        </w:tc>
      </w:tr>
      <w:tr w:rsidR="006B0854" w:rsidRPr="00083C14" w:rsidTr="00127C98">
        <w:trPr>
          <w:trHeight w:val="626"/>
          <w:jc w:val="center"/>
        </w:trPr>
        <w:tc>
          <w:tcPr>
            <w:tcW w:w="1571"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L3e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L4e (</w:t>
            </w:r>
            <w:r w:rsidRPr="00083C14">
              <w:rPr>
                <w:rFonts w:ascii="EUAlbertina-Regu" w:hAnsi="EUAlbertina-Regu" w:cs="EUAlbertina-Regu"/>
                <w:sz w:val="16"/>
                <w:szCs w:val="16"/>
                <w:vertAlign w:val="superscript"/>
              </w:rPr>
              <w:t>7</w:t>
            </w:r>
            <w:r w:rsidRPr="00083C14">
              <w:rPr>
                <w:rFonts w:ascii="EUAlbertina-Regu" w:hAnsi="EUAlbertina-Regu" w:cs="EUAlbertina-Regu"/>
                <w:sz w:val="16"/>
                <w:szCs w:val="16"/>
              </w:rPr>
              <w:t>)</w:t>
            </w:r>
          </w:p>
        </w:tc>
        <w:tc>
          <w:tcPr>
            <w:tcW w:w="212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İki tekerlekli </w:t>
            </w:r>
            <w:r w:rsidR="00111B26" w:rsidRPr="00083C14">
              <w:rPr>
                <w:rFonts w:ascii="EUAlbertina-Regu" w:hAnsi="EUAlbertina-Regu" w:cs="EUAlbertina-Regu"/>
                <w:sz w:val="16"/>
                <w:szCs w:val="16"/>
              </w:rPr>
              <w:t>yan arabalı ve yan arabasız</w:t>
            </w:r>
            <w:r w:rsidRPr="00083C14">
              <w:rPr>
                <w:rFonts w:ascii="EUAlbertina-Regu" w:hAnsi="EUAlbertina-Regu" w:cs="EUAlbertina-Regu"/>
                <w:sz w:val="16"/>
                <w:szCs w:val="16"/>
              </w:rPr>
              <w:t xml:space="preserve"> motosiklet</w:t>
            </w:r>
          </w:p>
        </w:tc>
        <w:tc>
          <w:tcPr>
            <w:tcW w:w="1482" w:type="dxa"/>
            <w:vMerge/>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1111"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Euro 5</w:t>
            </w:r>
          </w:p>
        </w:tc>
        <w:tc>
          <w:tcPr>
            <w:tcW w:w="135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1276"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156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1500</w:t>
            </w:r>
          </w:p>
        </w:tc>
      </w:tr>
      <w:tr w:rsidR="006B0854" w:rsidRPr="00083C14" w:rsidTr="00FA28BA">
        <w:trPr>
          <w:jc w:val="center"/>
        </w:trPr>
        <w:tc>
          <w:tcPr>
            <w:tcW w:w="1571"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L5e-A</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212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Üç tekerlekli motosiklet</w:t>
            </w:r>
          </w:p>
        </w:tc>
        <w:tc>
          <w:tcPr>
            <w:tcW w:w="1482" w:type="dxa"/>
            <w:vMerge/>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1111"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Euro 5</w:t>
            </w:r>
          </w:p>
        </w:tc>
        <w:tc>
          <w:tcPr>
            <w:tcW w:w="135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1276"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156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1500</w:t>
            </w:r>
          </w:p>
        </w:tc>
      </w:tr>
      <w:tr w:rsidR="006B0854" w:rsidRPr="00083C14" w:rsidTr="00FA28BA">
        <w:trPr>
          <w:jc w:val="center"/>
        </w:trPr>
        <w:tc>
          <w:tcPr>
            <w:tcW w:w="1571"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L5e-B</w:t>
            </w:r>
          </w:p>
        </w:tc>
        <w:tc>
          <w:tcPr>
            <w:tcW w:w="212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Ticari üç tekerlekli motosiklet</w:t>
            </w:r>
          </w:p>
        </w:tc>
        <w:tc>
          <w:tcPr>
            <w:tcW w:w="1482" w:type="dxa"/>
            <w:vMerge/>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1111"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Euro 5</w:t>
            </w:r>
          </w:p>
        </w:tc>
        <w:tc>
          <w:tcPr>
            <w:tcW w:w="135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1500</w:t>
            </w:r>
          </w:p>
        </w:tc>
        <w:tc>
          <w:tcPr>
            <w:tcW w:w="1276"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15000</w:t>
            </w:r>
          </w:p>
        </w:tc>
        <w:tc>
          <w:tcPr>
            <w:tcW w:w="156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1500</w:t>
            </w:r>
          </w:p>
        </w:tc>
      </w:tr>
      <w:tr w:rsidR="006B0854" w:rsidRPr="00083C14" w:rsidTr="00127C98">
        <w:trPr>
          <w:trHeight w:val="385"/>
          <w:jc w:val="center"/>
        </w:trPr>
        <w:tc>
          <w:tcPr>
            <w:tcW w:w="1571"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L6e-A</w:t>
            </w:r>
          </w:p>
        </w:tc>
        <w:tc>
          <w:tcPr>
            <w:tcW w:w="2120" w:type="dxa"/>
          </w:tcPr>
          <w:p w:rsidR="003133F9" w:rsidRPr="00083C14" w:rsidRDefault="00F70233"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Karayolunda giden hafif dört tekerlekli motosiklet</w:t>
            </w:r>
          </w:p>
        </w:tc>
        <w:tc>
          <w:tcPr>
            <w:tcW w:w="1482" w:type="dxa"/>
            <w:vMerge/>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1111"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Euro 5</w:t>
            </w:r>
          </w:p>
        </w:tc>
        <w:tc>
          <w:tcPr>
            <w:tcW w:w="135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1276"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156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1500</w:t>
            </w:r>
          </w:p>
        </w:tc>
      </w:tr>
      <w:tr w:rsidR="006B0854" w:rsidRPr="00083C14" w:rsidTr="00FA28BA">
        <w:trPr>
          <w:jc w:val="center"/>
        </w:trPr>
        <w:tc>
          <w:tcPr>
            <w:tcW w:w="1571"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L6e-B</w:t>
            </w:r>
          </w:p>
        </w:tc>
        <w:tc>
          <w:tcPr>
            <w:tcW w:w="212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Hafif dört tekerlekli motorlu araç</w:t>
            </w:r>
          </w:p>
        </w:tc>
        <w:tc>
          <w:tcPr>
            <w:tcW w:w="1482" w:type="dxa"/>
            <w:vMerge/>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1111"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Euro 5</w:t>
            </w:r>
          </w:p>
        </w:tc>
        <w:tc>
          <w:tcPr>
            <w:tcW w:w="135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1500</w:t>
            </w:r>
          </w:p>
        </w:tc>
        <w:tc>
          <w:tcPr>
            <w:tcW w:w="1276"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15000</w:t>
            </w:r>
          </w:p>
        </w:tc>
        <w:tc>
          <w:tcPr>
            <w:tcW w:w="156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1500</w:t>
            </w:r>
          </w:p>
        </w:tc>
      </w:tr>
      <w:tr w:rsidR="006B0854" w:rsidRPr="00083C14" w:rsidTr="00FA28BA">
        <w:trPr>
          <w:jc w:val="center"/>
        </w:trPr>
        <w:tc>
          <w:tcPr>
            <w:tcW w:w="1571"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L7e-A</w:t>
            </w:r>
          </w:p>
        </w:tc>
        <w:tc>
          <w:tcPr>
            <w:tcW w:w="2120" w:type="dxa"/>
          </w:tcPr>
          <w:p w:rsidR="003133F9" w:rsidRPr="00083C14" w:rsidRDefault="008E49D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Karayolunda giden ağır dört tekerlekli motosiklet</w:t>
            </w:r>
          </w:p>
        </w:tc>
        <w:tc>
          <w:tcPr>
            <w:tcW w:w="1482" w:type="dxa"/>
            <w:vMerge/>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1111"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Euro 5</w:t>
            </w:r>
          </w:p>
        </w:tc>
        <w:tc>
          <w:tcPr>
            <w:tcW w:w="135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1276"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156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1500</w:t>
            </w:r>
          </w:p>
        </w:tc>
      </w:tr>
      <w:tr w:rsidR="006B0854" w:rsidRPr="00083C14" w:rsidTr="00FA28BA">
        <w:trPr>
          <w:jc w:val="center"/>
        </w:trPr>
        <w:tc>
          <w:tcPr>
            <w:tcW w:w="1571"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L7e-B</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2120" w:type="dxa"/>
          </w:tcPr>
          <w:p w:rsidR="003133F9" w:rsidRPr="00083C14" w:rsidRDefault="004F7252"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Her arazide gidebilen ağır dört tekerlekli motosiklet</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1482" w:type="dxa"/>
            <w:vMerge/>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1111"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Euro 5</w:t>
            </w:r>
          </w:p>
        </w:tc>
        <w:tc>
          <w:tcPr>
            <w:tcW w:w="135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1500</w:t>
            </w:r>
          </w:p>
        </w:tc>
        <w:tc>
          <w:tcPr>
            <w:tcW w:w="1276"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15000</w:t>
            </w:r>
          </w:p>
        </w:tc>
        <w:tc>
          <w:tcPr>
            <w:tcW w:w="156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1500</w:t>
            </w:r>
          </w:p>
        </w:tc>
      </w:tr>
      <w:tr w:rsidR="006B0854" w:rsidRPr="00083C14" w:rsidTr="00FA28BA">
        <w:trPr>
          <w:jc w:val="center"/>
        </w:trPr>
        <w:tc>
          <w:tcPr>
            <w:tcW w:w="1571"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L7e-C</w:t>
            </w:r>
          </w:p>
        </w:tc>
        <w:tc>
          <w:tcPr>
            <w:tcW w:w="212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Ağır dört tekerlekli motorlu araç</w:t>
            </w:r>
          </w:p>
        </w:tc>
        <w:tc>
          <w:tcPr>
            <w:tcW w:w="1482" w:type="dxa"/>
            <w:vMerge/>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1111"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Euro 5</w:t>
            </w:r>
          </w:p>
        </w:tc>
        <w:tc>
          <w:tcPr>
            <w:tcW w:w="135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1500</w:t>
            </w:r>
          </w:p>
        </w:tc>
        <w:tc>
          <w:tcPr>
            <w:tcW w:w="1276"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15000</w:t>
            </w:r>
          </w:p>
        </w:tc>
        <w:tc>
          <w:tcPr>
            <w:tcW w:w="1560"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1500</w:t>
            </w:r>
          </w:p>
        </w:tc>
      </w:tr>
    </w:tbl>
    <w:p w:rsidR="003133F9" w:rsidRPr="00083C14" w:rsidRDefault="003133F9" w:rsidP="00E507B7">
      <w:pPr>
        <w:jc w:val="both"/>
        <w:rPr>
          <w:rFonts w:ascii="EUAlbertina-Regu" w:hAnsi="EUAlbertina-Regu" w:cs="EUAlbertina-Regu"/>
          <w:sz w:val="20"/>
          <w:szCs w:val="20"/>
        </w:rPr>
      </w:pPr>
      <w:r w:rsidRPr="00083C14">
        <w:rPr>
          <w:rFonts w:ascii="EUAlbertina-Regu" w:hAnsi="EUAlbertina-Regu" w:cs="EUAlbertina-Regu"/>
          <w:sz w:val="20"/>
          <w:szCs w:val="20"/>
        </w:rPr>
        <w:br w:type="page"/>
      </w:r>
    </w:p>
    <w:p w:rsidR="00D528D4" w:rsidRDefault="00D528D4" w:rsidP="00D528D4">
      <w:pPr>
        <w:spacing w:after="0" w:line="240" w:lineRule="auto"/>
        <w:rPr>
          <w:rFonts w:ascii="Times New Roman" w:eastAsia="Calibri" w:hAnsi="Times New Roman" w:cs="EUAlbertina-Regu"/>
          <w:b/>
          <w:color w:val="00000A"/>
          <w:sz w:val="16"/>
          <w:szCs w:val="16"/>
        </w:rPr>
      </w:pPr>
      <w:r>
        <w:rPr>
          <w:rFonts w:ascii="Times New Roman" w:eastAsia="Calibri" w:hAnsi="Times New Roman" w:cs="EUAlbertina-Regu"/>
          <w:b/>
          <w:color w:val="00000A"/>
          <w:sz w:val="16"/>
          <w:szCs w:val="16"/>
        </w:rPr>
        <w:t xml:space="preserve">(Değişik:RG-30/12/2016-29934) </w:t>
      </w:r>
    </w:p>
    <w:p w:rsidR="00D528D4" w:rsidRPr="00D528D4" w:rsidRDefault="00D528D4" w:rsidP="00D528D4">
      <w:pPr>
        <w:spacing w:after="0" w:line="240" w:lineRule="auto"/>
        <w:rPr>
          <w:rFonts w:ascii="Calibri" w:eastAsia="Calibri" w:hAnsi="Calibri" w:cs="Calibri"/>
          <w:color w:val="00000A"/>
        </w:rPr>
      </w:pPr>
      <w:r w:rsidRPr="00D528D4">
        <w:rPr>
          <w:rFonts w:ascii="Times New Roman" w:eastAsia="Calibri" w:hAnsi="Times New Roman" w:cs="EUAlbertina-Regu"/>
          <w:b/>
          <w:color w:val="00000A"/>
          <w:sz w:val="16"/>
          <w:szCs w:val="16"/>
        </w:rPr>
        <w:t>(D) Ses seviyesi sınırları - Euro 4 ve Euro 5</w:t>
      </w:r>
    </w:p>
    <w:tbl>
      <w:tblPr>
        <w:tblW w:w="10373"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1572"/>
        <w:gridCol w:w="2120"/>
        <w:gridCol w:w="1111"/>
        <w:gridCol w:w="2328"/>
        <w:gridCol w:w="1419"/>
        <w:gridCol w:w="1823"/>
      </w:tblGrid>
      <w:tr w:rsidR="00D528D4" w:rsidRPr="00D528D4" w:rsidTr="00AA4858">
        <w:trPr>
          <w:trHeight w:val="626"/>
          <w:jc w:val="center"/>
        </w:trPr>
        <w:tc>
          <w:tcPr>
            <w:tcW w:w="15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528D4" w:rsidRPr="00D528D4" w:rsidRDefault="00D528D4" w:rsidP="00D528D4">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Araç kategorisi</w:t>
            </w:r>
          </w:p>
        </w:tc>
        <w:tc>
          <w:tcPr>
            <w:tcW w:w="2120"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Araç kategorisinin adı</w:t>
            </w:r>
          </w:p>
        </w:tc>
        <w:tc>
          <w:tcPr>
            <w:tcW w:w="111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Euro 4 ses seviyesi(</w:t>
            </w:r>
            <w:r w:rsidRPr="00D528D4">
              <w:rPr>
                <w:rFonts w:ascii="Times New Roman" w:eastAsia="Calibri" w:hAnsi="Times New Roman" w:cs="EUAlbertina-Regu"/>
                <w:color w:val="00000A"/>
                <w:sz w:val="16"/>
                <w:szCs w:val="16"/>
                <w:vertAlign w:val="superscript"/>
              </w:rPr>
              <w:t>14</w:t>
            </w:r>
            <w:r w:rsidRPr="00D528D4">
              <w:rPr>
                <w:rFonts w:ascii="Times New Roman" w:eastAsia="Calibri" w:hAnsi="Times New Roman" w:cs="EUAlbertina-Regu"/>
                <w:color w:val="00000A"/>
                <w:sz w:val="16"/>
                <w:szCs w:val="16"/>
              </w:rPr>
              <w:t>) (dB(A))</w:t>
            </w:r>
          </w:p>
        </w:tc>
        <w:tc>
          <w:tcPr>
            <w:tcW w:w="2328"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Euro 4 deney işlemi (</w:t>
            </w:r>
            <w:r w:rsidRPr="00D528D4">
              <w:rPr>
                <w:rFonts w:ascii="Times New Roman" w:eastAsia="Calibri" w:hAnsi="Times New Roman" w:cs="EUAlbertina-Regu"/>
                <w:color w:val="00000A"/>
                <w:sz w:val="16"/>
                <w:szCs w:val="16"/>
                <w:vertAlign w:val="superscript"/>
              </w:rPr>
              <w:t>16</w:t>
            </w:r>
            <w:r w:rsidRPr="00D528D4">
              <w:rPr>
                <w:rFonts w:ascii="Times New Roman" w:eastAsia="Calibri" w:hAnsi="Times New Roman" w:cs="EUAlbertina-Regu"/>
                <w:color w:val="00000A"/>
                <w:sz w:val="16"/>
                <w:szCs w:val="16"/>
              </w:rPr>
              <w:t>)</w:t>
            </w:r>
          </w:p>
        </w:tc>
        <w:tc>
          <w:tcPr>
            <w:tcW w:w="1419"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Euro 5 ses seviyesi(</w:t>
            </w:r>
            <w:r w:rsidRPr="00D528D4">
              <w:rPr>
                <w:rFonts w:ascii="Times New Roman" w:eastAsia="Calibri" w:hAnsi="Times New Roman" w:cs="EUAlbertina-Regu"/>
                <w:color w:val="00000A"/>
                <w:sz w:val="16"/>
                <w:szCs w:val="16"/>
                <w:vertAlign w:val="superscript"/>
              </w:rPr>
              <w:t>15</w:t>
            </w:r>
            <w:r w:rsidRPr="00D528D4">
              <w:rPr>
                <w:rFonts w:ascii="Times New Roman" w:eastAsia="Calibri" w:hAnsi="Times New Roman" w:cs="EUAlbertina-Regu"/>
                <w:color w:val="00000A"/>
                <w:sz w:val="16"/>
                <w:szCs w:val="16"/>
              </w:rPr>
              <w:t>) (dB(A))</w:t>
            </w:r>
          </w:p>
        </w:tc>
        <w:tc>
          <w:tcPr>
            <w:tcW w:w="1823"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Euro 5 deney işlemi</w:t>
            </w:r>
          </w:p>
        </w:tc>
      </w:tr>
      <w:tr w:rsidR="00D528D4" w:rsidRPr="00D528D4" w:rsidTr="00AA4858">
        <w:trPr>
          <w:trHeight w:val="505"/>
          <w:jc w:val="center"/>
        </w:trPr>
        <w:tc>
          <w:tcPr>
            <w:tcW w:w="15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528D4" w:rsidRPr="00D528D4" w:rsidRDefault="00D528D4" w:rsidP="00D528D4">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L1e-A</w:t>
            </w:r>
          </w:p>
          <w:p w:rsidR="00D528D4" w:rsidRPr="00D528D4" w:rsidRDefault="00D528D4" w:rsidP="00D528D4">
            <w:pPr>
              <w:spacing w:before="120" w:after="0" w:line="240" w:lineRule="auto"/>
              <w:jc w:val="both"/>
              <w:rPr>
                <w:rFonts w:ascii="Times New Roman" w:eastAsia="Calibri" w:hAnsi="Times New Roman" w:cs="EUAlbertina-Regu"/>
                <w:color w:val="00000A"/>
                <w:sz w:val="16"/>
                <w:szCs w:val="16"/>
              </w:rPr>
            </w:pPr>
          </w:p>
        </w:tc>
        <w:tc>
          <w:tcPr>
            <w:tcW w:w="2120"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Motorlu bisiklet</w:t>
            </w:r>
          </w:p>
        </w:tc>
        <w:tc>
          <w:tcPr>
            <w:tcW w:w="111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Calibri" w:eastAsia="Calibri" w:hAnsi="Calibri" w:cs="Calibri"/>
                <w:color w:val="00000A"/>
              </w:rPr>
            </w:pPr>
            <w:r w:rsidRPr="00D528D4">
              <w:rPr>
                <w:rFonts w:ascii="Times New Roman" w:eastAsia="Calibri" w:hAnsi="Times New Roman" w:cs="EUAlbertina-Regu"/>
                <w:color w:val="00000A"/>
                <w:sz w:val="16"/>
                <w:szCs w:val="16"/>
              </w:rPr>
              <w:t>63</w:t>
            </w:r>
          </w:p>
        </w:tc>
        <w:tc>
          <w:tcPr>
            <w:tcW w:w="2328"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Mevzuat/ BM/AEK Regülasyonu 63</w:t>
            </w:r>
          </w:p>
        </w:tc>
        <w:tc>
          <w:tcPr>
            <w:tcW w:w="1419"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EUAlbertina-Regu"/>
                <w:color w:val="00000A"/>
                <w:sz w:val="16"/>
                <w:szCs w:val="16"/>
              </w:rPr>
            </w:pPr>
          </w:p>
        </w:tc>
        <w:tc>
          <w:tcPr>
            <w:tcW w:w="1823"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BM/AEK Regülasyonu 63</w:t>
            </w:r>
          </w:p>
        </w:tc>
      </w:tr>
      <w:tr w:rsidR="00D528D4" w:rsidRPr="00D528D4" w:rsidTr="00AA4858">
        <w:trPr>
          <w:jc w:val="center"/>
        </w:trPr>
        <w:tc>
          <w:tcPr>
            <w:tcW w:w="1571"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528D4" w:rsidRPr="00D528D4" w:rsidRDefault="00D528D4" w:rsidP="00D528D4">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L1e-B</w:t>
            </w:r>
          </w:p>
        </w:tc>
        <w:tc>
          <w:tcPr>
            <w:tcW w:w="2120"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200" w:after="160" w:line="240" w:lineRule="auto"/>
              <w:jc w:val="both"/>
              <w:rPr>
                <w:rFonts w:ascii="Times New Roman" w:eastAsia="EUAlbertina" w:hAnsi="Times New Roman" w:cs="Calibri"/>
                <w:color w:val="00000A"/>
                <w:sz w:val="16"/>
                <w:szCs w:val="16"/>
              </w:rPr>
            </w:pPr>
            <w:r w:rsidRPr="00D528D4">
              <w:rPr>
                <w:rFonts w:ascii="Times New Roman" w:eastAsia="EUAlbertina" w:hAnsi="Times New Roman" w:cs="EUAlbertina-Regu"/>
                <w:color w:val="00000A"/>
                <w:sz w:val="16"/>
                <w:szCs w:val="16"/>
              </w:rPr>
              <w:t>İki tekerlekli mopet, azami hız ≤25 km/saat</w:t>
            </w:r>
          </w:p>
        </w:tc>
        <w:tc>
          <w:tcPr>
            <w:tcW w:w="111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66</w:t>
            </w:r>
          </w:p>
        </w:tc>
        <w:tc>
          <w:tcPr>
            <w:tcW w:w="2328"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EUAlbertina-Regu"/>
                <w:color w:val="00000A"/>
                <w:sz w:val="16"/>
                <w:szCs w:val="16"/>
              </w:rPr>
            </w:pPr>
          </w:p>
        </w:tc>
        <w:tc>
          <w:tcPr>
            <w:tcW w:w="1419"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EUAlbertina-Regu"/>
                <w:color w:val="00000A"/>
                <w:sz w:val="16"/>
                <w:szCs w:val="16"/>
              </w:rPr>
            </w:pPr>
          </w:p>
        </w:tc>
        <w:tc>
          <w:tcPr>
            <w:tcW w:w="1823"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EUAlbertina-Regu"/>
                <w:color w:val="00000A"/>
                <w:sz w:val="16"/>
                <w:szCs w:val="16"/>
              </w:rPr>
            </w:pPr>
          </w:p>
        </w:tc>
      </w:tr>
      <w:tr w:rsidR="00D528D4" w:rsidRPr="00D528D4" w:rsidTr="00AA4858">
        <w:trPr>
          <w:jc w:val="center"/>
        </w:trPr>
        <w:tc>
          <w:tcPr>
            <w:tcW w:w="157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528D4" w:rsidRPr="00D528D4" w:rsidRDefault="00D528D4" w:rsidP="00D528D4">
            <w:pPr>
              <w:spacing w:before="120" w:after="0" w:line="240" w:lineRule="auto"/>
              <w:jc w:val="both"/>
              <w:rPr>
                <w:rFonts w:ascii="Times New Roman" w:eastAsia="Calibri" w:hAnsi="Times New Roman" w:cs="EUAlbertina-Regu"/>
                <w:color w:val="00000A"/>
                <w:sz w:val="16"/>
                <w:szCs w:val="16"/>
              </w:rPr>
            </w:pPr>
          </w:p>
        </w:tc>
        <w:tc>
          <w:tcPr>
            <w:tcW w:w="2120"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İki tekerlekli mopet, azami hız ≤45 km/saat</w:t>
            </w:r>
          </w:p>
        </w:tc>
        <w:tc>
          <w:tcPr>
            <w:tcW w:w="111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71</w:t>
            </w:r>
          </w:p>
        </w:tc>
        <w:tc>
          <w:tcPr>
            <w:tcW w:w="2328"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EUAlbertina-Regu"/>
                <w:color w:val="00000A"/>
                <w:sz w:val="16"/>
                <w:szCs w:val="16"/>
              </w:rPr>
            </w:pPr>
          </w:p>
        </w:tc>
        <w:tc>
          <w:tcPr>
            <w:tcW w:w="1419"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EUAlbertina-Regu"/>
                <w:color w:val="00000A"/>
                <w:sz w:val="16"/>
                <w:szCs w:val="16"/>
              </w:rPr>
            </w:pPr>
          </w:p>
        </w:tc>
        <w:tc>
          <w:tcPr>
            <w:tcW w:w="1823"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EUAlbertina-Regu"/>
                <w:color w:val="00000A"/>
                <w:sz w:val="16"/>
                <w:szCs w:val="16"/>
              </w:rPr>
            </w:pPr>
          </w:p>
        </w:tc>
      </w:tr>
      <w:tr w:rsidR="00D528D4" w:rsidRPr="00D528D4" w:rsidTr="00AA4858">
        <w:trPr>
          <w:jc w:val="center"/>
        </w:trPr>
        <w:tc>
          <w:tcPr>
            <w:tcW w:w="15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528D4" w:rsidRPr="00D528D4" w:rsidRDefault="00D528D4" w:rsidP="00D528D4">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L2e</w:t>
            </w:r>
          </w:p>
        </w:tc>
        <w:tc>
          <w:tcPr>
            <w:tcW w:w="2120"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Üç tekerlekli mopet</w:t>
            </w:r>
          </w:p>
        </w:tc>
        <w:tc>
          <w:tcPr>
            <w:tcW w:w="111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76</w:t>
            </w:r>
          </w:p>
        </w:tc>
        <w:tc>
          <w:tcPr>
            <w:tcW w:w="2328"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Mevzuat/ BM/AEK Regülasyonu 9</w:t>
            </w:r>
          </w:p>
        </w:tc>
        <w:tc>
          <w:tcPr>
            <w:tcW w:w="1419"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EUAlbertina-Regu"/>
                <w:color w:val="00000A"/>
                <w:sz w:val="16"/>
                <w:szCs w:val="16"/>
              </w:rPr>
            </w:pPr>
          </w:p>
        </w:tc>
        <w:tc>
          <w:tcPr>
            <w:tcW w:w="1823"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BM/AEK Regülasyonu 9</w:t>
            </w:r>
          </w:p>
        </w:tc>
      </w:tr>
      <w:tr w:rsidR="00D528D4" w:rsidRPr="00D528D4" w:rsidTr="00AA4858">
        <w:trPr>
          <w:trHeight w:val="331"/>
          <w:jc w:val="center"/>
        </w:trPr>
        <w:tc>
          <w:tcPr>
            <w:tcW w:w="1571"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528D4" w:rsidRPr="00D528D4" w:rsidRDefault="00D528D4" w:rsidP="00D528D4">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L3e</w:t>
            </w:r>
          </w:p>
          <w:p w:rsidR="00D528D4" w:rsidRPr="00D528D4" w:rsidRDefault="00D528D4" w:rsidP="00D528D4">
            <w:pPr>
              <w:spacing w:before="120" w:after="0" w:line="240" w:lineRule="auto"/>
              <w:jc w:val="both"/>
              <w:rPr>
                <w:rFonts w:ascii="Times New Roman" w:eastAsia="Calibri" w:hAnsi="Times New Roman" w:cs="EUAlbertina-Regu"/>
                <w:color w:val="00000A"/>
                <w:sz w:val="16"/>
                <w:szCs w:val="16"/>
              </w:rPr>
            </w:pPr>
          </w:p>
        </w:tc>
        <w:tc>
          <w:tcPr>
            <w:tcW w:w="2120"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İki tekerlekli motosiklet</w:t>
            </w:r>
          </w:p>
          <w:p w:rsidR="00D528D4" w:rsidRPr="00D528D4" w:rsidRDefault="00D528D4" w:rsidP="00D528D4">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Motor kapasitesi ≤80 cm</w:t>
            </w:r>
            <w:r w:rsidRPr="00D528D4">
              <w:rPr>
                <w:rFonts w:ascii="Times New Roman" w:eastAsia="Calibri" w:hAnsi="Times New Roman" w:cs="EUAlbertina-Regu"/>
                <w:color w:val="00000A"/>
                <w:sz w:val="16"/>
                <w:szCs w:val="16"/>
                <w:vertAlign w:val="superscript"/>
              </w:rPr>
              <w:t>3</w:t>
            </w:r>
          </w:p>
        </w:tc>
        <w:tc>
          <w:tcPr>
            <w:tcW w:w="111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75</w:t>
            </w:r>
          </w:p>
        </w:tc>
        <w:tc>
          <w:tcPr>
            <w:tcW w:w="2328"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BM/AEK Regülasyonu 41</w:t>
            </w:r>
          </w:p>
        </w:tc>
        <w:tc>
          <w:tcPr>
            <w:tcW w:w="1419"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EUAlbertina-Regu"/>
                <w:color w:val="00000A"/>
                <w:sz w:val="16"/>
                <w:szCs w:val="16"/>
              </w:rPr>
            </w:pPr>
          </w:p>
        </w:tc>
        <w:tc>
          <w:tcPr>
            <w:tcW w:w="1823"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Calibri" w:eastAsia="Calibri" w:hAnsi="Calibri" w:cs="Calibri"/>
                <w:color w:val="00000A"/>
              </w:rPr>
            </w:pPr>
            <w:r w:rsidRPr="00D528D4">
              <w:rPr>
                <w:rFonts w:ascii="Times New Roman" w:eastAsia="Calibri" w:hAnsi="Times New Roman" w:cs="EUAlbertina-Regu"/>
                <w:color w:val="00000A"/>
                <w:sz w:val="16"/>
                <w:szCs w:val="16"/>
              </w:rPr>
              <w:t>BM/AEK Regülasyonu 41</w:t>
            </w:r>
          </w:p>
        </w:tc>
      </w:tr>
      <w:tr w:rsidR="00D528D4" w:rsidRPr="00D528D4" w:rsidTr="00AA4858">
        <w:trPr>
          <w:trHeight w:val="330"/>
          <w:jc w:val="center"/>
        </w:trPr>
        <w:tc>
          <w:tcPr>
            <w:tcW w:w="157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528D4" w:rsidRPr="00D528D4" w:rsidRDefault="00D528D4" w:rsidP="00D528D4">
            <w:pPr>
              <w:spacing w:before="120" w:after="0" w:line="240" w:lineRule="auto"/>
              <w:jc w:val="both"/>
              <w:rPr>
                <w:rFonts w:ascii="Times New Roman" w:eastAsia="Calibri" w:hAnsi="Times New Roman" w:cs="EUAlbertina-Regu"/>
                <w:color w:val="00000A"/>
                <w:sz w:val="16"/>
                <w:szCs w:val="16"/>
              </w:rPr>
            </w:pPr>
          </w:p>
        </w:tc>
        <w:tc>
          <w:tcPr>
            <w:tcW w:w="2120"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İki tekerlekli motosiklet</w:t>
            </w:r>
          </w:p>
          <w:p w:rsidR="00D528D4" w:rsidRPr="00D528D4" w:rsidRDefault="00D528D4" w:rsidP="00D528D4">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80 cm</w:t>
            </w:r>
            <w:r w:rsidRPr="00D528D4">
              <w:rPr>
                <w:rFonts w:ascii="Times New Roman" w:eastAsia="Calibri" w:hAnsi="Times New Roman" w:cs="EUAlbertina-Regu"/>
                <w:color w:val="00000A"/>
                <w:sz w:val="16"/>
                <w:szCs w:val="16"/>
                <w:vertAlign w:val="superscript"/>
              </w:rPr>
              <w:t>3</w:t>
            </w:r>
            <w:r w:rsidRPr="00D528D4">
              <w:rPr>
                <w:rFonts w:ascii="Times New Roman" w:eastAsia="Calibri" w:hAnsi="Times New Roman" w:cs="EUAlbertina-Regu"/>
                <w:color w:val="00000A"/>
                <w:sz w:val="16"/>
                <w:szCs w:val="16"/>
              </w:rPr>
              <w:t xml:space="preserve"> &lt; Motor kapasitesi ≤175 cm</w:t>
            </w:r>
            <w:r w:rsidRPr="00D528D4">
              <w:rPr>
                <w:rFonts w:ascii="Times New Roman" w:eastAsia="Calibri" w:hAnsi="Times New Roman" w:cs="EUAlbertina-Regu"/>
                <w:color w:val="00000A"/>
                <w:sz w:val="16"/>
                <w:szCs w:val="16"/>
                <w:vertAlign w:val="superscript"/>
              </w:rPr>
              <w:t>3</w:t>
            </w:r>
          </w:p>
        </w:tc>
        <w:tc>
          <w:tcPr>
            <w:tcW w:w="111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77</w:t>
            </w:r>
          </w:p>
        </w:tc>
        <w:tc>
          <w:tcPr>
            <w:tcW w:w="2328"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EUAlbertina-Regu"/>
                <w:color w:val="00000A"/>
                <w:sz w:val="16"/>
                <w:szCs w:val="16"/>
              </w:rPr>
            </w:pPr>
          </w:p>
        </w:tc>
        <w:tc>
          <w:tcPr>
            <w:tcW w:w="1419"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EUAlbertina-Regu"/>
                <w:color w:val="00000A"/>
                <w:sz w:val="16"/>
                <w:szCs w:val="16"/>
              </w:rPr>
            </w:pPr>
          </w:p>
        </w:tc>
        <w:tc>
          <w:tcPr>
            <w:tcW w:w="1823"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EUAlbertina-Regu"/>
                <w:color w:val="00000A"/>
                <w:sz w:val="16"/>
                <w:szCs w:val="16"/>
              </w:rPr>
            </w:pPr>
          </w:p>
        </w:tc>
      </w:tr>
      <w:tr w:rsidR="00D528D4" w:rsidRPr="00D528D4" w:rsidTr="00AA4858">
        <w:trPr>
          <w:trHeight w:val="330"/>
          <w:jc w:val="center"/>
        </w:trPr>
        <w:tc>
          <w:tcPr>
            <w:tcW w:w="157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528D4" w:rsidRPr="00D528D4" w:rsidRDefault="00D528D4" w:rsidP="00D528D4">
            <w:pPr>
              <w:spacing w:before="120" w:after="0" w:line="240" w:lineRule="auto"/>
              <w:jc w:val="both"/>
              <w:rPr>
                <w:rFonts w:ascii="Times New Roman" w:eastAsia="Calibri" w:hAnsi="Times New Roman" w:cs="EUAlbertina-Regu"/>
                <w:color w:val="00000A"/>
                <w:sz w:val="16"/>
                <w:szCs w:val="16"/>
              </w:rPr>
            </w:pPr>
          </w:p>
        </w:tc>
        <w:tc>
          <w:tcPr>
            <w:tcW w:w="2120"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İki tekerlekli motosiklet</w:t>
            </w:r>
          </w:p>
          <w:p w:rsidR="00D528D4" w:rsidRPr="00D528D4" w:rsidRDefault="00D528D4" w:rsidP="00D528D4">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Motor kapasitesi &gt;175 cm</w:t>
            </w:r>
            <w:r w:rsidRPr="00D528D4">
              <w:rPr>
                <w:rFonts w:ascii="Times New Roman" w:eastAsia="Calibri" w:hAnsi="Times New Roman" w:cs="EUAlbertina-Regu"/>
                <w:color w:val="00000A"/>
                <w:sz w:val="16"/>
                <w:szCs w:val="16"/>
                <w:vertAlign w:val="superscript"/>
              </w:rPr>
              <w:t>3</w:t>
            </w:r>
          </w:p>
        </w:tc>
        <w:tc>
          <w:tcPr>
            <w:tcW w:w="111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80</w:t>
            </w:r>
          </w:p>
        </w:tc>
        <w:tc>
          <w:tcPr>
            <w:tcW w:w="2328"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EUAlbertina-Regu"/>
                <w:color w:val="00000A"/>
                <w:sz w:val="16"/>
                <w:szCs w:val="16"/>
              </w:rPr>
            </w:pPr>
          </w:p>
        </w:tc>
        <w:tc>
          <w:tcPr>
            <w:tcW w:w="1419"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EUAlbertina-Regu"/>
                <w:color w:val="00000A"/>
                <w:sz w:val="16"/>
                <w:szCs w:val="16"/>
              </w:rPr>
            </w:pPr>
          </w:p>
        </w:tc>
        <w:tc>
          <w:tcPr>
            <w:tcW w:w="1823"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EUAlbertina-Regu"/>
                <w:color w:val="00000A"/>
                <w:sz w:val="16"/>
                <w:szCs w:val="16"/>
              </w:rPr>
            </w:pPr>
          </w:p>
        </w:tc>
      </w:tr>
      <w:tr w:rsidR="00D528D4" w:rsidRPr="00D528D4" w:rsidTr="00AA4858">
        <w:trPr>
          <w:trHeight w:val="652"/>
          <w:jc w:val="center"/>
        </w:trPr>
        <w:tc>
          <w:tcPr>
            <w:tcW w:w="15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528D4" w:rsidRPr="00D528D4" w:rsidRDefault="00D528D4" w:rsidP="00D528D4">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L4e</w:t>
            </w:r>
          </w:p>
        </w:tc>
        <w:tc>
          <w:tcPr>
            <w:tcW w:w="2120"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Yan arabalı iki tekerlekli motosiklet</w:t>
            </w:r>
          </w:p>
        </w:tc>
        <w:tc>
          <w:tcPr>
            <w:tcW w:w="111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80</w:t>
            </w:r>
          </w:p>
        </w:tc>
        <w:tc>
          <w:tcPr>
            <w:tcW w:w="2328"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Calibri" w:eastAsia="Calibri" w:hAnsi="Calibri" w:cs="Calibri"/>
                <w:color w:val="00000A"/>
              </w:rPr>
            </w:pPr>
            <w:r w:rsidRPr="00D528D4">
              <w:rPr>
                <w:rFonts w:ascii="Times New Roman" w:eastAsia="Calibri" w:hAnsi="Times New Roman" w:cs="EUAlbertina-Regu"/>
                <w:color w:val="00000A"/>
                <w:sz w:val="16"/>
                <w:szCs w:val="16"/>
              </w:rPr>
              <w:t>Mevzuat/                          BM/AEK Regülasyonu 9</w:t>
            </w:r>
          </w:p>
        </w:tc>
        <w:tc>
          <w:tcPr>
            <w:tcW w:w="1419"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EUAlbertina-Regu"/>
                <w:color w:val="00000A"/>
                <w:sz w:val="16"/>
                <w:szCs w:val="16"/>
              </w:rPr>
            </w:pPr>
          </w:p>
        </w:tc>
        <w:tc>
          <w:tcPr>
            <w:tcW w:w="1823"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EUAlbertina-Regu"/>
                <w:color w:val="00000A"/>
                <w:sz w:val="16"/>
                <w:szCs w:val="16"/>
                <w:highlight w:val="yellow"/>
              </w:rPr>
            </w:pPr>
            <w:r w:rsidRPr="00D528D4">
              <w:rPr>
                <w:rFonts w:ascii="Times New Roman" w:eastAsia="Calibri" w:hAnsi="Times New Roman" w:cs="EUAlbertina-Regu"/>
                <w:color w:val="00000A"/>
                <w:sz w:val="16"/>
                <w:szCs w:val="16"/>
              </w:rPr>
              <w:t>BM/AEK Regülasyonu 9</w:t>
            </w:r>
          </w:p>
        </w:tc>
      </w:tr>
      <w:tr w:rsidR="00D528D4" w:rsidRPr="00D528D4" w:rsidTr="00AA4858">
        <w:trPr>
          <w:trHeight w:val="562"/>
          <w:jc w:val="center"/>
        </w:trPr>
        <w:tc>
          <w:tcPr>
            <w:tcW w:w="15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528D4" w:rsidRPr="00D528D4" w:rsidRDefault="00D528D4" w:rsidP="00D528D4">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L5e-A</w:t>
            </w:r>
          </w:p>
        </w:tc>
        <w:tc>
          <w:tcPr>
            <w:tcW w:w="2120"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Üç tekerlekli motosiklet</w:t>
            </w:r>
          </w:p>
        </w:tc>
        <w:tc>
          <w:tcPr>
            <w:tcW w:w="111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80</w:t>
            </w:r>
          </w:p>
        </w:tc>
        <w:tc>
          <w:tcPr>
            <w:tcW w:w="2328"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Mevzuat/ BM/AEK Regülasyonu 9</w:t>
            </w:r>
          </w:p>
        </w:tc>
        <w:tc>
          <w:tcPr>
            <w:tcW w:w="1419"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EUAlbertina-Regu"/>
                <w:color w:val="00000A"/>
                <w:sz w:val="16"/>
                <w:szCs w:val="16"/>
              </w:rPr>
            </w:pPr>
          </w:p>
        </w:tc>
        <w:tc>
          <w:tcPr>
            <w:tcW w:w="1823"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BM/AEK Regülasyonu 9</w:t>
            </w:r>
          </w:p>
        </w:tc>
      </w:tr>
      <w:tr w:rsidR="00D528D4" w:rsidRPr="00D528D4" w:rsidTr="00AA4858">
        <w:trPr>
          <w:jc w:val="center"/>
        </w:trPr>
        <w:tc>
          <w:tcPr>
            <w:tcW w:w="15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528D4" w:rsidRPr="00D528D4" w:rsidRDefault="00D528D4" w:rsidP="00D528D4">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L5e-B</w:t>
            </w:r>
          </w:p>
        </w:tc>
        <w:tc>
          <w:tcPr>
            <w:tcW w:w="2120"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Ticari üç tekerlekli motosiklet</w:t>
            </w:r>
          </w:p>
        </w:tc>
        <w:tc>
          <w:tcPr>
            <w:tcW w:w="111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80</w:t>
            </w:r>
          </w:p>
        </w:tc>
        <w:tc>
          <w:tcPr>
            <w:tcW w:w="2328"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EUAlbertina-Regu"/>
                <w:color w:val="00000A"/>
                <w:sz w:val="16"/>
                <w:szCs w:val="16"/>
              </w:rPr>
            </w:pPr>
          </w:p>
        </w:tc>
        <w:tc>
          <w:tcPr>
            <w:tcW w:w="1419"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EUAlbertina-Regu"/>
                <w:color w:val="00000A"/>
                <w:sz w:val="16"/>
                <w:szCs w:val="16"/>
              </w:rPr>
            </w:pPr>
          </w:p>
        </w:tc>
        <w:tc>
          <w:tcPr>
            <w:tcW w:w="1823"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EUAlbertina-Regu"/>
                <w:color w:val="00000A"/>
                <w:sz w:val="16"/>
                <w:szCs w:val="16"/>
              </w:rPr>
            </w:pPr>
          </w:p>
        </w:tc>
      </w:tr>
      <w:tr w:rsidR="00D528D4" w:rsidRPr="00D528D4" w:rsidTr="00AA4858">
        <w:trPr>
          <w:trHeight w:val="576"/>
          <w:jc w:val="center"/>
        </w:trPr>
        <w:tc>
          <w:tcPr>
            <w:tcW w:w="15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528D4" w:rsidRPr="00D528D4" w:rsidRDefault="00D528D4" w:rsidP="00D528D4">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L6e-A</w:t>
            </w:r>
          </w:p>
          <w:p w:rsidR="00D528D4" w:rsidRPr="00D528D4" w:rsidRDefault="00D528D4" w:rsidP="00D528D4">
            <w:pPr>
              <w:spacing w:before="120" w:after="0" w:line="240" w:lineRule="auto"/>
              <w:jc w:val="both"/>
              <w:rPr>
                <w:rFonts w:ascii="Times New Roman" w:eastAsia="Calibri" w:hAnsi="Times New Roman" w:cs="EUAlbertina-Regu"/>
                <w:color w:val="00000A"/>
                <w:sz w:val="16"/>
                <w:szCs w:val="16"/>
              </w:rPr>
            </w:pPr>
          </w:p>
        </w:tc>
        <w:tc>
          <w:tcPr>
            <w:tcW w:w="2120"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Karayolunda giden hafif dört tekerlekli motosiklet</w:t>
            </w:r>
          </w:p>
        </w:tc>
        <w:tc>
          <w:tcPr>
            <w:tcW w:w="111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80</w:t>
            </w:r>
          </w:p>
        </w:tc>
        <w:tc>
          <w:tcPr>
            <w:tcW w:w="2328"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Calibri" w:eastAsia="Calibri" w:hAnsi="Calibri" w:cs="Calibri"/>
                <w:color w:val="00000A"/>
                <w:highlight w:val="yellow"/>
              </w:rPr>
            </w:pPr>
            <w:r w:rsidRPr="00D528D4">
              <w:rPr>
                <w:rFonts w:ascii="Times New Roman" w:eastAsia="Calibri" w:hAnsi="Times New Roman" w:cs="EUAlbertina-Regu"/>
                <w:color w:val="00000A"/>
                <w:sz w:val="16"/>
                <w:szCs w:val="16"/>
              </w:rPr>
              <w:t>Mevzuat/                            BM/AEK Regülasyonu 9</w:t>
            </w:r>
          </w:p>
        </w:tc>
        <w:tc>
          <w:tcPr>
            <w:tcW w:w="1419"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EUAlbertina-Regu"/>
                <w:color w:val="00000A"/>
                <w:sz w:val="16"/>
                <w:szCs w:val="16"/>
              </w:rPr>
            </w:pPr>
          </w:p>
        </w:tc>
        <w:tc>
          <w:tcPr>
            <w:tcW w:w="1823"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BM/AEK Regülasyonu 63</w:t>
            </w:r>
          </w:p>
        </w:tc>
      </w:tr>
      <w:tr w:rsidR="00D528D4" w:rsidRPr="00D528D4" w:rsidTr="00AA4858">
        <w:trPr>
          <w:jc w:val="center"/>
        </w:trPr>
        <w:tc>
          <w:tcPr>
            <w:tcW w:w="15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528D4" w:rsidRPr="00D528D4" w:rsidRDefault="00D528D4" w:rsidP="00D528D4">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L6e-B</w:t>
            </w:r>
          </w:p>
        </w:tc>
        <w:tc>
          <w:tcPr>
            <w:tcW w:w="2120"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Hafif dört tekerlekli motorlu araç</w:t>
            </w:r>
          </w:p>
        </w:tc>
        <w:tc>
          <w:tcPr>
            <w:tcW w:w="111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80</w:t>
            </w:r>
          </w:p>
        </w:tc>
        <w:tc>
          <w:tcPr>
            <w:tcW w:w="2328"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Mevzuat/ BM/AEK Regülasyonu 9</w:t>
            </w:r>
          </w:p>
        </w:tc>
        <w:tc>
          <w:tcPr>
            <w:tcW w:w="1419"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EUAlbertina-Regu"/>
                <w:color w:val="00000A"/>
                <w:sz w:val="16"/>
                <w:szCs w:val="16"/>
              </w:rPr>
            </w:pPr>
          </w:p>
        </w:tc>
        <w:tc>
          <w:tcPr>
            <w:tcW w:w="1823"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BM/AEK Regülasyonu 9</w:t>
            </w:r>
          </w:p>
        </w:tc>
      </w:tr>
      <w:tr w:rsidR="00D528D4" w:rsidRPr="00D528D4" w:rsidTr="00AA4858">
        <w:trPr>
          <w:jc w:val="center"/>
        </w:trPr>
        <w:tc>
          <w:tcPr>
            <w:tcW w:w="15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528D4" w:rsidRPr="00D528D4" w:rsidRDefault="00D528D4" w:rsidP="00D528D4">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L7e-A</w:t>
            </w:r>
          </w:p>
        </w:tc>
        <w:tc>
          <w:tcPr>
            <w:tcW w:w="2120"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Karayolunda giden ağır dört tekerlekli motosiklet</w:t>
            </w:r>
          </w:p>
        </w:tc>
        <w:tc>
          <w:tcPr>
            <w:tcW w:w="111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80</w:t>
            </w:r>
          </w:p>
        </w:tc>
        <w:tc>
          <w:tcPr>
            <w:tcW w:w="2328"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EUAlbertina-Regu"/>
                <w:color w:val="00000A"/>
                <w:sz w:val="16"/>
                <w:szCs w:val="16"/>
              </w:rPr>
            </w:pPr>
          </w:p>
        </w:tc>
        <w:tc>
          <w:tcPr>
            <w:tcW w:w="1419"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EUAlbertina-Regu"/>
                <w:color w:val="00000A"/>
                <w:sz w:val="16"/>
                <w:szCs w:val="16"/>
              </w:rPr>
            </w:pPr>
          </w:p>
        </w:tc>
        <w:tc>
          <w:tcPr>
            <w:tcW w:w="1823"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EUAlbertina-Regu"/>
                <w:color w:val="00000A"/>
                <w:sz w:val="16"/>
                <w:szCs w:val="16"/>
              </w:rPr>
            </w:pPr>
          </w:p>
        </w:tc>
      </w:tr>
      <w:tr w:rsidR="00D528D4" w:rsidRPr="00D528D4" w:rsidTr="00AA4858">
        <w:trPr>
          <w:jc w:val="center"/>
        </w:trPr>
        <w:tc>
          <w:tcPr>
            <w:tcW w:w="15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528D4" w:rsidRPr="00D528D4" w:rsidRDefault="00D528D4" w:rsidP="00D528D4">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L7e-B</w:t>
            </w:r>
          </w:p>
          <w:p w:rsidR="00D528D4" w:rsidRPr="00D528D4" w:rsidRDefault="00D528D4" w:rsidP="00D528D4">
            <w:pPr>
              <w:spacing w:before="120" w:after="0" w:line="240" w:lineRule="auto"/>
              <w:jc w:val="both"/>
              <w:rPr>
                <w:rFonts w:ascii="Times New Roman" w:eastAsia="Calibri" w:hAnsi="Times New Roman" w:cs="EUAlbertina-Regu"/>
                <w:color w:val="00000A"/>
                <w:sz w:val="16"/>
                <w:szCs w:val="16"/>
              </w:rPr>
            </w:pPr>
          </w:p>
        </w:tc>
        <w:tc>
          <w:tcPr>
            <w:tcW w:w="2120"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Her arazide gidebilen ağır dört tekerlekli motosiklet</w:t>
            </w:r>
          </w:p>
        </w:tc>
        <w:tc>
          <w:tcPr>
            <w:tcW w:w="111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80</w:t>
            </w:r>
          </w:p>
        </w:tc>
        <w:tc>
          <w:tcPr>
            <w:tcW w:w="2328"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EUAlbertina-Regu"/>
                <w:color w:val="00000A"/>
                <w:sz w:val="16"/>
                <w:szCs w:val="16"/>
              </w:rPr>
            </w:pPr>
          </w:p>
        </w:tc>
        <w:tc>
          <w:tcPr>
            <w:tcW w:w="1419"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EUAlbertina-Regu"/>
                <w:color w:val="00000A"/>
                <w:sz w:val="16"/>
                <w:szCs w:val="16"/>
              </w:rPr>
            </w:pPr>
          </w:p>
        </w:tc>
        <w:tc>
          <w:tcPr>
            <w:tcW w:w="1823"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EUAlbertina-Regu"/>
                <w:color w:val="00000A"/>
                <w:sz w:val="16"/>
                <w:szCs w:val="16"/>
              </w:rPr>
            </w:pPr>
          </w:p>
        </w:tc>
      </w:tr>
      <w:tr w:rsidR="00D528D4" w:rsidRPr="00D528D4" w:rsidTr="00AA4858">
        <w:trPr>
          <w:trHeight w:val="665"/>
          <w:jc w:val="center"/>
        </w:trPr>
        <w:tc>
          <w:tcPr>
            <w:tcW w:w="15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528D4" w:rsidRPr="00D528D4" w:rsidRDefault="00D528D4" w:rsidP="00D528D4">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L7e-C</w:t>
            </w:r>
          </w:p>
        </w:tc>
        <w:tc>
          <w:tcPr>
            <w:tcW w:w="2120"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Ağır dört tekerlekli motorlu araç</w:t>
            </w:r>
          </w:p>
        </w:tc>
        <w:tc>
          <w:tcPr>
            <w:tcW w:w="111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Calibri"/>
                <w:color w:val="00000A"/>
                <w:sz w:val="16"/>
                <w:szCs w:val="16"/>
              </w:rPr>
            </w:pPr>
            <w:r w:rsidRPr="00D528D4">
              <w:rPr>
                <w:rFonts w:ascii="Times New Roman" w:eastAsia="Calibri" w:hAnsi="Times New Roman" w:cs="EUAlbertina-Regu"/>
                <w:color w:val="00000A"/>
                <w:sz w:val="16"/>
                <w:szCs w:val="16"/>
              </w:rPr>
              <w:t>80</w:t>
            </w:r>
          </w:p>
        </w:tc>
        <w:tc>
          <w:tcPr>
            <w:tcW w:w="2328"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EUAlbertina-Regu"/>
                <w:color w:val="00000A"/>
                <w:sz w:val="16"/>
                <w:szCs w:val="16"/>
              </w:rPr>
            </w:pPr>
          </w:p>
        </w:tc>
        <w:tc>
          <w:tcPr>
            <w:tcW w:w="1419"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EUAlbertina-Regu"/>
                <w:color w:val="00000A"/>
                <w:sz w:val="16"/>
                <w:szCs w:val="16"/>
              </w:rPr>
            </w:pPr>
          </w:p>
        </w:tc>
        <w:tc>
          <w:tcPr>
            <w:tcW w:w="1823"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D528D4" w:rsidRPr="00D528D4" w:rsidRDefault="00D528D4" w:rsidP="00D528D4">
            <w:pPr>
              <w:spacing w:before="120" w:after="0" w:line="240" w:lineRule="auto"/>
              <w:jc w:val="both"/>
              <w:rPr>
                <w:rFonts w:ascii="Times New Roman" w:eastAsia="Calibri" w:hAnsi="Times New Roman" w:cs="EUAlbertina-Regu"/>
                <w:color w:val="00000A"/>
                <w:sz w:val="16"/>
                <w:szCs w:val="16"/>
              </w:rPr>
            </w:pPr>
          </w:p>
        </w:tc>
      </w:tr>
    </w:tbl>
    <w:p w:rsidR="00D528D4" w:rsidRPr="00D528D4" w:rsidRDefault="00D528D4" w:rsidP="00D528D4">
      <w:pPr>
        <w:spacing w:before="120" w:after="120" w:line="240" w:lineRule="auto"/>
        <w:ind w:left="708" w:firstLine="708"/>
        <w:jc w:val="both"/>
        <w:rPr>
          <w:rFonts w:ascii="Calibri" w:eastAsia="Calibri" w:hAnsi="Calibri" w:cs="Calibri"/>
          <w:color w:val="00000A"/>
        </w:rPr>
      </w:pPr>
      <w:r w:rsidRPr="00D528D4">
        <w:rPr>
          <w:rFonts w:ascii="Times New Roman" w:eastAsia="Calibri" w:hAnsi="Times New Roman" w:cs="EUAlbertina-Regu"/>
          <w:color w:val="00000A"/>
          <w:sz w:val="16"/>
          <w:szCs w:val="16"/>
        </w:rPr>
        <w:t>Not: Eklerin notları, Ek VIII’in sonundadır.</w:t>
      </w:r>
    </w:p>
    <w:p w:rsidR="003133F9" w:rsidRPr="00083C14" w:rsidRDefault="003133F9" w:rsidP="00E507B7">
      <w:pPr>
        <w:jc w:val="both"/>
        <w:rPr>
          <w:rFonts w:ascii="EUAlbertina-Regu" w:hAnsi="EUAlbertina-Regu" w:cs="EUAlbertina-Regu"/>
          <w:sz w:val="20"/>
          <w:szCs w:val="20"/>
        </w:rPr>
      </w:pPr>
      <w:r w:rsidRPr="00083C14">
        <w:rPr>
          <w:rFonts w:ascii="EUAlbertina-Regu" w:hAnsi="EUAlbertina-Regu" w:cs="EUAlbertina-Regu"/>
          <w:sz w:val="20"/>
          <w:szCs w:val="20"/>
        </w:rPr>
        <w:br w:type="page"/>
      </w:r>
    </w:p>
    <w:p w:rsidR="003133F9" w:rsidRPr="00083C14" w:rsidRDefault="003133F9" w:rsidP="00E507B7">
      <w:pPr>
        <w:autoSpaceDE w:val="0"/>
        <w:autoSpaceDN w:val="0"/>
        <w:adjustRightInd w:val="0"/>
        <w:spacing w:before="120" w:after="120" w:line="240" w:lineRule="auto"/>
        <w:jc w:val="both"/>
        <w:rPr>
          <w:rFonts w:ascii="EUAlbertina-Regu" w:hAnsi="EUAlbertina-Regu" w:cs="EUAlbertina-Regu"/>
          <w:sz w:val="20"/>
          <w:szCs w:val="20"/>
        </w:rPr>
      </w:pPr>
    </w:p>
    <w:p w:rsidR="003133F9" w:rsidRPr="00083C14" w:rsidRDefault="003133F9" w:rsidP="00F40017">
      <w:pPr>
        <w:autoSpaceDE w:val="0"/>
        <w:autoSpaceDN w:val="0"/>
        <w:adjustRightInd w:val="0"/>
        <w:spacing w:before="120" w:after="120" w:line="240" w:lineRule="auto"/>
        <w:jc w:val="right"/>
        <w:rPr>
          <w:rFonts w:ascii="EUAlbertina-ReguItal" w:hAnsi="EUAlbertina-ReguItal" w:cs="EUAlbertina-ReguItal"/>
          <w:b/>
          <w:iCs/>
          <w:sz w:val="20"/>
          <w:szCs w:val="20"/>
        </w:rPr>
      </w:pPr>
      <w:r w:rsidRPr="00083C14">
        <w:rPr>
          <w:rFonts w:ascii="EUAlbertina-ReguItal" w:hAnsi="EUAlbertina-ReguItal" w:cs="EUAlbertina-ReguItal"/>
          <w:b/>
          <w:iCs/>
          <w:sz w:val="20"/>
          <w:szCs w:val="20"/>
        </w:rPr>
        <w:t>EK VII</w:t>
      </w:r>
    </w:p>
    <w:p w:rsidR="003133F9" w:rsidRPr="00083C14" w:rsidRDefault="003133F9" w:rsidP="00E507B7">
      <w:pPr>
        <w:autoSpaceDE w:val="0"/>
        <w:autoSpaceDN w:val="0"/>
        <w:adjustRightInd w:val="0"/>
        <w:spacing w:before="120" w:after="120" w:line="240" w:lineRule="auto"/>
        <w:jc w:val="both"/>
        <w:rPr>
          <w:rFonts w:ascii="EUAlbertina-Bold" w:hAnsi="EUAlbertina-Bold" w:cs="EUAlbertina-Bold"/>
          <w:b/>
          <w:bCs/>
          <w:sz w:val="20"/>
          <w:szCs w:val="20"/>
        </w:rPr>
      </w:pPr>
    </w:p>
    <w:p w:rsidR="003133F9" w:rsidRPr="00083C14" w:rsidRDefault="003133F9" w:rsidP="00F40017">
      <w:pPr>
        <w:autoSpaceDE w:val="0"/>
        <w:autoSpaceDN w:val="0"/>
        <w:adjustRightInd w:val="0"/>
        <w:spacing w:before="120" w:after="120" w:line="240" w:lineRule="auto"/>
        <w:jc w:val="center"/>
        <w:rPr>
          <w:rFonts w:ascii="EUAlbertina-Bold" w:hAnsi="EUAlbertina-Bold" w:cs="EUAlbertina-Bold"/>
          <w:b/>
          <w:bCs/>
          <w:sz w:val="20"/>
          <w:szCs w:val="20"/>
        </w:rPr>
      </w:pPr>
      <w:r w:rsidRPr="00083C14">
        <w:rPr>
          <w:rFonts w:ascii="EUAlbertina-Bold" w:hAnsi="EUAlbertina-Bold" w:cs="EUAlbertina-Bold"/>
          <w:b/>
          <w:bCs/>
          <w:sz w:val="20"/>
          <w:szCs w:val="20"/>
        </w:rPr>
        <w:t>Kirlilik kontrol cihazlarının dayanıklılığı</w:t>
      </w:r>
    </w:p>
    <w:p w:rsidR="003133F9" w:rsidRPr="00083C14" w:rsidRDefault="003133F9" w:rsidP="00E507B7">
      <w:pPr>
        <w:autoSpaceDE w:val="0"/>
        <w:autoSpaceDN w:val="0"/>
        <w:adjustRightInd w:val="0"/>
        <w:spacing w:before="120" w:after="120" w:line="240" w:lineRule="auto"/>
        <w:jc w:val="both"/>
        <w:rPr>
          <w:rFonts w:ascii="EUAlbertina-Regu" w:hAnsi="EUAlbertina-Regu" w:cs="EUAlbertina-Regu"/>
          <w:b/>
          <w:sz w:val="20"/>
          <w:szCs w:val="20"/>
        </w:rPr>
      </w:pPr>
    </w:p>
    <w:p w:rsidR="00497E97" w:rsidRPr="00083C14" w:rsidRDefault="003133F9" w:rsidP="00E507B7">
      <w:pPr>
        <w:autoSpaceDE w:val="0"/>
        <w:autoSpaceDN w:val="0"/>
        <w:adjustRightInd w:val="0"/>
        <w:spacing w:before="120" w:after="120" w:line="240" w:lineRule="auto"/>
        <w:jc w:val="both"/>
        <w:rPr>
          <w:rFonts w:ascii="EUAlbertina-Regu" w:hAnsi="EUAlbertina-Regu" w:cs="EUAlbertina-Regu"/>
          <w:b/>
          <w:sz w:val="16"/>
          <w:szCs w:val="16"/>
        </w:rPr>
      </w:pPr>
      <w:r w:rsidRPr="00083C14">
        <w:rPr>
          <w:rFonts w:ascii="EUAlbertina-Regu" w:hAnsi="EUAlbertina-Regu" w:cs="EUAlbertina-Regu"/>
          <w:b/>
          <w:sz w:val="16"/>
          <w:szCs w:val="16"/>
        </w:rPr>
        <w:t>(A) L kategorisi araçların dayanıklılık kilometresi</w:t>
      </w:r>
    </w:p>
    <w:p w:rsidR="003133F9" w:rsidRPr="00083C14" w:rsidRDefault="003133F9" w:rsidP="00E507B7">
      <w:pPr>
        <w:autoSpaceDE w:val="0"/>
        <w:autoSpaceDN w:val="0"/>
        <w:adjustRightInd w:val="0"/>
        <w:spacing w:before="120" w:after="120" w:line="240" w:lineRule="auto"/>
        <w:jc w:val="both"/>
        <w:rPr>
          <w:rFonts w:ascii="EUAlbertina-Regu" w:hAnsi="EUAlbertina-Regu" w:cs="EUAlbertina-Regu"/>
          <w:sz w:val="20"/>
          <w:szCs w:val="20"/>
        </w:rPr>
      </w:pPr>
    </w:p>
    <w:tbl>
      <w:tblPr>
        <w:tblStyle w:val="TabloKlavuzu"/>
        <w:tblW w:w="0" w:type="auto"/>
        <w:tblBorders>
          <w:left w:val="none" w:sz="0" w:space="0" w:color="auto"/>
          <w:right w:val="none" w:sz="0" w:space="0" w:color="auto"/>
        </w:tblBorders>
        <w:tblLook w:val="04A0" w:firstRow="1" w:lastRow="0" w:firstColumn="1" w:lastColumn="0" w:noHBand="0" w:noVBand="1"/>
      </w:tblPr>
      <w:tblGrid>
        <w:gridCol w:w="4714"/>
        <w:gridCol w:w="4715"/>
        <w:gridCol w:w="4715"/>
      </w:tblGrid>
      <w:tr w:rsidR="006B0854" w:rsidRPr="00083C14" w:rsidTr="00FA28BA">
        <w:tc>
          <w:tcPr>
            <w:tcW w:w="4714"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Araç kategorisi</w:t>
            </w:r>
          </w:p>
        </w:tc>
        <w:tc>
          <w:tcPr>
            <w:tcW w:w="4715"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Araç kategorisinin adı</w:t>
            </w:r>
          </w:p>
        </w:tc>
        <w:tc>
          <w:tcPr>
            <w:tcW w:w="4715"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Euro 4 dayanıklılık kilometresi (km) ve Euro 5 dayanıklılık kilometresi (</w:t>
            </w:r>
            <w:r w:rsidRPr="00083C14">
              <w:rPr>
                <w:rFonts w:ascii="EUAlbertina-Regu" w:hAnsi="EUAlbertina-Regu" w:cs="EUAlbertina-Regu"/>
                <w:sz w:val="16"/>
                <w:szCs w:val="16"/>
                <w:vertAlign w:val="superscript"/>
              </w:rPr>
              <w:t>4</w:t>
            </w:r>
            <w:r w:rsidRPr="00083C14">
              <w:rPr>
                <w:rFonts w:ascii="EUAlbertina-Regu" w:hAnsi="EUAlbertina-Regu" w:cs="EUAlbertina-Regu"/>
                <w:sz w:val="16"/>
                <w:szCs w:val="16"/>
              </w:rPr>
              <w:t>) (km)</w:t>
            </w:r>
          </w:p>
        </w:tc>
      </w:tr>
      <w:tr w:rsidR="006B0854" w:rsidRPr="00083C14" w:rsidTr="00FA28BA">
        <w:tc>
          <w:tcPr>
            <w:tcW w:w="4714"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L1e-A</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L3e-AxT (x = 1, 2 </w:t>
            </w:r>
            <w:r w:rsidR="00A4360C" w:rsidRPr="00083C14">
              <w:rPr>
                <w:rFonts w:ascii="EUAlbertina-Regu" w:hAnsi="EUAlbertina-Regu" w:cs="EUAlbertina-Regu"/>
                <w:sz w:val="16"/>
                <w:szCs w:val="16"/>
              </w:rPr>
              <w:t>veya</w:t>
            </w:r>
            <w:r w:rsidRPr="00083C14">
              <w:rPr>
                <w:rFonts w:ascii="EUAlbertina-Regu" w:hAnsi="EUAlbertina-Regu" w:cs="EUAlbertina-Regu"/>
                <w:sz w:val="16"/>
                <w:szCs w:val="16"/>
              </w:rPr>
              <w:t xml:space="preserve"> 3)</w:t>
            </w:r>
          </w:p>
        </w:tc>
        <w:tc>
          <w:tcPr>
            <w:tcW w:w="4715"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Motorlu bisiklet</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İki tekerlekli Trial motosikleti</w:t>
            </w:r>
          </w:p>
        </w:tc>
        <w:tc>
          <w:tcPr>
            <w:tcW w:w="4715"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5500</w:t>
            </w:r>
          </w:p>
        </w:tc>
      </w:tr>
      <w:tr w:rsidR="006B0854" w:rsidRPr="00083C14" w:rsidTr="00FA28BA">
        <w:tc>
          <w:tcPr>
            <w:tcW w:w="4714"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L1e-B</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L2e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L3e-AxE (x = 1, 2 </w:t>
            </w:r>
            <w:r w:rsidR="00A4360C" w:rsidRPr="00083C14">
              <w:rPr>
                <w:rFonts w:ascii="EUAlbertina-Regu" w:hAnsi="EUAlbertina-Regu" w:cs="EUAlbertina-Regu"/>
                <w:sz w:val="16"/>
                <w:szCs w:val="16"/>
              </w:rPr>
              <w:t>veya</w:t>
            </w:r>
            <w:r w:rsidRPr="00083C14">
              <w:rPr>
                <w:rFonts w:ascii="EUAlbertina-Regu" w:hAnsi="EUAlbertina-Regu" w:cs="EUAlbertina-Regu"/>
                <w:sz w:val="16"/>
                <w:szCs w:val="16"/>
              </w:rPr>
              <w:t xml:space="preserve"> 3)</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L6e-A</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L7e-B</w:t>
            </w:r>
          </w:p>
        </w:tc>
        <w:tc>
          <w:tcPr>
            <w:tcW w:w="4715"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İki tekerlekli mopet</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Üç tekerlekli mopet</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İki tekerlekli Enduro motosiklet</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 </w:t>
            </w:r>
            <w:r w:rsidR="00D3530B" w:rsidRPr="00083C14">
              <w:rPr>
                <w:rFonts w:ascii="EUAlbertina-Regu" w:hAnsi="EUAlbertina-Regu" w:cs="EUAlbertina-Regu"/>
                <w:sz w:val="16"/>
                <w:szCs w:val="16"/>
              </w:rPr>
              <w:t>Karayolunda giden hafif dört tekerlekli motosiklet</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 </w:t>
            </w:r>
            <w:r w:rsidR="004F7252" w:rsidRPr="00083C14">
              <w:rPr>
                <w:rFonts w:ascii="EUAlbertina-Regu" w:hAnsi="EUAlbertina-Regu" w:cs="EUAlbertina-Regu"/>
                <w:sz w:val="16"/>
                <w:szCs w:val="16"/>
              </w:rPr>
              <w:t>Her arazide gidebilen ağır dört tekerlekli motosiklet</w:t>
            </w:r>
          </w:p>
        </w:tc>
        <w:tc>
          <w:tcPr>
            <w:tcW w:w="4715"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11000</w:t>
            </w:r>
          </w:p>
        </w:tc>
      </w:tr>
      <w:tr w:rsidR="006B0854" w:rsidRPr="00083C14" w:rsidTr="00FA28BA">
        <w:tc>
          <w:tcPr>
            <w:tcW w:w="4714"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L3e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L4e (</w:t>
            </w:r>
            <w:r w:rsidRPr="00083C14">
              <w:rPr>
                <w:rFonts w:ascii="EUAlbertina-Regu" w:hAnsi="EUAlbertina-Regu" w:cs="EUAlbertina-Regu"/>
                <w:sz w:val="16"/>
                <w:szCs w:val="16"/>
                <w:vertAlign w:val="superscript"/>
              </w:rPr>
              <w:t>7</w:t>
            </w:r>
            <w:r w:rsidRPr="00083C14">
              <w:rPr>
                <w:rFonts w:ascii="EUAlbertina-Regu" w:hAnsi="EUAlbertina-Regu" w:cs="EUAlbertina-Regu"/>
                <w:sz w:val="16"/>
                <w:szCs w:val="16"/>
              </w:rPr>
              <w:t>)</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L5e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L6e-B</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L7e-C</w:t>
            </w:r>
          </w:p>
        </w:tc>
        <w:tc>
          <w:tcPr>
            <w:tcW w:w="4715"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 </w:t>
            </w:r>
            <w:r w:rsidR="00111B26" w:rsidRPr="00083C14">
              <w:rPr>
                <w:rFonts w:ascii="EUAlbertina-Regu" w:hAnsi="EUAlbertina-Regu" w:cs="EUAlbertina-Regu"/>
                <w:sz w:val="16"/>
                <w:szCs w:val="16"/>
              </w:rPr>
              <w:t>Yan arabalı ve yan arabasız</w:t>
            </w:r>
            <w:r w:rsidRPr="00083C14">
              <w:rPr>
                <w:rFonts w:ascii="EUAlbertina-Regu" w:hAnsi="EUAlbertina-Regu" w:cs="EUAlbertina-Regu"/>
                <w:sz w:val="16"/>
                <w:szCs w:val="16"/>
              </w:rPr>
              <w:t xml:space="preserve"> iki tekerlekli motosiklet</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(azami hız &lt; 130 km/s</w:t>
            </w:r>
            <w:r w:rsidR="00497E97" w:rsidRPr="00083C14">
              <w:rPr>
                <w:rFonts w:ascii="EUAlbertina-Regu" w:hAnsi="EUAlbertina-Regu" w:cs="EUAlbertina-Regu"/>
                <w:sz w:val="16"/>
                <w:szCs w:val="16"/>
              </w:rPr>
              <w:t>aat</w:t>
            </w:r>
            <w:r w:rsidRPr="00083C14">
              <w:rPr>
                <w:rFonts w:ascii="EUAlbertina-Regu" w:hAnsi="EUAlbertina-Regu" w:cs="EUAlbertina-Regu"/>
                <w:sz w:val="16"/>
                <w:szCs w:val="16"/>
              </w:rPr>
              <w:t>)</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Üç tekerlekli motosiklet</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Hafif dört tekerlekli motorlu araç</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Ağır dört tekerlekli motorlu araç</w:t>
            </w:r>
          </w:p>
        </w:tc>
        <w:tc>
          <w:tcPr>
            <w:tcW w:w="4715"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20000</w:t>
            </w:r>
          </w:p>
        </w:tc>
      </w:tr>
      <w:tr w:rsidR="003133F9" w:rsidRPr="00083C14" w:rsidTr="00FA28BA">
        <w:tc>
          <w:tcPr>
            <w:tcW w:w="4714"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L3e</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L4e (</w:t>
            </w:r>
            <w:r w:rsidRPr="00083C14">
              <w:rPr>
                <w:rFonts w:ascii="EUAlbertina-Regu" w:hAnsi="EUAlbertina-Regu" w:cs="EUAlbertina-Regu"/>
                <w:sz w:val="16"/>
                <w:szCs w:val="16"/>
                <w:vertAlign w:val="superscript"/>
              </w:rPr>
              <w:t>7</w:t>
            </w:r>
            <w:r w:rsidRPr="00083C14">
              <w:rPr>
                <w:rFonts w:ascii="EUAlbertina-Regu" w:hAnsi="EUAlbertina-Regu" w:cs="EUAlbertina-Regu"/>
                <w:sz w:val="16"/>
                <w:szCs w:val="16"/>
              </w:rPr>
              <w:t>)</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L7e-A</w:t>
            </w:r>
          </w:p>
        </w:tc>
        <w:tc>
          <w:tcPr>
            <w:tcW w:w="4715" w:type="dxa"/>
          </w:tcPr>
          <w:p w:rsidR="003133F9" w:rsidRPr="00083C14" w:rsidRDefault="00111B26"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Yan arabalı ve yan arabasız</w:t>
            </w:r>
            <w:r w:rsidR="003133F9" w:rsidRPr="00083C14">
              <w:rPr>
                <w:rFonts w:ascii="EUAlbertina-Regu" w:hAnsi="EUAlbertina-Regu" w:cs="EUAlbertina-Regu"/>
                <w:sz w:val="16"/>
                <w:szCs w:val="16"/>
              </w:rPr>
              <w:t xml:space="preserve"> iki tekerlekli motosiklet</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(azami hız </w:t>
            </w:r>
            <w:r w:rsidRPr="00083C14">
              <w:rPr>
                <w:rFonts w:ascii="EUAlbertina-Regu-Identity-H" w:eastAsia="EUAlbertina-Regu-Identity-H" w:hAnsi="EUAlbertina-Bold" w:cs="EUAlbertina-Regu-Identity-H"/>
                <w:sz w:val="16"/>
                <w:szCs w:val="16"/>
              </w:rPr>
              <w:t>≥</w:t>
            </w:r>
            <w:r w:rsidRPr="00083C14">
              <w:rPr>
                <w:rFonts w:ascii="EUAlbertina-Regu-Identity-H" w:eastAsia="EUAlbertina-Regu-Identity-H" w:hAnsi="EUAlbertina-Bold" w:cs="EUAlbertina-Regu-Identity-H"/>
                <w:sz w:val="16"/>
                <w:szCs w:val="16"/>
              </w:rPr>
              <w:t xml:space="preserve"> </w:t>
            </w:r>
            <w:r w:rsidRPr="00083C14">
              <w:rPr>
                <w:rFonts w:ascii="EUAlbertina-Regu" w:hAnsi="EUAlbertina-Regu" w:cs="EUAlbertina-Regu"/>
                <w:sz w:val="16"/>
                <w:szCs w:val="16"/>
              </w:rPr>
              <w:t>130 km/s</w:t>
            </w:r>
            <w:r w:rsidR="00497E97" w:rsidRPr="00083C14">
              <w:rPr>
                <w:rFonts w:ascii="EUAlbertina-Regu" w:hAnsi="EUAlbertina-Regu" w:cs="EUAlbertina-Regu"/>
                <w:sz w:val="16"/>
                <w:szCs w:val="16"/>
              </w:rPr>
              <w:t>aat</w:t>
            </w:r>
            <w:r w:rsidRPr="00083C14">
              <w:rPr>
                <w:rFonts w:ascii="EUAlbertina-Regu" w:hAnsi="EUAlbertina-Regu" w:cs="EUAlbertina-Regu"/>
                <w:sz w:val="16"/>
                <w:szCs w:val="16"/>
              </w:rPr>
              <w:t>)</w:t>
            </w:r>
          </w:p>
          <w:p w:rsidR="003133F9" w:rsidRPr="00083C14" w:rsidRDefault="008E49D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Karayolunda giden ağır dört tekerlekli motosiklet</w:t>
            </w:r>
          </w:p>
        </w:tc>
        <w:tc>
          <w:tcPr>
            <w:tcW w:w="4715"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35000</w:t>
            </w:r>
          </w:p>
        </w:tc>
      </w:tr>
    </w:tbl>
    <w:p w:rsidR="003133F9" w:rsidRPr="00083C14" w:rsidRDefault="003133F9" w:rsidP="00E507B7">
      <w:pPr>
        <w:autoSpaceDE w:val="0"/>
        <w:autoSpaceDN w:val="0"/>
        <w:adjustRightInd w:val="0"/>
        <w:spacing w:before="120" w:after="120" w:line="240" w:lineRule="auto"/>
        <w:jc w:val="both"/>
        <w:rPr>
          <w:rFonts w:ascii="EUAlbertina-Regu" w:hAnsi="EUAlbertina-Regu" w:cs="EUAlbertina-Regu"/>
          <w:sz w:val="16"/>
          <w:szCs w:val="16"/>
        </w:rPr>
      </w:pPr>
    </w:p>
    <w:p w:rsidR="003133F9" w:rsidRPr="00083C14" w:rsidRDefault="003133F9" w:rsidP="00E507B7">
      <w:pPr>
        <w:autoSpaceDE w:val="0"/>
        <w:autoSpaceDN w:val="0"/>
        <w:adjustRightInd w:val="0"/>
        <w:spacing w:before="120" w:after="120" w:line="240" w:lineRule="auto"/>
        <w:jc w:val="both"/>
        <w:rPr>
          <w:rFonts w:ascii="EUAlbertina-Regu" w:hAnsi="EUAlbertina-Regu" w:cs="EUAlbertina-Regu"/>
          <w:sz w:val="16"/>
          <w:szCs w:val="16"/>
        </w:rPr>
      </w:pPr>
    </w:p>
    <w:p w:rsidR="003133F9" w:rsidRPr="00083C14" w:rsidRDefault="003133F9" w:rsidP="00E507B7">
      <w:pPr>
        <w:autoSpaceDE w:val="0"/>
        <w:autoSpaceDN w:val="0"/>
        <w:adjustRightInd w:val="0"/>
        <w:spacing w:before="120" w:after="120" w:line="240" w:lineRule="auto"/>
        <w:jc w:val="both"/>
        <w:rPr>
          <w:rFonts w:ascii="EUAlbertina-Regu" w:hAnsi="EUAlbertina-Regu" w:cs="EUAlbertina-Regu"/>
          <w:sz w:val="16"/>
          <w:szCs w:val="16"/>
        </w:rPr>
      </w:pPr>
    </w:p>
    <w:p w:rsidR="003133F9" w:rsidRPr="00083C14" w:rsidRDefault="003133F9" w:rsidP="00E507B7">
      <w:pPr>
        <w:autoSpaceDE w:val="0"/>
        <w:autoSpaceDN w:val="0"/>
        <w:adjustRightInd w:val="0"/>
        <w:spacing w:before="120" w:after="120" w:line="240" w:lineRule="auto"/>
        <w:jc w:val="both"/>
        <w:rPr>
          <w:rFonts w:ascii="EUAlbertina-Regu" w:hAnsi="EUAlbertina-Regu" w:cs="EUAlbertina-Regu"/>
          <w:sz w:val="16"/>
          <w:szCs w:val="16"/>
        </w:rPr>
      </w:pPr>
      <w:r w:rsidRPr="00083C14">
        <w:rPr>
          <w:rFonts w:ascii="EUAlbertina-Regu" w:hAnsi="EUAlbertina-Regu" w:cs="EUAlbertina-Regu"/>
          <w:sz w:val="16"/>
          <w:szCs w:val="16"/>
        </w:rPr>
        <w:t xml:space="preserve">(B) Bozulma Faktörleri (DF) </w:t>
      </w:r>
    </w:p>
    <w:tbl>
      <w:tblPr>
        <w:tblStyle w:val="TabloKlavuzu"/>
        <w:tblW w:w="14234" w:type="dxa"/>
        <w:tblBorders>
          <w:left w:val="none" w:sz="0" w:space="0" w:color="auto"/>
          <w:right w:val="none" w:sz="0" w:space="0" w:color="auto"/>
        </w:tblBorders>
        <w:tblLook w:val="04A0" w:firstRow="1" w:lastRow="0" w:firstColumn="1" w:lastColumn="0" w:noHBand="0" w:noVBand="1"/>
      </w:tblPr>
      <w:tblGrid>
        <w:gridCol w:w="1808"/>
        <w:gridCol w:w="1702"/>
        <w:gridCol w:w="893"/>
        <w:gridCol w:w="894"/>
        <w:gridCol w:w="894"/>
        <w:gridCol w:w="893"/>
        <w:gridCol w:w="894"/>
        <w:gridCol w:w="894"/>
        <w:gridCol w:w="893"/>
        <w:gridCol w:w="894"/>
        <w:gridCol w:w="894"/>
        <w:gridCol w:w="893"/>
        <w:gridCol w:w="894"/>
        <w:gridCol w:w="894"/>
      </w:tblGrid>
      <w:tr w:rsidR="006B0854" w:rsidRPr="00083C14" w:rsidTr="00FA28BA">
        <w:tc>
          <w:tcPr>
            <w:tcW w:w="1808"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Araç kategorisi</w:t>
            </w:r>
          </w:p>
        </w:tc>
        <w:tc>
          <w:tcPr>
            <w:tcW w:w="1702"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Araç kategorisinin adı</w:t>
            </w:r>
          </w:p>
        </w:tc>
        <w:tc>
          <w:tcPr>
            <w:tcW w:w="3574" w:type="dxa"/>
            <w:gridSpan w:val="4"/>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Euro 4</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DF (-)</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DF (-)</w:t>
            </w:r>
          </w:p>
        </w:tc>
        <w:tc>
          <w:tcPr>
            <w:tcW w:w="7150" w:type="dxa"/>
            <w:gridSpan w:val="8"/>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Euro 5</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DF</w:t>
            </w:r>
            <w:r w:rsidRPr="00083C14">
              <w:rPr>
                <w:rFonts w:ascii="EUAlbertina-Regu" w:hAnsi="EUAlbertina-Regu" w:cs="EUAlbertina-Regu"/>
                <w:sz w:val="16"/>
                <w:szCs w:val="16"/>
                <w:vertAlign w:val="superscript"/>
              </w:rPr>
              <w:t>+</w:t>
            </w:r>
            <w:r w:rsidRPr="00083C14">
              <w:rPr>
                <w:rFonts w:ascii="EUAlbertina-Regu" w:hAnsi="EUAlbertina-Regu" w:cs="EUAlbertina-Regu"/>
                <w:sz w:val="16"/>
                <w:szCs w:val="16"/>
              </w:rPr>
              <w:t xml:space="preserve"> (</w:t>
            </w:r>
            <w:r w:rsidRPr="00083C14">
              <w:rPr>
                <w:rFonts w:ascii="EUAlbertina-Regu" w:hAnsi="EUAlbertina-Regu" w:cs="EUAlbertina-Regu"/>
                <w:sz w:val="16"/>
                <w:szCs w:val="16"/>
                <w:vertAlign w:val="superscript"/>
              </w:rPr>
              <w:t>4</w:t>
            </w:r>
            <w:r w:rsidRPr="00083C14">
              <w:rPr>
                <w:rFonts w:ascii="EUAlbertina-Regu" w:hAnsi="EUAlbertina-Regu" w:cs="EUAlbertina-Regu"/>
                <w:sz w:val="16"/>
                <w:szCs w:val="16"/>
              </w:rPr>
              <w:t>) (-)</w:t>
            </w:r>
          </w:p>
        </w:tc>
      </w:tr>
      <w:tr w:rsidR="006B0854" w:rsidRPr="00083C14" w:rsidTr="00FA28BA">
        <w:tc>
          <w:tcPr>
            <w:tcW w:w="1808"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1702"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89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CO</w:t>
            </w:r>
          </w:p>
        </w:tc>
        <w:tc>
          <w:tcPr>
            <w:tcW w:w="894"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HC</w:t>
            </w:r>
          </w:p>
        </w:tc>
        <w:tc>
          <w:tcPr>
            <w:tcW w:w="894"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NO</w:t>
            </w:r>
            <w:r w:rsidRPr="00083C14">
              <w:rPr>
                <w:rFonts w:ascii="EUAlbertina-Regu" w:hAnsi="EUAlbertina-Regu" w:cs="EUAlbertina-Regu"/>
                <w:sz w:val="16"/>
                <w:szCs w:val="16"/>
                <w:vertAlign w:val="subscript"/>
              </w:rPr>
              <w:t>x</w:t>
            </w:r>
          </w:p>
        </w:tc>
        <w:tc>
          <w:tcPr>
            <w:tcW w:w="89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PM</w:t>
            </w:r>
          </w:p>
        </w:tc>
        <w:tc>
          <w:tcPr>
            <w:tcW w:w="894"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CO</w:t>
            </w:r>
          </w:p>
        </w:tc>
        <w:tc>
          <w:tcPr>
            <w:tcW w:w="1787" w:type="dxa"/>
            <w:gridSpan w:val="2"/>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THC</w:t>
            </w:r>
          </w:p>
        </w:tc>
        <w:tc>
          <w:tcPr>
            <w:tcW w:w="1788" w:type="dxa"/>
            <w:gridSpan w:val="2"/>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NMHC</w:t>
            </w:r>
          </w:p>
        </w:tc>
        <w:tc>
          <w:tcPr>
            <w:tcW w:w="1787" w:type="dxa"/>
            <w:gridSpan w:val="2"/>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NO</w:t>
            </w:r>
            <w:r w:rsidRPr="00083C14">
              <w:rPr>
                <w:rFonts w:ascii="EUAlbertina-Regu" w:hAnsi="EUAlbertina-Regu" w:cs="EUAlbertina-Regu"/>
                <w:sz w:val="16"/>
                <w:szCs w:val="16"/>
                <w:vertAlign w:val="subscript"/>
              </w:rPr>
              <w:t>x</w:t>
            </w:r>
          </w:p>
        </w:tc>
        <w:tc>
          <w:tcPr>
            <w:tcW w:w="894"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PM (</w:t>
            </w:r>
            <w:r w:rsidRPr="00083C14">
              <w:rPr>
                <w:rFonts w:ascii="EUAlbertina-Regu" w:hAnsi="EUAlbertina-Regu" w:cs="EUAlbertina-Regu"/>
                <w:sz w:val="16"/>
                <w:szCs w:val="16"/>
                <w:vertAlign w:val="superscript"/>
              </w:rPr>
              <w:t>17</w:t>
            </w:r>
            <w:r w:rsidRPr="00083C14">
              <w:rPr>
                <w:rFonts w:ascii="EUAlbertina-Regu" w:hAnsi="EUAlbertina-Regu" w:cs="EUAlbertina-Regu"/>
                <w:sz w:val="16"/>
                <w:szCs w:val="16"/>
              </w:rPr>
              <w:t>) (</w:t>
            </w:r>
            <w:r w:rsidRPr="00083C14">
              <w:rPr>
                <w:rFonts w:ascii="EUAlbertina-Regu" w:hAnsi="EUAlbertina-Regu" w:cs="EUAlbertina-Regu"/>
                <w:sz w:val="16"/>
                <w:szCs w:val="16"/>
                <w:vertAlign w:val="superscript"/>
              </w:rPr>
              <w:t>4</w:t>
            </w:r>
            <w:r w:rsidRPr="00083C14">
              <w:rPr>
                <w:rFonts w:ascii="EUAlbertina-Regu" w:hAnsi="EUAlbertina-Regu" w:cs="EUAlbertina-Regu"/>
                <w:sz w:val="16"/>
                <w:szCs w:val="16"/>
              </w:rPr>
              <w:t>)</w:t>
            </w:r>
          </w:p>
        </w:tc>
      </w:tr>
      <w:tr w:rsidR="006B0854" w:rsidRPr="00083C14" w:rsidTr="00FA28BA">
        <w:tc>
          <w:tcPr>
            <w:tcW w:w="1808"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1702"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89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894"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894"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89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894"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c>
          <w:tcPr>
            <w:tcW w:w="894"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PI</w:t>
            </w:r>
          </w:p>
        </w:tc>
        <w:tc>
          <w:tcPr>
            <w:tcW w:w="89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CI (</w:t>
            </w:r>
            <w:r w:rsidRPr="00083C14">
              <w:rPr>
                <w:rFonts w:ascii="EUAlbertina-Regu" w:hAnsi="EUAlbertina-Regu" w:cs="EUAlbertina-Regu"/>
                <w:sz w:val="16"/>
                <w:szCs w:val="16"/>
                <w:vertAlign w:val="superscript"/>
              </w:rPr>
              <w:t>18</w:t>
            </w:r>
            <w:r w:rsidRPr="00083C14">
              <w:rPr>
                <w:rFonts w:ascii="EUAlbertina-Regu" w:hAnsi="EUAlbertina-Regu" w:cs="EUAlbertina-Regu"/>
                <w:sz w:val="16"/>
                <w:szCs w:val="16"/>
              </w:rPr>
              <w:t>)</w:t>
            </w:r>
          </w:p>
        </w:tc>
        <w:tc>
          <w:tcPr>
            <w:tcW w:w="894"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PI</w:t>
            </w:r>
          </w:p>
        </w:tc>
        <w:tc>
          <w:tcPr>
            <w:tcW w:w="894"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CI</w:t>
            </w:r>
          </w:p>
        </w:tc>
        <w:tc>
          <w:tcPr>
            <w:tcW w:w="89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PI</w:t>
            </w:r>
          </w:p>
        </w:tc>
        <w:tc>
          <w:tcPr>
            <w:tcW w:w="894"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CI</w:t>
            </w:r>
          </w:p>
        </w:tc>
        <w:tc>
          <w:tcPr>
            <w:tcW w:w="894"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CI</w:t>
            </w:r>
          </w:p>
        </w:tc>
      </w:tr>
      <w:tr w:rsidR="006B0854" w:rsidRPr="00083C14" w:rsidTr="00FA28BA">
        <w:tc>
          <w:tcPr>
            <w:tcW w:w="1808"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L1e-L7e</w:t>
            </w:r>
          </w:p>
        </w:tc>
        <w:tc>
          <w:tcPr>
            <w:tcW w:w="1702"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Tümü</w:t>
            </w:r>
          </w:p>
        </w:tc>
        <w:tc>
          <w:tcPr>
            <w:tcW w:w="89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1,3</w:t>
            </w:r>
          </w:p>
        </w:tc>
        <w:tc>
          <w:tcPr>
            <w:tcW w:w="894"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1,2</w:t>
            </w:r>
          </w:p>
        </w:tc>
        <w:tc>
          <w:tcPr>
            <w:tcW w:w="894"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1,2</w:t>
            </w:r>
          </w:p>
        </w:tc>
        <w:tc>
          <w:tcPr>
            <w:tcW w:w="89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1,1</w:t>
            </w:r>
          </w:p>
        </w:tc>
        <w:tc>
          <w:tcPr>
            <w:tcW w:w="894"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1,3</w:t>
            </w:r>
          </w:p>
        </w:tc>
        <w:tc>
          <w:tcPr>
            <w:tcW w:w="894"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1,3</w:t>
            </w:r>
          </w:p>
        </w:tc>
        <w:tc>
          <w:tcPr>
            <w:tcW w:w="89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1,1</w:t>
            </w:r>
          </w:p>
        </w:tc>
        <w:tc>
          <w:tcPr>
            <w:tcW w:w="894"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1,3</w:t>
            </w:r>
          </w:p>
        </w:tc>
        <w:tc>
          <w:tcPr>
            <w:tcW w:w="894"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1,1</w:t>
            </w:r>
          </w:p>
        </w:tc>
        <w:tc>
          <w:tcPr>
            <w:tcW w:w="893"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1,3</w:t>
            </w:r>
          </w:p>
        </w:tc>
        <w:tc>
          <w:tcPr>
            <w:tcW w:w="894"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1,1</w:t>
            </w:r>
          </w:p>
        </w:tc>
        <w:tc>
          <w:tcPr>
            <w:tcW w:w="894"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1,0</w:t>
            </w:r>
          </w:p>
        </w:tc>
      </w:tr>
    </w:tbl>
    <w:p w:rsidR="003133F9" w:rsidRPr="00083C14" w:rsidRDefault="003133F9" w:rsidP="00E507B7">
      <w:pPr>
        <w:autoSpaceDE w:val="0"/>
        <w:autoSpaceDN w:val="0"/>
        <w:adjustRightInd w:val="0"/>
        <w:spacing w:before="120" w:after="120" w:line="240" w:lineRule="auto"/>
        <w:jc w:val="both"/>
        <w:rPr>
          <w:rFonts w:ascii="EUAlbertina-Regu" w:hAnsi="EUAlbertina-Regu" w:cs="EUAlbertina-Regu"/>
          <w:sz w:val="16"/>
          <w:szCs w:val="16"/>
        </w:rPr>
      </w:pPr>
      <w:r w:rsidRPr="00083C14">
        <w:rPr>
          <w:rFonts w:ascii="EUAlbertina-Regu" w:hAnsi="EUAlbertina-Regu" w:cs="EUAlbertina-Regu"/>
          <w:sz w:val="16"/>
          <w:szCs w:val="16"/>
        </w:rPr>
        <w:t>Not: Eklerin notları, Ek VIII’in sonundadır.</w:t>
      </w:r>
    </w:p>
    <w:p w:rsidR="003133F9" w:rsidRPr="00083C14" w:rsidRDefault="003133F9" w:rsidP="00E507B7">
      <w:pPr>
        <w:jc w:val="both"/>
        <w:rPr>
          <w:rFonts w:ascii="EUAlbertina-Regu" w:hAnsi="EUAlbertina-Regu" w:cs="EUAlbertina-Regu"/>
          <w:sz w:val="20"/>
          <w:szCs w:val="20"/>
        </w:rPr>
        <w:sectPr w:rsidR="003133F9" w:rsidRPr="00083C14" w:rsidSect="00E507B7">
          <w:footnotePr>
            <w:numRestart w:val="eachPage"/>
          </w:footnotePr>
          <w:pgSz w:w="16838" w:h="11906" w:orient="landscape"/>
          <w:pgMar w:top="1417" w:right="1417" w:bottom="1135" w:left="1417" w:header="708" w:footer="708" w:gutter="0"/>
          <w:cols w:space="708"/>
          <w:docGrid w:linePitch="360"/>
        </w:sectPr>
      </w:pPr>
    </w:p>
    <w:p w:rsidR="003133F9" w:rsidRPr="00083C14" w:rsidRDefault="003133F9" w:rsidP="00F40017">
      <w:pPr>
        <w:autoSpaceDE w:val="0"/>
        <w:autoSpaceDN w:val="0"/>
        <w:adjustRightInd w:val="0"/>
        <w:spacing w:before="120" w:after="120" w:line="240" w:lineRule="auto"/>
        <w:jc w:val="right"/>
        <w:rPr>
          <w:rFonts w:ascii="EUAlbertina-ReguItal" w:hAnsi="EUAlbertina-ReguItal" w:cs="EUAlbertina-ReguItal"/>
          <w:b/>
          <w:iCs/>
          <w:sz w:val="20"/>
          <w:szCs w:val="20"/>
        </w:rPr>
      </w:pPr>
      <w:r w:rsidRPr="00083C14">
        <w:rPr>
          <w:rFonts w:ascii="EUAlbertina-ReguItal" w:hAnsi="EUAlbertina-ReguItal" w:cs="EUAlbertina-ReguItal"/>
          <w:b/>
          <w:iCs/>
          <w:sz w:val="20"/>
          <w:szCs w:val="20"/>
        </w:rPr>
        <w:t>EK VIII</w:t>
      </w:r>
    </w:p>
    <w:p w:rsidR="00D528D4" w:rsidRDefault="00D528D4" w:rsidP="00D528D4">
      <w:pPr>
        <w:autoSpaceDE w:val="0"/>
        <w:autoSpaceDN w:val="0"/>
        <w:adjustRightInd w:val="0"/>
        <w:spacing w:before="120" w:after="120" w:line="240" w:lineRule="auto"/>
        <w:jc w:val="center"/>
        <w:rPr>
          <w:rFonts w:ascii="EUAlbertina-Bold" w:hAnsi="EUAlbertina-Bold" w:cs="EUAlbertina-Bold"/>
          <w:b/>
          <w:bCs/>
          <w:sz w:val="20"/>
          <w:szCs w:val="20"/>
        </w:rPr>
      </w:pPr>
      <w:r>
        <w:rPr>
          <w:rFonts w:ascii="EUAlbertina-Bold" w:hAnsi="EUAlbertina-Bold" w:cs="EUAlbertina-Bold"/>
          <w:b/>
          <w:bCs/>
          <w:sz w:val="20"/>
          <w:szCs w:val="20"/>
        </w:rPr>
        <w:t xml:space="preserve">(Değişik başlık:RG-30/12/2016-29934) </w:t>
      </w:r>
    </w:p>
    <w:p w:rsidR="003133F9" w:rsidRPr="00083C14" w:rsidRDefault="00D528D4" w:rsidP="00D528D4">
      <w:pPr>
        <w:autoSpaceDE w:val="0"/>
        <w:autoSpaceDN w:val="0"/>
        <w:adjustRightInd w:val="0"/>
        <w:spacing w:before="120" w:after="120" w:line="240" w:lineRule="auto"/>
        <w:jc w:val="center"/>
        <w:rPr>
          <w:rFonts w:ascii="EUAlbertina-Regu" w:hAnsi="EUAlbertina-Regu" w:cs="EUAlbertina-Regu"/>
          <w:sz w:val="20"/>
          <w:szCs w:val="20"/>
        </w:rPr>
      </w:pPr>
      <w:r w:rsidRPr="00D528D4">
        <w:rPr>
          <w:rFonts w:ascii="EUAlbertina-Bold" w:hAnsi="EUAlbertina-Bold" w:cs="EUAlbertina-Bold"/>
          <w:b/>
          <w:bCs/>
          <w:sz w:val="20"/>
          <w:szCs w:val="20"/>
        </w:rPr>
        <w:t>Genişletilmiş fonksiyonel güvenlik şartları</w:t>
      </w:r>
      <w:r w:rsidRPr="00D528D4">
        <w:rPr>
          <w:rFonts w:ascii="EUAlbertina-Bold" w:hAnsi="EUAlbertina-Bold" w:cs="EUAlbertina-Bold"/>
          <w:b/>
          <w:bCs/>
          <w:sz w:val="20"/>
          <w:szCs w:val="20"/>
          <w:vertAlign w:val="superscript"/>
        </w:rPr>
        <w:t>(21</w:t>
      </w:r>
      <w:r>
        <w:rPr>
          <w:rFonts w:ascii="EUAlbertina-Bold" w:hAnsi="EUAlbertina-Bold" w:cs="EUAlbertina-Bold"/>
          <w:b/>
          <w:bCs/>
          <w:sz w:val="20"/>
          <w:szCs w:val="20"/>
          <w:vertAlign w:val="superscript"/>
        </w:rPr>
        <w:t>)</w:t>
      </w:r>
    </w:p>
    <w:tbl>
      <w:tblPr>
        <w:tblStyle w:val="TabloKlavuzu"/>
        <w:tblW w:w="0" w:type="auto"/>
        <w:tblBorders>
          <w:left w:val="none" w:sz="0" w:space="0" w:color="auto"/>
          <w:right w:val="none" w:sz="0" w:space="0" w:color="auto"/>
        </w:tblBorders>
        <w:tblLook w:val="04A0" w:firstRow="1" w:lastRow="0" w:firstColumn="1" w:lastColumn="0" w:noHBand="0" w:noVBand="1"/>
      </w:tblPr>
      <w:tblGrid>
        <w:gridCol w:w="4606"/>
        <w:gridCol w:w="4606"/>
      </w:tblGrid>
      <w:tr w:rsidR="006B0854" w:rsidRPr="00083C14" w:rsidTr="00FA28BA">
        <w:tc>
          <w:tcPr>
            <w:tcW w:w="4606" w:type="dxa"/>
          </w:tcPr>
          <w:p w:rsidR="003133F9" w:rsidRPr="00083C14" w:rsidRDefault="003133F9" w:rsidP="00127C98">
            <w:pPr>
              <w:autoSpaceDE w:val="0"/>
              <w:autoSpaceDN w:val="0"/>
              <w:adjustRightInd w:val="0"/>
              <w:spacing w:before="120" w:after="120"/>
              <w:jc w:val="center"/>
              <w:rPr>
                <w:rFonts w:ascii="EUAlbertina-Regu" w:hAnsi="EUAlbertina-Regu" w:cs="EUAlbertina-Regu"/>
                <w:sz w:val="16"/>
                <w:szCs w:val="16"/>
              </w:rPr>
            </w:pPr>
            <w:r w:rsidRPr="00083C14">
              <w:rPr>
                <w:rFonts w:ascii="EUAlbertina-Regu" w:hAnsi="EUAlbertina-Regu" w:cs="EUAlbertina-Regu"/>
                <w:sz w:val="16"/>
                <w:szCs w:val="16"/>
              </w:rPr>
              <w:t>Konu</w:t>
            </w:r>
          </w:p>
        </w:tc>
        <w:tc>
          <w:tcPr>
            <w:tcW w:w="4606" w:type="dxa"/>
          </w:tcPr>
          <w:p w:rsidR="003133F9" w:rsidRPr="00083C14" w:rsidRDefault="00703C42" w:rsidP="00127C98">
            <w:pPr>
              <w:autoSpaceDE w:val="0"/>
              <w:autoSpaceDN w:val="0"/>
              <w:adjustRightInd w:val="0"/>
              <w:spacing w:before="120" w:after="120"/>
              <w:jc w:val="center"/>
              <w:rPr>
                <w:rFonts w:ascii="EUAlbertina-Regu" w:hAnsi="EUAlbertina-Regu" w:cs="EUAlbertina-Regu"/>
                <w:sz w:val="16"/>
                <w:szCs w:val="16"/>
              </w:rPr>
            </w:pPr>
            <w:r w:rsidRPr="00083C14">
              <w:rPr>
                <w:rFonts w:ascii="EUAlbertina-Regu" w:hAnsi="EUAlbertina-Regu" w:cs="EUAlbertina-Regu"/>
                <w:sz w:val="16"/>
                <w:szCs w:val="16"/>
              </w:rPr>
              <w:t>Şartlar</w:t>
            </w:r>
          </w:p>
        </w:tc>
      </w:tr>
      <w:tr w:rsidR="006B0854" w:rsidRPr="00083C14" w:rsidTr="00FA28BA">
        <w:tc>
          <w:tcPr>
            <w:tcW w:w="4606"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Gelişmiş fren sistemlerinin takılmasının zorunlu olması</w:t>
            </w:r>
          </w:p>
        </w:tc>
        <w:tc>
          <w:tcPr>
            <w:tcW w:w="4606" w:type="dxa"/>
          </w:tcPr>
          <w:p w:rsidR="00DB75B1" w:rsidRPr="00083C14" w:rsidRDefault="003133F9" w:rsidP="00E507B7">
            <w:pPr>
              <w:autoSpaceDE w:val="0"/>
              <w:autoSpaceDN w:val="0"/>
              <w:adjustRightInd w:val="0"/>
              <w:spacing w:before="120" w:after="120" w:line="276" w:lineRule="auto"/>
              <w:jc w:val="both"/>
              <w:rPr>
                <w:rFonts w:ascii="EUAlbertina-Regu" w:hAnsi="EUAlbertina-Regu" w:cs="EUAlbertina-Regu"/>
                <w:sz w:val="16"/>
                <w:szCs w:val="16"/>
              </w:rPr>
            </w:pPr>
            <w:r w:rsidRPr="00083C14">
              <w:rPr>
                <w:rFonts w:ascii="EUAlbertina-Regu" w:hAnsi="EUAlbertina-Regu" w:cs="EUAlbertina-Regu"/>
                <w:sz w:val="16"/>
                <w:szCs w:val="16"/>
              </w:rPr>
              <w:t xml:space="preserve">(a) </w:t>
            </w:r>
            <w:r w:rsidR="00B83B5B" w:rsidRPr="00083C14">
              <w:rPr>
                <w:rFonts w:ascii="EUAlbertina-Regu" w:hAnsi="EUAlbertina-Regu" w:cs="EUAlbertina-Regu"/>
                <w:sz w:val="16"/>
                <w:szCs w:val="16"/>
              </w:rPr>
              <w:t>S</w:t>
            </w:r>
            <w:r w:rsidRPr="00083C14">
              <w:rPr>
                <w:rFonts w:ascii="EUAlbertina-Regu" w:hAnsi="EUAlbertina-Regu" w:cs="EUAlbertina-Regu"/>
                <w:sz w:val="16"/>
                <w:szCs w:val="16"/>
              </w:rPr>
              <w:t xml:space="preserve">atışa sunulan, tescil edilen ve hizmete sokulan L3e-A1 alt kategorisi </w:t>
            </w:r>
            <w:r w:rsidR="00DB75B1" w:rsidRPr="00083C14">
              <w:rPr>
                <w:rFonts w:ascii="EUAlbertina-Regu" w:hAnsi="EUAlbertina-Regu" w:cs="EUAlbertina-Regu"/>
                <w:sz w:val="16"/>
                <w:szCs w:val="16"/>
              </w:rPr>
              <w:t xml:space="preserve">tip onayı mevcut </w:t>
            </w:r>
            <w:r w:rsidRPr="00083C14">
              <w:rPr>
                <w:rFonts w:ascii="EUAlbertina-Regu" w:hAnsi="EUAlbertina-Regu" w:cs="EUAlbertina-Regu"/>
                <w:sz w:val="16"/>
                <w:szCs w:val="16"/>
              </w:rPr>
              <w:t>yeni motosikletler (</w:t>
            </w:r>
            <w:r w:rsidRPr="00083C14">
              <w:rPr>
                <w:rFonts w:ascii="EUAlbertina-Regu" w:hAnsi="EUAlbertina-Regu" w:cs="EUAlbertina-Regu"/>
                <w:sz w:val="16"/>
                <w:szCs w:val="16"/>
                <w:vertAlign w:val="superscript"/>
              </w:rPr>
              <w:t>22</w:t>
            </w:r>
            <w:r w:rsidRPr="00083C14">
              <w:rPr>
                <w:rFonts w:ascii="EUAlbertina-Regu" w:hAnsi="EUAlbertina-Regu" w:cs="EUAlbertina-Regu"/>
                <w:sz w:val="16"/>
                <w:szCs w:val="16"/>
              </w:rPr>
              <w:t xml:space="preserve">), araç imalatçısının seçimine bağlı olarak, ya kilitlenmeyen fren sistemiyle, ya </w:t>
            </w:r>
            <w:r w:rsidR="00214A9B" w:rsidRPr="00083C14">
              <w:rPr>
                <w:rFonts w:ascii="EUAlbertina-Regu" w:hAnsi="EUAlbertina-Regu" w:cs="EUAlbertina-Regu"/>
                <w:sz w:val="16"/>
                <w:szCs w:val="16"/>
              </w:rPr>
              <w:t>birleşik</w:t>
            </w:r>
            <w:r w:rsidRPr="00083C14">
              <w:rPr>
                <w:rFonts w:ascii="EUAlbertina-Regu" w:hAnsi="EUAlbertina-Regu" w:cs="EUAlbertina-Regu"/>
                <w:sz w:val="16"/>
                <w:szCs w:val="16"/>
              </w:rPr>
              <w:t xml:space="preserve"> fren sistemiyle </w:t>
            </w:r>
            <w:r w:rsidR="00A4360C" w:rsidRPr="00083C14">
              <w:rPr>
                <w:rFonts w:ascii="EUAlbertina-Regu" w:hAnsi="EUAlbertina-Regu" w:cs="EUAlbertina-Regu"/>
                <w:sz w:val="16"/>
                <w:szCs w:val="16"/>
              </w:rPr>
              <w:t>veya</w:t>
            </w:r>
            <w:r w:rsidRPr="00083C14">
              <w:rPr>
                <w:rFonts w:ascii="EUAlbertina-Regu" w:hAnsi="EUAlbertina-Regu" w:cs="EUAlbertina-Regu"/>
                <w:sz w:val="16"/>
                <w:szCs w:val="16"/>
              </w:rPr>
              <w:t xml:space="preserve"> her iki gelişmiş fren sistemiyle birden donatılır</w:t>
            </w:r>
            <w:r w:rsidR="007E3089" w:rsidRPr="00083C14">
              <w:rPr>
                <w:rFonts w:ascii="EUAlbertina-Regu" w:hAnsi="EUAlbertina-Regu" w:cs="EUAlbertina-Regu"/>
                <w:sz w:val="16"/>
                <w:szCs w:val="16"/>
              </w:rPr>
              <w:t>,</w:t>
            </w:r>
          </w:p>
          <w:p w:rsidR="003133F9" w:rsidRPr="00083C14" w:rsidRDefault="003133F9" w:rsidP="00E507B7">
            <w:pPr>
              <w:autoSpaceDE w:val="0"/>
              <w:autoSpaceDN w:val="0"/>
              <w:adjustRightInd w:val="0"/>
              <w:spacing w:before="120" w:after="120" w:line="276" w:lineRule="auto"/>
              <w:jc w:val="both"/>
              <w:rPr>
                <w:rFonts w:ascii="EUAlbertina-Regu" w:hAnsi="EUAlbertina-Regu" w:cs="EUAlbertina-Regu"/>
                <w:sz w:val="16"/>
                <w:szCs w:val="16"/>
              </w:rPr>
            </w:pPr>
          </w:p>
          <w:p w:rsidR="00DB75B1" w:rsidRPr="00083C14" w:rsidRDefault="003133F9" w:rsidP="00E507B7">
            <w:pPr>
              <w:autoSpaceDE w:val="0"/>
              <w:autoSpaceDN w:val="0"/>
              <w:adjustRightInd w:val="0"/>
              <w:spacing w:before="120" w:after="120" w:line="276" w:lineRule="auto"/>
              <w:jc w:val="both"/>
              <w:rPr>
                <w:rFonts w:ascii="EUAlbertina-Regu" w:hAnsi="EUAlbertina-Regu" w:cs="EUAlbertina-Regu"/>
                <w:sz w:val="16"/>
                <w:szCs w:val="16"/>
              </w:rPr>
            </w:pPr>
            <w:r w:rsidRPr="00083C14">
              <w:rPr>
                <w:rFonts w:ascii="EUAlbertina-Regu" w:hAnsi="EUAlbertina-Regu" w:cs="EUAlbertina-Regu"/>
                <w:sz w:val="16"/>
                <w:szCs w:val="16"/>
              </w:rPr>
              <w:t xml:space="preserve">(b) </w:t>
            </w:r>
            <w:r w:rsidR="00B83B5B" w:rsidRPr="00083C14">
              <w:rPr>
                <w:rFonts w:ascii="EUAlbertina-Regu" w:hAnsi="EUAlbertina-Regu" w:cs="EUAlbertina-Regu"/>
                <w:sz w:val="16"/>
                <w:szCs w:val="16"/>
              </w:rPr>
              <w:t>S</w:t>
            </w:r>
            <w:r w:rsidRPr="00083C14">
              <w:rPr>
                <w:rFonts w:ascii="EUAlbertina-Regu" w:hAnsi="EUAlbertina-Regu" w:cs="EUAlbertina-Regu"/>
                <w:sz w:val="16"/>
                <w:szCs w:val="16"/>
              </w:rPr>
              <w:t xml:space="preserve">atışa sunulan, tescil edilen ve hizmete sokulan L3e-A2 ve L3e-A3 alt kategorisi </w:t>
            </w:r>
            <w:r w:rsidR="00DB75B1" w:rsidRPr="00083C14">
              <w:rPr>
                <w:rFonts w:ascii="EUAlbertina-Regu" w:hAnsi="EUAlbertina-Regu" w:cs="EUAlbertina-Regu"/>
                <w:sz w:val="16"/>
                <w:szCs w:val="16"/>
              </w:rPr>
              <w:t xml:space="preserve">tip onayı mevcut </w:t>
            </w:r>
            <w:r w:rsidRPr="00083C14">
              <w:rPr>
                <w:rFonts w:ascii="EUAlbertina-Regu" w:hAnsi="EUAlbertina-Regu" w:cs="EUAlbertina-Regu"/>
                <w:sz w:val="16"/>
                <w:szCs w:val="16"/>
              </w:rPr>
              <w:t>yeni motosikletler, bir kilitlenmeyen fren sistemiyle donatılır.</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p w:rsidR="00DB75B1"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Muafiyet:</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L3e-AxE (x = 1, 2 </w:t>
            </w:r>
            <w:r w:rsidR="00A4360C" w:rsidRPr="00083C14">
              <w:rPr>
                <w:rFonts w:ascii="EUAlbertina-Regu" w:hAnsi="EUAlbertina-Regu" w:cs="EUAlbertina-Regu"/>
                <w:sz w:val="16"/>
                <w:szCs w:val="16"/>
              </w:rPr>
              <w:t>veya</w:t>
            </w:r>
            <w:r w:rsidRPr="00083C14">
              <w:rPr>
                <w:rFonts w:ascii="EUAlbertina-Regu" w:hAnsi="EUAlbertina-Regu" w:cs="EUAlbertina-Regu"/>
                <w:sz w:val="16"/>
                <w:szCs w:val="16"/>
              </w:rPr>
              <w:t xml:space="preserve"> 3, iki tekerlekli Enduro motosikletler) ve L3e-AxT (x = 1, 2 </w:t>
            </w:r>
            <w:r w:rsidR="00A4360C" w:rsidRPr="00083C14">
              <w:rPr>
                <w:rFonts w:ascii="EUAlbertina-Regu" w:hAnsi="EUAlbertina-Regu" w:cs="EUAlbertina-Regu"/>
                <w:sz w:val="16"/>
                <w:szCs w:val="16"/>
              </w:rPr>
              <w:t>veya</w:t>
            </w:r>
            <w:r w:rsidRPr="00083C14">
              <w:rPr>
                <w:rFonts w:ascii="EUAlbertina-Regu" w:hAnsi="EUAlbertina-Regu" w:cs="EUAlbertina-Regu"/>
                <w:sz w:val="16"/>
                <w:szCs w:val="16"/>
              </w:rPr>
              <w:t xml:space="preserve"> 3, iki tekerlekli Trial motosikletler) gelişmiş fren sistemi takma zorunluluğundan muaf tutulur.</w:t>
            </w:r>
          </w:p>
        </w:tc>
      </w:tr>
      <w:tr w:rsidR="006B0854" w:rsidRPr="00083C14" w:rsidTr="00FA28BA">
        <w:tc>
          <w:tcPr>
            <w:tcW w:w="4606"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Sert zeminli yollarda virajları güvenli bir şekilde almak</w:t>
            </w:r>
          </w:p>
        </w:tc>
        <w:tc>
          <w:tcPr>
            <w:tcW w:w="4606"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L kategorisi araçlar, sert zeminli yollarda virajları güvenli bir şekilde almayı mümkün kılmak için, daima tekerleklerin her biri farklı hızlarda dönebilecek şekilde yapılır. Bir araç kilitlenebilir bir diferansiyelle donatılırsa, bu diferansiyel normal koşullarda kilitlenmemiş durumda olacak şekilde tasarlanmalıdır.</w:t>
            </w:r>
          </w:p>
        </w:tc>
      </w:tr>
      <w:tr w:rsidR="006B0854" w:rsidRPr="00083C14" w:rsidTr="00FA28BA">
        <w:tc>
          <w:tcPr>
            <w:tcW w:w="4606"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Aydınlatmanın otomatik olarak açılmasıyla aracın ve sürücünün görünürlüğünün iyileştirilmesi</w:t>
            </w:r>
          </w:p>
        </w:tc>
        <w:tc>
          <w:tcPr>
            <w:tcW w:w="4606"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L kategorisi araçlar, görünürlüğü artırmak için, </w:t>
            </w:r>
            <w:r w:rsidR="00FA3205" w:rsidRPr="00083C14">
              <w:rPr>
                <w:rFonts w:ascii="EUAlbertina-Regu" w:hAnsi="EUAlbertina-Regu" w:cs="EUAlbertina-Regu"/>
                <w:sz w:val="16"/>
                <w:szCs w:val="16"/>
              </w:rPr>
              <w:t xml:space="preserve">aşağıdakilerle </w:t>
            </w:r>
            <w:r w:rsidRPr="00083C14">
              <w:rPr>
                <w:rFonts w:ascii="EUAlbertina-Regu" w:hAnsi="EUAlbertina-Regu" w:cs="EUAlbertina-Regu"/>
                <w:sz w:val="16"/>
                <w:szCs w:val="16"/>
              </w:rPr>
              <w:t>donatılır:</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(a) L1e araçlar için: </w:t>
            </w:r>
            <w:r w:rsidR="00672E8A" w:rsidRPr="00083C14">
              <w:rPr>
                <w:rFonts w:ascii="EUAlbertina-Regu" w:hAnsi="EUAlbertina-Regu" w:cs="EUAlbertina-Regu"/>
                <w:sz w:val="16"/>
                <w:szCs w:val="16"/>
              </w:rPr>
              <w:t>A</w:t>
            </w:r>
            <w:r w:rsidRPr="00083C14">
              <w:rPr>
                <w:rFonts w:ascii="EUAlbertina-Regu" w:hAnsi="EUAlbertina-Regu" w:cs="EUAlbertina-Regu"/>
                <w:sz w:val="16"/>
                <w:szCs w:val="16"/>
              </w:rPr>
              <w:t>ydınlatma ve ışıklı sinyal cihazları, aydınlatma sisteminin otomatik olarak açılmasını gerektiren</w:t>
            </w:r>
            <w:r w:rsidR="00672E8A" w:rsidRPr="00083C14">
              <w:rPr>
                <w:rFonts w:ascii="EUAlbertina-Regu" w:hAnsi="EUAlbertina-Regu" w:cs="EUAlbertina-Regu"/>
                <w:sz w:val="16"/>
                <w:szCs w:val="16"/>
              </w:rPr>
              <w:t xml:space="preserve"> </w:t>
            </w:r>
            <w:r w:rsidRPr="00083C14">
              <w:rPr>
                <w:rFonts w:ascii="EUAlbertina-Regu" w:hAnsi="EUAlbertina-Regu" w:cs="EUAlbertina-Regu"/>
                <w:sz w:val="16"/>
                <w:szCs w:val="16"/>
              </w:rPr>
              <w:t xml:space="preserve">BM/AEK </w:t>
            </w:r>
            <w:r w:rsidR="00672E8A" w:rsidRPr="00083C14">
              <w:rPr>
                <w:rFonts w:ascii="EUAlbertina-Regu" w:hAnsi="EUAlbertina-Regu" w:cs="EUAlbertina-Regu"/>
                <w:sz w:val="16"/>
                <w:szCs w:val="16"/>
              </w:rPr>
              <w:t>R</w:t>
            </w:r>
            <w:r w:rsidRPr="00083C14">
              <w:rPr>
                <w:rFonts w:ascii="EUAlbertina-Regu" w:hAnsi="EUAlbertina-Regu" w:cs="EUAlbertina-Regu"/>
                <w:sz w:val="16"/>
                <w:szCs w:val="16"/>
              </w:rPr>
              <w:t>egülasyonu</w:t>
            </w:r>
            <w:r w:rsidR="00672E8A" w:rsidRPr="00083C14">
              <w:rPr>
                <w:rFonts w:ascii="EUAlbertina-Regu" w:hAnsi="EUAlbertina-Regu" w:cs="EUAlbertina-Regu"/>
                <w:sz w:val="16"/>
                <w:szCs w:val="16"/>
              </w:rPr>
              <w:t xml:space="preserve"> 74,</w:t>
            </w:r>
            <w:r w:rsidRPr="00083C14">
              <w:rPr>
                <w:rFonts w:ascii="EUAlbertina-Regu" w:hAnsi="EUAlbertina-Regu" w:cs="EUAlbertina-Regu"/>
                <w:sz w:val="16"/>
                <w:szCs w:val="16"/>
              </w:rPr>
              <w:t xml:space="preserve"> Revizyon</w:t>
            </w:r>
            <w:r w:rsidR="00672E8A" w:rsidRPr="00083C14">
              <w:rPr>
                <w:rFonts w:ascii="EUAlbertina-Regu" w:hAnsi="EUAlbertina-Regu" w:cs="EUAlbertina-Regu"/>
                <w:sz w:val="16"/>
                <w:szCs w:val="16"/>
              </w:rPr>
              <w:t xml:space="preserve"> 2 ile</w:t>
            </w:r>
            <w:r w:rsidRPr="00083C14">
              <w:rPr>
                <w:rFonts w:ascii="EUAlbertina-Regu" w:hAnsi="EUAlbertina-Regu" w:cs="EUAlbertina-Regu"/>
                <w:sz w:val="16"/>
                <w:szCs w:val="16"/>
              </w:rPr>
              <w:t xml:space="preserve"> uyumludur</w:t>
            </w:r>
            <w:r w:rsidR="00672E8A" w:rsidRPr="00083C14">
              <w:rPr>
                <w:rFonts w:ascii="EUAlbertina-Regu" w:hAnsi="EUAlbertina-Regu" w:cs="EUAlbertina-Regu"/>
                <w:sz w:val="16"/>
                <w:szCs w:val="16"/>
              </w:rPr>
              <w:t>,</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(b) L3e araçlar için: </w:t>
            </w:r>
            <w:r w:rsidR="007E3089" w:rsidRPr="00083C14">
              <w:rPr>
                <w:rFonts w:ascii="EUAlbertina-Regu" w:hAnsi="EUAlbertina-Regu" w:cs="EUAlbertina-Regu"/>
                <w:sz w:val="16"/>
                <w:szCs w:val="16"/>
              </w:rPr>
              <w:t xml:space="preserve">Araç </w:t>
            </w:r>
            <w:r w:rsidRPr="00083C14">
              <w:rPr>
                <w:rFonts w:ascii="EUAlbertina-Regu" w:hAnsi="EUAlbertina-Regu" w:cs="EUAlbertina-Regu"/>
                <w:sz w:val="16"/>
                <w:szCs w:val="16"/>
              </w:rPr>
              <w:t xml:space="preserve">imalatçısının seçimine bağlı olarak, ya  BM/AEK </w:t>
            </w:r>
            <w:r w:rsidR="007E3089" w:rsidRPr="00083C14">
              <w:rPr>
                <w:rFonts w:ascii="EUAlbertina-Regu" w:hAnsi="EUAlbertina-Regu" w:cs="EUAlbertina-Regu"/>
                <w:sz w:val="16"/>
                <w:szCs w:val="16"/>
              </w:rPr>
              <w:t>Regülasyonu 53,</w:t>
            </w:r>
            <w:r w:rsidRPr="00083C14">
              <w:rPr>
                <w:rFonts w:ascii="EUAlbertina-Regu" w:hAnsi="EUAlbertina-Regu" w:cs="EUAlbertina-Regu"/>
                <w:sz w:val="16"/>
                <w:szCs w:val="16"/>
              </w:rPr>
              <w:t xml:space="preserve"> Revizyon</w:t>
            </w:r>
            <w:r w:rsidR="007E3089" w:rsidRPr="00083C14">
              <w:rPr>
                <w:rFonts w:ascii="EUAlbertina-Regu" w:hAnsi="EUAlbertina-Regu" w:cs="EUAlbertina-Regu"/>
                <w:sz w:val="16"/>
                <w:szCs w:val="16"/>
              </w:rPr>
              <w:t xml:space="preserve"> 2 ile</w:t>
            </w:r>
            <w:r w:rsidRPr="00083C14">
              <w:rPr>
                <w:rFonts w:ascii="EUAlbertina-Regu" w:hAnsi="EUAlbertina-Regu" w:cs="EUAlbertina-Regu"/>
                <w:sz w:val="16"/>
                <w:szCs w:val="16"/>
              </w:rPr>
              <w:t xml:space="preserve"> ve onun 1 ve 2 </w:t>
            </w:r>
            <w:r w:rsidR="00176993" w:rsidRPr="00083C14">
              <w:rPr>
                <w:rFonts w:ascii="EUAlbertina-Regu" w:hAnsi="EUAlbertina-Regu" w:cs="EUAlbertina-Regu"/>
                <w:sz w:val="16"/>
                <w:szCs w:val="16"/>
              </w:rPr>
              <w:t xml:space="preserve">numaralı </w:t>
            </w:r>
            <w:r w:rsidRPr="00083C14">
              <w:rPr>
                <w:rFonts w:ascii="EUAlbertina-Regu" w:hAnsi="EUAlbertina-Regu" w:cs="EUAlbertina-Regu"/>
                <w:sz w:val="16"/>
                <w:szCs w:val="16"/>
              </w:rPr>
              <w:t xml:space="preserve">değişiklikleriyle uyumlu aydınlatma ve ışıklı sinyal cihazları </w:t>
            </w:r>
            <w:r w:rsidR="007E3089" w:rsidRPr="00083C14">
              <w:rPr>
                <w:rFonts w:ascii="EUAlbertina-Regu" w:hAnsi="EUAlbertina-Regu" w:cs="EUAlbertina-Regu"/>
                <w:sz w:val="16"/>
                <w:szCs w:val="16"/>
              </w:rPr>
              <w:t xml:space="preserve">ya da </w:t>
            </w:r>
            <w:r w:rsidRPr="00083C14">
              <w:rPr>
                <w:rFonts w:ascii="EUAlbertina-Regu" w:hAnsi="EUAlbertina-Regu" w:cs="EUAlbertina-Regu"/>
                <w:sz w:val="16"/>
                <w:szCs w:val="16"/>
              </w:rPr>
              <w:t xml:space="preserve">BM/AEK </w:t>
            </w:r>
            <w:r w:rsidR="007E3089" w:rsidRPr="00083C14">
              <w:rPr>
                <w:rFonts w:ascii="EUAlbertina-Regu" w:hAnsi="EUAlbertina-Regu" w:cs="EUAlbertina-Regu"/>
                <w:sz w:val="16"/>
                <w:szCs w:val="16"/>
              </w:rPr>
              <w:t xml:space="preserve">Regülasyonu 87, </w:t>
            </w:r>
            <w:r w:rsidRPr="00083C14">
              <w:rPr>
                <w:rFonts w:ascii="EUAlbertina-Regu" w:hAnsi="EUAlbertina-Regu" w:cs="EUAlbertina-Regu"/>
                <w:sz w:val="16"/>
                <w:szCs w:val="16"/>
              </w:rPr>
              <w:t>Revizyon</w:t>
            </w:r>
            <w:r w:rsidR="007E3089" w:rsidRPr="00083C14">
              <w:rPr>
                <w:rFonts w:ascii="EUAlbertina-Regu" w:hAnsi="EUAlbertina-Regu" w:cs="EUAlbertina-Regu"/>
                <w:sz w:val="16"/>
                <w:szCs w:val="16"/>
              </w:rPr>
              <w:t xml:space="preserve"> 2</w:t>
            </w:r>
            <w:r w:rsidRPr="00083C14">
              <w:rPr>
                <w:rFonts w:ascii="EUAlbertina-Regu" w:hAnsi="EUAlbertina-Regu" w:cs="EUAlbertina-Regu"/>
                <w:sz w:val="16"/>
                <w:szCs w:val="16"/>
              </w:rPr>
              <w:t xml:space="preserve"> ve onun 1 ve 2 </w:t>
            </w:r>
            <w:r w:rsidR="00176993" w:rsidRPr="00083C14">
              <w:rPr>
                <w:rFonts w:ascii="EUAlbertina-Regu" w:hAnsi="EUAlbertina-Regu" w:cs="EUAlbertina-Regu"/>
                <w:sz w:val="16"/>
                <w:szCs w:val="16"/>
              </w:rPr>
              <w:t xml:space="preserve">numaralı </w:t>
            </w:r>
            <w:r w:rsidRPr="00083C14">
              <w:rPr>
                <w:rFonts w:ascii="EUAlbertina-Regu" w:hAnsi="EUAlbertina-Regu" w:cs="EUAlbertina-Regu"/>
                <w:sz w:val="16"/>
                <w:szCs w:val="16"/>
              </w:rPr>
              <w:t>değişiklikleriyle uyumlu özel gündüz sürüş lambaları (DRL) kullanılır</w:t>
            </w:r>
            <w:r w:rsidR="007E3089" w:rsidRPr="00083C14">
              <w:rPr>
                <w:rFonts w:ascii="EUAlbertina-Regu" w:hAnsi="EUAlbertina-Regu" w:cs="EUAlbertina-Regu"/>
                <w:sz w:val="16"/>
                <w:szCs w:val="16"/>
              </w:rPr>
              <w:t>,</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(c) L kategorisi araçların diğer tüm alt kategorileri için: </w:t>
            </w:r>
            <w:r w:rsidR="007E3089" w:rsidRPr="00083C14">
              <w:rPr>
                <w:rFonts w:ascii="EUAlbertina-Regu" w:hAnsi="EUAlbertina-Regu" w:cs="EUAlbertina-Regu"/>
                <w:sz w:val="16"/>
                <w:szCs w:val="16"/>
              </w:rPr>
              <w:t xml:space="preserve">Otomatik </w:t>
            </w:r>
            <w:r w:rsidRPr="00083C14">
              <w:rPr>
                <w:rFonts w:ascii="EUAlbertina-Regu" w:hAnsi="EUAlbertina-Regu" w:cs="EUAlbertina-Regu"/>
                <w:sz w:val="16"/>
                <w:szCs w:val="16"/>
              </w:rPr>
              <w:t xml:space="preserve">olarak açılan bir aydınlatma sistemi </w:t>
            </w:r>
            <w:r w:rsidR="00A4360C" w:rsidRPr="00083C14">
              <w:rPr>
                <w:rFonts w:ascii="EUAlbertina-Regu" w:hAnsi="EUAlbertina-Regu" w:cs="EUAlbertina-Regu"/>
                <w:sz w:val="16"/>
                <w:szCs w:val="16"/>
              </w:rPr>
              <w:t>veya</w:t>
            </w:r>
            <w:r w:rsidRPr="00083C14">
              <w:rPr>
                <w:rFonts w:ascii="EUAlbertina-Regu" w:hAnsi="EUAlbertina-Regu" w:cs="EUAlbertina-Regu"/>
                <w:sz w:val="16"/>
                <w:szCs w:val="16"/>
              </w:rPr>
              <w:t xml:space="preserve"> araç imalatçısının seçimine bağlı olarak otomatik olarak açılan özel gündüz sürüş lambaları (</w:t>
            </w:r>
            <w:r w:rsidRPr="00083C14">
              <w:rPr>
                <w:rFonts w:ascii="EUAlbertina-Regu" w:hAnsi="EUAlbertina-Regu" w:cs="EUAlbertina-Regu"/>
                <w:sz w:val="16"/>
                <w:szCs w:val="16"/>
                <w:vertAlign w:val="superscript"/>
              </w:rPr>
              <w:t>23</w:t>
            </w:r>
            <w:r w:rsidRPr="00083C14">
              <w:rPr>
                <w:rFonts w:ascii="EUAlbertina-Regu" w:hAnsi="EUAlbertina-Regu" w:cs="EUAlbertina-Regu"/>
                <w:sz w:val="16"/>
                <w:szCs w:val="16"/>
              </w:rPr>
              <w:t>) kullanılır.</w:t>
            </w:r>
          </w:p>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p>
        </w:tc>
      </w:tr>
      <w:tr w:rsidR="006B0854" w:rsidRPr="00083C14" w:rsidTr="00FA28BA">
        <w:tc>
          <w:tcPr>
            <w:tcW w:w="4606"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(Ek II (B) 3) Elektrik Güvenliği</w:t>
            </w:r>
          </w:p>
        </w:tc>
        <w:tc>
          <w:tcPr>
            <w:tcW w:w="4606" w:type="dxa"/>
          </w:tcPr>
          <w:p w:rsidR="003133F9" w:rsidRPr="00083C14" w:rsidRDefault="003133F9" w:rsidP="00127C98">
            <w:pPr>
              <w:autoSpaceDE w:val="0"/>
              <w:autoSpaceDN w:val="0"/>
              <w:adjustRightInd w:val="0"/>
              <w:spacing w:before="120" w:after="120" w:line="276" w:lineRule="auto"/>
              <w:jc w:val="both"/>
              <w:rPr>
                <w:rFonts w:ascii="EUAlbertina-Regu" w:hAnsi="EUAlbertina-Regu" w:cs="EUAlbertina-Regu"/>
                <w:sz w:val="16"/>
                <w:szCs w:val="16"/>
              </w:rPr>
            </w:pPr>
            <w:r w:rsidRPr="00083C14">
              <w:rPr>
                <w:rFonts w:ascii="EUAlbertina-Regu" w:hAnsi="EUAlbertina-Regu" w:cs="EUAlbertina-Regu"/>
                <w:sz w:val="16"/>
                <w:szCs w:val="16"/>
              </w:rPr>
              <w:t xml:space="preserve">L kategorisi araçlar, elektrikli güç üretme ve aktarma organlarıyla bağlantılı olarak, elektrik enerjisiyle çalışan ve sürekli olarak şebekeye bağlı olmayan bir </w:t>
            </w:r>
            <w:r w:rsidR="00A4360C" w:rsidRPr="00083C14">
              <w:rPr>
                <w:rFonts w:ascii="EUAlbertina-Regu" w:hAnsi="EUAlbertina-Regu" w:cs="EUAlbertina-Regu"/>
                <w:sz w:val="16"/>
                <w:szCs w:val="16"/>
              </w:rPr>
              <w:t>veya</w:t>
            </w:r>
            <w:r w:rsidRPr="00083C14">
              <w:rPr>
                <w:rFonts w:ascii="EUAlbertina-Regu" w:hAnsi="EUAlbertina-Regu" w:cs="EUAlbertina-Regu"/>
                <w:sz w:val="16"/>
                <w:szCs w:val="16"/>
              </w:rPr>
              <w:t xml:space="preserve"> daha fazla cer motoruyla (motorlarıyla) donatıldığında ve ayrıca elektrikli güç üretme ve aktarma organlarının yüksek voltajlı barasına galvanik olarak bağlı yüksek voltaj aksamları ve sistemleri açısından, BM/AEK </w:t>
            </w:r>
            <w:r w:rsidR="00CC1DA2" w:rsidRPr="00083C14">
              <w:rPr>
                <w:rFonts w:ascii="EUAlbertina-Regu" w:hAnsi="EUAlbertina-Regu" w:cs="EUAlbertina-Regu"/>
                <w:sz w:val="16"/>
                <w:szCs w:val="16"/>
              </w:rPr>
              <w:t xml:space="preserve">Regülasyonu 100’ün </w:t>
            </w:r>
            <w:r w:rsidRPr="00083C14">
              <w:rPr>
                <w:rFonts w:ascii="EUAlbertina-Regu" w:hAnsi="EUAlbertina-Regu" w:cs="EUAlbertina-Regu"/>
                <w:sz w:val="16"/>
                <w:szCs w:val="16"/>
              </w:rPr>
              <w:t xml:space="preserve">ve ISO 13063’ün ilgili </w:t>
            </w:r>
            <w:r w:rsidR="00843C4F" w:rsidRPr="00083C14">
              <w:rPr>
                <w:rFonts w:ascii="EUAlbertina-Regu" w:hAnsi="EUAlbertina-Regu" w:cs="EUAlbertina-Regu"/>
                <w:sz w:val="16"/>
                <w:szCs w:val="16"/>
              </w:rPr>
              <w:t>şartları</w:t>
            </w:r>
            <w:r w:rsidRPr="00083C14">
              <w:rPr>
                <w:rFonts w:ascii="EUAlbertina-Regu" w:hAnsi="EUAlbertina-Regu" w:cs="EUAlbertina-Regu"/>
                <w:sz w:val="16"/>
                <w:szCs w:val="16"/>
              </w:rPr>
              <w:t xml:space="preserve"> kullanılarak, elektrik güvenliği açısından her türlü riskten kaçınılacak şekilde tasarlanır.</w:t>
            </w:r>
          </w:p>
        </w:tc>
      </w:tr>
      <w:tr w:rsidR="006B0854" w:rsidRPr="00083C14" w:rsidTr="00FA28BA">
        <w:tc>
          <w:tcPr>
            <w:tcW w:w="4606"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(Ek II (B) 4) </w:t>
            </w:r>
            <w:r w:rsidR="00F92D92" w:rsidRPr="00083C14">
              <w:rPr>
                <w:rFonts w:ascii="EUAlbertina-Regu" w:hAnsi="EUAlbertina-Regu" w:cs="EUAlbertina-Regu"/>
                <w:sz w:val="16"/>
                <w:szCs w:val="16"/>
              </w:rPr>
              <w:t>İşlevsel</w:t>
            </w:r>
            <w:r w:rsidRPr="00083C14">
              <w:rPr>
                <w:rFonts w:ascii="EUAlbertina-Regu" w:hAnsi="EUAlbertina-Regu" w:cs="EUAlbertina-Regu"/>
                <w:sz w:val="16"/>
                <w:szCs w:val="16"/>
              </w:rPr>
              <w:t xml:space="preserve"> güvenlik açısından kritik sistemlerin, parçaların ve donanımların dayanıklılık deneyleriyle ilgili olarak imalatçının beyan </w:t>
            </w:r>
            <w:r w:rsidR="00843C4F" w:rsidRPr="00083C14">
              <w:rPr>
                <w:rFonts w:ascii="EUAlbertina-Regu" w:hAnsi="EUAlbertina-Regu" w:cs="EUAlbertina-Regu"/>
                <w:sz w:val="16"/>
                <w:szCs w:val="16"/>
              </w:rPr>
              <w:t>şartları</w:t>
            </w:r>
          </w:p>
        </w:tc>
        <w:tc>
          <w:tcPr>
            <w:tcW w:w="4606" w:type="dxa"/>
          </w:tcPr>
          <w:p w:rsidR="003133F9" w:rsidRPr="00083C14" w:rsidRDefault="003133F9" w:rsidP="00E507B7">
            <w:pPr>
              <w:autoSpaceDE w:val="0"/>
              <w:autoSpaceDN w:val="0"/>
              <w:adjustRightInd w:val="0"/>
              <w:spacing w:before="120" w:after="120" w:line="276" w:lineRule="auto"/>
              <w:jc w:val="both"/>
              <w:rPr>
                <w:rFonts w:ascii="EUAlbertina-Regu" w:hAnsi="EUAlbertina-Regu" w:cs="EUAlbertina-Regu"/>
                <w:sz w:val="16"/>
                <w:szCs w:val="16"/>
              </w:rPr>
            </w:pPr>
            <w:r w:rsidRPr="00083C14">
              <w:rPr>
                <w:rFonts w:ascii="EUAlbertina-Regu" w:hAnsi="EUAlbertina-Regu" w:cs="EUAlbertina-Regu"/>
                <w:sz w:val="16"/>
                <w:szCs w:val="16"/>
              </w:rPr>
              <w:t xml:space="preserve">Araç imalatçısı </w:t>
            </w:r>
            <w:r w:rsidR="00321698" w:rsidRPr="00083C14">
              <w:rPr>
                <w:rFonts w:ascii="EUAlbertina-Regu" w:hAnsi="EUAlbertina-Regu" w:cs="EUAlbertina-Regu"/>
                <w:sz w:val="16"/>
                <w:szCs w:val="16"/>
              </w:rPr>
              <w:t xml:space="preserve">madde 22(2)’ye </w:t>
            </w:r>
            <w:r w:rsidRPr="00083C14">
              <w:rPr>
                <w:rFonts w:ascii="EUAlbertina-Regu" w:hAnsi="EUAlbertina-Regu" w:cs="EUAlbertina-Regu"/>
                <w:sz w:val="16"/>
                <w:szCs w:val="16"/>
              </w:rPr>
              <w:t>uygun</w:t>
            </w:r>
            <w:r w:rsidR="00152183" w:rsidRPr="00083C14">
              <w:rPr>
                <w:rFonts w:ascii="EUAlbertina-Regu" w:hAnsi="EUAlbertina-Regu" w:cs="EUAlbertina-Regu"/>
                <w:sz w:val="16"/>
                <w:szCs w:val="16"/>
              </w:rPr>
              <w:t xml:space="preserve"> olarak</w:t>
            </w:r>
            <w:r w:rsidRPr="00083C14">
              <w:rPr>
                <w:rFonts w:ascii="EUAlbertina-Regu" w:hAnsi="EUAlbertina-Regu" w:cs="EUAlbertina-Regu"/>
                <w:sz w:val="16"/>
                <w:szCs w:val="16"/>
              </w:rPr>
              <w:t xml:space="preserve"> imal edilen araçların, ilk tescilden sonraki beş yıl içinde, en azından aşağıda belirtilen </w:t>
            </w:r>
            <w:r w:rsidR="00321698" w:rsidRPr="00083C14">
              <w:rPr>
                <w:rFonts w:ascii="EUAlbertina-Regu" w:hAnsi="EUAlbertina-Regu" w:cs="EUAlbertina-Regu"/>
                <w:sz w:val="16"/>
                <w:szCs w:val="16"/>
              </w:rPr>
              <w:t>mesafenin kat edilmesi</w:t>
            </w:r>
            <w:r w:rsidRPr="00083C14">
              <w:rPr>
                <w:rFonts w:ascii="EUAlbertina-Regu" w:hAnsi="EUAlbertina-Regu" w:cs="EUAlbertina-Regu"/>
                <w:sz w:val="16"/>
                <w:szCs w:val="16"/>
              </w:rPr>
              <w:t xml:space="preserve"> durumunda, tasarlandığı şekilde normal kullanıma dayanabileceğini beyan eder.</w:t>
            </w:r>
          </w:p>
          <w:p w:rsidR="003133F9" w:rsidRPr="00083C14" w:rsidRDefault="003133F9" w:rsidP="00E507B7">
            <w:pPr>
              <w:autoSpaceDE w:val="0"/>
              <w:autoSpaceDN w:val="0"/>
              <w:adjustRightInd w:val="0"/>
              <w:spacing w:before="120" w:after="120" w:line="276" w:lineRule="auto"/>
              <w:jc w:val="both"/>
              <w:rPr>
                <w:rFonts w:ascii="EUAlbertina-Regu" w:hAnsi="EUAlbertina-Regu" w:cs="EUAlbertina-Regu"/>
                <w:sz w:val="16"/>
                <w:szCs w:val="16"/>
              </w:rPr>
            </w:pPr>
          </w:p>
          <w:p w:rsidR="003133F9" w:rsidRPr="00083C14" w:rsidRDefault="00321698" w:rsidP="00127C98">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Kat edilen mesafe</w:t>
            </w:r>
            <w:r w:rsidR="003133F9" w:rsidRPr="00083C14">
              <w:rPr>
                <w:rFonts w:ascii="EUAlbertina-Regu" w:hAnsi="EUAlbertina-Regu" w:cs="EUAlbertina-Regu"/>
                <w:sz w:val="16"/>
                <w:szCs w:val="16"/>
              </w:rPr>
              <w:t xml:space="preserve">, doğrudan doğruya </w:t>
            </w:r>
            <w:r w:rsidRPr="00083C14">
              <w:rPr>
                <w:rFonts w:ascii="EUAlbertina-Regu" w:hAnsi="EUAlbertina-Regu" w:cs="EUAlbertina-Regu"/>
                <w:sz w:val="16"/>
                <w:szCs w:val="16"/>
              </w:rPr>
              <w:t xml:space="preserve">söz konusu </w:t>
            </w:r>
            <w:r w:rsidR="003133F9" w:rsidRPr="00083C14">
              <w:rPr>
                <w:rFonts w:ascii="EUAlbertina-Regu" w:hAnsi="EUAlbertina-Regu" w:cs="EUAlbertina-Regu"/>
                <w:sz w:val="16"/>
                <w:szCs w:val="16"/>
              </w:rPr>
              <w:t>araç kategorisine ve aracın tip onayı alacağı emisyon aşamasına (yani Euro seviyesine) bağlı olarak, Ek VII’de belirtilen kilometrenin 1,5 katıdır, bununla birlikte, hiçbir araç kategorisi için gereken kilometre 60.000 km’yi aşmaz.</w:t>
            </w:r>
          </w:p>
        </w:tc>
      </w:tr>
      <w:tr w:rsidR="006B0854" w:rsidRPr="00083C14" w:rsidTr="00FA28BA">
        <w:tc>
          <w:tcPr>
            <w:tcW w:w="4606" w:type="dxa"/>
          </w:tcPr>
          <w:p w:rsidR="003133F9" w:rsidRPr="00083C14" w:rsidRDefault="003133F9" w:rsidP="00E507B7">
            <w:pPr>
              <w:autoSpaceDE w:val="0"/>
              <w:autoSpaceDN w:val="0"/>
              <w:adjustRightInd w:val="0"/>
              <w:spacing w:before="120" w:after="120" w:line="276" w:lineRule="auto"/>
              <w:jc w:val="both"/>
              <w:rPr>
                <w:rFonts w:ascii="EUAlbertina-Regu" w:hAnsi="EUAlbertina-Regu" w:cs="EUAlbertina-Regu"/>
                <w:sz w:val="16"/>
                <w:szCs w:val="16"/>
              </w:rPr>
            </w:pPr>
            <w:r w:rsidRPr="00083C14">
              <w:rPr>
                <w:rFonts w:ascii="EUAlbertina-Regu" w:hAnsi="EUAlbertina-Regu" w:cs="EUAlbertina-Regu"/>
                <w:sz w:val="16"/>
                <w:szCs w:val="16"/>
              </w:rPr>
              <w:t xml:space="preserve">(Ek II (B) 5) Ön ve arka koruyucu yapılara ilişkin </w:t>
            </w:r>
            <w:r w:rsidR="00703C42" w:rsidRPr="00083C14">
              <w:rPr>
                <w:rFonts w:ascii="EUAlbertina-Regu" w:hAnsi="EUAlbertina-Regu" w:cs="EUAlbertina-Regu"/>
                <w:sz w:val="16"/>
                <w:szCs w:val="16"/>
              </w:rPr>
              <w:t>şartlar</w:t>
            </w:r>
            <w:r w:rsidRPr="00083C14">
              <w:rPr>
                <w:rFonts w:ascii="EUAlbertina-Regu" w:hAnsi="EUAlbertina-Regu" w:cs="EUAlbertina-Regu"/>
                <w:sz w:val="16"/>
                <w:szCs w:val="16"/>
              </w:rPr>
              <w:t xml:space="preserve"> </w:t>
            </w:r>
          </w:p>
        </w:tc>
        <w:tc>
          <w:tcPr>
            <w:tcW w:w="4606" w:type="dxa"/>
          </w:tcPr>
          <w:p w:rsidR="00DA1C70" w:rsidRPr="00083C14" w:rsidRDefault="003133F9" w:rsidP="00E507B7">
            <w:pPr>
              <w:autoSpaceDE w:val="0"/>
              <w:autoSpaceDN w:val="0"/>
              <w:adjustRightInd w:val="0"/>
              <w:spacing w:before="120" w:after="120" w:line="276" w:lineRule="auto"/>
              <w:jc w:val="both"/>
              <w:rPr>
                <w:rFonts w:ascii="EUAlbertina-Regu" w:hAnsi="EUAlbertina-Regu" w:cs="EUAlbertina-Regu"/>
                <w:sz w:val="16"/>
                <w:szCs w:val="16"/>
              </w:rPr>
            </w:pPr>
            <w:r w:rsidRPr="00083C14">
              <w:rPr>
                <w:rFonts w:ascii="EUAlbertina-Regu" w:hAnsi="EUAlbertina-Regu" w:cs="EUAlbertina-Regu"/>
                <w:sz w:val="16"/>
                <w:szCs w:val="16"/>
              </w:rPr>
              <w:t xml:space="preserve">L kategorisi araçlar, ön ve arka yapılarıyla ilgili olarak, dışarıya bakan ve bir yerlere takılması, bir çarpışma durumunda yaralanmaların ciddiyetini </w:t>
            </w:r>
            <w:r w:rsidR="00CC772E" w:rsidRPr="00083C14">
              <w:rPr>
                <w:rFonts w:ascii="EUAlbertina-Regu" w:hAnsi="EUAlbertina-Regu" w:cs="EUAlbertina-Regu"/>
                <w:sz w:val="16"/>
                <w:szCs w:val="16"/>
              </w:rPr>
              <w:t xml:space="preserve">önemli ölçüde </w:t>
            </w:r>
            <w:r w:rsidRPr="00083C14">
              <w:rPr>
                <w:rFonts w:ascii="EUAlbertina-Regu" w:hAnsi="EUAlbertina-Regu" w:cs="EUAlbertina-Regu"/>
                <w:sz w:val="16"/>
                <w:szCs w:val="16"/>
              </w:rPr>
              <w:t xml:space="preserve">artırması </w:t>
            </w:r>
            <w:r w:rsidR="00A4360C" w:rsidRPr="00083C14">
              <w:rPr>
                <w:rFonts w:ascii="EUAlbertina-Regu" w:hAnsi="EUAlbertina-Regu" w:cs="EUAlbertina-Regu"/>
                <w:sz w:val="16"/>
                <w:szCs w:val="16"/>
              </w:rPr>
              <w:t>veya</w:t>
            </w:r>
            <w:r w:rsidRPr="00083C14">
              <w:rPr>
                <w:rFonts w:ascii="EUAlbertina-Regu" w:hAnsi="EUAlbertina-Regu" w:cs="EUAlbertina-Regu"/>
                <w:sz w:val="16"/>
                <w:szCs w:val="16"/>
              </w:rPr>
              <w:t xml:space="preserve"> yolu kullanan başka kişilerde kesikler oluşturması muhtemel olan sivri </w:t>
            </w:r>
            <w:r w:rsidR="00A4360C" w:rsidRPr="00083C14">
              <w:rPr>
                <w:rFonts w:ascii="EUAlbertina-Regu" w:hAnsi="EUAlbertina-Regu" w:cs="EUAlbertina-Regu"/>
                <w:sz w:val="16"/>
                <w:szCs w:val="16"/>
              </w:rPr>
              <w:t>veya</w:t>
            </w:r>
            <w:r w:rsidRPr="00083C14">
              <w:rPr>
                <w:rFonts w:ascii="EUAlbertina-Regu" w:hAnsi="EUAlbertina-Regu" w:cs="EUAlbertina-Regu"/>
                <w:sz w:val="16"/>
                <w:szCs w:val="16"/>
              </w:rPr>
              <w:t xml:space="preserve"> keskin parçalardan </w:t>
            </w:r>
            <w:r w:rsidR="00A4360C" w:rsidRPr="00083C14">
              <w:rPr>
                <w:rFonts w:ascii="EUAlbertina-Regu" w:hAnsi="EUAlbertina-Regu" w:cs="EUAlbertina-Regu"/>
                <w:sz w:val="16"/>
                <w:szCs w:val="16"/>
              </w:rPr>
              <w:t>veya</w:t>
            </w:r>
            <w:r w:rsidRPr="00083C14">
              <w:rPr>
                <w:rFonts w:ascii="EUAlbertina-Regu" w:hAnsi="EUAlbertina-Regu" w:cs="EUAlbertina-Regu"/>
                <w:sz w:val="16"/>
                <w:szCs w:val="16"/>
              </w:rPr>
              <w:t xml:space="preserve"> çıkıntılardan kaçınılacak şekilde tasarlanır. </w:t>
            </w:r>
          </w:p>
          <w:p w:rsidR="00DA1C70" w:rsidRPr="00083C14" w:rsidRDefault="00DA1C70" w:rsidP="00E507B7">
            <w:pPr>
              <w:autoSpaceDE w:val="0"/>
              <w:autoSpaceDN w:val="0"/>
              <w:adjustRightInd w:val="0"/>
              <w:spacing w:before="120" w:after="120" w:line="276" w:lineRule="auto"/>
              <w:jc w:val="both"/>
              <w:rPr>
                <w:rFonts w:ascii="EUAlbertina-Regu" w:hAnsi="EUAlbertina-Regu" w:cs="EUAlbertina-Regu"/>
                <w:sz w:val="16"/>
                <w:szCs w:val="16"/>
              </w:rPr>
            </w:pPr>
          </w:p>
          <w:p w:rsidR="003133F9" w:rsidRPr="00083C14" w:rsidRDefault="003133F9" w:rsidP="00E507B7">
            <w:pPr>
              <w:autoSpaceDE w:val="0"/>
              <w:autoSpaceDN w:val="0"/>
              <w:adjustRightInd w:val="0"/>
              <w:spacing w:before="120" w:after="120" w:line="276" w:lineRule="auto"/>
              <w:jc w:val="both"/>
              <w:rPr>
                <w:rFonts w:ascii="EUAlbertina-Regu" w:hAnsi="EUAlbertina-Regu" w:cs="EUAlbertina-Regu"/>
                <w:sz w:val="16"/>
                <w:szCs w:val="16"/>
              </w:rPr>
            </w:pPr>
            <w:r w:rsidRPr="00083C14">
              <w:rPr>
                <w:rFonts w:ascii="EUAlbertina-Regu" w:hAnsi="EUAlbertina-Regu" w:cs="EUAlbertina-Regu"/>
                <w:sz w:val="16"/>
                <w:szCs w:val="16"/>
              </w:rPr>
              <w:t>Bu kural, aracın hem ön hem de arka yapısı için geçerlidir.</w:t>
            </w:r>
          </w:p>
        </w:tc>
      </w:tr>
      <w:tr w:rsidR="006B0854" w:rsidRPr="00083C14" w:rsidTr="00FA28BA">
        <w:tc>
          <w:tcPr>
            <w:tcW w:w="4606"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(Ek II (B) 10) Emniyet kemeri bağlantı noktaları ve emniyet kemerleri</w:t>
            </w:r>
          </w:p>
        </w:tc>
        <w:tc>
          <w:tcPr>
            <w:tcW w:w="4606" w:type="dxa"/>
          </w:tcPr>
          <w:p w:rsidR="003133F9" w:rsidRPr="00083C14" w:rsidRDefault="003133F9" w:rsidP="00127C98">
            <w:pPr>
              <w:autoSpaceDE w:val="0"/>
              <w:autoSpaceDN w:val="0"/>
              <w:adjustRightInd w:val="0"/>
              <w:spacing w:before="120" w:after="120" w:line="276" w:lineRule="auto"/>
              <w:jc w:val="both"/>
              <w:rPr>
                <w:rFonts w:ascii="EUAlbertina-Regu" w:hAnsi="EUAlbertina-Regu" w:cs="EUAlbertina-Regu"/>
                <w:sz w:val="16"/>
                <w:szCs w:val="16"/>
              </w:rPr>
            </w:pPr>
            <w:r w:rsidRPr="00083C14">
              <w:rPr>
                <w:rFonts w:ascii="EUAlbertina-Regu" w:hAnsi="EUAlbertina-Regu" w:cs="EUAlbertina-Regu"/>
                <w:sz w:val="16"/>
                <w:szCs w:val="16"/>
              </w:rPr>
              <w:t>Bir</w:t>
            </w:r>
            <w:r w:rsidR="00621CEA" w:rsidRPr="00083C14">
              <w:rPr>
                <w:rFonts w:ascii="EUAlbertina-Regu" w:hAnsi="EUAlbertina-Regu" w:cs="EUAlbertina-Regu"/>
                <w:sz w:val="16"/>
                <w:szCs w:val="16"/>
              </w:rPr>
              <w:t xml:space="preserve"> </w:t>
            </w:r>
            <w:r w:rsidR="00667777" w:rsidRPr="00083C14">
              <w:rPr>
                <w:rFonts w:ascii="EUAlbertina-Regu" w:hAnsi="EUAlbertina-Regu" w:cs="EUAlbertina-Regu"/>
                <w:sz w:val="16"/>
                <w:szCs w:val="16"/>
              </w:rPr>
              <w:t xml:space="preserve">üst yapıya (gövde yapısına) </w:t>
            </w:r>
            <w:r w:rsidRPr="00083C14">
              <w:rPr>
                <w:rFonts w:ascii="EUAlbertina-Regu" w:hAnsi="EUAlbertina-Regu" w:cs="EUAlbertina-Regu"/>
                <w:sz w:val="16"/>
                <w:szCs w:val="16"/>
              </w:rPr>
              <w:t xml:space="preserve">sahip olan L2e, L5e, L6e ve L7e kategorisi araçlarda emniyet kemeri bağlantı noktalarına ve emniyet kemerlerinin takılmasına ilişkin zorunlu </w:t>
            </w:r>
            <w:r w:rsidR="00703C42" w:rsidRPr="00083C14">
              <w:rPr>
                <w:rFonts w:ascii="EUAlbertina-Regu" w:hAnsi="EUAlbertina-Regu" w:cs="EUAlbertina-Regu"/>
                <w:sz w:val="16"/>
                <w:szCs w:val="16"/>
              </w:rPr>
              <w:t>şartlar</w:t>
            </w:r>
            <w:r w:rsidRPr="00083C14">
              <w:rPr>
                <w:rFonts w:ascii="EUAlbertina-Regu" w:hAnsi="EUAlbertina-Regu" w:cs="EUAlbertina-Regu"/>
                <w:sz w:val="16"/>
                <w:szCs w:val="16"/>
              </w:rPr>
              <w:t>.</w:t>
            </w:r>
          </w:p>
        </w:tc>
      </w:tr>
      <w:tr w:rsidR="006B0854" w:rsidRPr="00083C14" w:rsidTr="00FA28BA">
        <w:tc>
          <w:tcPr>
            <w:tcW w:w="4606" w:type="dxa"/>
          </w:tcPr>
          <w:p w:rsidR="003133F9" w:rsidRPr="00083C14" w:rsidRDefault="003133F9" w:rsidP="00127C98">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(Ek II (B) 15) </w:t>
            </w:r>
            <w:r w:rsidR="00667777" w:rsidRPr="00083C14">
              <w:rPr>
                <w:rFonts w:ascii="EUAlbertina-Regu" w:hAnsi="EUAlbertina-Regu" w:cs="EUAlbertina-Regu"/>
                <w:sz w:val="16"/>
                <w:szCs w:val="16"/>
              </w:rPr>
              <w:t xml:space="preserve">Araçta </w:t>
            </w:r>
            <w:r w:rsidRPr="00083C14">
              <w:rPr>
                <w:rFonts w:ascii="EUAlbertina-Regu" w:hAnsi="EUAlbertina-Regu" w:cs="EUAlbertina-Regu"/>
                <w:sz w:val="16"/>
                <w:szCs w:val="16"/>
              </w:rPr>
              <w:t xml:space="preserve">bulunanlar için koruma sistemlerine (iç </w:t>
            </w:r>
            <w:r w:rsidR="00667777" w:rsidRPr="00083C14">
              <w:rPr>
                <w:rFonts w:ascii="EUAlbertina-Regu" w:hAnsi="EUAlbertina-Regu" w:cs="EUAlbertina-Regu"/>
                <w:sz w:val="16"/>
                <w:szCs w:val="16"/>
              </w:rPr>
              <w:t xml:space="preserve">donanım </w:t>
            </w:r>
            <w:r w:rsidRPr="00083C14">
              <w:rPr>
                <w:rFonts w:ascii="EUAlbertina-Regu" w:hAnsi="EUAlbertina-Regu" w:cs="EUAlbertina-Regu"/>
                <w:sz w:val="16"/>
                <w:szCs w:val="16"/>
              </w:rPr>
              <w:t xml:space="preserve">ve araç kapıları dahil) ilişkin </w:t>
            </w:r>
            <w:r w:rsidR="00703C42" w:rsidRPr="00083C14">
              <w:rPr>
                <w:rFonts w:ascii="EUAlbertina-Regu" w:hAnsi="EUAlbertina-Regu" w:cs="EUAlbertina-Regu"/>
                <w:sz w:val="16"/>
                <w:szCs w:val="16"/>
              </w:rPr>
              <w:t>şartlar</w:t>
            </w:r>
            <w:r w:rsidRPr="00083C14">
              <w:rPr>
                <w:rFonts w:ascii="EUAlbertina-Regu" w:hAnsi="EUAlbertina-Regu" w:cs="EUAlbertina-Regu"/>
                <w:sz w:val="16"/>
                <w:szCs w:val="16"/>
              </w:rPr>
              <w:t xml:space="preserve"> </w:t>
            </w:r>
          </w:p>
        </w:tc>
        <w:tc>
          <w:tcPr>
            <w:tcW w:w="4606" w:type="dxa"/>
          </w:tcPr>
          <w:p w:rsidR="00667777" w:rsidRPr="00083C14" w:rsidRDefault="003133F9" w:rsidP="00E507B7">
            <w:pPr>
              <w:autoSpaceDE w:val="0"/>
              <w:autoSpaceDN w:val="0"/>
              <w:adjustRightInd w:val="0"/>
              <w:spacing w:before="120" w:after="120" w:line="276" w:lineRule="auto"/>
              <w:jc w:val="both"/>
              <w:rPr>
                <w:rFonts w:ascii="EUAlbertina-Regu" w:hAnsi="EUAlbertina-Regu" w:cs="EUAlbertina-Regu"/>
                <w:sz w:val="16"/>
                <w:szCs w:val="16"/>
              </w:rPr>
            </w:pPr>
            <w:r w:rsidRPr="00083C14">
              <w:rPr>
                <w:rFonts w:ascii="EUAlbertina-Regu" w:hAnsi="EUAlbertina-Regu" w:cs="EUAlbertina-Regu"/>
                <w:sz w:val="16"/>
                <w:szCs w:val="16"/>
              </w:rPr>
              <w:t xml:space="preserve">Bir </w:t>
            </w:r>
            <w:r w:rsidR="00667777" w:rsidRPr="00083C14">
              <w:rPr>
                <w:rFonts w:ascii="EUAlbertina-Regu" w:hAnsi="EUAlbertina-Regu" w:cs="EUAlbertina-Regu"/>
                <w:sz w:val="16"/>
                <w:szCs w:val="16"/>
              </w:rPr>
              <w:t>üst yapıya (</w:t>
            </w:r>
            <w:r w:rsidRPr="00083C14">
              <w:rPr>
                <w:rFonts w:ascii="EUAlbertina-Regu" w:hAnsi="EUAlbertina-Regu" w:cs="EUAlbertina-Regu"/>
                <w:sz w:val="16"/>
                <w:szCs w:val="16"/>
              </w:rPr>
              <w:t>gövde yapısına</w:t>
            </w:r>
            <w:r w:rsidR="00667777" w:rsidRPr="00083C14">
              <w:rPr>
                <w:rFonts w:ascii="EUAlbertina-Regu" w:hAnsi="EUAlbertina-Regu" w:cs="EUAlbertina-Regu"/>
                <w:sz w:val="16"/>
                <w:szCs w:val="16"/>
              </w:rPr>
              <w:t>)</w:t>
            </w:r>
            <w:r w:rsidRPr="00083C14">
              <w:rPr>
                <w:rFonts w:ascii="EUAlbertina-Regu" w:hAnsi="EUAlbertina-Regu" w:cs="EUAlbertina-Regu"/>
                <w:sz w:val="16"/>
                <w:szCs w:val="16"/>
              </w:rPr>
              <w:t xml:space="preserve"> sahip olan L2e, L5e, L6e ve L7e kategorisi araçlar, sürücü ve yolcular için yaralanmaların ciddiyetini</w:t>
            </w:r>
            <w:r w:rsidR="00667777" w:rsidRPr="00083C14">
              <w:rPr>
                <w:rFonts w:ascii="EUAlbertina-Regu" w:hAnsi="EUAlbertina-Regu" w:cs="EUAlbertina-Regu"/>
                <w:sz w:val="16"/>
                <w:szCs w:val="16"/>
              </w:rPr>
              <w:t xml:space="preserve"> önemli ölçüde</w:t>
            </w:r>
            <w:r w:rsidRPr="00083C14">
              <w:rPr>
                <w:rFonts w:ascii="EUAlbertina-Regu" w:hAnsi="EUAlbertina-Regu" w:cs="EUAlbertina-Regu"/>
                <w:sz w:val="16"/>
                <w:szCs w:val="16"/>
              </w:rPr>
              <w:t xml:space="preserve"> artırması muhtemel olan sivri </w:t>
            </w:r>
            <w:r w:rsidR="00A4360C" w:rsidRPr="00083C14">
              <w:rPr>
                <w:rFonts w:ascii="EUAlbertina-Regu" w:hAnsi="EUAlbertina-Regu" w:cs="EUAlbertina-Regu"/>
                <w:sz w:val="16"/>
                <w:szCs w:val="16"/>
              </w:rPr>
              <w:t>veya</w:t>
            </w:r>
            <w:r w:rsidRPr="00083C14">
              <w:rPr>
                <w:rFonts w:ascii="EUAlbertina-Regu" w:hAnsi="EUAlbertina-Regu" w:cs="EUAlbertina-Regu"/>
                <w:sz w:val="16"/>
                <w:szCs w:val="16"/>
              </w:rPr>
              <w:t xml:space="preserve"> keskin parçalardan </w:t>
            </w:r>
            <w:r w:rsidR="00A4360C" w:rsidRPr="00083C14">
              <w:rPr>
                <w:rFonts w:ascii="EUAlbertina-Regu" w:hAnsi="EUAlbertina-Regu" w:cs="EUAlbertina-Regu"/>
                <w:sz w:val="16"/>
                <w:szCs w:val="16"/>
              </w:rPr>
              <w:t>veya</w:t>
            </w:r>
            <w:r w:rsidRPr="00083C14">
              <w:rPr>
                <w:rFonts w:ascii="EUAlbertina-Regu" w:hAnsi="EUAlbertina-Regu" w:cs="EUAlbertina-Regu"/>
                <w:sz w:val="16"/>
                <w:szCs w:val="16"/>
              </w:rPr>
              <w:t xml:space="preserve"> çıkıntılardan kaçınılacak şekilde tasarlanır. </w:t>
            </w:r>
          </w:p>
          <w:p w:rsidR="00667777" w:rsidRPr="00083C14" w:rsidRDefault="00667777" w:rsidP="00E507B7">
            <w:pPr>
              <w:autoSpaceDE w:val="0"/>
              <w:autoSpaceDN w:val="0"/>
              <w:adjustRightInd w:val="0"/>
              <w:spacing w:before="120" w:after="120" w:line="276" w:lineRule="auto"/>
              <w:jc w:val="both"/>
              <w:rPr>
                <w:rFonts w:ascii="EUAlbertina-Regu" w:hAnsi="EUAlbertina-Regu" w:cs="EUAlbertina-Regu"/>
                <w:sz w:val="16"/>
                <w:szCs w:val="16"/>
              </w:rPr>
            </w:pPr>
          </w:p>
          <w:p w:rsidR="003133F9" w:rsidRPr="00083C14" w:rsidRDefault="003133F9" w:rsidP="00E507B7">
            <w:pPr>
              <w:autoSpaceDE w:val="0"/>
              <w:autoSpaceDN w:val="0"/>
              <w:adjustRightInd w:val="0"/>
              <w:spacing w:before="120" w:after="120" w:line="276" w:lineRule="auto"/>
              <w:jc w:val="both"/>
              <w:rPr>
                <w:rFonts w:ascii="EUAlbertina-Regu" w:hAnsi="EUAlbertina-Regu" w:cs="EUAlbertina-Regu"/>
                <w:sz w:val="16"/>
                <w:szCs w:val="16"/>
              </w:rPr>
            </w:pPr>
            <w:r w:rsidRPr="00083C14">
              <w:rPr>
                <w:rFonts w:ascii="EUAlbertina-Regu" w:hAnsi="EUAlbertina-Regu" w:cs="EUAlbertina-Regu"/>
                <w:sz w:val="16"/>
                <w:szCs w:val="16"/>
              </w:rPr>
              <w:t>Kapısı olan araçlar, kapılarda bu kurala uyan mandal ve menteşeler kullanılacak şekilde tasarlanır.</w:t>
            </w:r>
          </w:p>
        </w:tc>
      </w:tr>
      <w:tr w:rsidR="006B0854" w:rsidRPr="00083C14" w:rsidTr="00FA28BA">
        <w:tc>
          <w:tcPr>
            <w:tcW w:w="4606"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(Ek II (B) 17) Aracın yapısal bütünlüğüne ilişkin </w:t>
            </w:r>
            <w:r w:rsidR="00703C42" w:rsidRPr="00083C14">
              <w:rPr>
                <w:rFonts w:ascii="EUAlbertina-Regu" w:hAnsi="EUAlbertina-Regu" w:cs="EUAlbertina-Regu"/>
                <w:sz w:val="16"/>
                <w:szCs w:val="16"/>
              </w:rPr>
              <w:t>şartlar</w:t>
            </w:r>
          </w:p>
        </w:tc>
        <w:tc>
          <w:tcPr>
            <w:tcW w:w="4606" w:type="dxa"/>
          </w:tcPr>
          <w:p w:rsidR="003133F9" w:rsidRPr="00083C14" w:rsidRDefault="003133F9" w:rsidP="00E507B7">
            <w:pPr>
              <w:autoSpaceDE w:val="0"/>
              <w:autoSpaceDN w:val="0"/>
              <w:adjustRightInd w:val="0"/>
              <w:spacing w:before="120" w:after="120"/>
              <w:jc w:val="both"/>
              <w:rPr>
                <w:rFonts w:ascii="EUAlbertina-Regu" w:hAnsi="EUAlbertina-Regu" w:cs="EUAlbertina-Regu"/>
                <w:sz w:val="16"/>
                <w:szCs w:val="16"/>
              </w:rPr>
            </w:pPr>
            <w:r w:rsidRPr="00083C14">
              <w:rPr>
                <w:rFonts w:ascii="EUAlbertina-Regu" w:hAnsi="EUAlbertina-Regu" w:cs="EUAlbertina-Regu"/>
                <w:sz w:val="16"/>
                <w:szCs w:val="16"/>
              </w:rPr>
              <w:t xml:space="preserve">Araç imalatçısı, ciddi bir güvenlik riskinden dolayı bir geri çağırma olması durumunda, araç yapılarının, aksamlarının ve/veya parçalarının mühendislik hesaplamaları, sanal test yöntemleri ve/veya yapısal deneyler yoluyla yürütülen </w:t>
            </w:r>
            <w:r w:rsidR="009F4857" w:rsidRPr="00083C14">
              <w:rPr>
                <w:rFonts w:ascii="EUAlbertina-Regu" w:hAnsi="EUAlbertina-Regu" w:cs="EUAlbertina-Regu"/>
                <w:sz w:val="16"/>
                <w:szCs w:val="16"/>
              </w:rPr>
              <w:t>özel</w:t>
            </w:r>
            <w:r w:rsidRPr="00083C14">
              <w:rPr>
                <w:rFonts w:ascii="EUAlbertina-Regu" w:hAnsi="EUAlbertina-Regu" w:cs="EUAlbertina-Regu"/>
                <w:sz w:val="16"/>
                <w:szCs w:val="16"/>
              </w:rPr>
              <w:t xml:space="preserve"> analizinin, talep edilmesi durumunda, gecikmeksizin </w:t>
            </w:r>
            <w:r w:rsidR="00D642A0" w:rsidRPr="00083C14">
              <w:rPr>
                <w:rFonts w:ascii="EUAlbertina-Regu" w:hAnsi="EUAlbertina-Regu" w:cs="EUAlbertina-Regu"/>
                <w:sz w:val="16"/>
                <w:szCs w:val="16"/>
              </w:rPr>
              <w:t>O</w:t>
            </w:r>
            <w:r w:rsidRPr="00083C14">
              <w:rPr>
                <w:rFonts w:ascii="EUAlbertina-Regu" w:hAnsi="EUAlbertina-Regu" w:cs="EUAlbertina-Regu"/>
                <w:sz w:val="16"/>
                <w:szCs w:val="16"/>
              </w:rPr>
              <w:t xml:space="preserve">nay </w:t>
            </w:r>
            <w:r w:rsidR="00D642A0" w:rsidRPr="00083C14">
              <w:rPr>
                <w:rFonts w:ascii="EUAlbertina-Regu" w:hAnsi="EUAlbertina-Regu" w:cs="EUAlbertina-Regu"/>
                <w:sz w:val="16"/>
                <w:szCs w:val="16"/>
              </w:rPr>
              <w:t>K</w:t>
            </w:r>
            <w:r w:rsidRPr="00083C14">
              <w:rPr>
                <w:rFonts w:ascii="EUAlbertina-Regu" w:hAnsi="EUAlbertina-Regu" w:cs="EUAlbertina-Regu"/>
                <w:sz w:val="16"/>
                <w:szCs w:val="16"/>
              </w:rPr>
              <w:t>uruluşuna ve Komisyon’a sunulacağını beyan eder. Araç imalatçısının bu tür bir analiz</w:t>
            </w:r>
            <w:r w:rsidR="00D642A0" w:rsidRPr="00083C14">
              <w:rPr>
                <w:rFonts w:ascii="EUAlbertina-Regu" w:hAnsi="EUAlbertina-Regu" w:cs="EUAlbertina-Regu"/>
                <w:sz w:val="16"/>
                <w:szCs w:val="16"/>
              </w:rPr>
              <w:t>i</w:t>
            </w:r>
            <w:r w:rsidRPr="00083C14">
              <w:rPr>
                <w:rFonts w:ascii="EUAlbertina-Regu" w:hAnsi="EUAlbertina-Regu" w:cs="EUAlbertina-Regu"/>
                <w:sz w:val="16"/>
                <w:szCs w:val="16"/>
              </w:rPr>
              <w:t xml:space="preserve"> sunamayacak durumda olduğundan şüphelenmek için nedenler varsa, araç tip onayı verilmez.</w:t>
            </w:r>
          </w:p>
        </w:tc>
      </w:tr>
    </w:tbl>
    <w:p w:rsidR="003133F9" w:rsidRPr="00083C14" w:rsidRDefault="003133F9" w:rsidP="00E507B7">
      <w:pPr>
        <w:autoSpaceDE w:val="0"/>
        <w:autoSpaceDN w:val="0"/>
        <w:adjustRightInd w:val="0"/>
        <w:spacing w:before="120" w:after="120" w:line="240" w:lineRule="auto"/>
        <w:jc w:val="both"/>
        <w:rPr>
          <w:rFonts w:ascii="EUAlbertina-Regu" w:hAnsi="EUAlbertina-Regu" w:cs="EUAlbertina-Regu"/>
          <w:sz w:val="16"/>
          <w:szCs w:val="16"/>
        </w:rPr>
      </w:pPr>
      <w:r w:rsidRPr="00083C14">
        <w:rPr>
          <w:rFonts w:ascii="EUAlbertina-Regu" w:hAnsi="EUAlbertina-Regu" w:cs="EUAlbertina-Regu"/>
          <w:sz w:val="16"/>
          <w:szCs w:val="16"/>
        </w:rPr>
        <w:t>Not: Eklerin notları, Ek VIII’in sonundadır.</w:t>
      </w:r>
    </w:p>
    <w:p w:rsidR="003133F9" w:rsidRPr="00083C14" w:rsidRDefault="003133F9" w:rsidP="00E507B7">
      <w:pPr>
        <w:jc w:val="both"/>
        <w:rPr>
          <w:rFonts w:ascii="EUAlbertina-Bold" w:hAnsi="EUAlbertina-Bold" w:cs="EUAlbertina-Bold"/>
          <w:b/>
          <w:bCs/>
          <w:sz w:val="20"/>
          <w:szCs w:val="20"/>
        </w:rPr>
      </w:pPr>
      <w:r w:rsidRPr="00083C14">
        <w:rPr>
          <w:rFonts w:ascii="EUAlbertina-Bold" w:hAnsi="EUAlbertina-Bold" w:cs="EUAlbertina-Bold"/>
          <w:b/>
          <w:bCs/>
          <w:sz w:val="20"/>
          <w:szCs w:val="20"/>
        </w:rPr>
        <w:br w:type="page"/>
      </w:r>
    </w:p>
    <w:p w:rsidR="003133F9" w:rsidRPr="00083C14" w:rsidRDefault="003133F9" w:rsidP="00F40017">
      <w:pPr>
        <w:autoSpaceDE w:val="0"/>
        <w:autoSpaceDN w:val="0"/>
        <w:adjustRightInd w:val="0"/>
        <w:spacing w:before="120" w:after="120" w:line="240" w:lineRule="auto"/>
        <w:jc w:val="center"/>
        <w:rPr>
          <w:rFonts w:ascii="EUAlbertina-Bold" w:hAnsi="EUAlbertina-Bold" w:cs="EUAlbertina-Bold"/>
          <w:b/>
          <w:bCs/>
          <w:sz w:val="20"/>
          <w:szCs w:val="20"/>
        </w:rPr>
      </w:pPr>
      <w:r w:rsidRPr="00083C14">
        <w:rPr>
          <w:rFonts w:ascii="EUAlbertina-Bold" w:hAnsi="EUAlbertina-Bold" w:cs="EUAlbertina-Bold"/>
          <w:b/>
          <w:bCs/>
          <w:sz w:val="20"/>
          <w:szCs w:val="20"/>
        </w:rPr>
        <w:t>Ek I ila VIII için açıklayıcı notlar</w:t>
      </w:r>
    </w:p>
    <w:p w:rsidR="003133F9" w:rsidRPr="00083C14" w:rsidRDefault="003133F9" w:rsidP="00E507B7">
      <w:pPr>
        <w:autoSpaceDE w:val="0"/>
        <w:autoSpaceDN w:val="0"/>
        <w:adjustRightInd w:val="0"/>
        <w:spacing w:before="120" w:after="120" w:line="240" w:lineRule="auto"/>
        <w:jc w:val="both"/>
        <w:rPr>
          <w:rFonts w:ascii="EUAlbertina-Regu" w:hAnsi="EUAlbertina-Regu" w:cs="EUAlbertina-Regu"/>
          <w:sz w:val="20"/>
          <w:szCs w:val="20"/>
        </w:rPr>
      </w:pPr>
    </w:p>
    <w:p w:rsidR="003133F9" w:rsidRPr="00083C14" w:rsidRDefault="003133F9" w:rsidP="00E507B7">
      <w:pPr>
        <w:autoSpaceDE w:val="0"/>
        <w:autoSpaceDN w:val="0"/>
        <w:adjustRightInd w:val="0"/>
        <w:spacing w:before="120" w:after="120" w:line="240" w:lineRule="auto"/>
        <w:jc w:val="both"/>
        <w:rPr>
          <w:rFonts w:ascii="EUAlbertina-Regu" w:hAnsi="EUAlbertina-Regu" w:cs="EUAlbertina-Regu"/>
          <w:sz w:val="20"/>
          <w:szCs w:val="20"/>
        </w:rPr>
      </w:pPr>
      <w:r w:rsidRPr="00083C14">
        <w:rPr>
          <w:rFonts w:ascii="EUAlbertina-Regu" w:hAnsi="EUAlbertina-Regu" w:cs="EUAlbertina-Regu"/>
          <w:sz w:val="20"/>
          <w:szCs w:val="20"/>
        </w:rPr>
        <w:t xml:space="preserve">(1) Ek I’deki güç sınırları, elektrik tahrikli araçların azami sürekli anma gücü ve bir yanmalı motorla tahrik edilen araçların azami net gücü esas alınarak belirlenmiştir. Bir aracın ağırlığı, </w:t>
      </w:r>
      <w:r w:rsidR="00EB1D04" w:rsidRPr="00083C14">
        <w:rPr>
          <w:rFonts w:ascii="EUAlbertina-Regu" w:hAnsi="EUAlbertina-Regu" w:cs="EUAlbertina-Regu"/>
          <w:sz w:val="20"/>
          <w:szCs w:val="20"/>
        </w:rPr>
        <w:t>yürür vaziyetteki</w:t>
      </w:r>
      <w:r w:rsidRPr="00083C14">
        <w:rPr>
          <w:rFonts w:ascii="EUAlbertina-Regu" w:hAnsi="EUAlbertina-Regu" w:cs="EUAlbertina-Regu"/>
          <w:sz w:val="20"/>
          <w:szCs w:val="20"/>
        </w:rPr>
        <w:t xml:space="preserve"> kütlesine eşit kabul edilir.</w:t>
      </w:r>
    </w:p>
    <w:p w:rsidR="003133F9" w:rsidRPr="00083C14" w:rsidRDefault="003133F9" w:rsidP="00E507B7">
      <w:pPr>
        <w:autoSpaceDE w:val="0"/>
        <w:autoSpaceDN w:val="0"/>
        <w:adjustRightInd w:val="0"/>
        <w:spacing w:before="120" w:after="120" w:line="240" w:lineRule="auto"/>
        <w:jc w:val="both"/>
        <w:rPr>
          <w:rFonts w:ascii="EUAlbertina-Regu" w:hAnsi="EUAlbertina-Regu" w:cs="EUAlbertina-Regu"/>
          <w:sz w:val="20"/>
          <w:szCs w:val="20"/>
        </w:rPr>
      </w:pPr>
      <w:r w:rsidRPr="00083C14">
        <w:rPr>
          <w:rFonts w:ascii="EUAlbertina-Regu" w:hAnsi="EUAlbertina-Regu" w:cs="EUAlbertina-Regu"/>
          <w:sz w:val="20"/>
          <w:szCs w:val="20"/>
        </w:rPr>
        <w:t>(2) Bir L3 aracın tasarım araç hızının 130 km/</w:t>
      </w:r>
      <w:r w:rsidR="00EB1D04" w:rsidRPr="00083C14">
        <w:rPr>
          <w:rFonts w:ascii="EUAlbertina-Regu" w:hAnsi="EUAlbertina-Regu" w:cs="EUAlbertina-Regu"/>
          <w:sz w:val="20"/>
          <w:szCs w:val="20"/>
        </w:rPr>
        <w:t xml:space="preserve">saat ’ten </w:t>
      </w:r>
      <w:r w:rsidRPr="00083C14">
        <w:rPr>
          <w:rFonts w:ascii="EUAlbertina-Regu" w:hAnsi="EUAlbertina-Regu" w:cs="EUAlbertina-Regu"/>
          <w:sz w:val="20"/>
          <w:szCs w:val="20"/>
        </w:rPr>
        <w:t xml:space="preserve">az </w:t>
      </w:r>
      <w:r w:rsidR="00A4360C" w:rsidRPr="00083C14">
        <w:rPr>
          <w:rFonts w:ascii="EUAlbertina-Regu" w:hAnsi="EUAlbertina-Regu" w:cs="EUAlbertina-Regu"/>
          <w:sz w:val="20"/>
          <w:szCs w:val="20"/>
        </w:rPr>
        <w:t>veya</w:t>
      </w:r>
      <w:r w:rsidRPr="00083C14">
        <w:rPr>
          <w:rFonts w:ascii="EUAlbertina-Regu" w:hAnsi="EUAlbertina-Regu" w:cs="EUAlbertina-Regu"/>
          <w:sz w:val="20"/>
          <w:szCs w:val="20"/>
        </w:rPr>
        <w:t xml:space="preserve"> bu hıza eşit mi, yoksa 130 km/s</w:t>
      </w:r>
      <w:r w:rsidR="00EB1D04" w:rsidRPr="00083C14">
        <w:rPr>
          <w:rFonts w:ascii="EUAlbertina-Regu" w:hAnsi="EUAlbertina-Regu" w:cs="EUAlbertina-Regu"/>
          <w:sz w:val="20"/>
          <w:szCs w:val="20"/>
        </w:rPr>
        <w:t>aat ’t</w:t>
      </w:r>
      <w:r w:rsidRPr="00083C14">
        <w:rPr>
          <w:rFonts w:ascii="EUAlbertina-Regu" w:hAnsi="EUAlbertina-Regu" w:cs="EUAlbertina-Regu"/>
          <w:sz w:val="20"/>
          <w:szCs w:val="20"/>
        </w:rPr>
        <w:t>en fazla mı olduğuna bağlı olarak alt sınıflandırmasının yapılması, L3e-A1 (bu sınıfın 130 km/s</w:t>
      </w:r>
      <w:r w:rsidR="00EB1D04" w:rsidRPr="00083C14">
        <w:rPr>
          <w:rFonts w:ascii="EUAlbertina-Regu" w:hAnsi="EUAlbertina-Regu" w:cs="EUAlbertina-Regu"/>
          <w:sz w:val="20"/>
          <w:szCs w:val="20"/>
        </w:rPr>
        <w:t>aat ’</w:t>
      </w:r>
      <w:r w:rsidRPr="00083C14">
        <w:rPr>
          <w:rFonts w:ascii="EUAlbertina-Regu" w:hAnsi="EUAlbertina-Regu" w:cs="EUAlbertina-Regu"/>
          <w:sz w:val="20"/>
          <w:szCs w:val="20"/>
        </w:rPr>
        <w:t xml:space="preserve">e ulaşması muhtemel olmasa da), L3e-A2 </w:t>
      </w:r>
      <w:r w:rsidR="00A4360C" w:rsidRPr="00083C14">
        <w:rPr>
          <w:rFonts w:ascii="EUAlbertina-Regu" w:hAnsi="EUAlbertina-Regu" w:cs="EUAlbertina-Regu"/>
          <w:sz w:val="20"/>
          <w:szCs w:val="20"/>
        </w:rPr>
        <w:t>veya</w:t>
      </w:r>
      <w:r w:rsidRPr="00083C14">
        <w:rPr>
          <w:rFonts w:ascii="EUAlbertina-Regu" w:hAnsi="EUAlbertina-Regu" w:cs="EUAlbertina-Regu"/>
          <w:sz w:val="20"/>
          <w:szCs w:val="20"/>
        </w:rPr>
        <w:t xml:space="preserve"> L3e-A3 tahrik performansı sınıflarına alt sınıflandırmasının yapılmasından bağımsız olarak gerçekleştirilir.</w:t>
      </w:r>
    </w:p>
    <w:p w:rsidR="003133F9" w:rsidRPr="00083C14" w:rsidRDefault="003133F9" w:rsidP="00E507B7">
      <w:pPr>
        <w:autoSpaceDE w:val="0"/>
        <w:autoSpaceDN w:val="0"/>
        <w:adjustRightInd w:val="0"/>
        <w:spacing w:before="120" w:after="120" w:line="240" w:lineRule="auto"/>
        <w:jc w:val="both"/>
        <w:rPr>
          <w:rFonts w:ascii="EUAlbertina-Regu" w:hAnsi="EUAlbertina-Regu" w:cs="EUAlbertina-Regu"/>
          <w:sz w:val="20"/>
          <w:szCs w:val="20"/>
        </w:rPr>
      </w:pPr>
      <w:r w:rsidRPr="00083C14">
        <w:rPr>
          <w:rFonts w:ascii="EUAlbertina-Regu" w:hAnsi="EUAlbertina-Regu" w:cs="EUAlbertina-Regu"/>
          <w:sz w:val="20"/>
          <w:szCs w:val="20"/>
        </w:rPr>
        <w:t xml:space="preserve">(3) “X”, bu </w:t>
      </w:r>
      <w:r w:rsidR="00F4460C" w:rsidRPr="00083C14">
        <w:rPr>
          <w:rFonts w:ascii="EUAlbertina-Regu" w:hAnsi="EUAlbertina-Regu" w:cs="EUAlbertina-Regu"/>
          <w:sz w:val="20"/>
          <w:szCs w:val="20"/>
        </w:rPr>
        <w:t>Yönetmeliğin</w:t>
      </w:r>
      <w:r w:rsidRPr="00083C14">
        <w:rPr>
          <w:rFonts w:ascii="EUAlbertina-Regu" w:hAnsi="EUAlbertina-Regu" w:cs="EUAlbertina-Regu"/>
          <w:sz w:val="20"/>
          <w:szCs w:val="20"/>
        </w:rPr>
        <w:t xml:space="preserve"> ilgili konu ve kategori için zorunlu </w:t>
      </w:r>
      <w:r w:rsidR="00703C42" w:rsidRPr="00083C14">
        <w:rPr>
          <w:rFonts w:ascii="EUAlbertina-Regu" w:hAnsi="EUAlbertina-Regu" w:cs="EUAlbertina-Regu"/>
          <w:sz w:val="20"/>
          <w:szCs w:val="20"/>
        </w:rPr>
        <w:t>şartlar</w:t>
      </w:r>
      <w:r w:rsidRPr="00083C14">
        <w:rPr>
          <w:rFonts w:ascii="EUAlbertina-Regu" w:hAnsi="EUAlbertina-Regu" w:cs="EUAlbertina-Regu"/>
          <w:sz w:val="20"/>
          <w:szCs w:val="20"/>
        </w:rPr>
        <w:t xml:space="preserve"> belirlediği anlamında kullanılır; </w:t>
      </w:r>
      <w:r w:rsidR="00843C4F" w:rsidRPr="00083C14">
        <w:rPr>
          <w:rFonts w:ascii="EUAlbertina-Regu" w:hAnsi="EUAlbertina-Regu" w:cs="EUAlbertina-Regu"/>
          <w:sz w:val="20"/>
          <w:szCs w:val="20"/>
        </w:rPr>
        <w:t>şartları</w:t>
      </w:r>
      <w:r w:rsidRPr="00083C14">
        <w:rPr>
          <w:rFonts w:ascii="EUAlbertina-Regu" w:hAnsi="EUAlbertina-Regu" w:cs="EUAlbertina-Regu"/>
          <w:sz w:val="20"/>
          <w:szCs w:val="20"/>
        </w:rPr>
        <w:t>n ayrıntıları tabloda atıfta bulunulan maddelerde ve belgelerde açıklanmaktadır.</w:t>
      </w:r>
    </w:p>
    <w:p w:rsidR="003133F9" w:rsidRPr="00083C14" w:rsidRDefault="003133F9" w:rsidP="00E507B7">
      <w:pPr>
        <w:autoSpaceDE w:val="0"/>
        <w:autoSpaceDN w:val="0"/>
        <w:adjustRightInd w:val="0"/>
        <w:spacing w:before="120" w:after="120" w:line="240" w:lineRule="auto"/>
        <w:jc w:val="both"/>
        <w:rPr>
          <w:rFonts w:ascii="EUAlbertina-Regu" w:hAnsi="EUAlbertina-Regu" w:cs="EUAlbertina-Regu"/>
          <w:sz w:val="20"/>
          <w:szCs w:val="20"/>
        </w:rPr>
      </w:pPr>
      <w:r w:rsidRPr="00083C14">
        <w:rPr>
          <w:rFonts w:ascii="EUAlbertina-Regu" w:hAnsi="EUAlbertina-Regu" w:cs="EUAlbertina-Regu"/>
          <w:sz w:val="20"/>
          <w:szCs w:val="20"/>
        </w:rPr>
        <w:t xml:space="preserve">“IF”, “if fitted/takılıysa” anlamında kullanılır. Tabloda atıfta bulunulan sistem, aksam </w:t>
      </w:r>
      <w:r w:rsidR="00A4360C" w:rsidRPr="00083C14">
        <w:rPr>
          <w:rFonts w:ascii="EUAlbertina-Regu" w:hAnsi="EUAlbertina-Regu" w:cs="EUAlbertina-Regu"/>
          <w:sz w:val="20"/>
          <w:szCs w:val="20"/>
        </w:rPr>
        <w:t>veya</w:t>
      </w:r>
      <w:r w:rsidRPr="00083C14">
        <w:rPr>
          <w:rFonts w:ascii="EUAlbertina-Regu" w:hAnsi="EUAlbertina-Regu" w:cs="EUAlbertina-Regu"/>
          <w:sz w:val="20"/>
          <w:szCs w:val="20"/>
        </w:rPr>
        <w:t xml:space="preserve"> ayrı teknik ünite bu kategoriye giren araçların sadece bazıları için zorunlu olduğu</w:t>
      </w:r>
      <w:r w:rsidR="00C16573" w:rsidRPr="00083C14">
        <w:rPr>
          <w:rFonts w:ascii="EUAlbertina-Regu" w:hAnsi="EUAlbertina-Regu" w:cs="EUAlbertina-Regu"/>
          <w:sz w:val="20"/>
          <w:szCs w:val="20"/>
        </w:rPr>
        <w:t>ndan</w:t>
      </w:r>
      <w:r w:rsidRPr="00083C14">
        <w:rPr>
          <w:rFonts w:ascii="EUAlbertina-Regu" w:hAnsi="EUAlbertina-Regu" w:cs="EUAlbertina-Regu"/>
          <w:sz w:val="20"/>
          <w:szCs w:val="20"/>
        </w:rPr>
        <w:t xml:space="preserve">, araca takılıysa, araç </w:t>
      </w:r>
      <w:r w:rsidR="00180AD2" w:rsidRPr="00083C14">
        <w:rPr>
          <w:rFonts w:ascii="EUAlbertina-Regu" w:hAnsi="EUAlbertina-Regu" w:cs="EUAlbertina-Regu"/>
          <w:sz w:val="20"/>
          <w:szCs w:val="20"/>
        </w:rPr>
        <w:t>mevzuat</w:t>
      </w:r>
      <w:r w:rsidR="00F67BA1" w:rsidRPr="00083C14">
        <w:rPr>
          <w:rFonts w:ascii="EUAlbertina-Regu" w:hAnsi="EUAlbertina-Regu" w:cs="EUAlbertina-Regu"/>
          <w:sz w:val="20"/>
          <w:szCs w:val="20"/>
        </w:rPr>
        <w:t>ta</w:t>
      </w:r>
      <w:r w:rsidRPr="00083C14">
        <w:rPr>
          <w:rFonts w:ascii="EUAlbertina-Regu" w:hAnsi="EUAlbertina-Regu" w:cs="EUAlbertina-Regu"/>
          <w:sz w:val="20"/>
          <w:szCs w:val="20"/>
        </w:rPr>
        <w:t xml:space="preserve"> ve uygulama </w:t>
      </w:r>
      <w:r w:rsidR="00F67BA1" w:rsidRPr="00083C14">
        <w:rPr>
          <w:rFonts w:ascii="EUAlbertina-Regu" w:hAnsi="EUAlbertina-Regu" w:cs="EUAlbertina-Regu"/>
          <w:sz w:val="20"/>
          <w:szCs w:val="20"/>
        </w:rPr>
        <w:t>mevzuat</w:t>
      </w:r>
      <w:r w:rsidRPr="00083C14">
        <w:rPr>
          <w:rFonts w:ascii="EUAlbertina-Regu" w:hAnsi="EUAlbertina-Regu" w:cs="EUAlbertina-Regu"/>
          <w:sz w:val="20"/>
          <w:szCs w:val="20"/>
        </w:rPr>
        <w:t xml:space="preserve">ında belirtilen </w:t>
      </w:r>
      <w:r w:rsidR="00843C4F" w:rsidRPr="00083C14">
        <w:rPr>
          <w:rFonts w:ascii="EUAlbertina-Regu" w:hAnsi="EUAlbertina-Regu" w:cs="EUAlbertina-Regu"/>
          <w:sz w:val="20"/>
          <w:szCs w:val="20"/>
        </w:rPr>
        <w:t>şartları</w:t>
      </w:r>
      <w:r w:rsidRPr="00083C14">
        <w:rPr>
          <w:rFonts w:ascii="EUAlbertina-Regu" w:hAnsi="EUAlbertina-Regu" w:cs="EUAlbertina-Regu"/>
          <w:sz w:val="20"/>
          <w:szCs w:val="20"/>
        </w:rPr>
        <w:t xml:space="preserve"> karşılar. Aynı şekilde, araç imalatçısı aracı gönüllü olarak sistem, aksam </w:t>
      </w:r>
      <w:r w:rsidR="00A4360C" w:rsidRPr="00083C14">
        <w:rPr>
          <w:rFonts w:ascii="EUAlbertina-Regu" w:hAnsi="EUAlbertina-Regu" w:cs="EUAlbertina-Regu"/>
          <w:sz w:val="20"/>
          <w:szCs w:val="20"/>
        </w:rPr>
        <w:t>veya</w:t>
      </w:r>
      <w:r w:rsidRPr="00083C14">
        <w:rPr>
          <w:rFonts w:ascii="EUAlbertina-Regu" w:hAnsi="EUAlbertina-Regu" w:cs="EUAlbertina-Regu"/>
          <w:sz w:val="20"/>
          <w:szCs w:val="20"/>
        </w:rPr>
        <w:t xml:space="preserve"> ayrı teknik üniteyle donatmayı seçtiyse, araç </w:t>
      </w:r>
      <w:r w:rsidR="00180AD2" w:rsidRPr="00083C14">
        <w:rPr>
          <w:rFonts w:ascii="EUAlbertina-Regu" w:hAnsi="EUAlbertina-Regu" w:cs="EUAlbertina-Regu"/>
          <w:sz w:val="20"/>
          <w:szCs w:val="20"/>
        </w:rPr>
        <w:t>mevzuat</w:t>
      </w:r>
      <w:r w:rsidR="00F67BA1" w:rsidRPr="00083C14">
        <w:rPr>
          <w:rFonts w:ascii="EUAlbertina-Regu" w:hAnsi="EUAlbertina-Regu" w:cs="EUAlbertina-Regu"/>
          <w:sz w:val="20"/>
          <w:szCs w:val="20"/>
        </w:rPr>
        <w:t>ta</w:t>
      </w:r>
      <w:r w:rsidRPr="00083C14">
        <w:rPr>
          <w:rFonts w:ascii="EUAlbertina-Regu" w:hAnsi="EUAlbertina-Regu" w:cs="EUAlbertina-Regu"/>
          <w:sz w:val="20"/>
          <w:szCs w:val="20"/>
        </w:rPr>
        <w:t xml:space="preserve"> ve uygulama </w:t>
      </w:r>
      <w:r w:rsidR="00F67BA1" w:rsidRPr="00083C14">
        <w:rPr>
          <w:rFonts w:ascii="EUAlbertina-Regu" w:hAnsi="EUAlbertina-Regu" w:cs="EUAlbertina-Regu"/>
          <w:sz w:val="20"/>
          <w:szCs w:val="20"/>
        </w:rPr>
        <w:t>mevzuat</w:t>
      </w:r>
      <w:r w:rsidRPr="00083C14">
        <w:rPr>
          <w:rFonts w:ascii="EUAlbertina-Regu" w:hAnsi="EUAlbertina-Regu" w:cs="EUAlbertina-Regu"/>
          <w:sz w:val="20"/>
          <w:szCs w:val="20"/>
        </w:rPr>
        <w:t xml:space="preserve">ında belirtilen </w:t>
      </w:r>
      <w:r w:rsidR="00843C4F" w:rsidRPr="00083C14">
        <w:rPr>
          <w:rFonts w:ascii="EUAlbertina-Regu" w:hAnsi="EUAlbertina-Regu" w:cs="EUAlbertina-Regu"/>
          <w:sz w:val="20"/>
          <w:szCs w:val="20"/>
        </w:rPr>
        <w:t>şartları</w:t>
      </w:r>
      <w:r w:rsidRPr="00083C14">
        <w:rPr>
          <w:rFonts w:ascii="EUAlbertina-Regu" w:hAnsi="EUAlbertina-Regu" w:cs="EUAlbertina-Regu"/>
          <w:sz w:val="20"/>
          <w:szCs w:val="20"/>
        </w:rPr>
        <w:t xml:space="preserve"> karşılar.</w:t>
      </w:r>
    </w:p>
    <w:p w:rsidR="003133F9" w:rsidRPr="00083C14" w:rsidRDefault="003133F9" w:rsidP="00E507B7">
      <w:pPr>
        <w:autoSpaceDE w:val="0"/>
        <w:autoSpaceDN w:val="0"/>
        <w:adjustRightInd w:val="0"/>
        <w:spacing w:before="120" w:after="120" w:line="240" w:lineRule="auto"/>
        <w:jc w:val="both"/>
        <w:rPr>
          <w:rFonts w:ascii="EUAlbertina-Regu" w:hAnsi="EUAlbertina-Regu" w:cs="EUAlbertina-Regu"/>
          <w:sz w:val="20"/>
          <w:szCs w:val="20"/>
        </w:rPr>
      </w:pPr>
      <w:r w:rsidRPr="00083C14">
        <w:rPr>
          <w:rFonts w:ascii="EUAlbertina-Regu" w:hAnsi="EUAlbertina-Regu" w:cs="EUAlbertina-Regu"/>
          <w:sz w:val="20"/>
          <w:szCs w:val="20"/>
        </w:rPr>
        <w:t xml:space="preserve">Tablodaki bir alanın boş kalmış olması, bu </w:t>
      </w:r>
      <w:r w:rsidR="00F4460C" w:rsidRPr="00083C14">
        <w:rPr>
          <w:rFonts w:ascii="EUAlbertina-Regu" w:hAnsi="EUAlbertina-Regu" w:cs="EUAlbertina-Regu"/>
          <w:sz w:val="20"/>
          <w:szCs w:val="20"/>
        </w:rPr>
        <w:t>Yönetmeliğin</w:t>
      </w:r>
      <w:r w:rsidRPr="00083C14">
        <w:rPr>
          <w:rFonts w:ascii="EUAlbertina-Regu" w:hAnsi="EUAlbertina-Regu" w:cs="EUAlbertina-Regu"/>
          <w:sz w:val="20"/>
          <w:szCs w:val="20"/>
        </w:rPr>
        <w:t xml:space="preserve"> söz konusu konu ve kategoriyle ilgili olarak </w:t>
      </w:r>
      <w:r w:rsidR="00837EF3" w:rsidRPr="00083C14">
        <w:rPr>
          <w:rFonts w:ascii="EUAlbertina-Regu" w:hAnsi="EUAlbertina-Regu" w:cs="EUAlbertina-Regu"/>
          <w:sz w:val="20"/>
          <w:szCs w:val="20"/>
        </w:rPr>
        <w:t>şart</w:t>
      </w:r>
      <w:r w:rsidRPr="00083C14">
        <w:rPr>
          <w:rFonts w:ascii="EUAlbertina-Regu" w:hAnsi="EUAlbertina-Regu" w:cs="EUAlbertina-Regu"/>
          <w:sz w:val="20"/>
          <w:szCs w:val="20"/>
        </w:rPr>
        <w:t xml:space="preserve"> belirlememiş olduğu anlamına gelmektedir.</w:t>
      </w:r>
    </w:p>
    <w:p w:rsidR="003133F9" w:rsidRPr="00083C14" w:rsidRDefault="003133F9" w:rsidP="00E507B7">
      <w:pPr>
        <w:autoSpaceDE w:val="0"/>
        <w:autoSpaceDN w:val="0"/>
        <w:adjustRightInd w:val="0"/>
        <w:spacing w:before="120" w:after="120" w:line="240" w:lineRule="auto"/>
        <w:jc w:val="both"/>
        <w:rPr>
          <w:rFonts w:ascii="EUAlbertina-Regu" w:hAnsi="EUAlbertina-Regu" w:cs="EUAlbertina-Regu"/>
          <w:sz w:val="20"/>
          <w:szCs w:val="20"/>
        </w:rPr>
      </w:pPr>
      <w:r w:rsidRPr="00083C14">
        <w:rPr>
          <w:rFonts w:ascii="EUAlbertina-Regu" w:hAnsi="EUAlbertina-Regu" w:cs="EUAlbertina-Regu"/>
          <w:sz w:val="20"/>
          <w:szCs w:val="20"/>
        </w:rPr>
        <w:t>(4) B</w:t>
      </w:r>
      <w:r w:rsidR="00C16573" w:rsidRPr="00083C14">
        <w:rPr>
          <w:rFonts w:ascii="EUAlbertina-Regu" w:hAnsi="EUAlbertina-Regu" w:cs="EUAlbertina-Regu"/>
          <w:sz w:val="20"/>
          <w:szCs w:val="20"/>
        </w:rPr>
        <w:t>a</w:t>
      </w:r>
      <w:r w:rsidRPr="00083C14">
        <w:rPr>
          <w:rFonts w:ascii="EUAlbertina-Regu" w:hAnsi="EUAlbertina-Regu" w:cs="EUAlbertina-Regu"/>
          <w:sz w:val="20"/>
          <w:szCs w:val="20"/>
        </w:rPr>
        <w:t>k</w:t>
      </w:r>
      <w:r w:rsidR="00C16573" w:rsidRPr="00083C14">
        <w:rPr>
          <w:rFonts w:ascii="EUAlbertina-Regu" w:hAnsi="EUAlbertina-Regu" w:cs="EUAlbertina-Regu"/>
          <w:sz w:val="20"/>
          <w:szCs w:val="20"/>
        </w:rPr>
        <w:t>ını</w:t>
      </w:r>
      <w:r w:rsidRPr="00083C14">
        <w:rPr>
          <w:rFonts w:ascii="EUAlbertina-Regu" w:hAnsi="EUAlbertina-Regu" w:cs="EUAlbertina-Regu"/>
          <w:sz w:val="20"/>
          <w:szCs w:val="20"/>
        </w:rPr>
        <w:t>z</w:t>
      </w:r>
      <w:r w:rsidR="00C16573" w:rsidRPr="00083C14">
        <w:rPr>
          <w:rFonts w:ascii="EUAlbertina-Regu" w:hAnsi="EUAlbertina-Regu" w:cs="EUAlbertina-Regu"/>
          <w:sz w:val="20"/>
          <w:szCs w:val="20"/>
        </w:rPr>
        <w:t xml:space="preserve"> madde</w:t>
      </w:r>
      <w:r w:rsidRPr="00083C14">
        <w:rPr>
          <w:rFonts w:ascii="EUAlbertina-Regu" w:hAnsi="EUAlbertina-Regu" w:cs="EUAlbertina-Regu"/>
          <w:sz w:val="20"/>
          <w:szCs w:val="20"/>
        </w:rPr>
        <w:t xml:space="preserve"> 23(4) ve </w:t>
      </w:r>
      <w:r w:rsidR="00C16573" w:rsidRPr="00083C14">
        <w:rPr>
          <w:rFonts w:ascii="EUAlbertina-Regu" w:hAnsi="EUAlbertina-Regu" w:cs="EUAlbertina-Regu"/>
          <w:sz w:val="20"/>
          <w:szCs w:val="20"/>
        </w:rPr>
        <w:t>23</w:t>
      </w:r>
      <w:r w:rsidRPr="00083C14">
        <w:rPr>
          <w:rFonts w:ascii="EUAlbertina-Regu" w:hAnsi="EUAlbertina-Regu" w:cs="EUAlbertina-Regu"/>
          <w:sz w:val="20"/>
          <w:szCs w:val="20"/>
        </w:rPr>
        <w:t>(5).</w:t>
      </w:r>
    </w:p>
    <w:p w:rsidR="003133F9" w:rsidRPr="00083C14" w:rsidRDefault="003133F9" w:rsidP="00E507B7">
      <w:pPr>
        <w:autoSpaceDE w:val="0"/>
        <w:autoSpaceDN w:val="0"/>
        <w:adjustRightInd w:val="0"/>
        <w:spacing w:before="120" w:after="120" w:line="240" w:lineRule="auto"/>
        <w:jc w:val="both"/>
        <w:rPr>
          <w:rFonts w:ascii="EUAlbertina-Regu" w:hAnsi="EUAlbertina-Regu" w:cs="EUAlbertina-Regu"/>
          <w:sz w:val="20"/>
          <w:szCs w:val="20"/>
        </w:rPr>
      </w:pPr>
      <w:r w:rsidRPr="00083C14">
        <w:rPr>
          <w:rFonts w:ascii="EUAlbertina-Regu" w:hAnsi="EUAlbertina-Regu" w:cs="EUAlbertina-Regu"/>
          <w:sz w:val="20"/>
          <w:szCs w:val="20"/>
        </w:rPr>
        <w:t xml:space="preserve">(5) (Hibrit) motor(lar) bir durdurma/çalıştırma özelliğiyle donatılmışsa, imalatçı yanmalı motorun rölanti ve yüksek rölanti hızlarında çalıştırılmasını sağlamak zorundadır. </w:t>
      </w:r>
      <w:r w:rsidR="00BC5BFB" w:rsidRPr="00083C14">
        <w:rPr>
          <w:rFonts w:ascii="EUAlbertina-Regu" w:hAnsi="EUAlbertina-Regu" w:cs="EUAlbertina-Regu"/>
          <w:sz w:val="20"/>
          <w:szCs w:val="20"/>
        </w:rPr>
        <w:t xml:space="preserve">Bir </w:t>
      </w:r>
      <w:r w:rsidRPr="00083C14">
        <w:rPr>
          <w:rFonts w:ascii="EUAlbertina-Regu" w:hAnsi="EUAlbertina-Regu" w:cs="EUAlbertina-Regu"/>
          <w:sz w:val="20"/>
          <w:szCs w:val="20"/>
        </w:rPr>
        <w:t>CI motoru içeren tahrik sistemlerinde aracın serbest ivme deneyinde çalıştırılabilmesi zorunludur.</w:t>
      </w:r>
    </w:p>
    <w:p w:rsidR="003133F9" w:rsidRPr="00083C14" w:rsidRDefault="003133F9" w:rsidP="00E507B7">
      <w:pPr>
        <w:autoSpaceDE w:val="0"/>
        <w:autoSpaceDN w:val="0"/>
        <w:adjustRightInd w:val="0"/>
        <w:spacing w:before="120" w:after="120" w:line="240" w:lineRule="auto"/>
        <w:jc w:val="both"/>
        <w:rPr>
          <w:rFonts w:ascii="EUAlbertina-Regu" w:hAnsi="EUAlbertina-Regu" w:cs="EUAlbertina-Regu"/>
          <w:sz w:val="20"/>
          <w:szCs w:val="20"/>
        </w:rPr>
      </w:pPr>
      <w:r w:rsidRPr="00083C14">
        <w:rPr>
          <w:rFonts w:ascii="EUAlbertina-Regu" w:hAnsi="EUAlbertina-Regu" w:cs="EUAlbertina-Regu"/>
          <w:sz w:val="20"/>
          <w:szCs w:val="20"/>
        </w:rPr>
        <w:t xml:space="preserve">(6) Motorlu araçların ve römorklarının yola elverişlilik deneylerine ilişkin </w:t>
      </w:r>
      <w:r w:rsidR="00CE5744" w:rsidRPr="00083C14">
        <w:rPr>
          <w:rFonts w:ascii="EUAlbertina-Regu" w:hAnsi="EUAlbertina-Regu" w:cs="EUAlbertina-Regu"/>
          <w:sz w:val="20"/>
          <w:szCs w:val="20"/>
        </w:rPr>
        <w:t xml:space="preserve">23/9/2004 tarihli ve 25592 sayılı </w:t>
      </w:r>
      <w:r w:rsidR="00527F90" w:rsidRPr="00083C14">
        <w:rPr>
          <w:rFonts w:ascii="EUAlbertina-Regu" w:hAnsi="EUAlbertina-Regu" w:cs="EUAlbertina-Regu"/>
          <w:sz w:val="20"/>
          <w:szCs w:val="20"/>
        </w:rPr>
        <w:t>Resmî</w:t>
      </w:r>
      <w:r w:rsidR="00CE5744" w:rsidRPr="00083C14">
        <w:rPr>
          <w:rFonts w:ascii="EUAlbertina-Regu" w:hAnsi="EUAlbertina-Regu" w:cs="EUAlbertina-Regu"/>
          <w:sz w:val="20"/>
          <w:szCs w:val="20"/>
        </w:rPr>
        <w:t xml:space="preserve"> Gazete’de yayımlanan Araç Muayene İstasyonlarının Açılması, İşletilmesi ve Araç Muayenesi Hakkında Yönetmelik</w:t>
      </w:r>
    </w:p>
    <w:p w:rsidR="003133F9" w:rsidRPr="00083C14" w:rsidRDefault="003133F9" w:rsidP="00E507B7">
      <w:pPr>
        <w:autoSpaceDE w:val="0"/>
        <w:autoSpaceDN w:val="0"/>
        <w:adjustRightInd w:val="0"/>
        <w:spacing w:before="120" w:after="120" w:line="240" w:lineRule="auto"/>
        <w:jc w:val="both"/>
        <w:rPr>
          <w:rFonts w:ascii="EUAlbertina-Regu" w:hAnsi="EUAlbertina-Regu" w:cs="EUAlbertina-Regu"/>
          <w:sz w:val="20"/>
          <w:szCs w:val="20"/>
        </w:rPr>
      </w:pPr>
      <w:r w:rsidRPr="00083C14">
        <w:rPr>
          <w:rFonts w:ascii="EUAlbertina-Regu" w:hAnsi="EUAlbertina-Regu" w:cs="EUAlbertina-Regu"/>
          <w:sz w:val="20"/>
          <w:szCs w:val="20"/>
        </w:rPr>
        <w:t>(7) Sadece sepetli temel iki tekerlekli motosikletler uygun emisyon sınırlarını karşılamalıdır.</w:t>
      </w:r>
    </w:p>
    <w:p w:rsidR="003133F9" w:rsidRPr="00083C14" w:rsidRDefault="003133F9" w:rsidP="00E507B7">
      <w:pPr>
        <w:autoSpaceDE w:val="0"/>
        <w:autoSpaceDN w:val="0"/>
        <w:adjustRightInd w:val="0"/>
        <w:spacing w:before="120" w:after="120" w:line="240" w:lineRule="auto"/>
        <w:jc w:val="both"/>
        <w:rPr>
          <w:rFonts w:ascii="EUAlbertina-Regu" w:hAnsi="EUAlbertina-Regu" w:cs="EUAlbertina-Regu"/>
          <w:sz w:val="20"/>
          <w:szCs w:val="20"/>
        </w:rPr>
      </w:pPr>
      <w:r w:rsidRPr="00083C14">
        <w:rPr>
          <w:rFonts w:ascii="EUAlbertina-Regu" w:hAnsi="EUAlbertina-Regu" w:cs="EUAlbertina-Regu"/>
          <w:sz w:val="20"/>
          <w:szCs w:val="20"/>
        </w:rPr>
        <w:t>(8) Sadece CI, ayrıca örneğin CI motoru içeren bir hibrit konsept.</w:t>
      </w:r>
    </w:p>
    <w:p w:rsidR="003133F9" w:rsidRPr="00083C14" w:rsidRDefault="003133F9" w:rsidP="00E507B7">
      <w:pPr>
        <w:autoSpaceDE w:val="0"/>
        <w:autoSpaceDN w:val="0"/>
        <w:adjustRightInd w:val="0"/>
        <w:spacing w:before="120" w:after="120" w:line="240" w:lineRule="auto"/>
        <w:jc w:val="both"/>
        <w:rPr>
          <w:rFonts w:ascii="EUAlbertina-Regu" w:hAnsi="EUAlbertina-Regu" w:cs="EUAlbertina-Regu"/>
          <w:sz w:val="20"/>
          <w:szCs w:val="20"/>
        </w:rPr>
      </w:pPr>
      <w:r w:rsidRPr="00083C14">
        <w:rPr>
          <w:rFonts w:ascii="EUAlbertina-Regu" w:hAnsi="EUAlbertina-Regu" w:cs="EUAlbertina-Regu"/>
          <w:sz w:val="20"/>
          <w:szCs w:val="20"/>
        </w:rPr>
        <w:t xml:space="preserve">(9) Sadece direkt enjeksiyonlu (DI) </w:t>
      </w:r>
      <w:r w:rsidR="00ED5AD7" w:rsidRPr="00083C14">
        <w:rPr>
          <w:rFonts w:ascii="EUAlbertina-Regu" w:hAnsi="EUAlbertina-Regu" w:cs="EUAlbertina-Regu"/>
          <w:sz w:val="20"/>
          <w:szCs w:val="20"/>
        </w:rPr>
        <w:t>benzin</w:t>
      </w:r>
      <w:r w:rsidRPr="00083C14">
        <w:rPr>
          <w:rFonts w:ascii="EUAlbertina-Regu" w:hAnsi="EUAlbertina-Regu" w:cs="EUAlbertina-Regu"/>
          <w:sz w:val="20"/>
          <w:szCs w:val="20"/>
        </w:rPr>
        <w:t xml:space="preserve"> motorları için geçerlidir.</w:t>
      </w:r>
    </w:p>
    <w:p w:rsidR="003133F9" w:rsidRPr="00083C14" w:rsidRDefault="003133F9" w:rsidP="00E507B7">
      <w:pPr>
        <w:autoSpaceDE w:val="0"/>
        <w:autoSpaceDN w:val="0"/>
        <w:adjustRightInd w:val="0"/>
        <w:spacing w:before="120" w:after="120" w:line="240" w:lineRule="auto"/>
        <w:jc w:val="both"/>
        <w:rPr>
          <w:rFonts w:ascii="EUAlbertina-Regu" w:hAnsi="EUAlbertina-Regu" w:cs="EUAlbertina-Regu"/>
          <w:sz w:val="20"/>
          <w:szCs w:val="20"/>
        </w:rPr>
      </w:pPr>
      <w:r w:rsidRPr="00083C14">
        <w:rPr>
          <w:rFonts w:ascii="EUAlbertina-Regu" w:hAnsi="EUAlbertina-Regu" w:cs="EUAlbertina-Regu"/>
          <w:sz w:val="20"/>
          <w:szCs w:val="20"/>
        </w:rPr>
        <w:t xml:space="preserve">(10) </w:t>
      </w:r>
      <w:r w:rsidR="00BC5BFB" w:rsidRPr="00083C14">
        <w:rPr>
          <w:rFonts w:ascii="EUAlbertina-Regu" w:hAnsi="EUAlbertina-Regu" w:cs="EUAlbertina-Regu"/>
          <w:sz w:val="20"/>
          <w:szCs w:val="20"/>
        </w:rPr>
        <w:t xml:space="preserve">Madde </w:t>
      </w:r>
      <w:r w:rsidRPr="00083C14">
        <w:rPr>
          <w:rFonts w:ascii="EUAlbertina-Regu" w:hAnsi="EUAlbertina-Regu" w:cs="EUAlbertina-Regu"/>
          <w:sz w:val="20"/>
          <w:szCs w:val="20"/>
        </w:rPr>
        <w:t xml:space="preserve">23(4) ve </w:t>
      </w:r>
      <w:r w:rsidR="00BC5BFB" w:rsidRPr="00083C14">
        <w:rPr>
          <w:rFonts w:ascii="EUAlbertina-Regu" w:hAnsi="EUAlbertina-Regu" w:cs="EUAlbertina-Regu"/>
          <w:sz w:val="20"/>
          <w:szCs w:val="20"/>
        </w:rPr>
        <w:t>23</w:t>
      </w:r>
      <w:r w:rsidRPr="00083C14">
        <w:rPr>
          <w:rFonts w:ascii="EUAlbertina-Regu" w:hAnsi="EUAlbertina-Regu" w:cs="EUAlbertina-Regu"/>
          <w:sz w:val="20"/>
          <w:szCs w:val="20"/>
        </w:rPr>
        <w:t>(5)</w:t>
      </w:r>
      <w:r w:rsidR="00BC5BFB" w:rsidRPr="00083C14">
        <w:rPr>
          <w:rFonts w:ascii="EUAlbertina-Regu" w:hAnsi="EUAlbertina-Regu" w:cs="EUAlbertina-Regu"/>
          <w:sz w:val="20"/>
          <w:szCs w:val="20"/>
        </w:rPr>
        <w:t>’t</w:t>
      </w:r>
      <w:r w:rsidRPr="00083C14">
        <w:rPr>
          <w:rFonts w:ascii="EUAlbertina-Regu" w:hAnsi="EUAlbertina-Regu" w:cs="EUAlbertina-Regu"/>
          <w:sz w:val="20"/>
          <w:szCs w:val="20"/>
        </w:rPr>
        <w:t>e atıfta bulunulan çevre etkisi çalışmasında, revize edilmiş bir WMTC deneyinde</w:t>
      </w:r>
      <w:r w:rsidR="00FB0A29" w:rsidRPr="00083C14">
        <w:rPr>
          <w:rFonts w:ascii="EUAlbertina-Regu" w:hAnsi="EUAlbertina-Regu" w:cs="EUAlbertina-Regu"/>
          <w:sz w:val="20"/>
          <w:szCs w:val="20"/>
        </w:rPr>
        <w:t xml:space="preserve"> </w:t>
      </w:r>
      <w:r w:rsidRPr="00083C14">
        <w:rPr>
          <w:rFonts w:ascii="EUAlbertina-Regu" w:hAnsi="EUAlbertina-Regu" w:cs="EUAlbertina-Regu"/>
          <w:sz w:val="20"/>
          <w:szCs w:val="20"/>
        </w:rPr>
        <w:t>emisyon deneyin</w:t>
      </w:r>
      <w:r w:rsidR="00FB0A29" w:rsidRPr="00083C14">
        <w:rPr>
          <w:rFonts w:ascii="EUAlbertina-Regu" w:hAnsi="EUAlbertina-Regu" w:cs="EUAlbertina-Regu"/>
          <w:sz w:val="20"/>
          <w:szCs w:val="20"/>
        </w:rPr>
        <w:t xml:space="preserve">e tabi tutulacak olan </w:t>
      </w:r>
      <w:r w:rsidRPr="00083C14">
        <w:rPr>
          <w:rFonts w:ascii="EUAlbertina-Regu" w:hAnsi="EUAlbertina-Regu" w:cs="EUAlbertina-Regu"/>
          <w:sz w:val="20"/>
          <w:szCs w:val="20"/>
        </w:rPr>
        <w:t>L3e, L5e-A ve L7e-A dışındaki L kategorisi araçların fizibilitesi</w:t>
      </w:r>
      <w:r w:rsidR="00FB0A29" w:rsidRPr="00083C14">
        <w:rPr>
          <w:rFonts w:ascii="EUAlbertina-Regu" w:hAnsi="EUAlbertina-Regu" w:cs="EUAlbertina-Regu"/>
          <w:sz w:val="20"/>
          <w:szCs w:val="20"/>
        </w:rPr>
        <w:t xml:space="preserve"> (uygunluğu)</w:t>
      </w:r>
      <w:r w:rsidRPr="00083C14">
        <w:rPr>
          <w:rFonts w:ascii="EUAlbertina-Regu" w:hAnsi="EUAlbertina-Regu" w:cs="EUAlbertina-Regu"/>
          <w:sz w:val="20"/>
          <w:szCs w:val="20"/>
        </w:rPr>
        <w:t xml:space="preserve"> de raporlanır.</w:t>
      </w:r>
    </w:p>
    <w:p w:rsidR="003133F9" w:rsidRPr="00083C14" w:rsidRDefault="003133F9" w:rsidP="00E507B7">
      <w:pPr>
        <w:autoSpaceDE w:val="0"/>
        <w:autoSpaceDN w:val="0"/>
        <w:adjustRightInd w:val="0"/>
        <w:spacing w:before="120" w:after="120" w:line="240" w:lineRule="auto"/>
        <w:jc w:val="both"/>
        <w:rPr>
          <w:rFonts w:ascii="EUAlbertina-Regu" w:hAnsi="EUAlbertina-Regu" w:cs="EUAlbertina-Regu"/>
          <w:sz w:val="20"/>
          <w:szCs w:val="20"/>
        </w:rPr>
      </w:pPr>
      <w:r w:rsidRPr="00083C14">
        <w:rPr>
          <w:rFonts w:ascii="EUAlbertina-Regu" w:hAnsi="EUAlbertina-Regu" w:cs="EUAlbertina-Regu"/>
          <w:sz w:val="20"/>
          <w:szCs w:val="20"/>
        </w:rPr>
        <w:t xml:space="preserve">(11) </w:t>
      </w:r>
      <w:r w:rsidR="00ED5AD7" w:rsidRPr="00083C14">
        <w:rPr>
          <w:rFonts w:ascii="EUAlbertina-Regu" w:hAnsi="EUAlbertina-Regu" w:cs="EUAlbertina-Regu"/>
          <w:sz w:val="20"/>
          <w:szCs w:val="20"/>
        </w:rPr>
        <w:t>Benzin</w:t>
      </w:r>
      <w:r w:rsidRPr="00083C14">
        <w:rPr>
          <w:rFonts w:ascii="EUAlbertina-Regu" w:hAnsi="EUAlbertina-Regu" w:cs="EUAlbertina-Regu"/>
          <w:sz w:val="20"/>
          <w:szCs w:val="20"/>
        </w:rPr>
        <w:t xml:space="preserve">, </w:t>
      </w:r>
      <w:r w:rsidR="00ED5AD7" w:rsidRPr="00083C14">
        <w:rPr>
          <w:rFonts w:ascii="EUAlbertina-Regu" w:hAnsi="EUAlbertina-Regu" w:cs="EUAlbertina-Regu"/>
          <w:sz w:val="20"/>
          <w:szCs w:val="20"/>
        </w:rPr>
        <w:t>benzin</w:t>
      </w:r>
      <w:r w:rsidRPr="00083C14">
        <w:rPr>
          <w:rFonts w:ascii="EUAlbertina-Regu" w:hAnsi="EUAlbertina-Regu" w:cs="EUAlbertina-Regu"/>
          <w:sz w:val="20"/>
          <w:szCs w:val="20"/>
        </w:rPr>
        <w:t xml:space="preserve"> karışımları </w:t>
      </w:r>
      <w:r w:rsidR="00A4360C" w:rsidRPr="00083C14">
        <w:rPr>
          <w:rFonts w:ascii="EUAlbertina-Regu" w:hAnsi="EUAlbertina-Regu" w:cs="EUAlbertina-Regu"/>
          <w:sz w:val="20"/>
          <w:szCs w:val="20"/>
        </w:rPr>
        <w:t>veya</w:t>
      </w:r>
      <w:r w:rsidRPr="00083C14">
        <w:rPr>
          <w:rFonts w:ascii="EUAlbertina-Regu" w:hAnsi="EUAlbertina-Regu" w:cs="EUAlbertina-Regu"/>
          <w:sz w:val="20"/>
          <w:szCs w:val="20"/>
        </w:rPr>
        <w:t xml:space="preserve"> etanolle çalışan PI motorları.</w:t>
      </w:r>
    </w:p>
    <w:p w:rsidR="003133F9" w:rsidRPr="00083C14" w:rsidRDefault="003133F9" w:rsidP="00E507B7">
      <w:pPr>
        <w:autoSpaceDE w:val="0"/>
        <w:autoSpaceDN w:val="0"/>
        <w:adjustRightInd w:val="0"/>
        <w:spacing w:before="120" w:after="120" w:line="240" w:lineRule="auto"/>
        <w:jc w:val="both"/>
        <w:rPr>
          <w:rFonts w:ascii="EUAlbertina-Regu" w:hAnsi="EUAlbertina-Regu" w:cs="EUAlbertina-Regu"/>
          <w:sz w:val="20"/>
          <w:szCs w:val="20"/>
        </w:rPr>
      </w:pPr>
      <w:r w:rsidRPr="00083C14">
        <w:rPr>
          <w:rFonts w:ascii="EUAlbertina-Regu" w:hAnsi="EUAlbertina-Regu" w:cs="EUAlbertina-Regu"/>
          <w:sz w:val="20"/>
          <w:szCs w:val="20"/>
        </w:rPr>
        <w:t xml:space="preserve">(12) </w:t>
      </w:r>
      <w:r w:rsidR="00372131" w:rsidRPr="00083C14">
        <w:rPr>
          <w:rFonts w:ascii="EUAlbertina-Regu" w:hAnsi="EUAlbertina-Regu" w:cs="EUAlbertina-Regu"/>
          <w:sz w:val="20"/>
          <w:szCs w:val="20"/>
        </w:rPr>
        <w:t>Madde 23(4) ve 23(5)’te atıfta bulunulan</w:t>
      </w:r>
      <w:r w:rsidRPr="00083C14">
        <w:rPr>
          <w:rFonts w:ascii="EUAlbertina-Regu" w:hAnsi="EUAlbertina-Regu" w:cs="EUAlbertina-Regu"/>
          <w:sz w:val="20"/>
          <w:szCs w:val="20"/>
        </w:rPr>
        <w:t xml:space="preserve">, </w:t>
      </w:r>
      <w:r w:rsidR="00F70F5D" w:rsidRPr="00083C14">
        <w:rPr>
          <w:rFonts w:ascii="EUAlbertina-Regu" w:hAnsi="EUAlbertina-Regu" w:cs="EUAlbertina-Regu"/>
          <w:sz w:val="20"/>
          <w:szCs w:val="20"/>
        </w:rPr>
        <w:t>Bakanlık tarafından</w:t>
      </w:r>
      <w:r w:rsidRPr="00083C14">
        <w:rPr>
          <w:rFonts w:ascii="EUAlbertina-Regu" w:hAnsi="EUAlbertina-Regu" w:cs="EUAlbertina-Regu"/>
          <w:sz w:val="20"/>
          <w:szCs w:val="20"/>
        </w:rPr>
        <w:t xml:space="preserve"> yürütülecek çevre etkisi çalışmasında, buharlaşma emisyonu kontrolünün maliyet açısından etkinliği de değerlendirilir. Henüz </w:t>
      </w:r>
      <w:r w:rsidR="0012022D" w:rsidRPr="00083C14">
        <w:rPr>
          <w:rFonts w:ascii="EUAlbertina-Regu" w:hAnsi="EUAlbertina-Regu" w:cs="EUAlbertina-Regu"/>
          <w:sz w:val="20"/>
          <w:szCs w:val="20"/>
        </w:rPr>
        <w:t>madde 23(4) ve 23(5)’te atıfta bulunulan</w:t>
      </w:r>
      <w:r w:rsidRPr="00083C14">
        <w:rPr>
          <w:rFonts w:ascii="EUAlbertina-Regu" w:hAnsi="EUAlbertina-Regu" w:cs="EUAlbertina-Regu"/>
          <w:sz w:val="20"/>
          <w:szCs w:val="20"/>
        </w:rPr>
        <w:t xml:space="preserve"> çevre etkisi çalışmasına tabi olmayan alt kategorideki araçlar için SHED deneyine alternatif olarak bu çalışmada </w:t>
      </w:r>
      <w:r w:rsidR="00D97996" w:rsidRPr="00083C14">
        <w:rPr>
          <w:rFonts w:ascii="EUAlbertina-Regu" w:hAnsi="EUAlbertina-Regu" w:cs="EUAlbertina-Regu"/>
          <w:sz w:val="20"/>
          <w:szCs w:val="20"/>
        </w:rPr>
        <w:t xml:space="preserve">mümkün olan bir maliyet-etkin buharlaşmalı </w:t>
      </w:r>
      <w:r w:rsidRPr="00083C14">
        <w:rPr>
          <w:rFonts w:ascii="EUAlbertina-Regu" w:hAnsi="EUAlbertina-Regu" w:cs="EUAlbertina-Regu"/>
          <w:sz w:val="20"/>
          <w:szCs w:val="20"/>
        </w:rPr>
        <w:t xml:space="preserve">yakıt tankı ve yakıt ikmali </w:t>
      </w:r>
      <w:r w:rsidR="00972F85" w:rsidRPr="00083C14">
        <w:rPr>
          <w:rFonts w:ascii="EUAlbertina-Regu" w:hAnsi="EUAlbertina-Regu" w:cs="EUAlbertina-Regu"/>
          <w:sz w:val="20"/>
          <w:szCs w:val="20"/>
        </w:rPr>
        <w:t xml:space="preserve">geçirme (sızma) </w:t>
      </w:r>
      <w:r w:rsidRPr="00083C14">
        <w:rPr>
          <w:rFonts w:ascii="EUAlbertina-Regu" w:hAnsi="EUAlbertina-Regu" w:cs="EUAlbertina-Regu"/>
          <w:sz w:val="20"/>
          <w:szCs w:val="20"/>
        </w:rPr>
        <w:t>deneylerinin yapılmasının değerlendirmesi mümkündür.</w:t>
      </w:r>
    </w:p>
    <w:p w:rsidR="003133F9" w:rsidRPr="00083C14" w:rsidRDefault="003133F9" w:rsidP="00E507B7">
      <w:pPr>
        <w:autoSpaceDE w:val="0"/>
        <w:autoSpaceDN w:val="0"/>
        <w:adjustRightInd w:val="0"/>
        <w:spacing w:before="120" w:after="120" w:line="240" w:lineRule="auto"/>
        <w:jc w:val="both"/>
        <w:rPr>
          <w:rFonts w:ascii="EUAlbertina-Regu" w:hAnsi="EUAlbertina-Regu" w:cs="EUAlbertina-Regu"/>
          <w:sz w:val="20"/>
          <w:szCs w:val="20"/>
        </w:rPr>
      </w:pPr>
      <w:r w:rsidRPr="00083C14">
        <w:rPr>
          <w:rFonts w:ascii="EUAlbertina-Regu" w:hAnsi="EUAlbertina-Regu" w:cs="EUAlbertina-Regu"/>
          <w:sz w:val="20"/>
          <w:szCs w:val="20"/>
        </w:rPr>
        <w:t xml:space="preserve">(13) </w:t>
      </w:r>
      <w:r w:rsidR="00964E51" w:rsidRPr="00083C14">
        <w:rPr>
          <w:rFonts w:ascii="EUAlbertina-Regu" w:hAnsi="EUAlbertina-Regu" w:cs="EUAlbertina-Regu"/>
          <w:sz w:val="20"/>
          <w:szCs w:val="20"/>
        </w:rPr>
        <w:t xml:space="preserve">Azami </w:t>
      </w:r>
      <w:r w:rsidRPr="00083C14">
        <w:rPr>
          <w:rFonts w:ascii="EUAlbertina-Regu" w:hAnsi="EUAlbertina-Regu" w:cs="EUAlbertina-Regu"/>
          <w:sz w:val="20"/>
          <w:szCs w:val="20"/>
        </w:rPr>
        <w:t xml:space="preserve">hız </w:t>
      </w:r>
      <w:r w:rsidRPr="00083C14">
        <w:rPr>
          <w:rFonts w:ascii="EUAlbertina-Regu-Identity-H" w:eastAsia="EUAlbertina-Regu-Identity-H" w:hAnsi="EUAlbertina-Bold" w:cs="EUAlbertina-Regu-Identity-H"/>
          <w:sz w:val="20"/>
          <w:szCs w:val="20"/>
        </w:rPr>
        <w:t>≥</w:t>
      </w:r>
      <w:r w:rsidRPr="00083C14">
        <w:rPr>
          <w:rFonts w:ascii="EUAlbertina-Regu-Identity-H" w:eastAsia="EUAlbertina-Regu-Identity-H" w:hAnsi="EUAlbertina-Bold" w:cs="EUAlbertina-Regu-Identity-H"/>
          <w:sz w:val="20"/>
          <w:szCs w:val="20"/>
        </w:rPr>
        <w:t xml:space="preserve"> </w:t>
      </w:r>
      <w:r w:rsidRPr="00083C14">
        <w:rPr>
          <w:rFonts w:ascii="EUAlbertina-Regu" w:hAnsi="EUAlbertina-Regu" w:cs="EUAlbertina-Regu"/>
          <w:sz w:val="20"/>
          <w:szCs w:val="20"/>
        </w:rPr>
        <w:t>130 km/s</w:t>
      </w:r>
      <w:r w:rsidR="00964E51" w:rsidRPr="00083C14">
        <w:rPr>
          <w:rFonts w:ascii="EUAlbertina-Regu" w:hAnsi="EUAlbertina-Regu" w:cs="EUAlbertina-Regu"/>
          <w:sz w:val="20"/>
          <w:szCs w:val="20"/>
        </w:rPr>
        <w:t>aat</w:t>
      </w:r>
      <w:r w:rsidRPr="00083C14">
        <w:rPr>
          <w:rFonts w:ascii="EUAlbertina-Regu" w:hAnsi="EUAlbertina-Regu" w:cs="EUAlbertina-Regu"/>
          <w:sz w:val="20"/>
          <w:szCs w:val="20"/>
        </w:rPr>
        <w:t>.</w:t>
      </w:r>
    </w:p>
    <w:p w:rsidR="003133F9" w:rsidRPr="00083C14" w:rsidRDefault="003133F9" w:rsidP="00E507B7">
      <w:pPr>
        <w:autoSpaceDE w:val="0"/>
        <w:autoSpaceDN w:val="0"/>
        <w:adjustRightInd w:val="0"/>
        <w:spacing w:before="120" w:after="120" w:line="240" w:lineRule="auto"/>
        <w:jc w:val="both"/>
        <w:rPr>
          <w:rFonts w:ascii="EUAlbertina-Regu" w:hAnsi="EUAlbertina-Regu" w:cs="EUAlbertina-Regu"/>
          <w:sz w:val="20"/>
          <w:szCs w:val="20"/>
        </w:rPr>
      </w:pPr>
      <w:r w:rsidRPr="00083C14">
        <w:rPr>
          <w:rFonts w:ascii="EUAlbertina-Regu" w:hAnsi="EUAlbertina-Regu" w:cs="EUAlbertina-Regu"/>
          <w:sz w:val="20"/>
          <w:szCs w:val="20"/>
        </w:rPr>
        <w:t xml:space="preserve">(14) </w:t>
      </w:r>
      <w:r w:rsidR="009546BD" w:rsidRPr="00083C14">
        <w:rPr>
          <w:rFonts w:ascii="EUAlbertina-Regu" w:hAnsi="EUAlbertina-Regu" w:cs="EUAlbertina-Regu"/>
          <w:sz w:val="20"/>
          <w:szCs w:val="20"/>
        </w:rPr>
        <w:t>AB’</w:t>
      </w:r>
      <w:r w:rsidR="00042602" w:rsidRPr="00083C14">
        <w:rPr>
          <w:rFonts w:ascii="EUAlbertina-Regu" w:hAnsi="EUAlbertina-Regu" w:cs="EUAlbertina-Regu"/>
          <w:sz w:val="20"/>
          <w:szCs w:val="20"/>
        </w:rPr>
        <w:t>ni</w:t>
      </w:r>
      <w:r w:rsidR="00964E51" w:rsidRPr="00083C14">
        <w:rPr>
          <w:rFonts w:ascii="EUAlbertina-Regu" w:hAnsi="EUAlbertina-Regu" w:cs="EUAlbertina-Regu"/>
          <w:sz w:val="20"/>
          <w:szCs w:val="20"/>
        </w:rPr>
        <w:t>n</w:t>
      </w:r>
      <w:r w:rsidRPr="00083C14">
        <w:rPr>
          <w:rFonts w:ascii="EUAlbertina-Regu" w:hAnsi="EUAlbertina-Regu" w:cs="EUAlbertina-Regu"/>
          <w:sz w:val="20"/>
          <w:szCs w:val="20"/>
        </w:rPr>
        <w:t xml:space="preserve">, (örneğin, L3e ve L4e motosikletler için BM/AEK </w:t>
      </w:r>
      <w:r w:rsidR="00964E51" w:rsidRPr="00083C14">
        <w:rPr>
          <w:rFonts w:ascii="EUAlbertina-Regu" w:hAnsi="EUAlbertina-Regu" w:cs="EUAlbertina-Regu"/>
          <w:sz w:val="20"/>
          <w:szCs w:val="20"/>
        </w:rPr>
        <w:t>R</w:t>
      </w:r>
      <w:r w:rsidRPr="00083C14">
        <w:rPr>
          <w:rFonts w:ascii="EUAlbertina-Regu" w:hAnsi="EUAlbertina-Regu" w:cs="EUAlbertina-Regu"/>
          <w:sz w:val="20"/>
          <w:szCs w:val="20"/>
        </w:rPr>
        <w:t>egülasyonu</w:t>
      </w:r>
      <w:r w:rsidR="00964E51" w:rsidRPr="00083C14">
        <w:rPr>
          <w:rFonts w:ascii="EUAlbertina-Regu" w:hAnsi="EUAlbertina-Regu" w:cs="EUAlbertina-Regu"/>
          <w:sz w:val="20"/>
          <w:szCs w:val="20"/>
        </w:rPr>
        <w:t xml:space="preserve"> 41’in</w:t>
      </w:r>
      <w:r w:rsidRPr="00083C14">
        <w:rPr>
          <w:rFonts w:ascii="EUAlbertina-Regu" w:hAnsi="EUAlbertina-Regu" w:cs="EUAlbertina-Regu"/>
          <w:sz w:val="20"/>
          <w:szCs w:val="20"/>
        </w:rPr>
        <w:t xml:space="preserve"> Ek 6’</w:t>
      </w:r>
      <w:r w:rsidR="00964E51" w:rsidRPr="00083C14">
        <w:rPr>
          <w:rFonts w:ascii="EUAlbertina-Regu" w:hAnsi="EUAlbertina-Regu" w:cs="EUAlbertina-Regu"/>
          <w:sz w:val="20"/>
          <w:szCs w:val="20"/>
        </w:rPr>
        <w:t>sın</w:t>
      </w:r>
      <w:r w:rsidRPr="00083C14">
        <w:rPr>
          <w:rFonts w:ascii="EUAlbertina-Regu" w:hAnsi="EUAlbertina-Regu" w:cs="EUAlbertina-Regu"/>
          <w:sz w:val="20"/>
          <w:szCs w:val="20"/>
        </w:rPr>
        <w:t xml:space="preserve">da belirtildiği şekilde) Euro 4 adımı için </w:t>
      </w:r>
      <w:r w:rsidR="00D02FB7" w:rsidRPr="00083C14">
        <w:rPr>
          <w:rFonts w:ascii="EUAlbertina-Regu" w:hAnsi="EUAlbertina-Regu" w:cs="EUAlbertina-Regu"/>
          <w:sz w:val="20"/>
          <w:szCs w:val="20"/>
        </w:rPr>
        <w:t xml:space="preserve">birleşik </w:t>
      </w:r>
      <w:r w:rsidRPr="00083C14">
        <w:rPr>
          <w:rFonts w:ascii="EUAlbertina-Regu" w:hAnsi="EUAlbertina-Regu" w:cs="EUAlbertina-Regu"/>
          <w:sz w:val="20"/>
          <w:szCs w:val="20"/>
        </w:rPr>
        <w:t xml:space="preserve">eşdeğer ses sınırları da dahil olmak üzere, BM/AEK </w:t>
      </w:r>
      <w:r w:rsidR="00964E51" w:rsidRPr="00083C14">
        <w:rPr>
          <w:rFonts w:ascii="EUAlbertina-Regu" w:hAnsi="EUAlbertina-Regu" w:cs="EUAlbertina-Regu"/>
          <w:sz w:val="20"/>
          <w:szCs w:val="20"/>
        </w:rPr>
        <w:t>R</w:t>
      </w:r>
      <w:r w:rsidR="00D02FB7" w:rsidRPr="00083C14">
        <w:rPr>
          <w:rFonts w:ascii="EUAlbertina-Regu" w:hAnsi="EUAlbertina-Regu" w:cs="EUAlbertina-Regu"/>
          <w:sz w:val="20"/>
          <w:szCs w:val="20"/>
        </w:rPr>
        <w:t xml:space="preserve">egülasyonları 9, 41, 63 ve 92’ye </w:t>
      </w:r>
      <w:r w:rsidRPr="00083C14">
        <w:rPr>
          <w:rFonts w:ascii="EUAlbertina-Regu" w:hAnsi="EUAlbertina-Regu" w:cs="EUAlbertina-Regu"/>
          <w:sz w:val="20"/>
          <w:szCs w:val="20"/>
        </w:rPr>
        <w:t xml:space="preserve">taraf olacağı ve </w:t>
      </w:r>
      <w:r w:rsidR="00D02FB7" w:rsidRPr="00083C14">
        <w:rPr>
          <w:rFonts w:ascii="EUAlbertina-Regu" w:hAnsi="EUAlbertina-Regu" w:cs="EUAlbertina-Regu"/>
          <w:sz w:val="20"/>
          <w:szCs w:val="20"/>
        </w:rPr>
        <w:t xml:space="preserve">bu Regülasyonları </w:t>
      </w:r>
      <w:r w:rsidRPr="00083C14">
        <w:rPr>
          <w:rFonts w:ascii="EUAlbertina-Regu" w:hAnsi="EUAlbertina-Regu" w:cs="EUAlbertina-Regu"/>
          <w:sz w:val="20"/>
          <w:szCs w:val="20"/>
        </w:rPr>
        <w:t>BM/AEK WP29’da</w:t>
      </w:r>
      <w:r w:rsidR="00D02FB7" w:rsidRPr="00083C14">
        <w:rPr>
          <w:rFonts w:ascii="EUAlbertina-Regu" w:hAnsi="EUAlbertina-Regu" w:cs="EUAlbertina-Regu"/>
          <w:sz w:val="20"/>
          <w:szCs w:val="20"/>
        </w:rPr>
        <w:t xml:space="preserve"> ve </w:t>
      </w:r>
      <w:r w:rsidR="009546BD" w:rsidRPr="00083C14">
        <w:rPr>
          <w:rFonts w:ascii="EUAlbertina-Regu" w:hAnsi="EUAlbertina-Regu" w:cs="EUAlbertina-Regu"/>
          <w:sz w:val="20"/>
          <w:szCs w:val="20"/>
        </w:rPr>
        <w:t>AB’</w:t>
      </w:r>
      <w:r w:rsidR="00D02FB7" w:rsidRPr="00083C14">
        <w:rPr>
          <w:rFonts w:ascii="EUAlbertina-Regu" w:hAnsi="EUAlbertina-Regu" w:cs="EUAlbertina-Regu"/>
          <w:sz w:val="20"/>
          <w:szCs w:val="20"/>
        </w:rPr>
        <w:t>de kabul edileceği</w:t>
      </w:r>
      <w:r w:rsidRPr="00083C14">
        <w:rPr>
          <w:rFonts w:ascii="EUAlbertina-Regu" w:hAnsi="EUAlbertina-Regu" w:cs="EUAlbertina-Regu"/>
          <w:sz w:val="20"/>
          <w:szCs w:val="20"/>
        </w:rPr>
        <w:t xml:space="preserve"> tarihe kadar, L kategorisi araçlar Ek VI (D)’de listelenen sınırlara uyar. 9, 41, 63 ve 92 sayılı BM/AEK regülasyonları Birlik tarafından kabul edileceği zaman, eşdeğer ses sınırlarının Ek VI (D)’de listelenen sınırlara dahil edilmesi de dahil olmak üzere bu </w:t>
      </w:r>
      <w:r w:rsidR="00703C42" w:rsidRPr="00083C14">
        <w:rPr>
          <w:rFonts w:ascii="EUAlbertina-Regu" w:hAnsi="EUAlbertina-Regu" w:cs="EUAlbertina-Regu"/>
          <w:sz w:val="20"/>
          <w:szCs w:val="20"/>
        </w:rPr>
        <w:t>şartlar</w:t>
      </w:r>
      <w:r w:rsidRPr="00083C14">
        <w:rPr>
          <w:rFonts w:ascii="EUAlbertina-Regu" w:hAnsi="EUAlbertina-Regu" w:cs="EUAlbertina-Regu"/>
          <w:sz w:val="20"/>
          <w:szCs w:val="20"/>
        </w:rPr>
        <w:t xml:space="preserve"> zorunlu olacak ve çevre ve tahrik performansı </w:t>
      </w:r>
      <w:r w:rsidR="00843C4F" w:rsidRPr="00083C14">
        <w:rPr>
          <w:rFonts w:ascii="EUAlbertina-Regu" w:hAnsi="EUAlbertina-Regu" w:cs="EUAlbertina-Regu"/>
          <w:sz w:val="20"/>
          <w:szCs w:val="20"/>
        </w:rPr>
        <w:t>şartları</w:t>
      </w:r>
      <w:r w:rsidRPr="00083C14">
        <w:rPr>
          <w:rFonts w:ascii="EUAlbertina-Regu" w:hAnsi="EUAlbertina-Regu" w:cs="EUAlbertina-Regu"/>
          <w:sz w:val="20"/>
          <w:szCs w:val="20"/>
        </w:rPr>
        <w:t>n</w:t>
      </w:r>
      <w:r w:rsidR="00754517" w:rsidRPr="00083C14">
        <w:rPr>
          <w:rFonts w:ascii="EUAlbertina-Regu" w:hAnsi="EUAlbertina-Regu" w:cs="EUAlbertina-Regu"/>
          <w:sz w:val="20"/>
          <w:szCs w:val="20"/>
        </w:rPr>
        <w:t>a</w:t>
      </w:r>
      <w:r w:rsidRPr="00083C14">
        <w:rPr>
          <w:rFonts w:ascii="EUAlbertina-Regu" w:hAnsi="EUAlbertina-Regu" w:cs="EUAlbertina-Regu"/>
          <w:sz w:val="20"/>
          <w:szCs w:val="20"/>
        </w:rPr>
        <w:t xml:space="preserve"> ilişkin </w:t>
      </w:r>
      <w:r w:rsidR="00180AD2" w:rsidRPr="00083C14">
        <w:rPr>
          <w:rFonts w:ascii="EUAlbertina-Regu" w:hAnsi="EUAlbertina-Regu" w:cs="EUAlbertina-Regu"/>
          <w:sz w:val="20"/>
          <w:szCs w:val="20"/>
        </w:rPr>
        <w:t>mevzuat</w:t>
      </w:r>
      <w:r w:rsidRPr="00083C14">
        <w:rPr>
          <w:rFonts w:ascii="EUAlbertina-Regu" w:hAnsi="EUAlbertina-Regu" w:cs="EUAlbertina-Regu"/>
          <w:sz w:val="20"/>
          <w:szCs w:val="20"/>
        </w:rPr>
        <w:t xml:space="preserve">taki deney </w:t>
      </w:r>
      <w:r w:rsidR="00D148CB" w:rsidRPr="00083C14">
        <w:rPr>
          <w:rFonts w:ascii="EUAlbertina-Regu" w:hAnsi="EUAlbertina-Regu" w:cs="EUAlbertina-Regu"/>
          <w:sz w:val="20"/>
          <w:szCs w:val="20"/>
        </w:rPr>
        <w:t>işlem</w:t>
      </w:r>
      <w:r w:rsidRPr="00083C14">
        <w:rPr>
          <w:rFonts w:ascii="EUAlbertina-Regu" w:hAnsi="EUAlbertina-Regu" w:cs="EUAlbertina-Regu"/>
          <w:sz w:val="20"/>
          <w:szCs w:val="20"/>
        </w:rPr>
        <w:t>lerinin yerini alır.</w:t>
      </w:r>
    </w:p>
    <w:p w:rsidR="003133F9" w:rsidRPr="00083C14" w:rsidRDefault="003133F9" w:rsidP="00E507B7">
      <w:pPr>
        <w:autoSpaceDE w:val="0"/>
        <w:autoSpaceDN w:val="0"/>
        <w:adjustRightInd w:val="0"/>
        <w:spacing w:before="120" w:after="120" w:line="240" w:lineRule="auto"/>
        <w:jc w:val="both"/>
        <w:rPr>
          <w:rFonts w:ascii="EUAlbertina-Regu" w:hAnsi="EUAlbertina-Regu" w:cs="EUAlbertina-Regu"/>
          <w:sz w:val="20"/>
          <w:szCs w:val="20"/>
        </w:rPr>
      </w:pPr>
      <w:r w:rsidRPr="00083C14">
        <w:rPr>
          <w:rFonts w:ascii="EUAlbertina-Regu" w:hAnsi="EUAlbertina-Regu" w:cs="EUAlbertina-Regu"/>
          <w:sz w:val="20"/>
          <w:szCs w:val="20"/>
        </w:rPr>
        <w:t xml:space="preserve">(15) TBD Euro 5 ses sınırları </w:t>
      </w:r>
      <w:r w:rsidR="00F70F5D" w:rsidRPr="00083C14">
        <w:rPr>
          <w:rFonts w:ascii="EUAlbertina-Regu" w:hAnsi="EUAlbertina-Regu" w:cs="EUAlbertina-Regu"/>
          <w:sz w:val="20"/>
          <w:szCs w:val="20"/>
        </w:rPr>
        <w:t xml:space="preserve">ihtiyaç olması halinde ayrı bir mevzuat ile </w:t>
      </w:r>
      <w:r w:rsidRPr="00083C14">
        <w:rPr>
          <w:rFonts w:ascii="EUAlbertina-Regu" w:hAnsi="EUAlbertina-Regu" w:cs="EUAlbertina-Regu"/>
          <w:sz w:val="20"/>
          <w:szCs w:val="20"/>
        </w:rPr>
        <w:t>değiştiril</w:t>
      </w:r>
      <w:r w:rsidR="00F70F5D" w:rsidRPr="00083C14">
        <w:rPr>
          <w:rFonts w:ascii="EUAlbertina-Regu" w:hAnsi="EUAlbertina-Regu" w:cs="EUAlbertina-Regu"/>
          <w:sz w:val="20"/>
          <w:szCs w:val="20"/>
        </w:rPr>
        <w:t>ir.</w:t>
      </w:r>
    </w:p>
    <w:p w:rsidR="003133F9" w:rsidRPr="00083C14" w:rsidRDefault="003133F9" w:rsidP="00E507B7">
      <w:pPr>
        <w:autoSpaceDE w:val="0"/>
        <w:autoSpaceDN w:val="0"/>
        <w:adjustRightInd w:val="0"/>
        <w:spacing w:before="120" w:after="120" w:line="240" w:lineRule="auto"/>
        <w:jc w:val="both"/>
        <w:rPr>
          <w:rFonts w:ascii="EUAlbertina-Regu" w:hAnsi="EUAlbertina-Regu" w:cs="EUAlbertina-Regu"/>
          <w:sz w:val="20"/>
          <w:szCs w:val="20"/>
        </w:rPr>
      </w:pPr>
      <w:r w:rsidRPr="00083C14">
        <w:rPr>
          <w:rFonts w:ascii="EUAlbertina-Regu" w:hAnsi="EUAlbertina-Regu" w:cs="EUAlbertina-Regu"/>
          <w:sz w:val="20"/>
          <w:szCs w:val="20"/>
        </w:rPr>
        <w:t xml:space="preserve">(16) Bu </w:t>
      </w:r>
      <w:r w:rsidR="00E507B7" w:rsidRPr="00083C14">
        <w:rPr>
          <w:rFonts w:ascii="EUAlbertina-Regu" w:hAnsi="EUAlbertina-Regu" w:cs="EUAlbertina-Regu"/>
          <w:sz w:val="20"/>
          <w:szCs w:val="20"/>
        </w:rPr>
        <w:t>Yönetmelik</w:t>
      </w:r>
      <w:r w:rsidRPr="00083C14">
        <w:rPr>
          <w:rFonts w:ascii="EUAlbertina-Regu" w:hAnsi="EUAlbertina-Regu" w:cs="EUAlbertina-Regu"/>
          <w:sz w:val="20"/>
          <w:szCs w:val="20"/>
        </w:rPr>
        <w:t xml:space="preserve"> uyarınca kabul edilen bir </w:t>
      </w:r>
      <w:r w:rsidR="00180AD2" w:rsidRPr="00083C14">
        <w:rPr>
          <w:rFonts w:ascii="EUAlbertina-Regu" w:hAnsi="EUAlbertina-Regu" w:cs="EUAlbertina-Regu"/>
          <w:sz w:val="20"/>
          <w:szCs w:val="20"/>
        </w:rPr>
        <w:t>mevzuat</w:t>
      </w:r>
      <w:r w:rsidRPr="00083C14">
        <w:rPr>
          <w:rFonts w:ascii="EUAlbertina-Regu" w:hAnsi="EUAlbertina-Regu" w:cs="EUAlbertina-Regu"/>
          <w:sz w:val="20"/>
          <w:szCs w:val="20"/>
        </w:rPr>
        <w:t xml:space="preserve"> ses deneyi </w:t>
      </w:r>
      <w:r w:rsidR="00D148CB" w:rsidRPr="00083C14">
        <w:rPr>
          <w:rFonts w:ascii="EUAlbertina-Regu" w:hAnsi="EUAlbertina-Regu" w:cs="EUAlbertina-Regu"/>
          <w:sz w:val="20"/>
          <w:szCs w:val="20"/>
        </w:rPr>
        <w:t>işlem</w:t>
      </w:r>
      <w:r w:rsidRPr="00083C14">
        <w:rPr>
          <w:rFonts w:ascii="EUAlbertina-Regu" w:hAnsi="EUAlbertina-Regu" w:cs="EUAlbertina-Regu"/>
          <w:sz w:val="20"/>
          <w:szCs w:val="20"/>
        </w:rPr>
        <w:t>lerini de içerir ve</w:t>
      </w:r>
      <w:r w:rsidR="008212BD" w:rsidRPr="00083C14">
        <w:rPr>
          <w:rFonts w:ascii="EUAlbertina-Regu" w:hAnsi="EUAlbertina-Regu" w:cs="EUAlbertina-Regu"/>
          <w:sz w:val="20"/>
          <w:szCs w:val="20"/>
        </w:rPr>
        <w:t xml:space="preserve"> </w:t>
      </w:r>
      <w:r w:rsidRPr="00083C14">
        <w:rPr>
          <w:rFonts w:ascii="EUAlbertina-Regu" w:hAnsi="EUAlbertina-Regu" w:cs="EUAlbertina-Regu"/>
          <w:sz w:val="20"/>
          <w:szCs w:val="20"/>
        </w:rPr>
        <w:t xml:space="preserve">BM/AEK </w:t>
      </w:r>
      <w:r w:rsidR="008212BD" w:rsidRPr="00083C14">
        <w:rPr>
          <w:rFonts w:ascii="EUAlbertina-Regu" w:hAnsi="EUAlbertina-Regu" w:cs="EUAlbertina-Regu"/>
          <w:sz w:val="20"/>
          <w:szCs w:val="20"/>
        </w:rPr>
        <w:t xml:space="preserve">Regülasyonları 9, 41, 63 ve 92 </w:t>
      </w:r>
      <w:r w:rsidRPr="00083C14">
        <w:rPr>
          <w:rFonts w:ascii="EUAlbertina-Regu" w:hAnsi="EUAlbertina-Regu" w:cs="EUAlbertina-Regu"/>
          <w:sz w:val="20"/>
          <w:szCs w:val="20"/>
        </w:rPr>
        <w:t xml:space="preserve">bu </w:t>
      </w:r>
      <w:r w:rsidR="00F67BA1" w:rsidRPr="00083C14">
        <w:rPr>
          <w:rFonts w:ascii="EUAlbertina-Regu" w:hAnsi="EUAlbertina-Regu" w:cs="EUAlbertina-Regu"/>
          <w:sz w:val="20"/>
          <w:szCs w:val="20"/>
        </w:rPr>
        <w:t>mevzuat</w:t>
      </w:r>
      <w:r w:rsidRPr="00083C14">
        <w:rPr>
          <w:rFonts w:ascii="EUAlbertina-Regu" w:hAnsi="EUAlbertina-Regu" w:cs="EUAlbertina-Regu"/>
          <w:sz w:val="20"/>
          <w:szCs w:val="20"/>
        </w:rPr>
        <w:t xml:space="preserve">ın yerine </w:t>
      </w:r>
      <w:r w:rsidR="00050FB8" w:rsidRPr="00083C14">
        <w:rPr>
          <w:rFonts w:ascii="EUAlbertina-Regu" w:hAnsi="EUAlbertina-Regu" w:cs="EUAlbertina-Regu"/>
          <w:sz w:val="20"/>
          <w:szCs w:val="20"/>
        </w:rPr>
        <w:t>geçe</w:t>
      </w:r>
      <w:r w:rsidR="00050FB8">
        <w:rPr>
          <w:rFonts w:ascii="EUAlbertina-Regu" w:hAnsi="EUAlbertina-Regu" w:cs="EUAlbertina-Regu"/>
          <w:sz w:val="20"/>
          <w:szCs w:val="20"/>
        </w:rPr>
        <w:t>r</w:t>
      </w:r>
      <w:r w:rsidRPr="00083C14">
        <w:rPr>
          <w:rFonts w:ascii="EUAlbertina-Regu" w:hAnsi="EUAlbertina-Regu" w:cs="EUAlbertina-Regu"/>
          <w:sz w:val="20"/>
          <w:szCs w:val="20"/>
        </w:rPr>
        <w:t>.</w:t>
      </w:r>
    </w:p>
    <w:p w:rsidR="003133F9" w:rsidRPr="00083C14" w:rsidRDefault="003133F9" w:rsidP="00E507B7">
      <w:pPr>
        <w:autoSpaceDE w:val="0"/>
        <w:autoSpaceDN w:val="0"/>
        <w:adjustRightInd w:val="0"/>
        <w:spacing w:before="120" w:after="120" w:line="240" w:lineRule="auto"/>
        <w:jc w:val="both"/>
        <w:rPr>
          <w:rFonts w:ascii="EUAlbertina-Regu" w:hAnsi="EUAlbertina-Regu" w:cs="EUAlbertina-Regu"/>
          <w:sz w:val="20"/>
          <w:szCs w:val="20"/>
        </w:rPr>
      </w:pPr>
      <w:r w:rsidRPr="00083C14">
        <w:rPr>
          <w:rFonts w:ascii="EUAlbertina-Regu" w:hAnsi="EUAlbertina-Regu" w:cs="EUAlbertina-Regu"/>
          <w:sz w:val="20"/>
          <w:szCs w:val="20"/>
        </w:rPr>
        <w:t xml:space="preserve">(17) Sadece PI </w:t>
      </w:r>
      <w:r w:rsidR="008212BD" w:rsidRPr="00083C14">
        <w:rPr>
          <w:rFonts w:ascii="EUAlbertina-Regu" w:hAnsi="EUAlbertina-Regu" w:cs="EUAlbertina-Regu"/>
          <w:sz w:val="20"/>
          <w:szCs w:val="20"/>
        </w:rPr>
        <w:t xml:space="preserve"> </w:t>
      </w:r>
      <w:r w:rsidRPr="00083C14">
        <w:rPr>
          <w:rFonts w:ascii="EUAlbertina-Regu" w:hAnsi="EUAlbertina-Regu" w:cs="EUAlbertina-Regu"/>
          <w:sz w:val="20"/>
          <w:szCs w:val="20"/>
        </w:rPr>
        <w:t>DI ve CI motorlar için.</w:t>
      </w:r>
    </w:p>
    <w:p w:rsidR="003133F9" w:rsidRPr="00083C14" w:rsidRDefault="003133F9" w:rsidP="00E507B7">
      <w:pPr>
        <w:autoSpaceDE w:val="0"/>
        <w:autoSpaceDN w:val="0"/>
        <w:adjustRightInd w:val="0"/>
        <w:spacing w:before="120" w:after="120" w:line="240" w:lineRule="auto"/>
        <w:jc w:val="both"/>
        <w:rPr>
          <w:rFonts w:ascii="EUAlbertina-Regu" w:hAnsi="EUAlbertina-Regu" w:cs="EUAlbertina-Regu"/>
          <w:sz w:val="20"/>
          <w:szCs w:val="20"/>
        </w:rPr>
      </w:pPr>
      <w:r w:rsidRPr="00083C14">
        <w:rPr>
          <w:rFonts w:ascii="EUAlbertina-Regu" w:hAnsi="EUAlbertina-Regu" w:cs="EUAlbertina-Regu"/>
          <w:sz w:val="20"/>
          <w:szCs w:val="20"/>
        </w:rPr>
        <w:t>(18) Hibrit araçlar için de geçerlidir.</w:t>
      </w:r>
    </w:p>
    <w:p w:rsidR="003133F9" w:rsidRPr="00083C14" w:rsidRDefault="003133F9" w:rsidP="00E507B7">
      <w:pPr>
        <w:autoSpaceDE w:val="0"/>
        <w:autoSpaceDN w:val="0"/>
        <w:adjustRightInd w:val="0"/>
        <w:spacing w:before="120" w:after="120" w:line="240" w:lineRule="auto"/>
        <w:jc w:val="both"/>
        <w:rPr>
          <w:rFonts w:ascii="EUAlbertina-Regu" w:hAnsi="EUAlbertina-Regu" w:cs="EUAlbertina-Regu"/>
          <w:sz w:val="20"/>
          <w:szCs w:val="20"/>
        </w:rPr>
      </w:pPr>
      <w:r w:rsidRPr="00083C14">
        <w:rPr>
          <w:rFonts w:ascii="EUAlbertina-Regu" w:hAnsi="EUAlbertina-Regu" w:cs="EUAlbertina-Regu"/>
          <w:sz w:val="20"/>
          <w:szCs w:val="20"/>
        </w:rPr>
        <w:t xml:space="preserve">(19) Deney tipinin açıklaması, </w:t>
      </w:r>
      <w:r w:rsidR="008212BD" w:rsidRPr="00083C14">
        <w:rPr>
          <w:rFonts w:ascii="EUAlbertina-Regu" w:hAnsi="EUAlbertina-Regu" w:cs="EUAlbertina-Regu"/>
          <w:sz w:val="20"/>
          <w:szCs w:val="20"/>
        </w:rPr>
        <w:t xml:space="preserve">Tip </w:t>
      </w:r>
      <w:r w:rsidRPr="00083C14">
        <w:rPr>
          <w:rFonts w:ascii="EUAlbertina-Regu" w:hAnsi="EUAlbertina-Regu" w:cs="EUAlbertina-Regu"/>
          <w:sz w:val="20"/>
          <w:szCs w:val="20"/>
        </w:rPr>
        <w:t xml:space="preserve">I ila </w:t>
      </w:r>
      <w:r w:rsidR="008212BD" w:rsidRPr="00083C14">
        <w:rPr>
          <w:rFonts w:ascii="EUAlbertina-Regu" w:hAnsi="EUAlbertina-Regu" w:cs="EUAlbertina-Regu"/>
          <w:sz w:val="20"/>
          <w:szCs w:val="20"/>
        </w:rPr>
        <w:t xml:space="preserve">Tip </w:t>
      </w:r>
      <w:r w:rsidRPr="00083C14">
        <w:rPr>
          <w:rFonts w:ascii="EUAlbertina-Regu" w:hAnsi="EUAlbertina-Regu" w:cs="EUAlbertina-Regu"/>
          <w:sz w:val="20"/>
          <w:szCs w:val="20"/>
        </w:rPr>
        <w:t>IX deneyler</w:t>
      </w:r>
      <w:r w:rsidR="008212BD" w:rsidRPr="00083C14">
        <w:rPr>
          <w:rFonts w:ascii="EUAlbertina-Regu" w:hAnsi="EUAlbertina-Regu" w:cs="EUAlbertina-Regu"/>
          <w:sz w:val="20"/>
          <w:szCs w:val="20"/>
        </w:rPr>
        <w:t>in</w:t>
      </w:r>
      <w:r w:rsidRPr="00083C14">
        <w:rPr>
          <w:rFonts w:ascii="EUAlbertina-Regu" w:hAnsi="EUAlbertina-Regu" w:cs="EUAlbertina-Regu"/>
          <w:sz w:val="20"/>
          <w:szCs w:val="20"/>
        </w:rPr>
        <w:t xml:space="preserve"> sınır değer</w:t>
      </w:r>
      <w:r w:rsidR="008212BD" w:rsidRPr="00083C14">
        <w:rPr>
          <w:rFonts w:ascii="EUAlbertina-Regu" w:hAnsi="EUAlbertina-Regu" w:cs="EUAlbertina-Regu"/>
          <w:sz w:val="20"/>
          <w:szCs w:val="20"/>
        </w:rPr>
        <w:t>lerinin referansları</w:t>
      </w:r>
      <w:r w:rsidRPr="00083C14">
        <w:rPr>
          <w:rFonts w:ascii="EUAlbertina-Regu" w:hAnsi="EUAlbertina-Regu" w:cs="EUAlbertina-Regu"/>
          <w:sz w:val="20"/>
          <w:szCs w:val="20"/>
        </w:rPr>
        <w:t xml:space="preserve"> ve deney </w:t>
      </w:r>
      <w:r w:rsidR="00D148CB" w:rsidRPr="00083C14">
        <w:rPr>
          <w:rFonts w:ascii="EUAlbertina-Regu" w:hAnsi="EUAlbertina-Regu" w:cs="EUAlbertina-Regu"/>
          <w:sz w:val="20"/>
          <w:szCs w:val="20"/>
        </w:rPr>
        <w:t>işlem</w:t>
      </w:r>
      <w:r w:rsidRPr="00083C14">
        <w:rPr>
          <w:rFonts w:ascii="EUAlbertina-Regu" w:hAnsi="EUAlbertina-Regu" w:cs="EUAlbertina-Regu"/>
          <w:sz w:val="20"/>
          <w:szCs w:val="20"/>
        </w:rPr>
        <w:t>leri için b</w:t>
      </w:r>
      <w:r w:rsidR="008212BD" w:rsidRPr="00083C14">
        <w:rPr>
          <w:rFonts w:ascii="EUAlbertina-Regu" w:hAnsi="EUAlbertina-Regu" w:cs="EUAlbertina-Regu"/>
          <w:sz w:val="20"/>
          <w:szCs w:val="20"/>
        </w:rPr>
        <w:t>a</w:t>
      </w:r>
      <w:r w:rsidRPr="00083C14">
        <w:rPr>
          <w:rFonts w:ascii="EUAlbertina-Regu" w:hAnsi="EUAlbertina-Regu" w:cs="EUAlbertina-Regu"/>
          <w:sz w:val="20"/>
          <w:szCs w:val="20"/>
        </w:rPr>
        <w:t>k</w:t>
      </w:r>
      <w:r w:rsidR="008212BD" w:rsidRPr="00083C14">
        <w:rPr>
          <w:rFonts w:ascii="EUAlbertina-Regu" w:hAnsi="EUAlbertina-Regu" w:cs="EUAlbertina-Regu"/>
          <w:sz w:val="20"/>
          <w:szCs w:val="20"/>
        </w:rPr>
        <w:t>ını</w:t>
      </w:r>
      <w:r w:rsidRPr="00083C14">
        <w:rPr>
          <w:rFonts w:ascii="EUAlbertina-Regu" w:hAnsi="EUAlbertina-Regu" w:cs="EUAlbertina-Regu"/>
          <w:sz w:val="20"/>
          <w:szCs w:val="20"/>
        </w:rPr>
        <w:t>z Ek V.</w:t>
      </w:r>
    </w:p>
    <w:p w:rsidR="003133F9" w:rsidRPr="00083C14" w:rsidRDefault="003133F9" w:rsidP="00E507B7">
      <w:pPr>
        <w:autoSpaceDE w:val="0"/>
        <w:autoSpaceDN w:val="0"/>
        <w:adjustRightInd w:val="0"/>
        <w:spacing w:before="120" w:after="120" w:line="240" w:lineRule="auto"/>
        <w:jc w:val="both"/>
        <w:rPr>
          <w:rFonts w:ascii="EUAlbertina-Regu" w:hAnsi="EUAlbertina-Regu" w:cs="EUAlbertina-Regu"/>
          <w:sz w:val="20"/>
          <w:szCs w:val="20"/>
        </w:rPr>
      </w:pPr>
      <w:r w:rsidRPr="00083C14">
        <w:rPr>
          <w:rFonts w:ascii="EUAlbertina-Regu" w:hAnsi="EUAlbertina-Regu" w:cs="EUAlbertina-Regu"/>
          <w:sz w:val="20"/>
          <w:szCs w:val="20"/>
        </w:rPr>
        <w:t xml:space="preserve">(20) Elektrik/hibrit elektrik tahrikli araçlar için, sadece sessiz araçlar için ses </w:t>
      </w:r>
      <w:r w:rsidR="00703C42" w:rsidRPr="00083C14">
        <w:rPr>
          <w:rFonts w:ascii="EUAlbertina-Regu" w:hAnsi="EUAlbertina-Regu" w:cs="EUAlbertina-Regu"/>
          <w:sz w:val="20"/>
          <w:szCs w:val="20"/>
        </w:rPr>
        <w:t>şartlar</w:t>
      </w:r>
      <w:r w:rsidR="00AD0289" w:rsidRPr="00083C14">
        <w:rPr>
          <w:rFonts w:ascii="EUAlbertina-Regu" w:hAnsi="EUAlbertina-Regu" w:cs="EUAlbertina-Regu"/>
          <w:sz w:val="20"/>
          <w:szCs w:val="20"/>
        </w:rPr>
        <w:t>ı</w:t>
      </w:r>
      <w:r w:rsidRPr="00083C14">
        <w:rPr>
          <w:rFonts w:ascii="EUAlbertina-Regu" w:hAnsi="EUAlbertina-Regu" w:cs="EUAlbertina-Regu"/>
          <w:sz w:val="20"/>
          <w:szCs w:val="20"/>
        </w:rPr>
        <w:t>.</w:t>
      </w:r>
    </w:p>
    <w:p w:rsidR="003133F9" w:rsidRPr="00083C14" w:rsidRDefault="003133F9" w:rsidP="00E507B7">
      <w:pPr>
        <w:autoSpaceDE w:val="0"/>
        <w:autoSpaceDN w:val="0"/>
        <w:adjustRightInd w:val="0"/>
        <w:spacing w:before="120" w:after="120" w:line="240" w:lineRule="auto"/>
        <w:jc w:val="both"/>
        <w:rPr>
          <w:rFonts w:ascii="EUAlbertina-Regu" w:hAnsi="EUAlbertina-Regu" w:cs="EUAlbertina-Regu"/>
          <w:sz w:val="20"/>
          <w:szCs w:val="20"/>
        </w:rPr>
      </w:pPr>
      <w:r w:rsidRPr="00083C14">
        <w:rPr>
          <w:rFonts w:ascii="EUAlbertina-Regu" w:hAnsi="EUAlbertina-Regu" w:cs="EUAlbertina-Regu"/>
          <w:sz w:val="20"/>
          <w:szCs w:val="20"/>
        </w:rPr>
        <w:t xml:space="preserve">(21) Genişletilmiş güvenlik </w:t>
      </w:r>
      <w:r w:rsidR="00843C4F" w:rsidRPr="00083C14">
        <w:rPr>
          <w:rFonts w:ascii="EUAlbertina-Regu" w:hAnsi="EUAlbertina-Regu" w:cs="EUAlbertina-Regu"/>
          <w:sz w:val="20"/>
          <w:szCs w:val="20"/>
        </w:rPr>
        <w:t>şartları</w:t>
      </w:r>
      <w:r w:rsidRPr="00083C14">
        <w:rPr>
          <w:rFonts w:ascii="EUAlbertina-Regu" w:hAnsi="EUAlbertina-Regu" w:cs="EUAlbertina-Regu"/>
          <w:sz w:val="20"/>
          <w:szCs w:val="20"/>
        </w:rPr>
        <w:t>n</w:t>
      </w:r>
      <w:r w:rsidR="00754517" w:rsidRPr="00083C14">
        <w:rPr>
          <w:rFonts w:ascii="EUAlbertina-Regu" w:hAnsi="EUAlbertina-Regu" w:cs="EUAlbertina-Regu"/>
          <w:sz w:val="20"/>
          <w:szCs w:val="20"/>
        </w:rPr>
        <w:t>ı</w:t>
      </w:r>
      <w:r w:rsidRPr="00083C14">
        <w:rPr>
          <w:rFonts w:ascii="EUAlbertina-Regu" w:hAnsi="EUAlbertina-Regu" w:cs="EUAlbertina-Regu"/>
          <w:sz w:val="20"/>
          <w:szCs w:val="20"/>
        </w:rPr>
        <w:t xml:space="preserve">n uygulama tarihleri için </w:t>
      </w:r>
      <w:r w:rsidR="00AD0289" w:rsidRPr="00083C14">
        <w:rPr>
          <w:rFonts w:ascii="EUAlbertina-Regu" w:hAnsi="EUAlbertina-Regu" w:cs="EUAlbertina-Regu"/>
          <w:sz w:val="20"/>
          <w:szCs w:val="20"/>
        </w:rPr>
        <w:t>bakınız</w:t>
      </w:r>
      <w:r w:rsidRPr="00083C14">
        <w:rPr>
          <w:rFonts w:ascii="EUAlbertina-Regu" w:hAnsi="EUAlbertina-Regu" w:cs="EUAlbertina-Regu"/>
          <w:sz w:val="20"/>
          <w:szCs w:val="20"/>
        </w:rPr>
        <w:t xml:space="preserve"> Ek IV.</w:t>
      </w:r>
    </w:p>
    <w:p w:rsidR="003133F9" w:rsidRPr="00083C14" w:rsidRDefault="003133F9" w:rsidP="00E507B7">
      <w:pPr>
        <w:autoSpaceDE w:val="0"/>
        <w:autoSpaceDN w:val="0"/>
        <w:adjustRightInd w:val="0"/>
        <w:spacing w:before="120" w:after="120" w:line="240" w:lineRule="auto"/>
        <w:jc w:val="both"/>
        <w:rPr>
          <w:rFonts w:ascii="EUAlbertina-Regu" w:hAnsi="EUAlbertina-Regu" w:cs="EUAlbertina-Regu"/>
          <w:sz w:val="20"/>
          <w:szCs w:val="20"/>
        </w:rPr>
      </w:pPr>
      <w:r w:rsidRPr="00083C14">
        <w:rPr>
          <w:rFonts w:ascii="EUAlbertina-Regu" w:hAnsi="EUAlbertina-Regu" w:cs="EUAlbertina-Regu"/>
          <w:sz w:val="20"/>
          <w:szCs w:val="20"/>
        </w:rPr>
        <w:t>(22) L4e kategorisi araçlar (</w:t>
      </w:r>
      <w:r w:rsidR="00111B26" w:rsidRPr="00083C14">
        <w:rPr>
          <w:rFonts w:ascii="EUAlbertina-Regu" w:hAnsi="EUAlbertina-Regu" w:cs="EUAlbertina-Regu"/>
          <w:sz w:val="20"/>
          <w:szCs w:val="20"/>
        </w:rPr>
        <w:t>yan arabalı iki tekerlekli motosikletler</w:t>
      </w:r>
      <w:r w:rsidRPr="00083C14">
        <w:rPr>
          <w:rFonts w:ascii="EUAlbertina-Regu" w:hAnsi="EUAlbertina-Regu" w:cs="EUAlbertina-Regu"/>
          <w:sz w:val="20"/>
          <w:szCs w:val="20"/>
        </w:rPr>
        <w:t>) gelişmiş f</w:t>
      </w:r>
      <w:r w:rsidR="00AD0289" w:rsidRPr="00083C14">
        <w:rPr>
          <w:rFonts w:ascii="EUAlbertina-Regu" w:hAnsi="EUAlbertina-Regu" w:cs="EUAlbertina-Regu"/>
          <w:sz w:val="20"/>
          <w:szCs w:val="20"/>
        </w:rPr>
        <w:t>r</w:t>
      </w:r>
      <w:r w:rsidRPr="00083C14">
        <w:rPr>
          <w:rFonts w:ascii="EUAlbertina-Regu" w:hAnsi="EUAlbertina-Regu" w:cs="EUAlbertina-Regu"/>
          <w:sz w:val="20"/>
          <w:szCs w:val="20"/>
        </w:rPr>
        <w:t xml:space="preserve">en sistemlerinin takılması zorunluluğu açısından (a) ve (b) </w:t>
      </w:r>
      <w:r w:rsidR="00843C4F" w:rsidRPr="00083C14">
        <w:rPr>
          <w:rFonts w:ascii="EUAlbertina-Regu" w:hAnsi="EUAlbertina-Regu" w:cs="EUAlbertina-Regu"/>
          <w:sz w:val="20"/>
          <w:szCs w:val="20"/>
        </w:rPr>
        <w:t>şartları</w:t>
      </w:r>
      <w:r w:rsidRPr="00083C14">
        <w:rPr>
          <w:rFonts w:ascii="EUAlbertina-Regu" w:hAnsi="EUAlbertina-Regu" w:cs="EUAlbertina-Regu"/>
          <w:sz w:val="20"/>
          <w:szCs w:val="20"/>
        </w:rPr>
        <w:t>n</w:t>
      </w:r>
      <w:r w:rsidR="00754517" w:rsidRPr="00083C14">
        <w:rPr>
          <w:rFonts w:ascii="EUAlbertina-Regu" w:hAnsi="EUAlbertina-Regu" w:cs="EUAlbertina-Regu"/>
          <w:sz w:val="20"/>
          <w:szCs w:val="20"/>
        </w:rPr>
        <w:t>ı</w:t>
      </w:r>
      <w:r w:rsidRPr="00083C14">
        <w:rPr>
          <w:rFonts w:ascii="EUAlbertina-Regu" w:hAnsi="EUAlbertina-Regu" w:cs="EUAlbertina-Regu"/>
          <w:sz w:val="20"/>
          <w:szCs w:val="20"/>
        </w:rPr>
        <w:t>n dışında tutulmaktadır.</w:t>
      </w:r>
    </w:p>
    <w:p w:rsidR="003133F9" w:rsidRPr="00083C14" w:rsidRDefault="003133F9" w:rsidP="00E507B7">
      <w:pPr>
        <w:autoSpaceDE w:val="0"/>
        <w:autoSpaceDN w:val="0"/>
        <w:adjustRightInd w:val="0"/>
        <w:spacing w:before="120" w:after="120" w:line="240" w:lineRule="auto"/>
        <w:jc w:val="both"/>
        <w:rPr>
          <w:rFonts w:ascii="EUAlbertina-Regu" w:hAnsi="EUAlbertina-Regu" w:cs="EUAlbertina-Regu"/>
          <w:sz w:val="20"/>
          <w:szCs w:val="20"/>
        </w:rPr>
      </w:pPr>
      <w:r w:rsidRPr="00083C14">
        <w:rPr>
          <w:rFonts w:ascii="EUAlbertina-Regu" w:hAnsi="EUAlbertina-Regu" w:cs="EUAlbertina-Regu"/>
          <w:sz w:val="20"/>
          <w:szCs w:val="20"/>
        </w:rPr>
        <w:t>(23) Bir yanmalı motorun çalışmaya başlamasını mümkün kılmak için, aydınlatma sistemi, motor</w:t>
      </w:r>
      <w:r w:rsidR="00EE5B27" w:rsidRPr="00083C14">
        <w:rPr>
          <w:rFonts w:ascii="EUAlbertina-Regu" w:hAnsi="EUAlbertina-Regu" w:cs="EUAlbertina-Regu"/>
          <w:sz w:val="20"/>
          <w:szCs w:val="20"/>
        </w:rPr>
        <w:t>un ilk çalışma zamanı süresince</w:t>
      </w:r>
      <w:r w:rsidRPr="00083C14">
        <w:rPr>
          <w:rFonts w:ascii="EUAlbertina-Regu" w:hAnsi="EUAlbertina-Regu" w:cs="EUAlbertina-Regu"/>
          <w:sz w:val="20"/>
          <w:szCs w:val="20"/>
        </w:rPr>
        <w:t xml:space="preserve"> </w:t>
      </w:r>
      <w:r w:rsidR="00EE5B27" w:rsidRPr="00083C14">
        <w:rPr>
          <w:rFonts w:ascii="EUAlbertina-Regu" w:hAnsi="EUAlbertina-Regu" w:cs="EUAlbertina-Regu"/>
          <w:sz w:val="20"/>
          <w:szCs w:val="20"/>
        </w:rPr>
        <w:t xml:space="preserve">ardışık olarak </w:t>
      </w:r>
      <w:r w:rsidRPr="00083C14">
        <w:rPr>
          <w:rFonts w:ascii="EUAlbertina-Regu" w:hAnsi="EUAlbertina-Regu" w:cs="EUAlbertina-Regu"/>
          <w:sz w:val="20"/>
          <w:szCs w:val="20"/>
        </w:rPr>
        <w:t>10 saniyelik</w:t>
      </w:r>
      <w:r w:rsidR="00EE5B27" w:rsidRPr="00083C14">
        <w:rPr>
          <w:rFonts w:ascii="EUAlbertina-Regu" w:hAnsi="EUAlbertina-Regu" w:cs="EUAlbertina-Regu"/>
          <w:sz w:val="20"/>
          <w:szCs w:val="20"/>
        </w:rPr>
        <w:t xml:space="preserve"> veya daha az</w:t>
      </w:r>
      <w:r w:rsidRPr="00083C14">
        <w:rPr>
          <w:rFonts w:ascii="EUAlbertina-Regu" w:hAnsi="EUAlbertina-Regu" w:cs="EUAlbertina-Regu"/>
          <w:sz w:val="20"/>
          <w:szCs w:val="20"/>
        </w:rPr>
        <w:t xml:space="preserve"> bir süre için kapanabilir.</w:t>
      </w:r>
    </w:p>
    <w:p w:rsidR="003133F9" w:rsidRPr="00083C14" w:rsidRDefault="003133F9" w:rsidP="00E507B7">
      <w:pPr>
        <w:jc w:val="both"/>
        <w:rPr>
          <w:rFonts w:ascii="EUAlbertina-Regu" w:hAnsi="EUAlbertina-Regu" w:cs="EUAlbertina-Regu"/>
          <w:sz w:val="20"/>
          <w:szCs w:val="20"/>
        </w:rPr>
      </w:pPr>
      <w:r w:rsidRPr="00083C14">
        <w:rPr>
          <w:rFonts w:ascii="EUAlbertina-Regu" w:hAnsi="EUAlbertina-Regu" w:cs="EUAlbertina-Regu"/>
          <w:sz w:val="20"/>
          <w:szCs w:val="20"/>
        </w:rPr>
        <w:br w:type="page"/>
      </w:r>
    </w:p>
    <w:p w:rsidR="003133F9" w:rsidRPr="00083C14" w:rsidRDefault="003133F9" w:rsidP="00F40017">
      <w:pPr>
        <w:autoSpaceDE w:val="0"/>
        <w:autoSpaceDN w:val="0"/>
        <w:adjustRightInd w:val="0"/>
        <w:spacing w:before="120" w:after="120" w:line="240" w:lineRule="auto"/>
        <w:jc w:val="right"/>
        <w:rPr>
          <w:rFonts w:ascii="EUAlbertina-ReguItal" w:hAnsi="EUAlbertina-ReguItal" w:cs="EUAlbertina-ReguItal"/>
          <w:b/>
          <w:iCs/>
          <w:sz w:val="20"/>
          <w:szCs w:val="20"/>
        </w:rPr>
      </w:pPr>
      <w:r w:rsidRPr="00083C14">
        <w:rPr>
          <w:rFonts w:ascii="EUAlbertina-ReguItal" w:hAnsi="EUAlbertina-ReguItal" w:cs="EUAlbertina-ReguItal"/>
          <w:b/>
          <w:iCs/>
          <w:sz w:val="20"/>
          <w:szCs w:val="20"/>
        </w:rPr>
        <w:t>EK IX</w:t>
      </w:r>
    </w:p>
    <w:p w:rsidR="003133F9" w:rsidRPr="00083C14" w:rsidRDefault="003133F9" w:rsidP="00E507B7">
      <w:pPr>
        <w:autoSpaceDE w:val="0"/>
        <w:autoSpaceDN w:val="0"/>
        <w:adjustRightInd w:val="0"/>
        <w:spacing w:before="120" w:after="120" w:line="240" w:lineRule="auto"/>
        <w:jc w:val="both"/>
        <w:rPr>
          <w:rFonts w:ascii="EUAlbertina-Bold" w:hAnsi="EUAlbertina-Bold" w:cs="EUAlbertina-Bold"/>
          <w:b/>
          <w:bCs/>
          <w:sz w:val="20"/>
          <w:szCs w:val="20"/>
        </w:rPr>
      </w:pPr>
    </w:p>
    <w:p w:rsidR="003133F9" w:rsidRPr="00083C14" w:rsidRDefault="00316967" w:rsidP="00F40017">
      <w:pPr>
        <w:autoSpaceDE w:val="0"/>
        <w:autoSpaceDN w:val="0"/>
        <w:adjustRightInd w:val="0"/>
        <w:spacing w:before="120" w:after="120" w:line="240" w:lineRule="auto"/>
        <w:jc w:val="center"/>
        <w:rPr>
          <w:rFonts w:ascii="EUAlbertina-Bold" w:hAnsi="EUAlbertina-Bold" w:cs="EUAlbertina-Bold"/>
          <w:b/>
          <w:bCs/>
          <w:sz w:val="20"/>
          <w:szCs w:val="20"/>
        </w:rPr>
      </w:pPr>
      <w:r w:rsidRPr="00083C14">
        <w:rPr>
          <w:rFonts w:ascii="EUAlbertina-Bold" w:hAnsi="EUAlbertina-Bold" w:cs="EUAlbertina-Bold"/>
          <w:b/>
          <w:bCs/>
          <w:sz w:val="20"/>
          <w:szCs w:val="20"/>
        </w:rPr>
        <w:t>Korelasyon Tablosu</w:t>
      </w:r>
    </w:p>
    <w:p w:rsidR="003133F9" w:rsidRPr="00083C14" w:rsidRDefault="003133F9" w:rsidP="00E507B7">
      <w:pPr>
        <w:autoSpaceDE w:val="0"/>
        <w:autoSpaceDN w:val="0"/>
        <w:adjustRightInd w:val="0"/>
        <w:spacing w:before="120" w:after="120" w:line="240" w:lineRule="auto"/>
        <w:jc w:val="both"/>
        <w:rPr>
          <w:rFonts w:ascii="EUAlbertina-Bold" w:hAnsi="EUAlbertina-Bold" w:cs="EUAlbertina-Bold"/>
          <w:b/>
          <w:bCs/>
          <w:sz w:val="20"/>
          <w:szCs w:val="20"/>
        </w:rPr>
      </w:pPr>
    </w:p>
    <w:tbl>
      <w:tblPr>
        <w:tblStyle w:val="TabloKlavuzu"/>
        <w:tblW w:w="0" w:type="auto"/>
        <w:tblLook w:val="04A0" w:firstRow="1" w:lastRow="0" w:firstColumn="1" w:lastColumn="0" w:noHBand="0" w:noVBand="1"/>
      </w:tblPr>
      <w:tblGrid>
        <w:gridCol w:w="4606"/>
        <w:gridCol w:w="4606"/>
      </w:tblGrid>
      <w:tr w:rsidR="006B0854" w:rsidRPr="00083C14" w:rsidTr="00FA28BA">
        <w:tc>
          <w:tcPr>
            <w:tcW w:w="4606" w:type="dxa"/>
            <w:tcBorders>
              <w:left w:val="nil"/>
              <w:bottom w:val="single" w:sz="4" w:space="0" w:color="auto"/>
            </w:tcBorders>
          </w:tcPr>
          <w:p w:rsidR="003133F9" w:rsidRPr="00083C14" w:rsidRDefault="003133F9" w:rsidP="00127C98">
            <w:pPr>
              <w:autoSpaceDE w:val="0"/>
              <w:autoSpaceDN w:val="0"/>
              <w:adjustRightInd w:val="0"/>
              <w:spacing w:before="120" w:after="120"/>
              <w:jc w:val="center"/>
              <w:rPr>
                <w:rFonts w:ascii="EUAlbertina-Regu" w:hAnsi="EUAlbertina-Regu" w:cs="EUAlbertina-Regu"/>
                <w:sz w:val="20"/>
                <w:szCs w:val="20"/>
              </w:rPr>
            </w:pPr>
            <w:r w:rsidRPr="00083C14">
              <w:rPr>
                <w:rFonts w:ascii="EUAlbertina-Regu" w:hAnsi="EUAlbertina-Regu" w:cs="EUAlbertina-Regu"/>
                <w:sz w:val="20"/>
                <w:szCs w:val="20"/>
              </w:rPr>
              <w:t xml:space="preserve">2002/24/AT </w:t>
            </w:r>
            <w:r w:rsidR="00527F9B" w:rsidRPr="00083C14">
              <w:rPr>
                <w:rFonts w:ascii="EUAlbertina-Regu" w:hAnsi="EUAlbertina-Regu" w:cs="EUAlbertina-Regu"/>
                <w:sz w:val="20"/>
                <w:szCs w:val="20"/>
              </w:rPr>
              <w:t>Yönetmeliği</w:t>
            </w:r>
          </w:p>
        </w:tc>
        <w:tc>
          <w:tcPr>
            <w:tcW w:w="4606" w:type="dxa"/>
            <w:tcBorders>
              <w:bottom w:val="single" w:sz="4" w:space="0" w:color="auto"/>
              <w:right w:val="nil"/>
            </w:tcBorders>
          </w:tcPr>
          <w:p w:rsidR="003133F9" w:rsidRPr="00083C14" w:rsidRDefault="003133F9" w:rsidP="00127C98">
            <w:pPr>
              <w:autoSpaceDE w:val="0"/>
              <w:autoSpaceDN w:val="0"/>
              <w:adjustRightInd w:val="0"/>
              <w:spacing w:before="120" w:after="120"/>
              <w:jc w:val="center"/>
              <w:rPr>
                <w:rFonts w:ascii="EUAlbertina-Bold" w:hAnsi="EUAlbertina-Bold" w:cs="EUAlbertina-Bold"/>
                <w:bCs/>
                <w:sz w:val="20"/>
                <w:szCs w:val="20"/>
              </w:rPr>
            </w:pPr>
            <w:r w:rsidRPr="00083C14">
              <w:rPr>
                <w:rFonts w:ascii="EUAlbertina-Bold" w:hAnsi="EUAlbertina-Bold" w:cs="EUAlbertina-Bold"/>
                <w:bCs/>
                <w:sz w:val="20"/>
                <w:szCs w:val="20"/>
              </w:rPr>
              <w:t xml:space="preserve">Bu </w:t>
            </w:r>
            <w:r w:rsidR="00E507B7" w:rsidRPr="00083C14">
              <w:rPr>
                <w:rFonts w:ascii="EUAlbertina-Bold" w:hAnsi="EUAlbertina-Bold" w:cs="EUAlbertina-Bold"/>
                <w:bCs/>
                <w:sz w:val="20"/>
                <w:szCs w:val="20"/>
              </w:rPr>
              <w:t>Yönetmelik</w:t>
            </w:r>
          </w:p>
        </w:tc>
      </w:tr>
      <w:tr w:rsidR="003133F9" w:rsidRPr="006B0854" w:rsidTr="00FA28BA">
        <w:tc>
          <w:tcPr>
            <w:tcW w:w="4606" w:type="dxa"/>
            <w:tcBorders>
              <w:left w:val="nil"/>
            </w:tcBorders>
          </w:tcPr>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 xml:space="preserve">Madde </w:t>
            </w:r>
            <w:r w:rsidR="00BD1F7F" w:rsidRPr="00083C14">
              <w:rPr>
                <w:rFonts w:ascii="EUAlbertina-Regu" w:hAnsi="EUAlbertina-Regu" w:cs="EUAlbertina-Regu"/>
                <w:sz w:val="20"/>
                <w:szCs w:val="20"/>
              </w:rPr>
              <w:t>2</w:t>
            </w:r>
          </w:p>
          <w:p w:rsidR="003133F9" w:rsidRPr="00083C14" w:rsidRDefault="0012522E"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4</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 xml:space="preserve">Madde </w:t>
            </w:r>
            <w:r w:rsidR="00F03800" w:rsidRPr="00083C14">
              <w:rPr>
                <w:rFonts w:ascii="EUAlbertina-Regu" w:hAnsi="EUAlbertina-Regu" w:cs="EUAlbertina-Regu"/>
                <w:sz w:val="20"/>
                <w:szCs w:val="20"/>
              </w:rPr>
              <w:t>5</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 xml:space="preserve">Madde </w:t>
            </w:r>
            <w:r w:rsidR="00030227" w:rsidRPr="00083C14">
              <w:rPr>
                <w:rFonts w:ascii="EUAlbertina-Regu" w:hAnsi="EUAlbertina-Regu" w:cs="EUAlbertina-Regu"/>
                <w:sz w:val="20"/>
                <w:szCs w:val="20"/>
              </w:rPr>
              <w:t>6</w:t>
            </w:r>
            <w:r w:rsidRPr="00083C14">
              <w:rPr>
                <w:rFonts w:ascii="EUAlbertina-Regu" w:hAnsi="EUAlbertina-Regu" w:cs="EUAlbertina-Regu"/>
                <w:sz w:val="20"/>
                <w:szCs w:val="20"/>
              </w:rPr>
              <w:t>(</w:t>
            </w:r>
            <w:r w:rsidR="00030227" w:rsidRPr="00083C14">
              <w:rPr>
                <w:rFonts w:ascii="EUAlbertina-Regu" w:hAnsi="EUAlbertina-Regu" w:cs="EUAlbertina-Regu"/>
                <w:sz w:val="20"/>
                <w:szCs w:val="20"/>
              </w:rPr>
              <w:t>a</w:t>
            </w:r>
            <w:r w:rsidRPr="00083C14">
              <w:rPr>
                <w:rFonts w:ascii="EUAlbertina-Regu" w:hAnsi="EUAlbertina-Regu" w:cs="EUAlbertina-Regu"/>
                <w:sz w:val="20"/>
                <w:szCs w:val="20"/>
              </w:rPr>
              <w:t>)</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 xml:space="preserve">Madde </w:t>
            </w:r>
            <w:r w:rsidR="00030227" w:rsidRPr="00083C14">
              <w:rPr>
                <w:rFonts w:ascii="EUAlbertina-Regu" w:hAnsi="EUAlbertina-Regu" w:cs="EUAlbertina-Regu"/>
                <w:sz w:val="20"/>
                <w:szCs w:val="20"/>
              </w:rPr>
              <w:t>6</w:t>
            </w:r>
            <w:r w:rsidRPr="00083C14">
              <w:rPr>
                <w:rFonts w:ascii="EUAlbertina-Regu" w:hAnsi="EUAlbertina-Regu" w:cs="EUAlbertina-Regu"/>
                <w:sz w:val="20"/>
                <w:szCs w:val="20"/>
              </w:rPr>
              <w:t>(</w:t>
            </w:r>
            <w:r w:rsidR="00030227" w:rsidRPr="00083C14">
              <w:rPr>
                <w:rFonts w:ascii="EUAlbertina-Regu" w:hAnsi="EUAlbertina-Regu" w:cs="EUAlbertina-Regu"/>
                <w:sz w:val="20"/>
                <w:szCs w:val="20"/>
              </w:rPr>
              <w:t>b</w:t>
            </w:r>
            <w:r w:rsidRPr="00083C14">
              <w:rPr>
                <w:rFonts w:ascii="EUAlbertina-Regu" w:hAnsi="EUAlbertina-Regu" w:cs="EUAlbertina-Regu"/>
                <w:sz w:val="20"/>
                <w:szCs w:val="20"/>
              </w:rPr>
              <w:t>)</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 xml:space="preserve">Madde </w:t>
            </w:r>
            <w:r w:rsidR="00030227" w:rsidRPr="00083C14">
              <w:rPr>
                <w:rFonts w:ascii="EUAlbertina-Regu" w:hAnsi="EUAlbertina-Regu" w:cs="EUAlbertina-Regu"/>
                <w:sz w:val="20"/>
                <w:szCs w:val="20"/>
              </w:rPr>
              <w:t>6(c</w:t>
            </w:r>
            <w:r w:rsidRPr="00083C14">
              <w:rPr>
                <w:rFonts w:ascii="EUAlbertina-Regu" w:hAnsi="EUAlbertina-Regu" w:cs="EUAlbertina-Regu"/>
                <w:sz w:val="20"/>
                <w:szCs w:val="20"/>
              </w:rPr>
              <w:t>)</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 xml:space="preserve">Madde </w:t>
            </w:r>
            <w:r w:rsidR="00135AFD" w:rsidRPr="00083C14">
              <w:rPr>
                <w:rFonts w:ascii="EUAlbertina-Regu" w:hAnsi="EUAlbertina-Regu" w:cs="EUAlbertina-Regu"/>
                <w:sz w:val="20"/>
                <w:szCs w:val="20"/>
              </w:rPr>
              <w:t>6</w:t>
            </w:r>
            <w:r w:rsidRPr="00083C14">
              <w:rPr>
                <w:rFonts w:ascii="EUAlbertina-Regu" w:hAnsi="EUAlbertina-Regu" w:cs="EUAlbertina-Regu"/>
                <w:sz w:val="20"/>
                <w:szCs w:val="20"/>
              </w:rPr>
              <w:t>(</w:t>
            </w:r>
            <w:r w:rsidR="00135AFD" w:rsidRPr="00083C14">
              <w:rPr>
                <w:rFonts w:ascii="EUAlbertina-Regu" w:hAnsi="EUAlbertina-Regu" w:cs="EUAlbertina-Regu"/>
                <w:sz w:val="20"/>
                <w:szCs w:val="20"/>
              </w:rPr>
              <w:t>d</w:t>
            </w:r>
            <w:r w:rsidRPr="00083C14">
              <w:rPr>
                <w:rFonts w:ascii="EUAlbertina-Regu" w:hAnsi="EUAlbertina-Regu" w:cs="EUAlbertina-Regu"/>
                <w:sz w:val="20"/>
                <w:szCs w:val="20"/>
              </w:rPr>
              <w:t>)</w:t>
            </w:r>
          </w:p>
          <w:p w:rsidR="003133F9" w:rsidRPr="00083C14" w:rsidRDefault="00135AFD"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6(e</w:t>
            </w:r>
            <w:r w:rsidR="003133F9" w:rsidRPr="00083C14">
              <w:rPr>
                <w:rFonts w:ascii="EUAlbertina-Regu" w:hAnsi="EUAlbertina-Regu" w:cs="EUAlbertina-Regu"/>
                <w:sz w:val="20"/>
                <w:szCs w:val="20"/>
              </w:rPr>
              <w:t>)</w:t>
            </w:r>
          </w:p>
          <w:p w:rsidR="003133F9" w:rsidRPr="00083C14" w:rsidRDefault="00135AFD"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6(f</w:t>
            </w:r>
            <w:r w:rsidR="003133F9" w:rsidRPr="00083C14">
              <w:rPr>
                <w:rFonts w:ascii="EUAlbertina-Regu" w:hAnsi="EUAlbertina-Regu" w:cs="EUAlbertina-Regu"/>
                <w:sz w:val="20"/>
                <w:szCs w:val="20"/>
              </w:rPr>
              <w:t>)</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 xml:space="preserve">Madde </w:t>
            </w:r>
            <w:r w:rsidR="001E41F3" w:rsidRPr="00083C14">
              <w:rPr>
                <w:rFonts w:ascii="EUAlbertina-Regu" w:hAnsi="EUAlbertina-Regu" w:cs="EUAlbertina-Regu"/>
                <w:sz w:val="20"/>
                <w:szCs w:val="20"/>
              </w:rPr>
              <w:t>6</w:t>
            </w:r>
            <w:r w:rsidRPr="00083C14">
              <w:rPr>
                <w:rFonts w:ascii="EUAlbertina-Regu" w:hAnsi="EUAlbertina-Regu" w:cs="EUAlbertina-Regu"/>
                <w:sz w:val="20"/>
                <w:szCs w:val="20"/>
              </w:rPr>
              <w:t>(</w:t>
            </w:r>
            <w:r w:rsidR="001E41F3" w:rsidRPr="00083C14">
              <w:rPr>
                <w:rFonts w:ascii="EUAlbertina-Regu" w:hAnsi="EUAlbertina-Regu" w:cs="EUAlbertina-Regu"/>
                <w:sz w:val="20"/>
                <w:szCs w:val="20"/>
              </w:rPr>
              <w:t>g</w:t>
            </w:r>
            <w:r w:rsidRPr="00083C14">
              <w:rPr>
                <w:rFonts w:ascii="EUAlbertina-Regu" w:hAnsi="EUAlbertina-Regu" w:cs="EUAlbertina-Regu"/>
                <w:sz w:val="20"/>
                <w:szCs w:val="20"/>
              </w:rPr>
              <w:t>)</w:t>
            </w:r>
          </w:p>
          <w:p w:rsidR="003133F9" w:rsidRPr="00083C14" w:rsidRDefault="001E41F3"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6(h</w:t>
            </w:r>
            <w:r w:rsidR="003133F9" w:rsidRPr="00083C14">
              <w:rPr>
                <w:rFonts w:ascii="EUAlbertina-Regu" w:hAnsi="EUAlbertina-Regu" w:cs="EUAlbertina-Regu"/>
                <w:sz w:val="20"/>
                <w:szCs w:val="20"/>
              </w:rPr>
              <w:t>)</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 xml:space="preserve">Madde </w:t>
            </w:r>
            <w:r w:rsidR="00AF77AE" w:rsidRPr="00083C14">
              <w:rPr>
                <w:rFonts w:ascii="EUAlbertina-Regu" w:hAnsi="EUAlbertina-Regu" w:cs="EUAlbertina-Regu"/>
                <w:sz w:val="20"/>
                <w:szCs w:val="20"/>
              </w:rPr>
              <w:t>6</w:t>
            </w:r>
            <w:r w:rsidRPr="00083C14">
              <w:rPr>
                <w:rFonts w:ascii="EUAlbertina-Regu" w:hAnsi="EUAlbertina-Regu" w:cs="EUAlbertina-Regu"/>
                <w:sz w:val="20"/>
                <w:szCs w:val="20"/>
              </w:rPr>
              <w:t>(</w:t>
            </w:r>
            <w:r w:rsidR="00AF77AE" w:rsidRPr="00083C14">
              <w:rPr>
                <w:rFonts w:ascii="EUAlbertina-Regu" w:hAnsi="EUAlbertina-Regu" w:cs="EUAlbertina-Regu"/>
                <w:sz w:val="20"/>
                <w:szCs w:val="20"/>
              </w:rPr>
              <w:t>i</w:t>
            </w:r>
            <w:r w:rsidRPr="00083C14">
              <w:rPr>
                <w:rFonts w:ascii="EUAlbertina-Regu" w:hAnsi="EUAlbertina-Regu" w:cs="EUAlbertina-Regu"/>
                <w:sz w:val="20"/>
                <w:szCs w:val="20"/>
              </w:rPr>
              <w:t>)</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6(</w:t>
            </w:r>
            <w:r w:rsidR="00501DF1" w:rsidRPr="00083C14">
              <w:rPr>
                <w:rFonts w:ascii="EUAlbertina-Regu" w:hAnsi="EUAlbertina-Regu" w:cs="EUAlbertina-Regu"/>
                <w:sz w:val="20"/>
                <w:szCs w:val="20"/>
              </w:rPr>
              <w:t>j</w:t>
            </w:r>
            <w:r w:rsidRPr="00083C14">
              <w:rPr>
                <w:rFonts w:ascii="EUAlbertina-Regu" w:hAnsi="EUAlbertina-Regu" w:cs="EUAlbertina-Regu"/>
                <w:sz w:val="20"/>
                <w:szCs w:val="20"/>
              </w:rPr>
              <w:t>)</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6(</w:t>
            </w:r>
            <w:r w:rsidR="002D0E7A" w:rsidRPr="00083C14">
              <w:rPr>
                <w:rFonts w:ascii="EUAlbertina-Regu" w:hAnsi="EUAlbertina-Regu" w:cs="EUAlbertina-Regu"/>
                <w:sz w:val="20"/>
                <w:szCs w:val="20"/>
              </w:rPr>
              <w:t>k</w:t>
            </w:r>
            <w:r w:rsidRPr="00083C14">
              <w:rPr>
                <w:rFonts w:ascii="EUAlbertina-Regu" w:hAnsi="EUAlbertina-Regu" w:cs="EUAlbertina-Regu"/>
                <w:sz w:val="20"/>
                <w:szCs w:val="20"/>
              </w:rPr>
              <w:t>)</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7(</w:t>
            </w:r>
            <w:r w:rsidR="002668DE" w:rsidRPr="00083C14">
              <w:rPr>
                <w:rFonts w:ascii="EUAlbertina-Regu" w:hAnsi="EUAlbertina-Regu" w:cs="EUAlbertina-Regu"/>
                <w:sz w:val="20"/>
                <w:szCs w:val="20"/>
              </w:rPr>
              <w:t>a)</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7(</w:t>
            </w:r>
            <w:r w:rsidR="002668DE" w:rsidRPr="00083C14">
              <w:rPr>
                <w:rFonts w:ascii="EUAlbertina-Regu" w:hAnsi="EUAlbertina-Regu" w:cs="EUAlbertina-Regu"/>
                <w:sz w:val="20"/>
                <w:szCs w:val="20"/>
              </w:rPr>
              <w:t>b</w:t>
            </w:r>
            <w:r w:rsidRPr="00083C14">
              <w:rPr>
                <w:rFonts w:ascii="EUAlbertina-Regu" w:hAnsi="EUAlbertina-Regu" w:cs="EUAlbertina-Regu"/>
                <w:sz w:val="20"/>
                <w:szCs w:val="20"/>
              </w:rPr>
              <w:t>)</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7(</w:t>
            </w:r>
            <w:r w:rsidR="0000268E" w:rsidRPr="00083C14">
              <w:rPr>
                <w:rFonts w:ascii="EUAlbertina-Regu" w:hAnsi="EUAlbertina-Regu" w:cs="EUAlbertina-Regu"/>
                <w:sz w:val="20"/>
                <w:szCs w:val="20"/>
              </w:rPr>
              <w:t>c</w:t>
            </w:r>
            <w:r w:rsidRPr="00083C14">
              <w:rPr>
                <w:rFonts w:ascii="EUAlbertina-Regu" w:hAnsi="EUAlbertina-Regu" w:cs="EUAlbertina-Regu"/>
                <w:sz w:val="20"/>
                <w:szCs w:val="20"/>
              </w:rPr>
              <w:t>)</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7(</w:t>
            </w:r>
            <w:r w:rsidR="0000268E" w:rsidRPr="00083C14">
              <w:rPr>
                <w:rFonts w:ascii="EUAlbertina-Regu" w:hAnsi="EUAlbertina-Regu" w:cs="EUAlbertina-Regu"/>
                <w:sz w:val="20"/>
                <w:szCs w:val="20"/>
              </w:rPr>
              <w:t>d</w:t>
            </w:r>
            <w:r w:rsidRPr="00083C14">
              <w:rPr>
                <w:rFonts w:ascii="EUAlbertina-Regu" w:hAnsi="EUAlbertina-Regu" w:cs="EUAlbertina-Regu"/>
                <w:sz w:val="20"/>
                <w:szCs w:val="20"/>
              </w:rPr>
              <w:t>)</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7(</w:t>
            </w:r>
            <w:r w:rsidR="0000268E" w:rsidRPr="00083C14">
              <w:rPr>
                <w:rFonts w:ascii="EUAlbertina-Regu" w:hAnsi="EUAlbertina-Regu" w:cs="EUAlbertina-Regu"/>
                <w:sz w:val="20"/>
                <w:szCs w:val="20"/>
              </w:rPr>
              <w:t>e</w:t>
            </w:r>
            <w:r w:rsidRPr="00083C14">
              <w:rPr>
                <w:rFonts w:ascii="EUAlbertina-Regu" w:hAnsi="EUAlbertina-Regu" w:cs="EUAlbertina-Regu"/>
                <w:sz w:val="20"/>
                <w:szCs w:val="20"/>
              </w:rPr>
              <w:t>)</w:t>
            </w:r>
            <w:r w:rsidR="00B04FC5" w:rsidRPr="00083C14">
              <w:rPr>
                <w:rFonts w:ascii="EUAlbertina-Regu" w:hAnsi="EUAlbertina-Regu" w:cs="EUAlbertina-Regu"/>
                <w:sz w:val="20"/>
                <w:szCs w:val="20"/>
              </w:rPr>
              <w:t xml:space="preserve"> ve (f)</w:t>
            </w:r>
          </w:p>
          <w:p w:rsidR="003133F9" w:rsidRPr="00083C14" w:rsidRDefault="001715DC"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8(a</w:t>
            </w:r>
            <w:r w:rsidR="003133F9" w:rsidRPr="00083C14">
              <w:rPr>
                <w:rFonts w:ascii="EUAlbertina-Regu" w:hAnsi="EUAlbertina-Regu" w:cs="EUAlbertina-Regu"/>
                <w:sz w:val="20"/>
                <w:szCs w:val="20"/>
              </w:rPr>
              <w:t>)</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8(</w:t>
            </w:r>
            <w:r w:rsidR="001715DC" w:rsidRPr="00083C14">
              <w:rPr>
                <w:rFonts w:ascii="EUAlbertina-Regu" w:hAnsi="EUAlbertina-Regu" w:cs="EUAlbertina-Regu"/>
                <w:sz w:val="20"/>
                <w:szCs w:val="20"/>
              </w:rPr>
              <w:t>b</w:t>
            </w:r>
            <w:r w:rsidRPr="00083C14">
              <w:rPr>
                <w:rFonts w:ascii="EUAlbertina-Regu" w:hAnsi="EUAlbertina-Regu" w:cs="EUAlbertina-Regu"/>
                <w:sz w:val="20"/>
                <w:szCs w:val="20"/>
              </w:rPr>
              <w:t>)</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9(</w:t>
            </w:r>
            <w:r w:rsidR="001A3740" w:rsidRPr="00083C14">
              <w:rPr>
                <w:rFonts w:ascii="EUAlbertina-Regu" w:hAnsi="EUAlbertina-Regu" w:cs="EUAlbertina-Regu"/>
                <w:sz w:val="20"/>
                <w:szCs w:val="20"/>
              </w:rPr>
              <w:t>a</w:t>
            </w:r>
            <w:r w:rsidRPr="00083C14">
              <w:rPr>
                <w:rFonts w:ascii="EUAlbertina-Regu" w:hAnsi="EUAlbertina-Regu" w:cs="EUAlbertina-Regu"/>
                <w:sz w:val="20"/>
                <w:szCs w:val="20"/>
              </w:rPr>
              <w:t>)</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9(</w:t>
            </w:r>
            <w:r w:rsidR="001A3740" w:rsidRPr="00083C14">
              <w:rPr>
                <w:rFonts w:ascii="EUAlbertina-Regu" w:hAnsi="EUAlbertina-Regu" w:cs="EUAlbertina-Regu"/>
                <w:sz w:val="20"/>
                <w:szCs w:val="20"/>
              </w:rPr>
              <w:t>b</w:t>
            </w:r>
            <w:r w:rsidRPr="00083C14">
              <w:rPr>
                <w:rFonts w:ascii="EUAlbertina-Regu" w:hAnsi="EUAlbertina-Regu" w:cs="EUAlbertina-Regu"/>
                <w:sz w:val="20"/>
                <w:szCs w:val="20"/>
              </w:rPr>
              <w:t>)</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9(</w:t>
            </w:r>
            <w:r w:rsidR="001A3740" w:rsidRPr="00083C14">
              <w:rPr>
                <w:rFonts w:ascii="EUAlbertina-Regu" w:hAnsi="EUAlbertina-Regu" w:cs="EUAlbertina-Regu"/>
                <w:sz w:val="20"/>
                <w:szCs w:val="20"/>
              </w:rPr>
              <w:t>c</w:t>
            </w:r>
            <w:r w:rsidRPr="00083C14">
              <w:rPr>
                <w:rFonts w:ascii="EUAlbertina-Regu" w:hAnsi="EUAlbertina-Regu" w:cs="EUAlbertina-Regu"/>
                <w:sz w:val="20"/>
                <w:szCs w:val="20"/>
              </w:rPr>
              <w:t>)</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9(</w:t>
            </w:r>
            <w:r w:rsidR="001A3740" w:rsidRPr="00083C14">
              <w:rPr>
                <w:rFonts w:ascii="EUAlbertina-Regu" w:hAnsi="EUAlbertina-Regu" w:cs="EUAlbertina-Regu"/>
                <w:sz w:val="20"/>
                <w:szCs w:val="20"/>
              </w:rPr>
              <w:t>d</w:t>
            </w:r>
            <w:r w:rsidRPr="00083C14">
              <w:rPr>
                <w:rFonts w:ascii="EUAlbertina-Regu" w:hAnsi="EUAlbertina-Regu" w:cs="EUAlbertina-Regu"/>
                <w:sz w:val="20"/>
                <w:szCs w:val="20"/>
              </w:rPr>
              <w:t>)</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9(</w:t>
            </w:r>
            <w:r w:rsidR="001A3740" w:rsidRPr="00083C14">
              <w:rPr>
                <w:rFonts w:ascii="EUAlbertina-Regu" w:hAnsi="EUAlbertina-Regu" w:cs="EUAlbertina-Regu"/>
                <w:sz w:val="20"/>
                <w:szCs w:val="20"/>
              </w:rPr>
              <w:t>e</w:t>
            </w:r>
            <w:r w:rsidRPr="00083C14">
              <w:rPr>
                <w:rFonts w:ascii="EUAlbertina-Regu" w:hAnsi="EUAlbertina-Regu" w:cs="EUAlbertina-Regu"/>
                <w:sz w:val="20"/>
                <w:szCs w:val="20"/>
              </w:rPr>
              <w:t>)</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10(</w:t>
            </w:r>
            <w:r w:rsidR="001A3740" w:rsidRPr="00083C14">
              <w:rPr>
                <w:rFonts w:ascii="EUAlbertina-Regu" w:hAnsi="EUAlbertina-Regu" w:cs="EUAlbertina-Regu"/>
                <w:sz w:val="20"/>
                <w:szCs w:val="20"/>
              </w:rPr>
              <w:t>a</w:t>
            </w:r>
            <w:r w:rsidRPr="00083C14">
              <w:rPr>
                <w:rFonts w:ascii="EUAlbertina-Regu" w:hAnsi="EUAlbertina-Regu" w:cs="EUAlbertina-Regu"/>
                <w:sz w:val="20"/>
                <w:szCs w:val="20"/>
              </w:rPr>
              <w:t>)</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10(</w:t>
            </w:r>
            <w:r w:rsidR="001A3740" w:rsidRPr="00083C14">
              <w:rPr>
                <w:rFonts w:ascii="EUAlbertina-Regu" w:hAnsi="EUAlbertina-Regu" w:cs="EUAlbertina-Regu"/>
                <w:sz w:val="20"/>
                <w:szCs w:val="20"/>
              </w:rPr>
              <w:t>b</w:t>
            </w:r>
            <w:r w:rsidRPr="00083C14">
              <w:rPr>
                <w:rFonts w:ascii="EUAlbertina-Regu" w:hAnsi="EUAlbertina-Regu" w:cs="EUAlbertina-Regu"/>
                <w:sz w:val="20"/>
                <w:szCs w:val="20"/>
              </w:rPr>
              <w:t>)</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10(</w:t>
            </w:r>
            <w:r w:rsidR="00B538AA" w:rsidRPr="00083C14">
              <w:rPr>
                <w:rFonts w:ascii="EUAlbertina-Regu" w:hAnsi="EUAlbertina-Regu" w:cs="EUAlbertina-Regu"/>
                <w:sz w:val="20"/>
                <w:szCs w:val="20"/>
              </w:rPr>
              <w:t>c</w:t>
            </w:r>
            <w:r w:rsidRPr="00083C14">
              <w:rPr>
                <w:rFonts w:ascii="EUAlbertina-Regu" w:hAnsi="EUAlbertina-Regu" w:cs="EUAlbertina-Regu"/>
                <w:sz w:val="20"/>
                <w:szCs w:val="20"/>
              </w:rPr>
              <w:t>)</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10(</w:t>
            </w:r>
            <w:r w:rsidR="00B538AA" w:rsidRPr="00083C14">
              <w:rPr>
                <w:rFonts w:ascii="EUAlbertina-Regu" w:hAnsi="EUAlbertina-Regu" w:cs="EUAlbertina-Regu"/>
                <w:sz w:val="20"/>
                <w:szCs w:val="20"/>
              </w:rPr>
              <w:t>d</w:t>
            </w:r>
            <w:r w:rsidRPr="00083C14">
              <w:rPr>
                <w:rFonts w:ascii="EUAlbertina-Regu" w:hAnsi="EUAlbertina-Regu" w:cs="EUAlbertina-Regu"/>
                <w:sz w:val="20"/>
                <w:szCs w:val="20"/>
              </w:rPr>
              <w:t>)</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11</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12</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13</w:t>
            </w:r>
          </w:p>
          <w:p w:rsidR="003133F9" w:rsidRPr="00083C14" w:rsidRDefault="00B5582A"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14</w:t>
            </w:r>
            <w:r w:rsidR="003133F9" w:rsidRPr="00083C14">
              <w:rPr>
                <w:rFonts w:ascii="EUAlbertina-Regu" w:hAnsi="EUAlbertina-Regu" w:cs="EUAlbertina-Regu"/>
                <w:sz w:val="20"/>
                <w:szCs w:val="20"/>
              </w:rPr>
              <w:t>(a)</w:t>
            </w:r>
          </w:p>
          <w:p w:rsidR="003133F9" w:rsidRPr="00083C14" w:rsidRDefault="00B5582A"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14(b)</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14(</w:t>
            </w:r>
            <w:r w:rsidR="00255AC5" w:rsidRPr="00083C14">
              <w:rPr>
                <w:rFonts w:ascii="EUAlbertina-Regu" w:hAnsi="EUAlbertina-Regu" w:cs="EUAlbertina-Regu"/>
                <w:sz w:val="20"/>
                <w:szCs w:val="20"/>
              </w:rPr>
              <w:t>c</w:t>
            </w:r>
            <w:r w:rsidRPr="00083C14">
              <w:rPr>
                <w:rFonts w:ascii="EUAlbertina-Regu" w:hAnsi="EUAlbertina-Regu" w:cs="EUAlbertina-Regu"/>
                <w:sz w:val="20"/>
                <w:szCs w:val="20"/>
              </w:rPr>
              <w:t>)</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15(</w:t>
            </w:r>
            <w:r w:rsidR="00B74E13" w:rsidRPr="00083C14">
              <w:rPr>
                <w:rFonts w:ascii="EUAlbertina-Regu" w:hAnsi="EUAlbertina-Regu" w:cs="EUAlbertina-Regu"/>
                <w:sz w:val="20"/>
                <w:szCs w:val="20"/>
              </w:rPr>
              <w:t>a</w:t>
            </w:r>
            <w:r w:rsidRPr="00083C14">
              <w:rPr>
                <w:rFonts w:ascii="EUAlbertina-Regu" w:hAnsi="EUAlbertina-Regu" w:cs="EUAlbertina-Regu"/>
                <w:sz w:val="20"/>
                <w:szCs w:val="20"/>
              </w:rPr>
              <w:t>) ve (</w:t>
            </w:r>
            <w:r w:rsidR="00B74E13" w:rsidRPr="00083C14">
              <w:rPr>
                <w:rFonts w:ascii="EUAlbertina-Regu" w:hAnsi="EUAlbertina-Regu" w:cs="EUAlbertina-Regu"/>
                <w:sz w:val="20"/>
                <w:szCs w:val="20"/>
              </w:rPr>
              <w:t>b</w:t>
            </w:r>
            <w:r w:rsidRPr="00083C14">
              <w:rPr>
                <w:rFonts w:ascii="EUAlbertina-Regu" w:hAnsi="EUAlbertina-Regu" w:cs="EUAlbertina-Regu"/>
                <w:sz w:val="20"/>
                <w:szCs w:val="20"/>
              </w:rPr>
              <w:t>)</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15(</w:t>
            </w:r>
            <w:r w:rsidR="00231927" w:rsidRPr="00083C14">
              <w:rPr>
                <w:rFonts w:ascii="EUAlbertina-Regu" w:hAnsi="EUAlbertina-Regu" w:cs="EUAlbertina-Regu"/>
                <w:sz w:val="20"/>
                <w:szCs w:val="20"/>
              </w:rPr>
              <w:t>c)(1</w:t>
            </w:r>
            <w:r w:rsidRPr="00083C14">
              <w:rPr>
                <w:rFonts w:ascii="EUAlbertina-Regu" w:hAnsi="EUAlbertina-Regu" w:cs="EUAlbertina-Regu"/>
                <w:sz w:val="20"/>
                <w:szCs w:val="20"/>
              </w:rPr>
              <w:t>)(i)</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15(</w:t>
            </w:r>
            <w:r w:rsidR="00231927" w:rsidRPr="00083C14">
              <w:rPr>
                <w:rFonts w:ascii="EUAlbertina-Regu" w:hAnsi="EUAlbertina-Regu" w:cs="EUAlbertina-Regu"/>
                <w:sz w:val="20"/>
                <w:szCs w:val="20"/>
              </w:rPr>
              <w:t>c)(1</w:t>
            </w:r>
            <w:r w:rsidRPr="00083C14">
              <w:rPr>
                <w:rFonts w:ascii="EUAlbertina-Regu" w:hAnsi="EUAlbertina-Regu" w:cs="EUAlbertina-Regu"/>
                <w:sz w:val="20"/>
                <w:szCs w:val="20"/>
              </w:rPr>
              <w:t>)(ii)</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15(</w:t>
            </w:r>
            <w:r w:rsidR="003410DB" w:rsidRPr="00083C14">
              <w:rPr>
                <w:rFonts w:ascii="EUAlbertina-Regu" w:hAnsi="EUAlbertina-Regu" w:cs="EUAlbertina-Regu"/>
                <w:sz w:val="20"/>
                <w:szCs w:val="20"/>
              </w:rPr>
              <w:t>d</w:t>
            </w:r>
            <w:r w:rsidRPr="00083C14">
              <w:rPr>
                <w:rFonts w:ascii="EUAlbertina-Regu" w:hAnsi="EUAlbertina-Regu" w:cs="EUAlbertina-Regu"/>
                <w:sz w:val="20"/>
                <w:szCs w:val="20"/>
              </w:rPr>
              <w:t>)</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16(</w:t>
            </w:r>
            <w:r w:rsidR="003410DB" w:rsidRPr="00083C14">
              <w:rPr>
                <w:rFonts w:ascii="EUAlbertina-Regu" w:hAnsi="EUAlbertina-Regu" w:cs="EUAlbertina-Regu"/>
                <w:sz w:val="20"/>
                <w:szCs w:val="20"/>
              </w:rPr>
              <w:t>a</w:t>
            </w:r>
            <w:r w:rsidRPr="00083C14">
              <w:rPr>
                <w:rFonts w:ascii="EUAlbertina-Regu" w:hAnsi="EUAlbertina-Regu" w:cs="EUAlbertina-Regu"/>
                <w:sz w:val="20"/>
                <w:szCs w:val="20"/>
              </w:rPr>
              <w:t>)</w:t>
            </w:r>
            <w:r w:rsidR="003410DB" w:rsidRPr="00083C14">
              <w:rPr>
                <w:rFonts w:ascii="EUAlbertina-Regu" w:hAnsi="EUAlbertina-Regu" w:cs="EUAlbertina-Regu"/>
                <w:sz w:val="20"/>
                <w:szCs w:val="20"/>
              </w:rPr>
              <w:t>, (b)</w:t>
            </w:r>
            <w:r w:rsidRPr="00083C14">
              <w:rPr>
                <w:rFonts w:ascii="EUAlbertina-Regu" w:hAnsi="EUAlbertina-Regu" w:cs="EUAlbertina-Regu"/>
                <w:sz w:val="20"/>
                <w:szCs w:val="20"/>
              </w:rPr>
              <w:t xml:space="preserve"> ve (</w:t>
            </w:r>
            <w:r w:rsidR="003410DB" w:rsidRPr="00083C14">
              <w:rPr>
                <w:rFonts w:ascii="EUAlbertina-Regu" w:hAnsi="EUAlbertina-Regu" w:cs="EUAlbertina-Regu"/>
                <w:sz w:val="20"/>
                <w:szCs w:val="20"/>
              </w:rPr>
              <w:t>c</w:t>
            </w:r>
            <w:r w:rsidRPr="00083C14">
              <w:rPr>
                <w:rFonts w:ascii="EUAlbertina-Regu" w:hAnsi="EUAlbertina-Regu" w:cs="EUAlbertina-Regu"/>
                <w:sz w:val="20"/>
                <w:szCs w:val="20"/>
              </w:rPr>
              <w:t>)</w:t>
            </w:r>
          </w:p>
          <w:p w:rsidR="003133F9" w:rsidRPr="00083C14" w:rsidRDefault="003410DB"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16(d</w:t>
            </w:r>
            <w:r w:rsidR="003133F9" w:rsidRPr="00083C14">
              <w:rPr>
                <w:rFonts w:ascii="EUAlbertina-Regu" w:hAnsi="EUAlbertina-Regu" w:cs="EUAlbertina-Regu"/>
                <w:sz w:val="20"/>
                <w:szCs w:val="20"/>
              </w:rPr>
              <w:t>)</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17</w:t>
            </w:r>
          </w:p>
          <w:p w:rsidR="003133F9" w:rsidRPr="00083C14" w:rsidRDefault="000D7AC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18</w:t>
            </w:r>
            <w:r w:rsidR="00AC757F" w:rsidRPr="00083C14">
              <w:rPr>
                <w:rFonts w:ascii="EUAlbertina-Regu" w:hAnsi="EUAlbertina-Regu" w:cs="EUAlbertina-Regu"/>
                <w:sz w:val="20"/>
                <w:szCs w:val="20"/>
              </w:rPr>
              <w:t>(1)</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 xml:space="preserve">Madde </w:t>
            </w:r>
            <w:r w:rsidR="000D7AC9" w:rsidRPr="00083C14">
              <w:rPr>
                <w:rFonts w:ascii="EUAlbertina-Regu" w:hAnsi="EUAlbertina-Regu" w:cs="EUAlbertina-Regu"/>
                <w:sz w:val="20"/>
                <w:szCs w:val="20"/>
              </w:rPr>
              <w:t>19</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2</w:t>
            </w:r>
            <w:r w:rsidR="00954D2C" w:rsidRPr="00083C14">
              <w:rPr>
                <w:rFonts w:ascii="EUAlbertina-Regu" w:hAnsi="EUAlbertina-Regu" w:cs="EUAlbertina-Regu"/>
                <w:sz w:val="20"/>
                <w:szCs w:val="20"/>
              </w:rPr>
              <w:t>0</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 xml:space="preserve">Madde </w:t>
            </w:r>
            <w:r w:rsidR="000D7AC9" w:rsidRPr="00083C14">
              <w:rPr>
                <w:rFonts w:ascii="EUAlbertina-Regu" w:hAnsi="EUAlbertina-Regu" w:cs="EUAlbertina-Regu"/>
                <w:sz w:val="20"/>
                <w:szCs w:val="20"/>
              </w:rPr>
              <w:t>21</w:t>
            </w:r>
          </w:p>
          <w:p w:rsidR="000D7AC9" w:rsidRPr="00083C14" w:rsidRDefault="000D7AC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22</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23</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24</w:t>
            </w:r>
          </w:p>
        </w:tc>
        <w:tc>
          <w:tcPr>
            <w:tcW w:w="4606" w:type="dxa"/>
            <w:tcBorders>
              <w:right w:val="nil"/>
            </w:tcBorders>
          </w:tcPr>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1(</w:t>
            </w:r>
            <w:r w:rsidR="00AA7CCE" w:rsidRPr="00083C14">
              <w:rPr>
                <w:rFonts w:ascii="EUAlbertina-Regu" w:hAnsi="EUAlbertina-Regu" w:cs="EUAlbertina-Regu"/>
                <w:sz w:val="20"/>
                <w:szCs w:val="20"/>
              </w:rPr>
              <w:t>4</w:t>
            </w:r>
            <w:r w:rsidRPr="00083C14">
              <w:rPr>
                <w:rFonts w:ascii="EUAlbertina-Regu" w:hAnsi="EUAlbertina-Regu" w:cs="EUAlbertina-Regu"/>
                <w:sz w:val="20"/>
                <w:szCs w:val="20"/>
              </w:rPr>
              <w:t>)</w:t>
            </w:r>
            <w:r w:rsidR="00E158FF" w:rsidRPr="00083C14">
              <w:rPr>
                <w:rFonts w:ascii="EUAlbertina-Regu" w:hAnsi="EUAlbertina-Regu" w:cs="EUAlbertina-Regu"/>
                <w:sz w:val="20"/>
                <w:szCs w:val="20"/>
              </w:rPr>
              <w:t>, 1(</w:t>
            </w:r>
            <w:r w:rsidR="00AA7CCE" w:rsidRPr="00083C14">
              <w:rPr>
                <w:rFonts w:ascii="EUAlbertina-Regu" w:hAnsi="EUAlbertina-Regu" w:cs="EUAlbertina-Regu"/>
                <w:sz w:val="20"/>
                <w:szCs w:val="20"/>
              </w:rPr>
              <w:t>3</w:t>
            </w:r>
            <w:r w:rsidR="00E158FF" w:rsidRPr="00083C14">
              <w:rPr>
                <w:rFonts w:ascii="EUAlbertina-Regu" w:hAnsi="EUAlbertina-Regu" w:cs="EUAlbertina-Regu"/>
                <w:sz w:val="20"/>
                <w:szCs w:val="20"/>
              </w:rPr>
              <w:t>)</w:t>
            </w:r>
            <w:r w:rsidR="00AA7CCE" w:rsidRPr="00083C14">
              <w:rPr>
                <w:rFonts w:ascii="EUAlbertina-Regu" w:hAnsi="EUAlbertina-Regu" w:cs="EUAlbertina-Regu"/>
                <w:sz w:val="20"/>
                <w:szCs w:val="20"/>
              </w:rPr>
              <w:t>(b)</w:t>
            </w:r>
            <w:r w:rsidR="00E158FF" w:rsidRPr="00083C14">
              <w:rPr>
                <w:rFonts w:ascii="EUAlbertina-Regu" w:hAnsi="EUAlbertina-Regu" w:cs="EUAlbertina-Regu"/>
                <w:sz w:val="20"/>
                <w:szCs w:val="20"/>
              </w:rPr>
              <w:t>, 1(</w:t>
            </w:r>
            <w:r w:rsidR="00AA7CCE" w:rsidRPr="00083C14">
              <w:rPr>
                <w:rFonts w:ascii="EUAlbertina-Regu" w:hAnsi="EUAlbertina-Regu" w:cs="EUAlbertina-Regu"/>
                <w:sz w:val="20"/>
                <w:szCs w:val="20"/>
              </w:rPr>
              <w:t>5</w:t>
            </w:r>
            <w:r w:rsidR="00E158FF" w:rsidRPr="00083C14">
              <w:rPr>
                <w:rFonts w:ascii="EUAlbertina-Regu" w:hAnsi="EUAlbertina-Regu" w:cs="EUAlbertina-Regu"/>
                <w:sz w:val="20"/>
                <w:szCs w:val="20"/>
              </w:rPr>
              <w:t>), Madde 4, Ek I</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3</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26 ve 27</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29(1) ve (2), Madde 18</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29(1), Madde 33</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33(3)</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33(1) ve (3)</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29(3)</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29(10) ve Madde 30(3)</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29(10)</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29(4)</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29(5)</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29(7)</w:t>
            </w:r>
            <w:r w:rsidR="00B04FC5" w:rsidRPr="00083C14">
              <w:rPr>
                <w:rFonts w:ascii="EUAlbertina-Regu" w:hAnsi="EUAlbertina-Regu" w:cs="EUAlbertina-Regu"/>
                <w:sz w:val="20"/>
                <w:szCs w:val="20"/>
              </w:rPr>
              <w:t xml:space="preserve"> ve (8)</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38(1)</w:t>
            </w:r>
            <w:r w:rsidR="00B04FC5" w:rsidRPr="00083C14">
              <w:rPr>
                <w:rFonts w:ascii="EUAlbertina-Regu" w:hAnsi="EUAlbertina-Regu" w:cs="EUAlbertina-Regu"/>
                <w:sz w:val="20"/>
                <w:szCs w:val="20"/>
              </w:rPr>
              <w:t xml:space="preserve"> ve (2)</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56(2)</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39(2)</w:t>
            </w:r>
          </w:p>
          <w:p w:rsidR="003133F9" w:rsidRPr="00083C14" w:rsidRDefault="00097BB5"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56(2)</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39(1)</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39(2)</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9 ve Madde 37(4)</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34(1)</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34(1) ve (3)</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35 ve 36</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37(4)</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49(1)</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49(3)</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49(6)</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49(7)</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48</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6(1)</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67(1), Madde 64</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63(3)</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6(2) ve (3)</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42</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 xml:space="preserve">Madde </w:t>
            </w:r>
            <w:r w:rsidR="00527F9B" w:rsidRPr="00083C14">
              <w:rPr>
                <w:rFonts w:ascii="EUAlbertina-Regu" w:hAnsi="EUAlbertina-Regu" w:cs="EUAlbertina-Regu"/>
                <w:sz w:val="20"/>
                <w:szCs w:val="20"/>
              </w:rPr>
              <w:t>1</w:t>
            </w:r>
            <w:r w:rsidRPr="00083C14">
              <w:rPr>
                <w:rFonts w:ascii="EUAlbertina-Regu" w:hAnsi="EUAlbertina-Regu" w:cs="EUAlbertina-Regu"/>
                <w:sz w:val="20"/>
                <w:szCs w:val="20"/>
              </w:rPr>
              <w:t>(</w:t>
            </w:r>
            <w:r w:rsidR="00AA7CCE" w:rsidRPr="00083C14">
              <w:rPr>
                <w:rFonts w:ascii="EUAlbertina-Regu" w:hAnsi="EUAlbertina-Regu" w:cs="EUAlbertina-Regu"/>
                <w:sz w:val="20"/>
                <w:szCs w:val="20"/>
              </w:rPr>
              <w:t>5</w:t>
            </w:r>
            <w:r w:rsidR="006740AF" w:rsidRPr="00083C14">
              <w:rPr>
                <w:rFonts w:ascii="EUAlbertina-Regu" w:hAnsi="EUAlbertina-Regu" w:cs="EUAlbertina-Regu"/>
                <w:sz w:val="20"/>
                <w:szCs w:val="20"/>
              </w:rPr>
              <w:t>)(d</w:t>
            </w:r>
            <w:r w:rsidRPr="00083C14">
              <w:rPr>
                <w:rFonts w:ascii="EUAlbertina-Regu" w:hAnsi="EUAlbertina-Regu" w:cs="EUAlbertina-Regu"/>
                <w:sz w:val="20"/>
                <w:szCs w:val="20"/>
              </w:rPr>
              <w:t>)</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44</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40</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72, 74 ve 75</w:t>
            </w:r>
          </w:p>
          <w:p w:rsidR="003133F9" w:rsidRPr="00083C14" w:rsidRDefault="000D7AC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Madde 73</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w:t>
            </w:r>
          </w:p>
          <w:p w:rsidR="009A71B0" w:rsidRPr="00083C14" w:rsidRDefault="00D63FB2" w:rsidP="009A71B0">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 xml:space="preserve">Geçici </w:t>
            </w:r>
            <w:r w:rsidR="003133F9" w:rsidRPr="00083C14">
              <w:rPr>
                <w:rFonts w:ascii="EUAlbertina-Regu" w:hAnsi="EUAlbertina-Regu" w:cs="EUAlbertina-Regu"/>
                <w:sz w:val="20"/>
                <w:szCs w:val="20"/>
              </w:rPr>
              <w:t xml:space="preserve">Madde </w:t>
            </w:r>
            <w:r w:rsidRPr="00083C14">
              <w:rPr>
                <w:rFonts w:ascii="EUAlbertina-Regu" w:hAnsi="EUAlbertina-Regu" w:cs="EUAlbertina-Regu"/>
                <w:sz w:val="20"/>
                <w:szCs w:val="20"/>
              </w:rPr>
              <w:t>1</w:t>
            </w:r>
            <w:r w:rsidR="003133F9" w:rsidRPr="00083C14">
              <w:rPr>
                <w:rFonts w:ascii="EUAlbertina-Regu" w:hAnsi="EUAlbertina-Regu" w:cs="EUAlbertina-Regu"/>
                <w:sz w:val="20"/>
                <w:szCs w:val="20"/>
              </w:rPr>
              <w:t>(1)</w:t>
            </w:r>
            <w:r w:rsidR="009A71B0" w:rsidRPr="00083C14">
              <w:rPr>
                <w:rFonts w:ascii="EUAlbertina-Regu" w:hAnsi="EUAlbertina-Regu" w:cs="EUAlbertina-Regu"/>
                <w:sz w:val="20"/>
                <w:szCs w:val="20"/>
              </w:rPr>
              <w:t xml:space="preserve"> </w:t>
            </w:r>
          </w:p>
          <w:p w:rsidR="003133F9" w:rsidRPr="00083C14" w:rsidRDefault="009A71B0"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w:t>
            </w:r>
          </w:p>
          <w:p w:rsidR="003133F9" w:rsidRPr="00083C1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w:t>
            </w:r>
          </w:p>
          <w:p w:rsidR="003133F9" w:rsidRPr="006B0854" w:rsidRDefault="003133F9" w:rsidP="00E507B7">
            <w:pPr>
              <w:autoSpaceDE w:val="0"/>
              <w:autoSpaceDN w:val="0"/>
              <w:adjustRightInd w:val="0"/>
              <w:spacing w:before="120" w:after="120"/>
              <w:jc w:val="both"/>
              <w:rPr>
                <w:rFonts w:ascii="EUAlbertina-Regu" w:hAnsi="EUAlbertina-Regu" w:cs="EUAlbertina-Regu"/>
                <w:sz w:val="20"/>
                <w:szCs w:val="20"/>
              </w:rPr>
            </w:pPr>
            <w:r w:rsidRPr="00083C14">
              <w:rPr>
                <w:rFonts w:ascii="EUAlbertina-Regu" w:hAnsi="EUAlbertina-Regu" w:cs="EUAlbertina-Regu"/>
                <w:sz w:val="20"/>
                <w:szCs w:val="20"/>
              </w:rPr>
              <w:t>—</w:t>
            </w:r>
          </w:p>
        </w:tc>
      </w:tr>
    </w:tbl>
    <w:p w:rsidR="003133F9" w:rsidRPr="006B0854" w:rsidRDefault="003133F9" w:rsidP="00E507B7">
      <w:pPr>
        <w:autoSpaceDE w:val="0"/>
        <w:autoSpaceDN w:val="0"/>
        <w:adjustRightInd w:val="0"/>
        <w:spacing w:before="120" w:after="120" w:line="240" w:lineRule="auto"/>
        <w:jc w:val="both"/>
        <w:rPr>
          <w:rFonts w:ascii="EUAlbertina-Bold" w:hAnsi="EUAlbertina-Bold" w:cs="EUAlbertina-Bold"/>
          <w:b/>
          <w:bCs/>
          <w:sz w:val="20"/>
          <w:szCs w:val="20"/>
        </w:rPr>
      </w:pPr>
    </w:p>
    <w:p w:rsidR="003133F9" w:rsidRPr="006B0854" w:rsidRDefault="003133F9" w:rsidP="00E507B7">
      <w:pPr>
        <w:autoSpaceDE w:val="0"/>
        <w:autoSpaceDN w:val="0"/>
        <w:adjustRightInd w:val="0"/>
        <w:spacing w:before="120" w:after="120" w:line="240" w:lineRule="auto"/>
        <w:jc w:val="both"/>
        <w:rPr>
          <w:rFonts w:ascii="EUAlbertina-Regu" w:hAnsi="EUAlbertina-Regu" w:cs="EUAlbertina-Regu"/>
          <w:sz w:val="20"/>
          <w:szCs w:val="20"/>
        </w:rPr>
      </w:pPr>
    </w:p>
    <w:p w:rsidR="006536EA" w:rsidRPr="006B0854" w:rsidRDefault="006536EA" w:rsidP="00E507B7">
      <w:pPr>
        <w:autoSpaceDE w:val="0"/>
        <w:autoSpaceDN w:val="0"/>
        <w:adjustRightInd w:val="0"/>
        <w:spacing w:before="120" w:after="120" w:line="240" w:lineRule="auto"/>
        <w:jc w:val="both"/>
        <w:rPr>
          <w:rFonts w:ascii="EUAlbertina-Regu" w:hAnsi="EUAlbertina-Regu" w:cs="EUAlbertina-Regu"/>
          <w:sz w:val="20"/>
          <w:szCs w:val="20"/>
        </w:rPr>
      </w:pPr>
    </w:p>
    <w:sectPr w:rsidR="006536EA" w:rsidRPr="006B0854" w:rsidSect="00E15716">
      <w:footnotePr>
        <w:numRestart w:val="eachPage"/>
      </w:footnotePr>
      <w:pgSz w:w="11906" w:h="16838"/>
      <w:pgMar w:top="822"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353D" w:rsidRDefault="008E353D" w:rsidP="00D9701D">
      <w:pPr>
        <w:spacing w:after="0" w:line="240" w:lineRule="auto"/>
      </w:pPr>
      <w:r>
        <w:separator/>
      </w:r>
    </w:p>
  </w:endnote>
  <w:endnote w:type="continuationSeparator" w:id="0">
    <w:p w:rsidR="008E353D" w:rsidRDefault="008E353D" w:rsidP="00D970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EUAlbertina-Regu">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A2"/>
    <w:family w:val="swiss"/>
    <w:pitch w:val="variable"/>
    <w:sig w:usb0="E0002A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Palatino Linotype">
    <w:panose1 w:val="02040502050505030304"/>
    <w:charset w:val="A2"/>
    <w:family w:val="roman"/>
    <w:pitch w:val="variable"/>
    <w:sig w:usb0="E0000287" w:usb1="40000013" w:usb2="00000000" w:usb3="00000000" w:csb0="0000019F" w:csb1="00000000"/>
  </w:font>
  <w:font w:name="EUAlbertina-ReguItal">
    <w:altName w:val="Times New Roman"/>
    <w:panose1 w:val="00000000000000000000"/>
    <w:charset w:val="00"/>
    <w:family w:val="roman"/>
    <w:notTrueType/>
    <w:pitch w:val="default"/>
    <w:sig w:usb0="00000003" w:usb1="00000000" w:usb2="00000000" w:usb3="00000000" w:csb0="00000001" w:csb1="00000000"/>
  </w:font>
  <w:font w:name="EUAlbertina-Bold">
    <w:altName w:val="Times New Roman"/>
    <w:panose1 w:val="00000000000000000000"/>
    <w:charset w:val="00"/>
    <w:family w:val="roman"/>
    <w:notTrueType/>
    <w:pitch w:val="default"/>
    <w:sig w:usb0="00000003" w:usb1="00000000" w:usb2="00000000" w:usb3="00000000" w:csb0="00000001" w:csb1="00000000"/>
  </w:font>
  <w:font w:name="EUAlbertina-Regu-Identity-H">
    <w:altName w:val="Yu Gothic"/>
    <w:panose1 w:val="00000000000000000000"/>
    <w:charset w:val="80"/>
    <w:family w:val="auto"/>
    <w:notTrueType/>
    <w:pitch w:val="default"/>
    <w:sig w:usb0="00000000" w:usb1="08070000" w:usb2="00000010" w:usb3="00000000" w:csb0="00020000"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96599256"/>
      <w:docPartObj>
        <w:docPartGallery w:val="Page Numbers (Bottom of Page)"/>
        <w:docPartUnique/>
      </w:docPartObj>
    </w:sdtPr>
    <w:sdtEndPr/>
    <w:sdtContent>
      <w:p w:rsidR="00C864A2" w:rsidRDefault="00C864A2">
        <w:pPr>
          <w:pStyle w:val="Altbilgi"/>
          <w:jc w:val="right"/>
        </w:pPr>
        <w:r>
          <w:fldChar w:fldCharType="begin"/>
        </w:r>
        <w:r>
          <w:instrText>PAGE   \* MERGEFORMAT</w:instrText>
        </w:r>
        <w:r>
          <w:fldChar w:fldCharType="separate"/>
        </w:r>
        <w:r w:rsidR="008E353D">
          <w:rPr>
            <w:noProof/>
          </w:rPr>
          <w:t>1</w:t>
        </w:r>
        <w:r>
          <w:fldChar w:fldCharType="end"/>
        </w:r>
      </w:p>
    </w:sdtContent>
  </w:sdt>
  <w:p w:rsidR="00C864A2" w:rsidRDefault="00C864A2">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353D" w:rsidRDefault="008E353D" w:rsidP="00D9701D">
      <w:pPr>
        <w:spacing w:after="0" w:line="240" w:lineRule="auto"/>
      </w:pPr>
      <w:r>
        <w:separator/>
      </w:r>
    </w:p>
  </w:footnote>
  <w:footnote w:type="continuationSeparator" w:id="0">
    <w:p w:rsidR="008E353D" w:rsidRDefault="008E353D" w:rsidP="00D9701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230508"/>
    <w:multiLevelType w:val="hybridMultilevel"/>
    <w:tmpl w:val="82E27D98"/>
    <w:lvl w:ilvl="0" w:tplc="718C8C5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85352FE"/>
    <w:multiLevelType w:val="hybridMultilevel"/>
    <w:tmpl w:val="0E2ABC9C"/>
    <w:lvl w:ilvl="0" w:tplc="718C8C5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A487A49"/>
    <w:multiLevelType w:val="hybridMultilevel"/>
    <w:tmpl w:val="CD2E17AA"/>
    <w:lvl w:ilvl="0" w:tplc="DE6C613C">
      <w:start w:val="1"/>
      <w:numFmt w:val="lowerLetter"/>
      <w:lvlText w:val="(%1)"/>
      <w:lvlJc w:val="left"/>
      <w:pPr>
        <w:ind w:left="786" w:hanging="360"/>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3" w15:restartNumberingAfterBreak="0">
    <w:nsid w:val="1A4A438C"/>
    <w:multiLevelType w:val="hybridMultilevel"/>
    <w:tmpl w:val="F2C4D7CA"/>
    <w:lvl w:ilvl="0" w:tplc="A92C8432">
      <w:start w:val="1993"/>
      <w:numFmt w:val="bullet"/>
      <w:lvlText w:val="—"/>
      <w:lvlJc w:val="left"/>
      <w:pPr>
        <w:ind w:left="786" w:hanging="360"/>
      </w:pPr>
      <w:rPr>
        <w:rFonts w:ascii="EUAlbertina-Regu" w:eastAsiaTheme="minorHAnsi" w:hAnsi="EUAlbertina-Regu" w:cs="EUAlbertina-Regu" w:hint="default"/>
      </w:rPr>
    </w:lvl>
    <w:lvl w:ilvl="1" w:tplc="041F0003" w:tentative="1">
      <w:start w:val="1"/>
      <w:numFmt w:val="bullet"/>
      <w:lvlText w:val="o"/>
      <w:lvlJc w:val="left"/>
      <w:pPr>
        <w:ind w:left="1506" w:hanging="360"/>
      </w:pPr>
      <w:rPr>
        <w:rFonts w:ascii="Courier New" w:hAnsi="Courier New" w:cs="Courier New" w:hint="default"/>
      </w:rPr>
    </w:lvl>
    <w:lvl w:ilvl="2" w:tplc="041F0005" w:tentative="1">
      <w:start w:val="1"/>
      <w:numFmt w:val="bullet"/>
      <w:lvlText w:val=""/>
      <w:lvlJc w:val="left"/>
      <w:pPr>
        <w:ind w:left="2226" w:hanging="360"/>
      </w:pPr>
      <w:rPr>
        <w:rFonts w:ascii="Wingdings" w:hAnsi="Wingdings" w:hint="default"/>
      </w:rPr>
    </w:lvl>
    <w:lvl w:ilvl="3" w:tplc="041F0001" w:tentative="1">
      <w:start w:val="1"/>
      <w:numFmt w:val="bullet"/>
      <w:lvlText w:val=""/>
      <w:lvlJc w:val="left"/>
      <w:pPr>
        <w:ind w:left="2946" w:hanging="360"/>
      </w:pPr>
      <w:rPr>
        <w:rFonts w:ascii="Symbol" w:hAnsi="Symbol" w:hint="default"/>
      </w:rPr>
    </w:lvl>
    <w:lvl w:ilvl="4" w:tplc="041F0003" w:tentative="1">
      <w:start w:val="1"/>
      <w:numFmt w:val="bullet"/>
      <w:lvlText w:val="o"/>
      <w:lvlJc w:val="left"/>
      <w:pPr>
        <w:ind w:left="3666" w:hanging="360"/>
      </w:pPr>
      <w:rPr>
        <w:rFonts w:ascii="Courier New" w:hAnsi="Courier New" w:cs="Courier New" w:hint="default"/>
      </w:rPr>
    </w:lvl>
    <w:lvl w:ilvl="5" w:tplc="041F0005" w:tentative="1">
      <w:start w:val="1"/>
      <w:numFmt w:val="bullet"/>
      <w:lvlText w:val=""/>
      <w:lvlJc w:val="left"/>
      <w:pPr>
        <w:ind w:left="4386" w:hanging="360"/>
      </w:pPr>
      <w:rPr>
        <w:rFonts w:ascii="Wingdings" w:hAnsi="Wingdings" w:hint="default"/>
      </w:rPr>
    </w:lvl>
    <w:lvl w:ilvl="6" w:tplc="041F0001" w:tentative="1">
      <w:start w:val="1"/>
      <w:numFmt w:val="bullet"/>
      <w:lvlText w:val=""/>
      <w:lvlJc w:val="left"/>
      <w:pPr>
        <w:ind w:left="5106" w:hanging="360"/>
      </w:pPr>
      <w:rPr>
        <w:rFonts w:ascii="Symbol" w:hAnsi="Symbol" w:hint="default"/>
      </w:rPr>
    </w:lvl>
    <w:lvl w:ilvl="7" w:tplc="041F0003" w:tentative="1">
      <w:start w:val="1"/>
      <w:numFmt w:val="bullet"/>
      <w:lvlText w:val="o"/>
      <w:lvlJc w:val="left"/>
      <w:pPr>
        <w:ind w:left="5826" w:hanging="360"/>
      </w:pPr>
      <w:rPr>
        <w:rFonts w:ascii="Courier New" w:hAnsi="Courier New" w:cs="Courier New" w:hint="default"/>
      </w:rPr>
    </w:lvl>
    <w:lvl w:ilvl="8" w:tplc="041F0005" w:tentative="1">
      <w:start w:val="1"/>
      <w:numFmt w:val="bullet"/>
      <w:lvlText w:val=""/>
      <w:lvlJc w:val="left"/>
      <w:pPr>
        <w:ind w:left="6546" w:hanging="360"/>
      </w:pPr>
      <w:rPr>
        <w:rFonts w:ascii="Wingdings" w:hAnsi="Wingdings" w:hint="default"/>
      </w:rPr>
    </w:lvl>
  </w:abstractNum>
  <w:abstractNum w:abstractNumId="4" w15:restartNumberingAfterBreak="0">
    <w:nsid w:val="309174EC"/>
    <w:multiLevelType w:val="multilevel"/>
    <w:tmpl w:val="BA98F63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19424EB"/>
    <w:multiLevelType w:val="hybridMultilevel"/>
    <w:tmpl w:val="B3740FF2"/>
    <w:lvl w:ilvl="0" w:tplc="6D24799C">
      <w:start w:val="9"/>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62F7858"/>
    <w:multiLevelType w:val="hybridMultilevel"/>
    <w:tmpl w:val="271604EE"/>
    <w:lvl w:ilvl="0" w:tplc="06D0CFE6">
      <w:start w:val="1"/>
      <w:numFmt w:val="lowerLetter"/>
      <w:lvlText w:val="(%1)"/>
      <w:lvlJc w:val="left"/>
      <w:pPr>
        <w:ind w:left="786" w:hanging="360"/>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7" w15:restartNumberingAfterBreak="0">
    <w:nsid w:val="36A51C4A"/>
    <w:multiLevelType w:val="hybridMultilevel"/>
    <w:tmpl w:val="8956289C"/>
    <w:lvl w:ilvl="0" w:tplc="22F0B1E8">
      <w:start w:val="1"/>
      <w:numFmt w:val="decimal"/>
      <w:lvlText w:val="(%1)"/>
      <w:lvlJc w:val="left"/>
      <w:pPr>
        <w:ind w:left="3195"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F5A2567"/>
    <w:multiLevelType w:val="hybridMultilevel"/>
    <w:tmpl w:val="EC9A6246"/>
    <w:lvl w:ilvl="0" w:tplc="7E32CBDA">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9" w15:restartNumberingAfterBreak="0">
    <w:nsid w:val="428944D7"/>
    <w:multiLevelType w:val="hybridMultilevel"/>
    <w:tmpl w:val="73064EB4"/>
    <w:lvl w:ilvl="0" w:tplc="748C9C2A">
      <w:start w:val="35"/>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44A40FC3"/>
    <w:multiLevelType w:val="hybridMultilevel"/>
    <w:tmpl w:val="CFB03104"/>
    <w:lvl w:ilvl="0" w:tplc="2BAA80E6">
      <w:start w:val="6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4F4C5E1A"/>
    <w:multiLevelType w:val="hybridMultilevel"/>
    <w:tmpl w:val="90188E68"/>
    <w:lvl w:ilvl="0" w:tplc="A92C8432">
      <w:start w:val="1993"/>
      <w:numFmt w:val="bullet"/>
      <w:lvlText w:val="—"/>
      <w:lvlJc w:val="left"/>
      <w:pPr>
        <w:ind w:left="786" w:hanging="360"/>
      </w:pPr>
      <w:rPr>
        <w:rFonts w:ascii="EUAlbertina-Regu" w:eastAsiaTheme="minorHAnsi" w:hAnsi="EUAlbertina-Regu" w:cs="EUAlbertina-Regu"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5D332E30"/>
    <w:multiLevelType w:val="hybridMultilevel"/>
    <w:tmpl w:val="E354C7C8"/>
    <w:lvl w:ilvl="0" w:tplc="6D24799C">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76C2494A"/>
    <w:multiLevelType w:val="hybridMultilevel"/>
    <w:tmpl w:val="64C08A54"/>
    <w:lvl w:ilvl="0" w:tplc="99BC45BA">
      <w:start w:val="1"/>
      <w:numFmt w:val="lowerLetter"/>
      <w:lvlText w:val="(%1)"/>
      <w:lvlJc w:val="left"/>
      <w:pPr>
        <w:ind w:left="786" w:hanging="360"/>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4" w15:restartNumberingAfterBreak="0">
    <w:nsid w:val="797843F8"/>
    <w:multiLevelType w:val="hybridMultilevel"/>
    <w:tmpl w:val="843675F6"/>
    <w:lvl w:ilvl="0" w:tplc="6D24799C">
      <w:start w:val="1"/>
      <w:numFmt w:val="lowerLetter"/>
      <w:lvlText w:val="(%1)"/>
      <w:lvlJc w:val="left"/>
      <w:pPr>
        <w:ind w:left="786"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7A5B4862"/>
    <w:multiLevelType w:val="hybridMultilevel"/>
    <w:tmpl w:val="55CE4F32"/>
    <w:lvl w:ilvl="0" w:tplc="6D24799C">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7"/>
  </w:num>
  <w:num w:numId="5">
    <w:abstractNumId w:val="2"/>
  </w:num>
  <w:num w:numId="6">
    <w:abstractNumId w:val="4"/>
  </w:num>
  <w:num w:numId="7">
    <w:abstractNumId w:val="13"/>
  </w:num>
  <w:num w:numId="8">
    <w:abstractNumId w:val="11"/>
  </w:num>
  <w:num w:numId="9">
    <w:abstractNumId w:val="12"/>
  </w:num>
  <w:num w:numId="10">
    <w:abstractNumId w:val="14"/>
  </w:num>
  <w:num w:numId="11">
    <w:abstractNumId w:val="15"/>
  </w:num>
  <w:num w:numId="12">
    <w:abstractNumId w:val="5"/>
  </w:num>
  <w:num w:numId="13">
    <w:abstractNumId w:val="9"/>
  </w:num>
  <w:num w:numId="14">
    <w:abstractNumId w:val="10"/>
  </w:num>
  <w:num w:numId="15">
    <w:abstractNumId w:val="6"/>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drawingGridHorizontalSpacing w:val="110"/>
  <w:displayHorizontalDrawingGridEvery w:val="2"/>
  <w:characterSpacingControl w:val="doNotCompress"/>
  <w:savePreviewPicture/>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6F98"/>
    <w:rsid w:val="00000442"/>
    <w:rsid w:val="0000055E"/>
    <w:rsid w:val="00000EA7"/>
    <w:rsid w:val="00001019"/>
    <w:rsid w:val="00001081"/>
    <w:rsid w:val="000012B0"/>
    <w:rsid w:val="00001D3D"/>
    <w:rsid w:val="00001E81"/>
    <w:rsid w:val="00002093"/>
    <w:rsid w:val="0000242F"/>
    <w:rsid w:val="0000268E"/>
    <w:rsid w:val="00002FDE"/>
    <w:rsid w:val="00003125"/>
    <w:rsid w:val="000033D7"/>
    <w:rsid w:val="000035FE"/>
    <w:rsid w:val="000038A5"/>
    <w:rsid w:val="00003D38"/>
    <w:rsid w:val="0000412A"/>
    <w:rsid w:val="00004904"/>
    <w:rsid w:val="00005254"/>
    <w:rsid w:val="000057ED"/>
    <w:rsid w:val="00005A61"/>
    <w:rsid w:val="00005A92"/>
    <w:rsid w:val="00005AE2"/>
    <w:rsid w:val="00006086"/>
    <w:rsid w:val="00006169"/>
    <w:rsid w:val="000061BF"/>
    <w:rsid w:val="000061C6"/>
    <w:rsid w:val="00006552"/>
    <w:rsid w:val="00006776"/>
    <w:rsid w:val="00006AAC"/>
    <w:rsid w:val="00006F98"/>
    <w:rsid w:val="000071F9"/>
    <w:rsid w:val="0000729B"/>
    <w:rsid w:val="00007E86"/>
    <w:rsid w:val="000108A1"/>
    <w:rsid w:val="00010D77"/>
    <w:rsid w:val="0001138F"/>
    <w:rsid w:val="000116DE"/>
    <w:rsid w:val="00011B98"/>
    <w:rsid w:val="00011C14"/>
    <w:rsid w:val="00011ED0"/>
    <w:rsid w:val="0001215B"/>
    <w:rsid w:val="000123CF"/>
    <w:rsid w:val="000127B4"/>
    <w:rsid w:val="00012B3A"/>
    <w:rsid w:val="00014442"/>
    <w:rsid w:val="000145E1"/>
    <w:rsid w:val="0001522E"/>
    <w:rsid w:val="00015A94"/>
    <w:rsid w:val="00016160"/>
    <w:rsid w:val="00016771"/>
    <w:rsid w:val="0001696A"/>
    <w:rsid w:val="00016A49"/>
    <w:rsid w:val="00016DC2"/>
    <w:rsid w:val="00016E22"/>
    <w:rsid w:val="00016F03"/>
    <w:rsid w:val="00017D6D"/>
    <w:rsid w:val="00017EC2"/>
    <w:rsid w:val="000201CD"/>
    <w:rsid w:val="00020554"/>
    <w:rsid w:val="00020AF8"/>
    <w:rsid w:val="00020DB7"/>
    <w:rsid w:val="000216B4"/>
    <w:rsid w:val="00021F03"/>
    <w:rsid w:val="00022002"/>
    <w:rsid w:val="00022498"/>
    <w:rsid w:val="00022EBA"/>
    <w:rsid w:val="0002359B"/>
    <w:rsid w:val="00023BBC"/>
    <w:rsid w:val="00023CB3"/>
    <w:rsid w:val="000244F6"/>
    <w:rsid w:val="000251C6"/>
    <w:rsid w:val="00025951"/>
    <w:rsid w:val="000263B1"/>
    <w:rsid w:val="00027B5B"/>
    <w:rsid w:val="00027BA2"/>
    <w:rsid w:val="00030127"/>
    <w:rsid w:val="00030227"/>
    <w:rsid w:val="000303D7"/>
    <w:rsid w:val="00030CA8"/>
    <w:rsid w:val="00031B3C"/>
    <w:rsid w:val="00031B4B"/>
    <w:rsid w:val="00031D39"/>
    <w:rsid w:val="00031D84"/>
    <w:rsid w:val="000323AF"/>
    <w:rsid w:val="0003313B"/>
    <w:rsid w:val="000338E2"/>
    <w:rsid w:val="000339AD"/>
    <w:rsid w:val="00033D59"/>
    <w:rsid w:val="0003409D"/>
    <w:rsid w:val="000346EB"/>
    <w:rsid w:val="000347FC"/>
    <w:rsid w:val="00035329"/>
    <w:rsid w:val="00035A23"/>
    <w:rsid w:val="00035CAB"/>
    <w:rsid w:val="00035F34"/>
    <w:rsid w:val="000360FF"/>
    <w:rsid w:val="00036413"/>
    <w:rsid w:val="00036638"/>
    <w:rsid w:val="000368AA"/>
    <w:rsid w:val="00036DF3"/>
    <w:rsid w:val="00036F80"/>
    <w:rsid w:val="000373B3"/>
    <w:rsid w:val="00037687"/>
    <w:rsid w:val="00037A7B"/>
    <w:rsid w:val="00037CD9"/>
    <w:rsid w:val="000404CD"/>
    <w:rsid w:val="000409F5"/>
    <w:rsid w:val="00040A77"/>
    <w:rsid w:val="00040E73"/>
    <w:rsid w:val="000412D2"/>
    <w:rsid w:val="000419F3"/>
    <w:rsid w:val="00041C70"/>
    <w:rsid w:val="00041F34"/>
    <w:rsid w:val="0004216F"/>
    <w:rsid w:val="0004225D"/>
    <w:rsid w:val="00042387"/>
    <w:rsid w:val="00042602"/>
    <w:rsid w:val="00042739"/>
    <w:rsid w:val="000427FB"/>
    <w:rsid w:val="0004281D"/>
    <w:rsid w:val="0004290A"/>
    <w:rsid w:val="0004342B"/>
    <w:rsid w:val="000438CA"/>
    <w:rsid w:val="0004397E"/>
    <w:rsid w:val="00043D71"/>
    <w:rsid w:val="00043F11"/>
    <w:rsid w:val="000444B5"/>
    <w:rsid w:val="00044D71"/>
    <w:rsid w:val="00044E1D"/>
    <w:rsid w:val="00045638"/>
    <w:rsid w:val="00045679"/>
    <w:rsid w:val="00046194"/>
    <w:rsid w:val="000462B0"/>
    <w:rsid w:val="000465F6"/>
    <w:rsid w:val="00047355"/>
    <w:rsid w:val="0004763E"/>
    <w:rsid w:val="00047842"/>
    <w:rsid w:val="00047963"/>
    <w:rsid w:val="00047ACB"/>
    <w:rsid w:val="00047AE6"/>
    <w:rsid w:val="00047F56"/>
    <w:rsid w:val="000508A5"/>
    <w:rsid w:val="00050924"/>
    <w:rsid w:val="00050A44"/>
    <w:rsid w:val="00050B67"/>
    <w:rsid w:val="00050E0D"/>
    <w:rsid w:val="00050FB8"/>
    <w:rsid w:val="00051F69"/>
    <w:rsid w:val="00052230"/>
    <w:rsid w:val="000526D3"/>
    <w:rsid w:val="0005281E"/>
    <w:rsid w:val="00052C15"/>
    <w:rsid w:val="00053C2A"/>
    <w:rsid w:val="000542E6"/>
    <w:rsid w:val="00054731"/>
    <w:rsid w:val="0005474F"/>
    <w:rsid w:val="00054875"/>
    <w:rsid w:val="00054958"/>
    <w:rsid w:val="00054B14"/>
    <w:rsid w:val="00054DE6"/>
    <w:rsid w:val="00054F17"/>
    <w:rsid w:val="0005521E"/>
    <w:rsid w:val="0005590B"/>
    <w:rsid w:val="00055E45"/>
    <w:rsid w:val="000561C4"/>
    <w:rsid w:val="00056280"/>
    <w:rsid w:val="000564E3"/>
    <w:rsid w:val="000566E5"/>
    <w:rsid w:val="00056E28"/>
    <w:rsid w:val="0005703F"/>
    <w:rsid w:val="000573DA"/>
    <w:rsid w:val="00057AC6"/>
    <w:rsid w:val="0006089F"/>
    <w:rsid w:val="00060912"/>
    <w:rsid w:val="00060E1A"/>
    <w:rsid w:val="000616E7"/>
    <w:rsid w:val="000617B3"/>
    <w:rsid w:val="00061882"/>
    <w:rsid w:val="000621A1"/>
    <w:rsid w:val="000623DF"/>
    <w:rsid w:val="0006247C"/>
    <w:rsid w:val="00062BF1"/>
    <w:rsid w:val="00063434"/>
    <w:rsid w:val="00063B52"/>
    <w:rsid w:val="000640E0"/>
    <w:rsid w:val="000642E5"/>
    <w:rsid w:val="000644E5"/>
    <w:rsid w:val="00064640"/>
    <w:rsid w:val="00064B9D"/>
    <w:rsid w:val="00064CCD"/>
    <w:rsid w:val="00064FDF"/>
    <w:rsid w:val="00065084"/>
    <w:rsid w:val="00065E3A"/>
    <w:rsid w:val="000661AE"/>
    <w:rsid w:val="000666BB"/>
    <w:rsid w:val="000666C8"/>
    <w:rsid w:val="00066775"/>
    <w:rsid w:val="00066CE5"/>
    <w:rsid w:val="00066EF5"/>
    <w:rsid w:val="000671B2"/>
    <w:rsid w:val="00067539"/>
    <w:rsid w:val="000676CD"/>
    <w:rsid w:val="00067845"/>
    <w:rsid w:val="00067D26"/>
    <w:rsid w:val="00070228"/>
    <w:rsid w:val="000702F3"/>
    <w:rsid w:val="0007074A"/>
    <w:rsid w:val="00070805"/>
    <w:rsid w:val="00070AB3"/>
    <w:rsid w:val="00070FCD"/>
    <w:rsid w:val="0007111F"/>
    <w:rsid w:val="00071713"/>
    <w:rsid w:val="000719FF"/>
    <w:rsid w:val="00071A21"/>
    <w:rsid w:val="00071A43"/>
    <w:rsid w:val="00071E36"/>
    <w:rsid w:val="00071EE3"/>
    <w:rsid w:val="00072622"/>
    <w:rsid w:val="00072A05"/>
    <w:rsid w:val="00072C6A"/>
    <w:rsid w:val="00072E3D"/>
    <w:rsid w:val="00073692"/>
    <w:rsid w:val="00073780"/>
    <w:rsid w:val="00073B51"/>
    <w:rsid w:val="00074064"/>
    <w:rsid w:val="000740E3"/>
    <w:rsid w:val="0007495B"/>
    <w:rsid w:val="00074D22"/>
    <w:rsid w:val="00074D32"/>
    <w:rsid w:val="00074E0F"/>
    <w:rsid w:val="000753A5"/>
    <w:rsid w:val="00075431"/>
    <w:rsid w:val="0007581D"/>
    <w:rsid w:val="00076379"/>
    <w:rsid w:val="00076FBE"/>
    <w:rsid w:val="00077232"/>
    <w:rsid w:val="0007730D"/>
    <w:rsid w:val="000773F5"/>
    <w:rsid w:val="000773F8"/>
    <w:rsid w:val="000774C7"/>
    <w:rsid w:val="0008008D"/>
    <w:rsid w:val="00080135"/>
    <w:rsid w:val="00080416"/>
    <w:rsid w:val="00080B13"/>
    <w:rsid w:val="00080E36"/>
    <w:rsid w:val="00080E37"/>
    <w:rsid w:val="00080F4A"/>
    <w:rsid w:val="00081428"/>
    <w:rsid w:val="00081A7B"/>
    <w:rsid w:val="00081C70"/>
    <w:rsid w:val="00082112"/>
    <w:rsid w:val="000832DC"/>
    <w:rsid w:val="000833F7"/>
    <w:rsid w:val="000838E4"/>
    <w:rsid w:val="00083AFB"/>
    <w:rsid w:val="00083C14"/>
    <w:rsid w:val="00084588"/>
    <w:rsid w:val="00084B84"/>
    <w:rsid w:val="00084D8A"/>
    <w:rsid w:val="00084E0E"/>
    <w:rsid w:val="00085304"/>
    <w:rsid w:val="00085A8B"/>
    <w:rsid w:val="00085DE0"/>
    <w:rsid w:val="00085E80"/>
    <w:rsid w:val="00085F8C"/>
    <w:rsid w:val="000861DA"/>
    <w:rsid w:val="00086380"/>
    <w:rsid w:val="000869DA"/>
    <w:rsid w:val="00087622"/>
    <w:rsid w:val="000878E4"/>
    <w:rsid w:val="00087CA3"/>
    <w:rsid w:val="00090D43"/>
    <w:rsid w:val="00091327"/>
    <w:rsid w:val="000924A1"/>
    <w:rsid w:val="00092716"/>
    <w:rsid w:val="000929C8"/>
    <w:rsid w:val="00092C7B"/>
    <w:rsid w:val="00092CEE"/>
    <w:rsid w:val="00092D64"/>
    <w:rsid w:val="00094506"/>
    <w:rsid w:val="0009607C"/>
    <w:rsid w:val="000967F5"/>
    <w:rsid w:val="00097774"/>
    <w:rsid w:val="00097BB5"/>
    <w:rsid w:val="000A07BB"/>
    <w:rsid w:val="000A1937"/>
    <w:rsid w:val="000A19AA"/>
    <w:rsid w:val="000A1DB4"/>
    <w:rsid w:val="000A1E37"/>
    <w:rsid w:val="000A1E78"/>
    <w:rsid w:val="000A2039"/>
    <w:rsid w:val="000A2396"/>
    <w:rsid w:val="000A2440"/>
    <w:rsid w:val="000A24A3"/>
    <w:rsid w:val="000A2DC0"/>
    <w:rsid w:val="000A2FB4"/>
    <w:rsid w:val="000A3079"/>
    <w:rsid w:val="000A316E"/>
    <w:rsid w:val="000A347C"/>
    <w:rsid w:val="000A3496"/>
    <w:rsid w:val="000A36F6"/>
    <w:rsid w:val="000A41BA"/>
    <w:rsid w:val="000A42BA"/>
    <w:rsid w:val="000A442B"/>
    <w:rsid w:val="000A59D4"/>
    <w:rsid w:val="000A5B21"/>
    <w:rsid w:val="000A6603"/>
    <w:rsid w:val="000A700A"/>
    <w:rsid w:val="000A7B24"/>
    <w:rsid w:val="000B0294"/>
    <w:rsid w:val="000B1353"/>
    <w:rsid w:val="000B1698"/>
    <w:rsid w:val="000B17B1"/>
    <w:rsid w:val="000B1FB5"/>
    <w:rsid w:val="000B2B31"/>
    <w:rsid w:val="000B2C4C"/>
    <w:rsid w:val="000B2CDB"/>
    <w:rsid w:val="000B2FFD"/>
    <w:rsid w:val="000B3455"/>
    <w:rsid w:val="000B3BB5"/>
    <w:rsid w:val="000B401F"/>
    <w:rsid w:val="000B4264"/>
    <w:rsid w:val="000B4848"/>
    <w:rsid w:val="000B5032"/>
    <w:rsid w:val="000B5436"/>
    <w:rsid w:val="000B54F2"/>
    <w:rsid w:val="000B553C"/>
    <w:rsid w:val="000B5D0C"/>
    <w:rsid w:val="000B685A"/>
    <w:rsid w:val="000B7176"/>
    <w:rsid w:val="000B7AC5"/>
    <w:rsid w:val="000C0011"/>
    <w:rsid w:val="000C0A26"/>
    <w:rsid w:val="000C0D7B"/>
    <w:rsid w:val="000C0F74"/>
    <w:rsid w:val="000C12CB"/>
    <w:rsid w:val="000C183C"/>
    <w:rsid w:val="000C21A4"/>
    <w:rsid w:val="000C238E"/>
    <w:rsid w:val="000C23B0"/>
    <w:rsid w:val="000C2875"/>
    <w:rsid w:val="000C2ADA"/>
    <w:rsid w:val="000C2DC0"/>
    <w:rsid w:val="000C319C"/>
    <w:rsid w:val="000C32D0"/>
    <w:rsid w:val="000C33F4"/>
    <w:rsid w:val="000C416A"/>
    <w:rsid w:val="000C4C6D"/>
    <w:rsid w:val="000C512D"/>
    <w:rsid w:val="000C54AA"/>
    <w:rsid w:val="000C5652"/>
    <w:rsid w:val="000C58ED"/>
    <w:rsid w:val="000C5A46"/>
    <w:rsid w:val="000C5C8A"/>
    <w:rsid w:val="000C63F5"/>
    <w:rsid w:val="000C67CA"/>
    <w:rsid w:val="000C6E60"/>
    <w:rsid w:val="000D0390"/>
    <w:rsid w:val="000D04D9"/>
    <w:rsid w:val="000D0F82"/>
    <w:rsid w:val="000D11A9"/>
    <w:rsid w:val="000D12F6"/>
    <w:rsid w:val="000D139F"/>
    <w:rsid w:val="000D1626"/>
    <w:rsid w:val="000D214B"/>
    <w:rsid w:val="000D22C5"/>
    <w:rsid w:val="000D28D6"/>
    <w:rsid w:val="000D2A2A"/>
    <w:rsid w:val="000D2A6B"/>
    <w:rsid w:val="000D2B3A"/>
    <w:rsid w:val="000D2BCB"/>
    <w:rsid w:val="000D337C"/>
    <w:rsid w:val="000D36FD"/>
    <w:rsid w:val="000D37BB"/>
    <w:rsid w:val="000D3B75"/>
    <w:rsid w:val="000D5910"/>
    <w:rsid w:val="000D5BF6"/>
    <w:rsid w:val="000D5CC9"/>
    <w:rsid w:val="000D5D02"/>
    <w:rsid w:val="000D6715"/>
    <w:rsid w:val="000D680C"/>
    <w:rsid w:val="000D7089"/>
    <w:rsid w:val="000D7208"/>
    <w:rsid w:val="000D77D6"/>
    <w:rsid w:val="000D7AC9"/>
    <w:rsid w:val="000D7E3F"/>
    <w:rsid w:val="000E055A"/>
    <w:rsid w:val="000E0B1F"/>
    <w:rsid w:val="000E0F7D"/>
    <w:rsid w:val="000E0FD8"/>
    <w:rsid w:val="000E15E7"/>
    <w:rsid w:val="000E16AD"/>
    <w:rsid w:val="000E231B"/>
    <w:rsid w:val="000E2505"/>
    <w:rsid w:val="000E25F2"/>
    <w:rsid w:val="000E2C21"/>
    <w:rsid w:val="000E32DE"/>
    <w:rsid w:val="000E3878"/>
    <w:rsid w:val="000E391C"/>
    <w:rsid w:val="000E4044"/>
    <w:rsid w:val="000E46B0"/>
    <w:rsid w:val="000E4853"/>
    <w:rsid w:val="000E4866"/>
    <w:rsid w:val="000E509D"/>
    <w:rsid w:val="000E5863"/>
    <w:rsid w:val="000E6742"/>
    <w:rsid w:val="000E6F0C"/>
    <w:rsid w:val="000E6F3E"/>
    <w:rsid w:val="000E7066"/>
    <w:rsid w:val="000E7EC2"/>
    <w:rsid w:val="000F032E"/>
    <w:rsid w:val="000F0DEF"/>
    <w:rsid w:val="000F103E"/>
    <w:rsid w:val="000F1442"/>
    <w:rsid w:val="000F176C"/>
    <w:rsid w:val="000F18E8"/>
    <w:rsid w:val="000F1ACC"/>
    <w:rsid w:val="000F26E8"/>
    <w:rsid w:val="000F26FF"/>
    <w:rsid w:val="000F2926"/>
    <w:rsid w:val="000F2B7E"/>
    <w:rsid w:val="000F2F69"/>
    <w:rsid w:val="000F2F6F"/>
    <w:rsid w:val="000F3266"/>
    <w:rsid w:val="000F327A"/>
    <w:rsid w:val="000F351F"/>
    <w:rsid w:val="000F3564"/>
    <w:rsid w:val="000F3DAF"/>
    <w:rsid w:val="000F3E41"/>
    <w:rsid w:val="000F49EE"/>
    <w:rsid w:val="000F4E72"/>
    <w:rsid w:val="000F4FA4"/>
    <w:rsid w:val="000F5401"/>
    <w:rsid w:val="000F5985"/>
    <w:rsid w:val="000F5E3A"/>
    <w:rsid w:val="000F5FE9"/>
    <w:rsid w:val="000F6BC8"/>
    <w:rsid w:val="000F6D4E"/>
    <w:rsid w:val="000F6ED0"/>
    <w:rsid w:val="000F70A4"/>
    <w:rsid w:val="000F728B"/>
    <w:rsid w:val="000F730D"/>
    <w:rsid w:val="000F761B"/>
    <w:rsid w:val="000F7982"/>
    <w:rsid w:val="000F7EBB"/>
    <w:rsid w:val="000F7F6B"/>
    <w:rsid w:val="0010019E"/>
    <w:rsid w:val="00100380"/>
    <w:rsid w:val="00100AC8"/>
    <w:rsid w:val="00100AFB"/>
    <w:rsid w:val="00100D21"/>
    <w:rsid w:val="001012FD"/>
    <w:rsid w:val="0010205E"/>
    <w:rsid w:val="00102148"/>
    <w:rsid w:val="00102805"/>
    <w:rsid w:val="0010280A"/>
    <w:rsid w:val="001028AD"/>
    <w:rsid w:val="00102B2E"/>
    <w:rsid w:val="00102BFA"/>
    <w:rsid w:val="00103033"/>
    <w:rsid w:val="001033F5"/>
    <w:rsid w:val="001037B4"/>
    <w:rsid w:val="00103E0A"/>
    <w:rsid w:val="00103E34"/>
    <w:rsid w:val="00104381"/>
    <w:rsid w:val="00104677"/>
    <w:rsid w:val="00104C88"/>
    <w:rsid w:val="00104FE1"/>
    <w:rsid w:val="00105146"/>
    <w:rsid w:val="001052FD"/>
    <w:rsid w:val="001056A4"/>
    <w:rsid w:val="00105B72"/>
    <w:rsid w:val="00105EC0"/>
    <w:rsid w:val="001063C5"/>
    <w:rsid w:val="00106823"/>
    <w:rsid w:val="00106AD9"/>
    <w:rsid w:val="0010736B"/>
    <w:rsid w:val="00107BCE"/>
    <w:rsid w:val="001101A0"/>
    <w:rsid w:val="00110C8F"/>
    <w:rsid w:val="00110DBE"/>
    <w:rsid w:val="00111805"/>
    <w:rsid w:val="00111845"/>
    <w:rsid w:val="00111B26"/>
    <w:rsid w:val="00111B5C"/>
    <w:rsid w:val="00111D2F"/>
    <w:rsid w:val="001122E6"/>
    <w:rsid w:val="001125EA"/>
    <w:rsid w:val="00113104"/>
    <w:rsid w:val="001131AE"/>
    <w:rsid w:val="00113A50"/>
    <w:rsid w:val="00113B82"/>
    <w:rsid w:val="00113FE1"/>
    <w:rsid w:val="001141ED"/>
    <w:rsid w:val="00114890"/>
    <w:rsid w:val="001148BD"/>
    <w:rsid w:val="00114DCE"/>
    <w:rsid w:val="00114E95"/>
    <w:rsid w:val="00115583"/>
    <w:rsid w:val="00115EED"/>
    <w:rsid w:val="0011627F"/>
    <w:rsid w:val="00116D0C"/>
    <w:rsid w:val="00116F3F"/>
    <w:rsid w:val="00116F8C"/>
    <w:rsid w:val="00117A24"/>
    <w:rsid w:val="00117B6E"/>
    <w:rsid w:val="00117FC9"/>
    <w:rsid w:val="0012022D"/>
    <w:rsid w:val="0012036C"/>
    <w:rsid w:val="001204D5"/>
    <w:rsid w:val="001216F2"/>
    <w:rsid w:val="00121803"/>
    <w:rsid w:val="00121970"/>
    <w:rsid w:val="00121F37"/>
    <w:rsid w:val="00122501"/>
    <w:rsid w:val="001229C4"/>
    <w:rsid w:val="00123464"/>
    <w:rsid w:val="00123730"/>
    <w:rsid w:val="0012399E"/>
    <w:rsid w:val="00123CA2"/>
    <w:rsid w:val="00123FB3"/>
    <w:rsid w:val="0012403F"/>
    <w:rsid w:val="0012404C"/>
    <w:rsid w:val="00124184"/>
    <w:rsid w:val="001241A0"/>
    <w:rsid w:val="001246A3"/>
    <w:rsid w:val="001250B2"/>
    <w:rsid w:val="00125210"/>
    <w:rsid w:val="0012522E"/>
    <w:rsid w:val="001254B1"/>
    <w:rsid w:val="0012558A"/>
    <w:rsid w:val="001258E5"/>
    <w:rsid w:val="0012596B"/>
    <w:rsid w:val="0012631B"/>
    <w:rsid w:val="00126733"/>
    <w:rsid w:val="0012694B"/>
    <w:rsid w:val="00126CCB"/>
    <w:rsid w:val="00126CE7"/>
    <w:rsid w:val="00126E44"/>
    <w:rsid w:val="00127040"/>
    <w:rsid w:val="001272BE"/>
    <w:rsid w:val="00127359"/>
    <w:rsid w:val="00127642"/>
    <w:rsid w:val="00127995"/>
    <w:rsid w:val="00127C98"/>
    <w:rsid w:val="001300B9"/>
    <w:rsid w:val="00130515"/>
    <w:rsid w:val="001309FC"/>
    <w:rsid w:val="00130A25"/>
    <w:rsid w:val="00130AF1"/>
    <w:rsid w:val="00130E38"/>
    <w:rsid w:val="001310B2"/>
    <w:rsid w:val="0013146A"/>
    <w:rsid w:val="001315C5"/>
    <w:rsid w:val="001319CE"/>
    <w:rsid w:val="00131BEC"/>
    <w:rsid w:val="0013227F"/>
    <w:rsid w:val="0013230C"/>
    <w:rsid w:val="001325AE"/>
    <w:rsid w:val="001331AF"/>
    <w:rsid w:val="00134787"/>
    <w:rsid w:val="00134872"/>
    <w:rsid w:val="00134A28"/>
    <w:rsid w:val="001359B9"/>
    <w:rsid w:val="00135AFD"/>
    <w:rsid w:val="00135F5C"/>
    <w:rsid w:val="001363BD"/>
    <w:rsid w:val="00136931"/>
    <w:rsid w:val="001377B3"/>
    <w:rsid w:val="00137B04"/>
    <w:rsid w:val="00137DD9"/>
    <w:rsid w:val="001402B6"/>
    <w:rsid w:val="001403EA"/>
    <w:rsid w:val="001406E0"/>
    <w:rsid w:val="0014072C"/>
    <w:rsid w:val="00141183"/>
    <w:rsid w:val="001419AF"/>
    <w:rsid w:val="00141A54"/>
    <w:rsid w:val="00141F42"/>
    <w:rsid w:val="001429A4"/>
    <w:rsid w:val="00142B4D"/>
    <w:rsid w:val="00143099"/>
    <w:rsid w:val="001431BE"/>
    <w:rsid w:val="00143666"/>
    <w:rsid w:val="00143931"/>
    <w:rsid w:val="0014478C"/>
    <w:rsid w:val="0014492A"/>
    <w:rsid w:val="00144A01"/>
    <w:rsid w:val="00144B16"/>
    <w:rsid w:val="00144ED7"/>
    <w:rsid w:val="0014568D"/>
    <w:rsid w:val="001459E1"/>
    <w:rsid w:val="00145DF5"/>
    <w:rsid w:val="0014667C"/>
    <w:rsid w:val="00146E4D"/>
    <w:rsid w:val="0014716A"/>
    <w:rsid w:val="001471E8"/>
    <w:rsid w:val="001474B6"/>
    <w:rsid w:val="001500C4"/>
    <w:rsid w:val="0015022E"/>
    <w:rsid w:val="001504D1"/>
    <w:rsid w:val="00150A67"/>
    <w:rsid w:val="00150EBF"/>
    <w:rsid w:val="001513E7"/>
    <w:rsid w:val="00151657"/>
    <w:rsid w:val="00151855"/>
    <w:rsid w:val="0015197C"/>
    <w:rsid w:val="00151AF7"/>
    <w:rsid w:val="00152183"/>
    <w:rsid w:val="00152498"/>
    <w:rsid w:val="0015288A"/>
    <w:rsid w:val="00152AB8"/>
    <w:rsid w:val="00152C74"/>
    <w:rsid w:val="00152CF5"/>
    <w:rsid w:val="00153969"/>
    <w:rsid w:val="00153AF3"/>
    <w:rsid w:val="0015405E"/>
    <w:rsid w:val="00154470"/>
    <w:rsid w:val="00154598"/>
    <w:rsid w:val="0015513C"/>
    <w:rsid w:val="00155443"/>
    <w:rsid w:val="0015552D"/>
    <w:rsid w:val="00155F9D"/>
    <w:rsid w:val="001563A0"/>
    <w:rsid w:val="0015670F"/>
    <w:rsid w:val="00156D62"/>
    <w:rsid w:val="00156EA7"/>
    <w:rsid w:val="00157995"/>
    <w:rsid w:val="001603A9"/>
    <w:rsid w:val="00160A82"/>
    <w:rsid w:val="00160FFB"/>
    <w:rsid w:val="00161088"/>
    <w:rsid w:val="001613C2"/>
    <w:rsid w:val="00161A91"/>
    <w:rsid w:val="00161E50"/>
    <w:rsid w:val="0016203A"/>
    <w:rsid w:val="001629F0"/>
    <w:rsid w:val="00162A01"/>
    <w:rsid w:val="0016309F"/>
    <w:rsid w:val="001631CB"/>
    <w:rsid w:val="00163721"/>
    <w:rsid w:val="00163877"/>
    <w:rsid w:val="001639A7"/>
    <w:rsid w:val="00163DAA"/>
    <w:rsid w:val="00163F15"/>
    <w:rsid w:val="00164291"/>
    <w:rsid w:val="00165404"/>
    <w:rsid w:val="0016552A"/>
    <w:rsid w:val="00165704"/>
    <w:rsid w:val="00165BCA"/>
    <w:rsid w:val="00166459"/>
    <w:rsid w:val="00166625"/>
    <w:rsid w:val="0016693B"/>
    <w:rsid w:val="00166BF2"/>
    <w:rsid w:val="00166FF3"/>
    <w:rsid w:val="00167651"/>
    <w:rsid w:val="00167BD0"/>
    <w:rsid w:val="00167C47"/>
    <w:rsid w:val="00170188"/>
    <w:rsid w:val="001704F0"/>
    <w:rsid w:val="00170C24"/>
    <w:rsid w:val="00170DB3"/>
    <w:rsid w:val="001715DC"/>
    <w:rsid w:val="001716E4"/>
    <w:rsid w:val="00171EE4"/>
    <w:rsid w:val="00171F7D"/>
    <w:rsid w:val="001724C2"/>
    <w:rsid w:val="0017285B"/>
    <w:rsid w:val="00172B91"/>
    <w:rsid w:val="00172F50"/>
    <w:rsid w:val="00173749"/>
    <w:rsid w:val="00173AC7"/>
    <w:rsid w:val="00173C9B"/>
    <w:rsid w:val="00173FEF"/>
    <w:rsid w:val="0017447F"/>
    <w:rsid w:val="001744E3"/>
    <w:rsid w:val="001745E5"/>
    <w:rsid w:val="00174910"/>
    <w:rsid w:val="0017493D"/>
    <w:rsid w:val="001749A2"/>
    <w:rsid w:val="00174D16"/>
    <w:rsid w:val="001752FA"/>
    <w:rsid w:val="00175552"/>
    <w:rsid w:val="001758D8"/>
    <w:rsid w:val="00176654"/>
    <w:rsid w:val="00176712"/>
    <w:rsid w:val="001768CF"/>
    <w:rsid w:val="00176993"/>
    <w:rsid w:val="00176A7F"/>
    <w:rsid w:val="00176C32"/>
    <w:rsid w:val="00176CCC"/>
    <w:rsid w:val="00176D9A"/>
    <w:rsid w:val="00177BD7"/>
    <w:rsid w:val="00177C68"/>
    <w:rsid w:val="00177E74"/>
    <w:rsid w:val="00180256"/>
    <w:rsid w:val="00180369"/>
    <w:rsid w:val="00180471"/>
    <w:rsid w:val="00180931"/>
    <w:rsid w:val="00180977"/>
    <w:rsid w:val="00180AD2"/>
    <w:rsid w:val="00180B6B"/>
    <w:rsid w:val="00180C25"/>
    <w:rsid w:val="00181281"/>
    <w:rsid w:val="00181B54"/>
    <w:rsid w:val="00181DFC"/>
    <w:rsid w:val="001823B5"/>
    <w:rsid w:val="00182A1D"/>
    <w:rsid w:val="00182A59"/>
    <w:rsid w:val="00182FAF"/>
    <w:rsid w:val="0018352C"/>
    <w:rsid w:val="00183FB1"/>
    <w:rsid w:val="001843F3"/>
    <w:rsid w:val="00185376"/>
    <w:rsid w:val="00185807"/>
    <w:rsid w:val="00185D32"/>
    <w:rsid w:val="001861DB"/>
    <w:rsid w:val="0018625D"/>
    <w:rsid w:val="00186567"/>
    <w:rsid w:val="001865B1"/>
    <w:rsid w:val="00186BE1"/>
    <w:rsid w:val="00186EA1"/>
    <w:rsid w:val="00187F9C"/>
    <w:rsid w:val="001900C3"/>
    <w:rsid w:val="0019040A"/>
    <w:rsid w:val="00190D60"/>
    <w:rsid w:val="001910F0"/>
    <w:rsid w:val="00191553"/>
    <w:rsid w:val="00191A47"/>
    <w:rsid w:val="00191C09"/>
    <w:rsid w:val="00191EE7"/>
    <w:rsid w:val="00191F1A"/>
    <w:rsid w:val="00192C0D"/>
    <w:rsid w:val="00192C7C"/>
    <w:rsid w:val="00192DEB"/>
    <w:rsid w:val="0019308A"/>
    <w:rsid w:val="001932EE"/>
    <w:rsid w:val="00193365"/>
    <w:rsid w:val="001935BB"/>
    <w:rsid w:val="0019381F"/>
    <w:rsid w:val="001938C2"/>
    <w:rsid w:val="00193B1B"/>
    <w:rsid w:val="00194549"/>
    <w:rsid w:val="001945F7"/>
    <w:rsid w:val="00194E5D"/>
    <w:rsid w:val="0019521A"/>
    <w:rsid w:val="0019528F"/>
    <w:rsid w:val="001955C6"/>
    <w:rsid w:val="00195D5F"/>
    <w:rsid w:val="00196316"/>
    <w:rsid w:val="00196747"/>
    <w:rsid w:val="00196C84"/>
    <w:rsid w:val="00196EB6"/>
    <w:rsid w:val="00197564"/>
    <w:rsid w:val="00197849"/>
    <w:rsid w:val="00197905"/>
    <w:rsid w:val="00197CC3"/>
    <w:rsid w:val="00197FEB"/>
    <w:rsid w:val="001A0953"/>
    <w:rsid w:val="001A0F21"/>
    <w:rsid w:val="001A1289"/>
    <w:rsid w:val="001A1513"/>
    <w:rsid w:val="001A1932"/>
    <w:rsid w:val="001A2189"/>
    <w:rsid w:val="001A2410"/>
    <w:rsid w:val="001A27F9"/>
    <w:rsid w:val="001A3152"/>
    <w:rsid w:val="001A3740"/>
    <w:rsid w:val="001A3C87"/>
    <w:rsid w:val="001A41ED"/>
    <w:rsid w:val="001A49F7"/>
    <w:rsid w:val="001A4C7F"/>
    <w:rsid w:val="001A4CE7"/>
    <w:rsid w:val="001A57DB"/>
    <w:rsid w:val="001A5AC3"/>
    <w:rsid w:val="001A5B40"/>
    <w:rsid w:val="001A5B6C"/>
    <w:rsid w:val="001A5FEE"/>
    <w:rsid w:val="001A62A2"/>
    <w:rsid w:val="001A6540"/>
    <w:rsid w:val="001A6885"/>
    <w:rsid w:val="001A6CB9"/>
    <w:rsid w:val="001A73FB"/>
    <w:rsid w:val="001A7679"/>
    <w:rsid w:val="001A79EE"/>
    <w:rsid w:val="001B02DC"/>
    <w:rsid w:val="001B02E5"/>
    <w:rsid w:val="001B045F"/>
    <w:rsid w:val="001B0475"/>
    <w:rsid w:val="001B087E"/>
    <w:rsid w:val="001B097B"/>
    <w:rsid w:val="001B12BE"/>
    <w:rsid w:val="001B19E0"/>
    <w:rsid w:val="001B1A93"/>
    <w:rsid w:val="001B1D4E"/>
    <w:rsid w:val="001B1F32"/>
    <w:rsid w:val="001B21BA"/>
    <w:rsid w:val="001B2282"/>
    <w:rsid w:val="001B2461"/>
    <w:rsid w:val="001B27F5"/>
    <w:rsid w:val="001B28AE"/>
    <w:rsid w:val="001B2C83"/>
    <w:rsid w:val="001B2D95"/>
    <w:rsid w:val="001B2DD7"/>
    <w:rsid w:val="001B33AD"/>
    <w:rsid w:val="001B343D"/>
    <w:rsid w:val="001B3598"/>
    <w:rsid w:val="001B43E0"/>
    <w:rsid w:val="001B4D49"/>
    <w:rsid w:val="001B5192"/>
    <w:rsid w:val="001B5393"/>
    <w:rsid w:val="001B5C78"/>
    <w:rsid w:val="001B63DD"/>
    <w:rsid w:val="001B6735"/>
    <w:rsid w:val="001B6934"/>
    <w:rsid w:val="001B6E8A"/>
    <w:rsid w:val="001B74A6"/>
    <w:rsid w:val="001C00F9"/>
    <w:rsid w:val="001C0480"/>
    <w:rsid w:val="001C0B6D"/>
    <w:rsid w:val="001C1C5E"/>
    <w:rsid w:val="001C1F0D"/>
    <w:rsid w:val="001C2096"/>
    <w:rsid w:val="001C2161"/>
    <w:rsid w:val="001C29AE"/>
    <w:rsid w:val="001C2D91"/>
    <w:rsid w:val="001C3522"/>
    <w:rsid w:val="001C36EF"/>
    <w:rsid w:val="001C38AC"/>
    <w:rsid w:val="001C4126"/>
    <w:rsid w:val="001C44A0"/>
    <w:rsid w:val="001C4D87"/>
    <w:rsid w:val="001C4ED2"/>
    <w:rsid w:val="001C5299"/>
    <w:rsid w:val="001C59C9"/>
    <w:rsid w:val="001C61CE"/>
    <w:rsid w:val="001C6702"/>
    <w:rsid w:val="001C6CD8"/>
    <w:rsid w:val="001C6E35"/>
    <w:rsid w:val="001C6E53"/>
    <w:rsid w:val="001C7370"/>
    <w:rsid w:val="001C74C1"/>
    <w:rsid w:val="001C79AA"/>
    <w:rsid w:val="001C7FF2"/>
    <w:rsid w:val="001D04CA"/>
    <w:rsid w:val="001D0D9A"/>
    <w:rsid w:val="001D1B4B"/>
    <w:rsid w:val="001D1D89"/>
    <w:rsid w:val="001D2074"/>
    <w:rsid w:val="001D214A"/>
    <w:rsid w:val="001D285F"/>
    <w:rsid w:val="001D2B0C"/>
    <w:rsid w:val="001D2D69"/>
    <w:rsid w:val="001D31E5"/>
    <w:rsid w:val="001D3CEF"/>
    <w:rsid w:val="001D4067"/>
    <w:rsid w:val="001D42D6"/>
    <w:rsid w:val="001D4C59"/>
    <w:rsid w:val="001D4E27"/>
    <w:rsid w:val="001D4FF2"/>
    <w:rsid w:val="001D578C"/>
    <w:rsid w:val="001D58A9"/>
    <w:rsid w:val="001D6355"/>
    <w:rsid w:val="001D6456"/>
    <w:rsid w:val="001D699B"/>
    <w:rsid w:val="001D73F9"/>
    <w:rsid w:val="001D74AE"/>
    <w:rsid w:val="001D7549"/>
    <w:rsid w:val="001D779E"/>
    <w:rsid w:val="001E02FD"/>
    <w:rsid w:val="001E05E7"/>
    <w:rsid w:val="001E0980"/>
    <w:rsid w:val="001E0A20"/>
    <w:rsid w:val="001E15AA"/>
    <w:rsid w:val="001E1883"/>
    <w:rsid w:val="001E2332"/>
    <w:rsid w:val="001E2B64"/>
    <w:rsid w:val="001E30D5"/>
    <w:rsid w:val="001E332E"/>
    <w:rsid w:val="001E35E7"/>
    <w:rsid w:val="001E4066"/>
    <w:rsid w:val="001E410E"/>
    <w:rsid w:val="001E41F3"/>
    <w:rsid w:val="001E4774"/>
    <w:rsid w:val="001E4CAB"/>
    <w:rsid w:val="001E4D06"/>
    <w:rsid w:val="001E5C48"/>
    <w:rsid w:val="001E620A"/>
    <w:rsid w:val="001E6AED"/>
    <w:rsid w:val="001E7467"/>
    <w:rsid w:val="001E7480"/>
    <w:rsid w:val="001E79A7"/>
    <w:rsid w:val="001F014B"/>
    <w:rsid w:val="001F0E33"/>
    <w:rsid w:val="001F1A8E"/>
    <w:rsid w:val="001F1C1E"/>
    <w:rsid w:val="001F1DE4"/>
    <w:rsid w:val="001F231E"/>
    <w:rsid w:val="001F26BC"/>
    <w:rsid w:val="001F26E1"/>
    <w:rsid w:val="001F2A99"/>
    <w:rsid w:val="001F2D38"/>
    <w:rsid w:val="001F2EAF"/>
    <w:rsid w:val="001F3220"/>
    <w:rsid w:val="001F339D"/>
    <w:rsid w:val="001F34BF"/>
    <w:rsid w:val="001F3A3E"/>
    <w:rsid w:val="001F4A22"/>
    <w:rsid w:val="001F58D1"/>
    <w:rsid w:val="001F5942"/>
    <w:rsid w:val="001F5D7A"/>
    <w:rsid w:val="001F5F4C"/>
    <w:rsid w:val="001F6070"/>
    <w:rsid w:val="001F6AA5"/>
    <w:rsid w:val="001F7502"/>
    <w:rsid w:val="001F7651"/>
    <w:rsid w:val="001F7C91"/>
    <w:rsid w:val="001F7DA6"/>
    <w:rsid w:val="00200016"/>
    <w:rsid w:val="00200110"/>
    <w:rsid w:val="00200684"/>
    <w:rsid w:val="00200C0C"/>
    <w:rsid w:val="0020117C"/>
    <w:rsid w:val="00201963"/>
    <w:rsid w:val="0020198F"/>
    <w:rsid w:val="00201D55"/>
    <w:rsid w:val="00201DC1"/>
    <w:rsid w:val="002023C2"/>
    <w:rsid w:val="002025AD"/>
    <w:rsid w:val="00202DE5"/>
    <w:rsid w:val="00203223"/>
    <w:rsid w:val="002034E3"/>
    <w:rsid w:val="00204016"/>
    <w:rsid w:val="002041FD"/>
    <w:rsid w:val="00204594"/>
    <w:rsid w:val="0020479A"/>
    <w:rsid w:val="00204A58"/>
    <w:rsid w:val="00204C21"/>
    <w:rsid w:val="00205149"/>
    <w:rsid w:val="002055ED"/>
    <w:rsid w:val="0020564F"/>
    <w:rsid w:val="002059A2"/>
    <w:rsid w:val="00205BEF"/>
    <w:rsid w:val="002067E1"/>
    <w:rsid w:val="00206B3A"/>
    <w:rsid w:val="002074AC"/>
    <w:rsid w:val="002105C8"/>
    <w:rsid w:val="00210F22"/>
    <w:rsid w:val="00210FD0"/>
    <w:rsid w:val="002113AF"/>
    <w:rsid w:val="00211DBB"/>
    <w:rsid w:val="00212928"/>
    <w:rsid w:val="00212DEC"/>
    <w:rsid w:val="002133A3"/>
    <w:rsid w:val="00213CAE"/>
    <w:rsid w:val="0021420A"/>
    <w:rsid w:val="00214A9B"/>
    <w:rsid w:val="00214ED8"/>
    <w:rsid w:val="002150DD"/>
    <w:rsid w:val="002151F9"/>
    <w:rsid w:val="00215A84"/>
    <w:rsid w:val="00215B91"/>
    <w:rsid w:val="00215EC6"/>
    <w:rsid w:val="002162A8"/>
    <w:rsid w:val="00216A16"/>
    <w:rsid w:val="00216A67"/>
    <w:rsid w:val="002170AD"/>
    <w:rsid w:val="00217166"/>
    <w:rsid w:val="00217378"/>
    <w:rsid w:val="00217B8F"/>
    <w:rsid w:val="00217E65"/>
    <w:rsid w:val="00217EA1"/>
    <w:rsid w:val="00217F98"/>
    <w:rsid w:val="00220AB3"/>
    <w:rsid w:val="00220BB8"/>
    <w:rsid w:val="00221140"/>
    <w:rsid w:val="00221273"/>
    <w:rsid w:val="002214CF"/>
    <w:rsid w:val="002216D6"/>
    <w:rsid w:val="0022179C"/>
    <w:rsid w:val="00221D30"/>
    <w:rsid w:val="00221D32"/>
    <w:rsid w:val="00221E40"/>
    <w:rsid w:val="0022236F"/>
    <w:rsid w:val="00222376"/>
    <w:rsid w:val="002229C8"/>
    <w:rsid w:val="00222EA5"/>
    <w:rsid w:val="00223AD1"/>
    <w:rsid w:val="00224025"/>
    <w:rsid w:val="002244F6"/>
    <w:rsid w:val="0022461B"/>
    <w:rsid w:val="00224654"/>
    <w:rsid w:val="002258FB"/>
    <w:rsid w:val="002259FB"/>
    <w:rsid w:val="00225ED2"/>
    <w:rsid w:val="002266B5"/>
    <w:rsid w:val="0022717A"/>
    <w:rsid w:val="00227635"/>
    <w:rsid w:val="002277BF"/>
    <w:rsid w:val="0022785E"/>
    <w:rsid w:val="00230590"/>
    <w:rsid w:val="0023086B"/>
    <w:rsid w:val="00230A7B"/>
    <w:rsid w:val="00230C68"/>
    <w:rsid w:val="0023189A"/>
    <w:rsid w:val="00231927"/>
    <w:rsid w:val="0023241E"/>
    <w:rsid w:val="002325BC"/>
    <w:rsid w:val="00232658"/>
    <w:rsid w:val="00232B01"/>
    <w:rsid w:val="00233239"/>
    <w:rsid w:val="002339B5"/>
    <w:rsid w:val="00234045"/>
    <w:rsid w:val="00234185"/>
    <w:rsid w:val="0023472B"/>
    <w:rsid w:val="00234A60"/>
    <w:rsid w:val="00234D97"/>
    <w:rsid w:val="00234EC8"/>
    <w:rsid w:val="002354D7"/>
    <w:rsid w:val="0023572E"/>
    <w:rsid w:val="00236067"/>
    <w:rsid w:val="00236241"/>
    <w:rsid w:val="00236319"/>
    <w:rsid w:val="002364D1"/>
    <w:rsid w:val="0023659E"/>
    <w:rsid w:val="00236892"/>
    <w:rsid w:val="00236BB6"/>
    <w:rsid w:val="002378EE"/>
    <w:rsid w:val="00237B7D"/>
    <w:rsid w:val="00237F1C"/>
    <w:rsid w:val="00240092"/>
    <w:rsid w:val="002406D1"/>
    <w:rsid w:val="00241B35"/>
    <w:rsid w:val="002421C8"/>
    <w:rsid w:val="00242291"/>
    <w:rsid w:val="0024346F"/>
    <w:rsid w:val="00243514"/>
    <w:rsid w:val="00243645"/>
    <w:rsid w:val="002436D9"/>
    <w:rsid w:val="0024372B"/>
    <w:rsid w:val="0024387C"/>
    <w:rsid w:val="00243C63"/>
    <w:rsid w:val="00243CA2"/>
    <w:rsid w:val="00243F25"/>
    <w:rsid w:val="00244B6D"/>
    <w:rsid w:val="00245023"/>
    <w:rsid w:val="0024505D"/>
    <w:rsid w:val="00245213"/>
    <w:rsid w:val="0024552F"/>
    <w:rsid w:val="0024569F"/>
    <w:rsid w:val="002457D3"/>
    <w:rsid w:val="002458CE"/>
    <w:rsid w:val="00245B6F"/>
    <w:rsid w:val="00245C58"/>
    <w:rsid w:val="0024669B"/>
    <w:rsid w:val="00246793"/>
    <w:rsid w:val="002467B0"/>
    <w:rsid w:val="00246A6D"/>
    <w:rsid w:val="00246F3B"/>
    <w:rsid w:val="00247163"/>
    <w:rsid w:val="0024764F"/>
    <w:rsid w:val="00250244"/>
    <w:rsid w:val="002509AD"/>
    <w:rsid w:val="00251349"/>
    <w:rsid w:val="002516EB"/>
    <w:rsid w:val="00251D8B"/>
    <w:rsid w:val="0025217E"/>
    <w:rsid w:val="00252464"/>
    <w:rsid w:val="002525FA"/>
    <w:rsid w:val="0025289E"/>
    <w:rsid w:val="002528E3"/>
    <w:rsid w:val="00252C4A"/>
    <w:rsid w:val="00253025"/>
    <w:rsid w:val="00253058"/>
    <w:rsid w:val="002533D4"/>
    <w:rsid w:val="00253D24"/>
    <w:rsid w:val="002542A6"/>
    <w:rsid w:val="00254706"/>
    <w:rsid w:val="0025491C"/>
    <w:rsid w:val="0025524B"/>
    <w:rsid w:val="00255AC5"/>
    <w:rsid w:val="00255E8C"/>
    <w:rsid w:val="0025626F"/>
    <w:rsid w:val="002562A4"/>
    <w:rsid w:val="002562D1"/>
    <w:rsid w:val="00257983"/>
    <w:rsid w:val="00257A1A"/>
    <w:rsid w:val="00257BA7"/>
    <w:rsid w:val="00257BC0"/>
    <w:rsid w:val="002604A0"/>
    <w:rsid w:val="00260660"/>
    <w:rsid w:val="002607F4"/>
    <w:rsid w:val="00260B8D"/>
    <w:rsid w:val="00261C61"/>
    <w:rsid w:val="002623D1"/>
    <w:rsid w:val="0026250A"/>
    <w:rsid w:val="00262B24"/>
    <w:rsid w:val="00262F96"/>
    <w:rsid w:val="002632F1"/>
    <w:rsid w:val="00263503"/>
    <w:rsid w:val="00263626"/>
    <w:rsid w:val="00263F4A"/>
    <w:rsid w:val="002644C1"/>
    <w:rsid w:val="0026470D"/>
    <w:rsid w:val="00264F9B"/>
    <w:rsid w:val="002655F3"/>
    <w:rsid w:val="00265678"/>
    <w:rsid w:val="00265D3B"/>
    <w:rsid w:val="002660F8"/>
    <w:rsid w:val="002668DE"/>
    <w:rsid w:val="00266F3A"/>
    <w:rsid w:val="00267091"/>
    <w:rsid w:val="00267B16"/>
    <w:rsid w:val="00267BC0"/>
    <w:rsid w:val="002711C2"/>
    <w:rsid w:val="002713E9"/>
    <w:rsid w:val="00271971"/>
    <w:rsid w:val="00271EF6"/>
    <w:rsid w:val="00272252"/>
    <w:rsid w:val="002724B1"/>
    <w:rsid w:val="00272594"/>
    <w:rsid w:val="002733F5"/>
    <w:rsid w:val="00274125"/>
    <w:rsid w:val="0027459E"/>
    <w:rsid w:val="00274BFC"/>
    <w:rsid w:val="00274C19"/>
    <w:rsid w:val="00274F67"/>
    <w:rsid w:val="002750A5"/>
    <w:rsid w:val="0027557F"/>
    <w:rsid w:val="00275648"/>
    <w:rsid w:val="00275D2B"/>
    <w:rsid w:val="00276413"/>
    <w:rsid w:val="002768BF"/>
    <w:rsid w:val="00276E11"/>
    <w:rsid w:val="00277FC8"/>
    <w:rsid w:val="0028039F"/>
    <w:rsid w:val="002803EF"/>
    <w:rsid w:val="00280919"/>
    <w:rsid w:val="00280B15"/>
    <w:rsid w:val="00280BE4"/>
    <w:rsid w:val="00280C46"/>
    <w:rsid w:val="00281228"/>
    <w:rsid w:val="002815A7"/>
    <w:rsid w:val="00281D1F"/>
    <w:rsid w:val="00281E3B"/>
    <w:rsid w:val="00282286"/>
    <w:rsid w:val="00282442"/>
    <w:rsid w:val="002825C5"/>
    <w:rsid w:val="00282747"/>
    <w:rsid w:val="00282A46"/>
    <w:rsid w:val="00282A75"/>
    <w:rsid w:val="00282F14"/>
    <w:rsid w:val="00282F62"/>
    <w:rsid w:val="0028354F"/>
    <w:rsid w:val="0028362F"/>
    <w:rsid w:val="0028397D"/>
    <w:rsid w:val="00283D46"/>
    <w:rsid w:val="00283F57"/>
    <w:rsid w:val="0028428B"/>
    <w:rsid w:val="002845EB"/>
    <w:rsid w:val="00284803"/>
    <w:rsid w:val="0028513F"/>
    <w:rsid w:val="00285445"/>
    <w:rsid w:val="00285669"/>
    <w:rsid w:val="002856F0"/>
    <w:rsid w:val="00285BC1"/>
    <w:rsid w:val="00285D45"/>
    <w:rsid w:val="00285F0F"/>
    <w:rsid w:val="002866BA"/>
    <w:rsid w:val="002867E7"/>
    <w:rsid w:val="002870B0"/>
    <w:rsid w:val="0029041F"/>
    <w:rsid w:val="002904F9"/>
    <w:rsid w:val="002905FE"/>
    <w:rsid w:val="0029095A"/>
    <w:rsid w:val="00290A5F"/>
    <w:rsid w:val="00290BD3"/>
    <w:rsid w:val="00291240"/>
    <w:rsid w:val="002925CD"/>
    <w:rsid w:val="00292802"/>
    <w:rsid w:val="00292854"/>
    <w:rsid w:val="002929ED"/>
    <w:rsid w:val="00293586"/>
    <w:rsid w:val="002935C4"/>
    <w:rsid w:val="00293774"/>
    <w:rsid w:val="00293FEA"/>
    <w:rsid w:val="002941D7"/>
    <w:rsid w:val="002943E6"/>
    <w:rsid w:val="00294480"/>
    <w:rsid w:val="002958E1"/>
    <w:rsid w:val="00295A35"/>
    <w:rsid w:val="00295D1E"/>
    <w:rsid w:val="0029604D"/>
    <w:rsid w:val="0029735A"/>
    <w:rsid w:val="00297391"/>
    <w:rsid w:val="0029756D"/>
    <w:rsid w:val="00297989"/>
    <w:rsid w:val="00297B01"/>
    <w:rsid w:val="00297EDC"/>
    <w:rsid w:val="002A0051"/>
    <w:rsid w:val="002A0BB7"/>
    <w:rsid w:val="002A0CE1"/>
    <w:rsid w:val="002A0F50"/>
    <w:rsid w:val="002A125C"/>
    <w:rsid w:val="002A17C7"/>
    <w:rsid w:val="002A1839"/>
    <w:rsid w:val="002A1FCF"/>
    <w:rsid w:val="002A2396"/>
    <w:rsid w:val="002A27EF"/>
    <w:rsid w:val="002A28E3"/>
    <w:rsid w:val="002A2978"/>
    <w:rsid w:val="002A2D25"/>
    <w:rsid w:val="002A3494"/>
    <w:rsid w:val="002A356E"/>
    <w:rsid w:val="002A3672"/>
    <w:rsid w:val="002A36BE"/>
    <w:rsid w:val="002A3740"/>
    <w:rsid w:val="002A3810"/>
    <w:rsid w:val="002A3814"/>
    <w:rsid w:val="002A38AF"/>
    <w:rsid w:val="002A3C09"/>
    <w:rsid w:val="002A3FFC"/>
    <w:rsid w:val="002A4161"/>
    <w:rsid w:val="002A4B6C"/>
    <w:rsid w:val="002A4DD8"/>
    <w:rsid w:val="002A4FF2"/>
    <w:rsid w:val="002A5126"/>
    <w:rsid w:val="002A51AC"/>
    <w:rsid w:val="002A54DA"/>
    <w:rsid w:val="002A5997"/>
    <w:rsid w:val="002A5B16"/>
    <w:rsid w:val="002A5E3D"/>
    <w:rsid w:val="002A6AC3"/>
    <w:rsid w:val="002A6ACE"/>
    <w:rsid w:val="002A6CF8"/>
    <w:rsid w:val="002A6FA0"/>
    <w:rsid w:val="002A7518"/>
    <w:rsid w:val="002A7B5D"/>
    <w:rsid w:val="002B015E"/>
    <w:rsid w:val="002B031F"/>
    <w:rsid w:val="002B0BFB"/>
    <w:rsid w:val="002B1287"/>
    <w:rsid w:val="002B1763"/>
    <w:rsid w:val="002B1C07"/>
    <w:rsid w:val="002B1F8E"/>
    <w:rsid w:val="002B22F7"/>
    <w:rsid w:val="002B2823"/>
    <w:rsid w:val="002B2870"/>
    <w:rsid w:val="002B2B11"/>
    <w:rsid w:val="002B3CC9"/>
    <w:rsid w:val="002B3E64"/>
    <w:rsid w:val="002B3EC5"/>
    <w:rsid w:val="002B444C"/>
    <w:rsid w:val="002B4845"/>
    <w:rsid w:val="002B4C71"/>
    <w:rsid w:val="002B515D"/>
    <w:rsid w:val="002B52E4"/>
    <w:rsid w:val="002B53EF"/>
    <w:rsid w:val="002B55BB"/>
    <w:rsid w:val="002B57EB"/>
    <w:rsid w:val="002B59FB"/>
    <w:rsid w:val="002B6298"/>
    <w:rsid w:val="002B64B8"/>
    <w:rsid w:val="002B66BA"/>
    <w:rsid w:val="002B66C5"/>
    <w:rsid w:val="002B66F7"/>
    <w:rsid w:val="002B70F5"/>
    <w:rsid w:val="002B783B"/>
    <w:rsid w:val="002B78C9"/>
    <w:rsid w:val="002B7F75"/>
    <w:rsid w:val="002C073F"/>
    <w:rsid w:val="002C0B1B"/>
    <w:rsid w:val="002C0CD2"/>
    <w:rsid w:val="002C0D69"/>
    <w:rsid w:val="002C14A7"/>
    <w:rsid w:val="002C1A4F"/>
    <w:rsid w:val="002C1E59"/>
    <w:rsid w:val="002C26BB"/>
    <w:rsid w:val="002C36B8"/>
    <w:rsid w:val="002C393A"/>
    <w:rsid w:val="002C3AA8"/>
    <w:rsid w:val="002C3E17"/>
    <w:rsid w:val="002C40EB"/>
    <w:rsid w:val="002C4500"/>
    <w:rsid w:val="002C4671"/>
    <w:rsid w:val="002C47F7"/>
    <w:rsid w:val="002C538C"/>
    <w:rsid w:val="002C5482"/>
    <w:rsid w:val="002C5A81"/>
    <w:rsid w:val="002C5E4E"/>
    <w:rsid w:val="002C6034"/>
    <w:rsid w:val="002C67C5"/>
    <w:rsid w:val="002C6D07"/>
    <w:rsid w:val="002C739B"/>
    <w:rsid w:val="002C756F"/>
    <w:rsid w:val="002C772E"/>
    <w:rsid w:val="002C7D52"/>
    <w:rsid w:val="002D00B1"/>
    <w:rsid w:val="002D01F0"/>
    <w:rsid w:val="002D0224"/>
    <w:rsid w:val="002D0632"/>
    <w:rsid w:val="002D0998"/>
    <w:rsid w:val="002D0CFD"/>
    <w:rsid w:val="002D0E7A"/>
    <w:rsid w:val="002D11D4"/>
    <w:rsid w:val="002D1361"/>
    <w:rsid w:val="002D169C"/>
    <w:rsid w:val="002D231D"/>
    <w:rsid w:val="002D257B"/>
    <w:rsid w:val="002D2D91"/>
    <w:rsid w:val="002D2DC1"/>
    <w:rsid w:val="002D3033"/>
    <w:rsid w:val="002D3A5A"/>
    <w:rsid w:val="002D3ADD"/>
    <w:rsid w:val="002D407B"/>
    <w:rsid w:val="002D438B"/>
    <w:rsid w:val="002D4457"/>
    <w:rsid w:val="002D44DD"/>
    <w:rsid w:val="002D47D7"/>
    <w:rsid w:val="002D4B6E"/>
    <w:rsid w:val="002D5755"/>
    <w:rsid w:val="002D6CC0"/>
    <w:rsid w:val="002D717B"/>
    <w:rsid w:val="002D795D"/>
    <w:rsid w:val="002D7AEF"/>
    <w:rsid w:val="002D7C26"/>
    <w:rsid w:val="002D7D5F"/>
    <w:rsid w:val="002E0469"/>
    <w:rsid w:val="002E07BA"/>
    <w:rsid w:val="002E0DAF"/>
    <w:rsid w:val="002E12E7"/>
    <w:rsid w:val="002E130B"/>
    <w:rsid w:val="002E1323"/>
    <w:rsid w:val="002E1742"/>
    <w:rsid w:val="002E1896"/>
    <w:rsid w:val="002E1C8E"/>
    <w:rsid w:val="002E3527"/>
    <w:rsid w:val="002E38E9"/>
    <w:rsid w:val="002E3AE7"/>
    <w:rsid w:val="002E3B8E"/>
    <w:rsid w:val="002E3D6F"/>
    <w:rsid w:val="002E41D1"/>
    <w:rsid w:val="002E48E1"/>
    <w:rsid w:val="002E4BCB"/>
    <w:rsid w:val="002E4C10"/>
    <w:rsid w:val="002E4C93"/>
    <w:rsid w:val="002E5994"/>
    <w:rsid w:val="002E5E45"/>
    <w:rsid w:val="002E61CA"/>
    <w:rsid w:val="002E6658"/>
    <w:rsid w:val="002E686F"/>
    <w:rsid w:val="002E7C70"/>
    <w:rsid w:val="002F0388"/>
    <w:rsid w:val="002F09DD"/>
    <w:rsid w:val="002F0EC0"/>
    <w:rsid w:val="002F10BA"/>
    <w:rsid w:val="002F1A4D"/>
    <w:rsid w:val="002F1CE5"/>
    <w:rsid w:val="002F227E"/>
    <w:rsid w:val="002F2CDD"/>
    <w:rsid w:val="002F5149"/>
    <w:rsid w:val="002F56FC"/>
    <w:rsid w:val="002F5D77"/>
    <w:rsid w:val="002F626B"/>
    <w:rsid w:val="002F6672"/>
    <w:rsid w:val="002F7D2B"/>
    <w:rsid w:val="003004E7"/>
    <w:rsid w:val="0030062E"/>
    <w:rsid w:val="00300678"/>
    <w:rsid w:val="00300AC0"/>
    <w:rsid w:val="00300B1F"/>
    <w:rsid w:val="00300E0E"/>
    <w:rsid w:val="0030149D"/>
    <w:rsid w:val="00301DBE"/>
    <w:rsid w:val="00301FE6"/>
    <w:rsid w:val="003027F2"/>
    <w:rsid w:val="00302F7B"/>
    <w:rsid w:val="00302FAC"/>
    <w:rsid w:val="0030316E"/>
    <w:rsid w:val="0030347A"/>
    <w:rsid w:val="00303593"/>
    <w:rsid w:val="00303CA3"/>
    <w:rsid w:val="003041F1"/>
    <w:rsid w:val="0030553C"/>
    <w:rsid w:val="00305B8D"/>
    <w:rsid w:val="00305F8F"/>
    <w:rsid w:val="0030626A"/>
    <w:rsid w:val="00306CF4"/>
    <w:rsid w:val="00306D4A"/>
    <w:rsid w:val="00306FBB"/>
    <w:rsid w:val="003074EA"/>
    <w:rsid w:val="0030787A"/>
    <w:rsid w:val="003102C0"/>
    <w:rsid w:val="0031091B"/>
    <w:rsid w:val="00310A6A"/>
    <w:rsid w:val="00310E71"/>
    <w:rsid w:val="00310F85"/>
    <w:rsid w:val="00311690"/>
    <w:rsid w:val="00311809"/>
    <w:rsid w:val="0031272D"/>
    <w:rsid w:val="00312F33"/>
    <w:rsid w:val="003133F9"/>
    <w:rsid w:val="00313E21"/>
    <w:rsid w:val="0031409B"/>
    <w:rsid w:val="00314250"/>
    <w:rsid w:val="0031453A"/>
    <w:rsid w:val="003146AF"/>
    <w:rsid w:val="00314917"/>
    <w:rsid w:val="00314AD2"/>
    <w:rsid w:val="00314B70"/>
    <w:rsid w:val="0031523D"/>
    <w:rsid w:val="00315478"/>
    <w:rsid w:val="003154C6"/>
    <w:rsid w:val="003154DC"/>
    <w:rsid w:val="00315642"/>
    <w:rsid w:val="00315B7F"/>
    <w:rsid w:val="00315BAB"/>
    <w:rsid w:val="003166A2"/>
    <w:rsid w:val="00316967"/>
    <w:rsid w:val="00316A55"/>
    <w:rsid w:val="00316F12"/>
    <w:rsid w:val="00317080"/>
    <w:rsid w:val="00317337"/>
    <w:rsid w:val="003175AC"/>
    <w:rsid w:val="003176E5"/>
    <w:rsid w:val="00317C25"/>
    <w:rsid w:val="00320B2F"/>
    <w:rsid w:val="00320F77"/>
    <w:rsid w:val="00321027"/>
    <w:rsid w:val="0032120D"/>
    <w:rsid w:val="00321262"/>
    <w:rsid w:val="00321698"/>
    <w:rsid w:val="00321E54"/>
    <w:rsid w:val="00321FC7"/>
    <w:rsid w:val="00322072"/>
    <w:rsid w:val="003226B7"/>
    <w:rsid w:val="00322709"/>
    <w:rsid w:val="00322A86"/>
    <w:rsid w:val="00322F2B"/>
    <w:rsid w:val="00323305"/>
    <w:rsid w:val="00323AC8"/>
    <w:rsid w:val="00323B76"/>
    <w:rsid w:val="00323F95"/>
    <w:rsid w:val="00323FB9"/>
    <w:rsid w:val="00324067"/>
    <w:rsid w:val="00324160"/>
    <w:rsid w:val="00324C47"/>
    <w:rsid w:val="00325054"/>
    <w:rsid w:val="0032508E"/>
    <w:rsid w:val="0032532F"/>
    <w:rsid w:val="00325635"/>
    <w:rsid w:val="00325D06"/>
    <w:rsid w:val="00325E7B"/>
    <w:rsid w:val="0032675E"/>
    <w:rsid w:val="00326C4C"/>
    <w:rsid w:val="00326F14"/>
    <w:rsid w:val="00327BCD"/>
    <w:rsid w:val="00330069"/>
    <w:rsid w:val="003308C2"/>
    <w:rsid w:val="00330D6E"/>
    <w:rsid w:val="003310BD"/>
    <w:rsid w:val="003317F2"/>
    <w:rsid w:val="00331C4D"/>
    <w:rsid w:val="00331CE7"/>
    <w:rsid w:val="003323E7"/>
    <w:rsid w:val="00332A79"/>
    <w:rsid w:val="003330F0"/>
    <w:rsid w:val="003334FE"/>
    <w:rsid w:val="00333A5F"/>
    <w:rsid w:val="00333E5F"/>
    <w:rsid w:val="0033418A"/>
    <w:rsid w:val="00334945"/>
    <w:rsid w:val="00334E94"/>
    <w:rsid w:val="00334FB5"/>
    <w:rsid w:val="003350C8"/>
    <w:rsid w:val="00335156"/>
    <w:rsid w:val="0033541B"/>
    <w:rsid w:val="003366BE"/>
    <w:rsid w:val="0033710D"/>
    <w:rsid w:val="00337158"/>
    <w:rsid w:val="00337B10"/>
    <w:rsid w:val="00337C45"/>
    <w:rsid w:val="003402A8"/>
    <w:rsid w:val="00340E3A"/>
    <w:rsid w:val="003410DB"/>
    <w:rsid w:val="00341528"/>
    <w:rsid w:val="003434CB"/>
    <w:rsid w:val="003436CF"/>
    <w:rsid w:val="00343734"/>
    <w:rsid w:val="00343ACA"/>
    <w:rsid w:val="00343D20"/>
    <w:rsid w:val="00343E71"/>
    <w:rsid w:val="00343ED8"/>
    <w:rsid w:val="00344C39"/>
    <w:rsid w:val="00345A10"/>
    <w:rsid w:val="00345EB8"/>
    <w:rsid w:val="0034604D"/>
    <w:rsid w:val="00346ACB"/>
    <w:rsid w:val="00346C12"/>
    <w:rsid w:val="00346FB4"/>
    <w:rsid w:val="00347250"/>
    <w:rsid w:val="0035027F"/>
    <w:rsid w:val="00350343"/>
    <w:rsid w:val="003503AD"/>
    <w:rsid w:val="0035076C"/>
    <w:rsid w:val="0035085A"/>
    <w:rsid w:val="003517E7"/>
    <w:rsid w:val="00351DAB"/>
    <w:rsid w:val="00352099"/>
    <w:rsid w:val="0035280D"/>
    <w:rsid w:val="003528AB"/>
    <w:rsid w:val="00352BB8"/>
    <w:rsid w:val="00353180"/>
    <w:rsid w:val="00353640"/>
    <w:rsid w:val="00353746"/>
    <w:rsid w:val="00353CCC"/>
    <w:rsid w:val="00354660"/>
    <w:rsid w:val="00355664"/>
    <w:rsid w:val="00355AAC"/>
    <w:rsid w:val="003562BD"/>
    <w:rsid w:val="00356EBC"/>
    <w:rsid w:val="00357065"/>
    <w:rsid w:val="00357F9F"/>
    <w:rsid w:val="003601F3"/>
    <w:rsid w:val="00360285"/>
    <w:rsid w:val="003604B6"/>
    <w:rsid w:val="00360635"/>
    <w:rsid w:val="0036089B"/>
    <w:rsid w:val="00360DAB"/>
    <w:rsid w:val="00361664"/>
    <w:rsid w:val="00361693"/>
    <w:rsid w:val="003620FB"/>
    <w:rsid w:val="003629EC"/>
    <w:rsid w:val="00362C85"/>
    <w:rsid w:val="00362DBE"/>
    <w:rsid w:val="00362FFA"/>
    <w:rsid w:val="00363336"/>
    <w:rsid w:val="00363447"/>
    <w:rsid w:val="00363B19"/>
    <w:rsid w:val="00364BF0"/>
    <w:rsid w:val="0036531F"/>
    <w:rsid w:val="00365455"/>
    <w:rsid w:val="0036550C"/>
    <w:rsid w:val="003655BE"/>
    <w:rsid w:val="00365907"/>
    <w:rsid w:val="003659C6"/>
    <w:rsid w:val="00365BBA"/>
    <w:rsid w:val="00365DB1"/>
    <w:rsid w:val="00366062"/>
    <w:rsid w:val="0036648F"/>
    <w:rsid w:val="00366576"/>
    <w:rsid w:val="0036657C"/>
    <w:rsid w:val="00366B28"/>
    <w:rsid w:val="00366BD7"/>
    <w:rsid w:val="00367304"/>
    <w:rsid w:val="00367489"/>
    <w:rsid w:val="003674FD"/>
    <w:rsid w:val="003676E6"/>
    <w:rsid w:val="00367F85"/>
    <w:rsid w:val="00367FDA"/>
    <w:rsid w:val="00371536"/>
    <w:rsid w:val="00372008"/>
    <w:rsid w:val="00372131"/>
    <w:rsid w:val="00372179"/>
    <w:rsid w:val="00373547"/>
    <w:rsid w:val="00373C28"/>
    <w:rsid w:val="00373D3F"/>
    <w:rsid w:val="00373DBA"/>
    <w:rsid w:val="00373EAF"/>
    <w:rsid w:val="003741FC"/>
    <w:rsid w:val="00374CB1"/>
    <w:rsid w:val="003752ED"/>
    <w:rsid w:val="00375769"/>
    <w:rsid w:val="0037593B"/>
    <w:rsid w:val="00376392"/>
    <w:rsid w:val="003768AA"/>
    <w:rsid w:val="00376BA5"/>
    <w:rsid w:val="00376E33"/>
    <w:rsid w:val="0037717C"/>
    <w:rsid w:val="0037731E"/>
    <w:rsid w:val="0037746F"/>
    <w:rsid w:val="00377754"/>
    <w:rsid w:val="00377F87"/>
    <w:rsid w:val="0038000D"/>
    <w:rsid w:val="00380729"/>
    <w:rsid w:val="00380910"/>
    <w:rsid w:val="00380A80"/>
    <w:rsid w:val="00380AFD"/>
    <w:rsid w:val="00380C35"/>
    <w:rsid w:val="003811EC"/>
    <w:rsid w:val="003811FC"/>
    <w:rsid w:val="00381303"/>
    <w:rsid w:val="00381DE3"/>
    <w:rsid w:val="0038224E"/>
    <w:rsid w:val="00382293"/>
    <w:rsid w:val="00382326"/>
    <w:rsid w:val="003827A1"/>
    <w:rsid w:val="003831A2"/>
    <w:rsid w:val="0038341C"/>
    <w:rsid w:val="00383521"/>
    <w:rsid w:val="003840AB"/>
    <w:rsid w:val="0038435A"/>
    <w:rsid w:val="00384643"/>
    <w:rsid w:val="00384E8B"/>
    <w:rsid w:val="00385067"/>
    <w:rsid w:val="0038523E"/>
    <w:rsid w:val="003855FC"/>
    <w:rsid w:val="003858AE"/>
    <w:rsid w:val="003860CB"/>
    <w:rsid w:val="00386187"/>
    <w:rsid w:val="003864B6"/>
    <w:rsid w:val="003873E6"/>
    <w:rsid w:val="00387D84"/>
    <w:rsid w:val="00390B9C"/>
    <w:rsid w:val="003911F2"/>
    <w:rsid w:val="00391E7C"/>
    <w:rsid w:val="00392010"/>
    <w:rsid w:val="0039236F"/>
    <w:rsid w:val="00392435"/>
    <w:rsid w:val="0039276E"/>
    <w:rsid w:val="003927B5"/>
    <w:rsid w:val="003927FF"/>
    <w:rsid w:val="00392A49"/>
    <w:rsid w:val="003931DE"/>
    <w:rsid w:val="00393369"/>
    <w:rsid w:val="0039348D"/>
    <w:rsid w:val="00393D5A"/>
    <w:rsid w:val="00394381"/>
    <w:rsid w:val="00394C04"/>
    <w:rsid w:val="00394F5E"/>
    <w:rsid w:val="003950B3"/>
    <w:rsid w:val="003954AF"/>
    <w:rsid w:val="00395767"/>
    <w:rsid w:val="00395BED"/>
    <w:rsid w:val="003966AA"/>
    <w:rsid w:val="003966B6"/>
    <w:rsid w:val="0039739C"/>
    <w:rsid w:val="003976D6"/>
    <w:rsid w:val="00397AC4"/>
    <w:rsid w:val="00397CDE"/>
    <w:rsid w:val="00397DE9"/>
    <w:rsid w:val="003A04D6"/>
    <w:rsid w:val="003A076E"/>
    <w:rsid w:val="003A13B9"/>
    <w:rsid w:val="003A1855"/>
    <w:rsid w:val="003A190E"/>
    <w:rsid w:val="003A1956"/>
    <w:rsid w:val="003A2274"/>
    <w:rsid w:val="003A2384"/>
    <w:rsid w:val="003A2414"/>
    <w:rsid w:val="003A24DD"/>
    <w:rsid w:val="003A269B"/>
    <w:rsid w:val="003A2A1D"/>
    <w:rsid w:val="003A2C91"/>
    <w:rsid w:val="003A3022"/>
    <w:rsid w:val="003A38CE"/>
    <w:rsid w:val="003A390B"/>
    <w:rsid w:val="003A3D64"/>
    <w:rsid w:val="003A3F4C"/>
    <w:rsid w:val="003A4189"/>
    <w:rsid w:val="003A5A4F"/>
    <w:rsid w:val="003A5C70"/>
    <w:rsid w:val="003A602C"/>
    <w:rsid w:val="003A68C4"/>
    <w:rsid w:val="003A6AF0"/>
    <w:rsid w:val="003A6D90"/>
    <w:rsid w:val="003A6EAF"/>
    <w:rsid w:val="003A7146"/>
    <w:rsid w:val="003A7220"/>
    <w:rsid w:val="003A736E"/>
    <w:rsid w:val="003A7BAD"/>
    <w:rsid w:val="003A7E38"/>
    <w:rsid w:val="003B097B"/>
    <w:rsid w:val="003B0C7F"/>
    <w:rsid w:val="003B1392"/>
    <w:rsid w:val="003B196A"/>
    <w:rsid w:val="003B1AF6"/>
    <w:rsid w:val="003B1D4E"/>
    <w:rsid w:val="003B1E8E"/>
    <w:rsid w:val="003B2867"/>
    <w:rsid w:val="003B2A06"/>
    <w:rsid w:val="003B2AF1"/>
    <w:rsid w:val="003B2B50"/>
    <w:rsid w:val="003B317B"/>
    <w:rsid w:val="003B3189"/>
    <w:rsid w:val="003B3499"/>
    <w:rsid w:val="003B35D8"/>
    <w:rsid w:val="003B3D39"/>
    <w:rsid w:val="003B4842"/>
    <w:rsid w:val="003B4B08"/>
    <w:rsid w:val="003B4C12"/>
    <w:rsid w:val="003B4D36"/>
    <w:rsid w:val="003B50DC"/>
    <w:rsid w:val="003B5200"/>
    <w:rsid w:val="003B570E"/>
    <w:rsid w:val="003B5AAB"/>
    <w:rsid w:val="003B5DFF"/>
    <w:rsid w:val="003B5F8F"/>
    <w:rsid w:val="003B62CC"/>
    <w:rsid w:val="003B7BA9"/>
    <w:rsid w:val="003B7BAA"/>
    <w:rsid w:val="003B7C84"/>
    <w:rsid w:val="003B7CB2"/>
    <w:rsid w:val="003C0BA1"/>
    <w:rsid w:val="003C0DA1"/>
    <w:rsid w:val="003C1316"/>
    <w:rsid w:val="003C2055"/>
    <w:rsid w:val="003C21B9"/>
    <w:rsid w:val="003C21C7"/>
    <w:rsid w:val="003C26C7"/>
    <w:rsid w:val="003C2A61"/>
    <w:rsid w:val="003C2B07"/>
    <w:rsid w:val="003C303C"/>
    <w:rsid w:val="003C416A"/>
    <w:rsid w:val="003C4286"/>
    <w:rsid w:val="003C44C5"/>
    <w:rsid w:val="003C52D1"/>
    <w:rsid w:val="003C568B"/>
    <w:rsid w:val="003C579E"/>
    <w:rsid w:val="003C57A4"/>
    <w:rsid w:val="003C6726"/>
    <w:rsid w:val="003C6828"/>
    <w:rsid w:val="003C7368"/>
    <w:rsid w:val="003C7588"/>
    <w:rsid w:val="003C76ED"/>
    <w:rsid w:val="003C77FA"/>
    <w:rsid w:val="003D0246"/>
    <w:rsid w:val="003D171F"/>
    <w:rsid w:val="003D1998"/>
    <w:rsid w:val="003D1EDE"/>
    <w:rsid w:val="003D2082"/>
    <w:rsid w:val="003D27B3"/>
    <w:rsid w:val="003D2A22"/>
    <w:rsid w:val="003D2D11"/>
    <w:rsid w:val="003D3226"/>
    <w:rsid w:val="003D3846"/>
    <w:rsid w:val="003D386B"/>
    <w:rsid w:val="003D3878"/>
    <w:rsid w:val="003D38A5"/>
    <w:rsid w:val="003D4156"/>
    <w:rsid w:val="003D4657"/>
    <w:rsid w:val="003D4BD6"/>
    <w:rsid w:val="003D4ED9"/>
    <w:rsid w:val="003D559F"/>
    <w:rsid w:val="003D5C43"/>
    <w:rsid w:val="003D5D80"/>
    <w:rsid w:val="003D6182"/>
    <w:rsid w:val="003D638C"/>
    <w:rsid w:val="003D6907"/>
    <w:rsid w:val="003D7752"/>
    <w:rsid w:val="003D7C1E"/>
    <w:rsid w:val="003D7CE0"/>
    <w:rsid w:val="003D7D1C"/>
    <w:rsid w:val="003E0A4D"/>
    <w:rsid w:val="003E0C00"/>
    <w:rsid w:val="003E0F2D"/>
    <w:rsid w:val="003E14AB"/>
    <w:rsid w:val="003E305A"/>
    <w:rsid w:val="003E315D"/>
    <w:rsid w:val="003E34DC"/>
    <w:rsid w:val="003E394B"/>
    <w:rsid w:val="003E399B"/>
    <w:rsid w:val="003E41D8"/>
    <w:rsid w:val="003E4957"/>
    <w:rsid w:val="003E4A12"/>
    <w:rsid w:val="003E5514"/>
    <w:rsid w:val="003E5603"/>
    <w:rsid w:val="003E5AF2"/>
    <w:rsid w:val="003E5C44"/>
    <w:rsid w:val="003E5D89"/>
    <w:rsid w:val="003E606C"/>
    <w:rsid w:val="003E616B"/>
    <w:rsid w:val="003E6B9D"/>
    <w:rsid w:val="003E7388"/>
    <w:rsid w:val="003E7598"/>
    <w:rsid w:val="003E78E1"/>
    <w:rsid w:val="003E7B2D"/>
    <w:rsid w:val="003E7CA4"/>
    <w:rsid w:val="003E7CF7"/>
    <w:rsid w:val="003E7D03"/>
    <w:rsid w:val="003E7DA2"/>
    <w:rsid w:val="003F0165"/>
    <w:rsid w:val="003F02E3"/>
    <w:rsid w:val="003F0942"/>
    <w:rsid w:val="003F13C3"/>
    <w:rsid w:val="003F19C8"/>
    <w:rsid w:val="003F233A"/>
    <w:rsid w:val="003F2FD8"/>
    <w:rsid w:val="003F339B"/>
    <w:rsid w:val="003F346C"/>
    <w:rsid w:val="003F36A2"/>
    <w:rsid w:val="003F41E6"/>
    <w:rsid w:val="003F4587"/>
    <w:rsid w:val="003F48B1"/>
    <w:rsid w:val="003F4C2C"/>
    <w:rsid w:val="003F5364"/>
    <w:rsid w:val="003F5C49"/>
    <w:rsid w:val="003F5C57"/>
    <w:rsid w:val="003F5CA6"/>
    <w:rsid w:val="003F61D9"/>
    <w:rsid w:val="003F62FF"/>
    <w:rsid w:val="003F635E"/>
    <w:rsid w:val="003F64D3"/>
    <w:rsid w:val="003F6867"/>
    <w:rsid w:val="003F731A"/>
    <w:rsid w:val="003F794B"/>
    <w:rsid w:val="00400124"/>
    <w:rsid w:val="00400861"/>
    <w:rsid w:val="00400F83"/>
    <w:rsid w:val="004010BA"/>
    <w:rsid w:val="0040156D"/>
    <w:rsid w:val="004017F4"/>
    <w:rsid w:val="00401E5E"/>
    <w:rsid w:val="00401FD1"/>
    <w:rsid w:val="0040203B"/>
    <w:rsid w:val="004023FF"/>
    <w:rsid w:val="00402AB1"/>
    <w:rsid w:val="00402EB8"/>
    <w:rsid w:val="004034FA"/>
    <w:rsid w:val="0040366B"/>
    <w:rsid w:val="0040379A"/>
    <w:rsid w:val="004039AC"/>
    <w:rsid w:val="004040EE"/>
    <w:rsid w:val="004043D1"/>
    <w:rsid w:val="00404586"/>
    <w:rsid w:val="00404844"/>
    <w:rsid w:val="004054B9"/>
    <w:rsid w:val="00405760"/>
    <w:rsid w:val="00406159"/>
    <w:rsid w:val="004066B1"/>
    <w:rsid w:val="00406D6A"/>
    <w:rsid w:val="004079DF"/>
    <w:rsid w:val="00407A1C"/>
    <w:rsid w:val="00407FEC"/>
    <w:rsid w:val="00410291"/>
    <w:rsid w:val="00410500"/>
    <w:rsid w:val="0041156D"/>
    <w:rsid w:val="004117F5"/>
    <w:rsid w:val="004119FF"/>
    <w:rsid w:val="00412B4B"/>
    <w:rsid w:val="00412BDD"/>
    <w:rsid w:val="00413237"/>
    <w:rsid w:val="00413331"/>
    <w:rsid w:val="0041359F"/>
    <w:rsid w:val="004136C7"/>
    <w:rsid w:val="00413962"/>
    <w:rsid w:val="004141FC"/>
    <w:rsid w:val="004143E7"/>
    <w:rsid w:val="00414422"/>
    <w:rsid w:val="00414B2D"/>
    <w:rsid w:val="00414DA5"/>
    <w:rsid w:val="00414FB4"/>
    <w:rsid w:val="004154A3"/>
    <w:rsid w:val="00415701"/>
    <w:rsid w:val="004157D2"/>
    <w:rsid w:val="004158B4"/>
    <w:rsid w:val="00416FDC"/>
    <w:rsid w:val="004175D0"/>
    <w:rsid w:val="00417941"/>
    <w:rsid w:val="00417A14"/>
    <w:rsid w:val="00417A71"/>
    <w:rsid w:val="00417DAA"/>
    <w:rsid w:val="00417E6D"/>
    <w:rsid w:val="00420115"/>
    <w:rsid w:val="004201C1"/>
    <w:rsid w:val="004205E7"/>
    <w:rsid w:val="0042130A"/>
    <w:rsid w:val="0042143C"/>
    <w:rsid w:val="00421BFC"/>
    <w:rsid w:val="00421D0C"/>
    <w:rsid w:val="004220E7"/>
    <w:rsid w:val="004226E6"/>
    <w:rsid w:val="00422D8D"/>
    <w:rsid w:val="00422F8B"/>
    <w:rsid w:val="004235E4"/>
    <w:rsid w:val="004240D0"/>
    <w:rsid w:val="00424FD2"/>
    <w:rsid w:val="00425607"/>
    <w:rsid w:val="00425907"/>
    <w:rsid w:val="0042599E"/>
    <w:rsid w:val="00425CF4"/>
    <w:rsid w:val="00425DBB"/>
    <w:rsid w:val="004263CB"/>
    <w:rsid w:val="004270A5"/>
    <w:rsid w:val="00427C4D"/>
    <w:rsid w:val="00427D61"/>
    <w:rsid w:val="00430244"/>
    <w:rsid w:val="00431728"/>
    <w:rsid w:val="00432840"/>
    <w:rsid w:val="00432B53"/>
    <w:rsid w:val="00432F85"/>
    <w:rsid w:val="0043310D"/>
    <w:rsid w:val="0043313E"/>
    <w:rsid w:val="0043338F"/>
    <w:rsid w:val="00433EDA"/>
    <w:rsid w:val="00434975"/>
    <w:rsid w:val="004355A0"/>
    <w:rsid w:val="0043566D"/>
    <w:rsid w:val="0043665A"/>
    <w:rsid w:val="00436C00"/>
    <w:rsid w:val="00437482"/>
    <w:rsid w:val="004377FB"/>
    <w:rsid w:val="0044015F"/>
    <w:rsid w:val="0044124A"/>
    <w:rsid w:val="004413BB"/>
    <w:rsid w:val="004415EC"/>
    <w:rsid w:val="00441941"/>
    <w:rsid w:val="00441A0A"/>
    <w:rsid w:val="00441A91"/>
    <w:rsid w:val="00441C6C"/>
    <w:rsid w:val="00441EE1"/>
    <w:rsid w:val="004422CB"/>
    <w:rsid w:val="00442C87"/>
    <w:rsid w:val="00442F00"/>
    <w:rsid w:val="00443D5F"/>
    <w:rsid w:val="00444550"/>
    <w:rsid w:val="00444ED9"/>
    <w:rsid w:val="00444FF9"/>
    <w:rsid w:val="004453FB"/>
    <w:rsid w:val="00445584"/>
    <w:rsid w:val="0044588C"/>
    <w:rsid w:val="004458AD"/>
    <w:rsid w:val="00445CA9"/>
    <w:rsid w:val="00446171"/>
    <w:rsid w:val="00446B87"/>
    <w:rsid w:val="004508EB"/>
    <w:rsid w:val="00450CDF"/>
    <w:rsid w:val="00450D53"/>
    <w:rsid w:val="00451324"/>
    <w:rsid w:val="004513D2"/>
    <w:rsid w:val="00451964"/>
    <w:rsid w:val="00451AC4"/>
    <w:rsid w:val="00451C01"/>
    <w:rsid w:val="00451E17"/>
    <w:rsid w:val="00452886"/>
    <w:rsid w:val="004529AE"/>
    <w:rsid w:val="004529E0"/>
    <w:rsid w:val="00452B24"/>
    <w:rsid w:val="004535B3"/>
    <w:rsid w:val="00453750"/>
    <w:rsid w:val="0045418A"/>
    <w:rsid w:val="00454784"/>
    <w:rsid w:val="00454C75"/>
    <w:rsid w:val="00454C98"/>
    <w:rsid w:val="004550D2"/>
    <w:rsid w:val="00455383"/>
    <w:rsid w:val="00455522"/>
    <w:rsid w:val="00455DF6"/>
    <w:rsid w:val="00456299"/>
    <w:rsid w:val="0045632E"/>
    <w:rsid w:val="00456438"/>
    <w:rsid w:val="00456AFD"/>
    <w:rsid w:val="00456CE8"/>
    <w:rsid w:val="00457003"/>
    <w:rsid w:val="00457242"/>
    <w:rsid w:val="004578DE"/>
    <w:rsid w:val="00460347"/>
    <w:rsid w:val="00460C31"/>
    <w:rsid w:val="00460D24"/>
    <w:rsid w:val="004614D0"/>
    <w:rsid w:val="00461766"/>
    <w:rsid w:val="004617D5"/>
    <w:rsid w:val="00461C17"/>
    <w:rsid w:val="00462541"/>
    <w:rsid w:val="004625A7"/>
    <w:rsid w:val="00462889"/>
    <w:rsid w:val="00462C71"/>
    <w:rsid w:val="00463546"/>
    <w:rsid w:val="00463688"/>
    <w:rsid w:val="004642FF"/>
    <w:rsid w:val="0046466E"/>
    <w:rsid w:val="00465868"/>
    <w:rsid w:val="00465B17"/>
    <w:rsid w:val="00466951"/>
    <w:rsid w:val="00466A1B"/>
    <w:rsid w:val="00466B40"/>
    <w:rsid w:val="00466EF7"/>
    <w:rsid w:val="004673F9"/>
    <w:rsid w:val="004679B1"/>
    <w:rsid w:val="00470132"/>
    <w:rsid w:val="004701B0"/>
    <w:rsid w:val="004703A9"/>
    <w:rsid w:val="004707E6"/>
    <w:rsid w:val="00470BD0"/>
    <w:rsid w:val="00470BFD"/>
    <w:rsid w:val="00470E78"/>
    <w:rsid w:val="0047149E"/>
    <w:rsid w:val="00471BDD"/>
    <w:rsid w:val="00472BE3"/>
    <w:rsid w:val="00473040"/>
    <w:rsid w:val="00473200"/>
    <w:rsid w:val="004733BA"/>
    <w:rsid w:val="00473812"/>
    <w:rsid w:val="0047437E"/>
    <w:rsid w:val="00474B40"/>
    <w:rsid w:val="00474D11"/>
    <w:rsid w:val="00474D18"/>
    <w:rsid w:val="00474E98"/>
    <w:rsid w:val="00474EF8"/>
    <w:rsid w:val="0047527C"/>
    <w:rsid w:val="004753D0"/>
    <w:rsid w:val="00476129"/>
    <w:rsid w:val="0047670B"/>
    <w:rsid w:val="004767E6"/>
    <w:rsid w:val="00476A37"/>
    <w:rsid w:val="00476B6E"/>
    <w:rsid w:val="00477149"/>
    <w:rsid w:val="00477340"/>
    <w:rsid w:val="004775EE"/>
    <w:rsid w:val="00477784"/>
    <w:rsid w:val="0047792D"/>
    <w:rsid w:val="00477BB2"/>
    <w:rsid w:val="00480A75"/>
    <w:rsid w:val="00480D29"/>
    <w:rsid w:val="00480FDE"/>
    <w:rsid w:val="00481465"/>
    <w:rsid w:val="00481DEB"/>
    <w:rsid w:val="00482115"/>
    <w:rsid w:val="0048227D"/>
    <w:rsid w:val="004822C3"/>
    <w:rsid w:val="004829C3"/>
    <w:rsid w:val="00482AB8"/>
    <w:rsid w:val="004832F4"/>
    <w:rsid w:val="00483FAF"/>
    <w:rsid w:val="004840D2"/>
    <w:rsid w:val="004841C4"/>
    <w:rsid w:val="00484A45"/>
    <w:rsid w:val="00484F16"/>
    <w:rsid w:val="0048530D"/>
    <w:rsid w:val="00485BE8"/>
    <w:rsid w:val="0048611C"/>
    <w:rsid w:val="0048644E"/>
    <w:rsid w:val="00487001"/>
    <w:rsid w:val="00487039"/>
    <w:rsid w:val="00487561"/>
    <w:rsid w:val="004876E1"/>
    <w:rsid w:val="0048797B"/>
    <w:rsid w:val="004900EE"/>
    <w:rsid w:val="00490138"/>
    <w:rsid w:val="004907EB"/>
    <w:rsid w:val="00490BEB"/>
    <w:rsid w:val="00490DDC"/>
    <w:rsid w:val="004911E5"/>
    <w:rsid w:val="00491236"/>
    <w:rsid w:val="00491671"/>
    <w:rsid w:val="00491ECE"/>
    <w:rsid w:val="00491EFD"/>
    <w:rsid w:val="00492882"/>
    <w:rsid w:val="004936CF"/>
    <w:rsid w:val="004936EA"/>
    <w:rsid w:val="00493C09"/>
    <w:rsid w:val="00493DF3"/>
    <w:rsid w:val="0049421D"/>
    <w:rsid w:val="00494419"/>
    <w:rsid w:val="004946DC"/>
    <w:rsid w:val="00494940"/>
    <w:rsid w:val="004949F2"/>
    <w:rsid w:val="00494C38"/>
    <w:rsid w:val="00494D3B"/>
    <w:rsid w:val="00494E1B"/>
    <w:rsid w:val="0049546F"/>
    <w:rsid w:val="004957C6"/>
    <w:rsid w:val="004958A8"/>
    <w:rsid w:val="004959A9"/>
    <w:rsid w:val="00495AE9"/>
    <w:rsid w:val="00495F46"/>
    <w:rsid w:val="004960DF"/>
    <w:rsid w:val="004963A0"/>
    <w:rsid w:val="004964CA"/>
    <w:rsid w:val="00496817"/>
    <w:rsid w:val="00496904"/>
    <w:rsid w:val="00496A69"/>
    <w:rsid w:val="00496C8A"/>
    <w:rsid w:val="00497E97"/>
    <w:rsid w:val="004A00B4"/>
    <w:rsid w:val="004A01FE"/>
    <w:rsid w:val="004A0595"/>
    <w:rsid w:val="004A084C"/>
    <w:rsid w:val="004A160F"/>
    <w:rsid w:val="004A18B0"/>
    <w:rsid w:val="004A242E"/>
    <w:rsid w:val="004A27C7"/>
    <w:rsid w:val="004A2861"/>
    <w:rsid w:val="004A34C1"/>
    <w:rsid w:val="004A372E"/>
    <w:rsid w:val="004A391C"/>
    <w:rsid w:val="004A3936"/>
    <w:rsid w:val="004A3B6D"/>
    <w:rsid w:val="004A3B87"/>
    <w:rsid w:val="004A3EBC"/>
    <w:rsid w:val="004A4D0E"/>
    <w:rsid w:val="004A5188"/>
    <w:rsid w:val="004A5656"/>
    <w:rsid w:val="004A5919"/>
    <w:rsid w:val="004A5AF7"/>
    <w:rsid w:val="004A67C5"/>
    <w:rsid w:val="004A6ACC"/>
    <w:rsid w:val="004A6BC1"/>
    <w:rsid w:val="004A6C24"/>
    <w:rsid w:val="004A6CD8"/>
    <w:rsid w:val="004A6D44"/>
    <w:rsid w:val="004A73D0"/>
    <w:rsid w:val="004A7D48"/>
    <w:rsid w:val="004A7E4E"/>
    <w:rsid w:val="004A7EBA"/>
    <w:rsid w:val="004B07F9"/>
    <w:rsid w:val="004B082B"/>
    <w:rsid w:val="004B0943"/>
    <w:rsid w:val="004B0CC4"/>
    <w:rsid w:val="004B0F7B"/>
    <w:rsid w:val="004B10A3"/>
    <w:rsid w:val="004B1503"/>
    <w:rsid w:val="004B1619"/>
    <w:rsid w:val="004B20EF"/>
    <w:rsid w:val="004B2BD1"/>
    <w:rsid w:val="004B3B6E"/>
    <w:rsid w:val="004B44DB"/>
    <w:rsid w:val="004B4B61"/>
    <w:rsid w:val="004B4F50"/>
    <w:rsid w:val="004B5353"/>
    <w:rsid w:val="004B5553"/>
    <w:rsid w:val="004B5773"/>
    <w:rsid w:val="004B5B67"/>
    <w:rsid w:val="004B6904"/>
    <w:rsid w:val="004B691B"/>
    <w:rsid w:val="004B6954"/>
    <w:rsid w:val="004B7298"/>
    <w:rsid w:val="004B7445"/>
    <w:rsid w:val="004B7FEE"/>
    <w:rsid w:val="004C00EF"/>
    <w:rsid w:val="004C12C0"/>
    <w:rsid w:val="004C1905"/>
    <w:rsid w:val="004C1CDE"/>
    <w:rsid w:val="004C1FB0"/>
    <w:rsid w:val="004C26FB"/>
    <w:rsid w:val="004C30D8"/>
    <w:rsid w:val="004C347B"/>
    <w:rsid w:val="004C38CF"/>
    <w:rsid w:val="004C398B"/>
    <w:rsid w:val="004C3F98"/>
    <w:rsid w:val="004C42EF"/>
    <w:rsid w:val="004C44CB"/>
    <w:rsid w:val="004C45EA"/>
    <w:rsid w:val="004C4E18"/>
    <w:rsid w:val="004C5524"/>
    <w:rsid w:val="004C64EA"/>
    <w:rsid w:val="004C6541"/>
    <w:rsid w:val="004C68AB"/>
    <w:rsid w:val="004C6FA8"/>
    <w:rsid w:val="004C758C"/>
    <w:rsid w:val="004C76B9"/>
    <w:rsid w:val="004C790A"/>
    <w:rsid w:val="004C7BB0"/>
    <w:rsid w:val="004C7F24"/>
    <w:rsid w:val="004D1638"/>
    <w:rsid w:val="004D19CE"/>
    <w:rsid w:val="004D1B87"/>
    <w:rsid w:val="004D2692"/>
    <w:rsid w:val="004D2A34"/>
    <w:rsid w:val="004D3377"/>
    <w:rsid w:val="004D354A"/>
    <w:rsid w:val="004D36B7"/>
    <w:rsid w:val="004D3CDD"/>
    <w:rsid w:val="004D3D39"/>
    <w:rsid w:val="004D3F32"/>
    <w:rsid w:val="004D3F88"/>
    <w:rsid w:val="004D4507"/>
    <w:rsid w:val="004D466B"/>
    <w:rsid w:val="004D4D90"/>
    <w:rsid w:val="004D5200"/>
    <w:rsid w:val="004D56AC"/>
    <w:rsid w:val="004D5EB8"/>
    <w:rsid w:val="004D5FDD"/>
    <w:rsid w:val="004D615B"/>
    <w:rsid w:val="004D6768"/>
    <w:rsid w:val="004D6E67"/>
    <w:rsid w:val="004D6EF5"/>
    <w:rsid w:val="004D7BD3"/>
    <w:rsid w:val="004D7C5B"/>
    <w:rsid w:val="004D7ECE"/>
    <w:rsid w:val="004D7F1C"/>
    <w:rsid w:val="004E024F"/>
    <w:rsid w:val="004E037A"/>
    <w:rsid w:val="004E0957"/>
    <w:rsid w:val="004E0D3A"/>
    <w:rsid w:val="004E0DA0"/>
    <w:rsid w:val="004E17D7"/>
    <w:rsid w:val="004E1938"/>
    <w:rsid w:val="004E19AB"/>
    <w:rsid w:val="004E1AFE"/>
    <w:rsid w:val="004E2744"/>
    <w:rsid w:val="004E275E"/>
    <w:rsid w:val="004E280D"/>
    <w:rsid w:val="004E35F2"/>
    <w:rsid w:val="004E38F9"/>
    <w:rsid w:val="004E4084"/>
    <w:rsid w:val="004E498C"/>
    <w:rsid w:val="004E4B12"/>
    <w:rsid w:val="004E5916"/>
    <w:rsid w:val="004E5E5A"/>
    <w:rsid w:val="004E5F04"/>
    <w:rsid w:val="004E65C9"/>
    <w:rsid w:val="004E66BD"/>
    <w:rsid w:val="004E6865"/>
    <w:rsid w:val="004E6D17"/>
    <w:rsid w:val="004E71FB"/>
    <w:rsid w:val="004E748A"/>
    <w:rsid w:val="004E7619"/>
    <w:rsid w:val="004E7CEB"/>
    <w:rsid w:val="004E7E08"/>
    <w:rsid w:val="004F0259"/>
    <w:rsid w:val="004F0E6C"/>
    <w:rsid w:val="004F0E94"/>
    <w:rsid w:val="004F0ED9"/>
    <w:rsid w:val="004F1299"/>
    <w:rsid w:val="004F1B1D"/>
    <w:rsid w:val="004F1BA5"/>
    <w:rsid w:val="004F22A5"/>
    <w:rsid w:val="004F2330"/>
    <w:rsid w:val="004F2897"/>
    <w:rsid w:val="004F2E0E"/>
    <w:rsid w:val="004F2EC9"/>
    <w:rsid w:val="004F3360"/>
    <w:rsid w:val="004F3C56"/>
    <w:rsid w:val="004F3DA1"/>
    <w:rsid w:val="004F4434"/>
    <w:rsid w:val="004F48EC"/>
    <w:rsid w:val="004F5C0F"/>
    <w:rsid w:val="004F5D6F"/>
    <w:rsid w:val="004F6071"/>
    <w:rsid w:val="004F60E0"/>
    <w:rsid w:val="004F63C4"/>
    <w:rsid w:val="004F7252"/>
    <w:rsid w:val="004F7B44"/>
    <w:rsid w:val="004F7EDE"/>
    <w:rsid w:val="0050003D"/>
    <w:rsid w:val="005002E5"/>
    <w:rsid w:val="005004B8"/>
    <w:rsid w:val="0050059C"/>
    <w:rsid w:val="0050075E"/>
    <w:rsid w:val="00500F7E"/>
    <w:rsid w:val="00501001"/>
    <w:rsid w:val="005017D4"/>
    <w:rsid w:val="0050186D"/>
    <w:rsid w:val="00501DD6"/>
    <w:rsid w:val="00501DE4"/>
    <w:rsid w:val="00501DF1"/>
    <w:rsid w:val="0050268B"/>
    <w:rsid w:val="005029F9"/>
    <w:rsid w:val="00502A41"/>
    <w:rsid w:val="00502F80"/>
    <w:rsid w:val="00503985"/>
    <w:rsid w:val="00504E88"/>
    <w:rsid w:val="0050584C"/>
    <w:rsid w:val="00505855"/>
    <w:rsid w:val="00505DA0"/>
    <w:rsid w:val="00506233"/>
    <w:rsid w:val="00506322"/>
    <w:rsid w:val="0050632B"/>
    <w:rsid w:val="0050676F"/>
    <w:rsid w:val="00506E5E"/>
    <w:rsid w:val="005074B4"/>
    <w:rsid w:val="00507A6F"/>
    <w:rsid w:val="00510117"/>
    <w:rsid w:val="005106E4"/>
    <w:rsid w:val="00510F5F"/>
    <w:rsid w:val="0051112F"/>
    <w:rsid w:val="00511575"/>
    <w:rsid w:val="005118DB"/>
    <w:rsid w:val="00512210"/>
    <w:rsid w:val="0051262A"/>
    <w:rsid w:val="00512B34"/>
    <w:rsid w:val="005135CF"/>
    <w:rsid w:val="005137D0"/>
    <w:rsid w:val="005139E1"/>
    <w:rsid w:val="005139F0"/>
    <w:rsid w:val="005143AC"/>
    <w:rsid w:val="005144A8"/>
    <w:rsid w:val="005145C8"/>
    <w:rsid w:val="00514A55"/>
    <w:rsid w:val="00514DBF"/>
    <w:rsid w:val="00515038"/>
    <w:rsid w:val="0051513D"/>
    <w:rsid w:val="00515956"/>
    <w:rsid w:val="005161F5"/>
    <w:rsid w:val="005164E4"/>
    <w:rsid w:val="00516AC8"/>
    <w:rsid w:val="00516B35"/>
    <w:rsid w:val="00516EC2"/>
    <w:rsid w:val="0051738F"/>
    <w:rsid w:val="0051790A"/>
    <w:rsid w:val="0051793D"/>
    <w:rsid w:val="00517993"/>
    <w:rsid w:val="00517A35"/>
    <w:rsid w:val="00517F71"/>
    <w:rsid w:val="00520050"/>
    <w:rsid w:val="00520086"/>
    <w:rsid w:val="00520B71"/>
    <w:rsid w:val="00520EA3"/>
    <w:rsid w:val="00520FD9"/>
    <w:rsid w:val="005213DC"/>
    <w:rsid w:val="005219A0"/>
    <w:rsid w:val="00522250"/>
    <w:rsid w:val="005223CC"/>
    <w:rsid w:val="005233D3"/>
    <w:rsid w:val="00523926"/>
    <w:rsid w:val="00523DD1"/>
    <w:rsid w:val="00523F5D"/>
    <w:rsid w:val="0052434D"/>
    <w:rsid w:val="005256D5"/>
    <w:rsid w:val="00525DEB"/>
    <w:rsid w:val="00525F81"/>
    <w:rsid w:val="00526123"/>
    <w:rsid w:val="00526160"/>
    <w:rsid w:val="00526ACF"/>
    <w:rsid w:val="00527637"/>
    <w:rsid w:val="005279D8"/>
    <w:rsid w:val="00527E56"/>
    <w:rsid w:val="00527F90"/>
    <w:rsid w:val="00527F9B"/>
    <w:rsid w:val="00530003"/>
    <w:rsid w:val="005300C4"/>
    <w:rsid w:val="00530B53"/>
    <w:rsid w:val="00531031"/>
    <w:rsid w:val="00531414"/>
    <w:rsid w:val="00531EE3"/>
    <w:rsid w:val="005322BA"/>
    <w:rsid w:val="0053234F"/>
    <w:rsid w:val="00532E94"/>
    <w:rsid w:val="00533069"/>
    <w:rsid w:val="005332F6"/>
    <w:rsid w:val="0053342F"/>
    <w:rsid w:val="00533E5E"/>
    <w:rsid w:val="005342E9"/>
    <w:rsid w:val="0053440B"/>
    <w:rsid w:val="00534827"/>
    <w:rsid w:val="005351E1"/>
    <w:rsid w:val="005364B6"/>
    <w:rsid w:val="005366B1"/>
    <w:rsid w:val="00536765"/>
    <w:rsid w:val="00537727"/>
    <w:rsid w:val="0053786D"/>
    <w:rsid w:val="00537BB1"/>
    <w:rsid w:val="00537D65"/>
    <w:rsid w:val="00537E61"/>
    <w:rsid w:val="00537FA5"/>
    <w:rsid w:val="0054050C"/>
    <w:rsid w:val="005409C0"/>
    <w:rsid w:val="00540B45"/>
    <w:rsid w:val="00541570"/>
    <w:rsid w:val="005416EB"/>
    <w:rsid w:val="00541BCB"/>
    <w:rsid w:val="005427B5"/>
    <w:rsid w:val="005429CF"/>
    <w:rsid w:val="00542BFC"/>
    <w:rsid w:val="0054382F"/>
    <w:rsid w:val="00543F01"/>
    <w:rsid w:val="0054425F"/>
    <w:rsid w:val="00544265"/>
    <w:rsid w:val="00545670"/>
    <w:rsid w:val="00545C0A"/>
    <w:rsid w:val="00545F42"/>
    <w:rsid w:val="00546C79"/>
    <w:rsid w:val="00546D44"/>
    <w:rsid w:val="005471ED"/>
    <w:rsid w:val="00547B7F"/>
    <w:rsid w:val="00547C35"/>
    <w:rsid w:val="00547F53"/>
    <w:rsid w:val="00547F80"/>
    <w:rsid w:val="005501B7"/>
    <w:rsid w:val="00550CAB"/>
    <w:rsid w:val="00550EFC"/>
    <w:rsid w:val="005511C7"/>
    <w:rsid w:val="00551396"/>
    <w:rsid w:val="005513D0"/>
    <w:rsid w:val="0055142F"/>
    <w:rsid w:val="00551454"/>
    <w:rsid w:val="0055159D"/>
    <w:rsid w:val="00551A8A"/>
    <w:rsid w:val="00552079"/>
    <w:rsid w:val="005522CA"/>
    <w:rsid w:val="00552D99"/>
    <w:rsid w:val="00553179"/>
    <w:rsid w:val="005532A3"/>
    <w:rsid w:val="0055372F"/>
    <w:rsid w:val="00553C42"/>
    <w:rsid w:val="00553DD1"/>
    <w:rsid w:val="0055402F"/>
    <w:rsid w:val="0055431D"/>
    <w:rsid w:val="005543E9"/>
    <w:rsid w:val="00554655"/>
    <w:rsid w:val="00554D37"/>
    <w:rsid w:val="005551AE"/>
    <w:rsid w:val="00555786"/>
    <w:rsid w:val="005558D8"/>
    <w:rsid w:val="00555C0C"/>
    <w:rsid w:val="00555D63"/>
    <w:rsid w:val="00555D71"/>
    <w:rsid w:val="00556E48"/>
    <w:rsid w:val="00557194"/>
    <w:rsid w:val="0055781B"/>
    <w:rsid w:val="0055785B"/>
    <w:rsid w:val="0055793D"/>
    <w:rsid w:val="0056047E"/>
    <w:rsid w:val="005610FC"/>
    <w:rsid w:val="005613F2"/>
    <w:rsid w:val="005619C4"/>
    <w:rsid w:val="00561B1C"/>
    <w:rsid w:val="00561D1E"/>
    <w:rsid w:val="00562ACE"/>
    <w:rsid w:val="00563198"/>
    <w:rsid w:val="0056375A"/>
    <w:rsid w:val="00563ACD"/>
    <w:rsid w:val="005640F5"/>
    <w:rsid w:val="005640FE"/>
    <w:rsid w:val="005641B5"/>
    <w:rsid w:val="00564326"/>
    <w:rsid w:val="005656A9"/>
    <w:rsid w:val="00565DDB"/>
    <w:rsid w:val="00565DF3"/>
    <w:rsid w:val="005665EB"/>
    <w:rsid w:val="00566AA4"/>
    <w:rsid w:val="0056751C"/>
    <w:rsid w:val="00567BEB"/>
    <w:rsid w:val="00567E8B"/>
    <w:rsid w:val="00567F8D"/>
    <w:rsid w:val="0057001A"/>
    <w:rsid w:val="005700A1"/>
    <w:rsid w:val="005706BD"/>
    <w:rsid w:val="0057180B"/>
    <w:rsid w:val="00571B39"/>
    <w:rsid w:val="00571D69"/>
    <w:rsid w:val="00571DAC"/>
    <w:rsid w:val="005720C3"/>
    <w:rsid w:val="005721F9"/>
    <w:rsid w:val="00573005"/>
    <w:rsid w:val="00573202"/>
    <w:rsid w:val="005733B1"/>
    <w:rsid w:val="00573411"/>
    <w:rsid w:val="00573560"/>
    <w:rsid w:val="0057360A"/>
    <w:rsid w:val="00573A6C"/>
    <w:rsid w:val="00573CCD"/>
    <w:rsid w:val="005740D1"/>
    <w:rsid w:val="005745A5"/>
    <w:rsid w:val="005749B8"/>
    <w:rsid w:val="00575073"/>
    <w:rsid w:val="00575108"/>
    <w:rsid w:val="005751C9"/>
    <w:rsid w:val="0057521E"/>
    <w:rsid w:val="00575222"/>
    <w:rsid w:val="005758BC"/>
    <w:rsid w:val="00575FB7"/>
    <w:rsid w:val="00576BB4"/>
    <w:rsid w:val="00576F50"/>
    <w:rsid w:val="00577277"/>
    <w:rsid w:val="0057786D"/>
    <w:rsid w:val="00577966"/>
    <w:rsid w:val="005779D1"/>
    <w:rsid w:val="00577F6E"/>
    <w:rsid w:val="0058031C"/>
    <w:rsid w:val="005803C8"/>
    <w:rsid w:val="00580574"/>
    <w:rsid w:val="0058234D"/>
    <w:rsid w:val="005827CD"/>
    <w:rsid w:val="00582D0C"/>
    <w:rsid w:val="00582F90"/>
    <w:rsid w:val="005830DD"/>
    <w:rsid w:val="00583985"/>
    <w:rsid w:val="00583A64"/>
    <w:rsid w:val="00583B8A"/>
    <w:rsid w:val="00584424"/>
    <w:rsid w:val="00584671"/>
    <w:rsid w:val="005847DF"/>
    <w:rsid w:val="00584CFE"/>
    <w:rsid w:val="00584DA4"/>
    <w:rsid w:val="00585F1B"/>
    <w:rsid w:val="00586013"/>
    <w:rsid w:val="005862BA"/>
    <w:rsid w:val="005863B2"/>
    <w:rsid w:val="00586551"/>
    <w:rsid w:val="00586714"/>
    <w:rsid w:val="0058671A"/>
    <w:rsid w:val="00586762"/>
    <w:rsid w:val="00586798"/>
    <w:rsid w:val="00586868"/>
    <w:rsid w:val="005868A8"/>
    <w:rsid w:val="005869A4"/>
    <w:rsid w:val="00587CBB"/>
    <w:rsid w:val="00587DC3"/>
    <w:rsid w:val="00590149"/>
    <w:rsid w:val="00590D00"/>
    <w:rsid w:val="00591D9E"/>
    <w:rsid w:val="00592027"/>
    <w:rsid w:val="005926F8"/>
    <w:rsid w:val="005930F1"/>
    <w:rsid w:val="0059311B"/>
    <w:rsid w:val="00593B6B"/>
    <w:rsid w:val="00594025"/>
    <w:rsid w:val="0059448D"/>
    <w:rsid w:val="00594AF7"/>
    <w:rsid w:val="00594B20"/>
    <w:rsid w:val="00594D76"/>
    <w:rsid w:val="00594E6D"/>
    <w:rsid w:val="00595071"/>
    <w:rsid w:val="005954F7"/>
    <w:rsid w:val="005956B1"/>
    <w:rsid w:val="0059573F"/>
    <w:rsid w:val="00596500"/>
    <w:rsid w:val="0059664E"/>
    <w:rsid w:val="005966F6"/>
    <w:rsid w:val="0059682C"/>
    <w:rsid w:val="00596BD8"/>
    <w:rsid w:val="0059754B"/>
    <w:rsid w:val="005977EA"/>
    <w:rsid w:val="00597866"/>
    <w:rsid w:val="005978D8"/>
    <w:rsid w:val="00597B51"/>
    <w:rsid w:val="005A033F"/>
    <w:rsid w:val="005A036A"/>
    <w:rsid w:val="005A0A9C"/>
    <w:rsid w:val="005A1C63"/>
    <w:rsid w:val="005A2390"/>
    <w:rsid w:val="005A2424"/>
    <w:rsid w:val="005A247C"/>
    <w:rsid w:val="005A27CD"/>
    <w:rsid w:val="005A2929"/>
    <w:rsid w:val="005A2F29"/>
    <w:rsid w:val="005A35F6"/>
    <w:rsid w:val="005A39B7"/>
    <w:rsid w:val="005A3A8F"/>
    <w:rsid w:val="005A3B95"/>
    <w:rsid w:val="005A3C48"/>
    <w:rsid w:val="005A45BE"/>
    <w:rsid w:val="005A4ACF"/>
    <w:rsid w:val="005A50CA"/>
    <w:rsid w:val="005A588C"/>
    <w:rsid w:val="005A616C"/>
    <w:rsid w:val="005A75C1"/>
    <w:rsid w:val="005A762A"/>
    <w:rsid w:val="005A789E"/>
    <w:rsid w:val="005A7B13"/>
    <w:rsid w:val="005A7E91"/>
    <w:rsid w:val="005B0182"/>
    <w:rsid w:val="005B01EA"/>
    <w:rsid w:val="005B0546"/>
    <w:rsid w:val="005B06DD"/>
    <w:rsid w:val="005B0918"/>
    <w:rsid w:val="005B09E8"/>
    <w:rsid w:val="005B0ED3"/>
    <w:rsid w:val="005B109D"/>
    <w:rsid w:val="005B1112"/>
    <w:rsid w:val="005B15E6"/>
    <w:rsid w:val="005B1C76"/>
    <w:rsid w:val="005B1F86"/>
    <w:rsid w:val="005B20C6"/>
    <w:rsid w:val="005B346E"/>
    <w:rsid w:val="005B3510"/>
    <w:rsid w:val="005B3591"/>
    <w:rsid w:val="005B3599"/>
    <w:rsid w:val="005B41B5"/>
    <w:rsid w:val="005B45FA"/>
    <w:rsid w:val="005B4621"/>
    <w:rsid w:val="005B4DD1"/>
    <w:rsid w:val="005B588C"/>
    <w:rsid w:val="005B5973"/>
    <w:rsid w:val="005B5EB6"/>
    <w:rsid w:val="005B5FFE"/>
    <w:rsid w:val="005B62F8"/>
    <w:rsid w:val="005B62F9"/>
    <w:rsid w:val="005B665D"/>
    <w:rsid w:val="005B6B81"/>
    <w:rsid w:val="005B6CD9"/>
    <w:rsid w:val="005B728B"/>
    <w:rsid w:val="005C04DB"/>
    <w:rsid w:val="005C07D5"/>
    <w:rsid w:val="005C0BA5"/>
    <w:rsid w:val="005C0D7D"/>
    <w:rsid w:val="005C0D94"/>
    <w:rsid w:val="005C0ECA"/>
    <w:rsid w:val="005C12D3"/>
    <w:rsid w:val="005C168D"/>
    <w:rsid w:val="005C171B"/>
    <w:rsid w:val="005C1B93"/>
    <w:rsid w:val="005C1EA2"/>
    <w:rsid w:val="005C1F2B"/>
    <w:rsid w:val="005C2F05"/>
    <w:rsid w:val="005C372F"/>
    <w:rsid w:val="005C380A"/>
    <w:rsid w:val="005C3DFC"/>
    <w:rsid w:val="005C4121"/>
    <w:rsid w:val="005C4222"/>
    <w:rsid w:val="005C44DC"/>
    <w:rsid w:val="005C5209"/>
    <w:rsid w:val="005C54FF"/>
    <w:rsid w:val="005C66A5"/>
    <w:rsid w:val="005C66D6"/>
    <w:rsid w:val="005C6D55"/>
    <w:rsid w:val="005C719E"/>
    <w:rsid w:val="005C7BFF"/>
    <w:rsid w:val="005C7D7F"/>
    <w:rsid w:val="005C7DE0"/>
    <w:rsid w:val="005C7FA0"/>
    <w:rsid w:val="005C7FEC"/>
    <w:rsid w:val="005D046C"/>
    <w:rsid w:val="005D0578"/>
    <w:rsid w:val="005D09C2"/>
    <w:rsid w:val="005D1081"/>
    <w:rsid w:val="005D10FD"/>
    <w:rsid w:val="005D23F8"/>
    <w:rsid w:val="005D2978"/>
    <w:rsid w:val="005D2B5D"/>
    <w:rsid w:val="005D2E94"/>
    <w:rsid w:val="005D3446"/>
    <w:rsid w:val="005D390C"/>
    <w:rsid w:val="005D3EC3"/>
    <w:rsid w:val="005D4484"/>
    <w:rsid w:val="005D4EE7"/>
    <w:rsid w:val="005D505A"/>
    <w:rsid w:val="005D5D5D"/>
    <w:rsid w:val="005D5ED1"/>
    <w:rsid w:val="005D5F57"/>
    <w:rsid w:val="005D5F79"/>
    <w:rsid w:val="005D6224"/>
    <w:rsid w:val="005D6979"/>
    <w:rsid w:val="005D7167"/>
    <w:rsid w:val="005D77DB"/>
    <w:rsid w:val="005D7837"/>
    <w:rsid w:val="005D7A06"/>
    <w:rsid w:val="005D7BE9"/>
    <w:rsid w:val="005D7E07"/>
    <w:rsid w:val="005E0036"/>
    <w:rsid w:val="005E06F9"/>
    <w:rsid w:val="005E079E"/>
    <w:rsid w:val="005E081C"/>
    <w:rsid w:val="005E0EE4"/>
    <w:rsid w:val="005E16FD"/>
    <w:rsid w:val="005E19C1"/>
    <w:rsid w:val="005E1E8C"/>
    <w:rsid w:val="005E1EB8"/>
    <w:rsid w:val="005E21CF"/>
    <w:rsid w:val="005E2237"/>
    <w:rsid w:val="005E2DA6"/>
    <w:rsid w:val="005E3808"/>
    <w:rsid w:val="005E39CF"/>
    <w:rsid w:val="005E3E48"/>
    <w:rsid w:val="005E4121"/>
    <w:rsid w:val="005E4262"/>
    <w:rsid w:val="005E4637"/>
    <w:rsid w:val="005E4841"/>
    <w:rsid w:val="005E4CB8"/>
    <w:rsid w:val="005E5483"/>
    <w:rsid w:val="005E5D29"/>
    <w:rsid w:val="005E67A8"/>
    <w:rsid w:val="005E6D99"/>
    <w:rsid w:val="005E7109"/>
    <w:rsid w:val="005E7845"/>
    <w:rsid w:val="005E7C30"/>
    <w:rsid w:val="005F02CA"/>
    <w:rsid w:val="005F04C8"/>
    <w:rsid w:val="005F0AF3"/>
    <w:rsid w:val="005F0EF0"/>
    <w:rsid w:val="005F17DE"/>
    <w:rsid w:val="005F185F"/>
    <w:rsid w:val="005F2525"/>
    <w:rsid w:val="005F25F7"/>
    <w:rsid w:val="005F2781"/>
    <w:rsid w:val="005F2909"/>
    <w:rsid w:val="005F29D0"/>
    <w:rsid w:val="005F2C7A"/>
    <w:rsid w:val="005F2DF4"/>
    <w:rsid w:val="005F362F"/>
    <w:rsid w:val="005F45B3"/>
    <w:rsid w:val="005F512D"/>
    <w:rsid w:val="005F54B2"/>
    <w:rsid w:val="005F5626"/>
    <w:rsid w:val="005F5A48"/>
    <w:rsid w:val="005F62A6"/>
    <w:rsid w:val="005F651C"/>
    <w:rsid w:val="005F6582"/>
    <w:rsid w:val="005F6AE4"/>
    <w:rsid w:val="005F6E70"/>
    <w:rsid w:val="005F73B2"/>
    <w:rsid w:val="005F75A0"/>
    <w:rsid w:val="005F75A7"/>
    <w:rsid w:val="005F76D4"/>
    <w:rsid w:val="005F77B2"/>
    <w:rsid w:val="005F7E53"/>
    <w:rsid w:val="00600315"/>
    <w:rsid w:val="0060082F"/>
    <w:rsid w:val="00600925"/>
    <w:rsid w:val="00602105"/>
    <w:rsid w:val="00602538"/>
    <w:rsid w:val="00602BC2"/>
    <w:rsid w:val="0060319D"/>
    <w:rsid w:val="006035A2"/>
    <w:rsid w:val="00603A67"/>
    <w:rsid w:val="00603BEE"/>
    <w:rsid w:val="006041A9"/>
    <w:rsid w:val="00604499"/>
    <w:rsid w:val="0060461A"/>
    <w:rsid w:val="00605019"/>
    <w:rsid w:val="00605108"/>
    <w:rsid w:val="00605EA4"/>
    <w:rsid w:val="0060601A"/>
    <w:rsid w:val="006061D3"/>
    <w:rsid w:val="006067CE"/>
    <w:rsid w:val="00606A45"/>
    <w:rsid w:val="00606A9B"/>
    <w:rsid w:val="00606ABB"/>
    <w:rsid w:val="00606AC2"/>
    <w:rsid w:val="006078C3"/>
    <w:rsid w:val="00607949"/>
    <w:rsid w:val="00607D16"/>
    <w:rsid w:val="00607E42"/>
    <w:rsid w:val="0061033A"/>
    <w:rsid w:val="00610BE2"/>
    <w:rsid w:val="00611817"/>
    <w:rsid w:val="006119A6"/>
    <w:rsid w:val="00611C17"/>
    <w:rsid w:val="00612354"/>
    <w:rsid w:val="00612A5F"/>
    <w:rsid w:val="00612BD4"/>
    <w:rsid w:val="00612C41"/>
    <w:rsid w:val="00613B05"/>
    <w:rsid w:val="00614581"/>
    <w:rsid w:val="006147D2"/>
    <w:rsid w:val="006147E2"/>
    <w:rsid w:val="006147E4"/>
    <w:rsid w:val="00615CBF"/>
    <w:rsid w:val="00616189"/>
    <w:rsid w:val="006162E1"/>
    <w:rsid w:val="00617714"/>
    <w:rsid w:val="00617734"/>
    <w:rsid w:val="00617742"/>
    <w:rsid w:val="0061780F"/>
    <w:rsid w:val="00617A1A"/>
    <w:rsid w:val="00617B14"/>
    <w:rsid w:val="0062057B"/>
    <w:rsid w:val="006208FF"/>
    <w:rsid w:val="00620A4E"/>
    <w:rsid w:val="00621818"/>
    <w:rsid w:val="00621A2B"/>
    <w:rsid w:val="00621CCA"/>
    <w:rsid w:val="00621CEA"/>
    <w:rsid w:val="00622052"/>
    <w:rsid w:val="006220F4"/>
    <w:rsid w:val="00623424"/>
    <w:rsid w:val="00623665"/>
    <w:rsid w:val="00623ECA"/>
    <w:rsid w:val="00624705"/>
    <w:rsid w:val="00624C7A"/>
    <w:rsid w:val="006255E1"/>
    <w:rsid w:val="0062566D"/>
    <w:rsid w:val="00625874"/>
    <w:rsid w:val="00625A28"/>
    <w:rsid w:val="00625A2C"/>
    <w:rsid w:val="00625BC7"/>
    <w:rsid w:val="00626071"/>
    <w:rsid w:val="00626C21"/>
    <w:rsid w:val="00626EC3"/>
    <w:rsid w:val="00626FDB"/>
    <w:rsid w:val="006278A3"/>
    <w:rsid w:val="00627CFB"/>
    <w:rsid w:val="006309B6"/>
    <w:rsid w:val="006309BA"/>
    <w:rsid w:val="00630BCA"/>
    <w:rsid w:val="00630FC1"/>
    <w:rsid w:val="00631442"/>
    <w:rsid w:val="00632194"/>
    <w:rsid w:val="0063220C"/>
    <w:rsid w:val="00632283"/>
    <w:rsid w:val="006330F5"/>
    <w:rsid w:val="00633BEC"/>
    <w:rsid w:val="00633CF5"/>
    <w:rsid w:val="00634291"/>
    <w:rsid w:val="00634F80"/>
    <w:rsid w:val="006353A4"/>
    <w:rsid w:val="00635612"/>
    <w:rsid w:val="00635806"/>
    <w:rsid w:val="006358B5"/>
    <w:rsid w:val="00635D72"/>
    <w:rsid w:val="006360B5"/>
    <w:rsid w:val="006361DF"/>
    <w:rsid w:val="006362C3"/>
    <w:rsid w:val="006366CA"/>
    <w:rsid w:val="006367F2"/>
    <w:rsid w:val="00636B5E"/>
    <w:rsid w:val="00636DA1"/>
    <w:rsid w:val="006370B7"/>
    <w:rsid w:val="006371C5"/>
    <w:rsid w:val="00637AB7"/>
    <w:rsid w:val="00637E8C"/>
    <w:rsid w:val="00637EC7"/>
    <w:rsid w:val="006401FE"/>
    <w:rsid w:val="00640D2D"/>
    <w:rsid w:val="00640D65"/>
    <w:rsid w:val="00641489"/>
    <w:rsid w:val="00641537"/>
    <w:rsid w:val="00641878"/>
    <w:rsid w:val="00641BD0"/>
    <w:rsid w:val="00641CB1"/>
    <w:rsid w:val="00642060"/>
    <w:rsid w:val="006420D2"/>
    <w:rsid w:val="00642729"/>
    <w:rsid w:val="00642934"/>
    <w:rsid w:val="006429EC"/>
    <w:rsid w:val="00642D2A"/>
    <w:rsid w:val="006434AE"/>
    <w:rsid w:val="00643541"/>
    <w:rsid w:val="00643602"/>
    <w:rsid w:val="00643791"/>
    <w:rsid w:val="00643E1B"/>
    <w:rsid w:val="00643F60"/>
    <w:rsid w:val="00644578"/>
    <w:rsid w:val="00644CEF"/>
    <w:rsid w:val="00644FA9"/>
    <w:rsid w:val="006454BB"/>
    <w:rsid w:val="006459D0"/>
    <w:rsid w:val="00646ACC"/>
    <w:rsid w:val="00646D1C"/>
    <w:rsid w:val="00646D91"/>
    <w:rsid w:val="00647836"/>
    <w:rsid w:val="00647BE8"/>
    <w:rsid w:val="00647E12"/>
    <w:rsid w:val="00650815"/>
    <w:rsid w:val="0065097C"/>
    <w:rsid w:val="00650EDD"/>
    <w:rsid w:val="00650F59"/>
    <w:rsid w:val="006518A5"/>
    <w:rsid w:val="00651D21"/>
    <w:rsid w:val="00651DCB"/>
    <w:rsid w:val="0065227B"/>
    <w:rsid w:val="006529D9"/>
    <w:rsid w:val="00652DAB"/>
    <w:rsid w:val="00652FFD"/>
    <w:rsid w:val="00653220"/>
    <w:rsid w:val="006532A5"/>
    <w:rsid w:val="006536EA"/>
    <w:rsid w:val="00653D4C"/>
    <w:rsid w:val="0065404F"/>
    <w:rsid w:val="00654332"/>
    <w:rsid w:val="0065442F"/>
    <w:rsid w:val="00654814"/>
    <w:rsid w:val="00654DB1"/>
    <w:rsid w:val="006550CC"/>
    <w:rsid w:val="00655828"/>
    <w:rsid w:val="00656968"/>
    <w:rsid w:val="00657012"/>
    <w:rsid w:val="006573C9"/>
    <w:rsid w:val="006573F2"/>
    <w:rsid w:val="006574AE"/>
    <w:rsid w:val="00657A07"/>
    <w:rsid w:val="00657AC5"/>
    <w:rsid w:val="00657C39"/>
    <w:rsid w:val="00657CFE"/>
    <w:rsid w:val="00657E87"/>
    <w:rsid w:val="00657FE9"/>
    <w:rsid w:val="0066068D"/>
    <w:rsid w:val="006606E5"/>
    <w:rsid w:val="00660E12"/>
    <w:rsid w:val="00660F13"/>
    <w:rsid w:val="006612E8"/>
    <w:rsid w:val="0066157A"/>
    <w:rsid w:val="006617C3"/>
    <w:rsid w:val="006617C4"/>
    <w:rsid w:val="006628F3"/>
    <w:rsid w:val="006629E4"/>
    <w:rsid w:val="00662E08"/>
    <w:rsid w:val="006635C1"/>
    <w:rsid w:val="006636C2"/>
    <w:rsid w:val="00663849"/>
    <w:rsid w:val="00663900"/>
    <w:rsid w:val="00663B6A"/>
    <w:rsid w:val="00663CC0"/>
    <w:rsid w:val="00664061"/>
    <w:rsid w:val="006640A9"/>
    <w:rsid w:val="006646E6"/>
    <w:rsid w:val="00664889"/>
    <w:rsid w:val="00664C6F"/>
    <w:rsid w:val="0066539A"/>
    <w:rsid w:val="006657E5"/>
    <w:rsid w:val="00665EBA"/>
    <w:rsid w:val="006664D3"/>
    <w:rsid w:val="00666C92"/>
    <w:rsid w:val="00667381"/>
    <w:rsid w:val="00667777"/>
    <w:rsid w:val="0066788F"/>
    <w:rsid w:val="006678E5"/>
    <w:rsid w:val="00667ACE"/>
    <w:rsid w:val="00667CFF"/>
    <w:rsid w:val="00667E6F"/>
    <w:rsid w:val="00667F3E"/>
    <w:rsid w:val="006703EA"/>
    <w:rsid w:val="0067078C"/>
    <w:rsid w:val="00670F1E"/>
    <w:rsid w:val="006710C6"/>
    <w:rsid w:val="00671564"/>
    <w:rsid w:val="00671746"/>
    <w:rsid w:val="0067177B"/>
    <w:rsid w:val="0067230C"/>
    <w:rsid w:val="00672665"/>
    <w:rsid w:val="00672831"/>
    <w:rsid w:val="006729A8"/>
    <w:rsid w:val="00672B63"/>
    <w:rsid w:val="00672E8A"/>
    <w:rsid w:val="00673318"/>
    <w:rsid w:val="00673575"/>
    <w:rsid w:val="006740AF"/>
    <w:rsid w:val="00674837"/>
    <w:rsid w:val="006749A4"/>
    <w:rsid w:val="00674A3F"/>
    <w:rsid w:val="00674CA4"/>
    <w:rsid w:val="00675298"/>
    <w:rsid w:val="006756AF"/>
    <w:rsid w:val="006759CB"/>
    <w:rsid w:val="00675C21"/>
    <w:rsid w:val="00675C3D"/>
    <w:rsid w:val="006760AA"/>
    <w:rsid w:val="006762DB"/>
    <w:rsid w:val="0067642E"/>
    <w:rsid w:val="00676565"/>
    <w:rsid w:val="006774D6"/>
    <w:rsid w:val="0067776F"/>
    <w:rsid w:val="0068016F"/>
    <w:rsid w:val="006804FA"/>
    <w:rsid w:val="006805EE"/>
    <w:rsid w:val="00680A6B"/>
    <w:rsid w:val="00680DA2"/>
    <w:rsid w:val="00681B89"/>
    <w:rsid w:val="00681DB6"/>
    <w:rsid w:val="00682292"/>
    <w:rsid w:val="006826DB"/>
    <w:rsid w:val="006828BD"/>
    <w:rsid w:val="006828D0"/>
    <w:rsid w:val="00683E6E"/>
    <w:rsid w:val="00684020"/>
    <w:rsid w:val="0068458F"/>
    <w:rsid w:val="00684D0E"/>
    <w:rsid w:val="00684FB2"/>
    <w:rsid w:val="0068500B"/>
    <w:rsid w:val="0068515A"/>
    <w:rsid w:val="0068532C"/>
    <w:rsid w:val="006853D0"/>
    <w:rsid w:val="0068546F"/>
    <w:rsid w:val="0068564D"/>
    <w:rsid w:val="00686027"/>
    <w:rsid w:val="00686136"/>
    <w:rsid w:val="006863C9"/>
    <w:rsid w:val="00686CB4"/>
    <w:rsid w:val="00686F30"/>
    <w:rsid w:val="00687333"/>
    <w:rsid w:val="00687465"/>
    <w:rsid w:val="00687C2F"/>
    <w:rsid w:val="00687DEA"/>
    <w:rsid w:val="0069059A"/>
    <w:rsid w:val="0069119E"/>
    <w:rsid w:val="00691658"/>
    <w:rsid w:val="006916C0"/>
    <w:rsid w:val="006918F0"/>
    <w:rsid w:val="00691A3C"/>
    <w:rsid w:val="00691B3F"/>
    <w:rsid w:val="00691D1D"/>
    <w:rsid w:val="00691D37"/>
    <w:rsid w:val="00692492"/>
    <w:rsid w:val="00692EA8"/>
    <w:rsid w:val="006931C8"/>
    <w:rsid w:val="0069336C"/>
    <w:rsid w:val="0069374E"/>
    <w:rsid w:val="00693E64"/>
    <w:rsid w:val="0069424F"/>
    <w:rsid w:val="0069462F"/>
    <w:rsid w:val="00694752"/>
    <w:rsid w:val="00694A61"/>
    <w:rsid w:val="00694C1E"/>
    <w:rsid w:val="00695048"/>
    <w:rsid w:val="00695049"/>
    <w:rsid w:val="006950F3"/>
    <w:rsid w:val="006953FA"/>
    <w:rsid w:val="00695DEE"/>
    <w:rsid w:val="00696762"/>
    <w:rsid w:val="00696B77"/>
    <w:rsid w:val="00697236"/>
    <w:rsid w:val="006978F8"/>
    <w:rsid w:val="00697FD5"/>
    <w:rsid w:val="006A0442"/>
    <w:rsid w:val="006A09B4"/>
    <w:rsid w:val="006A0F7B"/>
    <w:rsid w:val="006A147C"/>
    <w:rsid w:val="006A1547"/>
    <w:rsid w:val="006A185A"/>
    <w:rsid w:val="006A186F"/>
    <w:rsid w:val="006A1BFE"/>
    <w:rsid w:val="006A1E2C"/>
    <w:rsid w:val="006A205F"/>
    <w:rsid w:val="006A233D"/>
    <w:rsid w:val="006A2402"/>
    <w:rsid w:val="006A29BE"/>
    <w:rsid w:val="006A33E4"/>
    <w:rsid w:val="006A3B5B"/>
    <w:rsid w:val="006A3CC8"/>
    <w:rsid w:val="006A3D0F"/>
    <w:rsid w:val="006A4459"/>
    <w:rsid w:val="006A5280"/>
    <w:rsid w:val="006A543A"/>
    <w:rsid w:val="006A5861"/>
    <w:rsid w:val="006A6687"/>
    <w:rsid w:val="006A6E75"/>
    <w:rsid w:val="006A74CE"/>
    <w:rsid w:val="006B0260"/>
    <w:rsid w:val="006B0326"/>
    <w:rsid w:val="006B05EE"/>
    <w:rsid w:val="006B0621"/>
    <w:rsid w:val="006B06AF"/>
    <w:rsid w:val="006B0854"/>
    <w:rsid w:val="006B0957"/>
    <w:rsid w:val="006B09DD"/>
    <w:rsid w:val="006B0ABC"/>
    <w:rsid w:val="006B0ADD"/>
    <w:rsid w:val="006B103C"/>
    <w:rsid w:val="006B1247"/>
    <w:rsid w:val="006B13CA"/>
    <w:rsid w:val="006B1689"/>
    <w:rsid w:val="006B1971"/>
    <w:rsid w:val="006B1F82"/>
    <w:rsid w:val="006B2876"/>
    <w:rsid w:val="006B2EDB"/>
    <w:rsid w:val="006B300C"/>
    <w:rsid w:val="006B3139"/>
    <w:rsid w:val="006B333A"/>
    <w:rsid w:val="006B36B3"/>
    <w:rsid w:val="006B382A"/>
    <w:rsid w:val="006B3A10"/>
    <w:rsid w:val="006B3AA0"/>
    <w:rsid w:val="006B3B65"/>
    <w:rsid w:val="006B4040"/>
    <w:rsid w:val="006B4EA7"/>
    <w:rsid w:val="006B5229"/>
    <w:rsid w:val="006B52FD"/>
    <w:rsid w:val="006B58E6"/>
    <w:rsid w:val="006B5C9D"/>
    <w:rsid w:val="006B5E3A"/>
    <w:rsid w:val="006B658C"/>
    <w:rsid w:val="006B682F"/>
    <w:rsid w:val="006B6A02"/>
    <w:rsid w:val="006B6F5E"/>
    <w:rsid w:val="006B7369"/>
    <w:rsid w:val="006B79A8"/>
    <w:rsid w:val="006B7EA3"/>
    <w:rsid w:val="006C0418"/>
    <w:rsid w:val="006C06CC"/>
    <w:rsid w:val="006C1149"/>
    <w:rsid w:val="006C1339"/>
    <w:rsid w:val="006C1397"/>
    <w:rsid w:val="006C162B"/>
    <w:rsid w:val="006C171A"/>
    <w:rsid w:val="006C203F"/>
    <w:rsid w:val="006C277B"/>
    <w:rsid w:val="006C27C4"/>
    <w:rsid w:val="006C2906"/>
    <w:rsid w:val="006C3295"/>
    <w:rsid w:val="006C3659"/>
    <w:rsid w:val="006C423A"/>
    <w:rsid w:val="006C4F14"/>
    <w:rsid w:val="006C5167"/>
    <w:rsid w:val="006C525F"/>
    <w:rsid w:val="006C55EB"/>
    <w:rsid w:val="006C5890"/>
    <w:rsid w:val="006C5BBE"/>
    <w:rsid w:val="006C613A"/>
    <w:rsid w:val="006C63D1"/>
    <w:rsid w:val="006C6575"/>
    <w:rsid w:val="006C676F"/>
    <w:rsid w:val="006C6AB7"/>
    <w:rsid w:val="006C728E"/>
    <w:rsid w:val="006C7CA5"/>
    <w:rsid w:val="006C7D8A"/>
    <w:rsid w:val="006C7E55"/>
    <w:rsid w:val="006D05DB"/>
    <w:rsid w:val="006D0B46"/>
    <w:rsid w:val="006D1720"/>
    <w:rsid w:val="006D1749"/>
    <w:rsid w:val="006D3108"/>
    <w:rsid w:val="006D3A07"/>
    <w:rsid w:val="006D49E1"/>
    <w:rsid w:val="006D4BC0"/>
    <w:rsid w:val="006D4D28"/>
    <w:rsid w:val="006D4D35"/>
    <w:rsid w:val="006D5FB4"/>
    <w:rsid w:val="006D62A0"/>
    <w:rsid w:val="006D6C2F"/>
    <w:rsid w:val="006D6C4A"/>
    <w:rsid w:val="006D6E64"/>
    <w:rsid w:val="006D7355"/>
    <w:rsid w:val="006D73FF"/>
    <w:rsid w:val="006D7A2F"/>
    <w:rsid w:val="006E01BC"/>
    <w:rsid w:val="006E0526"/>
    <w:rsid w:val="006E05D5"/>
    <w:rsid w:val="006E0616"/>
    <w:rsid w:val="006E0A8D"/>
    <w:rsid w:val="006E0B44"/>
    <w:rsid w:val="006E1313"/>
    <w:rsid w:val="006E1466"/>
    <w:rsid w:val="006E1A60"/>
    <w:rsid w:val="006E2178"/>
    <w:rsid w:val="006E22DC"/>
    <w:rsid w:val="006E265A"/>
    <w:rsid w:val="006E27D9"/>
    <w:rsid w:val="006E2B3E"/>
    <w:rsid w:val="006E2D69"/>
    <w:rsid w:val="006E3464"/>
    <w:rsid w:val="006E3947"/>
    <w:rsid w:val="006E3C31"/>
    <w:rsid w:val="006E3F67"/>
    <w:rsid w:val="006E4096"/>
    <w:rsid w:val="006E4155"/>
    <w:rsid w:val="006E4C5B"/>
    <w:rsid w:val="006E4D7F"/>
    <w:rsid w:val="006E4DA6"/>
    <w:rsid w:val="006E533E"/>
    <w:rsid w:val="006E55AB"/>
    <w:rsid w:val="006E6141"/>
    <w:rsid w:val="006E6D18"/>
    <w:rsid w:val="006E6F55"/>
    <w:rsid w:val="006E71B6"/>
    <w:rsid w:val="006E7214"/>
    <w:rsid w:val="006E769A"/>
    <w:rsid w:val="006F180E"/>
    <w:rsid w:val="006F220C"/>
    <w:rsid w:val="006F223D"/>
    <w:rsid w:val="006F2666"/>
    <w:rsid w:val="006F31CE"/>
    <w:rsid w:val="006F33F8"/>
    <w:rsid w:val="006F3427"/>
    <w:rsid w:val="006F3487"/>
    <w:rsid w:val="006F3847"/>
    <w:rsid w:val="006F3E04"/>
    <w:rsid w:val="006F5368"/>
    <w:rsid w:val="006F5C08"/>
    <w:rsid w:val="006F601A"/>
    <w:rsid w:val="006F6537"/>
    <w:rsid w:val="006F6834"/>
    <w:rsid w:val="006F6B62"/>
    <w:rsid w:val="006F6D14"/>
    <w:rsid w:val="006F7105"/>
    <w:rsid w:val="006F730B"/>
    <w:rsid w:val="006F77F0"/>
    <w:rsid w:val="006F7A85"/>
    <w:rsid w:val="007003A3"/>
    <w:rsid w:val="0070054D"/>
    <w:rsid w:val="00700F52"/>
    <w:rsid w:val="00701444"/>
    <w:rsid w:val="00701985"/>
    <w:rsid w:val="00703041"/>
    <w:rsid w:val="007032A3"/>
    <w:rsid w:val="007032DD"/>
    <w:rsid w:val="007038C9"/>
    <w:rsid w:val="00703935"/>
    <w:rsid w:val="00703BEA"/>
    <w:rsid w:val="00703C42"/>
    <w:rsid w:val="00703F1D"/>
    <w:rsid w:val="00704269"/>
    <w:rsid w:val="00704702"/>
    <w:rsid w:val="00704D18"/>
    <w:rsid w:val="00705261"/>
    <w:rsid w:val="00705317"/>
    <w:rsid w:val="00705B53"/>
    <w:rsid w:val="00705C7B"/>
    <w:rsid w:val="00705EC9"/>
    <w:rsid w:val="007066EF"/>
    <w:rsid w:val="00706800"/>
    <w:rsid w:val="00706831"/>
    <w:rsid w:val="00706B3E"/>
    <w:rsid w:val="00706DE7"/>
    <w:rsid w:val="007070CE"/>
    <w:rsid w:val="00707B64"/>
    <w:rsid w:val="00707BFA"/>
    <w:rsid w:val="00707E39"/>
    <w:rsid w:val="007105B3"/>
    <w:rsid w:val="007106DF"/>
    <w:rsid w:val="00710A01"/>
    <w:rsid w:val="00711330"/>
    <w:rsid w:val="007113EA"/>
    <w:rsid w:val="007117D1"/>
    <w:rsid w:val="00711933"/>
    <w:rsid w:val="00711D1D"/>
    <w:rsid w:val="00712F97"/>
    <w:rsid w:val="007135DC"/>
    <w:rsid w:val="00713A68"/>
    <w:rsid w:val="00713DAD"/>
    <w:rsid w:val="00714427"/>
    <w:rsid w:val="00714458"/>
    <w:rsid w:val="007144D5"/>
    <w:rsid w:val="00714C03"/>
    <w:rsid w:val="007150CB"/>
    <w:rsid w:val="00715428"/>
    <w:rsid w:val="00715ABA"/>
    <w:rsid w:val="00715C17"/>
    <w:rsid w:val="00715F21"/>
    <w:rsid w:val="0071615E"/>
    <w:rsid w:val="00716223"/>
    <w:rsid w:val="00716D63"/>
    <w:rsid w:val="0071706A"/>
    <w:rsid w:val="00717239"/>
    <w:rsid w:val="00717258"/>
    <w:rsid w:val="007172B3"/>
    <w:rsid w:val="0071793E"/>
    <w:rsid w:val="00717C8A"/>
    <w:rsid w:val="00717EBE"/>
    <w:rsid w:val="0072033D"/>
    <w:rsid w:val="00720616"/>
    <w:rsid w:val="00720DA6"/>
    <w:rsid w:val="00721023"/>
    <w:rsid w:val="0072124A"/>
    <w:rsid w:val="00721F0E"/>
    <w:rsid w:val="00722621"/>
    <w:rsid w:val="00722BED"/>
    <w:rsid w:val="007231C3"/>
    <w:rsid w:val="007235E6"/>
    <w:rsid w:val="0072360B"/>
    <w:rsid w:val="00724B62"/>
    <w:rsid w:val="00725313"/>
    <w:rsid w:val="007254AE"/>
    <w:rsid w:val="007258D4"/>
    <w:rsid w:val="00725A20"/>
    <w:rsid w:val="00725A87"/>
    <w:rsid w:val="00725C1B"/>
    <w:rsid w:val="00726033"/>
    <w:rsid w:val="0072630E"/>
    <w:rsid w:val="0072661B"/>
    <w:rsid w:val="00727193"/>
    <w:rsid w:val="007275E7"/>
    <w:rsid w:val="0072770A"/>
    <w:rsid w:val="00727825"/>
    <w:rsid w:val="00727E14"/>
    <w:rsid w:val="007309CD"/>
    <w:rsid w:val="00730E60"/>
    <w:rsid w:val="00731818"/>
    <w:rsid w:val="007324DF"/>
    <w:rsid w:val="0073294D"/>
    <w:rsid w:val="00732EEC"/>
    <w:rsid w:val="00732FD1"/>
    <w:rsid w:val="0073302F"/>
    <w:rsid w:val="0073318C"/>
    <w:rsid w:val="00733536"/>
    <w:rsid w:val="0073354D"/>
    <w:rsid w:val="007341AA"/>
    <w:rsid w:val="007344DF"/>
    <w:rsid w:val="00734D3F"/>
    <w:rsid w:val="00735642"/>
    <w:rsid w:val="00735CD9"/>
    <w:rsid w:val="00736000"/>
    <w:rsid w:val="0073634A"/>
    <w:rsid w:val="0073640C"/>
    <w:rsid w:val="00736A60"/>
    <w:rsid w:val="00736A68"/>
    <w:rsid w:val="00736E41"/>
    <w:rsid w:val="0073716E"/>
    <w:rsid w:val="007371A4"/>
    <w:rsid w:val="007405C9"/>
    <w:rsid w:val="00740D27"/>
    <w:rsid w:val="007412AF"/>
    <w:rsid w:val="007414B9"/>
    <w:rsid w:val="00742184"/>
    <w:rsid w:val="0074221F"/>
    <w:rsid w:val="00742332"/>
    <w:rsid w:val="0074247C"/>
    <w:rsid w:val="007425C5"/>
    <w:rsid w:val="00743681"/>
    <w:rsid w:val="00743BE9"/>
    <w:rsid w:val="00743C8B"/>
    <w:rsid w:val="00744201"/>
    <w:rsid w:val="0074442A"/>
    <w:rsid w:val="0074472D"/>
    <w:rsid w:val="00745DDA"/>
    <w:rsid w:val="00745F20"/>
    <w:rsid w:val="0074603D"/>
    <w:rsid w:val="00746150"/>
    <w:rsid w:val="0074622E"/>
    <w:rsid w:val="00746A9F"/>
    <w:rsid w:val="007471F8"/>
    <w:rsid w:val="007472C6"/>
    <w:rsid w:val="00747A88"/>
    <w:rsid w:val="00747D05"/>
    <w:rsid w:val="00747E15"/>
    <w:rsid w:val="00750032"/>
    <w:rsid w:val="007500EE"/>
    <w:rsid w:val="00750407"/>
    <w:rsid w:val="00750529"/>
    <w:rsid w:val="00750D18"/>
    <w:rsid w:val="00750E11"/>
    <w:rsid w:val="00750F31"/>
    <w:rsid w:val="00751044"/>
    <w:rsid w:val="007511F5"/>
    <w:rsid w:val="007513DD"/>
    <w:rsid w:val="007516F7"/>
    <w:rsid w:val="00751B93"/>
    <w:rsid w:val="00752444"/>
    <w:rsid w:val="00752762"/>
    <w:rsid w:val="007528CF"/>
    <w:rsid w:val="00752EC7"/>
    <w:rsid w:val="0075314D"/>
    <w:rsid w:val="00753E94"/>
    <w:rsid w:val="0075416C"/>
    <w:rsid w:val="00754517"/>
    <w:rsid w:val="00754887"/>
    <w:rsid w:val="0075494D"/>
    <w:rsid w:val="00754AA4"/>
    <w:rsid w:val="00754B36"/>
    <w:rsid w:val="00754EF7"/>
    <w:rsid w:val="00755036"/>
    <w:rsid w:val="00755347"/>
    <w:rsid w:val="007559C4"/>
    <w:rsid w:val="00755D83"/>
    <w:rsid w:val="00756182"/>
    <w:rsid w:val="00756B3A"/>
    <w:rsid w:val="00757438"/>
    <w:rsid w:val="0075787D"/>
    <w:rsid w:val="00757B3E"/>
    <w:rsid w:val="00757F4E"/>
    <w:rsid w:val="00760463"/>
    <w:rsid w:val="007604C8"/>
    <w:rsid w:val="007606C9"/>
    <w:rsid w:val="0076073D"/>
    <w:rsid w:val="007608C5"/>
    <w:rsid w:val="007611E4"/>
    <w:rsid w:val="00761874"/>
    <w:rsid w:val="00761996"/>
    <w:rsid w:val="00761DEB"/>
    <w:rsid w:val="007622B8"/>
    <w:rsid w:val="00762CEA"/>
    <w:rsid w:val="00763017"/>
    <w:rsid w:val="00763229"/>
    <w:rsid w:val="0076336A"/>
    <w:rsid w:val="007633D6"/>
    <w:rsid w:val="00763954"/>
    <w:rsid w:val="00763A0C"/>
    <w:rsid w:val="0076418B"/>
    <w:rsid w:val="0076465A"/>
    <w:rsid w:val="007649A9"/>
    <w:rsid w:val="007653F8"/>
    <w:rsid w:val="00765537"/>
    <w:rsid w:val="007658E8"/>
    <w:rsid w:val="00765C54"/>
    <w:rsid w:val="0076657E"/>
    <w:rsid w:val="00766DDE"/>
    <w:rsid w:val="00766E90"/>
    <w:rsid w:val="00767351"/>
    <w:rsid w:val="0076763E"/>
    <w:rsid w:val="00767CA9"/>
    <w:rsid w:val="00767D8F"/>
    <w:rsid w:val="007701A8"/>
    <w:rsid w:val="007702AF"/>
    <w:rsid w:val="007703F1"/>
    <w:rsid w:val="00771372"/>
    <w:rsid w:val="00771700"/>
    <w:rsid w:val="00772104"/>
    <w:rsid w:val="0077214F"/>
    <w:rsid w:val="007726E8"/>
    <w:rsid w:val="00772949"/>
    <w:rsid w:val="0077333F"/>
    <w:rsid w:val="00773A04"/>
    <w:rsid w:val="00774540"/>
    <w:rsid w:val="0077477E"/>
    <w:rsid w:val="007747C2"/>
    <w:rsid w:val="00774A27"/>
    <w:rsid w:val="00774B55"/>
    <w:rsid w:val="00775256"/>
    <w:rsid w:val="00776E61"/>
    <w:rsid w:val="007779F8"/>
    <w:rsid w:val="00777FFA"/>
    <w:rsid w:val="00780873"/>
    <w:rsid w:val="00781324"/>
    <w:rsid w:val="00781D6C"/>
    <w:rsid w:val="00782325"/>
    <w:rsid w:val="007825DE"/>
    <w:rsid w:val="00782CB1"/>
    <w:rsid w:val="007832EF"/>
    <w:rsid w:val="0078393F"/>
    <w:rsid w:val="007839A4"/>
    <w:rsid w:val="00784250"/>
    <w:rsid w:val="0078433C"/>
    <w:rsid w:val="007843A9"/>
    <w:rsid w:val="0078493F"/>
    <w:rsid w:val="00785358"/>
    <w:rsid w:val="00785D9B"/>
    <w:rsid w:val="00785E41"/>
    <w:rsid w:val="00786078"/>
    <w:rsid w:val="00786CC0"/>
    <w:rsid w:val="00787140"/>
    <w:rsid w:val="007875C4"/>
    <w:rsid w:val="00787938"/>
    <w:rsid w:val="0079118D"/>
    <w:rsid w:val="00791496"/>
    <w:rsid w:val="007914EB"/>
    <w:rsid w:val="00791AA2"/>
    <w:rsid w:val="00791E30"/>
    <w:rsid w:val="00791F55"/>
    <w:rsid w:val="00791F68"/>
    <w:rsid w:val="007920DC"/>
    <w:rsid w:val="00792510"/>
    <w:rsid w:val="00792AD1"/>
    <w:rsid w:val="00792DF3"/>
    <w:rsid w:val="007939C5"/>
    <w:rsid w:val="00793ADD"/>
    <w:rsid w:val="00793F6D"/>
    <w:rsid w:val="00794087"/>
    <w:rsid w:val="00794127"/>
    <w:rsid w:val="00794C2E"/>
    <w:rsid w:val="00795EB9"/>
    <w:rsid w:val="00796414"/>
    <w:rsid w:val="007964F5"/>
    <w:rsid w:val="00796A5E"/>
    <w:rsid w:val="00796BF3"/>
    <w:rsid w:val="00796D85"/>
    <w:rsid w:val="00796F57"/>
    <w:rsid w:val="00796FAE"/>
    <w:rsid w:val="00797D7D"/>
    <w:rsid w:val="007A0EA8"/>
    <w:rsid w:val="007A19C5"/>
    <w:rsid w:val="007A230A"/>
    <w:rsid w:val="007A2F04"/>
    <w:rsid w:val="007A32A2"/>
    <w:rsid w:val="007A3432"/>
    <w:rsid w:val="007A3C5F"/>
    <w:rsid w:val="007A3F55"/>
    <w:rsid w:val="007A3FC3"/>
    <w:rsid w:val="007A4001"/>
    <w:rsid w:val="007A4ED0"/>
    <w:rsid w:val="007A4FCC"/>
    <w:rsid w:val="007A561F"/>
    <w:rsid w:val="007A5C55"/>
    <w:rsid w:val="007A64B7"/>
    <w:rsid w:val="007A6735"/>
    <w:rsid w:val="007A6927"/>
    <w:rsid w:val="007A6B4D"/>
    <w:rsid w:val="007A7354"/>
    <w:rsid w:val="007A7602"/>
    <w:rsid w:val="007A7DBF"/>
    <w:rsid w:val="007A7DD9"/>
    <w:rsid w:val="007B03E7"/>
    <w:rsid w:val="007B0C93"/>
    <w:rsid w:val="007B0ECF"/>
    <w:rsid w:val="007B1542"/>
    <w:rsid w:val="007B1847"/>
    <w:rsid w:val="007B1E3E"/>
    <w:rsid w:val="007B20C6"/>
    <w:rsid w:val="007B25EA"/>
    <w:rsid w:val="007B278C"/>
    <w:rsid w:val="007B32E5"/>
    <w:rsid w:val="007B3395"/>
    <w:rsid w:val="007B34A5"/>
    <w:rsid w:val="007B3928"/>
    <w:rsid w:val="007B3F0E"/>
    <w:rsid w:val="007B404B"/>
    <w:rsid w:val="007B40E8"/>
    <w:rsid w:val="007B49C3"/>
    <w:rsid w:val="007B4B9E"/>
    <w:rsid w:val="007B4EA3"/>
    <w:rsid w:val="007B547D"/>
    <w:rsid w:val="007B59F0"/>
    <w:rsid w:val="007B5C71"/>
    <w:rsid w:val="007B5D59"/>
    <w:rsid w:val="007B5F67"/>
    <w:rsid w:val="007B61A3"/>
    <w:rsid w:val="007B6219"/>
    <w:rsid w:val="007B62B8"/>
    <w:rsid w:val="007B6767"/>
    <w:rsid w:val="007B6ECF"/>
    <w:rsid w:val="007B729B"/>
    <w:rsid w:val="007B72F7"/>
    <w:rsid w:val="007B7743"/>
    <w:rsid w:val="007B7829"/>
    <w:rsid w:val="007B7A26"/>
    <w:rsid w:val="007B7BF5"/>
    <w:rsid w:val="007C0273"/>
    <w:rsid w:val="007C05F3"/>
    <w:rsid w:val="007C0BB5"/>
    <w:rsid w:val="007C0E95"/>
    <w:rsid w:val="007C1068"/>
    <w:rsid w:val="007C1151"/>
    <w:rsid w:val="007C1154"/>
    <w:rsid w:val="007C15D6"/>
    <w:rsid w:val="007C1754"/>
    <w:rsid w:val="007C18BB"/>
    <w:rsid w:val="007C1CFD"/>
    <w:rsid w:val="007C2252"/>
    <w:rsid w:val="007C23C0"/>
    <w:rsid w:val="007C2457"/>
    <w:rsid w:val="007C2BF8"/>
    <w:rsid w:val="007C39D4"/>
    <w:rsid w:val="007C3EB2"/>
    <w:rsid w:val="007C44F6"/>
    <w:rsid w:val="007C45B2"/>
    <w:rsid w:val="007C47CF"/>
    <w:rsid w:val="007C49F8"/>
    <w:rsid w:val="007C4C9F"/>
    <w:rsid w:val="007C4FB6"/>
    <w:rsid w:val="007C5487"/>
    <w:rsid w:val="007C61AF"/>
    <w:rsid w:val="007C63E9"/>
    <w:rsid w:val="007C66A1"/>
    <w:rsid w:val="007C69E1"/>
    <w:rsid w:val="007C6EDC"/>
    <w:rsid w:val="007C6F24"/>
    <w:rsid w:val="007C701D"/>
    <w:rsid w:val="007C7269"/>
    <w:rsid w:val="007C757B"/>
    <w:rsid w:val="007C7796"/>
    <w:rsid w:val="007D04F9"/>
    <w:rsid w:val="007D05C6"/>
    <w:rsid w:val="007D05FA"/>
    <w:rsid w:val="007D0E63"/>
    <w:rsid w:val="007D151F"/>
    <w:rsid w:val="007D30FC"/>
    <w:rsid w:val="007D3D28"/>
    <w:rsid w:val="007D3D82"/>
    <w:rsid w:val="007D4089"/>
    <w:rsid w:val="007D41FC"/>
    <w:rsid w:val="007D467D"/>
    <w:rsid w:val="007D54D0"/>
    <w:rsid w:val="007D5543"/>
    <w:rsid w:val="007D6719"/>
    <w:rsid w:val="007D7471"/>
    <w:rsid w:val="007D7F22"/>
    <w:rsid w:val="007E01E1"/>
    <w:rsid w:val="007E02E2"/>
    <w:rsid w:val="007E03FF"/>
    <w:rsid w:val="007E0AAD"/>
    <w:rsid w:val="007E0EC9"/>
    <w:rsid w:val="007E0FDC"/>
    <w:rsid w:val="007E2FF0"/>
    <w:rsid w:val="007E3089"/>
    <w:rsid w:val="007E382A"/>
    <w:rsid w:val="007E3A54"/>
    <w:rsid w:val="007E3C98"/>
    <w:rsid w:val="007E517A"/>
    <w:rsid w:val="007E517F"/>
    <w:rsid w:val="007E56E3"/>
    <w:rsid w:val="007E5A74"/>
    <w:rsid w:val="007E6F8F"/>
    <w:rsid w:val="007E7224"/>
    <w:rsid w:val="007E765D"/>
    <w:rsid w:val="007F0324"/>
    <w:rsid w:val="007F04EE"/>
    <w:rsid w:val="007F09D5"/>
    <w:rsid w:val="007F0ACD"/>
    <w:rsid w:val="007F0D03"/>
    <w:rsid w:val="007F1016"/>
    <w:rsid w:val="007F1A48"/>
    <w:rsid w:val="007F1CE6"/>
    <w:rsid w:val="007F2120"/>
    <w:rsid w:val="007F2456"/>
    <w:rsid w:val="007F2696"/>
    <w:rsid w:val="007F27FD"/>
    <w:rsid w:val="007F28A3"/>
    <w:rsid w:val="007F30B4"/>
    <w:rsid w:val="007F3916"/>
    <w:rsid w:val="007F3FD7"/>
    <w:rsid w:val="007F4217"/>
    <w:rsid w:val="007F42E3"/>
    <w:rsid w:val="007F4F5E"/>
    <w:rsid w:val="007F4FC5"/>
    <w:rsid w:val="007F5580"/>
    <w:rsid w:val="007F5C57"/>
    <w:rsid w:val="007F6378"/>
    <w:rsid w:val="007F66BA"/>
    <w:rsid w:val="007F67B0"/>
    <w:rsid w:val="007F72BD"/>
    <w:rsid w:val="007F73BD"/>
    <w:rsid w:val="007F751B"/>
    <w:rsid w:val="007F75DA"/>
    <w:rsid w:val="007F77C7"/>
    <w:rsid w:val="007F7BF3"/>
    <w:rsid w:val="00800162"/>
    <w:rsid w:val="00800255"/>
    <w:rsid w:val="00800323"/>
    <w:rsid w:val="0080051B"/>
    <w:rsid w:val="008007FC"/>
    <w:rsid w:val="00800D94"/>
    <w:rsid w:val="00800DB6"/>
    <w:rsid w:val="00800EC3"/>
    <w:rsid w:val="00801362"/>
    <w:rsid w:val="008019D6"/>
    <w:rsid w:val="00801C31"/>
    <w:rsid w:val="008027A5"/>
    <w:rsid w:val="00802C7D"/>
    <w:rsid w:val="008047C6"/>
    <w:rsid w:val="00804C5F"/>
    <w:rsid w:val="00805193"/>
    <w:rsid w:val="00805254"/>
    <w:rsid w:val="00805A26"/>
    <w:rsid w:val="00805CCC"/>
    <w:rsid w:val="00805FC0"/>
    <w:rsid w:val="00806325"/>
    <w:rsid w:val="0080671F"/>
    <w:rsid w:val="008067E6"/>
    <w:rsid w:val="00806924"/>
    <w:rsid w:val="00806A8B"/>
    <w:rsid w:val="008075B7"/>
    <w:rsid w:val="00807DE3"/>
    <w:rsid w:val="00810817"/>
    <w:rsid w:val="00811F95"/>
    <w:rsid w:val="00811FE7"/>
    <w:rsid w:val="00812311"/>
    <w:rsid w:val="008130E7"/>
    <w:rsid w:val="0081339A"/>
    <w:rsid w:val="008136E3"/>
    <w:rsid w:val="008136F1"/>
    <w:rsid w:val="0081385A"/>
    <w:rsid w:val="00813956"/>
    <w:rsid w:val="0081400C"/>
    <w:rsid w:val="0081437F"/>
    <w:rsid w:val="008153B5"/>
    <w:rsid w:val="0081563A"/>
    <w:rsid w:val="00815D5D"/>
    <w:rsid w:val="00815D67"/>
    <w:rsid w:val="008162E0"/>
    <w:rsid w:val="00816A99"/>
    <w:rsid w:val="00816BDE"/>
    <w:rsid w:val="00816E63"/>
    <w:rsid w:val="00816E7F"/>
    <w:rsid w:val="00817583"/>
    <w:rsid w:val="008175F4"/>
    <w:rsid w:val="008177E2"/>
    <w:rsid w:val="00817D2B"/>
    <w:rsid w:val="00817E08"/>
    <w:rsid w:val="00820311"/>
    <w:rsid w:val="008206A6"/>
    <w:rsid w:val="00820957"/>
    <w:rsid w:val="00820CD1"/>
    <w:rsid w:val="008212BD"/>
    <w:rsid w:val="00821845"/>
    <w:rsid w:val="00821C4E"/>
    <w:rsid w:val="00822368"/>
    <w:rsid w:val="00822DB9"/>
    <w:rsid w:val="00822E42"/>
    <w:rsid w:val="008230E8"/>
    <w:rsid w:val="008230FB"/>
    <w:rsid w:val="0082321B"/>
    <w:rsid w:val="00823296"/>
    <w:rsid w:val="00823468"/>
    <w:rsid w:val="00823824"/>
    <w:rsid w:val="00823FE1"/>
    <w:rsid w:val="00824BD1"/>
    <w:rsid w:val="0082502D"/>
    <w:rsid w:val="008251CE"/>
    <w:rsid w:val="008254D3"/>
    <w:rsid w:val="00825980"/>
    <w:rsid w:val="00825A44"/>
    <w:rsid w:val="008268D2"/>
    <w:rsid w:val="00826D2C"/>
    <w:rsid w:val="00826E07"/>
    <w:rsid w:val="00826FE0"/>
    <w:rsid w:val="00827EF0"/>
    <w:rsid w:val="008304CA"/>
    <w:rsid w:val="00830C39"/>
    <w:rsid w:val="00830E3E"/>
    <w:rsid w:val="008317C1"/>
    <w:rsid w:val="00831B11"/>
    <w:rsid w:val="00832034"/>
    <w:rsid w:val="0083245B"/>
    <w:rsid w:val="00832CBA"/>
    <w:rsid w:val="008330B3"/>
    <w:rsid w:val="00833356"/>
    <w:rsid w:val="008346F4"/>
    <w:rsid w:val="0083470D"/>
    <w:rsid w:val="00834974"/>
    <w:rsid w:val="00834F3E"/>
    <w:rsid w:val="00835183"/>
    <w:rsid w:val="008354DB"/>
    <w:rsid w:val="00835B7D"/>
    <w:rsid w:val="00836F2C"/>
    <w:rsid w:val="00837965"/>
    <w:rsid w:val="00837E46"/>
    <w:rsid w:val="00837EF3"/>
    <w:rsid w:val="00837FE5"/>
    <w:rsid w:val="008403A7"/>
    <w:rsid w:val="00840455"/>
    <w:rsid w:val="00840944"/>
    <w:rsid w:val="00841520"/>
    <w:rsid w:val="00841681"/>
    <w:rsid w:val="00841708"/>
    <w:rsid w:val="00842028"/>
    <w:rsid w:val="008424DB"/>
    <w:rsid w:val="008428D3"/>
    <w:rsid w:val="00842D18"/>
    <w:rsid w:val="008432DF"/>
    <w:rsid w:val="0084393B"/>
    <w:rsid w:val="00843A5C"/>
    <w:rsid w:val="00843C4F"/>
    <w:rsid w:val="0084415D"/>
    <w:rsid w:val="00844475"/>
    <w:rsid w:val="00844689"/>
    <w:rsid w:val="008447D8"/>
    <w:rsid w:val="00844CF8"/>
    <w:rsid w:val="00844FDD"/>
    <w:rsid w:val="00845161"/>
    <w:rsid w:val="008467FF"/>
    <w:rsid w:val="00846986"/>
    <w:rsid w:val="00846C0A"/>
    <w:rsid w:val="0084707B"/>
    <w:rsid w:val="008470B8"/>
    <w:rsid w:val="00847C35"/>
    <w:rsid w:val="008502B0"/>
    <w:rsid w:val="0085078A"/>
    <w:rsid w:val="00850DF0"/>
    <w:rsid w:val="00851ACD"/>
    <w:rsid w:val="00851D6F"/>
    <w:rsid w:val="008520C0"/>
    <w:rsid w:val="00852186"/>
    <w:rsid w:val="00852675"/>
    <w:rsid w:val="008528C3"/>
    <w:rsid w:val="00852AB0"/>
    <w:rsid w:val="008538E2"/>
    <w:rsid w:val="00854313"/>
    <w:rsid w:val="008544F4"/>
    <w:rsid w:val="00854A98"/>
    <w:rsid w:val="00854C5C"/>
    <w:rsid w:val="00854F77"/>
    <w:rsid w:val="008567F4"/>
    <w:rsid w:val="008572CF"/>
    <w:rsid w:val="0085733F"/>
    <w:rsid w:val="00857611"/>
    <w:rsid w:val="0085783C"/>
    <w:rsid w:val="00857899"/>
    <w:rsid w:val="00857AE6"/>
    <w:rsid w:val="00857E5D"/>
    <w:rsid w:val="0086012B"/>
    <w:rsid w:val="00860410"/>
    <w:rsid w:val="00860607"/>
    <w:rsid w:val="008606A2"/>
    <w:rsid w:val="00862639"/>
    <w:rsid w:val="0086269F"/>
    <w:rsid w:val="00862809"/>
    <w:rsid w:val="0086343F"/>
    <w:rsid w:val="0086347A"/>
    <w:rsid w:val="008636A8"/>
    <w:rsid w:val="008637BC"/>
    <w:rsid w:val="008637D9"/>
    <w:rsid w:val="008638F9"/>
    <w:rsid w:val="00863C3E"/>
    <w:rsid w:val="00863D64"/>
    <w:rsid w:val="0086445C"/>
    <w:rsid w:val="008645E1"/>
    <w:rsid w:val="008650F1"/>
    <w:rsid w:val="00865BD1"/>
    <w:rsid w:val="00865D54"/>
    <w:rsid w:val="00865DB9"/>
    <w:rsid w:val="00865E34"/>
    <w:rsid w:val="008662AF"/>
    <w:rsid w:val="00866394"/>
    <w:rsid w:val="008664E6"/>
    <w:rsid w:val="00866592"/>
    <w:rsid w:val="00866596"/>
    <w:rsid w:val="008667FD"/>
    <w:rsid w:val="008678B6"/>
    <w:rsid w:val="00867ADE"/>
    <w:rsid w:val="00867D9F"/>
    <w:rsid w:val="00867DDC"/>
    <w:rsid w:val="00870401"/>
    <w:rsid w:val="00870B2F"/>
    <w:rsid w:val="00870BA9"/>
    <w:rsid w:val="00870E6C"/>
    <w:rsid w:val="00871376"/>
    <w:rsid w:val="0087177D"/>
    <w:rsid w:val="00871AFF"/>
    <w:rsid w:val="008738F4"/>
    <w:rsid w:val="00873E3F"/>
    <w:rsid w:val="0087557E"/>
    <w:rsid w:val="008757DB"/>
    <w:rsid w:val="00875ADD"/>
    <w:rsid w:val="00875B79"/>
    <w:rsid w:val="00875C1C"/>
    <w:rsid w:val="00875E67"/>
    <w:rsid w:val="0087633D"/>
    <w:rsid w:val="008763CA"/>
    <w:rsid w:val="00877261"/>
    <w:rsid w:val="008777DE"/>
    <w:rsid w:val="0088067C"/>
    <w:rsid w:val="00880B67"/>
    <w:rsid w:val="00881A91"/>
    <w:rsid w:val="00881F96"/>
    <w:rsid w:val="00882EF5"/>
    <w:rsid w:val="0088358A"/>
    <w:rsid w:val="00883F78"/>
    <w:rsid w:val="008845A4"/>
    <w:rsid w:val="008847F1"/>
    <w:rsid w:val="00885596"/>
    <w:rsid w:val="008856B9"/>
    <w:rsid w:val="008858A8"/>
    <w:rsid w:val="00885CB9"/>
    <w:rsid w:val="00885CF8"/>
    <w:rsid w:val="00885D24"/>
    <w:rsid w:val="00885D86"/>
    <w:rsid w:val="008863B0"/>
    <w:rsid w:val="008863CB"/>
    <w:rsid w:val="008868F2"/>
    <w:rsid w:val="00886A32"/>
    <w:rsid w:val="00886E44"/>
    <w:rsid w:val="00886F5F"/>
    <w:rsid w:val="008872D7"/>
    <w:rsid w:val="0088768B"/>
    <w:rsid w:val="00887B7F"/>
    <w:rsid w:val="008905E6"/>
    <w:rsid w:val="0089065E"/>
    <w:rsid w:val="008906E6"/>
    <w:rsid w:val="0089085D"/>
    <w:rsid w:val="00890B13"/>
    <w:rsid w:val="00891AFF"/>
    <w:rsid w:val="00891C47"/>
    <w:rsid w:val="00891FF0"/>
    <w:rsid w:val="00892562"/>
    <w:rsid w:val="00892769"/>
    <w:rsid w:val="008927BB"/>
    <w:rsid w:val="00892803"/>
    <w:rsid w:val="00892847"/>
    <w:rsid w:val="00892C0D"/>
    <w:rsid w:val="008930BB"/>
    <w:rsid w:val="00893101"/>
    <w:rsid w:val="0089310C"/>
    <w:rsid w:val="00893C12"/>
    <w:rsid w:val="00893EF8"/>
    <w:rsid w:val="00894315"/>
    <w:rsid w:val="008946DF"/>
    <w:rsid w:val="00894AA0"/>
    <w:rsid w:val="00894D57"/>
    <w:rsid w:val="00895118"/>
    <w:rsid w:val="0089535E"/>
    <w:rsid w:val="0089587F"/>
    <w:rsid w:val="00895CDF"/>
    <w:rsid w:val="00895EE6"/>
    <w:rsid w:val="00895FC0"/>
    <w:rsid w:val="0089607C"/>
    <w:rsid w:val="0089739C"/>
    <w:rsid w:val="008977FE"/>
    <w:rsid w:val="00897A09"/>
    <w:rsid w:val="00897D3A"/>
    <w:rsid w:val="008A052A"/>
    <w:rsid w:val="008A0681"/>
    <w:rsid w:val="008A0935"/>
    <w:rsid w:val="008A0B7B"/>
    <w:rsid w:val="008A0D4B"/>
    <w:rsid w:val="008A106E"/>
    <w:rsid w:val="008A10B7"/>
    <w:rsid w:val="008A1342"/>
    <w:rsid w:val="008A1C9D"/>
    <w:rsid w:val="008A1F91"/>
    <w:rsid w:val="008A2B3B"/>
    <w:rsid w:val="008A3189"/>
    <w:rsid w:val="008A3ED2"/>
    <w:rsid w:val="008A4136"/>
    <w:rsid w:val="008A4941"/>
    <w:rsid w:val="008A52FA"/>
    <w:rsid w:val="008A55C2"/>
    <w:rsid w:val="008A5E6B"/>
    <w:rsid w:val="008A5E94"/>
    <w:rsid w:val="008A658C"/>
    <w:rsid w:val="008A6DE3"/>
    <w:rsid w:val="008A79A6"/>
    <w:rsid w:val="008B01FA"/>
    <w:rsid w:val="008B036C"/>
    <w:rsid w:val="008B0450"/>
    <w:rsid w:val="008B04E8"/>
    <w:rsid w:val="008B0892"/>
    <w:rsid w:val="008B0BBD"/>
    <w:rsid w:val="008B16D8"/>
    <w:rsid w:val="008B1774"/>
    <w:rsid w:val="008B19B0"/>
    <w:rsid w:val="008B1B14"/>
    <w:rsid w:val="008B1D8B"/>
    <w:rsid w:val="008B2216"/>
    <w:rsid w:val="008B22F9"/>
    <w:rsid w:val="008B256A"/>
    <w:rsid w:val="008B2CF3"/>
    <w:rsid w:val="008B35DD"/>
    <w:rsid w:val="008B3762"/>
    <w:rsid w:val="008B3770"/>
    <w:rsid w:val="008B48C6"/>
    <w:rsid w:val="008B4B9F"/>
    <w:rsid w:val="008B4C8B"/>
    <w:rsid w:val="008B51CA"/>
    <w:rsid w:val="008B5720"/>
    <w:rsid w:val="008B5A31"/>
    <w:rsid w:val="008B5E66"/>
    <w:rsid w:val="008B5F2F"/>
    <w:rsid w:val="008B6049"/>
    <w:rsid w:val="008B60AE"/>
    <w:rsid w:val="008B656B"/>
    <w:rsid w:val="008B6FF7"/>
    <w:rsid w:val="008B74B3"/>
    <w:rsid w:val="008B74C4"/>
    <w:rsid w:val="008B7BF9"/>
    <w:rsid w:val="008B7EE2"/>
    <w:rsid w:val="008C0A73"/>
    <w:rsid w:val="008C0B0F"/>
    <w:rsid w:val="008C10E5"/>
    <w:rsid w:val="008C1140"/>
    <w:rsid w:val="008C1184"/>
    <w:rsid w:val="008C175F"/>
    <w:rsid w:val="008C1BB8"/>
    <w:rsid w:val="008C2722"/>
    <w:rsid w:val="008C2A46"/>
    <w:rsid w:val="008C2B49"/>
    <w:rsid w:val="008C3199"/>
    <w:rsid w:val="008C3210"/>
    <w:rsid w:val="008C3F59"/>
    <w:rsid w:val="008C421E"/>
    <w:rsid w:val="008C43A0"/>
    <w:rsid w:val="008C4C39"/>
    <w:rsid w:val="008C50C3"/>
    <w:rsid w:val="008C5A17"/>
    <w:rsid w:val="008C5AE7"/>
    <w:rsid w:val="008C6010"/>
    <w:rsid w:val="008C6235"/>
    <w:rsid w:val="008C6587"/>
    <w:rsid w:val="008C78F0"/>
    <w:rsid w:val="008C7C0D"/>
    <w:rsid w:val="008C7C90"/>
    <w:rsid w:val="008C7CB9"/>
    <w:rsid w:val="008D0043"/>
    <w:rsid w:val="008D05AF"/>
    <w:rsid w:val="008D0847"/>
    <w:rsid w:val="008D0BB8"/>
    <w:rsid w:val="008D1014"/>
    <w:rsid w:val="008D104E"/>
    <w:rsid w:val="008D16F5"/>
    <w:rsid w:val="008D1895"/>
    <w:rsid w:val="008D1A57"/>
    <w:rsid w:val="008D21DC"/>
    <w:rsid w:val="008D2478"/>
    <w:rsid w:val="008D2823"/>
    <w:rsid w:val="008D28CC"/>
    <w:rsid w:val="008D296F"/>
    <w:rsid w:val="008D2996"/>
    <w:rsid w:val="008D29E5"/>
    <w:rsid w:val="008D2A96"/>
    <w:rsid w:val="008D34C5"/>
    <w:rsid w:val="008D3519"/>
    <w:rsid w:val="008D374E"/>
    <w:rsid w:val="008D394B"/>
    <w:rsid w:val="008D3992"/>
    <w:rsid w:val="008D3EFD"/>
    <w:rsid w:val="008D3F94"/>
    <w:rsid w:val="008D4190"/>
    <w:rsid w:val="008D4A2A"/>
    <w:rsid w:val="008D5274"/>
    <w:rsid w:val="008D52AD"/>
    <w:rsid w:val="008D563A"/>
    <w:rsid w:val="008D5B3E"/>
    <w:rsid w:val="008D5BE6"/>
    <w:rsid w:val="008D6140"/>
    <w:rsid w:val="008D6168"/>
    <w:rsid w:val="008D6DE8"/>
    <w:rsid w:val="008D739E"/>
    <w:rsid w:val="008D76EA"/>
    <w:rsid w:val="008D76EB"/>
    <w:rsid w:val="008D7A09"/>
    <w:rsid w:val="008D7E91"/>
    <w:rsid w:val="008E00F0"/>
    <w:rsid w:val="008E03C2"/>
    <w:rsid w:val="008E0449"/>
    <w:rsid w:val="008E074C"/>
    <w:rsid w:val="008E0B64"/>
    <w:rsid w:val="008E11F5"/>
    <w:rsid w:val="008E15D0"/>
    <w:rsid w:val="008E16BB"/>
    <w:rsid w:val="008E1731"/>
    <w:rsid w:val="008E182B"/>
    <w:rsid w:val="008E2C1D"/>
    <w:rsid w:val="008E2D11"/>
    <w:rsid w:val="008E2D5F"/>
    <w:rsid w:val="008E305E"/>
    <w:rsid w:val="008E345E"/>
    <w:rsid w:val="008E353D"/>
    <w:rsid w:val="008E35A5"/>
    <w:rsid w:val="008E3ED2"/>
    <w:rsid w:val="008E3F57"/>
    <w:rsid w:val="008E40B8"/>
    <w:rsid w:val="008E48BE"/>
    <w:rsid w:val="008E49D9"/>
    <w:rsid w:val="008E4C22"/>
    <w:rsid w:val="008E5D59"/>
    <w:rsid w:val="008E5F40"/>
    <w:rsid w:val="008E6BA3"/>
    <w:rsid w:val="008E6E9B"/>
    <w:rsid w:val="008E72DE"/>
    <w:rsid w:val="008E7687"/>
    <w:rsid w:val="008E769B"/>
    <w:rsid w:val="008E7E8A"/>
    <w:rsid w:val="008F0202"/>
    <w:rsid w:val="008F05E1"/>
    <w:rsid w:val="008F15EE"/>
    <w:rsid w:val="008F1B8A"/>
    <w:rsid w:val="008F2135"/>
    <w:rsid w:val="008F22E7"/>
    <w:rsid w:val="008F2414"/>
    <w:rsid w:val="008F2AA1"/>
    <w:rsid w:val="008F33C6"/>
    <w:rsid w:val="008F3896"/>
    <w:rsid w:val="008F3AC8"/>
    <w:rsid w:val="008F3B66"/>
    <w:rsid w:val="008F44B7"/>
    <w:rsid w:val="008F44DE"/>
    <w:rsid w:val="008F546D"/>
    <w:rsid w:val="008F556C"/>
    <w:rsid w:val="008F578B"/>
    <w:rsid w:val="008F6963"/>
    <w:rsid w:val="008F7A9D"/>
    <w:rsid w:val="008F7D0F"/>
    <w:rsid w:val="008F7FC2"/>
    <w:rsid w:val="0090001E"/>
    <w:rsid w:val="0090036F"/>
    <w:rsid w:val="00900AE5"/>
    <w:rsid w:val="00902426"/>
    <w:rsid w:val="00902761"/>
    <w:rsid w:val="009027F2"/>
    <w:rsid w:val="00902F2D"/>
    <w:rsid w:val="00903CA3"/>
    <w:rsid w:val="009044C6"/>
    <w:rsid w:val="00904A78"/>
    <w:rsid w:val="00904B3E"/>
    <w:rsid w:val="00904EFA"/>
    <w:rsid w:val="00905114"/>
    <w:rsid w:val="009053BA"/>
    <w:rsid w:val="00905905"/>
    <w:rsid w:val="00905EB0"/>
    <w:rsid w:val="00905FCF"/>
    <w:rsid w:val="009060D0"/>
    <w:rsid w:val="009061C7"/>
    <w:rsid w:val="00906D46"/>
    <w:rsid w:val="009071FC"/>
    <w:rsid w:val="009077D4"/>
    <w:rsid w:val="0090796D"/>
    <w:rsid w:val="00907F0D"/>
    <w:rsid w:val="009104CC"/>
    <w:rsid w:val="00910591"/>
    <w:rsid w:val="009106CD"/>
    <w:rsid w:val="00910FC0"/>
    <w:rsid w:val="009115D5"/>
    <w:rsid w:val="00911ADF"/>
    <w:rsid w:val="00911AFA"/>
    <w:rsid w:val="00911CC2"/>
    <w:rsid w:val="009120EE"/>
    <w:rsid w:val="0091211D"/>
    <w:rsid w:val="00912659"/>
    <w:rsid w:val="00912BD4"/>
    <w:rsid w:val="0091304E"/>
    <w:rsid w:val="00913331"/>
    <w:rsid w:val="0091387B"/>
    <w:rsid w:val="009138A3"/>
    <w:rsid w:val="00913B39"/>
    <w:rsid w:val="00914324"/>
    <w:rsid w:val="0091476C"/>
    <w:rsid w:val="0091526D"/>
    <w:rsid w:val="00915358"/>
    <w:rsid w:val="00916BE0"/>
    <w:rsid w:val="0091706E"/>
    <w:rsid w:val="009170D8"/>
    <w:rsid w:val="0091716D"/>
    <w:rsid w:val="00917BEF"/>
    <w:rsid w:val="00917FD5"/>
    <w:rsid w:val="0092022D"/>
    <w:rsid w:val="0092099E"/>
    <w:rsid w:val="0092132F"/>
    <w:rsid w:val="00921713"/>
    <w:rsid w:val="0092195A"/>
    <w:rsid w:val="009219AB"/>
    <w:rsid w:val="00921D0D"/>
    <w:rsid w:val="00921D14"/>
    <w:rsid w:val="00921D70"/>
    <w:rsid w:val="009222D4"/>
    <w:rsid w:val="00922FA0"/>
    <w:rsid w:val="0092301F"/>
    <w:rsid w:val="009233AC"/>
    <w:rsid w:val="009235D1"/>
    <w:rsid w:val="0092379E"/>
    <w:rsid w:val="00923903"/>
    <w:rsid w:val="00923E29"/>
    <w:rsid w:val="00923F59"/>
    <w:rsid w:val="00924ED6"/>
    <w:rsid w:val="00924FB9"/>
    <w:rsid w:val="009258C9"/>
    <w:rsid w:val="00925966"/>
    <w:rsid w:val="00925C0C"/>
    <w:rsid w:val="00926180"/>
    <w:rsid w:val="00926987"/>
    <w:rsid w:val="009301FF"/>
    <w:rsid w:val="0093045C"/>
    <w:rsid w:val="009306FA"/>
    <w:rsid w:val="00930775"/>
    <w:rsid w:val="00930B45"/>
    <w:rsid w:val="00930F87"/>
    <w:rsid w:val="00931439"/>
    <w:rsid w:val="009319BD"/>
    <w:rsid w:val="00931B15"/>
    <w:rsid w:val="00931E49"/>
    <w:rsid w:val="00931FB3"/>
    <w:rsid w:val="00932503"/>
    <w:rsid w:val="00932A1B"/>
    <w:rsid w:val="009334AA"/>
    <w:rsid w:val="00933524"/>
    <w:rsid w:val="00933D58"/>
    <w:rsid w:val="0093401A"/>
    <w:rsid w:val="009343CC"/>
    <w:rsid w:val="0093453F"/>
    <w:rsid w:val="009345A3"/>
    <w:rsid w:val="00934DF9"/>
    <w:rsid w:val="0093500F"/>
    <w:rsid w:val="00935081"/>
    <w:rsid w:val="0093529B"/>
    <w:rsid w:val="00936BDE"/>
    <w:rsid w:val="00937341"/>
    <w:rsid w:val="00937805"/>
    <w:rsid w:val="0093786D"/>
    <w:rsid w:val="0094006E"/>
    <w:rsid w:val="00940084"/>
    <w:rsid w:val="00940DC9"/>
    <w:rsid w:val="00940F5F"/>
    <w:rsid w:val="00941807"/>
    <w:rsid w:val="00941ADF"/>
    <w:rsid w:val="00943710"/>
    <w:rsid w:val="00943D05"/>
    <w:rsid w:val="00943EA1"/>
    <w:rsid w:val="00943EC9"/>
    <w:rsid w:val="00943FE3"/>
    <w:rsid w:val="0094449A"/>
    <w:rsid w:val="009445BF"/>
    <w:rsid w:val="00944C51"/>
    <w:rsid w:val="00944F15"/>
    <w:rsid w:val="009461FE"/>
    <w:rsid w:val="00947196"/>
    <w:rsid w:val="00947290"/>
    <w:rsid w:val="009474C3"/>
    <w:rsid w:val="00947544"/>
    <w:rsid w:val="00947B13"/>
    <w:rsid w:val="00950465"/>
    <w:rsid w:val="00950473"/>
    <w:rsid w:val="00950729"/>
    <w:rsid w:val="00951B99"/>
    <w:rsid w:val="0095233A"/>
    <w:rsid w:val="00952447"/>
    <w:rsid w:val="00952666"/>
    <w:rsid w:val="00952700"/>
    <w:rsid w:val="00953AA1"/>
    <w:rsid w:val="00953CC5"/>
    <w:rsid w:val="009546BD"/>
    <w:rsid w:val="00954B39"/>
    <w:rsid w:val="00954D2C"/>
    <w:rsid w:val="0095532E"/>
    <w:rsid w:val="00955465"/>
    <w:rsid w:val="009554CF"/>
    <w:rsid w:val="009555B8"/>
    <w:rsid w:val="00955983"/>
    <w:rsid w:val="009559D7"/>
    <w:rsid w:val="00955AC0"/>
    <w:rsid w:val="00955B25"/>
    <w:rsid w:val="00955C0E"/>
    <w:rsid w:val="009560DE"/>
    <w:rsid w:val="0095684A"/>
    <w:rsid w:val="00956BF7"/>
    <w:rsid w:val="00956E2C"/>
    <w:rsid w:val="00957673"/>
    <w:rsid w:val="009576CD"/>
    <w:rsid w:val="00957768"/>
    <w:rsid w:val="0095780B"/>
    <w:rsid w:val="00957DC2"/>
    <w:rsid w:val="00957FC3"/>
    <w:rsid w:val="00960175"/>
    <w:rsid w:val="009602CF"/>
    <w:rsid w:val="009605A9"/>
    <w:rsid w:val="00960655"/>
    <w:rsid w:val="0096078E"/>
    <w:rsid w:val="00961429"/>
    <w:rsid w:val="009616BB"/>
    <w:rsid w:val="0096258A"/>
    <w:rsid w:val="009628A3"/>
    <w:rsid w:val="00962E14"/>
    <w:rsid w:val="00962EA7"/>
    <w:rsid w:val="00964662"/>
    <w:rsid w:val="0096473F"/>
    <w:rsid w:val="009649CD"/>
    <w:rsid w:val="00964DED"/>
    <w:rsid w:val="00964E51"/>
    <w:rsid w:val="00965CC6"/>
    <w:rsid w:val="00965E96"/>
    <w:rsid w:val="009662CD"/>
    <w:rsid w:val="009663AF"/>
    <w:rsid w:val="00966495"/>
    <w:rsid w:val="00966749"/>
    <w:rsid w:val="009668C5"/>
    <w:rsid w:val="00966F43"/>
    <w:rsid w:val="00967097"/>
    <w:rsid w:val="00967703"/>
    <w:rsid w:val="00967819"/>
    <w:rsid w:val="00967CBD"/>
    <w:rsid w:val="009702D4"/>
    <w:rsid w:val="0097094E"/>
    <w:rsid w:val="0097098B"/>
    <w:rsid w:val="00970A1D"/>
    <w:rsid w:val="00971CBE"/>
    <w:rsid w:val="0097282B"/>
    <w:rsid w:val="00972936"/>
    <w:rsid w:val="00972F85"/>
    <w:rsid w:val="009730C3"/>
    <w:rsid w:val="00973C2E"/>
    <w:rsid w:val="00973C63"/>
    <w:rsid w:val="00973D61"/>
    <w:rsid w:val="00973D95"/>
    <w:rsid w:val="00973DE4"/>
    <w:rsid w:val="00974433"/>
    <w:rsid w:val="00974513"/>
    <w:rsid w:val="00974521"/>
    <w:rsid w:val="00974706"/>
    <w:rsid w:val="00974BC7"/>
    <w:rsid w:val="00974D17"/>
    <w:rsid w:val="00975104"/>
    <w:rsid w:val="00975969"/>
    <w:rsid w:val="009759BF"/>
    <w:rsid w:val="00975EA4"/>
    <w:rsid w:val="00977266"/>
    <w:rsid w:val="009776E7"/>
    <w:rsid w:val="00977B6C"/>
    <w:rsid w:val="00977E7E"/>
    <w:rsid w:val="00980672"/>
    <w:rsid w:val="009814A0"/>
    <w:rsid w:val="0098182C"/>
    <w:rsid w:val="009818C5"/>
    <w:rsid w:val="00981B0B"/>
    <w:rsid w:val="00981D83"/>
    <w:rsid w:val="0098254B"/>
    <w:rsid w:val="009826AE"/>
    <w:rsid w:val="00982AA3"/>
    <w:rsid w:val="0098315B"/>
    <w:rsid w:val="009834AA"/>
    <w:rsid w:val="00983696"/>
    <w:rsid w:val="009836C0"/>
    <w:rsid w:val="009837F4"/>
    <w:rsid w:val="00983F3D"/>
    <w:rsid w:val="009842DF"/>
    <w:rsid w:val="0098444E"/>
    <w:rsid w:val="009847B1"/>
    <w:rsid w:val="00984858"/>
    <w:rsid w:val="0098488F"/>
    <w:rsid w:val="00984ED1"/>
    <w:rsid w:val="0098503D"/>
    <w:rsid w:val="00985100"/>
    <w:rsid w:val="0098539D"/>
    <w:rsid w:val="009854E7"/>
    <w:rsid w:val="009856C2"/>
    <w:rsid w:val="00985A11"/>
    <w:rsid w:val="0098606B"/>
    <w:rsid w:val="0098664E"/>
    <w:rsid w:val="0098695F"/>
    <w:rsid w:val="00986C4C"/>
    <w:rsid w:val="00990072"/>
    <w:rsid w:val="00990344"/>
    <w:rsid w:val="00990B53"/>
    <w:rsid w:val="00990F7F"/>
    <w:rsid w:val="009911B3"/>
    <w:rsid w:val="00991C73"/>
    <w:rsid w:val="00991D07"/>
    <w:rsid w:val="009923B4"/>
    <w:rsid w:val="00992C68"/>
    <w:rsid w:val="00992DC9"/>
    <w:rsid w:val="00993111"/>
    <w:rsid w:val="00993693"/>
    <w:rsid w:val="00993FF9"/>
    <w:rsid w:val="00994FD6"/>
    <w:rsid w:val="009970A5"/>
    <w:rsid w:val="00997F09"/>
    <w:rsid w:val="00997F4D"/>
    <w:rsid w:val="009A0350"/>
    <w:rsid w:val="009A0B5F"/>
    <w:rsid w:val="009A0BF5"/>
    <w:rsid w:val="009A136D"/>
    <w:rsid w:val="009A17BF"/>
    <w:rsid w:val="009A1FEC"/>
    <w:rsid w:val="009A2D85"/>
    <w:rsid w:val="009A32AC"/>
    <w:rsid w:val="009A350F"/>
    <w:rsid w:val="009A3709"/>
    <w:rsid w:val="009A3F06"/>
    <w:rsid w:val="009A4E45"/>
    <w:rsid w:val="009A53A9"/>
    <w:rsid w:val="009A53AA"/>
    <w:rsid w:val="009A5809"/>
    <w:rsid w:val="009A580A"/>
    <w:rsid w:val="009A649A"/>
    <w:rsid w:val="009A6998"/>
    <w:rsid w:val="009A6C56"/>
    <w:rsid w:val="009A71B0"/>
    <w:rsid w:val="009A71E3"/>
    <w:rsid w:val="009A725B"/>
    <w:rsid w:val="009A7BA3"/>
    <w:rsid w:val="009A7E6F"/>
    <w:rsid w:val="009A7EB8"/>
    <w:rsid w:val="009B0002"/>
    <w:rsid w:val="009B02E4"/>
    <w:rsid w:val="009B04BE"/>
    <w:rsid w:val="009B0B84"/>
    <w:rsid w:val="009B1592"/>
    <w:rsid w:val="009B209D"/>
    <w:rsid w:val="009B21C2"/>
    <w:rsid w:val="009B2BDB"/>
    <w:rsid w:val="009B2F11"/>
    <w:rsid w:val="009B371D"/>
    <w:rsid w:val="009B395D"/>
    <w:rsid w:val="009B40D4"/>
    <w:rsid w:val="009B46FA"/>
    <w:rsid w:val="009B4716"/>
    <w:rsid w:val="009B4A4F"/>
    <w:rsid w:val="009B4FCE"/>
    <w:rsid w:val="009B556B"/>
    <w:rsid w:val="009B5A89"/>
    <w:rsid w:val="009B5E56"/>
    <w:rsid w:val="009B63B4"/>
    <w:rsid w:val="009B6491"/>
    <w:rsid w:val="009B687B"/>
    <w:rsid w:val="009B68E6"/>
    <w:rsid w:val="009B69FB"/>
    <w:rsid w:val="009B7104"/>
    <w:rsid w:val="009B71EF"/>
    <w:rsid w:val="009B7BB8"/>
    <w:rsid w:val="009B7C47"/>
    <w:rsid w:val="009B7D35"/>
    <w:rsid w:val="009B7D67"/>
    <w:rsid w:val="009B7D72"/>
    <w:rsid w:val="009B7F2D"/>
    <w:rsid w:val="009C011C"/>
    <w:rsid w:val="009C0BDA"/>
    <w:rsid w:val="009C0C67"/>
    <w:rsid w:val="009C13A5"/>
    <w:rsid w:val="009C180E"/>
    <w:rsid w:val="009C1BEA"/>
    <w:rsid w:val="009C20B1"/>
    <w:rsid w:val="009C2645"/>
    <w:rsid w:val="009C32E2"/>
    <w:rsid w:val="009C341D"/>
    <w:rsid w:val="009C3507"/>
    <w:rsid w:val="009C354C"/>
    <w:rsid w:val="009C3E85"/>
    <w:rsid w:val="009C3F1C"/>
    <w:rsid w:val="009C3F39"/>
    <w:rsid w:val="009C4024"/>
    <w:rsid w:val="009C4800"/>
    <w:rsid w:val="009C580F"/>
    <w:rsid w:val="009C598D"/>
    <w:rsid w:val="009C640C"/>
    <w:rsid w:val="009C6B0C"/>
    <w:rsid w:val="009C708F"/>
    <w:rsid w:val="009C70DE"/>
    <w:rsid w:val="009C7206"/>
    <w:rsid w:val="009C7255"/>
    <w:rsid w:val="009C737B"/>
    <w:rsid w:val="009D0985"/>
    <w:rsid w:val="009D0B08"/>
    <w:rsid w:val="009D0DC4"/>
    <w:rsid w:val="009D10AA"/>
    <w:rsid w:val="009D2009"/>
    <w:rsid w:val="009D265C"/>
    <w:rsid w:val="009D283E"/>
    <w:rsid w:val="009D3334"/>
    <w:rsid w:val="009D34EB"/>
    <w:rsid w:val="009D3611"/>
    <w:rsid w:val="009D3757"/>
    <w:rsid w:val="009D3E4A"/>
    <w:rsid w:val="009D44FD"/>
    <w:rsid w:val="009D4F07"/>
    <w:rsid w:val="009D5653"/>
    <w:rsid w:val="009D5FAE"/>
    <w:rsid w:val="009D65BA"/>
    <w:rsid w:val="009D679A"/>
    <w:rsid w:val="009D6A17"/>
    <w:rsid w:val="009D6B88"/>
    <w:rsid w:val="009D6CEC"/>
    <w:rsid w:val="009D6D0E"/>
    <w:rsid w:val="009D7C2C"/>
    <w:rsid w:val="009D7C40"/>
    <w:rsid w:val="009E01E3"/>
    <w:rsid w:val="009E0442"/>
    <w:rsid w:val="009E113A"/>
    <w:rsid w:val="009E11B6"/>
    <w:rsid w:val="009E132E"/>
    <w:rsid w:val="009E149F"/>
    <w:rsid w:val="009E1600"/>
    <w:rsid w:val="009E290A"/>
    <w:rsid w:val="009E29CE"/>
    <w:rsid w:val="009E3486"/>
    <w:rsid w:val="009E3946"/>
    <w:rsid w:val="009E39F5"/>
    <w:rsid w:val="009E3A07"/>
    <w:rsid w:val="009E3C4C"/>
    <w:rsid w:val="009E4227"/>
    <w:rsid w:val="009E4229"/>
    <w:rsid w:val="009E4747"/>
    <w:rsid w:val="009E4BD4"/>
    <w:rsid w:val="009E4D6D"/>
    <w:rsid w:val="009E4DF9"/>
    <w:rsid w:val="009E5655"/>
    <w:rsid w:val="009E57A3"/>
    <w:rsid w:val="009E6C8E"/>
    <w:rsid w:val="009E7255"/>
    <w:rsid w:val="009F010F"/>
    <w:rsid w:val="009F0BBE"/>
    <w:rsid w:val="009F166A"/>
    <w:rsid w:val="009F1CCB"/>
    <w:rsid w:val="009F220B"/>
    <w:rsid w:val="009F2885"/>
    <w:rsid w:val="009F2A87"/>
    <w:rsid w:val="009F3505"/>
    <w:rsid w:val="009F3DD6"/>
    <w:rsid w:val="009F40CF"/>
    <w:rsid w:val="009F419C"/>
    <w:rsid w:val="009F431E"/>
    <w:rsid w:val="009F4603"/>
    <w:rsid w:val="009F4857"/>
    <w:rsid w:val="009F4B4E"/>
    <w:rsid w:val="009F4CB3"/>
    <w:rsid w:val="009F503C"/>
    <w:rsid w:val="009F56B5"/>
    <w:rsid w:val="009F6358"/>
    <w:rsid w:val="009F6429"/>
    <w:rsid w:val="009F6850"/>
    <w:rsid w:val="009F687D"/>
    <w:rsid w:val="009F698F"/>
    <w:rsid w:val="009F71A4"/>
    <w:rsid w:val="009F7214"/>
    <w:rsid w:val="009F7B46"/>
    <w:rsid w:val="00A00701"/>
    <w:rsid w:val="00A01584"/>
    <w:rsid w:val="00A017CF"/>
    <w:rsid w:val="00A0189A"/>
    <w:rsid w:val="00A0196C"/>
    <w:rsid w:val="00A01D02"/>
    <w:rsid w:val="00A0202A"/>
    <w:rsid w:val="00A026C4"/>
    <w:rsid w:val="00A0293B"/>
    <w:rsid w:val="00A02E24"/>
    <w:rsid w:val="00A031C1"/>
    <w:rsid w:val="00A032EF"/>
    <w:rsid w:val="00A0372C"/>
    <w:rsid w:val="00A03978"/>
    <w:rsid w:val="00A03C5C"/>
    <w:rsid w:val="00A03D10"/>
    <w:rsid w:val="00A0460C"/>
    <w:rsid w:val="00A0462A"/>
    <w:rsid w:val="00A04E9F"/>
    <w:rsid w:val="00A05B1A"/>
    <w:rsid w:val="00A05C8E"/>
    <w:rsid w:val="00A06513"/>
    <w:rsid w:val="00A068ED"/>
    <w:rsid w:val="00A06D46"/>
    <w:rsid w:val="00A06E65"/>
    <w:rsid w:val="00A07710"/>
    <w:rsid w:val="00A079C7"/>
    <w:rsid w:val="00A07FD2"/>
    <w:rsid w:val="00A10283"/>
    <w:rsid w:val="00A104F1"/>
    <w:rsid w:val="00A10B5E"/>
    <w:rsid w:val="00A10D55"/>
    <w:rsid w:val="00A110BD"/>
    <w:rsid w:val="00A112CF"/>
    <w:rsid w:val="00A116E3"/>
    <w:rsid w:val="00A118D6"/>
    <w:rsid w:val="00A11A04"/>
    <w:rsid w:val="00A120AA"/>
    <w:rsid w:val="00A12672"/>
    <w:rsid w:val="00A12AA4"/>
    <w:rsid w:val="00A12C7D"/>
    <w:rsid w:val="00A12D99"/>
    <w:rsid w:val="00A13075"/>
    <w:rsid w:val="00A133B7"/>
    <w:rsid w:val="00A139A4"/>
    <w:rsid w:val="00A14507"/>
    <w:rsid w:val="00A152E8"/>
    <w:rsid w:val="00A15648"/>
    <w:rsid w:val="00A15691"/>
    <w:rsid w:val="00A15738"/>
    <w:rsid w:val="00A15919"/>
    <w:rsid w:val="00A15AA4"/>
    <w:rsid w:val="00A16567"/>
    <w:rsid w:val="00A16AA2"/>
    <w:rsid w:val="00A16F25"/>
    <w:rsid w:val="00A1722E"/>
    <w:rsid w:val="00A174ED"/>
    <w:rsid w:val="00A1750B"/>
    <w:rsid w:val="00A175B3"/>
    <w:rsid w:val="00A17603"/>
    <w:rsid w:val="00A17D5D"/>
    <w:rsid w:val="00A20496"/>
    <w:rsid w:val="00A205E4"/>
    <w:rsid w:val="00A205F1"/>
    <w:rsid w:val="00A20CDD"/>
    <w:rsid w:val="00A211DC"/>
    <w:rsid w:val="00A212C3"/>
    <w:rsid w:val="00A214FB"/>
    <w:rsid w:val="00A21E03"/>
    <w:rsid w:val="00A22186"/>
    <w:rsid w:val="00A22797"/>
    <w:rsid w:val="00A228E2"/>
    <w:rsid w:val="00A22F23"/>
    <w:rsid w:val="00A2320B"/>
    <w:rsid w:val="00A24029"/>
    <w:rsid w:val="00A24616"/>
    <w:rsid w:val="00A24A44"/>
    <w:rsid w:val="00A24D4A"/>
    <w:rsid w:val="00A256F8"/>
    <w:rsid w:val="00A2582A"/>
    <w:rsid w:val="00A25CDB"/>
    <w:rsid w:val="00A2608D"/>
    <w:rsid w:val="00A260F2"/>
    <w:rsid w:val="00A2637B"/>
    <w:rsid w:val="00A26B5B"/>
    <w:rsid w:val="00A2718D"/>
    <w:rsid w:val="00A27519"/>
    <w:rsid w:val="00A27827"/>
    <w:rsid w:val="00A27D3A"/>
    <w:rsid w:val="00A27E69"/>
    <w:rsid w:val="00A301A3"/>
    <w:rsid w:val="00A3023B"/>
    <w:rsid w:val="00A30261"/>
    <w:rsid w:val="00A31206"/>
    <w:rsid w:val="00A31544"/>
    <w:rsid w:val="00A31822"/>
    <w:rsid w:val="00A31A1A"/>
    <w:rsid w:val="00A31AC2"/>
    <w:rsid w:val="00A31C27"/>
    <w:rsid w:val="00A3211E"/>
    <w:rsid w:val="00A327CA"/>
    <w:rsid w:val="00A32D43"/>
    <w:rsid w:val="00A32E22"/>
    <w:rsid w:val="00A3369E"/>
    <w:rsid w:val="00A33C0C"/>
    <w:rsid w:val="00A34095"/>
    <w:rsid w:val="00A3434F"/>
    <w:rsid w:val="00A35475"/>
    <w:rsid w:val="00A35712"/>
    <w:rsid w:val="00A35A5B"/>
    <w:rsid w:val="00A35D1A"/>
    <w:rsid w:val="00A35F1D"/>
    <w:rsid w:val="00A361AC"/>
    <w:rsid w:val="00A364AC"/>
    <w:rsid w:val="00A36819"/>
    <w:rsid w:val="00A36FB8"/>
    <w:rsid w:val="00A37376"/>
    <w:rsid w:val="00A37E32"/>
    <w:rsid w:val="00A4016E"/>
    <w:rsid w:val="00A40226"/>
    <w:rsid w:val="00A4033F"/>
    <w:rsid w:val="00A406BB"/>
    <w:rsid w:val="00A40D7F"/>
    <w:rsid w:val="00A41F04"/>
    <w:rsid w:val="00A4218D"/>
    <w:rsid w:val="00A43322"/>
    <w:rsid w:val="00A434FB"/>
    <w:rsid w:val="00A4360C"/>
    <w:rsid w:val="00A4389F"/>
    <w:rsid w:val="00A43F23"/>
    <w:rsid w:val="00A44CA6"/>
    <w:rsid w:val="00A44D02"/>
    <w:rsid w:val="00A45436"/>
    <w:rsid w:val="00A4628F"/>
    <w:rsid w:val="00A465CD"/>
    <w:rsid w:val="00A46A2A"/>
    <w:rsid w:val="00A46E37"/>
    <w:rsid w:val="00A47100"/>
    <w:rsid w:val="00A475A5"/>
    <w:rsid w:val="00A478BF"/>
    <w:rsid w:val="00A479E4"/>
    <w:rsid w:val="00A47C44"/>
    <w:rsid w:val="00A507DA"/>
    <w:rsid w:val="00A50C8D"/>
    <w:rsid w:val="00A519D2"/>
    <w:rsid w:val="00A521EC"/>
    <w:rsid w:val="00A52E58"/>
    <w:rsid w:val="00A5319E"/>
    <w:rsid w:val="00A531C1"/>
    <w:rsid w:val="00A53AEB"/>
    <w:rsid w:val="00A53C29"/>
    <w:rsid w:val="00A5460D"/>
    <w:rsid w:val="00A54785"/>
    <w:rsid w:val="00A54F42"/>
    <w:rsid w:val="00A55B37"/>
    <w:rsid w:val="00A55E71"/>
    <w:rsid w:val="00A5608D"/>
    <w:rsid w:val="00A560B3"/>
    <w:rsid w:val="00A563F5"/>
    <w:rsid w:val="00A56666"/>
    <w:rsid w:val="00A5667C"/>
    <w:rsid w:val="00A568A8"/>
    <w:rsid w:val="00A56D3F"/>
    <w:rsid w:val="00A5740A"/>
    <w:rsid w:val="00A57E66"/>
    <w:rsid w:val="00A60480"/>
    <w:rsid w:val="00A60A69"/>
    <w:rsid w:val="00A60E84"/>
    <w:rsid w:val="00A610DB"/>
    <w:rsid w:val="00A61EE0"/>
    <w:rsid w:val="00A622A8"/>
    <w:rsid w:val="00A62C4F"/>
    <w:rsid w:val="00A62DEA"/>
    <w:rsid w:val="00A62F4F"/>
    <w:rsid w:val="00A6304B"/>
    <w:rsid w:val="00A63946"/>
    <w:rsid w:val="00A641BD"/>
    <w:rsid w:val="00A64F39"/>
    <w:rsid w:val="00A64F44"/>
    <w:rsid w:val="00A652B6"/>
    <w:rsid w:val="00A6557A"/>
    <w:rsid w:val="00A65DE3"/>
    <w:rsid w:val="00A66189"/>
    <w:rsid w:val="00A6698D"/>
    <w:rsid w:val="00A67C2E"/>
    <w:rsid w:val="00A67C8C"/>
    <w:rsid w:val="00A67DD5"/>
    <w:rsid w:val="00A70006"/>
    <w:rsid w:val="00A703C6"/>
    <w:rsid w:val="00A70AFE"/>
    <w:rsid w:val="00A7109A"/>
    <w:rsid w:val="00A716F4"/>
    <w:rsid w:val="00A71D79"/>
    <w:rsid w:val="00A72522"/>
    <w:rsid w:val="00A726B7"/>
    <w:rsid w:val="00A72E51"/>
    <w:rsid w:val="00A73200"/>
    <w:rsid w:val="00A733C9"/>
    <w:rsid w:val="00A737CA"/>
    <w:rsid w:val="00A73A23"/>
    <w:rsid w:val="00A73E73"/>
    <w:rsid w:val="00A744CF"/>
    <w:rsid w:val="00A7476A"/>
    <w:rsid w:val="00A74F57"/>
    <w:rsid w:val="00A7571F"/>
    <w:rsid w:val="00A762B2"/>
    <w:rsid w:val="00A762E4"/>
    <w:rsid w:val="00A76380"/>
    <w:rsid w:val="00A765C0"/>
    <w:rsid w:val="00A76743"/>
    <w:rsid w:val="00A76965"/>
    <w:rsid w:val="00A770BF"/>
    <w:rsid w:val="00A773C1"/>
    <w:rsid w:val="00A80E5F"/>
    <w:rsid w:val="00A81896"/>
    <w:rsid w:val="00A8242F"/>
    <w:rsid w:val="00A8285A"/>
    <w:rsid w:val="00A83039"/>
    <w:rsid w:val="00A83057"/>
    <w:rsid w:val="00A834B3"/>
    <w:rsid w:val="00A8397F"/>
    <w:rsid w:val="00A83E65"/>
    <w:rsid w:val="00A83ED7"/>
    <w:rsid w:val="00A8485E"/>
    <w:rsid w:val="00A84F3B"/>
    <w:rsid w:val="00A851FA"/>
    <w:rsid w:val="00A8588E"/>
    <w:rsid w:val="00A85C48"/>
    <w:rsid w:val="00A85D67"/>
    <w:rsid w:val="00A863C6"/>
    <w:rsid w:val="00A86604"/>
    <w:rsid w:val="00A86A61"/>
    <w:rsid w:val="00A872D0"/>
    <w:rsid w:val="00A874BA"/>
    <w:rsid w:val="00A875F8"/>
    <w:rsid w:val="00A87701"/>
    <w:rsid w:val="00A87A24"/>
    <w:rsid w:val="00A87D59"/>
    <w:rsid w:val="00A9007B"/>
    <w:rsid w:val="00A90677"/>
    <w:rsid w:val="00A907C7"/>
    <w:rsid w:val="00A90ADD"/>
    <w:rsid w:val="00A91084"/>
    <w:rsid w:val="00A91788"/>
    <w:rsid w:val="00A91AF7"/>
    <w:rsid w:val="00A92804"/>
    <w:rsid w:val="00A92843"/>
    <w:rsid w:val="00A928F9"/>
    <w:rsid w:val="00A92F9B"/>
    <w:rsid w:val="00A931B5"/>
    <w:rsid w:val="00A939AB"/>
    <w:rsid w:val="00A93EC5"/>
    <w:rsid w:val="00A943C8"/>
    <w:rsid w:val="00A94626"/>
    <w:rsid w:val="00A94B61"/>
    <w:rsid w:val="00A95421"/>
    <w:rsid w:val="00A95A05"/>
    <w:rsid w:val="00A96A11"/>
    <w:rsid w:val="00A976A5"/>
    <w:rsid w:val="00A97819"/>
    <w:rsid w:val="00A97E6A"/>
    <w:rsid w:val="00AA04D3"/>
    <w:rsid w:val="00AA068C"/>
    <w:rsid w:val="00AA12FB"/>
    <w:rsid w:val="00AA157D"/>
    <w:rsid w:val="00AA1650"/>
    <w:rsid w:val="00AA1746"/>
    <w:rsid w:val="00AA17F2"/>
    <w:rsid w:val="00AA225B"/>
    <w:rsid w:val="00AA2418"/>
    <w:rsid w:val="00AA24DA"/>
    <w:rsid w:val="00AA2915"/>
    <w:rsid w:val="00AA2D0D"/>
    <w:rsid w:val="00AA340A"/>
    <w:rsid w:val="00AA34CD"/>
    <w:rsid w:val="00AA3533"/>
    <w:rsid w:val="00AA3B46"/>
    <w:rsid w:val="00AA43B7"/>
    <w:rsid w:val="00AA43D1"/>
    <w:rsid w:val="00AA44A7"/>
    <w:rsid w:val="00AA4807"/>
    <w:rsid w:val="00AA5AB7"/>
    <w:rsid w:val="00AA6105"/>
    <w:rsid w:val="00AA640F"/>
    <w:rsid w:val="00AA6FF5"/>
    <w:rsid w:val="00AA7641"/>
    <w:rsid w:val="00AA7CCE"/>
    <w:rsid w:val="00AA7ECF"/>
    <w:rsid w:val="00AB08BD"/>
    <w:rsid w:val="00AB1130"/>
    <w:rsid w:val="00AB11DC"/>
    <w:rsid w:val="00AB14BC"/>
    <w:rsid w:val="00AB209A"/>
    <w:rsid w:val="00AB223B"/>
    <w:rsid w:val="00AB28DF"/>
    <w:rsid w:val="00AB31D4"/>
    <w:rsid w:val="00AB37DA"/>
    <w:rsid w:val="00AB37DC"/>
    <w:rsid w:val="00AB3C15"/>
    <w:rsid w:val="00AB4616"/>
    <w:rsid w:val="00AB4853"/>
    <w:rsid w:val="00AB4D54"/>
    <w:rsid w:val="00AB54D1"/>
    <w:rsid w:val="00AB59D3"/>
    <w:rsid w:val="00AB6BCF"/>
    <w:rsid w:val="00AB6BD0"/>
    <w:rsid w:val="00AB6F79"/>
    <w:rsid w:val="00AB71E3"/>
    <w:rsid w:val="00AB74AE"/>
    <w:rsid w:val="00AB799E"/>
    <w:rsid w:val="00AB7C5D"/>
    <w:rsid w:val="00AB7C86"/>
    <w:rsid w:val="00AC03A0"/>
    <w:rsid w:val="00AC04E5"/>
    <w:rsid w:val="00AC0884"/>
    <w:rsid w:val="00AC192D"/>
    <w:rsid w:val="00AC1AD1"/>
    <w:rsid w:val="00AC24EE"/>
    <w:rsid w:val="00AC24F8"/>
    <w:rsid w:val="00AC25E6"/>
    <w:rsid w:val="00AC2779"/>
    <w:rsid w:val="00AC2B02"/>
    <w:rsid w:val="00AC2F5D"/>
    <w:rsid w:val="00AC33B5"/>
    <w:rsid w:val="00AC3C16"/>
    <w:rsid w:val="00AC3D33"/>
    <w:rsid w:val="00AC3DF9"/>
    <w:rsid w:val="00AC443B"/>
    <w:rsid w:val="00AC5001"/>
    <w:rsid w:val="00AC589B"/>
    <w:rsid w:val="00AC5994"/>
    <w:rsid w:val="00AC5C61"/>
    <w:rsid w:val="00AC5E57"/>
    <w:rsid w:val="00AC5EF8"/>
    <w:rsid w:val="00AC6771"/>
    <w:rsid w:val="00AC6816"/>
    <w:rsid w:val="00AC6AAE"/>
    <w:rsid w:val="00AC6B34"/>
    <w:rsid w:val="00AC6BA2"/>
    <w:rsid w:val="00AC6D17"/>
    <w:rsid w:val="00AC71E0"/>
    <w:rsid w:val="00AC727E"/>
    <w:rsid w:val="00AC757F"/>
    <w:rsid w:val="00AC7C45"/>
    <w:rsid w:val="00AD0289"/>
    <w:rsid w:val="00AD053C"/>
    <w:rsid w:val="00AD0867"/>
    <w:rsid w:val="00AD0913"/>
    <w:rsid w:val="00AD0BBA"/>
    <w:rsid w:val="00AD0C8F"/>
    <w:rsid w:val="00AD0E78"/>
    <w:rsid w:val="00AD0E9B"/>
    <w:rsid w:val="00AD1032"/>
    <w:rsid w:val="00AD1A22"/>
    <w:rsid w:val="00AD1E35"/>
    <w:rsid w:val="00AD1E6C"/>
    <w:rsid w:val="00AD2D45"/>
    <w:rsid w:val="00AD3B9E"/>
    <w:rsid w:val="00AD47C3"/>
    <w:rsid w:val="00AD4956"/>
    <w:rsid w:val="00AD4E7A"/>
    <w:rsid w:val="00AD4EBA"/>
    <w:rsid w:val="00AD5551"/>
    <w:rsid w:val="00AD5554"/>
    <w:rsid w:val="00AD5AF6"/>
    <w:rsid w:val="00AD5B0E"/>
    <w:rsid w:val="00AD5D28"/>
    <w:rsid w:val="00AD64AC"/>
    <w:rsid w:val="00AD6D34"/>
    <w:rsid w:val="00AD7A00"/>
    <w:rsid w:val="00AD7DCF"/>
    <w:rsid w:val="00AE0105"/>
    <w:rsid w:val="00AE0386"/>
    <w:rsid w:val="00AE0936"/>
    <w:rsid w:val="00AE0998"/>
    <w:rsid w:val="00AE0D1C"/>
    <w:rsid w:val="00AE11C2"/>
    <w:rsid w:val="00AE14CE"/>
    <w:rsid w:val="00AE1A60"/>
    <w:rsid w:val="00AE1F3B"/>
    <w:rsid w:val="00AE2320"/>
    <w:rsid w:val="00AE25E4"/>
    <w:rsid w:val="00AE2974"/>
    <w:rsid w:val="00AE2E86"/>
    <w:rsid w:val="00AE30E7"/>
    <w:rsid w:val="00AE31DE"/>
    <w:rsid w:val="00AE320C"/>
    <w:rsid w:val="00AE3599"/>
    <w:rsid w:val="00AE46A0"/>
    <w:rsid w:val="00AE4779"/>
    <w:rsid w:val="00AE4C81"/>
    <w:rsid w:val="00AE530B"/>
    <w:rsid w:val="00AE6999"/>
    <w:rsid w:val="00AE6D55"/>
    <w:rsid w:val="00AE714B"/>
    <w:rsid w:val="00AE75F0"/>
    <w:rsid w:val="00AE7AEC"/>
    <w:rsid w:val="00AF09B0"/>
    <w:rsid w:val="00AF129D"/>
    <w:rsid w:val="00AF13CC"/>
    <w:rsid w:val="00AF157C"/>
    <w:rsid w:val="00AF1BC3"/>
    <w:rsid w:val="00AF2989"/>
    <w:rsid w:val="00AF2B8C"/>
    <w:rsid w:val="00AF3B17"/>
    <w:rsid w:val="00AF4170"/>
    <w:rsid w:val="00AF4951"/>
    <w:rsid w:val="00AF545A"/>
    <w:rsid w:val="00AF56FF"/>
    <w:rsid w:val="00AF580B"/>
    <w:rsid w:val="00AF63D6"/>
    <w:rsid w:val="00AF6898"/>
    <w:rsid w:val="00AF6A52"/>
    <w:rsid w:val="00AF760A"/>
    <w:rsid w:val="00AF77AE"/>
    <w:rsid w:val="00B003B2"/>
    <w:rsid w:val="00B004AE"/>
    <w:rsid w:val="00B00745"/>
    <w:rsid w:val="00B008C1"/>
    <w:rsid w:val="00B00AF1"/>
    <w:rsid w:val="00B00D20"/>
    <w:rsid w:val="00B01703"/>
    <w:rsid w:val="00B01DFE"/>
    <w:rsid w:val="00B01F85"/>
    <w:rsid w:val="00B0211A"/>
    <w:rsid w:val="00B0238D"/>
    <w:rsid w:val="00B02457"/>
    <w:rsid w:val="00B0262E"/>
    <w:rsid w:val="00B026BD"/>
    <w:rsid w:val="00B03410"/>
    <w:rsid w:val="00B037B8"/>
    <w:rsid w:val="00B03B3C"/>
    <w:rsid w:val="00B04021"/>
    <w:rsid w:val="00B04307"/>
    <w:rsid w:val="00B04327"/>
    <w:rsid w:val="00B0445E"/>
    <w:rsid w:val="00B04864"/>
    <w:rsid w:val="00B0493C"/>
    <w:rsid w:val="00B04C0C"/>
    <w:rsid w:val="00B04F3D"/>
    <w:rsid w:val="00B04FC5"/>
    <w:rsid w:val="00B050C0"/>
    <w:rsid w:val="00B05B3D"/>
    <w:rsid w:val="00B06160"/>
    <w:rsid w:val="00B0616B"/>
    <w:rsid w:val="00B066FF"/>
    <w:rsid w:val="00B06731"/>
    <w:rsid w:val="00B068CB"/>
    <w:rsid w:val="00B06A33"/>
    <w:rsid w:val="00B06B31"/>
    <w:rsid w:val="00B0766C"/>
    <w:rsid w:val="00B07BE9"/>
    <w:rsid w:val="00B10CE6"/>
    <w:rsid w:val="00B10DD7"/>
    <w:rsid w:val="00B1117F"/>
    <w:rsid w:val="00B1185C"/>
    <w:rsid w:val="00B11979"/>
    <w:rsid w:val="00B11D83"/>
    <w:rsid w:val="00B12997"/>
    <w:rsid w:val="00B13073"/>
    <w:rsid w:val="00B132ED"/>
    <w:rsid w:val="00B133C1"/>
    <w:rsid w:val="00B13C1A"/>
    <w:rsid w:val="00B13DBF"/>
    <w:rsid w:val="00B14369"/>
    <w:rsid w:val="00B1446E"/>
    <w:rsid w:val="00B144C7"/>
    <w:rsid w:val="00B149BA"/>
    <w:rsid w:val="00B149E6"/>
    <w:rsid w:val="00B14C42"/>
    <w:rsid w:val="00B14D86"/>
    <w:rsid w:val="00B16083"/>
    <w:rsid w:val="00B16897"/>
    <w:rsid w:val="00B168E0"/>
    <w:rsid w:val="00B16AFE"/>
    <w:rsid w:val="00B17800"/>
    <w:rsid w:val="00B179A8"/>
    <w:rsid w:val="00B20037"/>
    <w:rsid w:val="00B20B9C"/>
    <w:rsid w:val="00B20BC6"/>
    <w:rsid w:val="00B20F89"/>
    <w:rsid w:val="00B21632"/>
    <w:rsid w:val="00B218E7"/>
    <w:rsid w:val="00B21AB4"/>
    <w:rsid w:val="00B222D7"/>
    <w:rsid w:val="00B22689"/>
    <w:rsid w:val="00B232DC"/>
    <w:rsid w:val="00B24131"/>
    <w:rsid w:val="00B2419B"/>
    <w:rsid w:val="00B24681"/>
    <w:rsid w:val="00B246C7"/>
    <w:rsid w:val="00B24931"/>
    <w:rsid w:val="00B24BD9"/>
    <w:rsid w:val="00B24ED2"/>
    <w:rsid w:val="00B24FAD"/>
    <w:rsid w:val="00B250CC"/>
    <w:rsid w:val="00B25618"/>
    <w:rsid w:val="00B2588F"/>
    <w:rsid w:val="00B25D5E"/>
    <w:rsid w:val="00B25DD6"/>
    <w:rsid w:val="00B26CBA"/>
    <w:rsid w:val="00B273CB"/>
    <w:rsid w:val="00B276A6"/>
    <w:rsid w:val="00B27719"/>
    <w:rsid w:val="00B2798D"/>
    <w:rsid w:val="00B27F22"/>
    <w:rsid w:val="00B30137"/>
    <w:rsid w:val="00B310FE"/>
    <w:rsid w:val="00B31181"/>
    <w:rsid w:val="00B313A5"/>
    <w:rsid w:val="00B31681"/>
    <w:rsid w:val="00B31CAC"/>
    <w:rsid w:val="00B31FAF"/>
    <w:rsid w:val="00B323E6"/>
    <w:rsid w:val="00B3259D"/>
    <w:rsid w:val="00B32A0F"/>
    <w:rsid w:val="00B32FE7"/>
    <w:rsid w:val="00B33009"/>
    <w:rsid w:val="00B3316F"/>
    <w:rsid w:val="00B335C5"/>
    <w:rsid w:val="00B3368C"/>
    <w:rsid w:val="00B337FC"/>
    <w:rsid w:val="00B33D2F"/>
    <w:rsid w:val="00B33E20"/>
    <w:rsid w:val="00B342BF"/>
    <w:rsid w:val="00B342D9"/>
    <w:rsid w:val="00B347EB"/>
    <w:rsid w:val="00B355DD"/>
    <w:rsid w:val="00B35729"/>
    <w:rsid w:val="00B35E94"/>
    <w:rsid w:val="00B360E3"/>
    <w:rsid w:val="00B3713A"/>
    <w:rsid w:val="00B37B74"/>
    <w:rsid w:val="00B37DB1"/>
    <w:rsid w:val="00B40116"/>
    <w:rsid w:val="00B404B7"/>
    <w:rsid w:val="00B40A6E"/>
    <w:rsid w:val="00B41079"/>
    <w:rsid w:val="00B417DD"/>
    <w:rsid w:val="00B41971"/>
    <w:rsid w:val="00B41F05"/>
    <w:rsid w:val="00B42028"/>
    <w:rsid w:val="00B42C81"/>
    <w:rsid w:val="00B42FAB"/>
    <w:rsid w:val="00B4395E"/>
    <w:rsid w:val="00B446EC"/>
    <w:rsid w:val="00B447F3"/>
    <w:rsid w:val="00B44E09"/>
    <w:rsid w:val="00B44F6D"/>
    <w:rsid w:val="00B45C18"/>
    <w:rsid w:val="00B45CD3"/>
    <w:rsid w:val="00B45D0C"/>
    <w:rsid w:val="00B45E6D"/>
    <w:rsid w:val="00B45F1A"/>
    <w:rsid w:val="00B46A4E"/>
    <w:rsid w:val="00B46B38"/>
    <w:rsid w:val="00B46FD4"/>
    <w:rsid w:val="00B470C2"/>
    <w:rsid w:val="00B4729E"/>
    <w:rsid w:val="00B47CBA"/>
    <w:rsid w:val="00B5025B"/>
    <w:rsid w:val="00B5065B"/>
    <w:rsid w:val="00B50862"/>
    <w:rsid w:val="00B50B3F"/>
    <w:rsid w:val="00B51160"/>
    <w:rsid w:val="00B511A7"/>
    <w:rsid w:val="00B51A09"/>
    <w:rsid w:val="00B524C6"/>
    <w:rsid w:val="00B5293F"/>
    <w:rsid w:val="00B52CAD"/>
    <w:rsid w:val="00B5315C"/>
    <w:rsid w:val="00B535A5"/>
    <w:rsid w:val="00B538AA"/>
    <w:rsid w:val="00B53964"/>
    <w:rsid w:val="00B54025"/>
    <w:rsid w:val="00B54368"/>
    <w:rsid w:val="00B54380"/>
    <w:rsid w:val="00B544F6"/>
    <w:rsid w:val="00B54521"/>
    <w:rsid w:val="00B54834"/>
    <w:rsid w:val="00B54A85"/>
    <w:rsid w:val="00B55381"/>
    <w:rsid w:val="00B5551B"/>
    <w:rsid w:val="00B5582A"/>
    <w:rsid w:val="00B558C9"/>
    <w:rsid w:val="00B55993"/>
    <w:rsid w:val="00B55A07"/>
    <w:rsid w:val="00B55F3D"/>
    <w:rsid w:val="00B563A5"/>
    <w:rsid w:val="00B56543"/>
    <w:rsid w:val="00B5684F"/>
    <w:rsid w:val="00B56D14"/>
    <w:rsid w:val="00B57535"/>
    <w:rsid w:val="00B57867"/>
    <w:rsid w:val="00B57A75"/>
    <w:rsid w:val="00B57C04"/>
    <w:rsid w:val="00B605B8"/>
    <w:rsid w:val="00B606C9"/>
    <w:rsid w:val="00B60963"/>
    <w:rsid w:val="00B6180A"/>
    <w:rsid w:val="00B61B14"/>
    <w:rsid w:val="00B61F4A"/>
    <w:rsid w:val="00B62110"/>
    <w:rsid w:val="00B6220E"/>
    <w:rsid w:val="00B622CC"/>
    <w:rsid w:val="00B62777"/>
    <w:rsid w:val="00B63157"/>
    <w:rsid w:val="00B6315E"/>
    <w:rsid w:val="00B63253"/>
    <w:rsid w:val="00B63398"/>
    <w:rsid w:val="00B6351F"/>
    <w:rsid w:val="00B63F77"/>
    <w:rsid w:val="00B641F7"/>
    <w:rsid w:val="00B65269"/>
    <w:rsid w:val="00B65385"/>
    <w:rsid w:val="00B65D55"/>
    <w:rsid w:val="00B65E3B"/>
    <w:rsid w:val="00B660B7"/>
    <w:rsid w:val="00B66376"/>
    <w:rsid w:val="00B6652F"/>
    <w:rsid w:val="00B66838"/>
    <w:rsid w:val="00B66A95"/>
    <w:rsid w:val="00B66B25"/>
    <w:rsid w:val="00B66D44"/>
    <w:rsid w:val="00B66EAA"/>
    <w:rsid w:val="00B672C5"/>
    <w:rsid w:val="00B67375"/>
    <w:rsid w:val="00B67AC0"/>
    <w:rsid w:val="00B67E0F"/>
    <w:rsid w:val="00B67FFB"/>
    <w:rsid w:val="00B703C1"/>
    <w:rsid w:val="00B70480"/>
    <w:rsid w:val="00B70FA5"/>
    <w:rsid w:val="00B71A35"/>
    <w:rsid w:val="00B71A5F"/>
    <w:rsid w:val="00B7210C"/>
    <w:rsid w:val="00B7276D"/>
    <w:rsid w:val="00B72DEE"/>
    <w:rsid w:val="00B73098"/>
    <w:rsid w:val="00B73221"/>
    <w:rsid w:val="00B733D8"/>
    <w:rsid w:val="00B7378E"/>
    <w:rsid w:val="00B73BCD"/>
    <w:rsid w:val="00B73BF2"/>
    <w:rsid w:val="00B74C33"/>
    <w:rsid w:val="00B74E13"/>
    <w:rsid w:val="00B75258"/>
    <w:rsid w:val="00B7596F"/>
    <w:rsid w:val="00B75A2D"/>
    <w:rsid w:val="00B76197"/>
    <w:rsid w:val="00B7724F"/>
    <w:rsid w:val="00B773EC"/>
    <w:rsid w:val="00B7758B"/>
    <w:rsid w:val="00B777FB"/>
    <w:rsid w:val="00B778EE"/>
    <w:rsid w:val="00B77B56"/>
    <w:rsid w:val="00B80B4D"/>
    <w:rsid w:val="00B81298"/>
    <w:rsid w:val="00B81A6A"/>
    <w:rsid w:val="00B8255F"/>
    <w:rsid w:val="00B82583"/>
    <w:rsid w:val="00B8273D"/>
    <w:rsid w:val="00B83454"/>
    <w:rsid w:val="00B83746"/>
    <w:rsid w:val="00B838C8"/>
    <w:rsid w:val="00B83B5B"/>
    <w:rsid w:val="00B83BA4"/>
    <w:rsid w:val="00B840AE"/>
    <w:rsid w:val="00B84128"/>
    <w:rsid w:val="00B841A3"/>
    <w:rsid w:val="00B841E1"/>
    <w:rsid w:val="00B8433D"/>
    <w:rsid w:val="00B84A0C"/>
    <w:rsid w:val="00B84A2F"/>
    <w:rsid w:val="00B8545A"/>
    <w:rsid w:val="00B854C5"/>
    <w:rsid w:val="00B85569"/>
    <w:rsid w:val="00B8559B"/>
    <w:rsid w:val="00B85F5C"/>
    <w:rsid w:val="00B86120"/>
    <w:rsid w:val="00B86181"/>
    <w:rsid w:val="00B86198"/>
    <w:rsid w:val="00B8633B"/>
    <w:rsid w:val="00B8649E"/>
    <w:rsid w:val="00B86515"/>
    <w:rsid w:val="00B86598"/>
    <w:rsid w:val="00B86B58"/>
    <w:rsid w:val="00B86D6F"/>
    <w:rsid w:val="00B86EDA"/>
    <w:rsid w:val="00B872D5"/>
    <w:rsid w:val="00B873E4"/>
    <w:rsid w:val="00B87A3A"/>
    <w:rsid w:val="00B87BE6"/>
    <w:rsid w:val="00B87D04"/>
    <w:rsid w:val="00B90493"/>
    <w:rsid w:val="00B90AD0"/>
    <w:rsid w:val="00B91903"/>
    <w:rsid w:val="00B92BB2"/>
    <w:rsid w:val="00B92F3F"/>
    <w:rsid w:val="00B92F44"/>
    <w:rsid w:val="00B931A9"/>
    <w:rsid w:val="00B9395D"/>
    <w:rsid w:val="00B93CCD"/>
    <w:rsid w:val="00B93E85"/>
    <w:rsid w:val="00B93EFF"/>
    <w:rsid w:val="00B9481E"/>
    <w:rsid w:val="00B94CCF"/>
    <w:rsid w:val="00B94FD7"/>
    <w:rsid w:val="00B95816"/>
    <w:rsid w:val="00B95A55"/>
    <w:rsid w:val="00B961FC"/>
    <w:rsid w:val="00B962A8"/>
    <w:rsid w:val="00B962BF"/>
    <w:rsid w:val="00B962D3"/>
    <w:rsid w:val="00B966F0"/>
    <w:rsid w:val="00B96CB2"/>
    <w:rsid w:val="00B96D41"/>
    <w:rsid w:val="00B9715A"/>
    <w:rsid w:val="00B971FE"/>
    <w:rsid w:val="00B9754E"/>
    <w:rsid w:val="00B97868"/>
    <w:rsid w:val="00B97B1B"/>
    <w:rsid w:val="00B97C4D"/>
    <w:rsid w:val="00BA0530"/>
    <w:rsid w:val="00BA0A3D"/>
    <w:rsid w:val="00BA0C48"/>
    <w:rsid w:val="00BA14E6"/>
    <w:rsid w:val="00BA1850"/>
    <w:rsid w:val="00BA1A62"/>
    <w:rsid w:val="00BA1A6E"/>
    <w:rsid w:val="00BA1B5C"/>
    <w:rsid w:val="00BA1C6F"/>
    <w:rsid w:val="00BA1FCC"/>
    <w:rsid w:val="00BA2BCC"/>
    <w:rsid w:val="00BA2EE5"/>
    <w:rsid w:val="00BA3863"/>
    <w:rsid w:val="00BA3BC9"/>
    <w:rsid w:val="00BA3D93"/>
    <w:rsid w:val="00BA491B"/>
    <w:rsid w:val="00BA4A6F"/>
    <w:rsid w:val="00BA4B05"/>
    <w:rsid w:val="00BA54DD"/>
    <w:rsid w:val="00BA5CF5"/>
    <w:rsid w:val="00BA5DC0"/>
    <w:rsid w:val="00BA5F49"/>
    <w:rsid w:val="00BA63CD"/>
    <w:rsid w:val="00BA6650"/>
    <w:rsid w:val="00BA6B3B"/>
    <w:rsid w:val="00BA6F2C"/>
    <w:rsid w:val="00BA7AB9"/>
    <w:rsid w:val="00BA7EDE"/>
    <w:rsid w:val="00BA7F70"/>
    <w:rsid w:val="00BB017E"/>
    <w:rsid w:val="00BB0D00"/>
    <w:rsid w:val="00BB0E7D"/>
    <w:rsid w:val="00BB13AB"/>
    <w:rsid w:val="00BB181A"/>
    <w:rsid w:val="00BB2B14"/>
    <w:rsid w:val="00BB2DDF"/>
    <w:rsid w:val="00BB2E4C"/>
    <w:rsid w:val="00BB2F49"/>
    <w:rsid w:val="00BB3045"/>
    <w:rsid w:val="00BB330D"/>
    <w:rsid w:val="00BB3396"/>
    <w:rsid w:val="00BB36E8"/>
    <w:rsid w:val="00BB3941"/>
    <w:rsid w:val="00BB3F60"/>
    <w:rsid w:val="00BB3FDB"/>
    <w:rsid w:val="00BB4623"/>
    <w:rsid w:val="00BB51E8"/>
    <w:rsid w:val="00BB55DD"/>
    <w:rsid w:val="00BB58E6"/>
    <w:rsid w:val="00BB5A79"/>
    <w:rsid w:val="00BB5F9F"/>
    <w:rsid w:val="00BB69FD"/>
    <w:rsid w:val="00BB6C3A"/>
    <w:rsid w:val="00BB6F4F"/>
    <w:rsid w:val="00BB707D"/>
    <w:rsid w:val="00BB716D"/>
    <w:rsid w:val="00BB7317"/>
    <w:rsid w:val="00BB73BB"/>
    <w:rsid w:val="00BB7446"/>
    <w:rsid w:val="00BB79E5"/>
    <w:rsid w:val="00BB7ADE"/>
    <w:rsid w:val="00BB7CF7"/>
    <w:rsid w:val="00BC0237"/>
    <w:rsid w:val="00BC0896"/>
    <w:rsid w:val="00BC0B28"/>
    <w:rsid w:val="00BC0DCD"/>
    <w:rsid w:val="00BC284E"/>
    <w:rsid w:val="00BC38C4"/>
    <w:rsid w:val="00BC3B57"/>
    <w:rsid w:val="00BC3C33"/>
    <w:rsid w:val="00BC3F7B"/>
    <w:rsid w:val="00BC42D7"/>
    <w:rsid w:val="00BC476A"/>
    <w:rsid w:val="00BC4D45"/>
    <w:rsid w:val="00BC5035"/>
    <w:rsid w:val="00BC5065"/>
    <w:rsid w:val="00BC57F1"/>
    <w:rsid w:val="00BC5BFB"/>
    <w:rsid w:val="00BC5D92"/>
    <w:rsid w:val="00BC6AEC"/>
    <w:rsid w:val="00BC6D92"/>
    <w:rsid w:val="00BC7006"/>
    <w:rsid w:val="00BC737D"/>
    <w:rsid w:val="00BC763C"/>
    <w:rsid w:val="00BC78C8"/>
    <w:rsid w:val="00BC7CDE"/>
    <w:rsid w:val="00BD05AA"/>
    <w:rsid w:val="00BD08F6"/>
    <w:rsid w:val="00BD1123"/>
    <w:rsid w:val="00BD1267"/>
    <w:rsid w:val="00BD132D"/>
    <w:rsid w:val="00BD1546"/>
    <w:rsid w:val="00BD1C23"/>
    <w:rsid w:val="00BD1F7F"/>
    <w:rsid w:val="00BD2187"/>
    <w:rsid w:val="00BD2189"/>
    <w:rsid w:val="00BD229A"/>
    <w:rsid w:val="00BD28A8"/>
    <w:rsid w:val="00BD2BB2"/>
    <w:rsid w:val="00BD33C4"/>
    <w:rsid w:val="00BD37CB"/>
    <w:rsid w:val="00BD3C9B"/>
    <w:rsid w:val="00BD3D5F"/>
    <w:rsid w:val="00BD3E12"/>
    <w:rsid w:val="00BD3ECB"/>
    <w:rsid w:val="00BD4424"/>
    <w:rsid w:val="00BD45C0"/>
    <w:rsid w:val="00BD5C45"/>
    <w:rsid w:val="00BD64BE"/>
    <w:rsid w:val="00BD6A1C"/>
    <w:rsid w:val="00BD6AEC"/>
    <w:rsid w:val="00BD6CDB"/>
    <w:rsid w:val="00BD6D89"/>
    <w:rsid w:val="00BD6F29"/>
    <w:rsid w:val="00BE046E"/>
    <w:rsid w:val="00BE0479"/>
    <w:rsid w:val="00BE0AD3"/>
    <w:rsid w:val="00BE0CC4"/>
    <w:rsid w:val="00BE0F4B"/>
    <w:rsid w:val="00BE1915"/>
    <w:rsid w:val="00BE1C7C"/>
    <w:rsid w:val="00BE1F79"/>
    <w:rsid w:val="00BE205A"/>
    <w:rsid w:val="00BE274F"/>
    <w:rsid w:val="00BE2F2E"/>
    <w:rsid w:val="00BE3168"/>
    <w:rsid w:val="00BE343D"/>
    <w:rsid w:val="00BE34FC"/>
    <w:rsid w:val="00BE4B43"/>
    <w:rsid w:val="00BE4F58"/>
    <w:rsid w:val="00BE5066"/>
    <w:rsid w:val="00BE5286"/>
    <w:rsid w:val="00BE5A59"/>
    <w:rsid w:val="00BE5AD2"/>
    <w:rsid w:val="00BE5BCE"/>
    <w:rsid w:val="00BE5FAB"/>
    <w:rsid w:val="00BE623E"/>
    <w:rsid w:val="00BE62FE"/>
    <w:rsid w:val="00BE67D3"/>
    <w:rsid w:val="00BE69B9"/>
    <w:rsid w:val="00BE6FA1"/>
    <w:rsid w:val="00BF020C"/>
    <w:rsid w:val="00BF0224"/>
    <w:rsid w:val="00BF1315"/>
    <w:rsid w:val="00BF17CE"/>
    <w:rsid w:val="00BF1AA8"/>
    <w:rsid w:val="00BF22D6"/>
    <w:rsid w:val="00BF2378"/>
    <w:rsid w:val="00BF24A8"/>
    <w:rsid w:val="00BF251D"/>
    <w:rsid w:val="00BF27B0"/>
    <w:rsid w:val="00BF3CC2"/>
    <w:rsid w:val="00BF477F"/>
    <w:rsid w:val="00BF480D"/>
    <w:rsid w:val="00BF4A49"/>
    <w:rsid w:val="00BF4C67"/>
    <w:rsid w:val="00BF5185"/>
    <w:rsid w:val="00BF569C"/>
    <w:rsid w:val="00BF5AA0"/>
    <w:rsid w:val="00BF5EEC"/>
    <w:rsid w:val="00BF6C15"/>
    <w:rsid w:val="00BF6FD4"/>
    <w:rsid w:val="00BF71A3"/>
    <w:rsid w:val="00BF7422"/>
    <w:rsid w:val="00BF7574"/>
    <w:rsid w:val="00C0021E"/>
    <w:rsid w:val="00C005E7"/>
    <w:rsid w:val="00C0067E"/>
    <w:rsid w:val="00C008A1"/>
    <w:rsid w:val="00C00BC5"/>
    <w:rsid w:val="00C01594"/>
    <w:rsid w:val="00C0169D"/>
    <w:rsid w:val="00C01923"/>
    <w:rsid w:val="00C021B6"/>
    <w:rsid w:val="00C040B6"/>
    <w:rsid w:val="00C04463"/>
    <w:rsid w:val="00C04A6A"/>
    <w:rsid w:val="00C04D35"/>
    <w:rsid w:val="00C058BA"/>
    <w:rsid w:val="00C05E30"/>
    <w:rsid w:val="00C06BE6"/>
    <w:rsid w:val="00C07607"/>
    <w:rsid w:val="00C0792B"/>
    <w:rsid w:val="00C07AD1"/>
    <w:rsid w:val="00C07C5E"/>
    <w:rsid w:val="00C07DC4"/>
    <w:rsid w:val="00C106C8"/>
    <w:rsid w:val="00C10DDE"/>
    <w:rsid w:val="00C11929"/>
    <w:rsid w:val="00C11AFC"/>
    <w:rsid w:val="00C11B58"/>
    <w:rsid w:val="00C12482"/>
    <w:rsid w:val="00C127E5"/>
    <w:rsid w:val="00C12E3A"/>
    <w:rsid w:val="00C13DA5"/>
    <w:rsid w:val="00C13E35"/>
    <w:rsid w:val="00C140B5"/>
    <w:rsid w:val="00C142F8"/>
    <w:rsid w:val="00C14B75"/>
    <w:rsid w:val="00C157D3"/>
    <w:rsid w:val="00C15E2A"/>
    <w:rsid w:val="00C16136"/>
    <w:rsid w:val="00C16499"/>
    <w:rsid w:val="00C16573"/>
    <w:rsid w:val="00C16C19"/>
    <w:rsid w:val="00C17216"/>
    <w:rsid w:val="00C17477"/>
    <w:rsid w:val="00C175AA"/>
    <w:rsid w:val="00C17794"/>
    <w:rsid w:val="00C178D5"/>
    <w:rsid w:val="00C2056F"/>
    <w:rsid w:val="00C205E0"/>
    <w:rsid w:val="00C20683"/>
    <w:rsid w:val="00C20CBD"/>
    <w:rsid w:val="00C210D1"/>
    <w:rsid w:val="00C21256"/>
    <w:rsid w:val="00C21477"/>
    <w:rsid w:val="00C2155A"/>
    <w:rsid w:val="00C21911"/>
    <w:rsid w:val="00C21FA4"/>
    <w:rsid w:val="00C22105"/>
    <w:rsid w:val="00C22445"/>
    <w:rsid w:val="00C229E7"/>
    <w:rsid w:val="00C235F5"/>
    <w:rsid w:val="00C23BE2"/>
    <w:rsid w:val="00C24212"/>
    <w:rsid w:val="00C244D3"/>
    <w:rsid w:val="00C246EB"/>
    <w:rsid w:val="00C248C6"/>
    <w:rsid w:val="00C24900"/>
    <w:rsid w:val="00C24903"/>
    <w:rsid w:val="00C24D81"/>
    <w:rsid w:val="00C25062"/>
    <w:rsid w:val="00C255EF"/>
    <w:rsid w:val="00C25819"/>
    <w:rsid w:val="00C25D8C"/>
    <w:rsid w:val="00C2663B"/>
    <w:rsid w:val="00C2686A"/>
    <w:rsid w:val="00C2712B"/>
    <w:rsid w:val="00C27A47"/>
    <w:rsid w:val="00C27E4A"/>
    <w:rsid w:val="00C301E7"/>
    <w:rsid w:val="00C30CE1"/>
    <w:rsid w:val="00C31BB2"/>
    <w:rsid w:val="00C32337"/>
    <w:rsid w:val="00C324B0"/>
    <w:rsid w:val="00C33F01"/>
    <w:rsid w:val="00C34E14"/>
    <w:rsid w:val="00C35441"/>
    <w:rsid w:val="00C35526"/>
    <w:rsid w:val="00C357A7"/>
    <w:rsid w:val="00C36118"/>
    <w:rsid w:val="00C3618D"/>
    <w:rsid w:val="00C36480"/>
    <w:rsid w:val="00C36D5C"/>
    <w:rsid w:val="00C36EC0"/>
    <w:rsid w:val="00C370EB"/>
    <w:rsid w:val="00C373A6"/>
    <w:rsid w:val="00C3740C"/>
    <w:rsid w:val="00C37938"/>
    <w:rsid w:val="00C37AF4"/>
    <w:rsid w:val="00C37BE0"/>
    <w:rsid w:val="00C37DB0"/>
    <w:rsid w:val="00C40063"/>
    <w:rsid w:val="00C4048B"/>
    <w:rsid w:val="00C408B8"/>
    <w:rsid w:val="00C40C73"/>
    <w:rsid w:val="00C41118"/>
    <w:rsid w:val="00C41203"/>
    <w:rsid w:val="00C41274"/>
    <w:rsid w:val="00C416AE"/>
    <w:rsid w:val="00C4194E"/>
    <w:rsid w:val="00C41A59"/>
    <w:rsid w:val="00C426AC"/>
    <w:rsid w:val="00C42CFA"/>
    <w:rsid w:val="00C42E92"/>
    <w:rsid w:val="00C42F97"/>
    <w:rsid w:val="00C43885"/>
    <w:rsid w:val="00C43A7D"/>
    <w:rsid w:val="00C43BC1"/>
    <w:rsid w:val="00C43C22"/>
    <w:rsid w:val="00C43F3F"/>
    <w:rsid w:val="00C44172"/>
    <w:rsid w:val="00C447FA"/>
    <w:rsid w:val="00C45CD9"/>
    <w:rsid w:val="00C45EAE"/>
    <w:rsid w:val="00C473F7"/>
    <w:rsid w:val="00C4752B"/>
    <w:rsid w:val="00C47DF9"/>
    <w:rsid w:val="00C50162"/>
    <w:rsid w:val="00C502B2"/>
    <w:rsid w:val="00C50698"/>
    <w:rsid w:val="00C50931"/>
    <w:rsid w:val="00C50BE5"/>
    <w:rsid w:val="00C5161E"/>
    <w:rsid w:val="00C516C9"/>
    <w:rsid w:val="00C519FC"/>
    <w:rsid w:val="00C51AA7"/>
    <w:rsid w:val="00C521D9"/>
    <w:rsid w:val="00C53114"/>
    <w:rsid w:val="00C531BB"/>
    <w:rsid w:val="00C54260"/>
    <w:rsid w:val="00C543B0"/>
    <w:rsid w:val="00C54AB0"/>
    <w:rsid w:val="00C54DF4"/>
    <w:rsid w:val="00C54E7C"/>
    <w:rsid w:val="00C552FC"/>
    <w:rsid w:val="00C55785"/>
    <w:rsid w:val="00C55930"/>
    <w:rsid w:val="00C562F5"/>
    <w:rsid w:val="00C5651E"/>
    <w:rsid w:val="00C565E8"/>
    <w:rsid w:val="00C56773"/>
    <w:rsid w:val="00C568D3"/>
    <w:rsid w:val="00C569D1"/>
    <w:rsid w:val="00C569EE"/>
    <w:rsid w:val="00C56DE1"/>
    <w:rsid w:val="00C57733"/>
    <w:rsid w:val="00C57A12"/>
    <w:rsid w:val="00C601C7"/>
    <w:rsid w:val="00C60880"/>
    <w:rsid w:val="00C618BD"/>
    <w:rsid w:val="00C61DED"/>
    <w:rsid w:val="00C6239E"/>
    <w:rsid w:val="00C62464"/>
    <w:rsid w:val="00C62B7A"/>
    <w:rsid w:val="00C62C30"/>
    <w:rsid w:val="00C62DB4"/>
    <w:rsid w:val="00C63023"/>
    <w:rsid w:val="00C630CD"/>
    <w:rsid w:val="00C637EE"/>
    <w:rsid w:val="00C639E7"/>
    <w:rsid w:val="00C63BAD"/>
    <w:rsid w:val="00C643FF"/>
    <w:rsid w:val="00C64402"/>
    <w:rsid w:val="00C64679"/>
    <w:rsid w:val="00C64710"/>
    <w:rsid w:val="00C64DF4"/>
    <w:rsid w:val="00C64E93"/>
    <w:rsid w:val="00C65432"/>
    <w:rsid w:val="00C659C4"/>
    <w:rsid w:val="00C65A1C"/>
    <w:rsid w:val="00C65C93"/>
    <w:rsid w:val="00C65E08"/>
    <w:rsid w:val="00C66007"/>
    <w:rsid w:val="00C663B3"/>
    <w:rsid w:val="00C66944"/>
    <w:rsid w:val="00C669CE"/>
    <w:rsid w:val="00C67033"/>
    <w:rsid w:val="00C675D3"/>
    <w:rsid w:val="00C70312"/>
    <w:rsid w:val="00C703FE"/>
    <w:rsid w:val="00C704AE"/>
    <w:rsid w:val="00C70CFF"/>
    <w:rsid w:val="00C70DEC"/>
    <w:rsid w:val="00C710CC"/>
    <w:rsid w:val="00C71698"/>
    <w:rsid w:val="00C717B0"/>
    <w:rsid w:val="00C72292"/>
    <w:rsid w:val="00C72CAE"/>
    <w:rsid w:val="00C738F9"/>
    <w:rsid w:val="00C73CAF"/>
    <w:rsid w:val="00C741E0"/>
    <w:rsid w:val="00C74395"/>
    <w:rsid w:val="00C744D6"/>
    <w:rsid w:val="00C74F02"/>
    <w:rsid w:val="00C751BB"/>
    <w:rsid w:val="00C75677"/>
    <w:rsid w:val="00C7593E"/>
    <w:rsid w:val="00C75B55"/>
    <w:rsid w:val="00C75D71"/>
    <w:rsid w:val="00C76941"/>
    <w:rsid w:val="00C76AB3"/>
    <w:rsid w:val="00C76AEA"/>
    <w:rsid w:val="00C76B7E"/>
    <w:rsid w:val="00C76C73"/>
    <w:rsid w:val="00C76CC0"/>
    <w:rsid w:val="00C7721F"/>
    <w:rsid w:val="00C779D5"/>
    <w:rsid w:val="00C803F1"/>
    <w:rsid w:val="00C806E6"/>
    <w:rsid w:val="00C80C44"/>
    <w:rsid w:val="00C80F42"/>
    <w:rsid w:val="00C81384"/>
    <w:rsid w:val="00C81449"/>
    <w:rsid w:val="00C814C4"/>
    <w:rsid w:val="00C81958"/>
    <w:rsid w:val="00C81C1F"/>
    <w:rsid w:val="00C81CE6"/>
    <w:rsid w:val="00C81D5C"/>
    <w:rsid w:val="00C81EDF"/>
    <w:rsid w:val="00C81F2B"/>
    <w:rsid w:val="00C81F4C"/>
    <w:rsid w:val="00C82115"/>
    <w:rsid w:val="00C821F1"/>
    <w:rsid w:val="00C82512"/>
    <w:rsid w:val="00C826AB"/>
    <w:rsid w:val="00C82E31"/>
    <w:rsid w:val="00C82EA6"/>
    <w:rsid w:val="00C82F12"/>
    <w:rsid w:val="00C832DB"/>
    <w:rsid w:val="00C839F4"/>
    <w:rsid w:val="00C83F25"/>
    <w:rsid w:val="00C84036"/>
    <w:rsid w:val="00C84437"/>
    <w:rsid w:val="00C845F5"/>
    <w:rsid w:val="00C84BBF"/>
    <w:rsid w:val="00C84D3C"/>
    <w:rsid w:val="00C8523A"/>
    <w:rsid w:val="00C8600C"/>
    <w:rsid w:val="00C8608D"/>
    <w:rsid w:val="00C864A2"/>
    <w:rsid w:val="00C86501"/>
    <w:rsid w:val="00C87A64"/>
    <w:rsid w:val="00C87D4E"/>
    <w:rsid w:val="00C90735"/>
    <w:rsid w:val="00C9180D"/>
    <w:rsid w:val="00C91E44"/>
    <w:rsid w:val="00C92AE1"/>
    <w:rsid w:val="00C93422"/>
    <w:rsid w:val="00C93941"/>
    <w:rsid w:val="00C9405A"/>
    <w:rsid w:val="00C94561"/>
    <w:rsid w:val="00C94C07"/>
    <w:rsid w:val="00C95035"/>
    <w:rsid w:val="00C9642E"/>
    <w:rsid w:val="00C965A3"/>
    <w:rsid w:val="00C9664E"/>
    <w:rsid w:val="00C966D7"/>
    <w:rsid w:val="00C96CE7"/>
    <w:rsid w:val="00C9711A"/>
    <w:rsid w:val="00C973BA"/>
    <w:rsid w:val="00C97C92"/>
    <w:rsid w:val="00CA04DD"/>
    <w:rsid w:val="00CA06E3"/>
    <w:rsid w:val="00CA1169"/>
    <w:rsid w:val="00CA1990"/>
    <w:rsid w:val="00CA1D82"/>
    <w:rsid w:val="00CA2036"/>
    <w:rsid w:val="00CA2B21"/>
    <w:rsid w:val="00CA3014"/>
    <w:rsid w:val="00CA30B1"/>
    <w:rsid w:val="00CA3147"/>
    <w:rsid w:val="00CA3547"/>
    <w:rsid w:val="00CA3555"/>
    <w:rsid w:val="00CA3564"/>
    <w:rsid w:val="00CA36AE"/>
    <w:rsid w:val="00CA3FC0"/>
    <w:rsid w:val="00CA422A"/>
    <w:rsid w:val="00CA490B"/>
    <w:rsid w:val="00CA4D32"/>
    <w:rsid w:val="00CA4E0A"/>
    <w:rsid w:val="00CA5579"/>
    <w:rsid w:val="00CA5E2B"/>
    <w:rsid w:val="00CA6962"/>
    <w:rsid w:val="00CA6A3C"/>
    <w:rsid w:val="00CA6A4D"/>
    <w:rsid w:val="00CA6AA7"/>
    <w:rsid w:val="00CA6C27"/>
    <w:rsid w:val="00CA6EDC"/>
    <w:rsid w:val="00CA705B"/>
    <w:rsid w:val="00CA73E5"/>
    <w:rsid w:val="00CA73EA"/>
    <w:rsid w:val="00CA7CB7"/>
    <w:rsid w:val="00CA7FCF"/>
    <w:rsid w:val="00CB01CF"/>
    <w:rsid w:val="00CB0586"/>
    <w:rsid w:val="00CB093C"/>
    <w:rsid w:val="00CB0FFD"/>
    <w:rsid w:val="00CB1E5A"/>
    <w:rsid w:val="00CB21C1"/>
    <w:rsid w:val="00CB272F"/>
    <w:rsid w:val="00CB2ED3"/>
    <w:rsid w:val="00CB3334"/>
    <w:rsid w:val="00CB3493"/>
    <w:rsid w:val="00CB435B"/>
    <w:rsid w:val="00CB4914"/>
    <w:rsid w:val="00CB5101"/>
    <w:rsid w:val="00CB51F0"/>
    <w:rsid w:val="00CB555B"/>
    <w:rsid w:val="00CB5D6B"/>
    <w:rsid w:val="00CB5D79"/>
    <w:rsid w:val="00CB62CF"/>
    <w:rsid w:val="00CB6719"/>
    <w:rsid w:val="00CB6BB4"/>
    <w:rsid w:val="00CB6F44"/>
    <w:rsid w:val="00CB7158"/>
    <w:rsid w:val="00CB72B7"/>
    <w:rsid w:val="00CB76B6"/>
    <w:rsid w:val="00CB789B"/>
    <w:rsid w:val="00CB7A63"/>
    <w:rsid w:val="00CB7F95"/>
    <w:rsid w:val="00CC0374"/>
    <w:rsid w:val="00CC0417"/>
    <w:rsid w:val="00CC0C9F"/>
    <w:rsid w:val="00CC1126"/>
    <w:rsid w:val="00CC1295"/>
    <w:rsid w:val="00CC12A4"/>
    <w:rsid w:val="00CC14E7"/>
    <w:rsid w:val="00CC1DA2"/>
    <w:rsid w:val="00CC2050"/>
    <w:rsid w:val="00CC21C8"/>
    <w:rsid w:val="00CC255F"/>
    <w:rsid w:val="00CC2C02"/>
    <w:rsid w:val="00CC3DB1"/>
    <w:rsid w:val="00CC3DFB"/>
    <w:rsid w:val="00CC3EF7"/>
    <w:rsid w:val="00CC43F4"/>
    <w:rsid w:val="00CC4616"/>
    <w:rsid w:val="00CC49CE"/>
    <w:rsid w:val="00CC4ED5"/>
    <w:rsid w:val="00CC58AB"/>
    <w:rsid w:val="00CC5EC9"/>
    <w:rsid w:val="00CC602C"/>
    <w:rsid w:val="00CC6071"/>
    <w:rsid w:val="00CC632B"/>
    <w:rsid w:val="00CC69CF"/>
    <w:rsid w:val="00CC6B83"/>
    <w:rsid w:val="00CC6BB6"/>
    <w:rsid w:val="00CC6E7D"/>
    <w:rsid w:val="00CC6FA6"/>
    <w:rsid w:val="00CC71E5"/>
    <w:rsid w:val="00CC772E"/>
    <w:rsid w:val="00CC7812"/>
    <w:rsid w:val="00CC7A54"/>
    <w:rsid w:val="00CC7CAC"/>
    <w:rsid w:val="00CD05B4"/>
    <w:rsid w:val="00CD0BC2"/>
    <w:rsid w:val="00CD11A8"/>
    <w:rsid w:val="00CD15D6"/>
    <w:rsid w:val="00CD186E"/>
    <w:rsid w:val="00CD1ADC"/>
    <w:rsid w:val="00CD254C"/>
    <w:rsid w:val="00CD2A53"/>
    <w:rsid w:val="00CD2AC1"/>
    <w:rsid w:val="00CD32D7"/>
    <w:rsid w:val="00CD35BA"/>
    <w:rsid w:val="00CD3DDE"/>
    <w:rsid w:val="00CD44B3"/>
    <w:rsid w:val="00CD503C"/>
    <w:rsid w:val="00CD579C"/>
    <w:rsid w:val="00CD5A9E"/>
    <w:rsid w:val="00CD5B17"/>
    <w:rsid w:val="00CD64DD"/>
    <w:rsid w:val="00CD6A07"/>
    <w:rsid w:val="00CD73DA"/>
    <w:rsid w:val="00CD7483"/>
    <w:rsid w:val="00CD7FEE"/>
    <w:rsid w:val="00CE072B"/>
    <w:rsid w:val="00CE09DA"/>
    <w:rsid w:val="00CE0C9E"/>
    <w:rsid w:val="00CE1521"/>
    <w:rsid w:val="00CE267E"/>
    <w:rsid w:val="00CE284A"/>
    <w:rsid w:val="00CE328C"/>
    <w:rsid w:val="00CE3472"/>
    <w:rsid w:val="00CE3802"/>
    <w:rsid w:val="00CE3A22"/>
    <w:rsid w:val="00CE3C79"/>
    <w:rsid w:val="00CE4A71"/>
    <w:rsid w:val="00CE52BE"/>
    <w:rsid w:val="00CE539C"/>
    <w:rsid w:val="00CE570A"/>
    <w:rsid w:val="00CE5744"/>
    <w:rsid w:val="00CE5A8D"/>
    <w:rsid w:val="00CE5E95"/>
    <w:rsid w:val="00CE6080"/>
    <w:rsid w:val="00CE6D8D"/>
    <w:rsid w:val="00CE7016"/>
    <w:rsid w:val="00CE717F"/>
    <w:rsid w:val="00CE7B4D"/>
    <w:rsid w:val="00CE7CAE"/>
    <w:rsid w:val="00CF02D3"/>
    <w:rsid w:val="00CF0317"/>
    <w:rsid w:val="00CF0630"/>
    <w:rsid w:val="00CF0D11"/>
    <w:rsid w:val="00CF11F2"/>
    <w:rsid w:val="00CF1972"/>
    <w:rsid w:val="00CF1A27"/>
    <w:rsid w:val="00CF1D35"/>
    <w:rsid w:val="00CF2B5D"/>
    <w:rsid w:val="00CF2C06"/>
    <w:rsid w:val="00CF2F98"/>
    <w:rsid w:val="00CF35A8"/>
    <w:rsid w:val="00CF3698"/>
    <w:rsid w:val="00CF3BAD"/>
    <w:rsid w:val="00CF410F"/>
    <w:rsid w:val="00CF43F8"/>
    <w:rsid w:val="00CF4789"/>
    <w:rsid w:val="00CF488E"/>
    <w:rsid w:val="00CF4CA3"/>
    <w:rsid w:val="00CF4D80"/>
    <w:rsid w:val="00CF509A"/>
    <w:rsid w:val="00CF5198"/>
    <w:rsid w:val="00CF578B"/>
    <w:rsid w:val="00CF5E8A"/>
    <w:rsid w:val="00CF6945"/>
    <w:rsid w:val="00CF6BAC"/>
    <w:rsid w:val="00CF6CB1"/>
    <w:rsid w:val="00CF6F84"/>
    <w:rsid w:val="00CF70B3"/>
    <w:rsid w:val="00CF70F8"/>
    <w:rsid w:val="00CF72E6"/>
    <w:rsid w:val="00CF78D8"/>
    <w:rsid w:val="00CF7BDD"/>
    <w:rsid w:val="00D005B3"/>
    <w:rsid w:val="00D0066B"/>
    <w:rsid w:val="00D00765"/>
    <w:rsid w:val="00D0077F"/>
    <w:rsid w:val="00D00ADA"/>
    <w:rsid w:val="00D00C73"/>
    <w:rsid w:val="00D00E8B"/>
    <w:rsid w:val="00D012C5"/>
    <w:rsid w:val="00D01B6C"/>
    <w:rsid w:val="00D0262E"/>
    <w:rsid w:val="00D027E2"/>
    <w:rsid w:val="00D0290C"/>
    <w:rsid w:val="00D02E0A"/>
    <w:rsid w:val="00D02FB7"/>
    <w:rsid w:val="00D03201"/>
    <w:rsid w:val="00D0411E"/>
    <w:rsid w:val="00D04212"/>
    <w:rsid w:val="00D043D2"/>
    <w:rsid w:val="00D04E63"/>
    <w:rsid w:val="00D0501E"/>
    <w:rsid w:val="00D0543B"/>
    <w:rsid w:val="00D05560"/>
    <w:rsid w:val="00D05618"/>
    <w:rsid w:val="00D05715"/>
    <w:rsid w:val="00D05DE4"/>
    <w:rsid w:val="00D06AFE"/>
    <w:rsid w:val="00D06D18"/>
    <w:rsid w:val="00D0775E"/>
    <w:rsid w:val="00D07A9B"/>
    <w:rsid w:val="00D07F3D"/>
    <w:rsid w:val="00D1050F"/>
    <w:rsid w:val="00D10604"/>
    <w:rsid w:val="00D106E0"/>
    <w:rsid w:val="00D10A68"/>
    <w:rsid w:val="00D11458"/>
    <w:rsid w:val="00D11BF9"/>
    <w:rsid w:val="00D12269"/>
    <w:rsid w:val="00D125B3"/>
    <w:rsid w:val="00D1280F"/>
    <w:rsid w:val="00D1292C"/>
    <w:rsid w:val="00D12981"/>
    <w:rsid w:val="00D12D73"/>
    <w:rsid w:val="00D13F7A"/>
    <w:rsid w:val="00D148CB"/>
    <w:rsid w:val="00D14C40"/>
    <w:rsid w:val="00D14D64"/>
    <w:rsid w:val="00D14E6B"/>
    <w:rsid w:val="00D15131"/>
    <w:rsid w:val="00D15CA8"/>
    <w:rsid w:val="00D16134"/>
    <w:rsid w:val="00D16830"/>
    <w:rsid w:val="00D16874"/>
    <w:rsid w:val="00D16A0C"/>
    <w:rsid w:val="00D16A8C"/>
    <w:rsid w:val="00D16C58"/>
    <w:rsid w:val="00D17368"/>
    <w:rsid w:val="00D17AF4"/>
    <w:rsid w:val="00D17C3D"/>
    <w:rsid w:val="00D17CC7"/>
    <w:rsid w:val="00D20180"/>
    <w:rsid w:val="00D202A0"/>
    <w:rsid w:val="00D20386"/>
    <w:rsid w:val="00D20401"/>
    <w:rsid w:val="00D20DD0"/>
    <w:rsid w:val="00D214AD"/>
    <w:rsid w:val="00D216F9"/>
    <w:rsid w:val="00D21847"/>
    <w:rsid w:val="00D21994"/>
    <w:rsid w:val="00D21E1E"/>
    <w:rsid w:val="00D22282"/>
    <w:rsid w:val="00D222C7"/>
    <w:rsid w:val="00D22381"/>
    <w:rsid w:val="00D2245A"/>
    <w:rsid w:val="00D2378A"/>
    <w:rsid w:val="00D24531"/>
    <w:rsid w:val="00D250C3"/>
    <w:rsid w:val="00D25849"/>
    <w:rsid w:val="00D258BD"/>
    <w:rsid w:val="00D25BE2"/>
    <w:rsid w:val="00D26711"/>
    <w:rsid w:val="00D26D29"/>
    <w:rsid w:val="00D26D97"/>
    <w:rsid w:val="00D26F33"/>
    <w:rsid w:val="00D271C6"/>
    <w:rsid w:val="00D272EF"/>
    <w:rsid w:val="00D276C6"/>
    <w:rsid w:val="00D27B41"/>
    <w:rsid w:val="00D27ED3"/>
    <w:rsid w:val="00D30114"/>
    <w:rsid w:val="00D30429"/>
    <w:rsid w:val="00D3068F"/>
    <w:rsid w:val="00D30B59"/>
    <w:rsid w:val="00D30B9E"/>
    <w:rsid w:val="00D30C0F"/>
    <w:rsid w:val="00D30F32"/>
    <w:rsid w:val="00D314B8"/>
    <w:rsid w:val="00D31997"/>
    <w:rsid w:val="00D327DF"/>
    <w:rsid w:val="00D32C52"/>
    <w:rsid w:val="00D339B3"/>
    <w:rsid w:val="00D33A32"/>
    <w:rsid w:val="00D33B7F"/>
    <w:rsid w:val="00D34975"/>
    <w:rsid w:val="00D34AC3"/>
    <w:rsid w:val="00D34E6C"/>
    <w:rsid w:val="00D35012"/>
    <w:rsid w:val="00D3530B"/>
    <w:rsid w:val="00D35465"/>
    <w:rsid w:val="00D357D8"/>
    <w:rsid w:val="00D35EE9"/>
    <w:rsid w:val="00D36B22"/>
    <w:rsid w:val="00D36EE7"/>
    <w:rsid w:val="00D37240"/>
    <w:rsid w:val="00D3766D"/>
    <w:rsid w:val="00D3775A"/>
    <w:rsid w:val="00D37E9B"/>
    <w:rsid w:val="00D4011C"/>
    <w:rsid w:val="00D40688"/>
    <w:rsid w:val="00D4069B"/>
    <w:rsid w:val="00D40BD4"/>
    <w:rsid w:val="00D40EB0"/>
    <w:rsid w:val="00D40ECE"/>
    <w:rsid w:val="00D416F0"/>
    <w:rsid w:val="00D4209C"/>
    <w:rsid w:val="00D421AD"/>
    <w:rsid w:val="00D42280"/>
    <w:rsid w:val="00D42EC7"/>
    <w:rsid w:val="00D437BB"/>
    <w:rsid w:val="00D43DC6"/>
    <w:rsid w:val="00D444F2"/>
    <w:rsid w:val="00D44577"/>
    <w:rsid w:val="00D44722"/>
    <w:rsid w:val="00D44C6E"/>
    <w:rsid w:val="00D45553"/>
    <w:rsid w:val="00D4560E"/>
    <w:rsid w:val="00D45A2A"/>
    <w:rsid w:val="00D46B03"/>
    <w:rsid w:val="00D46F6C"/>
    <w:rsid w:val="00D47113"/>
    <w:rsid w:val="00D472AA"/>
    <w:rsid w:val="00D47346"/>
    <w:rsid w:val="00D47723"/>
    <w:rsid w:val="00D47B0F"/>
    <w:rsid w:val="00D47F9C"/>
    <w:rsid w:val="00D501C7"/>
    <w:rsid w:val="00D50298"/>
    <w:rsid w:val="00D50354"/>
    <w:rsid w:val="00D509C8"/>
    <w:rsid w:val="00D50D34"/>
    <w:rsid w:val="00D50F94"/>
    <w:rsid w:val="00D510B6"/>
    <w:rsid w:val="00D515D7"/>
    <w:rsid w:val="00D518D3"/>
    <w:rsid w:val="00D51B98"/>
    <w:rsid w:val="00D51D99"/>
    <w:rsid w:val="00D528D4"/>
    <w:rsid w:val="00D53069"/>
    <w:rsid w:val="00D5321C"/>
    <w:rsid w:val="00D53754"/>
    <w:rsid w:val="00D5386A"/>
    <w:rsid w:val="00D53A97"/>
    <w:rsid w:val="00D53F64"/>
    <w:rsid w:val="00D544B2"/>
    <w:rsid w:val="00D545A2"/>
    <w:rsid w:val="00D545EA"/>
    <w:rsid w:val="00D54C92"/>
    <w:rsid w:val="00D54E9B"/>
    <w:rsid w:val="00D556C7"/>
    <w:rsid w:val="00D55907"/>
    <w:rsid w:val="00D5608B"/>
    <w:rsid w:val="00D56776"/>
    <w:rsid w:val="00D56811"/>
    <w:rsid w:val="00D57703"/>
    <w:rsid w:val="00D577A5"/>
    <w:rsid w:val="00D60B0C"/>
    <w:rsid w:val="00D60DF7"/>
    <w:rsid w:val="00D611CC"/>
    <w:rsid w:val="00D6167F"/>
    <w:rsid w:val="00D61B14"/>
    <w:rsid w:val="00D61E59"/>
    <w:rsid w:val="00D62F40"/>
    <w:rsid w:val="00D63D2D"/>
    <w:rsid w:val="00D63DD5"/>
    <w:rsid w:val="00D63EF4"/>
    <w:rsid w:val="00D63FB2"/>
    <w:rsid w:val="00D641BF"/>
    <w:rsid w:val="00D642A0"/>
    <w:rsid w:val="00D645F3"/>
    <w:rsid w:val="00D647FB"/>
    <w:rsid w:val="00D6493D"/>
    <w:rsid w:val="00D64963"/>
    <w:rsid w:val="00D64DE5"/>
    <w:rsid w:val="00D657D9"/>
    <w:rsid w:val="00D65EC5"/>
    <w:rsid w:val="00D65EE2"/>
    <w:rsid w:val="00D660E7"/>
    <w:rsid w:val="00D663F4"/>
    <w:rsid w:val="00D665AA"/>
    <w:rsid w:val="00D66749"/>
    <w:rsid w:val="00D6682C"/>
    <w:rsid w:val="00D669E3"/>
    <w:rsid w:val="00D66B89"/>
    <w:rsid w:val="00D66BC1"/>
    <w:rsid w:val="00D66D8A"/>
    <w:rsid w:val="00D67D66"/>
    <w:rsid w:val="00D705D4"/>
    <w:rsid w:val="00D70921"/>
    <w:rsid w:val="00D70A54"/>
    <w:rsid w:val="00D70D40"/>
    <w:rsid w:val="00D71612"/>
    <w:rsid w:val="00D71763"/>
    <w:rsid w:val="00D71C69"/>
    <w:rsid w:val="00D723BC"/>
    <w:rsid w:val="00D72599"/>
    <w:rsid w:val="00D72684"/>
    <w:rsid w:val="00D72FA6"/>
    <w:rsid w:val="00D730F6"/>
    <w:rsid w:val="00D73273"/>
    <w:rsid w:val="00D7354B"/>
    <w:rsid w:val="00D73611"/>
    <w:rsid w:val="00D73B41"/>
    <w:rsid w:val="00D73E28"/>
    <w:rsid w:val="00D748B6"/>
    <w:rsid w:val="00D74947"/>
    <w:rsid w:val="00D74A2F"/>
    <w:rsid w:val="00D74E4B"/>
    <w:rsid w:val="00D7577E"/>
    <w:rsid w:val="00D75C84"/>
    <w:rsid w:val="00D7649C"/>
    <w:rsid w:val="00D7667C"/>
    <w:rsid w:val="00D76C1F"/>
    <w:rsid w:val="00D76CA3"/>
    <w:rsid w:val="00D7711D"/>
    <w:rsid w:val="00D77A30"/>
    <w:rsid w:val="00D77CA8"/>
    <w:rsid w:val="00D77FCF"/>
    <w:rsid w:val="00D80078"/>
    <w:rsid w:val="00D804EE"/>
    <w:rsid w:val="00D805A0"/>
    <w:rsid w:val="00D80747"/>
    <w:rsid w:val="00D80857"/>
    <w:rsid w:val="00D80D4C"/>
    <w:rsid w:val="00D80D98"/>
    <w:rsid w:val="00D8154A"/>
    <w:rsid w:val="00D8158F"/>
    <w:rsid w:val="00D819AA"/>
    <w:rsid w:val="00D819CC"/>
    <w:rsid w:val="00D81DA1"/>
    <w:rsid w:val="00D81F66"/>
    <w:rsid w:val="00D81F6B"/>
    <w:rsid w:val="00D82C2A"/>
    <w:rsid w:val="00D830AE"/>
    <w:rsid w:val="00D83827"/>
    <w:rsid w:val="00D84B5D"/>
    <w:rsid w:val="00D84F4F"/>
    <w:rsid w:val="00D8504E"/>
    <w:rsid w:val="00D850D2"/>
    <w:rsid w:val="00D85443"/>
    <w:rsid w:val="00D8588D"/>
    <w:rsid w:val="00D860A8"/>
    <w:rsid w:val="00D863FA"/>
    <w:rsid w:val="00D8687E"/>
    <w:rsid w:val="00D86B96"/>
    <w:rsid w:val="00D86EA2"/>
    <w:rsid w:val="00D870DF"/>
    <w:rsid w:val="00D877E2"/>
    <w:rsid w:val="00D87EA7"/>
    <w:rsid w:val="00D90378"/>
    <w:rsid w:val="00D90408"/>
    <w:rsid w:val="00D908DC"/>
    <w:rsid w:val="00D90C1D"/>
    <w:rsid w:val="00D91170"/>
    <w:rsid w:val="00D91361"/>
    <w:rsid w:val="00D91970"/>
    <w:rsid w:val="00D91A71"/>
    <w:rsid w:val="00D928D9"/>
    <w:rsid w:val="00D92B38"/>
    <w:rsid w:val="00D92B3A"/>
    <w:rsid w:val="00D92DA9"/>
    <w:rsid w:val="00D9356F"/>
    <w:rsid w:val="00D936F6"/>
    <w:rsid w:val="00D93D13"/>
    <w:rsid w:val="00D94325"/>
    <w:rsid w:val="00D9457B"/>
    <w:rsid w:val="00D947C3"/>
    <w:rsid w:val="00D9489B"/>
    <w:rsid w:val="00D94997"/>
    <w:rsid w:val="00D94CCD"/>
    <w:rsid w:val="00D94D1A"/>
    <w:rsid w:val="00D95027"/>
    <w:rsid w:val="00D9531B"/>
    <w:rsid w:val="00D95E9F"/>
    <w:rsid w:val="00D963A1"/>
    <w:rsid w:val="00D9664C"/>
    <w:rsid w:val="00D96A28"/>
    <w:rsid w:val="00D96AA7"/>
    <w:rsid w:val="00D96FC6"/>
    <w:rsid w:val="00D9701D"/>
    <w:rsid w:val="00D97621"/>
    <w:rsid w:val="00D97996"/>
    <w:rsid w:val="00D97B8E"/>
    <w:rsid w:val="00D97C0B"/>
    <w:rsid w:val="00DA02F5"/>
    <w:rsid w:val="00DA0495"/>
    <w:rsid w:val="00DA0A9B"/>
    <w:rsid w:val="00DA1241"/>
    <w:rsid w:val="00DA12D6"/>
    <w:rsid w:val="00DA19A4"/>
    <w:rsid w:val="00DA1C70"/>
    <w:rsid w:val="00DA1D77"/>
    <w:rsid w:val="00DA2A6E"/>
    <w:rsid w:val="00DA2F07"/>
    <w:rsid w:val="00DA2F3E"/>
    <w:rsid w:val="00DA3275"/>
    <w:rsid w:val="00DA3530"/>
    <w:rsid w:val="00DA3A5A"/>
    <w:rsid w:val="00DA3CBB"/>
    <w:rsid w:val="00DA3D16"/>
    <w:rsid w:val="00DA3D9D"/>
    <w:rsid w:val="00DA3DF5"/>
    <w:rsid w:val="00DA4DFE"/>
    <w:rsid w:val="00DA5B12"/>
    <w:rsid w:val="00DA5B3A"/>
    <w:rsid w:val="00DA61CC"/>
    <w:rsid w:val="00DA62AA"/>
    <w:rsid w:val="00DA6ADE"/>
    <w:rsid w:val="00DA6CC4"/>
    <w:rsid w:val="00DA76C6"/>
    <w:rsid w:val="00DA78AC"/>
    <w:rsid w:val="00DA7CD3"/>
    <w:rsid w:val="00DB0784"/>
    <w:rsid w:val="00DB0A99"/>
    <w:rsid w:val="00DB0BC1"/>
    <w:rsid w:val="00DB116F"/>
    <w:rsid w:val="00DB1865"/>
    <w:rsid w:val="00DB1DED"/>
    <w:rsid w:val="00DB25B9"/>
    <w:rsid w:val="00DB2647"/>
    <w:rsid w:val="00DB2C37"/>
    <w:rsid w:val="00DB3139"/>
    <w:rsid w:val="00DB3427"/>
    <w:rsid w:val="00DB3C77"/>
    <w:rsid w:val="00DB3F1F"/>
    <w:rsid w:val="00DB3F75"/>
    <w:rsid w:val="00DB4212"/>
    <w:rsid w:val="00DB44B9"/>
    <w:rsid w:val="00DB4669"/>
    <w:rsid w:val="00DB491D"/>
    <w:rsid w:val="00DB4AA0"/>
    <w:rsid w:val="00DB4E81"/>
    <w:rsid w:val="00DB5CD5"/>
    <w:rsid w:val="00DB5D1A"/>
    <w:rsid w:val="00DB645A"/>
    <w:rsid w:val="00DB6463"/>
    <w:rsid w:val="00DB6AE1"/>
    <w:rsid w:val="00DB70CA"/>
    <w:rsid w:val="00DB75B1"/>
    <w:rsid w:val="00DB7603"/>
    <w:rsid w:val="00DB76F9"/>
    <w:rsid w:val="00DB77F3"/>
    <w:rsid w:val="00DB7C50"/>
    <w:rsid w:val="00DC025D"/>
    <w:rsid w:val="00DC0405"/>
    <w:rsid w:val="00DC05B5"/>
    <w:rsid w:val="00DC0640"/>
    <w:rsid w:val="00DC0B7C"/>
    <w:rsid w:val="00DC0BA8"/>
    <w:rsid w:val="00DC1571"/>
    <w:rsid w:val="00DC15A4"/>
    <w:rsid w:val="00DC1CF9"/>
    <w:rsid w:val="00DC2388"/>
    <w:rsid w:val="00DC24E3"/>
    <w:rsid w:val="00DC250D"/>
    <w:rsid w:val="00DC250E"/>
    <w:rsid w:val="00DC3A03"/>
    <w:rsid w:val="00DC3BC6"/>
    <w:rsid w:val="00DC43A5"/>
    <w:rsid w:val="00DC4D1B"/>
    <w:rsid w:val="00DC50F9"/>
    <w:rsid w:val="00DC5559"/>
    <w:rsid w:val="00DC57B4"/>
    <w:rsid w:val="00DC5969"/>
    <w:rsid w:val="00DC5C36"/>
    <w:rsid w:val="00DC5F01"/>
    <w:rsid w:val="00DC62F3"/>
    <w:rsid w:val="00DC68D1"/>
    <w:rsid w:val="00DC6981"/>
    <w:rsid w:val="00DC6AE5"/>
    <w:rsid w:val="00DC6BD9"/>
    <w:rsid w:val="00DC6CDD"/>
    <w:rsid w:val="00DC6F3B"/>
    <w:rsid w:val="00DC759F"/>
    <w:rsid w:val="00DC7D7C"/>
    <w:rsid w:val="00DC7DC3"/>
    <w:rsid w:val="00DD01AF"/>
    <w:rsid w:val="00DD0233"/>
    <w:rsid w:val="00DD0477"/>
    <w:rsid w:val="00DD0F44"/>
    <w:rsid w:val="00DD12CD"/>
    <w:rsid w:val="00DD17FF"/>
    <w:rsid w:val="00DD19B8"/>
    <w:rsid w:val="00DD2049"/>
    <w:rsid w:val="00DD28BA"/>
    <w:rsid w:val="00DD2A23"/>
    <w:rsid w:val="00DD31CD"/>
    <w:rsid w:val="00DD3754"/>
    <w:rsid w:val="00DD39C4"/>
    <w:rsid w:val="00DD3BA5"/>
    <w:rsid w:val="00DD3C9C"/>
    <w:rsid w:val="00DD3F38"/>
    <w:rsid w:val="00DD432B"/>
    <w:rsid w:val="00DD4AAD"/>
    <w:rsid w:val="00DD50F8"/>
    <w:rsid w:val="00DD52F2"/>
    <w:rsid w:val="00DD5BDE"/>
    <w:rsid w:val="00DD6079"/>
    <w:rsid w:val="00DD627C"/>
    <w:rsid w:val="00DD65F7"/>
    <w:rsid w:val="00DD6CAA"/>
    <w:rsid w:val="00DD6CDF"/>
    <w:rsid w:val="00DD6CEF"/>
    <w:rsid w:val="00DD7524"/>
    <w:rsid w:val="00DD7572"/>
    <w:rsid w:val="00DD766A"/>
    <w:rsid w:val="00DD76DA"/>
    <w:rsid w:val="00DD7CC3"/>
    <w:rsid w:val="00DE051F"/>
    <w:rsid w:val="00DE0B4B"/>
    <w:rsid w:val="00DE0D7B"/>
    <w:rsid w:val="00DE100B"/>
    <w:rsid w:val="00DE19D8"/>
    <w:rsid w:val="00DE19D9"/>
    <w:rsid w:val="00DE1A23"/>
    <w:rsid w:val="00DE1DAC"/>
    <w:rsid w:val="00DE1E2D"/>
    <w:rsid w:val="00DE2522"/>
    <w:rsid w:val="00DE2FEB"/>
    <w:rsid w:val="00DE3113"/>
    <w:rsid w:val="00DE3EF9"/>
    <w:rsid w:val="00DE3EFE"/>
    <w:rsid w:val="00DE3F26"/>
    <w:rsid w:val="00DE4F21"/>
    <w:rsid w:val="00DE5537"/>
    <w:rsid w:val="00DE57F3"/>
    <w:rsid w:val="00DE5D20"/>
    <w:rsid w:val="00DE604E"/>
    <w:rsid w:val="00DE61CA"/>
    <w:rsid w:val="00DE62E5"/>
    <w:rsid w:val="00DE68B3"/>
    <w:rsid w:val="00DE6C6C"/>
    <w:rsid w:val="00DE70A2"/>
    <w:rsid w:val="00DE713C"/>
    <w:rsid w:val="00DE7DB3"/>
    <w:rsid w:val="00DF005A"/>
    <w:rsid w:val="00DF06D1"/>
    <w:rsid w:val="00DF0F1A"/>
    <w:rsid w:val="00DF146A"/>
    <w:rsid w:val="00DF1612"/>
    <w:rsid w:val="00DF1DE1"/>
    <w:rsid w:val="00DF243A"/>
    <w:rsid w:val="00DF2A72"/>
    <w:rsid w:val="00DF2E57"/>
    <w:rsid w:val="00DF2E91"/>
    <w:rsid w:val="00DF2F8E"/>
    <w:rsid w:val="00DF32B6"/>
    <w:rsid w:val="00DF3C09"/>
    <w:rsid w:val="00DF498B"/>
    <w:rsid w:val="00DF4CD2"/>
    <w:rsid w:val="00DF513D"/>
    <w:rsid w:val="00DF540E"/>
    <w:rsid w:val="00DF595F"/>
    <w:rsid w:val="00DF6948"/>
    <w:rsid w:val="00DF6C19"/>
    <w:rsid w:val="00DF6CEE"/>
    <w:rsid w:val="00DF75E9"/>
    <w:rsid w:val="00DF7669"/>
    <w:rsid w:val="00DF7877"/>
    <w:rsid w:val="00DF7A74"/>
    <w:rsid w:val="00E00022"/>
    <w:rsid w:val="00E00688"/>
    <w:rsid w:val="00E00733"/>
    <w:rsid w:val="00E00B48"/>
    <w:rsid w:val="00E00F24"/>
    <w:rsid w:val="00E010AB"/>
    <w:rsid w:val="00E013CC"/>
    <w:rsid w:val="00E0352B"/>
    <w:rsid w:val="00E0364B"/>
    <w:rsid w:val="00E037BA"/>
    <w:rsid w:val="00E04355"/>
    <w:rsid w:val="00E046B1"/>
    <w:rsid w:val="00E046B3"/>
    <w:rsid w:val="00E052A8"/>
    <w:rsid w:val="00E052BB"/>
    <w:rsid w:val="00E05720"/>
    <w:rsid w:val="00E05814"/>
    <w:rsid w:val="00E05CD7"/>
    <w:rsid w:val="00E06664"/>
    <w:rsid w:val="00E06B35"/>
    <w:rsid w:val="00E06C19"/>
    <w:rsid w:val="00E07160"/>
    <w:rsid w:val="00E07A13"/>
    <w:rsid w:val="00E07F6F"/>
    <w:rsid w:val="00E10485"/>
    <w:rsid w:val="00E10655"/>
    <w:rsid w:val="00E10D24"/>
    <w:rsid w:val="00E116C8"/>
    <w:rsid w:val="00E11893"/>
    <w:rsid w:val="00E11AC8"/>
    <w:rsid w:val="00E11B03"/>
    <w:rsid w:val="00E11DE7"/>
    <w:rsid w:val="00E12131"/>
    <w:rsid w:val="00E12422"/>
    <w:rsid w:val="00E12440"/>
    <w:rsid w:val="00E12529"/>
    <w:rsid w:val="00E128CD"/>
    <w:rsid w:val="00E13108"/>
    <w:rsid w:val="00E13645"/>
    <w:rsid w:val="00E13B8D"/>
    <w:rsid w:val="00E13BFD"/>
    <w:rsid w:val="00E141D4"/>
    <w:rsid w:val="00E142E7"/>
    <w:rsid w:val="00E14F56"/>
    <w:rsid w:val="00E1525C"/>
    <w:rsid w:val="00E15334"/>
    <w:rsid w:val="00E15716"/>
    <w:rsid w:val="00E157C2"/>
    <w:rsid w:val="00E158FF"/>
    <w:rsid w:val="00E15EE9"/>
    <w:rsid w:val="00E165AC"/>
    <w:rsid w:val="00E165D1"/>
    <w:rsid w:val="00E1687A"/>
    <w:rsid w:val="00E16BE1"/>
    <w:rsid w:val="00E17A92"/>
    <w:rsid w:val="00E228FE"/>
    <w:rsid w:val="00E22D6C"/>
    <w:rsid w:val="00E23051"/>
    <w:rsid w:val="00E23651"/>
    <w:rsid w:val="00E23DA4"/>
    <w:rsid w:val="00E24523"/>
    <w:rsid w:val="00E24EC3"/>
    <w:rsid w:val="00E24F8E"/>
    <w:rsid w:val="00E24FAC"/>
    <w:rsid w:val="00E256AD"/>
    <w:rsid w:val="00E25888"/>
    <w:rsid w:val="00E25E2E"/>
    <w:rsid w:val="00E2605D"/>
    <w:rsid w:val="00E2671D"/>
    <w:rsid w:val="00E26D49"/>
    <w:rsid w:val="00E27D6D"/>
    <w:rsid w:val="00E30022"/>
    <w:rsid w:val="00E30122"/>
    <w:rsid w:val="00E30462"/>
    <w:rsid w:val="00E306D5"/>
    <w:rsid w:val="00E311E1"/>
    <w:rsid w:val="00E312F5"/>
    <w:rsid w:val="00E319BC"/>
    <w:rsid w:val="00E31AB0"/>
    <w:rsid w:val="00E32228"/>
    <w:rsid w:val="00E325AB"/>
    <w:rsid w:val="00E32B4F"/>
    <w:rsid w:val="00E32CC8"/>
    <w:rsid w:val="00E32E8D"/>
    <w:rsid w:val="00E32F2C"/>
    <w:rsid w:val="00E3321B"/>
    <w:rsid w:val="00E3411A"/>
    <w:rsid w:val="00E34BF1"/>
    <w:rsid w:val="00E34ECD"/>
    <w:rsid w:val="00E3513C"/>
    <w:rsid w:val="00E35892"/>
    <w:rsid w:val="00E35BBC"/>
    <w:rsid w:val="00E35FA0"/>
    <w:rsid w:val="00E36073"/>
    <w:rsid w:val="00E364FD"/>
    <w:rsid w:val="00E36627"/>
    <w:rsid w:val="00E368EA"/>
    <w:rsid w:val="00E369FD"/>
    <w:rsid w:val="00E36F8E"/>
    <w:rsid w:val="00E370BF"/>
    <w:rsid w:val="00E371D9"/>
    <w:rsid w:val="00E376B1"/>
    <w:rsid w:val="00E3782D"/>
    <w:rsid w:val="00E379FB"/>
    <w:rsid w:val="00E37F13"/>
    <w:rsid w:val="00E37FC5"/>
    <w:rsid w:val="00E407BA"/>
    <w:rsid w:val="00E40B22"/>
    <w:rsid w:val="00E4141F"/>
    <w:rsid w:val="00E414B3"/>
    <w:rsid w:val="00E41FB8"/>
    <w:rsid w:val="00E42066"/>
    <w:rsid w:val="00E4232A"/>
    <w:rsid w:val="00E42A73"/>
    <w:rsid w:val="00E42AA7"/>
    <w:rsid w:val="00E42CD6"/>
    <w:rsid w:val="00E43034"/>
    <w:rsid w:val="00E437F8"/>
    <w:rsid w:val="00E43F65"/>
    <w:rsid w:val="00E44120"/>
    <w:rsid w:val="00E445F9"/>
    <w:rsid w:val="00E4484C"/>
    <w:rsid w:val="00E449BC"/>
    <w:rsid w:val="00E45452"/>
    <w:rsid w:val="00E45871"/>
    <w:rsid w:val="00E45B2A"/>
    <w:rsid w:val="00E45E99"/>
    <w:rsid w:val="00E45F8C"/>
    <w:rsid w:val="00E47119"/>
    <w:rsid w:val="00E47A69"/>
    <w:rsid w:val="00E47FDD"/>
    <w:rsid w:val="00E50441"/>
    <w:rsid w:val="00E507B7"/>
    <w:rsid w:val="00E50BE8"/>
    <w:rsid w:val="00E515BA"/>
    <w:rsid w:val="00E518E0"/>
    <w:rsid w:val="00E5250F"/>
    <w:rsid w:val="00E53267"/>
    <w:rsid w:val="00E53696"/>
    <w:rsid w:val="00E53782"/>
    <w:rsid w:val="00E54067"/>
    <w:rsid w:val="00E54114"/>
    <w:rsid w:val="00E54BF9"/>
    <w:rsid w:val="00E54FE8"/>
    <w:rsid w:val="00E55008"/>
    <w:rsid w:val="00E552BE"/>
    <w:rsid w:val="00E552D0"/>
    <w:rsid w:val="00E55326"/>
    <w:rsid w:val="00E55929"/>
    <w:rsid w:val="00E56E93"/>
    <w:rsid w:val="00E57952"/>
    <w:rsid w:val="00E57B5D"/>
    <w:rsid w:val="00E57EB2"/>
    <w:rsid w:val="00E57F52"/>
    <w:rsid w:val="00E607E2"/>
    <w:rsid w:val="00E6091B"/>
    <w:rsid w:val="00E609F6"/>
    <w:rsid w:val="00E61597"/>
    <w:rsid w:val="00E6177E"/>
    <w:rsid w:val="00E61786"/>
    <w:rsid w:val="00E61BF3"/>
    <w:rsid w:val="00E61E05"/>
    <w:rsid w:val="00E61F8A"/>
    <w:rsid w:val="00E624B9"/>
    <w:rsid w:val="00E626BC"/>
    <w:rsid w:val="00E62B08"/>
    <w:rsid w:val="00E62BC9"/>
    <w:rsid w:val="00E62C0B"/>
    <w:rsid w:val="00E62D26"/>
    <w:rsid w:val="00E62F5B"/>
    <w:rsid w:val="00E633B6"/>
    <w:rsid w:val="00E63D5C"/>
    <w:rsid w:val="00E64228"/>
    <w:rsid w:val="00E6453E"/>
    <w:rsid w:val="00E650D6"/>
    <w:rsid w:val="00E6630C"/>
    <w:rsid w:val="00E66507"/>
    <w:rsid w:val="00E669EA"/>
    <w:rsid w:val="00E66AF6"/>
    <w:rsid w:val="00E66F6D"/>
    <w:rsid w:val="00E67667"/>
    <w:rsid w:val="00E67AA3"/>
    <w:rsid w:val="00E70722"/>
    <w:rsid w:val="00E70985"/>
    <w:rsid w:val="00E70B9E"/>
    <w:rsid w:val="00E70D95"/>
    <w:rsid w:val="00E71223"/>
    <w:rsid w:val="00E71AC3"/>
    <w:rsid w:val="00E71BA1"/>
    <w:rsid w:val="00E71E95"/>
    <w:rsid w:val="00E71EF3"/>
    <w:rsid w:val="00E71F6D"/>
    <w:rsid w:val="00E72908"/>
    <w:rsid w:val="00E7315C"/>
    <w:rsid w:val="00E733BA"/>
    <w:rsid w:val="00E73B22"/>
    <w:rsid w:val="00E74028"/>
    <w:rsid w:val="00E741C1"/>
    <w:rsid w:val="00E74361"/>
    <w:rsid w:val="00E75663"/>
    <w:rsid w:val="00E75FC9"/>
    <w:rsid w:val="00E77213"/>
    <w:rsid w:val="00E800C0"/>
    <w:rsid w:val="00E804B2"/>
    <w:rsid w:val="00E805F3"/>
    <w:rsid w:val="00E806A1"/>
    <w:rsid w:val="00E81904"/>
    <w:rsid w:val="00E81C70"/>
    <w:rsid w:val="00E81E9B"/>
    <w:rsid w:val="00E82781"/>
    <w:rsid w:val="00E827BA"/>
    <w:rsid w:val="00E828B2"/>
    <w:rsid w:val="00E837E7"/>
    <w:rsid w:val="00E8466E"/>
    <w:rsid w:val="00E84709"/>
    <w:rsid w:val="00E8486D"/>
    <w:rsid w:val="00E84EAC"/>
    <w:rsid w:val="00E8521C"/>
    <w:rsid w:val="00E8569E"/>
    <w:rsid w:val="00E8577E"/>
    <w:rsid w:val="00E85833"/>
    <w:rsid w:val="00E8584D"/>
    <w:rsid w:val="00E85A28"/>
    <w:rsid w:val="00E86959"/>
    <w:rsid w:val="00E87375"/>
    <w:rsid w:val="00E878BD"/>
    <w:rsid w:val="00E90975"/>
    <w:rsid w:val="00E90A32"/>
    <w:rsid w:val="00E911FA"/>
    <w:rsid w:val="00E912A2"/>
    <w:rsid w:val="00E91382"/>
    <w:rsid w:val="00E913AE"/>
    <w:rsid w:val="00E915B0"/>
    <w:rsid w:val="00E9176F"/>
    <w:rsid w:val="00E91AEF"/>
    <w:rsid w:val="00E91FBF"/>
    <w:rsid w:val="00E920A4"/>
    <w:rsid w:val="00E92497"/>
    <w:rsid w:val="00E92CFC"/>
    <w:rsid w:val="00E93803"/>
    <w:rsid w:val="00E93B95"/>
    <w:rsid w:val="00E94041"/>
    <w:rsid w:val="00E94591"/>
    <w:rsid w:val="00E945C8"/>
    <w:rsid w:val="00E94E8B"/>
    <w:rsid w:val="00E9503B"/>
    <w:rsid w:val="00E95B0E"/>
    <w:rsid w:val="00E9605D"/>
    <w:rsid w:val="00E9650D"/>
    <w:rsid w:val="00E965E7"/>
    <w:rsid w:val="00E96963"/>
    <w:rsid w:val="00E96F4A"/>
    <w:rsid w:val="00E974BB"/>
    <w:rsid w:val="00E974F0"/>
    <w:rsid w:val="00E979B5"/>
    <w:rsid w:val="00EA0340"/>
    <w:rsid w:val="00EA08C8"/>
    <w:rsid w:val="00EA0D16"/>
    <w:rsid w:val="00EA0EEB"/>
    <w:rsid w:val="00EA0F5B"/>
    <w:rsid w:val="00EA10A3"/>
    <w:rsid w:val="00EA1140"/>
    <w:rsid w:val="00EA2244"/>
    <w:rsid w:val="00EA2B9B"/>
    <w:rsid w:val="00EA2C92"/>
    <w:rsid w:val="00EA2EEC"/>
    <w:rsid w:val="00EA3391"/>
    <w:rsid w:val="00EA3818"/>
    <w:rsid w:val="00EA3F74"/>
    <w:rsid w:val="00EA4172"/>
    <w:rsid w:val="00EA4CC2"/>
    <w:rsid w:val="00EA4F4F"/>
    <w:rsid w:val="00EA54A4"/>
    <w:rsid w:val="00EA557D"/>
    <w:rsid w:val="00EA59AC"/>
    <w:rsid w:val="00EA5E3E"/>
    <w:rsid w:val="00EA6148"/>
    <w:rsid w:val="00EA6283"/>
    <w:rsid w:val="00EA7237"/>
    <w:rsid w:val="00EA73F1"/>
    <w:rsid w:val="00EA7CD0"/>
    <w:rsid w:val="00EB00CC"/>
    <w:rsid w:val="00EB05C7"/>
    <w:rsid w:val="00EB05E6"/>
    <w:rsid w:val="00EB09F5"/>
    <w:rsid w:val="00EB0FFC"/>
    <w:rsid w:val="00EB1089"/>
    <w:rsid w:val="00EB1427"/>
    <w:rsid w:val="00EB1B32"/>
    <w:rsid w:val="00EB1D04"/>
    <w:rsid w:val="00EB1E67"/>
    <w:rsid w:val="00EB1F6A"/>
    <w:rsid w:val="00EB2885"/>
    <w:rsid w:val="00EB2A7A"/>
    <w:rsid w:val="00EB2ABF"/>
    <w:rsid w:val="00EB2CAA"/>
    <w:rsid w:val="00EB3210"/>
    <w:rsid w:val="00EB358D"/>
    <w:rsid w:val="00EB36B1"/>
    <w:rsid w:val="00EB3BB9"/>
    <w:rsid w:val="00EB3C70"/>
    <w:rsid w:val="00EB3E23"/>
    <w:rsid w:val="00EB413A"/>
    <w:rsid w:val="00EB4238"/>
    <w:rsid w:val="00EB48C4"/>
    <w:rsid w:val="00EB4E80"/>
    <w:rsid w:val="00EB5034"/>
    <w:rsid w:val="00EB5610"/>
    <w:rsid w:val="00EB57D9"/>
    <w:rsid w:val="00EB58C4"/>
    <w:rsid w:val="00EB598F"/>
    <w:rsid w:val="00EB5B03"/>
    <w:rsid w:val="00EB6A26"/>
    <w:rsid w:val="00EB70FB"/>
    <w:rsid w:val="00EB7166"/>
    <w:rsid w:val="00EB71EE"/>
    <w:rsid w:val="00EC015B"/>
    <w:rsid w:val="00EC10F0"/>
    <w:rsid w:val="00EC1A53"/>
    <w:rsid w:val="00EC1D85"/>
    <w:rsid w:val="00EC1E8F"/>
    <w:rsid w:val="00EC2461"/>
    <w:rsid w:val="00EC34AA"/>
    <w:rsid w:val="00EC428A"/>
    <w:rsid w:val="00EC5639"/>
    <w:rsid w:val="00EC5BBE"/>
    <w:rsid w:val="00EC5BCE"/>
    <w:rsid w:val="00EC5DAE"/>
    <w:rsid w:val="00EC647E"/>
    <w:rsid w:val="00EC694D"/>
    <w:rsid w:val="00EC6DA0"/>
    <w:rsid w:val="00EC775E"/>
    <w:rsid w:val="00ED0578"/>
    <w:rsid w:val="00ED081B"/>
    <w:rsid w:val="00ED1070"/>
    <w:rsid w:val="00ED1495"/>
    <w:rsid w:val="00ED1716"/>
    <w:rsid w:val="00ED1A94"/>
    <w:rsid w:val="00ED223D"/>
    <w:rsid w:val="00ED238F"/>
    <w:rsid w:val="00ED2569"/>
    <w:rsid w:val="00ED2E3F"/>
    <w:rsid w:val="00ED384A"/>
    <w:rsid w:val="00ED3953"/>
    <w:rsid w:val="00ED3AC4"/>
    <w:rsid w:val="00ED3DDF"/>
    <w:rsid w:val="00ED40FB"/>
    <w:rsid w:val="00ED4113"/>
    <w:rsid w:val="00ED4332"/>
    <w:rsid w:val="00ED437A"/>
    <w:rsid w:val="00ED4505"/>
    <w:rsid w:val="00ED4BDE"/>
    <w:rsid w:val="00ED4F35"/>
    <w:rsid w:val="00ED524C"/>
    <w:rsid w:val="00ED5919"/>
    <w:rsid w:val="00ED59FA"/>
    <w:rsid w:val="00ED5A1E"/>
    <w:rsid w:val="00ED5AD7"/>
    <w:rsid w:val="00ED5E4C"/>
    <w:rsid w:val="00ED6226"/>
    <w:rsid w:val="00ED691B"/>
    <w:rsid w:val="00ED6B03"/>
    <w:rsid w:val="00ED6DD9"/>
    <w:rsid w:val="00ED7B2B"/>
    <w:rsid w:val="00EE077F"/>
    <w:rsid w:val="00EE082D"/>
    <w:rsid w:val="00EE0EBE"/>
    <w:rsid w:val="00EE20FE"/>
    <w:rsid w:val="00EE2CFA"/>
    <w:rsid w:val="00EE39B0"/>
    <w:rsid w:val="00EE408E"/>
    <w:rsid w:val="00EE4B7B"/>
    <w:rsid w:val="00EE4D80"/>
    <w:rsid w:val="00EE5258"/>
    <w:rsid w:val="00EE52FB"/>
    <w:rsid w:val="00EE591F"/>
    <w:rsid w:val="00EE5B27"/>
    <w:rsid w:val="00EE5EC0"/>
    <w:rsid w:val="00EE5F62"/>
    <w:rsid w:val="00EE6770"/>
    <w:rsid w:val="00EE6A0A"/>
    <w:rsid w:val="00EE6A83"/>
    <w:rsid w:val="00EE7E36"/>
    <w:rsid w:val="00EF0037"/>
    <w:rsid w:val="00EF0777"/>
    <w:rsid w:val="00EF0DC2"/>
    <w:rsid w:val="00EF0F82"/>
    <w:rsid w:val="00EF1392"/>
    <w:rsid w:val="00EF1C45"/>
    <w:rsid w:val="00EF2329"/>
    <w:rsid w:val="00EF2B90"/>
    <w:rsid w:val="00EF2D78"/>
    <w:rsid w:val="00EF373F"/>
    <w:rsid w:val="00EF38D3"/>
    <w:rsid w:val="00EF3CF1"/>
    <w:rsid w:val="00EF3DBC"/>
    <w:rsid w:val="00EF4B06"/>
    <w:rsid w:val="00EF51CC"/>
    <w:rsid w:val="00EF5EDB"/>
    <w:rsid w:val="00EF6173"/>
    <w:rsid w:val="00EF646E"/>
    <w:rsid w:val="00EF6B2D"/>
    <w:rsid w:val="00EF76DF"/>
    <w:rsid w:val="00F00392"/>
    <w:rsid w:val="00F006CC"/>
    <w:rsid w:val="00F00D41"/>
    <w:rsid w:val="00F00DD1"/>
    <w:rsid w:val="00F00F59"/>
    <w:rsid w:val="00F01A8A"/>
    <w:rsid w:val="00F01C62"/>
    <w:rsid w:val="00F01FA8"/>
    <w:rsid w:val="00F028A6"/>
    <w:rsid w:val="00F029BD"/>
    <w:rsid w:val="00F03263"/>
    <w:rsid w:val="00F03386"/>
    <w:rsid w:val="00F034A5"/>
    <w:rsid w:val="00F0369D"/>
    <w:rsid w:val="00F03800"/>
    <w:rsid w:val="00F039D7"/>
    <w:rsid w:val="00F03A14"/>
    <w:rsid w:val="00F04005"/>
    <w:rsid w:val="00F044C7"/>
    <w:rsid w:val="00F05334"/>
    <w:rsid w:val="00F05804"/>
    <w:rsid w:val="00F05A59"/>
    <w:rsid w:val="00F05EAB"/>
    <w:rsid w:val="00F066BF"/>
    <w:rsid w:val="00F0672A"/>
    <w:rsid w:val="00F069FD"/>
    <w:rsid w:val="00F06A9B"/>
    <w:rsid w:val="00F071E1"/>
    <w:rsid w:val="00F07480"/>
    <w:rsid w:val="00F07881"/>
    <w:rsid w:val="00F07AA2"/>
    <w:rsid w:val="00F07F96"/>
    <w:rsid w:val="00F105E6"/>
    <w:rsid w:val="00F10D92"/>
    <w:rsid w:val="00F10EBC"/>
    <w:rsid w:val="00F110A0"/>
    <w:rsid w:val="00F11375"/>
    <w:rsid w:val="00F116BD"/>
    <w:rsid w:val="00F11850"/>
    <w:rsid w:val="00F1190F"/>
    <w:rsid w:val="00F11918"/>
    <w:rsid w:val="00F12050"/>
    <w:rsid w:val="00F121CB"/>
    <w:rsid w:val="00F124B8"/>
    <w:rsid w:val="00F12716"/>
    <w:rsid w:val="00F12968"/>
    <w:rsid w:val="00F132D1"/>
    <w:rsid w:val="00F13368"/>
    <w:rsid w:val="00F136BE"/>
    <w:rsid w:val="00F1397E"/>
    <w:rsid w:val="00F13BA4"/>
    <w:rsid w:val="00F140B6"/>
    <w:rsid w:val="00F147E3"/>
    <w:rsid w:val="00F14A88"/>
    <w:rsid w:val="00F14BD8"/>
    <w:rsid w:val="00F14D93"/>
    <w:rsid w:val="00F14E82"/>
    <w:rsid w:val="00F1570E"/>
    <w:rsid w:val="00F15C03"/>
    <w:rsid w:val="00F15F92"/>
    <w:rsid w:val="00F1656F"/>
    <w:rsid w:val="00F169B1"/>
    <w:rsid w:val="00F16A48"/>
    <w:rsid w:val="00F16D41"/>
    <w:rsid w:val="00F171EC"/>
    <w:rsid w:val="00F17887"/>
    <w:rsid w:val="00F178F3"/>
    <w:rsid w:val="00F17A0A"/>
    <w:rsid w:val="00F17AD9"/>
    <w:rsid w:val="00F17E24"/>
    <w:rsid w:val="00F20046"/>
    <w:rsid w:val="00F2038E"/>
    <w:rsid w:val="00F2065E"/>
    <w:rsid w:val="00F206B7"/>
    <w:rsid w:val="00F207FC"/>
    <w:rsid w:val="00F21656"/>
    <w:rsid w:val="00F21756"/>
    <w:rsid w:val="00F21AC3"/>
    <w:rsid w:val="00F21EC4"/>
    <w:rsid w:val="00F237BE"/>
    <w:rsid w:val="00F23B70"/>
    <w:rsid w:val="00F24B79"/>
    <w:rsid w:val="00F250E0"/>
    <w:rsid w:val="00F259D9"/>
    <w:rsid w:val="00F259EE"/>
    <w:rsid w:val="00F25D3E"/>
    <w:rsid w:val="00F261F8"/>
    <w:rsid w:val="00F26269"/>
    <w:rsid w:val="00F262A6"/>
    <w:rsid w:val="00F262DE"/>
    <w:rsid w:val="00F2660D"/>
    <w:rsid w:val="00F26D2D"/>
    <w:rsid w:val="00F26D6E"/>
    <w:rsid w:val="00F275C1"/>
    <w:rsid w:val="00F2790A"/>
    <w:rsid w:val="00F27C29"/>
    <w:rsid w:val="00F304FF"/>
    <w:rsid w:val="00F30B3D"/>
    <w:rsid w:val="00F3142A"/>
    <w:rsid w:val="00F31AA4"/>
    <w:rsid w:val="00F3250C"/>
    <w:rsid w:val="00F32A8C"/>
    <w:rsid w:val="00F32C51"/>
    <w:rsid w:val="00F32D04"/>
    <w:rsid w:val="00F33273"/>
    <w:rsid w:val="00F33B00"/>
    <w:rsid w:val="00F34C0C"/>
    <w:rsid w:val="00F34EFD"/>
    <w:rsid w:val="00F350AE"/>
    <w:rsid w:val="00F3522C"/>
    <w:rsid w:val="00F35353"/>
    <w:rsid w:val="00F35986"/>
    <w:rsid w:val="00F35BBA"/>
    <w:rsid w:val="00F35F2F"/>
    <w:rsid w:val="00F3658A"/>
    <w:rsid w:val="00F36788"/>
    <w:rsid w:val="00F36B6B"/>
    <w:rsid w:val="00F36C78"/>
    <w:rsid w:val="00F3726D"/>
    <w:rsid w:val="00F37643"/>
    <w:rsid w:val="00F37978"/>
    <w:rsid w:val="00F37A7C"/>
    <w:rsid w:val="00F40017"/>
    <w:rsid w:val="00F400BA"/>
    <w:rsid w:val="00F40AAD"/>
    <w:rsid w:val="00F40E0F"/>
    <w:rsid w:val="00F4100D"/>
    <w:rsid w:val="00F410F8"/>
    <w:rsid w:val="00F41664"/>
    <w:rsid w:val="00F4177F"/>
    <w:rsid w:val="00F4196A"/>
    <w:rsid w:val="00F42A9F"/>
    <w:rsid w:val="00F435C7"/>
    <w:rsid w:val="00F43FE3"/>
    <w:rsid w:val="00F441EA"/>
    <w:rsid w:val="00F443D6"/>
    <w:rsid w:val="00F445BF"/>
    <w:rsid w:val="00F4460C"/>
    <w:rsid w:val="00F447B9"/>
    <w:rsid w:val="00F4593C"/>
    <w:rsid w:val="00F45A97"/>
    <w:rsid w:val="00F45DBB"/>
    <w:rsid w:val="00F45ECC"/>
    <w:rsid w:val="00F46791"/>
    <w:rsid w:val="00F46994"/>
    <w:rsid w:val="00F46EF9"/>
    <w:rsid w:val="00F47104"/>
    <w:rsid w:val="00F47CED"/>
    <w:rsid w:val="00F47DA9"/>
    <w:rsid w:val="00F47FC4"/>
    <w:rsid w:val="00F50069"/>
    <w:rsid w:val="00F5024A"/>
    <w:rsid w:val="00F5179F"/>
    <w:rsid w:val="00F51BD0"/>
    <w:rsid w:val="00F51CBD"/>
    <w:rsid w:val="00F52AEE"/>
    <w:rsid w:val="00F52C3C"/>
    <w:rsid w:val="00F52C95"/>
    <w:rsid w:val="00F53031"/>
    <w:rsid w:val="00F531EC"/>
    <w:rsid w:val="00F53B6C"/>
    <w:rsid w:val="00F53E3C"/>
    <w:rsid w:val="00F5428A"/>
    <w:rsid w:val="00F54D6B"/>
    <w:rsid w:val="00F54E20"/>
    <w:rsid w:val="00F54FB5"/>
    <w:rsid w:val="00F555B0"/>
    <w:rsid w:val="00F55873"/>
    <w:rsid w:val="00F5605E"/>
    <w:rsid w:val="00F5629D"/>
    <w:rsid w:val="00F56536"/>
    <w:rsid w:val="00F56714"/>
    <w:rsid w:val="00F569AA"/>
    <w:rsid w:val="00F56C62"/>
    <w:rsid w:val="00F56EC8"/>
    <w:rsid w:val="00F5728D"/>
    <w:rsid w:val="00F57443"/>
    <w:rsid w:val="00F57CC5"/>
    <w:rsid w:val="00F60221"/>
    <w:rsid w:val="00F60829"/>
    <w:rsid w:val="00F608CF"/>
    <w:rsid w:val="00F60A1F"/>
    <w:rsid w:val="00F60D6E"/>
    <w:rsid w:val="00F60D7A"/>
    <w:rsid w:val="00F61A6F"/>
    <w:rsid w:val="00F620F4"/>
    <w:rsid w:val="00F6238F"/>
    <w:rsid w:val="00F62B45"/>
    <w:rsid w:val="00F6323B"/>
    <w:rsid w:val="00F63E73"/>
    <w:rsid w:val="00F64448"/>
    <w:rsid w:val="00F64713"/>
    <w:rsid w:val="00F64B12"/>
    <w:rsid w:val="00F64B34"/>
    <w:rsid w:val="00F65C56"/>
    <w:rsid w:val="00F65FB0"/>
    <w:rsid w:val="00F66068"/>
    <w:rsid w:val="00F661C2"/>
    <w:rsid w:val="00F66347"/>
    <w:rsid w:val="00F66600"/>
    <w:rsid w:val="00F671B5"/>
    <w:rsid w:val="00F676A5"/>
    <w:rsid w:val="00F677F2"/>
    <w:rsid w:val="00F67BA1"/>
    <w:rsid w:val="00F67F0E"/>
    <w:rsid w:val="00F70233"/>
    <w:rsid w:val="00F7040A"/>
    <w:rsid w:val="00F705C0"/>
    <w:rsid w:val="00F70C05"/>
    <w:rsid w:val="00F70F0A"/>
    <w:rsid w:val="00F70F5D"/>
    <w:rsid w:val="00F71020"/>
    <w:rsid w:val="00F7110F"/>
    <w:rsid w:val="00F7128C"/>
    <w:rsid w:val="00F716B1"/>
    <w:rsid w:val="00F717D2"/>
    <w:rsid w:val="00F71E33"/>
    <w:rsid w:val="00F72102"/>
    <w:rsid w:val="00F721FF"/>
    <w:rsid w:val="00F7405A"/>
    <w:rsid w:val="00F74174"/>
    <w:rsid w:val="00F7447D"/>
    <w:rsid w:val="00F74B97"/>
    <w:rsid w:val="00F750A6"/>
    <w:rsid w:val="00F750B5"/>
    <w:rsid w:val="00F751C6"/>
    <w:rsid w:val="00F752A5"/>
    <w:rsid w:val="00F7530B"/>
    <w:rsid w:val="00F75515"/>
    <w:rsid w:val="00F75911"/>
    <w:rsid w:val="00F76292"/>
    <w:rsid w:val="00F7637F"/>
    <w:rsid w:val="00F76561"/>
    <w:rsid w:val="00F7675B"/>
    <w:rsid w:val="00F767BD"/>
    <w:rsid w:val="00F76964"/>
    <w:rsid w:val="00F77438"/>
    <w:rsid w:val="00F7746E"/>
    <w:rsid w:val="00F77482"/>
    <w:rsid w:val="00F777C1"/>
    <w:rsid w:val="00F777FC"/>
    <w:rsid w:val="00F80C00"/>
    <w:rsid w:val="00F81120"/>
    <w:rsid w:val="00F813CD"/>
    <w:rsid w:val="00F81E09"/>
    <w:rsid w:val="00F82966"/>
    <w:rsid w:val="00F8321A"/>
    <w:rsid w:val="00F8343C"/>
    <w:rsid w:val="00F83E40"/>
    <w:rsid w:val="00F8428E"/>
    <w:rsid w:val="00F84603"/>
    <w:rsid w:val="00F84A1D"/>
    <w:rsid w:val="00F84BCD"/>
    <w:rsid w:val="00F8506B"/>
    <w:rsid w:val="00F85D8E"/>
    <w:rsid w:val="00F867CA"/>
    <w:rsid w:val="00F869EF"/>
    <w:rsid w:val="00F870DC"/>
    <w:rsid w:val="00F8722A"/>
    <w:rsid w:val="00F874E2"/>
    <w:rsid w:val="00F87F67"/>
    <w:rsid w:val="00F90088"/>
    <w:rsid w:val="00F9011E"/>
    <w:rsid w:val="00F902F0"/>
    <w:rsid w:val="00F9071E"/>
    <w:rsid w:val="00F908AC"/>
    <w:rsid w:val="00F90AB6"/>
    <w:rsid w:val="00F90EFA"/>
    <w:rsid w:val="00F90F66"/>
    <w:rsid w:val="00F90FF7"/>
    <w:rsid w:val="00F9228E"/>
    <w:rsid w:val="00F925DA"/>
    <w:rsid w:val="00F92A31"/>
    <w:rsid w:val="00F92D56"/>
    <w:rsid w:val="00F92D92"/>
    <w:rsid w:val="00F931C2"/>
    <w:rsid w:val="00F93446"/>
    <w:rsid w:val="00F9350C"/>
    <w:rsid w:val="00F93D50"/>
    <w:rsid w:val="00F93D53"/>
    <w:rsid w:val="00F9493F"/>
    <w:rsid w:val="00F95268"/>
    <w:rsid w:val="00F95421"/>
    <w:rsid w:val="00F95D18"/>
    <w:rsid w:val="00F95EC0"/>
    <w:rsid w:val="00F95F5D"/>
    <w:rsid w:val="00F95FAE"/>
    <w:rsid w:val="00F9655D"/>
    <w:rsid w:val="00F96812"/>
    <w:rsid w:val="00F96A34"/>
    <w:rsid w:val="00F96BD1"/>
    <w:rsid w:val="00F96EF8"/>
    <w:rsid w:val="00F97430"/>
    <w:rsid w:val="00F974B4"/>
    <w:rsid w:val="00FA0213"/>
    <w:rsid w:val="00FA0335"/>
    <w:rsid w:val="00FA0480"/>
    <w:rsid w:val="00FA0556"/>
    <w:rsid w:val="00FA0747"/>
    <w:rsid w:val="00FA0A53"/>
    <w:rsid w:val="00FA0C5F"/>
    <w:rsid w:val="00FA158F"/>
    <w:rsid w:val="00FA22EB"/>
    <w:rsid w:val="00FA22FA"/>
    <w:rsid w:val="00FA26BF"/>
    <w:rsid w:val="00FA26FE"/>
    <w:rsid w:val="00FA270A"/>
    <w:rsid w:val="00FA28BA"/>
    <w:rsid w:val="00FA2A03"/>
    <w:rsid w:val="00FA2AF3"/>
    <w:rsid w:val="00FA3205"/>
    <w:rsid w:val="00FA3293"/>
    <w:rsid w:val="00FA362D"/>
    <w:rsid w:val="00FA37D1"/>
    <w:rsid w:val="00FA3A01"/>
    <w:rsid w:val="00FA3B2D"/>
    <w:rsid w:val="00FA4547"/>
    <w:rsid w:val="00FA4736"/>
    <w:rsid w:val="00FA494C"/>
    <w:rsid w:val="00FA524C"/>
    <w:rsid w:val="00FA59EE"/>
    <w:rsid w:val="00FA5F34"/>
    <w:rsid w:val="00FA6F47"/>
    <w:rsid w:val="00FA709E"/>
    <w:rsid w:val="00FA7391"/>
    <w:rsid w:val="00FA74CA"/>
    <w:rsid w:val="00FA7919"/>
    <w:rsid w:val="00FA7DAD"/>
    <w:rsid w:val="00FA7E14"/>
    <w:rsid w:val="00FB01B4"/>
    <w:rsid w:val="00FB021A"/>
    <w:rsid w:val="00FB0335"/>
    <w:rsid w:val="00FB0377"/>
    <w:rsid w:val="00FB0786"/>
    <w:rsid w:val="00FB07AF"/>
    <w:rsid w:val="00FB0A29"/>
    <w:rsid w:val="00FB0EB3"/>
    <w:rsid w:val="00FB11B6"/>
    <w:rsid w:val="00FB143A"/>
    <w:rsid w:val="00FB1DA8"/>
    <w:rsid w:val="00FB1E47"/>
    <w:rsid w:val="00FB1FEC"/>
    <w:rsid w:val="00FB262A"/>
    <w:rsid w:val="00FB291C"/>
    <w:rsid w:val="00FB2EF4"/>
    <w:rsid w:val="00FB410D"/>
    <w:rsid w:val="00FB452D"/>
    <w:rsid w:val="00FB460D"/>
    <w:rsid w:val="00FB4966"/>
    <w:rsid w:val="00FB5276"/>
    <w:rsid w:val="00FB56B2"/>
    <w:rsid w:val="00FB67B0"/>
    <w:rsid w:val="00FB70AB"/>
    <w:rsid w:val="00FB77E2"/>
    <w:rsid w:val="00FB7C2A"/>
    <w:rsid w:val="00FC015D"/>
    <w:rsid w:val="00FC0400"/>
    <w:rsid w:val="00FC078A"/>
    <w:rsid w:val="00FC0AB6"/>
    <w:rsid w:val="00FC0EA9"/>
    <w:rsid w:val="00FC128E"/>
    <w:rsid w:val="00FC2545"/>
    <w:rsid w:val="00FC256E"/>
    <w:rsid w:val="00FC27EE"/>
    <w:rsid w:val="00FC28E6"/>
    <w:rsid w:val="00FC2AD7"/>
    <w:rsid w:val="00FC2CDF"/>
    <w:rsid w:val="00FC2E0F"/>
    <w:rsid w:val="00FC2EAE"/>
    <w:rsid w:val="00FC2FF1"/>
    <w:rsid w:val="00FC3286"/>
    <w:rsid w:val="00FC3971"/>
    <w:rsid w:val="00FC430F"/>
    <w:rsid w:val="00FC4351"/>
    <w:rsid w:val="00FC435D"/>
    <w:rsid w:val="00FC4FB2"/>
    <w:rsid w:val="00FC51CF"/>
    <w:rsid w:val="00FC573B"/>
    <w:rsid w:val="00FC5B4C"/>
    <w:rsid w:val="00FC60C8"/>
    <w:rsid w:val="00FC656F"/>
    <w:rsid w:val="00FC667B"/>
    <w:rsid w:val="00FC7752"/>
    <w:rsid w:val="00FC7873"/>
    <w:rsid w:val="00FC79D9"/>
    <w:rsid w:val="00FD00FF"/>
    <w:rsid w:val="00FD0177"/>
    <w:rsid w:val="00FD0303"/>
    <w:rsid w:val="00FD038E"/>
    <w:rsid w:val="00FD0881"/>
    <w:rsid w:val="00FD09B6"/>
    <w:rsid w:val="00FD0C4A"/>
    <w:rsid w:val="00FD11B4"/>
    <w:rsid w:val="00FD127E"/>
    <w:rsid w:val="00FD1D2A"/>
    <w:rsid w:val="00FD1F13"/>
    <w:rsid w:val="00FD235F"/>
    <w:rsid w:val="00FD25BE"/>
    <w:rsid w:val="00FD2814"/>
    <w:rsid w:val="00FD29CE"/>
    <w:rsid w:val="00FD2AF9"/>
    <w:rsid w:val="00FD3A08"/>
    <w:rsid w:val="00FD40B5"/>
    <w:rsid w:val="00FD40BE"/>
    <w:rsid w:val="00FD42AC"/>
    <w:rsid w:val="00FD42C3"/>
    <w:rsid w:val="00FD4D6D"/>
    <w:rsid w:val="00FD5B09"/>
    <w:rsid w:val="00FD617B"/>
    <w:rsid w:val="00FD62F2"/>
    <w:rsid w:val="00FD63B2"/>
    <w:rsid w:val="00FD67A9"/>
    <w:rsid w:val="00FD7498"/>
    <w:rsid w:val="00FD7809"/>
    <w:rsid w:val="00FD781C"/>
    <w:rsid w:val="00FE099F"/>
    <w:rsid w:val="00FE0AB5"/>
    <w:rsid w:val="00FE0AEC"/>
    <w:rsid w:val="00FE1754"/>
    <w:rsid w:val="00FE2375"/>
    <w:rsid w:val="00FE2566"/>
    <w:rsid w:val="00FE2C28"/>
    <w:rsid w:val="00FE2D38"/>
    <w:rsid w:val="00FE36D1"/>
    <w:rsid w:val="00FE3B7A"/>
    <w:rsid w:val="00FE3FBC"/>
    <w:rsid w:val="00FE4859"/>
    <w:rsid w:val="00FE5367"/>
    <w:rsid w:val="00FE559F"/>
    <w:rsid w:val="00FE5853"/>
    <w:rsid w:val="00FE5B64"/>
    <w:rsid w:val="00FE5FCF"/>
    <w:rsid w:val="00FE6447"/>
    <w:rsid w:val="00FE649B"/>
    <w:rsid w:val="00FE64DF"/>
    <w:rsid w:val="00FE766F"/>
    <w:rsid w:val="00FE7F1B"/>
    <w:rsid w:val="00FF0211"/>
    <w:rsid w:val="00FF0CB0"/>
    <w:rsid w:val="00FF1125"/>
    <w:rsid w:val="00FF133E"/>
    <w:rsid w:val="00FF17BA"/>
    <w:rsid w:val="00FF192F"/>
    <w:rsid w:val="00FF1EDF"/>
    <w:rsid w:val="00FF2633"/>
    <w:rsid w:val="00FF2C9A"/>
    <w:rsid w:val="00FF2FE3"/>
    <w:rsid w:val="00FF352D"/>
    <w:rsid w:val="00FF3544"/>
    <w:rsid w:val="00FF3609"/>
    <w:rsid w:val="00FF3859"/>
    <w:rsid w:val="00FF386E"/>
    <w:rsid w:val="00FF3C10"/>
    <w:rsid w:val="00FF4B53"/>
    <w:rsid w:val="00FF4BF3"/>
    <w:rsid w:val="00FF5683"/>
    <w:rsid w:val="00FF58C8"/>
    <w:rsid w:val="00FF5A99"/>
    <w:rsid w:val="00FF6D09"/>
    <w:rsid w:val="00FF737E"/>
    <w:rsid w:val="00FF7628"/>
    <w:rsid w:val="00FF77CA"/>
    <w:rsid w:val="00FF7809"/>
    <w:rsid w:val="00FF7D7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885796F-D0CC-455B-BB3D-B4F534312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0405"/>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675298"/>
    <w:pPr>
      <w:ind w:left="720"/>
      <w:contextualSpacing/>
    </w:pPr>
  </w:style>
  <w:style w:type="paragraph" w:styleId="DipnotMetni">
    <w:name w:val="footnote text"/>
    <w:basedOn w:val="Normal"/>
    <w:link w:val="DipnotMetniChar"/>
    <w:uiPriority w:val="99"/>
    <w:semiHidden/>
    <w:unhideWhenUsed/>
    <w:rsid w:val="00D9701D"/>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D9701D"/>
    <w:rPr>
      <w:sz w:val="20"/>
      <w:szCs w:val="20"/>
    </w:rPr>
  </w:style>
  <w:style w:type="character" w:styleId="DipnotBavurusu">
    <w:name w:val="footnote reference"/>
    <w:basedOn w:val="VarsaylanParagrafYazTipi"/>
    <w:uiPriority w:val="99"/>
    <w:semiHidden/>
    <w:unhideWhenUsed/>
    <w:rsid w:val="00D9701D"/>
    <w:rPr>
      <w:vertAlign w:val="superscript"/>
    </w:rPr>
  </w:style>
  <w:style w:type="paragraph" w:styleId="stbilgi">
    <w:name w:val="header"/>
    <w:basedOn w:val="Normal"/>
    <w:link w:val="stbilgiChar"/>
    <w:uiPriority w:val="99"/>
    <w:unhideWhenUsed/>
    <w:rsid w:val="00F2790A"/>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F2790A"/>
  </w:style>
  <w:style w:type="paragraph" w:styleId="Altbilgi">
    <w:name w:val="footer"/>
    <w:basedOn w:val="Normal"/>
    <w:link w:val="AltbilgiChar"/>
    <w:uiPriority w:val="99"/>
    <w:unhideWhenUsed/>
    <w:rsid w:val="00F2790A"/>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F2790A"/>
  </w:style>
  <w:style w:type="paragraph" w:styleId="BalonMetni">
    <w:name w:val="Balloon Text"/>
    <w:basedOn w:val="Normal"/>
    <w:link w:val="BalonMetniChar"/>
    <w:uiPriority w:val="99"/>
    <w:semiHidden/>
    <w:unhideWhenUsed/>
    <w:rsid w:val="00F2790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2790A"/>
    <w:rPr>
      <w:rFonts w:ascii="Tahoma" w:hAnsi="Tahoma" w:cs="Tahoma"/>
      <w:sz w:val="16"/>
      <w:szCs w:val="16"/>
    </w:rPr>
  </w:style>
  <w:style w:type="character" w:customStyle="1" w:styleId="apple-converted-space">
    <w:name w:val="apple-converted-space"/>
    <w:basedOn w:val="VarsaylanParagrafYazTipi"/>
    <w:rsid w:val="000B401F"/>
  </w:style>
  <w:style w:type="table" w:styleId="TabloKlavuzu">
    <w:name w:val="Table Grid"/>
    <w:basedOn w:val="NormalTablo"/>
    <w:uiPriority w:val="59"/>
    <w:rsid w:val="00962E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E0FD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1">
    <w:name w:val="CM1"/>
    <w:basedOn w:val="Default"/>
    <w:next w:val="Default"/>
    <w:uiPriority w:val="99"/>
    <w:rsid w:val="004143E7"/>
    <w:rPr>
      <w:rFonts w:ascii="EUAlbertina" w:eastAsia="EUAlbertina" w:hAnsiTheme="minorHAnsi" w:cstheme="minorBidi"/>
      <w:color w:val="auto"/>
    </w:rPr>
  </w:style>
  <w:style w:type="paragraph" w:customStyle="1" w:styleId="CM3">
    <w:name w:val="CM3"/>
    <w:basedOn w:val="Default"/>
    <w:next w:val="Default"/>
    <w:uiPriority w:val="99"/>
    <w:rsid w:val="004143E7"/>
    <w:rPr>
      <w:rFonts w:ascii="EUAlbertina" w:eastAsia="EUAlbertina" w:hAnsiTheme="minorHAnsi" w:cstheme="minorBidi"/>
      <w:color w:val="auto"/>
    </w:rPr>
  </w:style>
  <w:style w:type="character" w:styleId="Kpr">
    <w:name w:val="Hyperlink"/>
    <w:basedOn w:val="VarsaylanParagrafYazTipi"/>
    <w:uiPriority w:val="99"/>
    <w:semiHidden/>
    <w:unhideWhenUsed/>
    <w:rsid w:val="00BB716D"/>
    <w:rPr>
      <w:strike w:val="0"/>
      <w:dstrike w:val="0"/>
      <w:color w:val="000000"/>
      <w:u w:val="none"/>
      <w:effect w:val="none"/>
    </w:rPr>
  </w:style>
  <w:style w:type="character" w:styleId="AklamaBavurusu">
    <w:name w:val="annotation reference"/>
    <w:basedOn w:val="VarsaylanParagrafYazTipi"/>
    <w:uiPriority w:val="99"/>
    <w:semiHidden/>
    <w:unhideWhenUsed/>
    <w:rsid w:val="00A6557A"/>
    <w:rPr>
      <w:sz w:val="16"/>
      <w:szCs w:val="16"/>
    </w:rPr>
  </w:style>
  <w:style w:type="paragraph" w:styleId="AklamaMetni">
    <w:name w:val="annotation text"/>
    <w:basedOn w:val="Normal"/>
    <w:link w:val="AklamaMetniChar"/>
    <w:uiPriority w:val="99"/>
    <w:semiHidden/>
    <w:unhideWhenUsed/>
    <w:rsid w:val="00A6557A"/>
    <w:pPr>
      <w:spacing w:line="240" w:lineRule="auto"/>
    </w:pPr>
    <w:rPr>
      <w:sz w:val="20"/>
      <w:szCs w:val="20"/>
    </w:rPr>
  </w:style>
  <w:style w:type="character" w:customStyle="1" w:styleId="AklamaMetniChar">
    <w:name w:val="Açıklama Metni Char"/>
    <w:basedOn w:val="VarsaylanParagrafYazTipi"/>
    <w:link w:val="AklamaMetni"/>
    <w:uiPriority w:val="99"/>
    <w:semiHidden/>
    <w:rsid w:val="00A6557A"/>
    <w:rPr>
      <w:sz w:val="20"/>
      <w:szCs w:val="20"/>
    </w:rPr>
  </w:style>
  <w:style w:type="paragraph" w:styleId="AklamaKonusu">
    <w:name w:val="annotation subject"/>
    <w:basedOn w:val="AklamaMetni"/>
    <w:next w:val="AklamaMetni"/>
    <w:link w:val="AklamaKonusuChar"/>
    <w:uiPriority w:val="99"/>
    <w:semiHidden/>
    <w:unhideWhenUsed/>
    <w:rsid w:val="00A6557A"/>
    <w:rPr>
      <w:b/>
      <w:bCs/>
    </w:rPr>
  </w:style>
  <w:style w:type="character" w:customStyle="1" w:styleId="AklamaKonusuChar">
    <w:name w:val="Açıklama Konusu Char"/>
    <w:basedOn w:val="AklamaMetniChar"/>
    <w:link w:val="AklamaKonusu"/>
    <w:uiPriority w:val="99"/>
    <w:semiHidden/>
    <w:rsid w:val="00A6557A"/>
    <w:rPr>
      <w:b/>
      <w:bCs/>
      <w:sz w:val="20"/>
      <w:szCs w:val="20"/>
    </w:rPr>
  </w:style>
  <w:style w:type="paragraph" w:styleId="Dzeltme">
    <w:name w:val="Revision"/>
    <w:hidden/>
    <w:uiPriority w:val="99"/>
    <w:semiHidden/>
    <w:rsid w:val="00A6557A"/>
    <w:pPr>
      <w:spacing w:after="0" w:line="240" w:lineRule="auto"/>
    </w:pPr>
  </w:style>
  <w:style w:type="character" w:styleId="Vurgu">
    <w:name w:val="Emphasis"/>
    <w:basedOn w:val="VarsaylanParagrafYazTipi"/>
    <w:uiPriority w:val="20"/>
    <w:qFormat/>
    <w:rsid w:val="000A42BA"/>
    <w:rPr>
      <w:i/>
      <w:iCs/>
    </w:rPr>
  </w:style>
  <w:style w:type="character" w:customStyle="1" w:styleId="Gvdemetni2">
    <w:name w:val="Gövde metni (2)"/>
    <w:basedOn w:val="VarsaylanParagrafYazTipi"/>
    <w:rsid w:val="00AE75F0"/>
    <w:rPr>
      <w:rFonts w:ascii="Palatino Linotype" w:eastAsia="Palatino Linotype" w:hAnsi="Palatino Linotype" w:cs="Palatino Linotype" w:hint="default"/>
      <w:b w:val="0"/>
      <w:bCs w:val="0"/>
      <w:i w:val="0"/>
      <w:iCs w:val="0"/>
      <w:smallCaps w:val="0"/>
      <w:strike w:val="0"/>
      <w:dstrike w:val="0"/>
      <w:color w:val="000000"/>
      <w:spacing w:val="0"/>
      <w:w w:val="100"/>
      <w:position w:val="0"/>
      <w:sz w:val="16"/>
      <w:szCs w:val="16"/>
      <w:u w:val="none"/>
      <w:effect w:val="none"/>
      <w:lang w:val="tr-TR" w:eastAsia="tr-TR" w:bidi="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5825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1ECD1C2-87D7-4D8D-A63D-690AB220D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7075</Words>
  <Characters>40328</Characters>
  <Application>Microsoft Office Word</Application>
  <DocSecurity>0</DocSecurity>
  <Lines>336</Lines>
  <Paragraphs>94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Hayrullah Dogan</dc:creator>
  <cp:keywords/>
  <dc:description/>
  <cp:lastModifiedBy>Nurseda ERDOĞAN</cp:lastModifiedBy>
  <cp:revision>7</cp:revision>
  <cp:lastPrinted>2015-08-19T06:03:00Z</cp:lastPrinted>
  <dcterms:created xsi:type="dcterms:W3CDTF">2015-08-19T08:29:00Z</dcterms:created>
  <dcterms:modified xsi:type="dcterms:W3CDTF">2023-01-02T06:58:00Z</dcterms:modified>
</cp:coreProperties>
</file>