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E64" w:rsidRPr="00270E64" w:rsidRDefault="00270E64" w:rsidP="00270E64">
      <w:pPr>
        <w:widowControl w:val="0"/>
        <w:overflowPunct w:val="0"/>
        <w:autoSpaceDE w:val="0"/>
        <w:autoSpaceDN w:val="0"/>
        <w:adjustRightInd w:val="0"/>
        <w:jc w:val="right"/>
        <w:textAlignment w:val="baseline"/>
      </w:pPr>
      <w:r>
        <w:rPr>
          <w:b/>
          <w:bCs/>
        </w:rPr>
        <w:t>(</w:t>
      </w:r>
      <w:proofErr w:type="gramStart"/>
      <w:r>
        <w:rPr>
          <w:b/>
          <w:bCs/>
        </w:rPr>
        <w:t>Değişik:RG</w:t>
      </w:r>
      <w:proofErr w:type="gramEnd"/>
      <w:r>
        <w:rPr>
          <w:b/>
          <w:bCs/>
        </w:rPr>
        <w:t xml:space="preserve">-13/2/2021-31394) </w:t>
      </w:r>
      <w:r w:rsidRPr="00270E64">
        <w:rPr>
          <w:b/>
          <w:bCs/>
        </w:rPr>
        <w:t>EK-1</w:t>
      </w:r>
    </w:p>
    <w:p w:rsidR="00270E64" w:rsidRPr="00270E64" w:rsidRDefault="00270E64" w:rsidP="00270E64">
      <w:pPr>
        <w:widowControl w:val="0"/>
        <w:overflowPunct w:val="0"/>
        <w:autoSpaceDE w:val="0"/>
        <w:autoSpaceDN w:val="0"/>
        <w:adjustRightInd w:val="0"/>
        <w:jc w:val="center"/>
        <w:textAlignment w:val="baseline"/>
      </w:pPr>
      <w:r w:rsidRPr="00270E64">
        <w:rPr>
          <w:b/>
          <w:bCs/>
        </w:rPr>
        <w:t>SATIŞ ŞARTNAMESİ</w:t>
      </w:r>
    </w:p>
    <w:p w:rsidR="00270E64" w:rsidRPr="00270E64" w:rsidRDefault="00270E64" w:rsidP="00270E64">
      <w:pPr>
        <w:widowControl w:val="0"/>
        <w:overflowPunct w:val="0"/>
        <w:autoSpaceDE w:val="0"/>
        <w:autoSpaceDN w:val="0"/>
        <w:adjustRightInd w:val="0"/>
        <w:jc w:val="center"/>
        <w:textAlignment w:val="baseline"/>
      </w:pPr>
    </w:p>
    <w:p w:rsidR="00270E64" w:rsidRPr="00270E64" w:rsidRDefault="00270E64" w:rsidP="00270E64">
      <w:pPr>
        <w:widowControl w:val="0"/>
        <w:overflowPunct w:val="0"/>
        <w:autoSpaceDE w:val="0"/>
        <w:autoSpaceDN w:val="0"/>
        <w:adjustRightInd w:val="0"/>
        <w:jc w:val="center"/>
        <w:textAlignment w:val="baseline"/>
        <w:rPr>
          <w:b/>
          <w:bCs/>
        </w:rPr>
      </w:pPr>
      <w:r w:rsidRPr="00270E64">
        <w:rPr>
          <w:b/>
          <w:bCs/>
        </w:rPr>
        <w:t>I-GENEL ŞARTLAR</w:t>
      </w:r>
    </w:p>
    <w:p w:rsidR="00270E64" w:rsidRPr="00270E64" w:rsidRDefault="00270E64" w:rsidP="00270E64">
      <w:pPr>
        <w:widowControl w:val="0"/>
        <w:overflowPunct w:val="0"/>
        <w:autoSpaceDE w:val="0"/>
        <w:autoSpaceDN w:val="0"/>
        <w:adjustRightInd w:val="0"/>
        <w:jc w:val="center"/>
        <w:textAlignment w:val="baseline"/>
      </w:pPr>
    </w:p>
    <w:p w:rsidR="00270E64" w:rsidRPr="00270E64" w:rsidRDefault="00270E64" w:rsidP="00270E64">
      <w:pPr>
        <w:widowControl w:val="0"/>
        <w:overflowPunct w:val="0"/>
        <w:autoSpaceDE w:val="0"/>
        <w:autoSpaceDN w:val="0"/>
        <w:adjustRightInd w:val="0"/>
        <w:ind w:firstLine="720"/>
        <w:jc w:val="both"/>
        <w:textAlignment w:val="baseline"/>
      </w:pPr>
      <w:r w:rsidRPr="00270E64">
        <w:rPr>
          <w:b/>
          <w:bCs/>
        </w:rPr>
        <w:t xml:space="preserve">MADDE 1-Satışı yapılacak </w:t>
      </w:r>
      <w:r w:rsidRPr="00270E64">
        <w:rPr>
          <w:b/>
        </w:rPr>
        <w:t>Genel Müdürlüğün özel mülkiyetindeki</w:t>
      </w:r>
      <w:r w:rsidRPr="00270E64">
        <w:t xml:space="preserve"> </w:t>
      </w:r>
      <w:r w:rsidRPr="00270E64">
        <w:rPr>
          <w:b/>
          <w:bCs/>
        </w:rPr>
        <w:t>taşınmazın:</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İli</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İlçesi</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Mahallesi/Köyü</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Mevkii</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Pafta No / Cilt No</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Ada No / Sayfa No</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Parsel No / Sıra No</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Yüzölçümü</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Genel Müdürlük Payı</w:t>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Cinsi</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Tapudaki şerhler</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09"/>
        <w:jc w:val="both"/>
        <w:textAlignment w:val="baseline"/>
      </w:pPr>
      <w:r w:rsidRPr="00270E64">
        <w:rPr>
          <w:b/>
          <w:bCs/>
        </w:rPr>
        <w:t>Sınırları</w:t>
      </w:r>
      <w:r w:rsidRPr="00270E64">
        <w:rPr>
          <w:b/>
          <w:bCs/>
        </w:rPr>
        <w:tab/>
      </w:r>
      <w:r w:rsidRPr="00270E64">
        <w:rPr>
          <w:b/>
          <w:bCs/>
        </w:rPr>
        <w:tab/>
        <w:t>:</w:t>
      </w:r>
    </w:p>
    <w:p w:rsidR="00270E64" w:rsidRPr="00270E64" w:rsidRDefault="00270E64" w:rsidP="00270E64">
      <w:pPr>
        <w:widowControl w:val="0"/>
        <w:tabs>
          <w:tab w:val="left" w:pos="2835"/>
        </w:tabs>
        <w:overflowPunct w:val="0"/>
        <w:autoSpaceDE w:val="0"/>
        <w:autoSpaceDN w:val="0"/>
        <w:adjustRightInd w:val="0"/>
        <w:ind w:firstLine="720"/>
        <w:jc w:val="both"/>
        <w:textAlignment w:val="baseline"/>
        <w:rPr>
          <w:bCs/>
        </w:rPr>
      </w:pPr>
      <w:r w:rsidRPr="00270E64">
        <w:rPr>
          <w:b/>
          <w:bCs/>
        </w:rPr>
        <w:t>Niteliği</w:t>
      </w:r>
      <w:r w:rsidRPr="00270E64">
        <w:rPr>
          <w:b/>
          <w:bCs/>
        </w:rPr>
        <w:tab/>
      </w:r>
      <w:r w:rsidRPr="00270E64">
        <w:rPr>
          <w:b/>
          <w:bCs/>
        </w:rPr>
        <w:tab/>
        <w:t xml:space="preserve">: (Taşınmazın cinsine göre, bina ise müştemilatı, değilse üzerindeki </w:t>
      </w:r>
      <w:proofErr w:type="spellStart"/>
      <w:r w:rsidRPr="00270E64">
        <w:rPr>
          <w:b/>
          <w:bCs/>
        </w:rPr>
        <w:t>muhdesat</w:t>
      </w:r>
      <w:proofErr w:type="spellEnd"/>
      <w:r w:rsidRPr="00270E64">
        <w:rPr>
          <w:b/>
          <w:bCs/>
        </w:rPr>
        <w:t xml:space="preserve"> ve dikili şeyler yazılacaktır.)</w:t>
      </w:r>
    </w:p>
    <w:p w:rsidR="00270E64" w:rsidRPr="00270E64" w:rsidRDefault="00270E64" w:rsidP="00270E64">
      <w:pPr>
        <w:widowControl w:val="0"/>
        <w:tabs>
          <w:tab w:val="left" w:pos="2835"/>
        </w:tabs>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2- </w:t>
      </w:r>
      <w:r w:rsidRPr="00270E64">
        <w:t xml:space="preserve">Yukarıda tapu kaydı, niteliği ve diğer özellikleri belirtilen taşınmaz </w:t>
      </w:r>
      <w:proofErr w:type="gramStart"/>
      <w:r w:rsidRPr="00270E64">
        <w:t>....................</w:t>
      </w:r>
      <w:proofErr w:type="gramEnd"/>
      <w:r w:rsidRPr="00270E64">
        <w:t xml:space="preserve"> Orman Bölge Müdürlüğünce / Orman İşletme Müdürlüğünce </w:t>
      </w:r>
      <w:proofErr w:type="gramStart"/>
      <w:r w:rsidRPr="00270E64">
        <w:t>…..</w:t>
      </w:r>
      <w:proofErr w:type="gramEnd"/>
      <w:r w:rsidRPr="00270E64">
        <w:t xml:space="preserve">/...../...... tarihine tesadüf eden </w:t>
      </w:r>
      <w:proofErr w:type="gramStart"/>
      <w:r w:rsidRPr="00270E64">
        <w:t>..................</w:t>
      </w:r>
      <w:proofErr w:type="gramEnd"/>
      <w:r w:rsidRPr="00270E64">
        <w:t xml:space="preserve">günü saat ......... </w:t>
      </w:r>
      <w:proofErr w:type="gramStart"/>
      <w:r w:rsidRPr="00270E64">
        <w:t>de</w:t>
      </w:r>
      <w:proofErr w:type="gramEnd"/>
      <w:r w:rsidRPr="00270E64">
        <w:t xml:space="preserve"> yapılacak ihale ile satılacaktır.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3-</w:t>
      </w:r>
      <w:r w:rsidRPr="00270E64">
        <w:t xml:space="preserve"> İhale, </w:t>
      </w:r>
      <w:proofErr w:type="gramStart"/>
      <w:r w:rsidRPr="00270E64">
        <w:t>...........................................</w:t>
      </w:r>
      <w:proofErr w:type="gramEnd"/>
      <w:r w:rsidRPr="00270E64">
        <w:t xml:space="preserve"> Orman Bölge Müdürlüğünce / Orman İşletme Müdürlüğünde, 2886 sayılı Devlet İhale Kanunu hükümleri çerçevesinde </w:t>
      </w:r>
      <w:proofErr w:type="gramStart"/>
      <w:r w:rsidRPr="00270E64">
        <w:t>...........................................</w:t>
      </w:r>
      <w:proofErr w:type="gramEnd"/>
      <w:r w:rsidRPr="00270E64">
        <w:t xml:space="preserve"> </w:t>
      </w:r>
      <w:proofErr w:type="gramStart"/>
      <w:r w:rsidRPr="00270E64">
        <w:t>usulü</w:t>
      </w:r>
      <w:proofErr w:type="gramEnd"/>
      <w:r w:rsidRPr="00270E64">
        <w:t xml:space="preserve"> ile yapılacaktır.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4-</w:t>
      </w:r>
      <w:r w:rsidRPr="00270E64">
        <w:t xml:space="preserve"> Taşınmazın tahmin edilen bedeli </w:t>
      </w:r>
      <w:proofErr w:type="gramStart"/>
      <w:r w:rsidRPr="00270E64">
        <w:t>........................</w:t>
      </w:r>
      <w:proofErr w:type="gramEnd"/>
      <w:r w:rsidRPr="00270E64">
        <w:t xml:space="preserve"> TL (KDV hariç)’</w:t>
      </w:r>
      <w:proofErr w:type="spellStart"/>
      <w:r w:rsidRPr="00270E64">
        <w:t>dir</w:t>
      </w:r>
      <w:proofErr w:type="spellEnd"/>
      <w:r w:rsidRPr="00270E64">
        <w:t xml:space="preserve"> ve geçici teminat miktarı </w:t>
      </w:r>
      <w:proofErr w:type="gramStart"/>
      <w:r w:rsidRPr="00270E64">
        <w:t>.......................</w:t>
      </w:r>
      <w:proofErr w:type="gramEnd"/>
      <w:r w:rsidRPr="00270E64">
        <w:t xml:space="preserve"> TL’dir.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5- </w:t>
      </w:r>
      <w:r w:rsidRPr="00270E64">
        <w:t xml:space="preserve">İhaleye katılabilmek için; </w:t>
      </w:r>
      <w:proofErr w:type="gramStart"/>
      <w:r w:rsidRPr="00270E64">
        <w:t>8/9/1983</w:t>
      </w:r>
      <w:proofErr w:type="gramEnd"/>
      <w:r w:rsidRPr="00270E64">
        <w:t xml:space="preserve"> tarihli ve 2886 sayılı Devlet İhale Kanunu </w:t>
      </w:r>
      <w:proofErr w:type="gramStart"/>
      <w:r w:rsidRPr="00270E64">
        <w:t>ve</w:t>
      </w:r>
      <w:proofErr w:type="gramEnd"/>
      <w:r w:rsidRPr="00270E64">
        <w:t xml:space="preserve"> Orman Genel Müdürlüğü Taşınmazlarının İdaresi Hakkında Yönetmelikte belirtilen niteliklere haiz olmak ve anılan Kanun ve Yönetmelikte açıklanan biçimde teklifte bulunmak, geçici teminatı yatırmak şarttır.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6- </w:t>
      </w:r>
      <w:r w:rsidRPr="00270E64">
        <w:t>İhale komisyonu, gerekçesini kararda belirtmek suretiyle ihaleyi yapıp yapmamakta serbesttir. Komisyonların ihaleyi yapmama kararına itiraz edilemez.</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7- </w:t>
      </w:r>
      <w:r w:rsidRPr="00270E64">
        <w:t>İhale komisyonları tarafından alınan ihale kararları ita amirlerince, karar tarihinden itibaren en geç on beş iş günü içinde onaylanır veya iptal edilir. İta amirlerince karar iptal edilirse ihale hükümsüz sayılır.</w:t>
      </w:r>
    </w:p>
    <w:p w:rsidR="00270E64" w:rsidRPr="00270E64" w:rsidRDefault="00270E64" w:rsidP="00270E64">
      <w:pPr>
        <w:widowControl w:val="0"/>
        <w:overflowPunct w:val="0"/>
        <w:autoSpaceDE w:val="0"/>
        <w:autoSpaceDN w:val="0"/>
        <w:adjustRightInd w:val="0"/>
        <w:ind w:firstLine="709"/>
        <w:jc w:val="both"/>
        <w:textAlignment w:val="baseline"/>
      </w:pPr>
      <w:r w:rsidRPr="00270E64">
        <w:t>İta amirlerince onaylanan ihale kararları, onaylandığı günden itibaren en geç beş iş günü içinde, müşteriye veya vekiline imzası alınmak suretiyle elden veya iadeli taahhütlü mektupla tebliğ edilir.</w:t>
      </w:r>
    </w:p>
    <w:p w:rsidR="00270E64" w:rsidRPr="00270E64" w:rsidRDefault="00270E64" w:rsidP="00270E64">
      <w:pPr>
        <w:widowControl w:val="0"/>
        <w:overflowPunct w:val="0"/>
        <w:autoSpaceDE w:val="0"/>
        <w:autoSpaceDN w:val="0"/>
        <w:adjustRightInd w:val="0"/>
        <w:ind w:firstLine="709"/>
        <w:jc w:val="both"/>
        <w:textAlignment w:val="baseline"/>
      </w:pPr>
      <w:r w:rsidRPr="00270E64">
        <w:t>2886 sayılı Devlet İhale Kanununun 31 inci maddesine göre onaylanan ihale kararının yukarıda açıklanan şekilde tebliğinden itibaren on beş gün içinde müşteri ihale bedelini peşin ödeyebileceği gibi, Genel Müdürlükçe belirlenecek parasal sınırlar dikkate alınarak taksitle de ödeyebilir.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Peşin ödeme halinde, müşteri bu süre içerisinde ihale bedelini yatırmak, varsa ihale ile ilgili tüm vergi, harç ve giderleri peşin ödemek zorundadır. Bu zorunluluklara uyulmadığı takdirde </w:t>
      </w:r>
      <w:r w:rsidRPr="00270E64">
        <w:lastRenderedPageBreak/>
        <w:t>protesto çekmeye ve hüküm almaya gerek kalmaksızın ihale bozulur ve geçici teminat İdareye irat kaydedilir. Satış bedelinin tamamının ödenmesinden sonra müşteri, taşınmazı adına tescil ettirmek zorundadır. Aksi takdirde, meydana gelecek hasar, zarar, fuzuli işgal ve diğer sebeplerle idareden bir talepte bulunamaz.</w:t>
      </w:r>
    </w:p>
    <w:p w:rsidR="00270E64" w:rsidRPr="00270E64" w:rsidRDefault="00270E64" w:rsidP="00270E64">
      <w:pPr>
        <w:widowControl w:val="0"/>
        <w:overflowPunct w:val="0"/>
        <w:autoSpaceDE w:val="0"/>
        <w:autoSpaceDN w:val="0"/>
        <w:adjustRightInd w:val="0"/>
        <w:ind w:firstLine="709"/>
        <w:jc w:val="both"/>
        <w:textAlignment w:val="baseline"/>
      </w:pPr>
      <w:r w:rsidRPr="00270E64">
        <w:t>Müşteri, taksitle ödeme talebinde bulunduğu takdirde; sözleşme düzenlemek suretiyle ihale bedelinin dörtte birini peşin, kalanını en fazla bir yılda, taksitlerle ve hesaplanacak kanuni faizi ile birlikte yatırmak zorundadır.</w:t>
      </w:r>
    </w:p>
    <w:p w:rsidR="00270E64" w:rsidRPr="00270E64" w:rsidRDefault="00270E64" w:rsidP="00270E64">
      <w:pPr>
        <w:widowControl w:val="0"/>
        <w:overflowPunct w:val="0"/>
        <w:autoSpaceDE w:val="0"/>
        <w:autoSpaceDN w:val="0"/>
        <w:adjustRightInd w:val="0"/>
        <w:ind w:firstLine="709"/>
        <w:jc w:val="both"/>
        <w:textAlignment w:val="baseline"/>
      </w:pPr>
      <w:r w:rsidRPr="00270E64">
        <w:t>Taksitle ödeme halinde, satış bedelinin tamamı ödenmeden tapuda ferağ verilmez. Ancak, taksit tutarlarını ve kanuni faizlerini karşılayacak miktarda kesin ve süresiz banka teminat mektubu verilmesi halinde, taşınmaz alıcısı adına devredilir.</w:t>
      </w:r>
    </w:p>
    <w:p w:rsidR="00270E64" w:rsidRPr="00270E64" w:rsidRDefault="00270E64" w:rsidP="00270E64">
      <w:pPr>
        <w:widowControl w:val="0"/>
        <w:overflowPunct w:val="0"/>
        <w:autoSpaceDE w:val="0"/>
        <w:autoSpaceDN w:val="0"/>
        <w:adjustRightInd w:val="0"/>
        <w:ind w:firstLine="709"/>
        <w:jc w:val="both"/>
        <w:textAlignment w:val="baseline"/>
      </w:pPr>
      <w:r w:rsidRPr="00270E64">
        <w:t>Müşterinin sözleşme hükümlerine uymaması durumunda, sözleşmenin feshedileceği bildirilir. Tebligata rağmen borcun ödenmemesi halinde, sözleşme feshedilerek, geçici teminat olarak belirlenmiş tutar, İdareye / Genel Müdürlüğe irat kaydedilir ve satış bedeli olarak tahsil edilen tutarlardan mahsup edilerek kalanı faizsiz olarak alıcıya aynen iade edilir. Taşınmaz, banka teminat mektubu alınarak alıcı adına tescil edilmiş ise teminat mektubu paraya çevrilerek, kalan borç faizi ile birlikte tahsil edilir.</w:t>
      </w:r>
    </w:p>
    <w:p w:rsidR="00270E64" w:rsidRPr="00270E64" w:rsidRDefault="00270E64" w:rsidP="00270E64">
      <w:pPr>
        <w:widowControl w:val="0"/>
        <w:overflowPunct w:val="0"/>
        <w:autoSpaceDE w:val="0"/>
        <w:autoSpaceDN w:val="0"/>
        <w:adjustRightInd w:val="0"/>
        <w:ind w:firstLine="709"/>
        <w:jc w:val="both"/>
        <w:textAlignment w:val="baseline"/>
      </w:pPr>
      <w:r w:rsidRPr="00270E64">
        <w:t>İdare de bu süre içinde ferağ işlemlerini tamamlamak, şartnamede belirtilen sınır ve niteliğe göre satılan taşınmazı müşteriye teslim etmekle yükümlüdür.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8- </w:t>
      </w:r>
      <w:r w:rsidRPr="00270E64">
        <w:t xml:space="preserve">Taşınmazın fuzuli işgal altında bulunması halinde; İdare, fuzuli </w:t>
      </w:r>
      <w:proofErr w:type="spellStart"/>
      <w:r w:rsidRPr="00270E64">
        <w:t>şagili</w:t>
      </w:r>
      <w:proofErr w:type="spellEnd"/>
      <w:r w:rsidRPr="00270E64">
        <w:t xml:space="preserve"> bu taşınmazdan tahliye için hiç bir sorumluluk yüklenmez ve müşteri bunu İdareden isteyemez. Taşınmaz, işgal edilmiş hali ile alıcı adına İdarece tescil ettirilmek suretiyle mahallinde satışı yapan İdare yetkilileri ile alıcı arasında bir tutanak düzenlenerek alıcıya teslim edilir. Taşınmaz ile birlikte satışa konu </w:t>
      </w:r>
      <w:proofErr w:type="spellStart"/>
      <w:r w:rsidRPr="00270E64">
        <w:t>muhdesat</w:t>
      </w:r>
      <w:proofErr w:type="spellEnd"/>
      <w:r w:rsidRPr="00270E64">
        <w:t xml:space="preserve"> varsa teslim tutanağında bunlar da ayrı ayrı belirtilir.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9-</w:t>
      </w:r>
      <w:r w:rsidRPr="00270E64">
        <w:t xml:space="preserve"> İhtilafların çözüm yeri </w:t>
      </w:r>
      <w:proofErr w:type="gramStart"/>
      <w:r w:rsidRPr="00270E64">
        <w:t>............................</w:t>
      </w:r>
      <w:proofErr w:type="gramEnd"/>
      <w:r w:rsidRPr="00270E64">
        <w:t xml:space="preserve"> </w:t>
      </w:r>
      <w:proofErr w:type="gramStart"/>
      <w:r w:rsidRPr="00270E64">
        <w:t>icra</w:t>
      </w:r>
      <w:proofErr w:type="gramEnd"/>
      <w:r w:rsidRPr="00270E64">
        <w:t xml:space="preserve"> daireleri ve mahkemeleridir.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II- ÖZEL ŞARTLAR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8"/>
        <w:jc w:val="both"/>
        <w:textAlignment w:val="baseline"/>
      </w:pPr>
      <w:r w:rsidRPr="00270E64">
        <w:rPr>
          <w:b/>
          <w:bCs/>
        </w:rPr>
        <w:t xml:space="preserve">MADDE 10- </w:t>
      </w:r>
      <w:r w:rsidRPr="00270E64">
        <w:t>Bu şartnamedeki yazılı hususları olduğu gibi kabul ve taahhüt ederim. Her çeşit tebligat, aşağıdaki adresime yapılabilir.</w:t>
      </w:r>
    </w:p>
    <w:p w:rsidR="00270E64" w:rsidRPr="00270E64" w:rsidRDefault="00270E64" w:rsidP="00270E64">
      <w:pPr>
        <w:widowControl w:val="0"/>
        <w:overflowPunct w:val="0"/>
        <w:autoSpaceDE w:val="0"/>
        <w:autoSpaceDN w:val="0"/>
        <w:adjustRightInd w:val="0"/>
        <w:ind w:firstLine="708"/>
        <w:jc w:val="both"/>
        <w:textAlignment w:val="baseline"/>
      </w:pPr>
      <w:r w:rsidRPr="00270E64">
        <w:t>Müşterinin (Tüzel kişiliklerde yetkili temsilcinin)</w:t>
      </w:r>
    </w:p>
    <w:p w:rsidR="00270E64" w:rsidRPr="00270E64" w:rsidRDefault="00270E64" w:rsidP="00270E64">
      <w:pPr>
        <w:widowControl w:val="0"/>
        <w:tabs>
          <w:tab w:val="left" w:pos="2268"/>
        </w:tabs>
        <w:overflowPunct w:val="0"/>
        <w:autoSpaceDE w:val="0"/>
        <w:autoSpaceDN w:val="0"/>
        <w:adjustRightInd w:val="0"/>
        <w:ind w:firstLine="708"/>
        <w:jc w:val="both"/>
        <w:textAlignment w:val="baseline"/>
      </w:pPr>
      <w:r w:rsidRPr="00270E64">
        <w:t>Adı, soyadı</w:t>
      </w:r>
      <w:r w:rsidRPr="00270E64">
        <w:tab/>
        <w:t>:</w:t>
      </w:r>
    </w:p>
    <w:p w:rsidR="00270E64" w:rsidRPr="00270E64" w:rsidRDefault="00270E64" w:rsidP="00270E64">
      <w:pPr>
        <w:widowControl w:val="0"/>
        <w:tabs>
          <w:tab w:val="left" w:pos="2268"/>
        </w:tabs>
        <w:overflowPunct w:val="0"/>
        <w:autoSpaceDE w:val="0"/>
        <w:autoSpaceDN w:val="0"/>
        <w:adjustRightInd w:val="0"/>
        <w:ind w:firstLine="708"/>
        <w:jc w:val="both"/>
        <w:textAlignment w:val="baseline"/>
      </w:pPr>
      <w:r w:rsidRPr="00270E64">
        <w:t>Tebligat adresi</w:t>
      </w:r>
      <w:r w:rsidRPr="00270E64">
        <w:tab/>
        <w:t>:</w:t>
      </w:r>
    </w:p>
    <w:p w:rsidR="00270E64" w:rsidRPr="00270E64" w:rsidRDefault="00270E64" w:rsidP="00270E64">
      <w:pPr>
        <w:widowControl w:val="0"/>
        <w:tabs>
          <w:tab w:val="left" w:pos="2268"/>
        </w:tabs>
        <w:overflowPunct w:val="0"/>
        <w:autoSpaceDE w:val="0"/>
        <w:autoSpaceDN w:val="0"/>
        <w:adjustRightInd w:val="0"/>
        <w:ind w:firstLine="708"/>
        <w:jc w:val="both"/>
        <w:textAlignment w:val="baseline"/>
      </w:pPr>
      <w:r w:rsidRPr="00270E64">
        <w:t>İmza tarihi</w:t>
      </w:r>
      <w:r w:rsidRPr="00270E64">
        <w:tab/>
        <w:t>:</w:t>
      </w:r>
    </w:p>
    <w:p w:rsidR="00270E64" w:rsidRPr="00270E64" w:rsidRDefault="00270E64" w:rsidP="00270E64">
      <w:pPr>
        <w:widowControl w:val="0"/>
        <w:tabs>
          <w:tab w:val="left" w:pos="2268"/>
        </w:tabs>
        <w:overflowPunct w:val="0"/>
        <w:autoSpaceDE w:val="0"/>
        <w:autoSpaceDN w:val="0"/>
        <w:adjustRightInd w:val="0"/>
        <w:ind w:firstLine="708"/>
        <w:jc w:val="both"/>
        <w:textAlignment w:val="baseline"/>
      </w:pPr>
      <w:r w:rsidRPr="00270E64">
        <w:t>İmzası</w:t>
      </w:r>
      <w:r w:rsidRPr="00270E64">
        <w:tab/>
        <w:t>:</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8"/>
        <w:jc w:val="both"/>
        <w:textAlignment w:val="baseline"/>
      </w:pPr>
      <w:r w:rsidRPr="00270E64">
        <w:rPr>
          <w:b/>
          <w:bCs/>
        </w:rPr>
        <w:t>NOT:</w:t>
      </w:r>
    </w:p>
    <w:p w:rsidR="00270E64" w:rsidRPr="00270E64" w:rsidRDefault="00270E64" w:rsidP="00270E64">
      <w:pPr>
        <w:widowControl w:val="0"/>
        <w:overflowPunct w:val="0"/>
        <w:autoSpaceDE w:val="0"/>
        <w:autoSpaceDN w:val="0"/>
        <w:adjustRightInd w:val="0"/>
        <w:ind w:firstLine="708"/>
        <w:jc w:val="both"/>
        <w:textAlignment w:val="baseline"/>
      </w:pPr>
      <w:r w:rsidRPr="00270E64">
        <w:t xml:space="preserve">1) Şartnamede </w:t>
      </w:r>
      <w:proofErr w:type="gramStart"/>
      <w:r w:rsidRPr="00270E64">
        <w:t>.....</w:t>
      </w:r>
      <w:proofErr w:type="gramEnd"/>
      <w:r w:rsidRPr="00270E64">
        <w:t xml:space="preserve">/...... </w:t>
      </w:r>
      <w:proofErr w:type="gramStart"/>
      <w:r w:rsidRPr="00270E64">
        <w:t>şeklinde</w:t>
      </w:r>
      <w:proofErr w:type="gramEnd"/>
      <w:r w:rsidRPr="00270E64">
        <w:t xml:space="preserve"> gösterilen yerlerde, uygun olmayan kelime çizilecektir.</w:t>
      </w:r>
    </w:p>
    <w:p w:rsidR="00270E64" w:rsidRPr="00270E64" w:rsidRDefault="00270E64" w:rsidP="00270E64">
      <w:pPr>
        <w:widowControl w:val="0"/>
        <w:overflowPunct w:val="0"/>
        <w:autoSpaceDE w:val="0"/>
        <w:autoSpaceDN w:val="0"/>
        <w:adjustRightInd w:val="0"/>
        <w:ind w:left="720"/>
        <w:contextualSpacing/>
        <w:jc w:val="both"/>
        <w:textAlignment w:val="baseline"/>
      </w:pPr>
      <w:r w:rsidRPr="00270E64">
        <w:t>2) Şartnameye konulması gerekli görülen “Özel Şartlar” İdarece önceden tespit edilerek 10 uncu ve müteakip maddeler halinde şartnameye ilave edilecektir.</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4E6848" w:rsidRDefault="004E6848">
      <w:pPr>
        <w:spacing w:after="200" w:line="276" w:lineRule="auto"/>
      </w:pPr>
      <w:r>
        <w:br w:type="page"/>
      </w:r>
    </w:p>
    <w:p w:rsidR="00270E64" w:rsidRPr="00270E64" w:rsidRDefault="00270E64" w:rsidP="00270E64">
      <w:pPr>
        <w:widowControl w:val="0"/>
        <w:overflowPunct w:val="0"/>
        <w:autoSpaceDE w:val="0"/>
        <w:autoSpaceDN w:val="0"/>
        <w:adjustRightInd w:val="0"/>
        <w:ind w:firstLine="709"/>
        <w:jc w:val="right"/>
        <w:textAlignment w:val="baseline"/>
      </w:pPr>
      <w:r>
        <w:rPr>
          <w:b/>
          <w:bCs/>
        </w:rPr>
        <w:t>(</w:t>
      </w:r>
      <w:proofErr w:type="gramStart"/>
      <w:r>
        <w:rPr>
          <w:b/>
          <w:bCs/>
        </w:rPr>
        <w:t>Değişik:RG</w:t>
      </w:r>
      <w:proofErr w:type="gramEnd"/>
      <w:r>
        <w:rPr>
          <w:b/>
          <w:bCs/>
        </w:rPr>
        <w:t xml:space="preserve">-13/2/2021-31394) </w:t>
      </w:r>
      <w:r w:rsidRPr="00270E64">
        <w:rPr>
          <w:b/>
          <w:bCs/>
        </w:rPr>
        <w:t>EK-2</w:t>
      </w:r>
    </w:p>
    <w:p w:rsidR="00270E64" w:rsidRPr="00270E64" w:rsidRDefault="00270E64" w:rsidP="00270E64">
      <w:pPr>
        <w:widowControl w:val="0"/>
        <w:overflowPunct w:val="0"/>
        <w:autoSpaceDE w:val="0"/>
        <w:autoSpaceDN w:val="0"/>
        <w:adjustRightInd w:val="0"/>
        <w:jc w:val="center"/>
        <w:textAlignment w:val="baseline"/>
      </w:pPr>
      <w:r w:rsidRPr="00270E64">
        <w:rPr>
          <w:b/>
          <w:bCs/>
        </w:rPr>
        <w:t>TAKSİTLİ SATIŞ SÖZLEŞMESİ</w:t>
      </w:r>
    </w:p>
    <w:p w:rsidR="00270E64" w:rsidRPr="00270E64" w:rsidRDefault="00270E64" w:rsidP="00270E64">
      <w:pPr>
        <w:widowControl w:val="0"/>
        <w:overflowPunct w:val="0"/>
        <w:autoSpaceDE w:val="0"/>
        <w:autoSpaceDN w:val="0"/>
        <w:adjustRightInd w:val="0"/>
        <w:ind w:firstLine="709"/>
        <w:jc w:val="center"/>
        <w:textAlignment w:val="baseline"/>
      </w:pPr>
    </w:p>
    <w:p w:rsidR="00270E64" w:rsidRPr="00270E64" w:rsidRDefault="00270E64" w:rsidP="00270E64">
      <w:pPr>
        <w:widowControl w:val="0"/>
        <w:overflowPunct w:val="0"/>
        <w:autoSpaceDE w:val="0"/>
        <w:autoSpaceDN w:val="0"/>
        <w:adjustRightInd w:val="0"/>
        <w:ind w:firstLine="709"/>
        <w:jc w:val="center"/>
        <w:textAlignment w:val="baseline"/>
      </w:pPr>
    </w:p>
    <w:p w:rsidR="00270E64" w:rsidRPr="00270E64" w:rsidRDefault="00270E64" w:rsidP="00270E64">
      <w:pPr>
        <w:widowControl w:val="0"/>
        <w:overflowPunct w:val="0"/>
        <w:autoSpaceDE w:val="0"/>
        <w:autoSpaceDN w:val="0"/>
        <w:adjustRightInd w:val="0"/>
        <w:ind w:firstLine="709"/>
        <w:textAlignment w:val="baseline"/>
      </w:pPr>
      <w:r w:rsidRPr="00270E64">
        <w:rPr>
          <w:b/>
          <w:bCs/>
        </w:rPr>
        <w:t xml:space="preserve">MADDE 1-Satışı yapılan </w:t>
      </w:r>
      <w:r w:rsidRPr="00270E64">
        <w:rPr>
          <w:b/>
        </w:rPr>
        <w:t>Genel Müdürlüğün özel mülkiyetindeki</w:t>
      </w:r>
      <w:r w:rsidRPr="00270E64">
        <w:t xml:space="preserve"> </w:t>
      </w:r>
      <w:r w:rsidRPr="00270E64">
        <w:rPr>
          <w:b/>
          <w:bCs/>
        </w:rPr>
        <w:t>taşınmazın:</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İli</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İlçesi</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Mahallesi/Köyü</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Mevkii</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Pafta No / Cilt No</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Ada No / Sayfa No</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Parsel No / Sıra No</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Yüzölçümü</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Genel Müdürlük Payı</w:t>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Satış Bedeli (KDV hariç)</w:t>
      </w:r>
      <w:r w:rsidRPr="00270E64">
        <w:rPr>
          <w:color w:val="FF0000"/>
        </w:rPr>
        <w:tab/>
      </w:r>
      <w:r w:rsidRPr="00270E64">
        <w:rPr>
          <w:b/>
          <w:bCs/>
        </w:rPr>
        <w:t>:</w:t>
      </w:r>
    </w:p>
    <w:p w:rsidR="00270E64" w:rsidRPr="00270E64" w:rsidRDefault="00270E64" w:rsidP="00270E64">
      <w:pPr>
        <w:widowControl w:val="0"/>
        <w:tabs>
          <w:tab w:val="left" w:pos="2552"/>
        </w:tabs>
        <w:overflowPunct w:val="0"/>
        <w:autoSpaceDE w:val="0"/>
        <w:autoSpaceDN w:val="0"/>
        <w:adjustRightInd w:val="0"/>
        <w:textAlignment w:val="baseline"/>
      </w:pPr>
    </w:p>
    <w:p w:rsidR="00270E64" w:rsidRPr="00270E64" w:rsidRDefault="00270E64" w:rsidP="00270E64">
      <w:pPr>
        <w:widowControl w:val="0"/>
        <w:tabs>
          <w:tab w:val="left" w:pos="2552"/>
        </w:tabs>
        <w:overflowPunct w:val="0"/>
        <w:autoSpaceDE w:val="0"/>
        <w:autoSpaceDN w:val="0"/>
        <w:adjustRightInd w:val="0"/>
        <w:textAlignment w:val="baseline"/>
      </w:pP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Alıcının:</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Adı-Soyadı, Unvanı</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T.C. Kimlik No /</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Vergi Kimlik No</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Telefon Numarası</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textAlignment w:val="baseline"/>
      </w:pPr>
      <w:r w:rsidRPr="00270E64">
        <w:rPr>
          <w:b/>
          <w:bCs/>
        </w:rPr>
        <w:t>Adresi</w:t>
      </w:r>
      <w:r w:rsidRPr="00270E64">
        <w:rPr>
          <w:b/>
          <w:bCs/>
        </w:rPr>
        <w:tab/>
      </w:r>
      <w:r w:rsidRPr="00270E64">
        <w:rPr>
          <w:b/>
          <w:bCs/>
        </w:rPr>
        <w:tab/>
      </w:r>
      <w:r w:rsidRPr="00270E64">
        <w:rPr>
          <w:b/>
          <w:bCs/>
        </w:rPr>
        <w:tab/>
        <w:t>:</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t>Alıcı, bu sözleşmede yazılı olan adresi tebligat adresi olarak kabul etmiştir. İdare tarafından alıcıya yapılacak her türlü ihbar ve tebligat bu adrese gönderilir. Adres değişikliğinin İdareye yazılı olarak bildirilmesi zorunlu olup, adres değişikliği nedeniyle alıcıya ulaşmayan tebligattan dolayı İdare sorumlu değildir.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2- SATIŞ BEDELİNİN TAHSİLİ VE ÖDENME ŞEKLİ</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Satış bedelinin </w:t>
      </w:r>
      <w:proofErr w:type="gramStart"/>
      <w:r w:rsidRPr="00270E64">
        <w:t>….......................</w:t>
      </w:r>
      <w:proofErr w:type="gramEnd"/>
      <w:r w:rsidRPr="00270E64">
        <w:t xml:space="preserve"> TL (KDV hariç) peşin, kalan </w:t>
      </w:r>
      <w:proofErr w:type="gramStart"/>
      <w:r w:rsidRPr="00270E64">
        <w:t>.....................................................................................</w:t>
      </w:r>
      <w:proofErr w:type="gramEnd"/>
      <w:r w:rsidRPr="00270E64">
        <w:t xml:space="preserve"> TL (KDV hariç) ise aşağıdaki taksit tablosunda belirtilen taksitler halinde ve kanuni faizi ile birlikte tahsil edilir.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Taksitle ödeme halinde, satış bedelinin en az dörtte biri, vergi, harç ve giderleri peşin, kalanı en fazla </w:t>
      </w:r>
      <w:r w:rsidRPr="00270E64">
        <w:rPr>
          <w:color w:val="000000"/>
        </w:rPr>
        <w:t>bir</w:t>
      </w:r>
      <w:r w:rsidRPr="00270E64">
        <w:t xml:space="preserve"> yılda eşit taksitlerle ödenir. Satış bedelinin tamamı ödenmeden tapuda ferağ verilmez. Ancak, taksit tutarlarını ve kanuni faizlerini karşılayacak miktarda kesin ve süresiz banka teminat mektubu verilmesi halinde, taşınmaz alıcısı adına devredilir.</w:t>
      </w:r>
    </w:p>
    <w:p w:rsidR="00270E64" w:rsidRPr="00270E64" w:rsidRDefault="00270E64" w:rsidP="00270E64">
      <w:pPr>
        <w:widowControl w:val="0"/>
        <w:overflowPunct w:val="0"/>
        <w:autoSpaceDE w:val="0"/>
        <w:autoSpaceDN w:val="0"/>
        <w:adjustRightInd w:val="0"/>
        <w:ind w:firstLine="709"/>
        <w:jc w:val="both"/>
        <w:textAlignment w:val="baseline"/>
      </w:pPr>
      <w:r w:rsidRPr="00270E64">
        <w:t>Üst üste iki taksitin vadesinde ödenmemesi durumunda, alıcıya borcunu ödeme tarihine kadar tahakkuk edecek faizi ile birlikte on beş gün içinde ödemesi, aksi takdirde sözleşmenin feshedileceği İdarece bildirilir.</w:t>
      </w:r>
    </w:p>
    <w:p w:rsidR="00270E64" w:rsidRPr="00270E64" w:rsidRDefault="00270E64" w:rsidP="00270E64">
      <w:pPr>
        <w:widowControl w:val="0"/>
        <w:tabs>
          <w:tab w:val="left" w:pos="1755"/>
        </w:tabs>
        <w:overflowPunct w:val="0"/>
        <w:autoSpaceDE w:val="0"/>
        <w:autoSpaceDN w:val="0"/>
        <w:adjustRightInd w:val="0"/>
        <w:textAlignment w:val="baseline"/>
      </w:pPr>
      <w:r w:rsidRPr="00270E64">
        <w:tab/>
      </w:r>
    </w:p>
    <w:p w:rsidR="00270E64" w:rsidRPr="00270E64" w:rsidRDefault="00270E64" w:rsidP="00270E64">
      <w:pPr>
        <w:widowControl w:val="0"/>
        <w:tabs>
          <w:tab w:val="left" w:pos="1755"/>
        </w:tabs>
        <w:overflowPunct w:val="0"/>
        <w:autoSpaceDE w:val="0"/>
        <w:autoSpaceDN w:val="0"/>
        <w:adjustRightInd w:val="0"/>
        <w:textAlignment w:val="baseline"/>
      </w:pPr>
    </w:p>
    <w:p w:rsidR="00270E64" w:rsidRPr="00270E64" w:rsidRDefault="00270E64" w:rsidP="00270E64">
      <w:pPr>
        <w:widowControl w:val="0"/>
        <w:tabs>
          <w:tab w:val="left" w:pos="1755"/>
        </w:tabs>
        <w:overflowPunct w:val="0"/>
        <w:autoSpaceDE w:val="0"/>
        <w:autoSpaceDN w:val="0"/>
        <w:adjustRightInd w:val="0"/>
        <w:textAlignment w:val="baseline"/>
      </w:pPr>
    </w:p>
    <w:p w:rsidR="00270E64" w:rsidRPr="00270E64" w:rsidRDefault="00270E64" w:rsidP="00270E64">
      <w:pPr>
        <w:widowControl w:val="0"/>
        <w:tabs>
          <w:tab w:val="left" w:pos="1755"/>
        </w:tabs>
        <w:overflowPunct w:val="0"/>
        <w:autoSpaceDE w:val="0"/>
        <w:autoSpaceDN w:val="0"/>
        <w:adjustRightInd w:val="0"/>
        <w:textAlignment w:val="baseline"/>
      </w:pPr>
    </w:p>
    <w:p w:rsidR="00270E64" w:rsidRPr="00270E64" w:rsidRDefault="00270E64" w:rsidP="00270E64">
      <w:pPr>
        <w:widowControl w:val="0"/>
        <w:tabs>
          <w:tab w:val="left" w:pos="1755"/>
        </w:tabs>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jc w:val="center"/>
        <w:textAlignment w:val="baseline"/>
      </w:pPr>
      <w:r w:rsidRPr="00270E64">
        <w:br w:type="page"/>
      </w:r>
      <w:r w:rsidRPr="00270E64">
        <w:rPr>
          <w:b/>
          <w:bCs/>
        </w:rPr>
        <w:t>TAKSİT TABLOSU</w:t>
      </w:r>
    </w:p>
    <w:p w:rsidR="00270E64" w:rsidRPr="00270E64" w:rsidRDefault="00270E64" w:rsidP="00270E64">
      <w:pPr>
        <w:widowControl w:val="0"/>
        <w:overflowPunct w:val="0"/>
        <w:autoSpaceDE w:val="0"/>
        <w:autoSpaceDN w:val="0"/>
        <w:adjustRightInd w:val="0"/>
        <w:jc w:val="both"/>
        <w:textAlignment w:val="baseline"/>
      </w:pPr>
    </w:p>
    <w:tbl>
      <w:tblPr>
        <w:tblW w:w="9869" w:type="dxa"/>
        <w:jc w:val="center"/>
        <w:tblCellMar>
          <w:left w:w="0" w:type="dxa"/>
          <w:right w:w="0" w:type="dxa"/>
        </w:tblCellMar>
        <w:tblLook w:val="04A0" w:firstRow="1" w:lastRow="0" w:firstColumn="1" w:lastColumn="0" w:noHBand="0" w:noVBand="1"/>
      </w:tblPr>
      <w:tblGrid>
        <w:gridCol w:w="968"/>
        <w:gridCol w:w="1597"/>
        <w:gridCol w:w="1611"/>
        <w:gridCol w:w="1757"/>
        <w:gridCol w:w="1611"/>
        <w:gridCol w:w="2325"/>
      </w:tblGrid>
      <w:tr w:rsidR="00270E64" w:rsidRPr="00270E64" w:rsidTr="00F27E9C">
        <w:trPr>
          <w:trHeight w:val="640"/>
          <w:jc w:val="center"/>
        </w:trPr>
        <w:tc>
          <w:tcPr>
            <w:tcW w:w="967" w:type="dxa"/>
            <w:tcBorders>
              <w:top w:val="single" w:sz="18" w:space="0" w:color="auto"/>
              <w:left w:val="single" w:sz="18" w:space="0" w:color="auto"/>
              <w:bottom w:val="nil"/>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rPr>
                <w:b/>
                <w:bCs/>
                <w:color w:val="000000"/>
              </w:rPr>
              <w:t>TAKSİT SAYISI</w:t>
            </w:r>
          </w:p>
        </w:tc>
        <w:tc>
          <w:tcPr>
            <w:tcW w:w="1598" w:type="dxa"/>
            <w:tcBorders>
              <w:top w:val="single" w:sz="18" w:space="0" w:color="auto"/>
              <w:left w:val="nil"/>
              <w:bottom w:val="nil"/>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rPr>
                <w:b/>
                <w:bCs/>
                <w:color w:val="000000"/>
              </w:rPr>
              <w:t>TAKSİT TARİHİ</w:t>
            </w:r>
          </w:p>
        </w:tc>
        <w:tc>
          <w:tcPr>
            <w:tcW w:w="1611" w:type="dxa"/>
            <w:tcBorders>
              <w:top w:val="single" w:sz="18" w:space="0" w:color="auto"/>
              <w:left w:val="nil"/>
              <w:bottom w:val="nil"/>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rPr>
                <w:b/>
                <w:bCs/>
                <w:color w:val="000000"/>
              </w:rPr>
              <w:t>KALAN TUTAR</w:t>
            </w:r>
          </w:p>
        </w:tc>
        <w:tc>
          <w:tcPr>
            <w:tcW w:w="1757" w:type="dxa"/>
            <w:tcBorders>
              <w:top w:val="single" w:sz="18" w:space="0" w:color="auto"/>
              <w:left w:val="nil"/>
              <w:bottom w:val="nil"/>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rPr>
                <w:b/>
                <w:bCs/>
                <w:color w:val="000000"/>
              </w:rPr>
              <w:t>TAKSİT MİKTARI</w:t>
            </w:r>
          </w:p>
        </w:tc>
        <w:tc>
          <w:tcPr>
            <w:tcW w:w="1611" w:type="dxa"/>
            <w:tcBorders>
              <w:top w:val="single" w:sz="18" w:space="0" w:color="auto"/>
              <w:left w:val="nil"/>
              <w:bottom w:val="nil"/>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rPr>
                <w:b/>
                <w:bCs/>
                <w:color w:val="000000"/>
              </w:rPr>
              <w:t>FAİZ MİKTARI</w:t>
            </w:r>
          </w:p>
        </w:tc>
        <w:tc>
          <w:tcPr>
            <w:tcW w:w="2325" w:type="dxa"/>
            <w:tcBorders>
              <w:top w:val="single" w:sz="18" w:space="0" w:color="auto"/>
              <w:left w:val="nil"/>
              <w:bottom w:val="nil"/>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rPr>
                <w:b/>
                <w:bCs/>
                <w:color w:val="000000"/>
              </w:rPr>
            </w:pPr>
            <w:r w:rsidRPr="00270E64">
              <w:rPr>
                <w:b/>
                <w:bCs/>
                <w:color w:val="000000"/>
              </w:rPr>
              <w:t>ÖDENECEK</w:t>
            </w:r>
          </w:p>
          <w:p w:rsidR="00270E64" w:rsidRPr="00270E64" w:rsidRDefault="00270E64" w:rsidP="00270E64">
            <w:pPr>
              <w:widowControl w:val="0"/>
              <w:overflowPunct w:val="0"/>
              <w:autoSpaceDE w:val="0"/>
              <w:autoSpaceDN w:val="0"/>
              <w:adjustRightInd w:val="0"/>
              <w:jc w:val="center"/>
              <w:textAlignment w:val="baseline"/>
            </w:pPr>
            <w:r w:rsidRPr="00270E64">
              <w:rPr>
                <w:b/>
                <w:bCs/>
                <w:color w:val="000000"/>
              </w:rPr>
              <w:t>TOPLAM TUTAR</w:t>
            </w:r>
          </w:p>
        </w:tc>
      </w:tr>
      <w:tr w:rsidR="00270E64" w:rsidRPr="00270E64" w:rsidTr="00F27E9C">
        <w:trPr>
          <w:trHeight w:val="290"/>
          <w:jc w:val="center"/>
        </w:trPr>
        <w:tc>
          <w:tcPr>
            <w:tcW w:w="967" w:type="dxa"/>
            <w:tcBorders>
              <w:top w:val="single" w:sz="18" w:space="0" w:color="auto"/>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t>1</w:t>
            </w:r>
          </w:p>
        </w:tc>
        <w:tc>
          <w:tcPr>
            <w:tcW w:w="1598" w:type="dxa"/>
            <w:tcBorders>
              <w:top w:val="single" w:sz="18" w:space="0" w:color="auto"/>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single" w:sz="18" w:space="0" w:color="auto"/>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single" w:sz="18" w:space="0" w:color="auto"/>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single" w:sz="18" w:space="0" w:color="auto"/>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single" w:sz="18" w:space="0" w:color="auto"/>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r w:rsidRPr="00270E64">
              <w:t>2</w:t>
            </w: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r w:rsidR="00270E64" w:rsidRPr="00270E64" w:rsidTr="00F27E9C">
        <w:trPr>
          <w:trHeight w:val="290"/>
          <w:jc w:val="center"/>
        </w:trPr>
        <w:tc>
          <w:tcPr>
            <w:tcW w:w="967" w:type="dxa"/>
            <w:tcBorders>
              <w:top w:val="nil"/>
              <w:left w:val="single" w:sz="18" w:space="0" w:color="auto"/>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598"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757"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1611"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c>
          <w:tcPr>
            <w:tcW w:w="2325" w:type="dxa"/>
            <w:tcBorders>
              <w:top w:val="nil"/>
              <w:left w:val="nil"/>
              <w:bottom w:val="single" w:sz="12" w:space="0" w:color="auto"/>
              <w:right w:val="single" w:sz="18" w:space="0" w:color="auto"/>
            </w:tcBorders>
            <w:tcMar>
              <w:top w:w="0" w:type="dxa"/>
              <w:left w:w="30" w:type="dxa"/>
              <w:bottom w:w="0" w:type="dxa"/>
              <w:right w:w="30" w:type="dxa"/>
            </w:tcMar>
            <w:vAlign w:val="center"/>
            <w:hideMark/>
          </w:tcPr>
          <w:p w:rsidR="00270E64" w:rsidRPr="00270E64" w:rsidRDefault="00270E64" w:rsidP="00270E64">
            <w:pPr>
              <w:widowControl w:val="0"/>
              <w:overflowPunct w:val="0"/>
              <w:autoSpaceDE w:val="0"/>
              <w:autoSpaceDN w:val="0"/>
              <w:adjustRightInd w:val="0"/>
              <w:jc w:val="center"/>
              <w:textAlignment w:val="baseline"/>
            </w:pPr>
          </w:p>
        </w:tc>
      </w:tr>
    </w:tbl>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3- FAİZ ORANININ DEĞİŞMESİ</w:t>
      </w:r>
    </w:p>
    <w:p w:rsidR="00270E64" w:rsidRPr="00270E64" w:rsidRDefault="00270E64" w:rsidP="00270E64">
      <w:pPr>
        <w:widowControl w:val="0"/>
        <w:overflowPunct w:val="0"/>
        <w:autoSpaceDE w:val="0"/>
        <w:autoSpaceDN w:val="0"/>
        <w:adjustRightInd w:val="0"/>
        <w:ind w:firstLine="709"/>
        <w:jc w:val="both"/>
        <w:textAlignment w:val="baseline"/>
      </w:pPr>
      <w:r w:rsidRPr="00270E64">
        <w:t>Sözleşme süresi içinde kanuni faiz oranının değişmesi halinde, kalan borç tutarı, faiz oranı değişikliğinin yapıldığı tarihten itibaren yeni faiz oranları esas alınarak hesaplanır.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4- SÖZLEŞMENİN FESHİ</w:t>
      </w:r>
    </w:p>
    <w:p w:rsidR="00270E64" w:rsidRPr="00270E64" w:rsidRDefault="00270E64" w:rsidP="00270E64">
      <w:pPr>
        <w:widowControl w:val="0"/>
        <w:overflowPunct w:val="0"/>
        <w:autoSpaceDE w:val="0"/>
        <w:autoSpaceDN w:val="0"/>
        <w:adjustRightInd w:val="0"/>
        <w:ind w:firstLine="709"/>
        <w:jc w:val="both"/>
        <w:textAlignment w:val="baseline"/>
      </w:pPr>
      <w:r w:rsidRPr="00270E64">
        <w:t>Tebligata rağmen borcun ödenmemesi halinde, sözleşme feshedilerek, ihale ile yapılan satışlarda geçici teminat olarak belirlenmiş tutar, doğrudan satışlarda ise satış bedelinin yüzde onu, İdareye irat kaydedilir ve satış bedeli olarak tahsil edilen tutarlardan mahsup edilerek kalanı faizsiz olarak alıcıya aynen iade edilir. Taşınmaz, teminat mektubu alınarak alıcı adına tescil edilmiş ise teminat mektubu paraya çevrilerek, kalan borç faizi ile birlikte tahsil edilir.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5- UYGULANACAK HÜKÜMLER</w:t>
      </w:r>
    </w:p>
    <w:p w:rsidR="00270E64" w:rsidRPr="00270E64" w:rsidRDefault="00270E64" w:rsidP="00270E64">
      <w:pPr>
        <w:widowControl w:val="0"/>
        <w:overflowPunct w:val="0"/>
        <w:autoSpaceDE w:val="0"/>
        <w:autoSpaceDN w:val="0"/>
        <w:adjustRightInd w:val="0"/>
        <w:ind w:firstLine="709"/>
        <w:jc w:val="both"/>
        <w:textAlignment w:val="baseline"/>
      </w:pPr>
      <w:r w:rsidRPr="00270E64">
        <w:t>Bu sözleşmede hüküm bulunmayan hallerde, Genel Müdürlüğün özel mülkiyetindeki taşınmazların satışına ilişkin mevzuat hükümleri uygulanır.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6- İHTİLAFLARIN ÇÖZÜM YERİ</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İhtilaf halinde </w:t>
      </w:r>
      <w:proofErr w:type="gramStart"/>
      <w:r w:rsidRPr="00270E64">
        <w:t>...............................................</w:t>
      </w:r>
      <w:proofErr w:type="gramEnd"/>
      <w:r w:rsidRPr="00270E64">
        <w:t xml:space="preserve"> Mahkemeleri ve İcra Daireleri yetkilidir.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7-DİĞER HÜKÜMLER</w:t>
      </w:r>
    </w:p>
    <w:p w:rsidR="00270E64" w:rsidRPr="00270E64" w:rsidRDefault="00270E64" w:rsidP="00270E64">
      <w:pPr>
        <w:widowControl w:val="0"/>
        <w:overflowPunct w:val="0"/>
        <w:autoSpaceDE w:val="0"/>
        <w:autoSpaceDN w:val="0"/>
        <w:adjustRightInd w:val="0"/>
        <w:ind w:firstLine="709"/>
        <w:jc w:val="both"/>
        <w:textAlignment w:val="baseline"/>
      </w:pPr>
      <w:r w:rsidRPr="00270E64">
        <w:t>(Sözleşmeye konulması uygun görülen diğer hususlar yazılacaktır.)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İşbu sözleşme </w:t>
      </w:r>
      <w:proofErr w:type="gramStart"/>
      <w:r w:rsidRPr="00270E64">
        <w:t>.....</w:t>
      </w:r>
      <w:proofErr w:type="gramEnd"/>
      <w:r w:rsidRPr="00270E64">
        <w:t xml:space="preserve"> maddeden ibaret olup, </w:t>
      </w:r>
      <w:proofErr w:type="gramStart"/>
      <w:r w:rsidRPr="00270E64">
        <w:t>......</w:t>
      </w:r>
      <w:proofErr w:type="gramEnd"/>
      <w:r w:rsidRPr="00270E64">
        <w:t xml:space="preserve"> </w:t>
      </w:r>
      <w:proofErr w:type="gramStart"/>
      <w:r w:rsidRPr="00270E64">
        <w:t>nüsha</w:t>
      </w:r>
      <w:proofErr w:type="gramEnd"/>
      <w:r w:rsidRPr="00270E64">
        <w:t xml:space="preserve"> halinde düzenlenerek, birlikte imza altına alınmıştır. </w:t>
      </w:r>
      <w:proofErr w:type="gramStart"/>
      <w:r w:rsidRPr="00270E64">
        <w:t>......</w:t>
      </w:r>
      <w:proofErr w:type="gramEnd"/>
      <w:r w:rsidRPr="00270E64">
        <w:t>/....../20....</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center"/>
        <w:textAlignment w:val="baseline"/>
        <w:rPr>
          <w:b/>
          <w:bCs/>
        </w:rPr>
      </w:pPr>
      <w:r w:rsidRPr="00270E64">
        <w:rPr>
          <w:b/>
          <w:bCs/>
        </w:rPr>
        <w:t>TARAFLAR</w:t>
      </w:r>
    </w:p>
    <w:p w:rsidR="00270E64" w:rsidRPr="00270E64" w:rsidRDefault="00270E64" w:rsidP="00270E64">
      <w:pPr>
        <w:widowControl w:val="0"/>
        <w:overflowPunct w:val="0"/>
        <w:autoSpaceDE w:val="0"/>
        <w:autoSpaceDN w:val="0"/>
        <w:adjustRightInd w:val="0"/>
        <w:textAlignment w:val="baseline"/>
        <w:rPr>
          <w:b/>
          <w:bCs/>
        </w:rPr>
      </w:pPr>
    </w:p>
    <w:p w:rsidR="00270E64" w:rsidRPr="00270E64" w:rsidRDefault="00270E64" w:rsidP="00270E64">
      <w:pPr>
        <w:widowControl w:val="0"/>
        <w:overflowPunct w:val="0"/>
        <w:autoSpaceDE w:val="0"/>
        <w:autoSpaceDN w:val="0"/>
        <w:adjustRightInd w:val="0"/>
        <w:textAlignment w:val="baseline"/>
      </w:pPr>
      <w:r w:rsidRPr="00270E64">
        <w:rPr>
          <w:b/>
          <w:bCs/>
        </w:rPr>
        <w:t>İTA AMİRİ</w:t>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t xml:space="preserve">       ALICI</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AC04C6" w:rsidRDefault="00AC04C6">
      <w:pPr>
        <w:spacing w:after="200" w:line="276" w:lineRule="auto"/>
      </w:pPr>
      <w:r>
        <w:br w:type="page"/>
      </w:r>
    </w:p>
    <w:p w:rsidR="00270E64" w:rsidRPr="00270E64" w:rsidRDefault="00270E64" w:rsidP="00270E64">
      <w:pPr>
        <w:widowControl w:val="0"/>
        <w:overflowPunct w:val="0"/>
        <w:autoSpaceDE w:val="0"/>
        <w:autoSpaceDN w:val="0"/>
        <w:adjustRightInd w:val="0"/>
        <w:ind w:firstLine="709"/>
        <w:jc w:val="right"/>
        <w:textAlignment w:val="baseline"/>
      </w:pPr>
      <w:r>
        <w:rPr>
          <w:b/>
          <w:bCs/>
        </w:rPr>
        <w:t>(</w:t>
      </w:r>
      <w:proofErr w:type="gramStart"/>
      <w:r>
        <w:rPr>
          <w:b/>
          <w:bCs/>
        </w:rPr>
        <w:t>Değişik:RG</w:t>
      </w:r>
      <w:proofErr w:type="gramEnd"/>
      <w:r>
        <w:rPr>
          <w:b/>
          <w:bCs/>
        </w:rPr>
        <w:t xml:space="preserve">-13/2/2021-31394) </w:t>
      </w:r>
      <w:r w:rsidRPr="00270E64">
        <w:rPr>
          <w:b/>
          <w:bCs/>
        </w:rPr>
        <w:t>EK-3</w:t>
      </w:r>
    </w:p>
    <w:p w:rsidR="00270E64" w:rsidRPr="00270E64" w:rsidRDefault="00270E64" w:rsidP="00270E64">
      <w:pPr>
        <w:widowControl w:val="0"/>
        <w:overflowPunct w:val="0"/>
        <w:autoSpaceDE w:val="0"/>
        <w:autoSpaceDN w:val="0"/>
        <w:adjustRightInd w:val="0"/>
        <w:ind w:firstLine="709"/>
        <w:jc w:val="center"/>
        <w:textAlignment w:val="baseline"/>
      </w:pPr>
      <w:r w:rsidRPr="00270E64">
        <w:rPr>
          <w:b/>
          <w:bCs/>
        </w:rPr>
        <w:t>KİRA ŞARTNAMESİ</w:t>
      </w:r>
    </w:p>
    <w:p w:rsidR="00270E64" w:rsidRPr="00270E64" w:rsidRDefault="00270E64" w:rsidP="00270E64">
      <w:pPr>
        <w:widowControl w:val="0"/>
        <w:overflowPunct w:val="0"/>
        <w:autoSpaceDE w:val="0"/>
        <w:autoSpaceDN w:val="0"/>
        <w:adjustRightInd w:val="0"/>
        <w:ind w:firstLine="709"/>
        <w:jc w:val="center"/>
        <w:textAlignment w:val="baseline"/>
      </w:pPr>
    </w:p>
    <w:p w:rsidR="00270E64" w:rsidRPr="00270E64" w:rsidRDefault="00270E64" w:rsidP="00270E64">
      <w:pPr>
        <w:widowControl w:val="0"/>
        <w:overflowPunct w:val="0"/>
        <w:autoSpaceDE w:val="0"/>
        <w:autoSpaceDN w:val="0"/>
        <w:adjustRightInd w:val="0"/>
        <w:ind w:firstLine="709"/>
        <w:jc w:val="center"/>
        <w:textAlignment w:val="baseline"/>
        <w:outlineLvl w:val="4"/>
        <w:rPr>
          <w:b/>
          <w:bCs/>
        </w:rPr>
      </w:pPr>
      <w:r w:rsidRPr="00270E64">
        <w:rPr>
          <w:b/>
          <w:bCs/>
        </w:rPr>
        <w:t>I- GENEL ŞARTLAR</w:t>
      </w:r>
    </w:p>
    <w:p w:rsidR="00270E64" w:rsidRPr="00270E64" w:rsidRDefault="00270E64" w:rsidP="00270E64">
      <w:pPr>
        <w:widowControl w:val="0"/>
        <w:overflowPunct w:val="0"/>
        <w:autoSpaceDE w:val="0"/>
        <w:autoSpaceDN w:val="0"/>
        <w:adjustRightInd w:val="0"/>
        <w:ind w:firstLine="709"/>
        <w:jc w:val="center"/>
        <w:textAlignment w:val="baseline"/>
        <w:outlineLvl w:val="4"/>
        <w:rPr>
          <w:b/>
          <w:bCs/>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1 - Kiraya verilecek </w:t>
      </w:r>
      <w:r w:rsidRPr="00270E64">
        <w:rPr>
          <w:b/>
        </w:rPr>
        <w:t>Genel Müdürlük</w:t>
      </w:r>
      <w:r w:rsidRPr="00270E64">
        <w:t xml:space="preserve"> </w:t>
      </w:r>
      <w:r w:rsidRPr="00270E64">
        <w:rPr>
          <w:b/>
          <w:bCs/>
        </w:rPr>
        <w:t>taşınmazının:</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İli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İlçesi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Mahallesi/Köyü</w:t>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Mevkii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Pafta No./Cilt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Ada No./Sayfa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Parsel No./Sıra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Yüzölçümü</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İdare Payı</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Cinsi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Sınırları</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pPr>
      <w:r w:rsidRPr="00270E64">
        <w:rPr>
          <w:b/>
          <w:bCs/>
        </w:rPr>
        <w:t>İmar Durumu</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firstLine="709"/>
        <w:jc w:val="both"/>
        <w:textAlignment w:val="baseline"/>
        <w:rPr>
          <w:bCs/>
        </w:rPr>
      </w:pPr>
      <w:r w:rsidRPr="00270E64">
        <w:rPr>
          <w:b/>
          <w:bCs/>
        </w:rPr>
        <w:t>Niteliği</w:t>
      </w:r>
      <w:r w:rsidRPr="00270E64">
        <w:rPr>
          <w:b/>
          <w:bCs/>
        </w:rPr>
        <w:tab/>
      </w:r>
      <w:r w:rsidRPr="00270E64">
        <w:rPr>
          <w:b/>
          <w:bCs/>
        </w:rPr>
        <w:tab/>
        <w:t xml:space="preserve">: (Taşınmazın cinsine göre, bina ise müştemilatı, değilse üzerindeki </w:t>
      </w:r>
      <w:proofErr w:type="spellStart"/>
      <w:r w:rsidRPr="00270E64">
        <w:rPr>
          <w:b/>
          <w:bCs/>
        </w:rPr>
        <w:t>muhdesat</w:t>
      </w:r>
      <w:proofErr w:type="spellEnd"/>
      <w:r w:rsidRPr="00270E64">
        <w:rPr>
          <w:b/>
          <w:bCs/>
        </w:rPr>
        <w:t xml:space="preserve"> ve dikili şeyler yazılacaktır.)</w:t>
      </w:r>
    </w:p>
    <w:p w:rsidR="00270E64" w:rsidRPr="00270E64" w:rsidRDefault="00270E64" w:rsidP="00270E64">
      <w:pPr>
        <w:widowControl w:val="0"/>
        <w:tabs>
          <w:tab w:val="left" w:pos="2268"/>
        </w:tabs>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rPr>
        <w:t>Kiralamaya konu yapı ve tesisler:</w:t>
      </w:r>
    </w:p>
    <w:p w:rsidR="00270E64" w:rsidRPr="00270E64" w:rsidRDefault="00270E64" w:rsidP="00270E64">
      <w:pPr>
        <w:widowControl w:val="0"/>
        <w:overflowPunct w:val="0"/>
        <w:autoSpaceDE w:val="0"/>
        <w:autoSpaceDN w:val="0"/>
        <w:adjustRightInd w:val="0"/>
        <w:ind w:firstLine="709"/>
        <w:jc w:val="both"/>
        <w:textAlignment w:val="baseline"/>
        <w:rPr>
          <w:noProof/>
        </w:rPr>
      </w:pPr>
      <w:r w:rsidRPr="00270E64">
        <w:rPr>
          <w:b/>
          <w:bCs/>
        </w:rPr>
        <w:t xml:space="preserve">MADDE 2- </w:t>
      </w:r>
      <w:r w:rsidRPr="00270E64">
        <w:t xml:space="preserve">Yukarıda tapu kaydı, niteliği ve diğer özellikleri belirtilen taşınmaz </w:t>
      </w:r>
      <w:proofErr w:type="gramStart"/>
      <w:r w:rsidRPr="00270E64">
        <w:t>…………</w:t>
      </w:r>
      <w:proofErr w:type="gramEnd"/>
      <w:r w:rsidRPr="00270E64">
        <w:t xml:space="preserve"> Orman Bölge Müdürlüğünce / Orman İşletme Müdürlüğünce, </w:t>
      </w:r>
      <w:proofErr w:type="gramStart"/>
      <w:r w:rsidRPr="00270E64">
        <w:t>……………</w:t>
      </w:r>
      <w:proofErr w:type="gramEnd"/>
      <w:r w:rsidRPr="00270E64">
        <w:t xml:space="preserve"> tarihinde </w:t>
      </w:r>
      <w:proofErr w:type="gramStart"/>
      <w:r w:rsidRPr="00270E64">
        <w:t>………</w:t>
      </w:r>
      <w:proofErr w:type="gramEnd"/>
      <w:r w:rsidRPr="00270E64">
        <w:t xml:space="preserve"> günü saat </w:t>
      </w:r>
      <w:proofErr w:type="gramStart"/>
      <w:r w:rsidRPr="00270E64">
        <w:t>……</w:t>
      </w:r>
      <w:proofErr w:type="gramEnd"/>
      <w:r w:rsidRPr="00270E64">
        <w:t xml:space="preserve"> </w:t>
      </w:r>
      <w:proofErr w:type="gramStart"/>
      <w:r w:rsidRPr="00270E64">
        <w:t>de</w:t>
      </w:r>
      <w:proofErr w:type="gramEnd"/>
      <w:r w:rsidRPr="00270E64">
        <w:t xml:space="preserve"> yapılacak ihale ile </w:t>
      </w:r>
      <w:r w:rsidRPr="00270E64">
        <w:rPr>
          <w:noProof/>
        </w:rPr>
        <w:t>kiraya verilecektir.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outlineLvl w:val="1"/>
      </w:pPr>
      <w:r w:rsidRPr="00270E64">
        <w:rPr>
          <w:b/>
          <w:bCs/>
        </w:rPr>
        <w:t>MADDE 3-</w:t>
      </w:r>
      <w:r w:rsidRPr="00270E64">
        <w:t xml:space="preserve"> </w:t>
      </w:r>
      <w:r w:rsidRPr="00270E64">
        <w:rPr>
          <w:noProof/>
        </w:rPr>
        <w:t xml:space="preserve">İhale ……………. Orman Bölge Müdürlüğünde / Orman İşletme Müdürlüğünde, </w:t>
      </w:r>
      <w:r w:rsidRPr="00270E64">
        <w:t xml:space="preserve">8/9/1983 tarihli ve </w:t>
      </w:r>
      <w:r w:rsidRPr="00270E64">
        <w:rPr>
          <w:noProof/>
        </w:rPr>
        <w:t xml:space="preserve">2886 sayılı Devlet İhale Kanunu hükümleri çerçevesinde </w:t>
      </w:r>
      <w:proofErr w:type="gramStart"/>
      <w:r w:rsidRPr="00270E64">
        <w:t>........................................................</w:t>
      </w:r>
      <w:proofErr w:type="gramEnd"/>
      <w:r w:rsidRPr="00270E64">
        <w:t xml:space="preserve"> </w:t>
      </w:r>
      <w:proofErr w:type="gramStart"/>
      <w:r w:rsidRPr="00270E64">
        <w:t>usulü</w:t>
      </w:r>
      <w:proofErr w:type="gramEnd"/>
      <w:r w:rsidRPr="00270E64">
        <w:t xml:space="preserve"> ile yapılacaktır.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4-</w:t>
      </w:r>
      <w:r w:rsidRPr="00270E64">
        <w:rPr>
          <w:bCs/>
        </w:rPr>
        <w:t xml:space="preserve"> </w:t>
      </w:r>
      <w:r w:rsidRPr="00270E64">
        <w:t xml:space="preserve">Taşınmazın kira süresi </w:t>
      </w:r>
      <w:proofErr w:type="gramStart"/>
      <w:r w:rsidRPr="00270E64">
        <w:t>.............</w:t>
      </w:r>
      <w:proofErr w:type="gramEnd"/>
      <w:r w:rsidRPr="00270E64">
        <w:t xml:space="preserve"> </w:t>
      </w:r>
      <w:proofErr w:type="gramStart"/>
      <w:r w:rsidRPr="00270E64">
        <w:t>ay</w:t>
      </w:r>
      <w:proofErr w:type="gramEnd"/>
      <w:r w:rsidRPr="00270E64">
        <w:t>/yıldır.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outlineLvl w:val="1"/>
        <w:rPr>
          <w:strike/>
        </w:rPr>
      </w:pPr>
      <w:r w:rsidRPr="00270E64">
        <w:rPr>
          <w:b/>
          <w:bCs/>
        </w:rPr>
        <w:t>MADDE 5-</w:t>
      </w:r>
      <w:r w:rsidRPr="00270E64">
        <w:t xml:space="preserve"> Taşınmazın tahmin edilen bedeli (ilk yıl kira bedeli) </w:t>
      </w:r>
      <w:proofErr w:type="gramStart"/>
      <w:r w:rsidRPr="00270E64">
        <w:t>........................</w:t>
      </w:r>
      <w:proofErr w:type="gramEnd"/>
      <w:r w:rsidRPr="00270E64">
        <w:t xml:space="preserve"> TL (KDV hariç) ve geçici teminat miktarı </w:t>
      </w:r>
      <w:proofErr w:type="gramStart"/>
      <w:r w:rsidRPr="00270E64">
        <w:t>.......................</w:t>
      </w:r>
      <w:proofErr w:type="gramEnd"/>
      <w:r w:rsidRPr="00270E64">
        <w:t xml:space="preserve"> TL’dir.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6- </w:t>
      </w:r>
      <w:r w:rsidRPr="00270E64">
        <w:t>Bir yıllık ihale bedeli üzerinden yüzde altı oranında kesin teminat alınır.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7</w:t>
      </w:r>
      <w:r w:rsidRPr="00270E64">
        <w:rPr>
          <w:i/>
          <w:iCs/>
          <w:spacing w:val="-12"/>
        </w:rPr>
        <w:t xml:space="preserve">- </w:t>
      </w:r>
      <w:r w:rsidRPr="00270E64">
        <w:t xml:space="preserve"> İlk yıl kira bedeli ihale bedeli olup, kira bedelinin tamamı, tüm vergiler, harçlar ve giderleri peşin alınmak suretiyle, onaylanan ihale kararının ilgilisine tebliğ edildiği tarihten itibaren on beş gün içinde peşin ödenir. Takip eden yıllar kira bedelleri ise bir önceki yıl kira bedelinin Türkiye İstatistik Kurumunca yayımlanan Tüketici Fiyat Endeksi (TÜFE – on iki aylık ortalamalara göre yüzde değişim) oranında artırılması suretiyle bulunacak bedel olup, sözleşmesinde belirtilen tarihte peşin olarak ödenir.</w:t>
      </w:r>
    </w:p>
    <w:p w:rsidR="00270E64" w:rsidRPr="00270E64" w:rsidRDefault="00270E64" w:rsidP="00270E64">
      <w:pPr>
        <w:widowControl w:val="0"/>
        <w:overflowPunct w:val="0"/>
        <w:autoSpaceDE w:val="0"/>
        <w:autoSpaceDN w:val="0"/>
        <w:adjustRightInd w:val="0"/>
        <w:ind w:firstLine="709"/>
        <w:jc w:val="both"/>
        <w:textAlignment w:val="baseline"/>
      </w:pPr>
      <w:r w:rsidRPr="00270E64">
        <w:t>On yılı geçen kiralamalarda sözleşmenin onuncu yılının sonunda, İdarece gerek görülürse bedel, cari bedelin altında kalmamak kaydıyla yeniden belirlenebilir.</w:t>
      </w:r>
    </w:p>
    <w:p w:rsidR="00270E64" w:rsidRPr="00270E64" w:rsidRDefault="00270E64" w:rsidP="00270E64">
      <w:pPr>
        <w:widowControl w:val="0"/>
        <w:overflowPunct w:val="0"/>
        <w:autoSpaceDE w:val="0"/>
        <w:autoSpaceDN w:val="0"/>
        <w:adjustRightInd w:val="0"/>
        <w:ind w:firstLine="709"/>
        <w:jc w:val="both"/>
        <w:textAlignment w:val="baseline"/>
        <w:outlineLvl w:val="1"/>
      </w:pPr>
      <w:r w:rsidRPr="00270E64">
        <w:t xml:space="preserve">Vadesinde ödenmeyen kira bedellerine, </w:t>
      </w:r>
      <w:proofErr w:type="gramStart"/>
      <w:r w:rsidRPr="00270E64">
        <w:t>21/7/1953</w:t>
      </w:r>
      <w:proofErr w:type="gramEnd"/>
      <w:r w:rsidRPr="00270E64">
        <w:t xml:space="preserve"> tarihli ve 6183 sayılı Amme Alacaklarının Tahsil Usulü Hakkında Kanunun 51 inci maddesi gereğince belirlenen gecikme zammı oranında gecikme faizi uygulanır.</w:t>
      </w:r>
    </w:p>
    <w:p w:rsidR="00270E64" w:rsidRPr="00270E64" w:rsidRDefault="00270E64" w:rsidP="00270E64">
      <w:pPr>
        <w:widowControl w:val="0"/>
        <w:overflowPunct w:val="0"/>
        <w:autoSpaceDE w:val="0"/>
        <w:autoSpaceDN w:val="0"/>
        <w:adjustRightInd w:val="0"/>
        <w:ind w:firstLine="709"/>
        <w:jc w:val="both"/>
        <w:textAlignment w:val="baseline"/>
        <w:rPr>
          <w:b/>
          <w:bCs/>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8-</w:t>
      </w:r>
      <w:r w:rsidRPr="00270E64">
        <w:t xml:space="preserve"> İhaleye katılabilmek için; 2886 sayılı Devlet İhale Kanunu ve Orman Genel Müdürlüğü Taşınmazlarının İdaresi Hakkında Yönetmelikte belirtilen nitelikler</w:t>
      </w:r>
      <w:r w:rsidRPr="00270E64">
        <w:rPr>
          <w:color w:val="000000"/>
        </w:rPr>
        <w:t xml:space="preserve">i </w:t>
      </w:r>
      <w:r w:rsidRPr="00270E64">
        <w:t>haiz olmak, anılan Kanun ve Yönetmelikte açıklanan biçimde teklifte bulunmak ve geçici teminatı yatırmak şarttır.</w:t>
      </w:r>
    </w:p>
    <w:p w:rsidR="00270E64" w:rsidRPr="00270E64" w:rsidRDefault="00270E64" w:rsidP="00270E64">
      <w:pPr>
        <w:widowControl w:val="0"/>
        <w:overflowPunct w:val="0"/>
        <w:autoSpaceDE w:val="0"/>
        <w:autoSpaceDN w:val="0"/>
        <w:adjustRightInd w:val="0"/>
        <w:ind w:firstLine="709"/>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outlineLvl w:val="1"/>
        <w:rPr>
          <w:noProof/>
        </w:rPr>
      </w:pPr>
      <w:r w:rsidRPr="00270E64">
        <w:rPr>
          <w:b/>
          <w:bCs/>
        </w:rPr>
        <w:t>MADDE 9-</w:t>
      </w:r>
      <w:r w:rsidRPr="00270E64">
        <w:t xml:space="preserve"> </w:t>
      </w:r>
      <w:r w:rsidRPr="00270E64">
        <w:rPr>
          <w:noProof/>
        </w:rPr>
        <w:t>İhale komisyonu, gerekçesini kararda belirtmek suretiyle ihaleyi yapıp yapmamakta serbesttir. Komisyonların ihaleyi yapmama kararına itiraz edilemez.</w:t>
      </w:r>
    </w:p>
    <w:p w:rsidR="00270E64" w:rsidRPr="00270E64" w:rsidRDefault="00270E64" w:rsidP="00270E64">
      <w:pPr>
        <w:widowControl w:val="0"/>
        <w:overflowPunct w:val="0"/>
        <w:autoSpaceDE w:val="0"/>
        <w:autoSpaceDN w:val="0"/>
        <w:adjustRightInd w:val="0"/>
        <w:jc w:val="both"/>
        <w:textAlignment w:val="baseline"/>
        <w:outlineLvl w:val="1"/>
        <w:rPr>
          <w:noProof/>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10-</w:t>
      </w:r>
      <w:r w:rsidRPr="00270E64">
        <w:rPr>
          <w:noProof/>
        </w:rPr>
        <w:t xml:space="preserve"> </w:t>
      </w:r>
      <w:r w:rsidRPr="00270E64">
        <w:t>İhale komisyonları tarafından alınan ihale kararları ita amirlerince, karar tarihinden itibaren en geç on beş iş günü içinde onaylanır veya iptal edilir. İta amirlerince karar iptal edilirse ihale hükümsüz sayılır.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İta amirlerince onaylanan ihale kararları, onaylandığı günden itibaren en geç beş iş günü içinde, kiracıya veya vekiline imzası alınmak suretiyle elden veya iadeli taahhütlü mektupla tebliğ edilir. </w:t>
      </w:r>
    </w:p>
    <w:p w:rsidR="00270E64" w:rsidRPr="00270E64" w:rsidRDefault="00270E64" w:rsidP="00270E64">
      <w:pPr>
        <w:widowControl w:val="0"/>
        <w:overflowPunct w:val="0"/>
        <w:autoSpaceDE w:val="0"/>
        <w:autoSpaceDN w:val="0"/>
        <w:adjustRightInd w:val="0"/>
        <w:ind w:firstLine="709"/>
        <w:jc w:val="both"/>
        <w:textAlignment w:val="baseline"/>
        <w:outlineLvl w:val="1"/>
        <w:rPr>
          <w:noProof/>
        </w:rPr>
      </w:pPr>
      <w:r w:rsidRPr="00270E64">
        <w:rPr>
          <w:noProof/>
        </w:rPr>
        <w:t xml:space="preserve">2886 Sayılı Devlet İhale Kanununun 31 inci maddesine göre onaylanan ihale kararlarının yukarıda açıklanan şekilde tebliğinden itibaren </w:t>
      </w:r>
      <w:r w:rsidRPr="00270E64">
        <w:t>on beş</w:t>
      </w:r>
      <w:r w:rsidRPr="00270E64">
        <w:rPr>
          <w:noProof/>
        </w:rPr>
        <w:t xml:space="preserve"> gün içinde kiracı, kesin teminatı yatırmak, sözleşmeyi düzenlemek ve sözleşmenin notere tescili gereken hallerde notere tescil ettirmek, ihaleyle ilgili vergi, resim, harç ve diğer giderleri ödemek zorundadır. Bu zorunluluklara uyulmadığı takdirde protesto çekmeye ve hüküm almaya gerek kalmaksızın ihale bozulur ve geçici teminat İdareye gelir kaydedilir</w:t>
      </w:r>
      <w:r w:rsidRPr="00270E64">
        <w:t xml:space="preserve"> </w:t>
      </w:r>
      <w:r w:rsidRPr="00270E64">
        <w:rPr>
          <w:noProof/>
        </w:rPr>
        <w:t>ve ayrıca, müşteri hakkında 2886 sayılı Devlet İhale Kanununun 84 üncü maddesi uyarınca işlem yapılır.</w:t>
      </w:r>
    </w:p>
    <w:p w:rsidR="00270E64" w:rsidRPr="00270E64" w:rsidRDefault="00270E64" w:rsidP="00270E64">
      <w:pPr>
        <w:widowControl w:val="0"/>
        <w:overflowPunct w:val="0"/>
        <w:autoSpaceDE w:val="0"/>
        <w:autoSpaceDN w:val="0"/>
        <w:adjustRightInd w:val="0"/>
        <w:ind w:firstLine="709"/>
        <w:jc w:val="both"/>
        <w:textAlignment w:val="baseline"/>
        <w:outlineLvl w:val="1"/>
        <w:rPr>
          <w:noProof/>
        </w:rPr>
      </w:pPr>
      <w:r w:rsidRPr="00270E64">
        <w:rPr>
          <w:noProof/>
        </w:rPr>
        <w:t>İdare de aynı süre içerisinde taşınmazı kiracıya mahallinde düzenlenecek tutanakla şartnamede belirtilen sınır ve niteliğe göre teslim eder. Tutanakta, taşınmaz bina ise müştemilatı, değilse üzerindeki muhdesat ve dikili şeyler değerleri itibariyle gösterilir, teslim tutanağı ilgili memur ve kiracı tarafından imzalanır.</w:t>
      </w:r>
    </w:p>
    <w:p w:rsidR="00270E64" w:rsidRPr="00270E64" w:rsidRDefault="00270E64" w:rsidP="00270E64">
      <w:pPr>
        <w:widowControl w:val="0"/>
        <w:overflowPunct w:val="0"/>
        <w:autoSpaceDE w:val="0"/>
        <w:autoSpaceDN w:val="0"/>
        <w:adjustRightInd w:val="0"/>
        <w:ind w:firstLine="709"/>
        <w:jc w:val="both"/>
        <w:textAlignment w:val="baseline"/>
        <w:outlineLvl w:val="1"/>
        <w:rPr>
          <w:noProof/>
        </w:rPr>
      </w:pPr>
      <w:r w:rsidRPr="00270E64">
        <w:rPr>
          <w:noProof/>
        </w:rPr>
        <w:t>Kira sözleşmesinin süresi, mahallinde yapılan yer teslimi tarihinde başlar.</w:t>
      </w:r>
    </w:p>
    <w:p w:rsidR="00270E64" w:rsidRPr="00270E64" w:rsidRDefault="00270E64" w:rsidP="00270E64">
      <w:pPr>
        <w:widowControl w:val="0"/>
        <w:overflowPunct w:val="0"/>
        <w:autoSpaceDE w:val="0"/>
        <w:autoSpaceDN w:val="0"/>
        <w:adjustRightInd w:val="0"/>
        <w:jc w:val="both"/>
        <w:textAlignment w:val="baseline"/>
        <w:outlineLvl w:val="1"/>
        <w:rPr>
          <w:noProof/>
        </w:rPr>
      </w:pPr>
    </w:p>
    <w:p w:rsidR="00270E64" w:rsidRPr="00270E64" w:rsidRDefault="00270E64" w:rsidP="00270E64">
      <w:pPr>
        <w:widowControl w:val="0"/>
        <w:overflowPunct w:val="0"/>
        <w:autoSpaceDE w:val="0"/>
        <w:autoSpaceDN w:val="0"/>
        <w:adjustRightInd w:val="0"/>
        <w:ind w:firstLine="567"/>
        <w:jc w:val="both"/>
        <w:textAlignment w:val="baseline"/>
        <w:rPr>
          <w:noProof/>
        </w:rPr>
      </w:pPr>
      <w:proofErr w:type="gramStart"/>
      <w:r w:rsidRPr="00270E64">
        <w:rPr>
          <w:b/>
          <w:bCs/>
        </w:rPr>
        <w:t xml:space="preserve">MADDE 11- </w:t>
      </w:r>
      <w:r w:rsidRPr="00270E64">
        <w:t>Tabii afetler (yangın, deprem, su basması vs.), ülkede genel veya tesisin bulunduğu yerde kısmi seferberlik ilanı, genel veya kısmi grev, lokavt gibi kısmi hak kullanımından doğan imkânsızlıkların meydana gelmesi, bulaşıcı hastalık, salgın gibi olayların çıkması ve benzeri haller gibi mücbir sebepler ile sözleşmenin düzenlenmesinden sonra ortaya çıkan ve kamudan kaynaklanan hakkın kullanımını engelleyen sebepler hariç olmak üzere, k</w:t>
      </w:r>
      <w:r w:rsidRPr="00270E64">
        <w:rPr>
          <w:noProof/>
        </w:rPr>
        <w:t xml:space="preserve">iracı sözleşmenin devamı süresince, kira </w:t>
      </w:r>
      <w:r w:rsidRPr="00270E64">
        <w:t xml:space="preserve">süresinin uzatımı, </w:t>
      </w:r>
      <w:r w:rsidRPr="00270E64">
        <w:rPr>
          <w:noProof/>
        </w:rPr>
        <w:t>kira bedelinin indirilmesi, kiralanan alanın yüzölçümünün değiştirilmesi vb. talebinde bulunamaz.</w:t>
      </w:r>
      <w:proofErr w:type="gramEnd"/>
    </w:p>
    <w:p w:rsidR="00270E64" w:rsidRPr="00270E64" w:rsidRDefault="00270E64" w:rsidP="00270E64">
      <w:pPr>
        <w:widowControl w:val="0"/>
        <w:overflowPunct w:val="0"/>
        <w:autoSpaceDE w:val="0"/>
        <w:autoSpaceDN w:val="0"/>
        <w:adjustRightInd w:val="0"/>
        <w:ind w:firstLine="567"/>
        <w:jc w:val="both"/>
        <w:textAlignment w:val="baseline"/>
        <w:rPr>
          <w:b/>
          <w:noProof/>
        </w:rPr>
      </w:pPr>
      <w:r w:rsidRPr="00270E64">
        <w:t xml:space="preserve">Kiracının kusuru dışında kamudan kaynaklanan, hakkın tamamen kullanılmasını ve işin yürütülmesini en az otuz gün süreyle engelleyen hukuki veya fiili bir imkânsızlık durumunun ortaya çıkması ya da mücbir sebeplerin varlığı halinde, kiracının talebi üzerine kira süresi, Kanunda kira süreleriyle ilgili öngörülen üst sınırları aşmamak koşuluyla; kamudan kaynaklanan fiili veya hukuki </w:t>
      </w:r>
      <w:proofErr w:type="gramStart"/>
      <w:r w:rsidRPr="00270E64">
        <w:t>imkansızlık</w:t>
      </w:r>
      <w:proofErr w:type="gramEnd"/>
      <w:r w:rsidRPr="00270E64">
        <w:t xml:space="preserve"> durumunun veya mücbir sebeplerin ortadan kalkmasına kadar geçecek süre kadar dondurulur. Dondurulan süre için bedel alınmaz. Sürenin yeniden işlemeye başladığı tarihte alınacak bedel, dondurulan yıl bedelinin geçen süre kadar sözleşmesinde belirtilen oranda artırılması suretiyle tespit edilir. Ancak, dondurulan yıl için ödenmiş olan bedelin dondurulan süreye isabet eden kısmı sözleşmesinde belirtilen oranda artırılmak suretiyle yeni tespit edilen bedelden mahsup edilir. Dondurulan süre sözleşme süresine eklenir.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proofErr w:type="gramStart"/>
      <w:r w:rsidRPr="00270E64">
        <w:rPr>
          <w:b/>
          <w:bCs/>
        </w:rPr>
        <w:t>MADDE 12-</w:t>
      </w:r>
      <w:r w:rsidRPr="00270E64">
        <w:t xml:space="preserve"> Kiraya verilen yer; bina ise kiracı sabotaj, yangın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İdareye ödemek zorundadır.</w:t>
      </w:r>
      <w:proofErr w:type="gramEnd"/>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tabs>
          <w:tab w:val="left" w:pos="566"/>
        </w:tabs>
        <w:overflowPunct w:val="0"/>
        <w:autoSpaceDE w:val="0"/>
        <w:autoSpaceDN w:val="0"/>
        <w:adjustRightInd w:val="0"/>
        <w:ind w:firstLine="567"/>
        <w:jc w:val="both"/>
        <w:textAlignment w:val="baseline"/>
        <w:rPr>
          <w:color w:val="00B0F0"/>
        </w:rPr>
      </w:pPr>
      <w:r w:rsidRPr="00270E64">
        <w:rPr>
          <w:b/>
          <w:bCs/>
        </w:rPr>
        <w:t>MADDE 13-</w:t>
      </w:r>
      <w:r w:rsidRPr="00270E64">
        <w:t xml:space="preserve"> Kiracı, kiraya verilen yeri genişletemez, değiştiremez, amacı dışında kullanamaz ve Genel Müdürlüğün izni olmadan sözleşmenin bir kısmını veya tamamını devredemez ve ortak alamaz. Kiraya verilecek taşınmazlar üzerinde bina veya tesis yapılamaz. Kiraya verilecek taşınmazlar üzerindeki bina veya tesislerin kiralama amacında kullanılabilmesi için tadilat, onarım ve güçlendirme işlemlerinin gerekmesi hâlinde, bu işlemler idarenin izni ve uygun göreceği şekilde kiracı tarafından yapılır. Kiracı tarafından bu işlemler sebebiyle idareden herhangi bir hak, bedel ve tazminat talep edilemez.</w:t>
      </w:r>
    </w:p>
    <w:p w:rsidR="00270E64" w:rsidRPr="00270E64" w:rsidRDefault="00270E64" w:rsidP="00270E64">
      <w:pPr>
        <w:widowControl w:val="0"/>
        <w:tabs>
          <w:tab w:val="left" w:pos="566"/>
        </w:tabs>
        <w:overflowPunct w:val="0"/>
        <w:autoSpaceDE w:val="0"/>
        <w:autoSpaceDN w:val="0"/>
        <w:adjustRightInd w:val="0"/>
        <w:ind w:firstLine="567"/>
        <w:jc w:val="both"/>
        <w:textAlignment w:val="baseline"/>
      </w:pPr>
      <w:r w:rsidRPr="00270E64">
        <w:t xml:space="preserve">Orman Genel Müdürlüğü Taşınmazlarının İdaresi Hakkında Yönetmeliğin 67 </w:t>
      </w:r>
      <w:proofErr w:type="spellStart"/>
      <w:r w:rsidRPr="00270E64">
        <w:t>nci</w:t>
      </w:r>
      <w:proofErr w:type="spellEnd"/>
      <w:r w:rsidRPr="00270E64">
        <w:t xml:space="preserve"> maddesi uyarınca kendilerine alt kiracılık hakkı tanınan gerçek ve tüzel kişiler bu haklarını kısmen veya tamamen devredemez ve sözleşmelerine ortak alamaz.</w:t>
      </w:r>
    </w:p>
    <w:p w:rsidR="00270E64" w:rsidRPr="00270E64" w:rsidRDefault="00270E64" w:rsidP="00270E64">
      <w:pPr>
        <w:widowControl w:val="0"/>
        <w:tabs>
          <w:tab w:val="left" w:pos="566"/>
        </w:tabs>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14-</w:t>
      </w:r>
      <w:r w:rsidRPr="00270E64">
        <w:t xml:space="preserve"> Taşınmaza Genel Müdürlükçe ya da kamu idarelerince ihtiyaç duyulması veya taşınmazın satışı halinde sözleşme tek taraflı olarak feshedilecek, kiracı İdareden hiçbir hak ve tazminat talebinde bulunmadan, yapılacak tebligatı takip eden </w:t>
      </w:r>
      <w:proofErr w:type="spellStart"/>
      <w:r w:rsidRPr="00270E64">
        <w:t>onbeş</w:t>
      </w:r>
      <w:proofErr w:type="spellEnd"/>
      <w:r w:rsidRPr="00270E64">
        <w:t xml:space="preserve"> gün içerisinde taşınmazı tahliye edecektir.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rPr>
          <w:b/>
          <w:bCs/>
        </w:rPr>
        <w:t>MADDE 15-</w:t>
      </w:r>
      <w:r w:rsidRPr="00270E64">
        <w:t xml:space="preserve"> Kiracının taahhüdünden vazgeçmesi, kira dönemi sona ermeden faaliyetini durdurması, kiralananı amacı dışında kullanması, taahhüdünü sözleşme ve şartname hükümlerine uygun olarak yerine getirmemesi veya işletme ruhsatının her ne sebeple olursa olsun iptal edilmesi ve İdarenin en az on gün süreli ve nedenleri açıkça belirtilen ihtarına rağmen aynı durumu devam ettirmesi halinde ve ayrıca, kiracının fesih talebinde bulunması durumunda kira sözleşmesi, idarece feshedilerek, kesin teminatı gelir kaydedilir ve cari yıl kira bedelinin yüzde yirmi beşi tazminat olarak tahsil edilir. </w:t>
      </w:r>
      <w:proofErr w:type="gramEnd"/>
      <w:r w:rsidRPr="00270E64">
        <w:t>Sözleşmenin feshedildiği tarihten sonraki döneme ilişkin varsa kira bedeli öncelikle kiracıdan alınacak tazminata mahsup edilir.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16-</w:t>
      </w:r>
      <w:r w:rsidRPr="00270E64">
        <w:t xml:space="preserve"> Kira sözleşmesi sona erdiğinde kiraya verilen yer, kiracı tarafından herhangi bir tebligata gerek kalmadan taşınmazı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270E64">
        <w:t>muhdesat</w:t>
      </w:r>
      <w:proofErr w:type="spellEnd"/>
      <w:r w:rsidRPr="00270E64">
        <w:t xml:space="preserve"> ile dikili şeylerinde tam ve sağlam olup olmadığı yazılır. Noksan olan, kırılan veya kaybolan malzeme ve </w:t>
      </w:r>
      <w:proofErr w:type="spellStart"/>
      <w:r w:rsidRPr="00270E64">
        <w:t>muhdesat</w:t>
      </w:r>
      <w:proofErr w:type="spellEnd"/>
      <w:r w:rsidRPr="00270E64">
        <w:t xml:space="preserve"> kiracı tarafından aynen temin edilir veya bedeli muhasebe birimine yatırılır.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tabs>
          <w:tab w:val="left" w:pos="566"/>
        </w:tabs>
        <w:overflowPunct w:val="0"/>
        <w:autoSpaceDE w:val="0"/>
        <w:autoSpaceDN w:val="0"/>
        <w:adjustRightInd w:val="0"/>
        <w:ind w:firstLine="566"/>
        <w:jc w:val="both"/>
        <w:textAlignment w:val="baseline"/>
      </w:pPr>
      <w:r w:rsidRPr="00270E64">
        <w:rPr>
          <w:b/>
          <w:bCs/>
        </w:rPr>
        <w:t>MADDE 17-</w:t>
      </w:r>
      <w:r w:rsidRPr="00270E64">
        <w:t xml:space="preserve"> Kira süresinin sona ermesi veya sözleşmenin feshi hâlinde taşınmaz idareye teslim edilmezse, geçen her gün için, cari yıl kira bedelinin yüzde biri oranında ceza, itirazsız olarak ödenir ve bunlardan ayrıca </w:t>
      </w:r>
      <w:proofErr w:type="spellStart"/>
      <w:r w:rsidRPr="00270E64">
        <w:t>ecrimisil</w:t>
      </w:r>
      <w:proofErr w:type="spellEnd"/>
      <w:r w:rsidRPr="00270E64">
        <w:t xml:space="preserve"> alınmaz.</w:t>
      </w:r>
    </w:p>
    <w:p w:rsidR="00270E64" w:rsidRPr="00270E64" w:rsidRDefault="00270E64" w:rsidP="00270E64">
      <w:pPr>
        <w:widowControl w:val="0"/>
        <w:tabs>
          <w:tab w:val="left" w:pos="566"/>
        </w:tabs>
        <w:overflowPunct w:val="0"/>
        <w:autoSpaceDE w:val="0"/>
        <w:autoSpaceDN w:val="0"/>
        <w:adjustRightInd w:val="0"/>
        <w:ind w:firstLine="566"/>
        <w:jc w:val="both"/>
        <w:textAlignment w:val="baseline"/>
      </w:pPr>
      <w:proofErr w:type="gramStart"/>
      <w:r w:rsidRPr="00270E64">
        <w:t>Ancak, kiracı tarafından kira süresinin sona ermesinden en az üç ay önce taşınmazın yeniden kiralanmasının talep edilmesine rağmen, bu talebin idarece uygun görülmemesi halinde; kira süresinin sona erdiği tarih ile taşınmazın kiraya verilmesinin uygun görülmediğinin bildirildiği tarih arasında kalan sürede cezai şart alınmaz, bu süre için kullanım bedeli tahsil edilir.</w:t>
      </w:r>
      <w:proofErr w:type="gramEnd"/>
    </w:p>
    <w:p w:rsidR="00270E64" w:rsidRPr="00270E64" w:rsidRDefault="00270E64" w:rsidP="00270E64">
      <w:pPr>
        <w:widowControl w:val="0"/>
        <w:overflowPunct w:val="0"/>
        <w:autoSpaceDE w:val="0"/>
        <w:autoSpaceDN w:val="0"/>
        <w:adjustRightInd w:val="0"/>
        <w:ind w:firstLine="709"/>
        <w:jc w:val="both"/>
        <w:textAlignment w:val="baseline"/>
      </w:pPr>
      <w:r w:rsidRPr="00270E64">
        <w:t>Ceza ödenmesi taşınmazın kullanılmasına ve tahliyenin geciktirilmesine neden olamaz. Sonradan sözleşme ve şartnamede yazılı hususlara yapılan itirazlar kabul edilmez.</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18</w:t>
      </w:r>
      <w:r w:rsidRPr="00270E64">
        <w:rPr>
          <w:b/>
          <w:bCs/>
          <w:color w:val="000000"/>
        </w:rPr>
        <w:t>-</w:t>
      </w:r>
      <w:r w:rsidRPr="00270E64">
        <w:rPr>
          <w:color w:val="000000"/>
        </w:rPr>
        <w:t xml:space="preserve"> Kiracı kira süresinin bitiminde derhal, sözleşmenin feshi halinde ise, tebligatı müteakip on beş gün içinde taşınmazı tahliye etmek zorundadır. </w:t>
      </w:r>
      <w:r w:rsidRPr="00270E64">
        <w:t xml:space="preserve">Kiracının kiralananı </w:t>
      </w:r>
      <w:proofErr w:type="spellStart"/>
      <w:r w:rsidRPr="00270E64">
        <w:t>rızaen</w:t>
      </w:r>
      <w:proofErr w:type="spellEnd"/>
      <w:r w:rsidRPr="00270E64">
        <w:t xml:space="preserve"> tahliye etmemesi halinde genel hükümlere göre kiracı tahliye edilir.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19-</w:t>
      </w:r>
      <w:r w:rsidRPr="00270E64">
        <w:t xml:space="preserve"> Bu şartnamede yer alan, kiraya veren idarece belirlenen ve kira sözleşmesine konulan kurallara kiracı tarafından riayet edilmediği takdirde, bu şartnamenin 15 inci maddesine göre işlem yapılır.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20-</w:t>
      </w:r>
      <w:r w:rsidRPr="00270E64">
        <w:t xml:space="preserve"> Bu şartname, belirlenecek özel şartlarla birlikte sözleşmenin ekini teşkil eder.</w:t>
      </w:r>
    </w:p>
    <w:p w:rsidR="00270E64" w:rsidRPr="00270E64" w:rsidRDefault="00270E64" w:rsidP="00270E64">
      <w:pPr>
        <w:keepNext/>
        <w:widowControl w:val="0"/>
        <w:overflowPunct w:val="0"/>
        <w:autoSpaceDE w:val="0"/>
        <w:autoSpaceDN w:val="0"/>
        <w:adjustRightInd w:val="0"/>
        <w:jc w:val="both"/>
        <w:textAlignment w:val="baseline"/>
        <w:outlineLvl w:val="3"/>
        <w:rPr>
          <w:b/>
          <w:bCs/>
        </w:rPr>
      </w:pPr>
    </w:p>
    <w:p w:rsidR="00270E64" w:rsidRPr="00270E64" w:rsidRDefault="00270E64" w:rsidP="00270E64">
      <w:pPr>
        <w:keepNext/>
        <w:widowControl w:val="0"/>
        <w:overflowPunct w:val="0"/>
        <w:autoSpaceDE w:val="0"/>
        <w:autoSpaceDN w:val="0"/>
        <w:adjustRightInd w:val="0"/>
        <w:ind w:firstLine="709"/>
        <w:jc w:val="both"/>
        <w:textAlignment w:val="baseline"/>
        <w:outlineLvl w:val="3"/>
        <w:rPr>
          <w:b/>
          <w:bCs/>
        </w:rPr>
      </w:pPr>
      <w:r w:rsidRPr="00270E64">
        <w:rPr>
          <w:b/>
          <w:bCs/>
        </w:rPr>
        <w:t xml:space="preserve">MADDE 21- </w:t>
      </w:r>
      <w:r w:rsidRPr="00270E64">
        <w:t>Bu şartnamede hüküm bulunmayan hallerde,</w:t>
      </w:r>
      <w:r w:rsidRPr="00270E64">
        <w:rPr>
          <w:b/>
          <w:bCs/>
        </w:rPr>
        <w:t xml:space="preserve"> </w:t>
      </w:r>
      <w:r w:rsidRPr="00270E64">
        <w:t>2886 sayılı Devlet İhale Kanunu ile Orman Genel Müdürlüğü Taşınmazlarının İdaresi Hakkında Yönetmelik hükümleri ile diğer mevzuat hükümleri uygulanır.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22- </w:t>
      </w:r>
      <w:r w:rsidRPr="00270E64">
        <w:t xml:space="preserve">İhtilafların çözüm yeri </w:t>
      </w:r>
      <w:proofErr w:type="gramStart"/>
      <w:r w:rsidRPr="00270E64">
        <w:t>..........................</w:t>
      </w:r>
      <w:proofErr w:type="gramEnd"/>
      <w:r w:rsidRPr="00270E64">
        <w:t xml:space="preserve"> İcra Daireleri ve Mahkemeleridir.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II- ÖZEL ŞARTLAR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MADDE 23- </w:t>
      </w:r>
    </w:p>
    <w:p w:rsidR="00270E64" w:rsidRPr="00270E64" w:rsidRDefault="00270E64" w:rsidP="00270E64">
      <w:pPr>
        <w:widowControl w:val="0"/>
        <w:overflowPunct w:val="0"/>
        <w:autoSpaceDE w:val="0"/>
        <w:autoSpaceDN w:val="0"/>
        <w:adjustRightInd w:val="0"/>
        <w:ind w:firstLine="709"/>
        <w:jc w:val="both"/>
        <w:textAlignment w:val="baseline"/>
      </w:pPr>
      <w:r w:rsidRPr="00270E64">
        <w:t>“Bu şartnamedeki yazılı hususları olduğu gibi kabul ve taahhüt ederim. Her çeşit tebligat, aşağıdaki adresime yapılabilir.”</w:t>
      </w:r>
    </w:p>
    <w:p w:rsidR="00270E64" w:rsidRPr="00270E64" w:rsidRDefault="00270E64" w:rsidP="00270E64">
      <w:pPr>
        <w:widowControl w:val="0"/>
        <w:overflowPunct w:val="0"/>
        <w:autoSpaceDE w:val="0"/>
        <w:autoSpaceDN w:val="0"/>
        <w:adjustRightInd w:val="0"/>
        <w:ind w:firstLine="709"/>
        <w:jc w:val="both"/>
        <w:textAlignment w:val="baseline"/>
      </w:pPr>
      <w:r w:rsidRPr="00270E64">
        <w:t>Müşterinin (Tüzel kişiliklerde yetkili temsilcinin)</w:t>
      </w:r>
    </w:p>
    <w:p w:rsidR="00270E64" w:rsidRPr="00270E64" w:rsidRDefault="00270E64" w:rsidP="00270E64">
      <w:pPr>
        <w:widowControl w:val="0"/>
        <w:tabs>
          <w:tab w:val="left" w:pos="1843"/>
        </w:tabs>
        <w:overflowPunct w:val="0"/>
        <w:autoSpaceDE w:val="0"/>
        <w:autoSpaceDN w:val="0"/>
        <w:adjustRightInd w:val="0"/>
        <w:ind w:firstLine="709"/>
        <w:jc w:val="both"/>
        <w:textAlignment w:val="baseline"/>
      </w:pPr>
      <w:r w:rsidRPr="00270E64">
        <w:t>Adı, Soyadı</w:t>
      </w:r>
      <w:r w:rsidRPr="00270E64">
        <w:tab/>
      </w:r>
      <w:r w:rsidRPr="00270E64">
        <w:tab/>
        <w:t>:</w:t>
      </w:r>
    </w:p>
    <w:p w:rsidR="00270E64" w:rsidRPr="00270E64" w:rsidRDefault="00270E64" w:rsidP="00270E64">
      <w:pPr>
        <w:widowControl w:val="0"/>
        <w:tabs>
          <w:tab w:val="left" w:pos="1843"/>
        </w:tabs>
        <w:overflowPunct w:val="0"/>
        <w:autoSpaceDE w:val="0"/>
        <w:autoSpaceDN w:val="0"/>
        <w:adjustRightInd w:val="0"/>
        <w:ind w:firstLine="709"/>
        <w:jc w:val="both"/>
        <w:textAlignment w:val="baseline"/>
      </w:pPr>
      <w:r w:rsidRPr="00270E64">
        <w:t>Tebligat Adresi</w:t>
      </w:r>
      <w:r w:rsidRPr="00270E64">
        <w:tab/>
        <w:t>:</w:t>
      </w:r>
    </w:p>
    <w:p w:rsidR="00270E64" w:rsidRPr="00270E64" w:rsidRDefault="00270E64" w:rsidP="00270E64">
      <w:pPr>
        <w:widowControl w:val="0"/>
        <w:tabs>
          <w:tab w:val="left" w:pos="1843"/>
        </w:tabs>
        <w:overflowPunct w:val="0"/>
        <w:autoSpaceDE w:val="0"/>
        <w:autoSpaceDN w:val="0"/>
        <w:adjustRightInd w:val="0"/>
        <w:ind w:firstLine="709"/>
        <w:jc w:val="both"/>
        <w:textAlignment w:val="baseline"/>
      </w:pPr>
      <w:r w:rsidRPr="00270E64">
        <w:t>İmza Tarihi</w:t>
      </w:r>
      <w:r w:rsidRPr="00270E64">
        <w:tab/>
      </w:r>
      <w:r w:rsidRPr="00270E64">
        <w:tab/>
        <w:t xml:space="preserve">           :</w:t>
      </w:r>
    </w:p>
    <w:p w:rsidR="00270E64" w:rsidRPr="00270E64" w:rsidRDefault="00270E64" w:rsidP="00270E64">
      <w:pPr>
        <w:widowControl w:val="0"/>
        <w:tabs>
          <w:tab w:val="left" w:pos="1843"/>
        </w:tabs>
        <w:overflowPunct w:val="0"/>
        <w:autoSpaceDE w:val="0"/>
        <w:autoSpaceDN w:val="0"/>
        <w:adjustRightInd w:val="0"/>
        <w:ind w:firstLine="709"/>
        <w:jc w:val="both"/>
        <w:textAlignment w:val="baseline"/>
      </w:pPr>
      <w:r w:rsidRPr="00270E64">
        <w:t>İmzası</w:t>
      </w:r>
      <w:r w:rsidRPr="00270E64">
        <w:tab/>
        <w:t xml:space="preserve">               :</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NOT:</w:t>
      </w: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1)</w:t>
      </w:r>
      <w:r w:rsidRPr="00270E64">
        <w:t xml:space="preserve"> Şartnamede .../... </w:t>
      </w:r>
      <w:proofErr w:type="gramStart"/>
      <w:r w:rsidRPr="00270E64">
        <w:t>şeklinde</w:t>
      </w:r>
      <w:proofErr w:type="gramEnd"/>
      <w:r w:rsidRPr="00270E64">
        <w:t xml:space="preserve"> gösterilen yerlerde, uygun olmayan kelime çizilecektir.</w:t>
      </w: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2)</w:t>
      </w:r>
      <w:r w:rsidRPr="00270E64">
        <w:t xml:space="preserve"> Şartnameye konulması gerekli görülen “Özel Şartlar” İdarece önceden tespit edilerek 23 üncü ve müteakip maddeler hâlinde ilave edilecektir.</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Default="00270E64">
      <w:pPr>
        <w:spacing w:after="200" w:line="276" w:lineRule="auto"/>
      </w:pPr>
      <w:r>
        <w:br w:type="page"/>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jc w:val="right"/>
        <w:textAlignment w:val="baseline"/>
        <w:rPr>
          <w:b/>
          <w:spacing w:val="5"/>
          <w:kern w:val="28"/>
        </w:rPr>
      </w:pPr>
      <w:r>
        <w:rPr>
          <w:b/>
          <w:spacing w:val="5"/>
          <w:kern w:val="28"/>
        </w:rPr>
        <w:t>(</w:t>
      </w:r>
      <w:proofErr w:type="gramStart"/>
      <w:r>
        <w:rPr>
          <w:b/>
          <w:spacing w:val="5"/>
          <w:kern w:val="28"/>
        </w:rPr>
        <w:t>Değişik:RG</w:t>
      </w:r>
      <w:proofErr w:type="gramEnd"/>
      <w:r>
        <w:rPr>
          <w:b/>
          <w:spacing w:val="5"/>
          <w:kern w:val="28"/>
        </w:rPr>
        <w:t xml:space="preserve">-13/2/2021-31394) </w:t>
      </w:r>
      <w:r w:rsidRPr="00270E64">
        <w:rPr>
          <w:b/>
          <w:spacing w:val="5"/>
          <w:kern w:val="28"/>
        </w:rPr>
        <w:t>Ek-4</w:t>
      </w:r>
    </w:p>
    <w:p w:rsidR="00270E64" w:rsidRPr="00270E64" w:rsidRDefault="00270E64" w:rsidP="00270E64">
      <w:pPr>
        <w:widowControl w:val="0"/>
        <w:overflowPunct w:val="0"/>
        <w:autoSpaceDE w:val="0"/>
        <w:autoSpaceDN w:val="0"/>
        <w:adjustRightInd w:val="0"/>
        <w:jc w:val="center"/>
        <w:textAlignment w:val="baseline"/>
        <w:rPr>
          <w:spacing w:val="5"/>
          <w:kern w:val="28"/>
        </w:rPr>
      </w:pPr>
      <w:r w:rsidRPr="00270E64">
        <w:rPr>
          <w:b/>
          <w:spacing w:val="5"/>
          <w:kern w:val="28"/>
        </w:rPr>
        <w:t>KİRA SÖZLEŞMESİ</w:t>
      </w:r>
    </w:p>
    <w:p w:rsidR="00270E64" w:rsidRPr="00270E64" w:rsidRDefault="00270E64" w:rsidP="00270E64">
      <w:pPr>
        <w:widowControl w:val="0"/>
        <w:overflowPunct w:val="0"/>
        <w:autoSpaceDE w:val="0"/>
        <w:autoSpaceDN w:val="0"/>
        <w:adjustRightInd w:val="0"/>
        <w:ind w:firstLine="540"/>
        <w:jc w:val="center"/>
        <w:textAlignment w:val="baseline"/>
        <w:rPr>
          <w:spacing w:val="5"/>
          <w:kern w:val="28"/>
        </w:rPr>
      </w:pPr>
    </w:p>
    <w:p w:rsidR="00270E64" w:rsidRPr="00270E64" w:rsidRDefault="00270E64" w:rsidP="00270E64">
      <w:pPr>
        <w:widowControl w:val="0"/>
        <w:overflowPunct w:val="0"/>
        <w:autoSpaceDE w:val="0"/>
        <w:autoSpaceDN w:val="0"/>
        <w:adjustRightInd w:val="0"/>
        <w:ind w:right="851" w:firstLine="540"/>
        <w:jc w:val="both"/>
        <w:textAlignment w:val="baseline"/>
      </w:pPr>
      <w:r w:rsidRPr="00270E64">
        <w:rPr>
          <w:b/>
          <w:bCs/>
        </w:rPr>
        <w:t>MADDE 1</w:t>
      </w:r>
      <w:r w:rsidRPr="00270E64">
        <w:t xml:space="preserve">- </w:t>
      </w:r>
      <w:r w:rsidRPr="00270E64">
        <w:rPr>
          <w:b/>
          <w:bCs/>
        </w:rPr>
        <w:t xml:space="preserve">Kiraya verilen </w:t>
      </w:r>
      <w:r w:rsidRPr="00270E64">
        <w:rPr>
          <w:b/>
        </w:rPr>
        <w:t>Genel Müdürlük</w:t>
      </w:r>
      <w:r w:rsidRPr="00270E64">
        <w:t xml:space="preserve"> </w:t>
      </w:r>
      <w:r w:rsidRPr="00270E64">
        <w:rPr>
          <w:b/>
          <w:bCs/>
        </w:rPr>
        <w:t>taşınmazının</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İli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İlçesi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Mahallesi/Köyü</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Mevkii</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Pafta No./Cilt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Ada No./Sayfa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Parsel No./Sıra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Yüzölçümü</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Genel Müdürlük Payı</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İlk Yıl Kira Bedeli</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Kiralama Amacı</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Kiraya Veren</w:t>
      </w:r>
      <w:r w:rsidRPr="00270E64">
        <w:rPr>
          <w:b/>
          <w:bCs/>
        </w:rPr>
        <w:tab/>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jc w:val="both"/>
        <w:textAlignment w:val="baseline"/>
      </w:pP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pPr>
      <w:r w:rsidRPr="00270E64">
        <w:rPr>
          <w:b/>
          <w:bCs/>
        </w:rPr>
        <w:t>Kiracının;</w:t>
      </w:r>
    </w:p>
    <w:p w:rsidR="00270E64" w:rsidRPr="00270E64" w:rsidRDefault="00270E64" w:rsidP="00270E64">
      <w:pPr>
        <w:widowControl w:val="0"/>
        <w:tabs>
          <w:tab w:val="left" w:pos="2268"/>
        </w:tabs>
        <w:overflowPunct w:val="0"/>
        <w:autoSpaceDE w:val="0"/>
        <w:autoSpaceDN w:val="0"/>
        <w:adjustRightInd w:val="0"/>
        <w:ind w:right="851" w:firstLine="540"/>
        <w:textAlignment w:val="baseline"/>
      </w:pPr>
      <w:r w:rsidRPr="00270E64">
        <w:rPr>
          <w:b/>
          <w:bCs/>
        </w:rPr>
        <w:t>Adı-Soyadı, Unvanı</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textAlignment w:val="baseline"/>
      </w:pPr>
      <w:r w:rsidRPr="00270E64">
        <w:rPr>
          <w:b/>
          <w:bCs/>
        </w:rPr>
        <w:t>T.C. Kimlik No./</w:t>
      </w:r>
    </w:p>
    <w:p w:rsidR="00270E64" w:rsidRPr="00270E64" w:rsidRDefault="00270E64" w:rsidP="00270E64">
      <w:pPr>
        <w:widowControl w:val="0"/>
        <w:tabs>
          <w:tab w:val="left" w:pos="2268"/>
        </w:tabs>
        <w:overflowPunct w:val="0"/>
        <w:autoSpaceDE w:val="0"/>
        <w:autoSpaceDN w:val="0"/>
        <w:adjustRightInd w:val="0"/>
        <w:ind w:right="851" w:firstLine="540"/>
        <w:textAlignment w:val="baseline"/>
      </w:pPr>
      <w:r w:rsidRPr="00270E64">
        <w:rPr>
          <w:b/>
          <w:bCs/>
        </w:rPr>
        <w:t>Vergi Kimlik No.</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textAlignment w:val="baseline"/>
      </w:pPr>
      <w:r w:rsidRPr="00270E64">
        <w:rPr>
          <w:b/>
          <w:bCs/>
        </w:rPr>
        <w:t>Telefon Numarası</w:t>
      </w:r>
      <w:r w:rsidRPr="00270E64">
        <w:rPr>
          <w:b/>
          <w:bCs/>
        </w:rPr>
        <w:tab/>
        <w:t>:</w:t>
      </w:r>
    </w:p>
    <w:p w:rsidR="00270E64" w:rsidRPr="00270E64" w:rsidRDefault="00270E64" w:rsidP="00270E64">
      <w:pPr>
        <w:widowControl w:val="0"/>
        <w:tabs>
          <w:tab w:val="left" w:pos="2268"/>
        </w:tabs>
        <w:overflowPunct w:val="0"/>
        <w:autoSpaceDE w:val="0"/>
        <w:autoSpaceDN w:val="0"/>
        <w:adjustRightInd w:val="0"/>
        <w:ind w:right="851" w:firstLine="540"/>
        <w:jc w:val="both"/>
        <w:textAlignment w:val="baseline"/>
        <w:rPr>
          <w:b/>
          <w:bCs/>
        </w:rPr>
      </w:pPr>
      <w:r w:rsidRPr="00270E64">
        <w:rPr>
          <w:b/>
          <w:bCs/>
        </w:rPr>
        <w:t>Adresi</w:t>
      </w:r>
      <w:r w:rsidRPr="00270E64">
        <w:rPr>
          <w:b/>
          <w:bCs/>
        </w:rPr>
        <w:tab/>
      </w:r>
      <w:r w:rsidRPr="00270E64">
        <w:rPr>
          <w:b/>
          <w:bCs/>
        </w:rPr>
        <w:tab/>
        <w:t>:</w:t>
      </w:r>
    </w:p>
    <w:p w:rsidR="00270E64" w:rsidRPr="00270E64" w:rsidRDefault="00270E64" w:rsidP="00270E64">
      <w:pPr>
        <w:widowControl w:val="0"/>
        <w:tabs>
          <w:tab w:val="left" w:pos="720"/>
        </w:tabs>
        <w:overflowPunct w:val="0"/>
        <w:autoSpaceDE w:val="0"/>
        <w:autoSpaceDN w:val="0"/>
        <w:adjustRightInd w:val="0"/>
        <w:ind w:right="851" w:firstLine="567"/>
        <w:jc w:val="both"/>
        <w:textAlignment w:val="baseline"/>
        <w:rPr>
          <w:b/>
          <w:bCs/>
        </w:rPr>
      </w:pPr>
      <w:r w:rsidRPr="00270E64">
        <w:rPr>
          <w:b/>
          <w:bCs/>
        </w:rPr>
        <w:t>Kiralamaya Konu Yapı ve Tesisler:</w:t>
      </w:r>
    </w:p>
    <w:p w:rsidR="00270E64" w:rsidRPr="00270E64" w:rsidRDefault="00270E64" w:rsidP="00270E64">
      <w:pPr>
        <w:widowControl w:val="0"/>
        <w:tabs>
          <w:tab w:val="left" w:pos="2268"/>
        </w:tabs>
        <w:overflowPunct w:val="0"/>
        <w:autoSpaceDE w:val="0"/>
        <w:autoSpaceDN w:val="0"/>
        <w:adjustRightInd w:val="0"/>
        <w:ind w:right="851"/>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rPr>
          <w:spacing w:val="5"/>
          <w:kern w:val="28"/>
        </w:rPr>
      </w:pPr>
      <w:r w:rsidRPr="00270E64">
        <w:rPr>
          <w:b/>
          <w:spacing w:val="5"/>
          <w:kern w:val="28"/>
        </w:rPr>
        <w:t>MADDE 2-</w:t>
      </w:r>
      <w:r w:rsidRPr="00270E64">
        <w:rPr>
          <w:spacing w:val="5"/>
          <w:kern w:val="28"/>
        </w:rPr>
        <w:t xml:space="preserve"> Kira süresi yer tesliminin yapıldığı tarihten itibaren </w:t>
      </w:r>
      <w:proofErr w:type="gramStart"/>
      <w:r w:rsidRPr="00270E64">
        <w:rPr>
          <w:spacing w:val="5"/>
          <w:kern w:val="28"/>
        </w:rPr>
        <w:t>……………</w:t>
      </w:r>
      <w:proofErr w:type="gramEnd"/>
      <w:r w:rsidRPr="00270E64">
        <w:rPr>
          <w:spacing w:val="5"/>
          <w:kern w:val="28"/>
        </w:rPr>
        <w:t xml:space="preserve"> </w:t>
      </w:r>
      <w:proofErr w:type="gramStart"/>
      <w:r w:rsidRPr="00270E64">
        <w:rPr>
          <w:spacing w:val="5"/>
          <w:kern w:val="28"/>
        </w:rPr>
        <w:t>ay</w:t>
      </w:r>
      <w:proofErr w:type="gramEnd"/>
      <w:r w:rsidRPr="00270E64">
        <w:rPr>
          <w:spacing w:val="5"/>
          <w:kern w:val="28"/>
        </w:rPr>
        <w:t>/yıldır.</w:t>
      </w:r>
    </w:p>
    <w:p w:rsidR="00270E64" w:rsidRPr="00270E64" w:rsidRDefault="00270E64" w:rsidP="00270E64">
      <w:pPr>
        <w:widowControl w:val="0"/>
        <w:overflowPunct w:val="0"/>
        <w:autoSpaceDE w:val="0"/>
        <w:autoSpaceDN w:val="0"/>
        <w:adjustRightInd w:val="0"/>
        <w:jc w:val="both"/>
        <w:textAlignment w:val="baseline"/>
        <w:rPr>
          <w:spacing w:val="5"/>
          <w:kern w:val="28"/>
        </w:rPr>
      </w:pPr>
    </w:p>
    <w:p w:rsidR="00270E64" w:rsidRPr="00270E64" w:rsidRDefault="00270E64" w:rsidP="00270E64">
      <w:pPr>
        <w:widowControl w:val="0"/>
        <w:overflowPunct w:val="0"/>
        <w:autoSpaceDE w:val="0"/>
        <w:autoSpaceDN w:val="0"/>
        <w:adjustRightInd w:val="0"/>
        <w:ind w:firstLine="540"/>
        <w:jc w:val="both"/>
        <w:textAlignment w:val="baseline"/>
        <w:rPr>
          <w:spacing w:val="5"/>
          <w:kern w:val="28"/>
        </w:rPr>
      </w:pPr>
      <w:r w:rsidRPr="00270E64">
        <w:rPr>
          <w:b/>
          <w:spacing w:val="5"/>
          <w:kern w:val="28"/>
        </w:rPr>
        <w:t>MADDE 3-</w:t>
      </w:r>
      <w:r w:rsidRPr="00270E64">
        <w:rPr>
          <w:spacing w:val="5"/>
          <w:kern w:val="28"/>
        </w:rPr>
        <w:t xml:space="preserve"> İlk yıl kira bedeli </w:t>
      </w:r>
      <w:proofErr w:type="gramStart"/>
      <w:r w:rsidRPr="00270E64">
        <w:rPr>
          <w:spacing w:val="5"/>
          <w:kern w:val="28"/>
        </w:rPr>
        <w:t>…………</w:t>
      </w:r>
      <w:proofErr w:type="gramEnd"/>
      <w:r w:rsidRPr="00270E64">
        <w:rPr>
          <w:spacing w:val="5"/>
          <w:kern w:val="28"/>
        </w:rPr>
        <w:t xml:space="preserve"> TL (KDV hariç) olup, bedelin tamamı; tüm vergiler, harçlar ve giderleri peşin alınmak suretiyle, onaylanan ihale kararının ilgilisine tebliğ edildiği tarihten itibaren on beş gün içinde peşin ödenir. Müteakip yıllar kira bedelleri, bir önceki yıl kira bedelinin Türkiye İstatistik Kurumunca yayımlanan Tüketici Fiyat Endeksi (TÜFE – on iki aylık ortalamalara göre yüzde değişim) oranında</w:t>
      </w:r>
      <w:r w:rsidRPr="00270E64">
        <w:rPr>
          <w:color w:val="FF0000"/>
          <w:spacing w:val="5"/>
          <w:kern w:val="28"/>
        </w:rPr>
        <w:t xml:space="preserve"> </w:t>
      </w:r>
      <w:r w:rsidRPr="00270E64">
        <w:rPr>
          <w:spacing w:val="5"/>
          <w:kern w:val="28"/>
        </w:rPr>
        <w:t>artırılması suretiyle bulunacak bedeldir ve takip eden ayın</w:t>
      </w:r>
      <w:r w:rsidRPr="00270E64">
        <w:rPr>
          <w:b/>
          <w:color w:val="FF0000"/>
        </w:rPr>
        <w:t xml:space="preserve"> </w:t>
      </w:r>
      <w:r w:rsidRPr="00270E64">
        <w:rPr>
          <w:spacing w:val="5"/>
          <w:kern w:val="28"/>
        </w:rPr>
        <w:t>son mesai gününe kadar peşin olarak ödenir.</w:t>
      </w:r>
    </w:p>
    <w:p w:rsidR="00270E64" w:rsidRPr="00270E64" w:rsidRDefault="00270E64" w:rsidP="00270E64">
      <w:pPr>
        <w:widowControl w:val="0"/>
        <w:overflowPunct w:val="0"/>
        <w:autoSpaceDE w:val="0"/>
        <w:autoSpaceDN w:val="0"/>
        <w:adjustRightInd w:val="0"/>
        <w:ind w:firstLine="540"/>
        <w:jc w:val="both"/>
        <w:textAlignment w:val="baseline"/>
        <w:rPr>
          <w:spacing w:val="5"/>
          <w:kern w:val="28"/>
        </w:rPr>
      </w:pPr>
      <w:r w:rsidRPr="00270E64">
        <w:rPr>
          <w:spacing w:val="5"/>
          <w:kern w:val="28"/>
        </w:rPr>
        <w:t>On yılı geçen kiralamalarda sözleşmenin onuncu yılının sonunda, İdarece gerek görülürse bedel, cari bedelin altında kalmamak kaydıyla yeniden belirlenebilir.</w:t>
      </w:r>
    </w:p>
    <w:p w:rsidR="00270E64" w:rsidRPr="00270E64" w:rsidRDefault="00270E64" w:rsidP="00270E64">
      <w:pPr>
        <w:widowControl w:val="0"/>
        <w:overflowPunct w:val="0"/>
        <w:autoSpaceDE w:val="0"/>
        <w:autoSpaceDN w:val="0"/>
        <w:adjustRightInd w:val="0"/>
        <w:ind w:firstLine="540"/>
        <w:jc w:val="both"/>
        <w:textAlignment w:val="baseline"/>
      </w:pPr>
      <w:r w:rsidRPr="00270E64">
        <w:t xml:space="preserve">Vadesinde ödenmeyen kira bedellerine, </w:t>
      </w:r>
      <w:proofErr w:type="gramStart"/>
      <w:r w:rsidRPr="00270E64">
        <w:t>21/7/1953</w:t>
      </w:r>
      <w:proofErr w:type="gramEnd"/>
      <w:r w:rsidRPr="00270E64">
        <w:t xml:space="preserve"> tarihli ve 6183 sayılı Amme Alacaklarının Tahsil Usulü Hakkında Kanunun 51 inci maddesi gereğince belirlenen gecikme zammı oranında gecikme faizi uygulanır.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rPr>
          <w:spacing w:val="5"/>
          <w:kern w:val="28"/>
        </w:rPr>
      </w:pPr>
      <w:r w:rsidRPr="00270E64">
        <w:rPr>
          <w:b/>
          <w:spacing w:val="5"/>
          <w:kern w:val="28"/>
        </w:rPr>
        <w:t>MADDE 4-</w:t>
      </w:r>
      <w:r w:rsidRPr="00270E64">
        <w:rPr>
          <w:spacing w:val="5"/>
          <w:kern w:val="28"/>
        </w:rPr>
        <w:t xml:space="preserve"> Kiraya verilecek taşınmaz, kiracıya bulunduğu yerdeki orman bölge müdürlüğü / orman işletme müdürlüğünce mahallinde tanzim edilecek tutanakla sözleşme tarihinden itibaren </w:t>
      </w:r>
      <w:proofErr w:type="spellStart"/>
      <w:r w:rsidRPr="00270E64">
        <w:rPr>
          <w:spacing w:val="5"/>
          <w:kern w:val="28"/>
        </w:rPr>
        <w:t>onbeş</w:t>
      </w:r>
      <w:proofErr w:type="spellEnd"/>
      <w:r w:rsidRPr="00270E64">
        <w:rPr>
          <w:spacing w:val="5"/>
          <w:kern w:val="28"/>
        </w:rPr>
        <w:t xml:space="preserve"> gün içinde üzerindeki </w:t>
      </w:r>
      <w:proofErr w:type="spellStart"/>
      <w:r w:rsidRPr="00270E64">
        <w:rPr>
          <w:spacing w:val="5"/>
          <w:kern w:val="28"/>
        </w:rPr>
        <w:t>muhdesat</w:t>
      </w:r>
      <w:proofErr w:type="spellEnd"/>
      <w:r w:rsidRPr="00270E64">
        <w:rPr>
          <w:spacing w:val="5"/>
          <w:kern w:val="28"/>
        </w:rPr>
        <w:t xml:space="preserve"> ve müştemilat da gösterilmek suretiyle imzalanacak bir tutanakla teslim edilir.</w:t>
      </w:r>
    </w:p>
    <w:p w:rsidR="00270E64" w:rsidRPr="00270E64" w:rsidRDefault="00270E64" w:rsidP="00270E64">
      <w:pPr>
        <w:widowControl w:val="0"/>
        <w:overflowPunct w:val="0"/>
        <w:autoSpaceDE w:val="0"/>
        <w:autoSpaceDN w:val="0"/>
        <w:adjustRightInd w:val="0"/>
        <w:jc w:val="both"/>
        <w:textAlignment w:val="baseline"/>
        <w:rPr>
          <w:spacing w:val="5"/>
          <w:kern w:val="28"/>
        </w:rPr>
      </w:pPr>
    </w:p>
    <w:p w:rsidR="00270E64" w:rsidRPr="00270E64" w:rsidRDefault="00270E64" w:rsidP="00270E64">
      <w:pPr>
        <w:widowControl w:val="0"/>
        <w:overflowPunct w:val="0"/>
        <w:autoSpaceDE w:val="0"/>
        <w:autoSpaceDN w:val="0"/>
        <w:adjustRightInd w:val="0"/>
        <w:ind w:firstLine="540"/>
        <w:jc w:val="both"/>
        <w:textAlignment w:val="baseline"/>
        <w:rPr>
          <w:spacing w:val="5"/>
          <w:kern w:val="28"/>
        </w:rPr>
      </w:pPr>
      <w:r w:rsidRPr="00270E64">
        <w:rPr>
          <w:b/>
          <w:spacing w:val="5"/>
          <w:kern w:val="28"/>
        </w:rPr>
        <w:t>MADDE 5-</w:t>
      </w:r>
      <w:r w:rsidRPr="00270E64">
        <w:rPr>
          <w:spacing w:val="5"/>
          <w:kern w:val="28"/>
        </w:rPr>
        <w:t xml:space="preserve"> Kiraya verilecek taşınmazlar üzerinde bina veya tesis yapılamaz. Kiraya verilecek taşınmazlar üzerindeki bina veya tesislerin kiralama amacında kullanılabilmesi için tadilat, onarım ve güçlendirme işlemlerinin gerekmesi hâlinde, bu işlemler idarenin izni ve uygun göreceği şekilde kiracı tarafından yapılır. Kiracı tarafından bu işlemler sebebiyle idareden herhangi bir hak, bedel ve tazminat talep edilemez.</w:t>
      </w:r>
    </w:p>
    <w:p w:rsidR="00270E64" w:rsidRPr="00270E64" w:rsidRDefault="00270E64" w:rsidP="00270E64">
      <w:pPr>
        <w:widowControl w:val="0"/>
        <w:overflowPunct w:val="0"/>
        <w:autoSpaceDE w:val="0"/>
        <w:autoSpaceDN w:val="0"/>
        <w:adjustRightInd w:val="0"/>
        <w:jc w:val="both"/>
        <w:textAlignment w:val="baseline"/>
        <w:rPr>
          <w:spacing w:val="5"/>
          <w:kern w:val="28"/>
        </w:rPr>
      </w:pPr>
    </w:p>
    <w:p w:rsidR="00270E64" w:rsidRPr="00270E64" w:rsidRDefault="00270E64" w:rsidP="00270E64">
      <w:pPr>
        <w:widowControl w:val="0"/>
        <w:overflowPunct w:val="0"/>
        <w:autoSpaceDE w:val="0"/>
        <w:autoSpaceDN w:val="0"/>
        <w:adjustRightInd w:val="0"/>
        <w:ind w:firstLine="540"/>
        <w:jc w:val="both"/>
        <w:textAlignment w:val="baseline"/>
      </w:pPr>
      <w:r w:rsidRPr="00270E64">
        <w:rPr>
          <w:b/>
          <w:bCs/>
        </w:rPr>
        <w:t xml:space="preserve">MADDE 6- </w:t>
      </w:r>
      <w:r w:rsidRPr="00270E64">
        <w:t>Kiralanan taşınmazın kullanılması sırasında çevre kirliliğinin önlenmesi için gereken önlemler alınacak ve bu konudaki mevzuata titizlikle uyulacaktır.</w:t>
      </w:r>
    </w:p>
    <w:p w:rsidR="00270E64" w:rsidRPr="00270E64" w:rsidRDefault="00270E64" w:rsidP="00270E64">
      <w:pPr>
        <w:widowControl w:val="0"/>
        <w:overflowPunct w:val="0"/>
        <w:autoSpaceDE w:val="0"/>
        <w:autoSpaceDN w:val="0"/>
        <w:adjustRightInd w:val="0"/>
        <w:ind w:firstLine="540"/>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pPr>
      <w:proofErr w:type="gramStart"/>
      <w:r w:rsidRPr="00270E64">
        <w:rPr>
          <w:b/>
          <w:bCs/>
        </w:rPr>
        <w:t xml:space="preserve">MADDE 7- </w:t>
      </w:r>
      <w:r w:rsidRPr="00270E64">
        <w:t>Kiraya verilen yer; bina ise kiracı sabotaj, yangın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İdareye ödemek zorundadır.</w:t>
      </w:r>
      <w:proofErr w:type="gramEnd"/>
    </w:p>
    <w:p w:rsidR="00270E64" w:rsidRPr="00270E64" w:rsidRDefault="00270E64" w:rsidP="00270E64">
      <w:pPr>
        <w:widowControl w:val="0"/>
        <w:overflowPunct w:val="0"/>
        <w:autoSpaceDE w:val="0"/>
        <w:autoSpaceDN w:val="0"/>
        <w:adjustRightInd w:val="0"/>
        <w:jc w:val="both"/>
        <w:textAlignment w:val="baseline"/>
      </w:pPr>
      <w:r w:rsidRPr="00270E64">
        <w:tab/>
        <w:t xml:space="preserve">Ayrıca kiracı taşınmazı teslim aldığı tarihten, İdareye teslim ettiği güne kadar çevreye veya üçüncü kişilere vereceği her türlü zarar ve ziyandan (kaza </w:t>
      </w:r>
      <w:proofErr w:type="gramStart"/>
      <w:r w:rsidRPr="00270E64">
        <w:t>dahil</w:t>
      </w:r>
      <w:proofErr w:type="gramEnd"/>
      <w:r w:rsidRPr="00270E64">
        <w:t>) sorumlu olacaktır.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8"/>
        <w:jc w:val="both"/>
        <w:textAlignment w:val="baseline"/>
        <w:rPr>
          <w:noProof/>
        </w:rPr>
      </w:pPr>
      <w:proofErr w:type="gramStart"/>
      <w:r w:rsidRPr="00270E64">
        <w:rPr>
          <w:b/>
          <w:bCs/>
        </w:rPr>
        <w:t>MADDE 8-</w:t>
      </w:r>
      <w:r w:rsidRPr="00270E64">
        <w:t xml:space="preserve"> Tabii afetler (yangın, deprem, su basması vs.), ülkede genel veya tesisin bulunduğu yerde kısmi seferberlik ilanı, genel veya kısmi grev, lokavt gibi kısmi hak kullanımından doğan imkânsızlıkların meydana gelmesi, bulaşıcı hastalık, salgın gibi olayların çıkması ve benzeri haller gibi mücbir sebepler ile sözleşmenin düzenlenmesinden sonra ortaya çıkan ve kamudan kaynaklanan hakkın kullanımını engelleyen sebepler hariç olmak üzere, k</w:t>
      </w:r>
      <w:r w:rsidRPr="00270E64">
        <w:rPr>
          <w:noProof/>
        </w:rPr>
        <w:t xml:space="preserve">iracı sözleşmenin devamı süresince, kira </w:t>
      </w:r>
      <w:r w:rsidRPr="00270E64">
        <w:t xml:space="preserve">süresinin uzatımı, </w:t>
      </w:r>
      <w:r w:rsidRPr="00270E64">
        <w:rPr>
          <w:noProof/>
        </w:rPr>
        <w:t>kira bedelinin indirilmesi, kiralanan alanın yüzölçümünün değiştirilmesi vb. talebinde bulunamaz.</w:t>
      </w:r>
      <w:proofErr w:type="gramEnd"/>
    </w:p>
    <w:p w:rsidR="00270E64" w:rsidRPr="00270E64" w:rsidRDefault="00270E64" w:rsidP="00270E64">
      <w:pPr>
        <w:widowControl w:val="0"/>
        <w:overflowPunct w:val="0"/>
        <w:autoSpaceDE w:val="0"/>
        <w:autoSpaceDN w:val="0"/>
        <w:adjustRightInd w:val="0"/>
        <w:ind w:firstLine="567"/>
        <w:jc w:val="both"/>
        <w:textAlignment w:val="baseline"/>
        <w:rPr>
          <w:b/>
          <w:noProof/>
        </w:rPr>
      </w:pPr>
      <w:proofErr w:type="gramStart"/>
      <w:r w:rsidRPr="00270E64">
        <w:t xml:space="preserve">Kiracının kusuru dışında kamudan kaynaklanan, hakkın tamamen kullanılmasını ve işin yürütülmesini en az otuz gün süreyle engelleyen hukuki veya fiili bir imkânsızlık durumunun ortaya çıkması ya da mücbir sebeplerin varlığı halinde, kiracının talebi üzerine kira süresi, Kanunda kira süreleriyle ilgili öngörülen üst sınırları aşmamak koşuluyla; kamudan kaynaklanan fiili veya hukuki imkânsızlık durumunun veya mücbir sebeplerin ortadan kalkmasına kadar geçecek süre kadar dondurulur. </w:t>
      </w:r>
      <w:proofErr w:type="gramEnd"/>
      <w:r w:rsidRPr="00270E64">
        <w:t>Dondurulan süre için bedel alınmaz. Sürenin yeniden işlemeye başladığı tarihte alınacak bedel, dondurulan yıl bedelinin geçen süre kadar sözleşmesinde belirtilen oranda artırılması suretiyle tespit edilir. Ancak, dondurulan yıl için ödenmiş olan bedelin dondurulan süreye isabet eden kısmı sözleşmesinde belirtilen oranda artırılmak suretiyle yeni tespit edilen bedelden mahsup edilir. Dondurulan süre sözleşme süresine eklenir.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pPr>
      <w:r w:rsidRPr="00270E64">
        <w:rPr>
          <w:b/>
          <w:bCs/>
        </w:rPr>
        <w:t xml:space="preserve">MADDE 9- </w:t>
      </w:r>
      <w:r w:rsidRPr="00270E64">
        <w:t xml:space="preserve">Kiracı, </w:t>
      </w:r>
      <w:r w:rsidRPr="00270E64">
        <w:rPr>
          <w:spacing w:val="5"/>
          <w:kern w:val="28"/>
        </w:rPr>
        <w:t>kiraya verilen yeri genişletemez, değiştiremez, amacı dışında kullanamaz ve Genel Müdürlüğün izni olmadan sözleşmenin bir kısmını veya tamamını devredemez ve ortak alamaz.</w:t>
      </w:r>
    </w:p>
    <w:p w:rsidR="00270E64" w:rsidRPr="00270E64" w:rsidRDefault="00270E64" w:rsidP="00270E64">
      <w:pPr>
        <w:widowControl w:val="0"/>
        <w:tabs>
          <w:tab w:val="left" w:pos="566"/>
        </w:tabs>
        <w:overflowPunct w:val="0"/>
        <w:autoSpaceDE w:val="0"/>
        <w:autoSpaceDN w:val="0"/>
        <w:adjustRightInd w:val="0"/>
        <w:ind w:firstLine="566"/>
        <w:jc w:val="both"/>
        <w:textAlignment w:val="baseline"/>
      </w:pPr>
      <w:r w:rsidRPr="00270E64">
        <w:t xml:space="preserve">Orman Genel Müdürlüğü Taşınmazlarının İdaresi Hakkında Yönetmeliğin 67 </w:t>
      </w:r>
      <w:proofErr w:type="spellStart"/>
      <w:r w:rsidRPr="00270E64">
        <w:t>nci</w:t>
      </w:r>
      <w:proofErr w:type="spellEnd"/>
      <w:r w:rsidRPr="00270E64">
        <w:t xml:space="preserve"> maddesi uyarınca kendilerine alt kiracılık hakkı tanınan gerçek ve tüzel kişiler bu haklarını kısmen veya tamamen devredemez ve sözleşmelerine ortak alamaz.</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pPr>
      <w:r w:rsidRPr="00270E64">
        <w:rPr>
          <w:b/>
          <w:bCs/>
        </w:rPr>
        <w:t xml:space="preserve">MADDE 10- </w:t>
      </w:r>
      <w:r w:rsidRPr="00270E64">
        <w:t xml:space="preserve">Kiracı kira süresinin bitiminde derhal, sözleşmenin feshi halinde ise tebligatı müteakip </w:t>
      </w:r>
      <w:proofErr w:type="spellStart"/>
      <w:r w:rsidRPr="00270E64">
        <w:t>onbeş</w:t>
      </w:r>
      <w:proofErr w:type="spellEnd"/>
      <w:r w:rsidRPr="00270E64">
        <w:t xml:space="preserve"> gün içinde taşınmazı tahliye etmek zorundadır.</w:t>
      </w:r>
    </w:p>
    <w:p w:rsidR="00270E64" w:rsidRPr="00270E64" w:rsidRDefault="00270E64" w:rsidP="00270E64">
      <w:pPr>
        <w:widowControl w:val="0"/>
        <w:overflowPunct w:val="0"/>
        <w:autoSpaceDE w:val="0"/>
        <w:autoSpaceDN w:val="0"/>
        <w:adjustRightInd w:val="0"/>
        <w:ind w:firstLine="540"/>
        <w:jc w:val="both"/>
        <w:textAlignment w:val="baseline"/>
      </w:pPr>
      <w:r w:rsidRPr="00270E64">
        <w:t>Kiracı taşınmazı tahliye etmezse, genel hükümlere göre kiracının tahliyesi sağlanır.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pPr>
      <w:r w:rsidRPr="00270E64">
        <w:rPr>
          <w:b/>
          <w:bCs/>
        </w:rPr>
        <w:t>MADDE 11-</w:t>
      </w:r>
      <w:r w:rsidRPr="00270E64">
        <w:t>Taşınmaza Genel Müdürlükçe ya da kamu idarelerince ihtiyaç duyulması veya taşınmazın Genel Müdürlük mülkiyetinden çıkması hallerinde sözleşme tek taraflı olarak feshedilir, kiracı İdareden hiçbir hak ve tazminat talebinde bulunamaz.</w:t>
      </w:r>
    </w:p>
    <w:p w:rsidR="00270E64" w:rsidRPr="00270E64" w:rsidRDefault="00270E64" w:rsidP="00270E64">
      <w:pPr>
        <w:widowControl w:val="0"/>
        <w:overflowPunct w:val="0"/>
        <w:autoSpaceDE w:val="0"/>
        <w:autoSpaceDN w:val="0"/>
        <w:adjustRightInd w:val="0"/>
        <w:ind w:firstLine="540"/>
        <w:jc w:val="both"/>
        <w:textAlignment w:val="baseline"/>
      </w:pPr>
      <w:proofErr w:type="gramStart"/>
      <w:r w:rsidRPr="00270E64">
        <w:t xml:space="preserve">Kiracının taahhüdünden vazgeçmesi, kira dönemi sona ermeden faaliyetini durdurması, kiralananı amacı dışında kullanması, taahhüdünü sözleşme ve şartname hükümlerine uygun olarak yerine getirmemesi, işletme ruhsatı alamaması her ne sebeple olursa olsun işletme ruhsatının iptal edilmesi ve İdarenin en az on gün süreli ve nedenleri açıkça belirtilen ihtarına rağmen aynı durumu devam ettirmesi halinde ve ayrıca, kiracının fesih talebinde bulunması durumunda kira sözleşmesi, idarece feshedilerek, kesin teminatı gelir kaydedilir ve cari yıl kira bedelinin yüzde yirmi beşi tazminat olarak tahsil edilir. </w:t>
      </w:r>
      <w:proofErr w:type="gramEnd"/>
      <w:r w:rsidRPr="00270E64">
        <w:t>Sözleşmenin feshedildiği tarihten sonraki döneme ilişkin varsa kira bedeli öncelikle kiracıdan alınacak tazminata mahsup edilir.</w:t>
      </w:r>
    </w:p>
    <w:p w:rsidR="00270E64" w:rsidRPr="00270E64" w:rsidRDefault="00270E64" w:rsidP="00270E64">
      <w:pPr>
        <w:widowControl w:val="0"/>
        <w:tabs>
          <w:tab w:val="left" w:pos="566"/>
        </w:tabs>
        <w:overflowPunct w:val="0"/>
        <w:autoSpaceDE w:val="0"/>
        <w:autoSpaceDN w:val="0"/>
        <w:adjustRightInd w:val="0"/>
        <w:ind w:firstLine="566"/>
        <w:jc w:val="both"/>
        <w:textAlignment w:val="baseline"/>
      </w:pPr>
      <w:r w:rsidRPr="00270E64">
        <w:t>Ayrıca, sözleşme yapıldıktan sonra taahhüdünden vazgeçen ve mücbir sebepler dışında taahhüdünü sözleşme ve şartname hükümlerine uygun olarak yerine getirmeyen kiracı hakkında 2886 sayılı Devlet İhale Kanununun 84 üncü maddesi uyarınca işlem yapılır.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8"/>
        <w:jc w:val="both"/>
        <w:textAlignment w:val="baseline"/>
      </w:pPr>
      <w:r w:rsidRPr="00270E64">
        <w:rPr>
          <w:b/>
          <w:bCs/>
        </w:rPr>
        <w:t xml:space="preserve">MADDE 12- </w:t>
      </w:r>
      <w:r w:rsidRPr="00270E64">
        <w:t>Kira süresi sona erdiğinde veya sözleşme feshedildiğinde taşınmaz bir tutanakla teslim edilir.</w:t>
      </w:r>
    </w:p>
    <w:p w:rsidR="00270E64" w:rsidRPr="00270E64" w:rsidRDefault="00270E64" w:rsidP="00270E64">
      <w:pPr>
        <w:widowControl w:val="0"/>
        <w:overflowPunct w:val="0"/>
        <w:autoSpaceDE w:val="0"/>
        <w:autoSpaceDN w:val="0"/>
        <w:adjustRightInd w:val="0"/>
        <w:jc w:val="both"/>
        <w:textAlignment w:val="baseline"/>
      </w:pPr>
      <w:r w:rsidRPr="00270E64">
        <w:tab/>
        <w:t xml:space="preserve">Bu tutanakta, sözleşme ile teslim edilen ve kiracının kullanımına bırakılan ve teslim tutanağında belirtilen müştemilat ve </w:t>
      </w:r>
      <w:proofErr w:type="spellStart"/>
      <w:r w:rsidRPr="00270E64">
        <w:t>muhdesat</w:t>
      </w:r>
      <w:proofErr w:type="spellEnd"/>
      <w:r w:rsidRPr="00270E64">
        <w:t xml:space="preserve"> ile dikili şeylerin de tam ve sağlam olup olmadığı yazılır.</w:t>
      </w:r>
    </w:p>
    <w:p w:rsidR="00270E64" w:rsidRPr="00270E64" w:rsidRDefault="00270E64" w:rsidP="00270E64">
      <w:pPr>
        <w:widowControl w:val="0"/>
        <w:overflowPunct w:val="0"/>
        <w:autoSpaceDE w:val="0"/>
        <w:autoSpaceDN w:val="0"/>
        <w:adjustRightInd w:val="0"/>
        <w:jc w:val="both"/>
        <w:textAlignment w:val="baseline"/>
      </w:pPr>
      <w:r w:rsidRPr="00270E64">
        <w:tab/>
        <w:t>Noksan olan, kırılan, kaybolan veya bozulan maddeler kiracı tarafından ya aynen temin edilerek teslim ya da idareye teslim edildiği tarihteki rayiç değeri üzerinden başkaca hükme gerek kalmaksızın tazmin edilir.</w:t>
      </w:r>
    </w:p>
    <w:p w:rsidR="00270E64" w:rsidRPr="00270E64" w:rsidRDefault="00270E64" w:rsidP="00270E64">
      <w:pPr>
        <w:widowControl w:val="0"/>
        <w:overflowPunct w:val="0"/>
        <w:autoSpaceDE w:val="0"/>
        <w:autoSpaceDN w:val="0"/>
        <w:adjustRightInd w:val="0"/>
        <w:jc w:val="both"/>
        <w:textAlignment w:val="baseline"/>
      </w:pPr>
      <w:r w:rsidRPr="00270E64">
        <w:tab/>
        <w:t>Kiracı tarafından şartnameye uygun olarak yapılan her türlü kalıcı yatırım en son hali ile idareye aynen teslim edilir ve bu da yukarıda belirtilen tutanakta yer alır. Sökülebilir makine ve teçhizat kira süresi sonunda kiracı tarafından sökülerek tesisten uzaklaştırılacaktır.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jc w:val="both"/>
        <w:textAlignment w:val="baseline"/>
      </w:pPr>
      <w:r w:rsidRPr="00270E64">
        <w:rPr>
          <w:b/>
          <w:bCs/>
        </w:rPr>
        <w:t xml:space="preserve">        MADDE 13- </w:t>
      </w:r>
      <w:r w:rsidRPr="00270E64">
        <w:t>İdarenin görevlendireceği komisyon, kiraya verilen taşınmazın, amacına ve sözleşmeye uygun olacak şekilde kullanılıp kullanılmadığı hususunu yılda en az 2 defa zorunlu olmak üzere, her zaman denetleyebilir.</w:t>
      </w:r>
    </w:p>
    <w:p w:rsidR="00270E64" w:rsidRPr="00270E64" w:rsidRDefault="00270E64" w:rsidP="00270E64">
      <w:pPr>
        <w:widowControl w:val="0"/>
        <w:overflowPunct w:val="0"/>
        <w:autoSpaceDE w:val="0"/>
        <w:autoSpaceDN w:val="0"/>
        <w:adjustRightInd w:val="0"/>
        <w:jc w:val="both"/>
        <w:textAlignment w:val="baseline"/>
      </w:pPr>
      <w:r w:rsidRPr="00270E64">
        <w:tab/>
        <w:t>İdarece yapılacak denetimler sonucunda tespit edilen eksiklikler yine İdarece belirlenecek süre içinde giderilmediği takdirde sözleşme tek taraflı olarak feshedilir.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40"/>
        <w:jc w:val="both"/>
        <w:textAlignment w:val="baseline"/>
      </w:pPr>
      <w:r w:rsidRPr="00270E64">
        <w:rPr>
          <w:b/>
          <w:bCs/>
        </w:rPr>
        <w:t>MADDE 14-</w:t>
      </w:r>
      <w:r w:rsidRPr="00270E64">
        <w:t xml:space="preserve"> Kira süresinin sona ermesi veya sözleşmenin feshi halinde taşınmaz İdareye teslim edilmezse, geçen her gün için, cari yıl kira bedelinin yüzde biri oranında ceza, itirazsız olarak ödenir ve bunlardan ayrıca </w:t>
      </w:r>
      <w:proofErr w:type="spellStart"/>
      <w:r w:rsidRPr="00270E64">
        <w:t>ecrimisil</w:t>
      </w:r>
      <w:proofErr w:type="spellEnd"/>
      <w:r w:rsidRPr="00270E64">
        <w:t xml:space="preserve"> alınmaz.</w:t>
      </w:r>
    </w:p>
    <w:p w:rsidR="00270E64" w:rsidRPr="00270E64" w:rsidRDefault="00270E64" w:rsidP="00270E64">
      <w:pPr>
        <w:widowControl w:val="0"/>
        <w:overflowPunct w:val="0"/>
        <w:autoSpaceDE w:val="0"/>
        <w:autoSpaceDN w:val="0"/>
        <w:adjustRightInd w:val="0"/>
        <w:ind w:firstLine="540"/>
        <w:jc w:val="both"/>
        <w:textAlignment w:val="baseline"/>
      </w:pPr>
      <w:proofErr w:type="gramStart"/>
      <w:r w:rsidRPr="00270E64">
        <w:t>Ancak, kiracı tarafından kira süresinin sona ermesinden en az üç ay önce taşınmazın yeniden kiralanmasının talep edilmesine rağmen, bu talebin İdarece uygun görülmemesi halinde; kira süresinin sona erdiği tarih ile taşınmazın kiraya verilmesinin uygun görülmediğinin bildirildiği tarih arasında kalan sürede cezai şart alınmaz, bu süre için kullanım bedeli tahsil edilir.</w:t>
      </w:r>
      <w:proofErr w:type="gramEnd"/>
    </w:p>
    <w:p w:rsidR="00270E64" w:rsidRPr="00270E64" w:rsidRDefault="00270E64" w:rsidP="00270E64">
      <w:pPr>
        <w:widowControl w:val="0"/>
        <w:overflowPunct w:val="0"/>
        <w:autoSpaceDE w:val="0"/>
        <w:autoSpaceDN w:val="0"/>
        <w:adjustRightInd w:val="0"/>
        <w:ind w:firstLine="708"/>
        <w:jc w:val="both"/>
        <w:textAlignment w:val="baseline"/>
        <w:outlineLvl w:val="1"/>
      </w:pPr>
      <w:r w:rsidRPr="00270E64">
        <w:t>Ceza ödenmesi taşınmazın kullanılmasına ve tahliyenin geciktirilmesine neden olamaz. Sonradan sözleşme ve şartnamede yazılı hususlara yapılan itirazlar kabul edilmez.</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708"/>
        <w:jc w:val="both"/>
        <w:textAlignment w:val="baseline"/>
        <w:rPr>
          <w:bCs/>
        </w:rPr>
      </w:pPr>
      <w:r w:rsidRPr="00270E64">
        <w:rPr>
          <w:b/>
          <w:bCs/>
        </w:rPr>
        <w:t xml:space="preserve">MADDE 15- </w:t>
      </w:r>
      <w:r w:rsidRPr="00270E64">
        <w:rPr>
          <w:bCs/>
        </w:rPr>
        <w:t>Kiracı kira dönemi boyunca yapılacak imalat ve satış faaliyetleri dolayısıyla,</w:t>
      </w:r>
      <w:r w:rsidRPr="00270E64">
        <w:rPr>
          <w:b/>
          <w:bCs/>
        </w:rPr>
        <w:t xml:space="preserve"> </w:t>
      </w:r>
      <w:proofErr w:type="gramStart"/>
      <w:r w:rsidRPr="00270E64">
        <w:rPr>
          <w:bCs/>
        </w:rPr>
        <w:t>4/1/1961</w:t>
      </w:r>
      <w:proofErr w:type="gramEnd"/>
      <w:r w:rsidRPr="00270E64">
        <w:rPr>
          <w:bCs/>
        </w:rPr>
        <w:t xml:space="preserve"> tarihli ve 213 sayılı Vergi Usul Kanununda öngörülen belge düzenine uymak zorundadır. Kira dönemi boyunca çeşitli tarihlerde üç kez bu zorunluluğa uyulmadığının tespit edilmesi halinde, sözleşme İdarece tek taraflı olarak feshedilir.</w:t>
      </w:r>
    </w:p>
    <w:p w:rsidR="00270E64" w:rsidRPr="00270E64" w:rsidRDefault="00270E64" w:rsidP="00270E64">
      <w:pPr>
        <w:widowControl w:val="0"/>
        <w:overflowPunct w:val="0"/>
        <w:autoSpaceDE w:val="0"/>
        <w:autoSpaceDN w:val="0"/>
        <w:adjustRightInd w:val="0"/>
        <w:jc w:val="both"/>
        <w:textAlignment w:val="baseline"/>
      </w:pPr>
      <w:r w:rsidRPr="00270E64">
        <w:tab/>
        <w:t>Mahalli idareler, sosyal sigortalar, vergi daireleri, meslek odaları ve benzeri kuruluşlara ödenmesi gereken vergi, resim, harç, prim ve eğitime katkı payı ile benzeri yükümlülüklerden dolayı İdare hiçbir zaman sorumlu tutulmayacak, bu yükümlülükler kiracı tarafından karşılanacaktır. Bu yükümlülüklerin yerine getirilmemesi halinde sözleşme feshedilir.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8"/>
        <w:jc w:val="both"/>
        <w:textAlignment w:val="baseline"/>
      </w:pPr>
      <w:r w:rsidRPr="00270E64">
        <w:rPr>
          <w:b/>
          <w:bCs/>
        </w:rPr>
        <w:t xml:space="preserve">MADDE 16- </w:t>
      </w:r>
      <w:r w:rsidRPr="00270E64">
        <w:t>Bu sözleşme konusu iş için yapılacak her türlü tebligat kiracının göstermiş olduğu adrese veya varsa sözleşme konusu yer adresine yapılacaktır. Adres değişikliği olup da kiracı tarafından bildirilmediği takdirde, gösterilen adrese veya varsa sözleşme konusu taşınmaz adresine yapılan tebligat geçerlidir.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17-</w:t>
      </w:r>
      <w:r w:rsidRPr="00270E64">
        <w:t xml:space="preserve"> Kira şartnamesi bu sözleşmenin ekidir.</w:t>
      </w:r>
    </w:p>
    <w:p w:rsidR="00270E64" w:rsidRPr="00270E64" w:rsidRDefault="00270E64" w:rsidP="00270E64">
      <w:pPr>
        <w:keepNext/>
        <w:widowControl w:val="0"/>
        <w:overflowPunct w:val="0"/>
        <w:autoSpaceDE w:val="0"/>
        <w:autoSpaceDN w:val="0"/>
        <w:adjustRightInd w:val="0"/>
        <w:jc w:val="both"/>
        <w:textAlignment w:val="baseline"/>
        <w:outlineLvl w:val="3"/>
        <w:rPr>
          <w:b/>
          <w:bCs/>
        </w:rPr>
      </w:pPr>
    </w:p>
    <w:p w:rsidR="00270E64" w:rsidRPr="00270E64" w:rsidRDefault="00270E64" w:rsidP="00270E64">
      <w:pPr>
        <w:widowControl w:val="0"/>
        <w:overflowPunct w:val="0"/>
        <w:autoSpaceDE w:val="0"/>
        <w:autoSpaceDN w:val="0"/>
        <w:adjustRightInd w:val="0"/>
        <w:ind w:firstLine="709"/>
        <w:jc w:val="both"/>
        <w:textAlignment w:val="baseline"/>
        <w:outlineLvl w:val="1"/>
      </w:pPr>
      <w:r w:rsidRPr="00270E64">
        <w:rPr>
          <w:b/>
          <w:bCs/>
        </w:rPr>
        <w:t>MADDE</w:t>
      </w:r>
      <w:r w:rsidRPr="00270E64">
        <w:rPr>
          <w:b/>
        </w:rPr>
        <w:t xml:space="preserve"> 18-</w:t>
      </w:r>
      <w:r w:rsidRPr="00270E64">
        <w:t xml:space="preserve"> Kiraya verilen yapı ve tesislerde kullanılacak elektrik, su ve vb. ihtiyaçlar için abonelik alınması kiracıya aittir.</w:t>
      </w:r>
    </w:p>
    <w:p w:rsidR="00270E64" w:rsidRPr="00270E64" w:rsidRDefault="00270E64" w:rsidP="00270E64">
      <w:pPr>
        <w:widowControl w:val="0"/>
        <w:overflowPunct w:val="0"/>
        <w:autoSpaceDE w:val="0"/>
        <w:autoSpaceDN w:val="0"/>
        <w:adjustRightInd w:val="0"/>
        <w:jc w:val="both"/>
        <w:textAlignment w:val="baseline"/>
        <w:outlineLvl w:val="1"/>
      </w:pPr>
    </w:p>
    <w:p w:rsidR="00270E64" w:rsidRPr="00270E64" w:rsidRDefault="00270E64" w:rsidP="00270E64">
      <w:pPr>
        <w:keepNext/>
        <w:keepLines/>
        <w:widowControl w:val="0"/>
        <w:overflowPunct w:val="0"/>
        <w:autoSpaceDE w:val="0"/>
        <w:autoSpaceDN w:val="0"/>
        <w:adjustRightInd w:val="0"/>
        <w:ind w:firstLine="709"/>
        <w:jc w:val="both"/>
        <w:textAlignment w:val="baseline"/>
      </w:pPr>
      <w:r w:rsidRPr="00270E64">
        <w:rPr>
          <w:b/>
        </w:rPr>
        <w:t xml:space="preserve">MADDE 19- </w:t>
      </w:r>
      <w:r w:rsidRPr="00270E64">
        <w:t xml:space="preserve">Kiraya konu alan </w:t>
      </w:r>
      <w:proofErr w:type="gramStart"/>
      <w:r w:rsidRPr="00270E64">
        <w:t>dahilinde</w:t>
      </w:r>
      <w:proofErr w:type="gramEnd"/>
      <w:r w:rsidRPr="00270E64">
        <w:t xml:space="preserve"> yapılacak çalışmalar nedeniyle, çevre halkının kazaya uğramalarını, zarar görmelerini önleyici tedbirlerin alınmasından kiracı sorumludur.</w:t>
      </w:r>
    </w:p>
    <w:p w:rsidR="00270E64" w:rsidRPr="00270E64" w:rsidRDefault="00270E64" w:rsidP="00270E64">
      <w:pPr>
        <w:widowControl w:val="0"/>
        <w:overflowPunct w:val="0"/>
        <w:autoSpaceDE w:val="0"/>
        <w:autoSpaceDN w:val="0"/>
        <w:adjustRightInd w:val="0"/>
        <w:ind w:firstLine="709"/>
        <w:jc w:val="both"/>
        <w:textAlignment w:val="baseline"/>
      </w:pPr>
      <w:r w:rsidRPr="00270E64">
        <w:t>Kiracı, iş yerinde güvenlik ve düzenin sağlanması için idare tarafından verilen talimata uymak zorundadır.</w:t>
      </w:r>
    </w:p>
    <w:p w:rsidR="00270E64" w:rsidRPr="00270E64" w:rsidRDefault="00270E64" w:rsidP="00270E64">
      <w:pPr>
        <w:widowControl w:val="0"/>
        <w:overflowPunct w:val="0"/>
        <w:autoSpaceDE w:val="0"/>
        <w:autoSpaceDN w:val="0"/>
        <w:adjustRightInd w:val="0"/>
        <w:ind w:firstLine="709"/>
        <w:jc w:val="both"/>
        <w:textAlignment w:val="baseline"/>
      </w:pPr>
      <w:r w:rsidRPr="00270E64">
        <w:t>İşyeri ve çevresindeki bölgede, yeterli güvenlik önleminin alınmaması sebebiyle doğabilecek hasar ve zararın ödenmesinden kiracı sorumludur. Kiracı, kazaların, zarar ve kayıpların meydana gelmesini önlemek amacı ile gerekli bütün tedbirleri almak ve denetim görevlisi tarafından, kaza, zarar ve kayıp ihtimallerini azaltmak için verilecek talimatlara uymak zorundadır. Ayrıca kiracı, işyerinde kullanılan araç, gereç ve makinelerin yol açabileceği kazalardan korunma usullerini ve tedbirlerini çalışanlarına öğretmek zorundadır.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keepNext/>
        <w:widowControl w:val="0"/>
        <w:overflowPunct w:val="0"/>
        <w:autoSpaceDE w:val="0"/>
        <w:autoSpaceDN w:val="0"/>
        <w:adjustRightInd w:val="0"/>
        <w:ind w:firstLine="709"/>
        <w:jc w:val="both"/>
        <w:textAlignment w:val="baseline"/>
        <w:outlineLvl w:val="3"/>
        <w:rPr>
          <w:bCs/>
        </w:rPr>
      </w:pPr>
      <w:r w:rsidRPr="00270E64">
        <w:rPr>
          <w:b/>
          <w:bCs/>
        </w:rPr>
        <w:t xml:space="preserve">MADDE 20- </w:t>
      </w:r>
      <w:r w:rsidRPr="00270E64">
        <w:rPr>
          <w:bCs/>
        </w:rPr>
        <w:t>Bu sözleşmede hüküm bulunmayan hallerde,</w:t>
      </w:r>
      <w:r w:rsidRPr="00270E64">
        <w:rPr>
          <w:b/>
          <w:bCs/>
        </w:rPr>
        <w:t xml:space="preserve"> </w:t>
      </w:r>
      <w:r w:rsidRPr="00270E64">
        <w:rPr>
          <w:bCs/>
        </w:rPr>
        <w:t>2886 sayılı Devlet İhale Kanunu ile Orman Genel Müdürlüğü Taşınmazlarının İdaresi Hakkında Yönetmelik hükümleri ile diğer mevzuat hükümleri uygulanır.</w:t>
      </w:r>
    </w:p>
    <w:p w:rsidR="00270E64" w:rsidRPr="00270E64" w:rsidRDefault="00270E64" w:rsidP="00270E64">
      <w:pPr>
        <w:keepNext/>
        <w:widowControl w:val="0"/>
        <w:overflowPunct w:val="0"/>
        <w:autoSpaceDE w:val="0"/>
        <w:autoSpaceDN w:val="0"/>
        <w:adjustRightInd w:val="0"/>
        <w:jc w:val="both"/>
        <w:textAlignment w:val="baseline"/>
        <w:outlineLvl w:val="3"/>
        <w:rPr>
          <w:bCs/>
        </w:rPr>
      </w:pPr>
    </w:p>
    <w:p w:rsidR="00270E64" w:rsidRPr="00270E64" w:rsidRDefault="00270E64" w:rsidP="00270E64">
      <w:pPr>
        <w:keepNext/>
        <w:widowControl w:val="0"/>
        <w:overflowPunct w:val="0"/>
        <w:autoSpaceDE w:val="0"/>
        <w:autoSpaceDN w:val="0"/>
        <w:adjustRightInd w:val="0"/>
        <w:ind w:firstLine="709"/>
        <w:jc w:val="both"/>
        <w:textAlignment w:val="baseline"/>
        <w:outlineLvl w:val="3"/>
      </w:pPr>
      <w:r w:rsidRPr="00270E64">
        <w:rPr>
          <w:b/>
          <w:bCs/>
        </w:rPr>
        <w:t xml:space="preserve">MADDE 21- </w:t>
      </w:r>
      <w:r w:rsidRPr="00270E64">
        <w:t xml:space="preserve">İhtilafların çözüm yeri </w:t>
      </w:r>
      <w:proofErr w:type="gramStart"/>
      <w:r w:rsidRPr="00270E64">
        <w:t>..........................</w:t>
      </w:r>
      <w:proofErr w:type="gramEnd"/>
      <w:r w:rsidRPr="00270E64">
        <w:t xml:space="preserve"> İcra Daireleri ve Mahkemeleridir.</w:t>
      </w:r>
    </w:p>
    <w:p w:rsidR="00270E64" w:rsidRPr="00270E64" w:rsidRDefault="00270E64" w:rsidP="00270E64">
      <w:pPr>
        <w:keepNext/>
        <w:widowControl w:val="0"/>
        <w:overflowPunct w:val="0"/>
        <w:autoSpaceDE w:val="0"/>
        <w:autoSpaceDN w:val="0"/>
        <w:adjustRightInd w:val="0"/>
        <w:jc w:val="both"/>
        <w:textAlignment w:val="baseline"/>
        <w:outlineLvl w:val="3"/>
        <w:rPr>
          <w:b/>
          <w:bCs/>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rPr>
        <w:t xml:space="preserve">MADDE 22- </w:t>
      </w:r>
      <w:r w:rsidRPr="00270E64">
        <w:t>(İdarece ilave edilecek diğer hususlar)</w:t>
      </w:r>
    </w:p>
    <w:p w:rsidR="00270E64" w:rsidRPr="00270E64" w:rsidRDefault="00270E64" w:rsidP="00270E64">
      <w:pPr>
        <w:keepLines/>
        <w:widowControl w:val="0"/>
        <w:overflowPunct w:val="0"/>
        <w:autoSpaceDE w:val="0"/>
        <w:autoSpaceDN w:val="0"/>
        <w:adjustRightInd w:val="0"/>
        <w:jc w:val="center"/>
        <w:textAlignment w:val="baseline"/>
      </w:pPr>
    </w:p>
    <w:p w:rsidR="00270E64" w:rsidRPr="00270E64" w:rsidRDefault="00270E64" w:rsidP="00270E64">
      <w:pPr>
        <w:keepLines/>
        <w:widowControl w:val="0"/>
        <w:overflowPunct w:val="0"/>
        <w:autoSpaceDE w:val="0"/>
        <w:autoSpaceDN w:val="0"/>
        <w:adjustRightInd w:val="0"/>
        <w:jc w:val="center"/>
        <w:textAlignment w:val="baseline"/>
      </w:pPr>
    </w:p>
    <w:p w:rsidR="00270E64" w:rsidRPr="00270E64" w:rsidRDefault="00270E64" w:rsidP="00270E64">
      <w:pPr>
        <w:widowControl w:val="0"/>
        <w:overflowPunct w:val="0"/>
        <w:autoSpaceDE w:val="0"/>
        <w:autoSpaceDN w:val="0"/>
        <w:adjustRightInd w:val="0"/>
        <w:jc w:val="center"/>
        <w:textAlignment w:val="baseline"/>
        <w:rPr>
          <w:b/>
        </w:rPr>
      </w:pPr>
      <w:r w:rsidRPr="00270E64">
        <w:rPr>
          <w:b/>
        </w:rPr>
        <w:t>TARAFLAR</w:t>
      </w:r>
    </w:p>
    <w:p w:rsidR="00270E64" w:rsidRPr="00270E64" w:rsidRDefault="00270E64" w:rsidP="00270E64">
      <w:pPr>
        <w:widowControl w:val="0"/>
        <w:overflowPunct w:val="0"/>
        <w:autoSpaceDE w:val="0"/>
        <w:autoSpaceDN w:val="0"/>
        <w:adjustRightInd w:val="0"/>
        <w:jc w:val="center"/>
        <w:textAlignment w:val="baseline"/>
        <w:rPr>
          <w:rFonts w:eastAsia="Arial Unicode MS"/>
          <w:b/>
        </w:rPr>
      </w:pPr>
    </w:p>
    <w:p w:rsidR="00270E64" w:rsidRPr="00270E64" w:rsidRDefault="00270E64" w:rsidP="00270E64">
      <w:pPr>
        <w:widowControl w:val="0"/>
        <w:overflowPunct w:val="0"/>
        <w:autoSpaceDE w:val="0"/>
        <w:autoSpaceDN w:val="0"/>
        <w:adjustRightInd w:val="0"/>
        <w:jc w:val="center"/>
        <w:textAlignment w:val="baseline"/>
        <w:rPr>
          <w:rFonts w:eastAsia="Arial Unicode MS"/>
          <w:b/>
        </w:rPr>
      </w:pPr>
    </w:p>
    <w:p w:rsidR="00270E64" w:rsidRPr="00270E64" w:rsidRDefault="00270E64" w:rsidP="00270E64">
      <w:pPr>
        <w:widowControl w:val="0"/>
        <w:overflowPunct w:val="0"/>
        <w:autoSpaceDE w:val="0"/>
        <w:autoSpaceDN w:val="0"/>
        <w:adjustRightInd w:val="0"/>
        <w:jc w:val="center"/>
        <w:textAlignment w:val="baseline"/>
      </w:pPr>
      <w:r w:rsidRPr="00270E64">
        <w:rPr>
          <w:b/>
          <w:bCs/>
        </w:rPr>
        <w:t>İTA AMİRİ</w:t>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rPr>
        <w:t>KİRACI</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keepNext/>
        <w:widowControl w:val="0"/>
        <w:overflowPunct w:val="0"/>
        <w:autoSpaceDE w:val="0"/>
        <w:autoSpaceDN w:val="0"/>
        <w:adjustRightInd w:val="0"/>
        <w:jc w:val="right"/>
        <w:textAlignment w:val="baseline"/>
        <w:outlineLvl w:val="1"/>
        <w:rPr>
          <w:b/>
          <w:bCs/>
          <w:i/>
          <w:iCs/>
        </w:rPr>
      </w:pPr>
      <w:r>
        <w:rPr>
          <w:b/>
          <w:spacing w:val="5"/>
          <w:kern w:val="28"/>
        </w:rPr>
        <w:t>(</w:t>
      </w:r>
      <w:proofErr w:type="gramStart"/>
      <w:r>
        <w:rPr>
          <w:b/>
          <w:spacing w:val="5"/>
          <w:kern w:val="28"/>
        </w:rPr>
        <w:t>Değişik:RG</w:t>
      </w:r>
      <w:proofErr w:type="gramEnd"/>
      <w:r>
        <w:rPr>
          <w:b/>
          <w:spacing w:val="5"/>
          <w:kern w:val="28"/>
        </w:rPr>
        <w:t xml:space="preserve">-13/2/2021-31394) </w:t>
      </w:r>
      <w:r w:rsidRPr="00270E64">
        <w:rPr>
          <w:b/>
          <w:bCs/>
        </w:rPr>
        <w:t>Ek-5</w:t>
      </w:r>
    </w:p>
    <w:p w:rsidR="00270E64" w:rsidRPr="00270E64" w:rsidRDefault="00270E64" w:rsidP="00270E64">
      <w:pPr>
        <w:widowControl w:val="0"/>
        <w:overflowPunct w:val="0"/>
        <w:autoSpaceDE w:val="0"/>
        <w:autoSpaceDN w:val="0"/>
        <w:adjustRightInd w:val="0"/>
        <w:jc w:val="center"/>
        <w:textAlignment w:val="baseline"/>
      </w:pPr>
      <w:r w:rsidRPr="00270E64">
        <w:rPr>
          <w:b/>
        </w:rPr>
        <w:t>İRTİFAK HAKKINA İLİŞKİN RESMİ SENEDE YAZILACAK HÜKÜMLER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w:t>
      </w:r>
      <w:r w:rsidRPr="00270E64">
        <w:t>-</w:t>
      </w: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 xml:space="preserve">İrtifak hakkı kurulacak </w:t>
      </w:r>
      <w:r w:rsidRPr="00270E64">
        <w:rPr>
          <w:b/>
        </w:rPr>
        <w:t>Genel Müdürlüğün özel mülkiyetindeki</w:t>
      </w:r>
      <w:r w:rsidRPr="00270E64">
        <w:t xml:space="preserve"> </w:t>
      </w:r>
      <w:r w:rsidRPr="00270E64">
        <w:rPr>
          <w:b/>
          <w:bCs/>
        </w:rPr>
        <w:t>taşınmazın:</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İli</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İlçesi</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Mahallesi/Köyü</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Mevkii</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Pafta No / Cilt No</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Ada No / Sayfa No</w:t>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Parsel No / Sıra No</w:t>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Yüzölçümü</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Genel Müdürlük Payı</w:t>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Cinsi</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Tapudaki şerhler</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pPr>
      <w:r w:rsidRPr="00270E64">
        <w:rPr>
          <w:b/>
          <w:bCs/>
        </w:rPr>
        <w:t>Sınırları</w:t>
      </w:r>
      <w:r w:rsidRPr="00270E64">
        <w:rPr>
          <w:b/>
          <w:bCs/>
        </w:rPr>
        <w:tab/>
      </w:r>
      <w:r w:rsidRPr="00270E64">
        <w:rPr>
          <w:b/>
          <w:bCs/>
        </w:rPr>
        <w:tab/>
      </w:r>
      <w:r w:rsidRPr="00270E64">
        <w:rPr>
          <w:b/>
          <w:bCs/>
        </w:rPr>
        <w:tab/>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709"/>
        <w:jc w:val="both"/>
        <w:textAlignment w:val="baseline"/>
        <w:rPr>
          <w:b/>
        </w:rPr>
      </w:pPr>
      <w:r w:rsidRPr="00270E64">
        <w:rPr>
          <w:b/>
          <w:bCs/>
        </w:rPr>
        <w:t>Niteliği</w:t>
      </w:r>
      <w:r w:rsidRPr="00270E64">
        <w:rPr>
          <w:b/>
          <w:bCs/>
        </w:rPr>
        <w:tab/>
      </w:r>
      <w:r w:rsidRPr="00270E64">
        <w:rPr>
          <w:b/>
          <w:bCs/>
        </w:rPr>
        <w:tab/>
      </w:r>
      <w:r w:rsidRPr="00270E64">
        <w:rPr>
          <w:b/>
          <w:bCs/>
        </w:rPr>
        <w:tab/>
      </w:r>
      <w:r w:rsidRPr="00270E64">
        <w:rPr>
          <w:b/>
          <w:bCs/>
        </w:rPr>
        <w:tab/>
      </w:r>
      <w:r w:rsidRPr="00270E64">
        <w:rPr>
          <w:b/>
          <w:bCs/>
        </w:rPr>
        <w:tab/>
        <w:t xml:space="preserve">: (Taşınmazın cinsine göre, bina ise müştemilatı, değilse üzerindeki </w:t>
      </w:r>
      <w:proofErr w:type="spellStart"/>
      <w:r w:rsidRPr="00270E64">
        <w:rPr>
          <w:b/>
          <w:bCs/>
        </w:rPr>
        <w:t>muhdesat</w:t>
      </w:r>
      <w:proofErr w:type="spellEnd"/>
      <w:r w:rsidRPr="00270E64">
        <w:rPr>
          <w:b/>
          <w:bCs/>
        </w:rPr>
        <w:t xml:space="preserve"> ve dikili şeyler yazılacaktır.)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2-</w:t>
      </w:r>
      <w:r w:rsidRPr="00270E64">
        <w:t xml:space="preserve"> </w:t>
      </w:r>
      <w:r w:rsidRPr="00270E64">
        <w:rPr>
          <w:b/>
          <w:bCs/>
        </w:rPr>
        <w:t>İRTİFAK HAKKININ SÜRESİ, BAŞLAMA VE BİTİŞ TARİHİ</w:t>
      </w:r>
    </w:p>
    <w:p w:rsidR="00270E64" w:rsidRPr="00270E64" w:rsidRDefault="00270E64" w:rsidP="00270E64">
      <w:pPr>
        <w:widowControl w:val="0"/>
        <w:overflowPunct w:val="0"/>
        <w:autoSpaceDE w:val="0"/>
        <w:autoSpaceDN w:val="0"/>
        <w:adjustRightInd w:val="0"/>
        <w:ind w:firstLine="709"/>
        <w:jc w:val="both"/>
        <w:textAlignment w:val="baseline"/>
      </w:pPr>
      <w:r w:rsidRPr="00270E64">
        <w:t>Birinci maddede nitelikleri belirtilen taşınmazın üzerinde aşağıdaki koşullarla irtifak hakkı kurulmuştur.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Hakkın Süresi: </w:t>
      </w:r>
      <w:proofErr w:type="gramStart"/>
      <w:r w:rsidRPr="00270E64">
        <w:t>……</w:t>
      </w:r>
      <w:proofErr w:type="gramEnd"/>
      <w:r w:rsidRPr="00270E64">
        <w:t>(……..) yıldır.</w:t>
      </w:r>
    </w:p>
    <w:p w:rsidR="00270E64" w:rsidRPr="00270E64" w:rsidRDefault="00270E64" w:rsidP="00270E64">
      <w:pPr>
        <w:widowControl w:val="0"/>
        <w:overflowPunct w:val="0"/>
        <w:autoSpaceDE w:val="0"/>
        <w:autoSpaceDN w:val="0"/>
        <w:adjustRightInd w:val="0"/>
        <w:ind w:firstLine="709"/>
        <w:jc w:val="both"/>
        <w:textAlignment w:val="baseline"/>
      </w:pPr>
      <w:r w:rsidRPr="00270E64">
        <w:t>Bu hak tapuya tescil tarihinde başlayacaktır.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3- HAK SAHİBİ VE ADRESİ</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w:t>
      </w:r>
      <w:proofErr w:type="gramEnd"/>
    </w:p>
    <w:p w:rsidR="00270E64" w:rsidRPr="00270E64" w:rsidRDefault="00270E64" w:rsidP="00270E64">
      <w:pPr>
        <w:widowControl w:val="0"/>
        <w:overflowPunct w:val="0"/>
        <w:autoSpaceDE w:val="0"/>
        <w:autoSpaceDN w:val="0"/>
        <w:adjustRightInd w:val="0"/>
        <w:ind w:firstLine="708"/>
        <w:jc w:val="both"/>
        <w:textAlignment w:val="baseline"/>
      </w:pPr>
      <w:r w:rsidRPr="00270E64">
        <w:t>Adres değişiklikleri, idareye bildirilecektir. Aksi hâlde, her türlü tebligatta bu adres geçerli olarak kabul edilecektir.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4- İRTİFAK HAKKININ AMACI VE İRTİFAK HAKKINA KONU TAŞINMAZIN KULLANIM ŞEKLİ</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Birinci maddede belirtilen taşınmazın üzerinde, </w:t>
      </w:r>
      <w:proofErr w:type="gramStart"/>
      <w:r w:rsidRPr="00270E64">
        <w:t>…………………...........................</w:t>
      </w:r>
      <w:proofErr w:type="gramEnd"/>
      <w:r w:rsidRPr="00270E64">
        <w:t xml:space="preserve"> amacıyla irtifak hakkı kurulmuş olup, bu taşınmazın üzerinde </w:t>
      </w:r>
      <w:proofErr w:type="gramStart"/>
      <w:r w:rsidRPr="00270E64">
        <w:t>………………………………………………….</w:t>
      </w:r>
      <w:proofErr w:type="gramEnd"/>
      <w:r w:rsidRPr="00270E64">
        <w:t xml:space="preserve"> </w:t>
      </w:r>
      <w:proofErr w:type="gramStart"/>
      <w:r w:rsidRPr="00270E64">
        <w:t>yapılacaktır</w:t>
      </w:r>
      <w:proofErr w:type="gramEnd"/>
      <w:r w:rsidRPr="00270E64">
        <w:t>.</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 süresince, idarece izin verilmedikçe, hak lehtarı irtifak hakkının ve taşınmazın kullanım amacını değiştiremez ve amaç dışı kullanamaz, irtifak hakkı kurulan alanın sınırlarını genişletemez ve değiştiremez.</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5- İNŞAATA BAŞLAMA VE BİTİM TARİHLERİ</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İrtifak hakkı tesis edilen taşınmazın hak lehtarına veya temsilcisine tesliminden itibaren altı ay içinde inşaat ruhsatı alınarak inşaata başlanır ve inşaat iki yıl içinde bitirilir. Hak lehtarınca talep edilmesi ve bu talebin Genel Müdürlük tarafından uygun görülmesi halinde inşaat süresi, ruhsat alma süresi </w:t>
      </w:r>
      <w:proofErr w:type="gramStart"/>
      <w:r w:rsidRPr="00270E64">
        <w:t>dahil</w:t>
      </w:r>
      <w:proofErr w:type="gramEnd"/>
      <w:r w:rsidRPr="00270E64">
        <w:t xml:space="preserve"> toplamı beş yılı geçmemek üzere uzatılabilir. Ancak, zorunlu hallerde beş yıllık süre; uzatılan her yıl için mahrum kalınan hasılat bedelinin karşılığı olarak o yıla ait irtifak hakkı bedelinin yüzde yirmisi tutarında bedel alınması kaydıyla uzatılabilir.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6- İRTİFAK HAKKI BEDELİ</w:t>
      </w:r>
    </w:p>
    <w:p w:rsidR="00270E64" w:rsidRPr="00270E64" w:rsidRDefault="00270E64" w:rsidP="00270E64">
      <w:pPr>
        <w:widowControl w:val="0"/>
        <w:overflowPunct w:val="0"/>
        <w:autoSpaceDE w:val="0"/>
        <w:autoSpaceDN w:val="0"/>
        <w:adjustRightInd w:val="0"/>
        <w:ind w:firstLine="540"/>
        <w:jc w:val="both"/>
        <w:textAlignment w:val="baseline"/>
        <w:rPr>
          <w:color w:val="000000"/>
        </w:rPr>
      </w:pPr>
      <w:r w:rsidRPr="00270E64">
        <w:rPr>
          <w:spacing w:val="5"/>
          <w:kern w:val="28"/>
        </w:rPr>
        <w:t>İlk yıl irtifak hakkı bedelinin tamamı; tüm vergiler, harçlar ve giderleri peşin alınmak suretiyle, onaylanan ihale kararının ilgilisine tebliğ edildiği tarihten itibaren on beş gün içinde peşin ödenir. Müteakip yıllar irtifak hakkı bedelleri, bir önceki yıla ait bedelin, Türkiye İstatistik Kurumunca yayımlanan Tüketici Fiyat Endeksi (TÜFE – on iki aylık ortalamalara göre yüzde değişim) oranında artırılması suretiyle hesaplanır ve resmi senette belirtilen tarihte peşin olarak ödenir.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Vadesinde ödenmeyen irtifak hakkı bedelleri ve diğer alacaklara </w:t>
      </w:r>
      <w:proofErr w:type="gramStart"/>
      <w:r w:rsidRPr="00270E64">
        <w:t>21/7/1953</w:t>
      </w:r>
      <w:proofErr w:type="gramEnd"/>
      <w:r w:rsidRPr="00270E64">
        <w:t xml:space="preserve"> tarihli ve 6183 sayılı Amme Alacaklarının Tahsil Usulü Hakkında Kanunun 51 inci maddesine göre belirlenen gecikme zammı oranında gecikme faizi uygulanır.</w:t>
      </w:r>
    </w:p>
    <w:p w:rsidR="00270E64" w:rsidRPr="00270E64" w:rsidRDefault="00270E64" w:rsidP="00270E64">
      <w:pPr>
        <w:widowControl w:val="0"/>
        <w:overflowPunct w:val="0"/>
        <w:autoSpaceDE w:val="0"/>
        <w:autoSpaceDN w:val="0"/>
        <w:adjustRightInd w:val="0"/>
        <w:ind w:firstLine="567"/>
        <w:jc w:val="both"/>
        <w:textAlignment w:val="baseline"/>
      </w:pPr>
      <w:r w:rsidRPr="00270E64">
        <w:rPr>
          <w:spacing w:val="5"/>
        </w:rPr>
        <w:t>İrtifak hakkı bedelinin iki yıl üst üste vadesinden itibaren</w:t>
      </w:r>
      <w:r w:rsidRPr="00270E64">
        <w:t xml:space="preserve"> otuz gün içinde yatırılmaması halinde irtifak hakkı iptal ve tapudan terkin edilir.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7- PLAN VE PROJEYE UYGUNLUK</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 konusu taşınmazın üzerinde inşa edilecek yapı ve tesisler hak lehtarı tarafından plan ve projesine uygun olarak yaptırılacaktır.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Taşınmazın imar planına göre ilave yapılaşmaya müsait olması durumunda idarenin izni ile yeni bedel ve şartlarla inşaat yapılabilir. </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 kurulan alan sınırları dışında kalan; Genel Müdürlük taşınmazları üzerinde inşaat yapılmayacak, arazi veya doğanın görünüşü ve doğal yapısı değiştirilmeyecektir.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8- İNŞAATIN VE İŞLETMENİN KONTROLÜ</w:t>
      </w:r>
    </w:p>
    <w:p w:rsidR="00270E64" w:rsidRPr="00270E64" w:rsidRDefault="00270E64" w:rsidP="00270E64">
      <w:pPr>
        <w:widowControl w:val="0"/>
        <w:overflowPunct w:val="0"/>
        <w:autoSpaceDE w:val="0"/>
        <w:autoSpaceDN w:val="0"/>
        <w:adjustRightInd w:val="0"/>
        <w:ind w:firstLine="708"/>
        <w:jc w:val="both"/>
        <w:textAlignment w:val="baseline"/>
        <w:rPr>
          <w:rFonts w:eastAsia="Calibri"/>
          <w:lang w:eastAsia="en-US"/>
        </w:rPr>
      </w:pPr>
      <w:r w:rsidRPr="00270E64">
        <w:rPr>
          <w:rFonts w:eastAsia="Calibri"/>
          <w:lang w:eastAsia="en-US"/>
        </w:rPr>
        <w:t>İdarenin görevlendireceği komisyon, inşaat aşamasında ve işletme süresince her üç yılda bir olmak üzere irtifak hakkı konusu taşınmazın üzerindeki bütün yapı ve tesisleri kontrol etmeye veya ettirmeye yetkilidir.</w:t>
      </w:r>
      <w:r w:rsidRPr="00270E64">
        <w:rPr>
          <w:rFonts w:eastAsia="Calibri"/>
          <w:color w:val="00B0F0"/>
          <w:spacing w:val="5"/>
          <w:kern w:val="28"/>
          <w:lang w:eastAsia="en-US"/>
        </w:rPr>
        <w:t xml:space="preserve"> </w:t>
      </w:r>
      <w:r w:rsidRPr="00270E64">
        <w:rPr>
          <w:rFonts w:eastAsia="Calibri"/>
          <w:lang w:eastAsia="en-US"/>
        </w:rPr>
        <w:t>Bu sırada belirlenecek hata ve noksanlıklar idarece saptanacak süre ve şartlarla hak lehtarı tarafından tamamlanacaktır.</w:t>
      </w:r>
    </w:p>
    <w:p w:rsidR="00270E64" w:rsidRPr="00270E64" w:rsidRDefault="00270E64" w:rsidP="00270E64">
      <w:pPr>
        <w:widowControl w:val="0"/>
        <w:overflowPunct w:val="0"/>
        <w:autoSpaceDE w:val="0"/>
        <w:autoSpaceDN w:val="0"/>
        <w:adjustRightInd w:val="0"/>
        <w:ind w:firstLine="709"/>
        <w:jc w:val="both"/>
        <w:textAlignment w:val="baseline"/>
      </w:pPr>
      <w:r w:rsidRPr="00270E64">
        <w:rPr>
          <w:rFonts w:eastAsia="Calibri"/>
          <w:lang w:eastAsia="en-US"/>
        </w:rPr>
        <w:t>İnşaatın projede belirtilen süre içerisinde projeye uygun olarak tamamlanmasını müteakip, yılda en az bir defa hak lehtarının ve her üç yılda bir ilgili idarelerin yöresinde yapacağı kontrollerde tesisin onarımının gerektiği saptandığı takdirde masrafı hak lehtarı tarafından karşılanmak koşuluyla gerekli onarım hak lehtarınca yapılacak ve İdareden hiçbir bedel talebinde bulunulmayacaktır.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9- ALINMASI GEREKEN ÖNLEMLER</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İrtifak hakkına konu edilen yer bina ise; hak lehtarı sabotaj, yangın gibi tehlikelere karşı her türlü tedbiri almak, sigorta ettirmek, taşınmazı temiz bulundurmak, gerektiği takdirde binanın genel görünüm ve ahengine uygun biçimde boya ve badana gibi onarımları yapmak, arsa veya arazi ise; değerini düşürmeyecek, özelliğini, verim gücünü bozmayacak önlemleri almak, tedbirsizlik, dikkatsizlik, ihmal, kusur gibi nedenlerle meydana gelecek zarar-ziyanı ödemek zorundadır.</w:t>
      </w:r>
      <w:proofErr w:type="gramEnd"/>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keepNext/>
        <w:widowControl w:val="0"/>
        <w:overflowPunct w:val="0"/>
        <w:autoSpaceDE w:val="0"/>
        <w:autoSpaceDN w:val="0"/>
        <w:adjustRightInd w:val="0"/>
        <w:ind w:firstLine="709"/>
        <w:textAlignment w:val="baseline"/>
        <w:outlineLvl w:val="2"/>
        <w:rPr>
          <w:b/>
          <w:bCs/>
        </w:rPr>
      </w:pPr>
      <w:r w:rsidRPr="00270E64">
        <w:rPr>
          <w:b/>
          <w:bCs/>
        </w:rPr>
        <w:t>MADDE 10- ÇEVRE VE KIYININ KORUNMASI VE KULLANILMASI</w:t>
      </w:r>
    </w:p>
    <w:p w:rsidR="00270E64" w:rsidRPr="00270E64" w:rsidRDefault="00270E64" w:rsidP="00270E64">
      <w:pPr>
        <w:keepNext/>
        <w:widowControl w:val="0"/>
        <w:overflowPunct w:val="0"/>
        <w:autoSpaceDE w:val="0"/>
        <w:autoSpaceDN w:val="0"/>
        <w:adjustRightInd w:val="0"/>
        <w:ind w:firstLine="709"/>
        <w:jc w:val="both"/>
        <w:textAlignment w:val="baseline"/>
        <w:outlineLvl w:val="2"/>
        <w:rPr>
          <w:bCs/>
        </w:rPr>
      </w:pPr>
      <w:r w:rsidRPr="00270E64">
        <w:rPr>
          <w:bCs/>
        </w:rPr>
        <w:t>İrtifak hakkı kurulan taşınmazın kullanılması sırasında çevre ve deniz kirliliğinin önlenmesi ile ormanların korunması için gereken önlemler alınacak ve bu konudaki mevzuata titizlikle uyulacaktır.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11- VERGİ, RESİM, HARÇ, PRİM VE BENZERİ MALİ YÜKÜMLÜLÜKLER</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hakkının tapuya tescili, devri ve terkini, yapı ve tesislerin inşası ve kullanımı için İdare, mahalli idareler ve benzeri kuruluşlara ödenmesi gereken her türlü vergi, resim, harç, prim ve benzeri yükümlülükler hak lehtarı tarafından karşılanacaktır.</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12- ALTYAPI GİDERLERİNE KATILMA</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hakkına konu taşınmazın bulunduğu alanlarda ilgili kamu idarelerince yürütülecek hizmetler karşılığı talep edilecek katılma payları ile varsa bu hizmetlerin görülmesi amacıyla kurulmuş birliklerce yürütülecek hizmetler karşılığında bu birliklerce talep edilecek katılma payları hak lehtarınca ödenecektir.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13- DEVİR</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İrtifak hakkı lehtarı tarafından, irtifak hakkının üçüncü kişilere devrinin talep edilmesi halinde; varsa, idareye olan borçların gecikme faizi ile birlikte ödenmesi, sözleşme hükümlerine aykırılıkların idarece verilen süre içerisinde giderilmesi, irtifak hakkından dolayı idare aleyhine açılmış davalardan tüm yargılama giderleri üstlenilerek kayıtsız ve şartsız feragat edilmesi, idarece belirlenecek yeni bedel ve koşulların kabul edilmesi kaydıyla ve yeni resmi senet düzenlenmesi şartıyla, irtifak hakkının devrine Genel Müdürlükçe izin verilebilir.</w:t>
      </w:r>
      <w:proofErr w:type="gramEnd"/>
    </w:p>
    <w:p w:rsidR="00270E64" w:rsidRPr="00270E64" w:rsidRDefault="00270E64" w:rsidP="00270E64">
      <w:pPr>
        <w:widowControl w:val="0"/>
        <w:tabs>
          <w:tab w:val="left" w:pos="566"/>
        </w:tabs>
        <w:overflowPunct w:val="0"/>
        <w:autoSpaceDE w:val="0"/>
        <w:autoSpaceDN w:val="0"/>
        <w:adjustRightInd w:val="0"/>
        <w:ind w:firstLine="567"/>
        <w:jc w:val="both"/>
        <w:textAlignment w:val="baseline"/>
      </w:pPr>
      <w:proofErr w:type="gramStart"/>
      <w:r w:rsidRPr="00270E64">
        <w:t>6/12/2012</w:t>
      </w:r>
      <w:proofErr w:type="gramEnd"/>
      <w:r w:rsidRPr="00270E64">
        <w:t xml:space="preserve"> tarihli ve 6362 sayılı Sermaye Piyasası Kanununa tabi olan ve payları borsada işlem gören şirketler hariç olmak üzere, irtifak hakkı lehtarının şirket olması halinde; şirketin, irtifak hakkı tesis edilen tarihteki ortaklık yapısına göre daha sonra yapılacak ve şirket hisselerinin yüzde ellisinden fazlasının devri sonucunu doğuracak işlemler, irtifak hakkının devri olarak kabul edilir ve birinci fıkraya göre işlem yapılır.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rPr>
      </w:pPr>
      <w:r w:rsidRPr="00270E64">
        <w:rPr>
          <w:b/>
          <w:bCs/>
        </w:rPr>
        <w:t>MADDE 14-</w:t>
      </w:r>
      <w:r w:rsidRPr="00270E64">
        <w:rPr>
          <w:b/>
        </w:rPr>
        <w:t xml:space="preserve"> İRTİFAK HAKKININ SONA ERMESİ VE İPTALİ</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 sürenin bitimi ile sona erer. Ayrıca, resmi senet hükümlerine aykırı davranılması, taşınmazın irtifak hakkı amacı dışında kullanılması veya hak lehtarı tarafından talep edilmesi halinde irtifak hakkı iptal ve tapudan terkin edilir. Bu durumda, hak lehtarından cari yıl irtifak hakkı bedelinin yüzde yirmi beşi tutarında tazminat alınır ve ayrıca, alınan teminatlar İdareye gelir kaydedilir.</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 xml:space="preserve">İrtifak hakkının sona ermesi veya iptali halinde, diğer kanunlardaki özel hükümler saklı kalmak kaydıyla, Genel Müdürlüğün özel mülkiyetindeki taşınmaz üzerindeki tüm </w:t>
      </w:r>
      <w:r w:rsidRPr="00270E64">
        <w:rPr>
          <w:color w:val="000000"/>
        </w:rPr>
        <w:t xml:space="preserve">sabit </w:t>
      </w:r>
      <w:r w:rsidRPr="00270E64">
        <w:t xml:space="preserve">yapı ve tesisler sağlam ve işler durumda tazminat veya bedel ödenmeksizin İdareye intikal eder, </w:t>
      </w:r>
      <w:r w:rsidRPr="00270E64">
        <w:rPr>
          <w:color w:val="000000"/>
        </w:rPr>
        <w:t xml:space="preserve">idarenin sökülmesini istediği geçici yapılar ve makine teçhizat irtifak hakkı sahibi tarafından sahadan çıkarılır. </w:t>
      </w:r>
      <w:proofErr w:type="gramEnd"/>
      <w:r w:rsidRPr="00270E64">
        <w:rPr>
          <w:color w:val="000000"/>
        </w:rPr>
        <w:t>Bu işlemlerden dolayı lehine irtifak hakkı kurulan tarafından veya üçüncü kişilerce her hangi bir hak ve</w:t>
      </w:r>
      <w:r w:rsidRPr="00270E64">
        <w:t xml:space="preserve"> talepte bulunulamaz.</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 xml:space="preserve">İrtifak hakkı lehtarının taahhüdünden vazgeçmesi, fesih talebinde bulunması, irtifak hakkı dönemi sona ermeden faaliyetini durdurması, irtifak hakkına konu taşınmazı amacı dışında kullanması, taahhüdünü sözleşme ve şartname hükümlerine uygun olarak yerine getirmemesi, işletme ruhsatı alamaması her ne sebeple olursa olsun işletme ruhsatının iptal edilmesi ve İdarenin en az on gün süreli ve nedenleri açıkça belirtilen ihtarına rağmen aynı durumu devam ettirmesi halinde hallerinde ve ayrıca, İrtifak hakkı lehtarının fesih talebinde bulunması durumunda irtifak hakkı sözleşmesi, 2886 sayılı Kanunun 62 </w:t>
      </w:r>
      <w:proofErr w:type="spellStart"/>
      <w:r w:rsidRPr="00270E64">
        <w:t>nci</w:t>
      </w:r>
      <w:proofErr w:type="spellEnd"/>
      <w:r w:rsidRPr="00270E64">
        <w:t xml:space="preserve"> maddesine göre tebligat yapmaya gerek kalmaksızın idarece feshedilerek, kesin teminatı gelir kaydedilir ve cari yıl kira bedelinin yüzde yirmi beşi tazminat olarak tahsil edilir. </w:t>
      </w:r>
      <w:proofErr w:type="gramEnd"/>
      <w:r w:rsidRPr="00270E64">
        <w:t>Sözleşmenin feshedildiği tarihten sonraki döneme ilişkin varsa irtifak hakkı bedeli öncelikle irtifak hakkı lehtarından alınacak tazminata mahsup edilir.</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 süresi sona ermeden hak lehtarının faaliyetini durdurması veya irtifak hakkının iptaline neden olması hâlinde, faaliyetin durdurulduğu veya iptal tarihine kadar olan irtifak hakkı bedeli tahsil edilir.</w:t>
      </w:r>
    </w:p>
    <w:p w:rsidR="00270E64" w:rsidRPr="00270E64" w:rsidRDefault="00270E64" w:rsidP="00270E64">
      <w:pPr>
        <w:widowControl w:val="0"/>
        <w:overflowPunct w:val="0"/>
        <w:autoSpaceDE w:val="0"/>
        <w:autoSpaceDN w:val="0"/>
        <w:adjustRightInd w:val="0"/>
        <w:ind w:firstLine="567"/>
        <w:jc w:val="both"/>
        <w:textAlignment w:val="baseline"/>
      </w:pPr>
      <w:r w:rsidRPr="00270E64">
        <w:t>Ancak, bu hakka konu taşınmazın kullanılmasını kısmen veya tamamen ortadan kaldıran mücbir sebebin, hak lehtarının kusur veya şahsından kaynaklanmaması hâlinde, irtifak hakkı tazminat alınmaksızın karşılıklı olarak iptal ve tapudan terkin edilir ve iptal tarihinden sonraki döneme ait bedeller iade edilir.</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15- TAHLİYE</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 xml:space="preserve">Hak lehtarı, hak süresi sonunda veya bu resmi senette belirtilen veya belirtilmeyen diğer nedenlerden dolayı hakkın son bulması halinde, İdarece yapılacak tebligattan itibaren on beş gün içinde taşınmazı tahliye etmez ve bu resmi senette yazılı şartlarla tüm yapı ve tesisleri İdareye teslim etmez ise, 6 </w:t>
      </w:r>
      <w:proofErr w:type="spellStart"/>
      <w:r w:rsidRPr="00270E64">
        <w:t>ncı</w:t>
      </w:r>
      <w:proofErr w:type="spellEnd"/>
      <w:r w:rsidRPr="00270E64">
        <w:t xml:space="preserve"> maddeye göre alınacak bedellere ilave olarak her geçen gün için ilgili yıl irtifak hakkı bedelinin yüzde biri kadar ceza ödemek zorundadır. </w:t>
      </w:r>
      <w:proofErr w:type="gramEnd"/>
      <w:r w:rsidRPr="00270E64">
        <w:t>Ceza ödenmesi taşınmazın kullanılması ve tahliyenin geciktirilmesi nedeni sayılamaz.</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16- SORUMLULUK</w:t>
      </w:r>
    </w:p>
    <w:p w:rsidR="00270E64" w:rsidRPr="00270E64" w:rsidRDefault="00270E64" w:rsidP="00270E64">
      <w:pPr>
        <w:widowControl w:val="0"/>
        <w:overflowPunct w:val="0"/>
        <w:autoSpaceDE w:val="0"/>
        <w:autoSpaceDN w:val="0"/>
        <w:adjustRightInd w:val="0"/>
        <w:ind w:firstLine="709"/>
        <w:jc w:val="both"/>
        <w:textAlignment w:val="baseline"/>
      </w:pPr>
      <w:r w:rsidRPr="00270E64">
        <w:t>Hak lehtarı hakkın tapuya tescil edildiği tarihten itibaren taşınmazın İdareye fiilen teslim edileceği güne kadar çevreye verebileceği her türlü zarar ve ziyandan (kaza dahi olsa) idari, mali ve cezai açıdan sorumludur.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bCs/>
        </w:rPr>
        <w:t>MADDE 17-</w:t>
      </w:r>
      <w:r w:rsidRPr="00270E64">
        <w:rPr>
          <w:bCs/>
        </w:rPr>
        <w:t xml:space="preserve"> </w:t>
      </w:r>
      <w:r w:rsidRPr="00270E64">
        <w:t>Hak lehtarı, irtifak hakkı süresinin uzatılması talebinde bulunamaz. Ancak;</w:t>
      </w:r>
    </w:p>
    <w:p w:rsidR="00270E64" w:rsidRPr="00270E64" w:rsidRDefault="00270E64" w:rsidP="00270E64">
      <w:pPr>
        <w:widowControl w:val="0"/>
        <w:overflowPunct w:val="0"/>
        <w:autoSpaceDE w:val="0"/>
        <w:autoSpaceDN w:val="0"/>
        <w:adjustRightInd w:val="0"/>
        <w:ind w:firstLine="709"/>
        <w:jc w:val="both"/>
        <w:textAlignment w:val="baseline"/>
      </w:pPr>
      <w:r w:rsidRPr="00270E64">
        <w:t>1 - Tabii afetler (yangın, deprem, su baskını ve benzeri.),</w:t>
      </w:r>
    </w:p>
    <w:p w:rsidR="00270E64" w:rsidRPr="00270E64" w:rsidRDefault="00270E64" w:rsidP="00270E64">
      <w:pPr>
        <w:widowControl w:val="0"/>
        <w:overflowPunct w:val="0"/>
        <w:autoSpaceDE w:val="0"/>
        <w:autoSpaceDN w:val="0"/>
        <w:adjustRightInd w:val="0"/>
        <w:ind w:firstLine="709"/>
        <w:jc w:val="both"/>
        <w:textAlignment w:val="baseline"/>
      </w:pPr>
      <w:r w:rsidRPr="00270E64">
        <w:t>2 - Ülkede genel veya işin yapıldığı yerde kısmi seferberlik ilanı,</w:t>
      </w:r>
    </w:p>
    <w:p w:rsidR="00270E64" w:rsidRPr="00270E64" w:rsidRDefault="00270E64" w:rsidP="00270E64">
      <w:pPr>
        <w:widowControl w:val="0"/>
        <w:overflowPunct w:val="0"/>
        <w:autoSpaceDE w:val="0"/>
        <w:autoSpaceDN w:val="0"/>
        <w:adjustRightInd w:val="0"/>
        <w:ind w:firstLine="709"/>
        <w:jc w:val="both"/>
        <w:textAlignment w:val="baseline"/>
      </w:pPr>
      <w:r w:rsidRPr="00270E64">
        <w:t>3 - Genel grev, lokavt gibi kısmi hak kullanımından doğan imkânsızlıkların meydana gelmesi,</w:t>
      </w:r>
    </w:p>
    <w:p w:rsidR="00270E64" w:rsidRPr="00270E64" w:rsidRDefault="00270E64" w:rsidP="00270E64">
      <w:pPr>
        <w:widowControl w:val="0"/>
        <w:overflowPunct w:val="0"/>
        <w:autoSpaceDE w:val="0"/>
        <w:autoSpaceDN w:val="0"/>
        <w:adjustRightInd w:val="0"/>
        <w:ind w:firstLine="709"/>
        <w:jc w:val="both"/>
        <w:textAlignment w:val="baseline"/>
      </w:pPr>
      <w:r w:rsidRPr="00270E64">
        <w:t>4 - Bulaşıcı hastalık, salgın gibi olayların çıkması,</w:t>
      </w:r>
    </w:p>
    <w:p w:rsidR="00270E64" w:rsidRPr="00270E64" w:rsidRDefault="00270E64" w:rsidP="00270E64">
      <w:pPr>
        <w:widowControl w:val="0"/>
        <w:overflowPunct w:val="0"/>
        <w:autoSpaceDE w:val="0"/>
        <w:autoSpaceDN w:val="0"/>
        <w:adjustRightInd w:val="0"/>
        <w:ind w:firstLine="709"/>
        <w:jc w:val="both"/>
        <w:textAlignment w:val="baseline"/>
      </w:pPr>
      <w:r w:rsidRPr="00270E64">
        <w:t>5- İrtifak hakkı lehtarının kusuru dışında kamudan kaynaklanan, fakat hakkın tamamen kullanılmasını ve işin yürütülmesini en az otuz gün süreyle engelleyen hukukî veya fiilî bir imkânsızlık durumunun ortaya çıkması,</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hallerinde</w:t>
      </w:r>
      <w:proofErr w:type="gramEnd"/>
      <w:r w:rsidRPr="00270E64">
        <w:t>, kamudan kaynaklanan fiili veya hukuki imkânsızlık durumunun veya mücbir sebeplerin ortadan kalkmasına kadar geçecek süre kadar, irtifak hakkı süresinin dondurulması suretiyle uzatımı talebinde bulunulabilir.</w:t>
      </w:r>
    </w:p>
    <w:p w:rsidR="00270E64" w:rsidRPr="00270E64" w:rsidRDefault="00270E64" w:rsidP="00270E64">
      <w:pPr>
        <w:widowControl w:val="0"/>
        <w:overflowPunct w:val="0"/>
        <w:autoSpaceDE w:val="0"/>
        <w:autoSpaceDN w:val="0"/>
        <w:adjustRightInd w:val="0"/>
        <w:ind w:firstLine="567"/>
        <w:jc w:val="both"/>
        <w:textAlignment w:val="baseline"/>
      </w:pPr>
      <w:proofErr w:type="gramStart"/>
      <w:r w:rsidRPr="00270E64">
        <w:t xml:space="preserve">İrtifak hakkı lehtarının kusuru dışında kamudan kaynaklanan, hakkın tamamen kullanılmasını ve işin yürütülmesini en az otuz gün süreyle engelleyen hukuki veya fiili bir imkânsızlık durumunun ortaya çıkması ya da mücbir sebeplerin varlığı halinde, irtifak hakkı lehtarının talebi üzerine irtifak hakkı süresi, kamudan kaynaklanan fiili veya hukuki imkânsızlık durumunun veya mücbir sebeplerin ortadan kalkmasına kadar geçecek süre kadar dondurulur. </w:t>
      </w:r>
      <w:proofErr w:type="gramEnd"/>
      <w:r w:rsidRPr="00270E64">
        <w:t>Dondurulan süre için bedel alınmaz. Sürenin yeniden işlemeye başladığı tarihte alınacak bedel, dondurulan yıl bedelinin geçen süre kadar resmi senette belirtilen oranda artırılması suretiyle tespit edilir. Ancak, dondurulan yıl için ödenmiş olan bedelin dondurulan süreye isabet eden kısmı resmi senette belirtilen oranda artırılmak suretiyle yeni tespit edilen bedelden mahsup edilir. Dondurulan süre irtifak hakkı süresine eklenir.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rPr>
          <w:b/>
          <w:bCs/>
        </w:rPr>
      </w:pPr>
      <w:r w:rsidRPr="00270E64">
        <w:rPr>
          <w:b/>
          <w:bCs/>
        </w:rPr>
        <w:t>MADDE 18- UYGULANACAK HÜKÜMLER</w:t>
      </w:r>
    </w:p>
    <w:p w:rsidR="00270E64" w:rsidRPr="00270E64" w:rsidRDefault="00270E64" w:rsidP="00270E64">
      <w:pPr>
        <w:widowControl w:val="0"/>
        <w:overflowPunct w:val="0"/>
        <w:autoSpaceDE w:val="0"/>
        <w:autoSpaceDN w:val="0"/>
        <w:adjustRightInd w:val="0"/>
        <w:ind w:firstLine="567"/>
        <w:jc w:val="both"/>
        <w:textAlignment w:val="baseline"/>
      </w:pPr>
      <w:r w:rsidRPr="00270E64">
        <w:t xml:space="preserve">Bu resmi senette hüküm bulunmayan hallerde, </w:t>
      </w:r>
      <w:proofErr w:type="gramStart"/>
      <w:r w:rsidRPr="00270E64">
        <w:t>8/9/1983</w:t>
      </w:r>
      <w:proofErr w:type="gramEnd"/>
      <w:r w:rsidRPr="00270E64">
        <w:t xml:space="preserve"> tarihli ve 2886 sayılı Devlet İhale Kanunu ile Orman Genel Müdürlüğü Taşınmazlarının İdaresi Hakkında Yönetmelik hükümleri ile diğer mevzuat hükümleri uygulanır.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rPr>
          <w:b/>
          <w:bCs/>
        </w:rPr>
      </w:pPr>
      <w:r w:rsidRPr="00270E64">
        <w:rPr>
          <w:b/>
          <w:bCs/>
        </w:rPr>
        <w:t>MADDE 19- DAVALARLA İLGİLİ YAPILACAK İŞLEMLER</w:t>
      </w:r>
    </w:p>
    <w:p w:rsidR="00270E64" w:rsidRPr="00270E64" w:rsidRDefault="00270E64" w:rsidP="00270E64">
      <w:pPr>
        <w:widowControl w:val="0"/>
        <w:overflowPunct w:val="0"/>
        <w:autoSpaceDE w:val="0"/>
        <w:autoSpaceDN w:val="0"/>
        <w:adjustRightInd w:val="0"/>
        <w:ind w:firstLine="567"/>
        <w:jc w:val="both"/>
        <w:textAlignment w:val="baseline"/>
      </w:pPr>
      <w:r w:rsidRPr="00270E64">
        <w:rPr>
          <w:bCs/>
        </w:rPr>
        <w:t>İ</w:t>
      </w:r>
      <w:r w:rsidRPr="00270E64">
        <w:t>rtifak hakkı ile ilgili olarak açılmış ya da açılacak her türlü davaya ilişkin husumeti hak lehtarı karşılayacak, açılan davaları öğrendiği tarihten itibaren on beş gün içinde yazılı olarak idareye bildirilecektir. Bildirilmemesinden dolayı İdare aleyhine doğabilecek her türlü zarar ziyandan hak lehtarı İdareye karşı sorumlu olacaktır. Davaya İdare katılsın katılmasın dava İdare veya hak lehtarı aleyhine sonuçlanacak olursa hak lehtarı İdareden uğradığı veya uğrayacağı zarar ziyana ve kar kaybına karşı herhangi bir tazminat, hak, bedel ve benzeri bir şey istemeyecektir.</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Ayrıca, üzerinde irtifak hakkı tesis edilen taşınmazla ilgili olarak hak lehtarı aleyhine açılacak her türlü dava hak lehtarı tarafından </w:t>
      </w:r>
      <w:proofErr w:type="gramStart"/>
      <w:r w:rsidRPr="00270E64">
        <w:t>12/1/2011</w:t>
      </w:r>
      <w:proofErr w:type="gramEnd"/>
      <w:r w:rsidRPr="00270E64">
        <w:t xml:space="preserve"> tarihli ve 6100 sayılı </w:t>
      </w:r>
      <w:r w:rsidRPr="00270E64">
        <w:rPr>
          <w:bCs/>
        </w:rPr>
        <w:t>Hukuk Muhakemeleri Kanunu</w:t>
      </w:r>
      <w:r w:rsidRPr="00270E64">
        <w:t xml:space="preserve"> hükümleri uyarınca on beş gün içinde İdareye ihbar edilecektir.</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MADDE 20- İHTİLAFLARIN ÇÖZÜM YERİ</w:t>
      </w:r>
    </w:p>
    <w:p w:rsidR="00270E64" w:rsidRPr="00270E64" w:rsidRDefault="00270E64" w:rsidP="00270E64">
      <w:pPr>
        <w:widowControl w:val="0"/>
        <w:overflowPunct w:val="0"/>
        <w:autoSpaceDE w:val="0"/>
        <w:autoSpaceDN w:val="0"/>
        <w:adjustRightInd w:val="0"/>
        <w:ind w:firstLine="709"/>
        <w:jc w:val="both"/>
        <w:textAlignment w:val="baseline"/>
      </w:pPr>
      <w:r w:rsidRPr="00270E64">
        <w:t xml:space="preserve">İhtilafların çözüm yeri </w:t>
      </w:r>
      <w:proofErr w:type="gramStart"/>
      <w:r w:rsidRPr="00270E64">
        <w:t>............................</w:t>
      </w:r>
      <w:proofErr w:type="gramEnd"/>
      <w:r w:rsidRPr="00270E64">
        <w:t xml:space="preserve"> İcra Daireleri ve Mahkemelerdir.</w:t>
      </w:r>
    </w:p>
    <w:p w:rsidR="00270E64" w:rsidRPr="00270E64" w:rsidRDefault="00270E64" w:rsidP="00270E64">
      <w:pPr>
        <w:widowControl w:val="0"/>
        <w:overflowPunct w:val="0"/>
        <w:autoSpaceDE w:val="0"/>
        <w:autoSpaceDN w:val="0"/>
        <w:adjustRightInd w:val="0"/>
        <w:jc w:val="center"/>
        <w:textAlignment w:val="baseline"/>
      </w:pPr>
    </w:p>
    <w:p w:rsidR="00270E64" w:rsidRPr="00270E64" w:rsidRDefault="00270E64" w:rsidP="00270E64">
      <w:pPr>
        <w:widowControl w:val="0"/>
        <w:overflowPunct w:val="0"/>
        <w:autoSpaceDE w:val="0"/>
        <w:autoSpaceDN w:val="0"/>
        <w:adjustRightInd w:val="0"/>
        <w:jc w:val="center"/>
        <w:textAlignment w:val="baseline"/>
        <w:rPr>
          <w:b/>
          <w:bCs/>
        </w:rPr>
      </w:pPr>
      <w:r w:rsidRPr="00270E64">
        <w:rPr>
          <w:b/>
          <w:bCs/>
        </w:rPr>
        <w:t>TARAFLAR</w:t>
      </w:r>
    </w:p>
    <w:p w:rsidR="00270E64" w:rsidRPr="00270E64" w:rsidRDefault="00270E64" w:rsidP="00270E64">
      <w:pPr>
        <w:widowControl w:val="0"/>
        <w:overflowPunct w:val="0"/>
        <w:autoSpaceDE w:val="0"/>
        <w:autoSpaceDN w:val="0"/>
        <w:adjustRightInd w:val="0"/>
        <w:jc w:val="center"/>
        <w:textAlignment w:val="baseline"/>
        <w:rPr>
          <w:b/>
          <w:bCs/>
        </w:rPr>
      </w:pPr>
    </w:p>
    <w:p w:rsidR="00270E64" w:rsidRPr="00270E64" w:rsidRDefault="00270E64" w:rsidP="00270E64">
      <w:pPr>
        <w:widowControl w:val="0"/>
        <w:overflowPunct w:val="0"/>
        <w:autoSpaceDE w:val="0"/>
        <w:autoSpaceDN w:val="0"/>
        <w:adjustRightInd w:val="0"/>
        <w:ind w:firstLine="709"/>
        <w:jc w:val="both"/>
        <w:textAlignment w:val="baseline"/>
        <w:rPr>
          <w:b/>
          <w:bCs/>
        </w:rPr>
      </w:pPr>
      <w:r w:rsidRPr="00270E64">
        <w:rPr>
          <w:b/>
          <w:bCs/>
        </w:rPr>
        <w:t>İTA AMİRİ</w:t>
      </w:r>
      <w:r w:rsidRPr="00270E64">
        <w:rPr>
          <w:b/>
          <w:bCs/>
        </w:rPr>
        <w:tab/>
      </w:r>
      <w:r w:rsidRPr="00270E64">
        <w:rPr>
          <w:b/>
          <w:bCs/>
        </w:rPr>
        <w:tab/>
      </w:r>
      <w:r w:rsidRPr="00270E64">
        <w:rPr>
          <w:b/>
          <w:bCs/>
        </w:rPr>
        <w:tab/>
      </w:r>
      <w:r w:rsidRPr="00270E64">
        <w:rPr>
          <w:b/>
          <w:bCs/>
        </w:rPr>
        <w:tab/>
      </w:r>
      <w:r w:rsidRPr="00270E64">
        <w:rPr>
          <w:b/>
          <w:bCs/>
        </w:rPr>
        <w:tab/>
      </w:r>
      <w:r w:rsidRPr="00270E64">
        <w:rPr>
          <w:b/>
          <w:bCs/>
        </w:rPr>
        <w:tab/>
      </w:r>
      <w:r w:rsidRPr="00270E64">
        <w:rPr>
          <w:b/>
          <w:bCs/>
        </w:rPr>
        <w:tab/>
        <w:t>İRTİFAK HAKKI LEHTARI</w:t>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Default="00270E64">
      <w:pPr>
        <w:spacing w:after="200" w:line="276" w:lineRule="auto"/>
      </w:pPr>
      <w:r>
        <w:br w:type="page"/>
      </w:r>
    </w:p>
    <w:p w:rsidR="00270E64" w:rsidRPr="00270E64" w:rsidRDefault="00270E64" w:rsidP="00270E64">
      <w:pPr>
        <w:widowControl w:val="0"/>
        <w:overflowPunct w:val="0"/>
        <w:autoSpaceDE w:val="0"/>
        <w:autoSpaceDN w:val="0"/>
        <w:adjustRightInd w:val="0"/>
        <w:ind w:firstLine="709"/>
        <w:jc w:val="right"/>
        <w:textAlignment w:val="baseline"/>
        <w:rPr>
          <w:color w:val="000000"/>
        </w:rPr>
      </w:pPr>
      <w:r>
        <w:rPr>
          <w:b/>
          <w:spacing w:val="5"/>
          <w:kern w:val="28"/>
        </w:rPr>
        <w:t>(</w:t>
      </w:r>
      <w:proofErr w:type="gramStart"/>
      <w:r>
        <w:rPr>
          <w:b/>
          <w:spacing w:val="5"/>
          <w:kern w:val="28"/>
        </w:rPr>
        <w:t>Değişik:RG</w:t>
      </w:r>
      <w:proofErr w:type="gramEnd"/>
      <w:r>
        <w:rPr>
          <w:b/>
          <w:spacing w:val="5"/>
          <w:kern w:val="28"/>
        </w:rPr>
        <w:t xml:space="preserve">-13/2/2021-31394) </w:t>
      </w:r>
      <w:r w:rsidRPr="00270E64">
        <w:rPr>
          <w:b/>
          <w:bCs/>
          <w:color w:val="000000"/>
        </w:rPr>
        <w:t>Ek-6</w:t>
      </w:r>
    </w:p>
    <w:p w:rsidR="00270E64" w:rsidRPr="00270E64" w:rsidRDefault="00270E64" w:rsidP="00270E64">
      <w:pPr>
        <w:widowControl w:val="0"/>
        <w:overflowPunct w:val="0"/>
        <w:autoSpaceDE w:val="0"/>
        <w:autoSpaceDN w:val="0"/>
        <w:adjustRightInd w:val="0"/>
        <w:ind w:firstLine="709"/>
        <w:jc w:val="right"/>
        <w:textAlignment w:val="baseline"/>
        <w:rPr>
          <w:color w:val="000000"/>
        </w:rPr>
      </w:pPr>
      <w:proofErr w:type="gramStart"/>
      <w:r w:rsidRPr="00270E64">
        <w:rPr>
          <w:b/>
          <w:bCs/>
          <w:color w:val="000000"/>
        </w:rPr>
        <w:t>....</w:t>
      </w:r>
      <w:proofErr w:type="gramEnd"/>
      <w:r w:rsidRPr="00270E64">
        <w:rPr>
          <w:b/>
          <w:bCs/>
          <w:color w:val="000000"/>
        </w:rPr>
        <w:t>/…./.......</w:t>
      </w:r>
    </w:p>
    <w:p w:rsidR="00270E64" w:rsidRPr="00270E64" w:rsidRDefault="00270E64" w:rsidP="00270E64">
      <w:pPr>
        <w:widowControl w:val="0"/>
        <w:overflowPunct w:val="0"/>
        <w:autoSpaceDE w:val="0"/>
        <w:autoSpaceDN w:val="0"/>
        <w:adjustRightInd w:val="0"/>
        <w:ind w:firstLine="709"/>
        <w:jc w:val="right"/>
        <w:textAlignment w:val="baseline"/>
        <w:rPr>
          <w:color w:val="000000"/>
        </w:rPr>
      </w:pPr>
    </w:p>
    <w:p w:rsidR="00270E64" w:rsidRPr="00270E64" w:rsidRDefault="00270E64" w:rsidP="00270E64">
      <w:pPr>
        <w:widowControl w:val="0"/>
        <w:overflowPunct w:val="0"/>
        <w:autoSpaceDE w:val="0"/>
        <w:autoSpaceDN w:val="0"/>
        <w:adjustRightInd w:val="0"/>
        <w:ind w:firstLine="709"/>
        <w:jc w:val="center"/>
        <w:textAlignment w:val="baseline"/>
        <w:rPr>
          <w:b/>
          <w:bCs/>
          <w:color w:val="000000"/>
        </w:rPr>
      </w:pPr>
      <w:r w:rsidRPr="00270E64">
        <w:rPr>
          <w:b/>
          <w:bCs/>
          <w:color w:val="000000"/>
        </w:rPr>
        <w:t xml:space="preserve">KİRA / İRTİFAK HAKKI / TRAMPA / </w:t>
      </w:r>
      <w:r w:rsidRPr="00270E64">
        <w:rPr>
          <w:b/>
          <w:color w:val="000000"/>
        </w:rPr>
        <w:t>ARSA VEYA KAT KARŞILIĞI İNŞAAT/</w:t>
      </w:r>
      <w:r w:rsidRPr="00270E64">
        <w:rPr>
          <w:b/>
          <w:bCs/>
          <w:color w:val="000000"/>
        </w:rPr>
        <w:t>SATIŞ/DEVİR BEDELİ TESPİTİNE AİT HESAP TUTANAĞI</w:t>
      </w:r>
    </w:p>
    <w:p w:rsidR="00270E64" w:rsidRPr="00270E64" w:rsidRDefault="00270E64" w:rsidP="00270E64">
      <w:pPr>
        <w:widowControl w:val="0"/>
        <w:overflowPunct w:val="0"/>
        <w:autoSpaceDE w:val="0"/>
        <w:autoSpaceDN w:val="0"/>
        <w:adjustRightInd w:val="0"/>
        <w:ind w:firstLine="709"/>
        <w:jc w:val="center"/>
        <w:textAlignment w:val="baseline"/>
        <w:rPr>
          <w:b/>
          <w:bCs/>
          <w:color w:val="000000"/>
        </w:rPr>
      </w:pPr>
    </w:p>
    <w:p w:rsidR="00270E64" w:rsidRPr="00270E64" w:rsidRDefault="00270E64" w:rsidP="00270E64">
      <w:pPr>
        <w:widowControl w:val="0"/>
        <w:overflowPunct w:val="0"/>
        <w:autoSpaceDE w:val="0"/>
        <w:autoSpaceDN w:val="0"/>
        <w:adjustRightInd w:val="0"/>
        <w:textAlignment w:val="baseline"/>
        <w:rPr>
          <w:b/>
          <w:color w:val="000000"/>
        </w:rPr>
      </w:pPr>
      <w:r w:rsidRPr="00270E64">
        <w:rPr>
          <w:b/>
          <w:color w:val="000000"/>
        </w:rPr>
        <w:t>BÖLGE MÜDÜRLÜĞÜ</w:t>
      </w:r>
      <w:r w:rsidRPr="00270E64">
        <w:rPr>
          <w:b/>
          <w:color w:val="000000"/>
        </w:rPr>
        <w:tab/>
        <w:t>:</w:t>
      </w:r>
    </w:p>
    <w:p w:rsidR="00270E64" w:rsidRPr="00270E64" w:rsidRDefault="00270E64" w:rsidP="00270E64">
      <w:pPr>
        <w:widowControl w:val="0"/>
        <w:overflowPunct w:val="0"/>
        <w:autoSpaceDE w:val="0"/>
        <w:autoSpaceDN w:val="0"/>
        <w:adjustRightInd w:val="0"/>
        <w:textAlignment w:val="baseline"/>
        <w:rPr>
          <w:b/>
          <w:color w:val="000000"/>
        </w:rPr>
      </w:pPr>
      <w:r w:rsidRPr="00270E64">
        <w:rPr>
          <w:b/>
          <w:color w:val="000000"/>
        </w:rPr>
        <w:t>İŞLETME MÜDÜRLÜĞÜ</w:t>
      </w:r>
      <w:r w:rsidRPr="00270E64">
        <w:rPr>
          <w:b/>
          <w:color w:val="000000"/>
        </w:rPr>
        <w:tab/>
        <w:t>:</w:t>
      </w:r>
    </w:p>
    <w:p w:rsidR="00270E64" w:rsidRPr="00270E64" w:rsidRDefault="00270E64" w:rsidP="00270E64">
      <w:pPr>
        <w:widowControl w:val="0"/>
        <w:overflowPunct w:val="0"/>
        <w:autoSpaceDE w:val="0"/>
        <w:autoSpaceDN w:val="0"/>
        <w:adjustRightInd w:val="0"/>
        <w:textAlignment w:val="baseline"/>
        <w:rPr>
          <w:color w:val="000000"/>
        </w:rPr>
      </w:pPr>
      <w:r w:rsidRPr="00270E64">
        <w:rPr>
          <w:b/>
          <w:color w:val="000000"/>
        </w:rPr>
        <w:t>İŞLETME ŞEFLİĞİ</w:t>
      </w:r>
      <w:r w:rsidRPr="00270E64">
        <w:rPr>
          <w:b/>
          <w:color w:val="000000"/>
        </w:rPr>
        <w:tab/>
        <w:t>:</w:t>
      </w:r>
    </w:p>
    <w:p w:rsidR="00270E64" w:rsidRPr="00270E64" w:rsidRDefault="00270E64" w:rsidP="00270E64">
      <w:pPr>
        <w:widowControl w:val="0"/>
        <w:overflowPunct w:val="0"/>
        <w:autoSpaceDE w:val="0"/>
        <w:autoSpaceDN w:val="0"/>
        <w:adjustRightInd w:val="0"/>
        <w:ind w:left="6372" w:firstLine="708"/>
        <w:jc w:val="both"/>
        <w:textAlignment w:val="baseline"/>
        <w:rPr>
          <w:bCs/>
          <w:color w:val="000000"/>
        </w:rPr>
      </w:pPr>
      <w:r w:rsidRPr="00270E64">
        <w:rPr>
          <w:bCs/>
          <w:color w:val="000000"/>
        </w:rPr>
        <w:t xml:space="preserve">DOSYA NO </w:t>
      </w:r>
      <w:proofErr w:type="gramStart"/>
      <w:r w:rsidRPr="00270E64">
        <w:rPr>
          <w:bCs/>
          <w:color w:val="000000"/>
        </w:rPr>
        <w:t>:.....................</w:t>
      </w:r>
      <w:proofErr w:type="gramEnd"/>
    </w:p>
    <w:p w:rsidR="00270E64" w:rsidRPr="00270E64" w:rsidRDefault="00270E64" w:rsidP="00270E64">
      <w:pPr>
        <w:widowControl w:val="0"/>
        <w:overflowPunct w:val="0"/>
        <w:autoSpaceDE w:val="0"/>
        <w:autoSpaceDN w:val="0"/>
        <w:adjustRightInd w:val="0"/>
        <w:jc w:val="both"/>
        <w:textAlignment w:val="baseline"/>
        <w:rPr>
          <w:color w:val="000000"/>
        </w:rPr>
      </w:pPr>
    </w:p>
    <w:tbl>
      <w:tblPr>
        <w:tblW w:w="9639" w:type="dxa"/>
        <w:tblInd w:w="71" w:type="dxa"/>
        <w:tblCellMar>
          <w:left w:w="0" w:type="dxa"/>
          <w:right w:w="0" w:type="dxa"/>
        </w:tblCellMar>
        <w:tblLook w:val="04A0" w:firstRow="1" w:lastRow="0" w:firstColumn="1" w:lastColumn="0" w:noHBand="0" w:noVBand="1"/>
      </w:tblPr>
      <w:tblGrid>
        <w:gridCol w:w="4395"/>
        <w:gridCol w:w="2551"/>
        <w:gridCol w:w="2693"/>
      </w:tblGrid>
      <w:tr w:rsidR="00270E64" w:rsidRPr="00270E64" w:rsidTr="00F27E9C">
        <w:trPr>
          <w:trHeight w:val="360"/>
        </w:trPr>
        <w:tc>
          <w:tcPr>
            <w:tcW w:w="9639" w:type="dxa"/>
            <w:gridSpan w:val="3"/>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vAlign w:val="center"/>
            <w:hideMark/>
          </w:tcPr>
          <w:p w:rsidR="00270E64" w:rsidRPr="00270E64" w:rsidRDefault="00270E64" w:rsidP="00270E64">
            <w:pPr>
              <w:widowControl w:val="0"/>
              <w:overflowPunct w:val="0"/>
              <w:autoSpaceDE w:val="0"/>
              <w:autoSpaceDN w:val="0"/>
              <w:adjustRightInd w:val="0"/>
              <w:jc w:val="center"/>
              <w:textAlignment w:val="baseline"/>
              <w:rPr>
                <w:color w:val="000000"/>
              </w:rPr>
            </w:pPr>
            <w:r w:rsidRPr="00270E64">
              <w:rPr>
                <w:b/>
                <w:bCs/>
                <w:color w:val="000000"/>
              </w:rPr>
              <w:t>TABLO I- TAŞINMAZLA İLGİLİ BİLGİLER VE EMSAL DEĞER</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center"/>
              <w:textAlignment w:val="baseline"/>
              <w:rPr>
                <w:color w:val="000000"/>
              </w:rPr>
            </w:pPr>
            <w:r w:rsidRPr="00270E64">
              <w:rPr>
                <w:color w:val="000000"/>
              </w:rPr>
              <w:t>Emsal Taşınmaz</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center"/>
              <w:textAlignment w:val="baseline"/>
              <w:rPr>
                <w:color w:val="000000"/>
              </w:rPr>
            </w:pPr>
            <w:r w:rsidRPr="00270E64">
              <w:rPr>
                <w:color w:val="000000"/>
              </w:rPr>
              <w:t>Değerlemeye Tabi Genel Müdürlük Taşınmazı</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İli</w:t>
            </w:r>
          </w:p>
        </w:tc>
        <w:tc>
          <w:tcPr>
            <w:tcW w:w="2551" w:type="dxa"/>
            <w:tcBorders>
              <w:top w:val="nil"/>
              <w:left w:val="nil"/>
              <w:bottom w:val="single" w:sz="8" w:space="0" w:color="auto"/>
              <w:right w:val="single" w:sz="8" w:space="0" w:color="auto"/>
            </w:tcBorders>
            <w:tcMar>
              <w:top w:w="0" w:type="dxa"/>
              <w:left w:w="71" w:type="dxa"/>
              <w:bottom w:w="0" w:type="dxa"/>
              <w:right w:w="71" w:type="dxa"/>
            </w:tcMar>
          </w:tcPr>
          <w:p w:rsidR="00270E64" w:rsidRPr="00270E64" w:rsidRDefault="00270E64" w:rsidP="00270E64">
            <w:pPr>
              <w:widowControl w:val="0"/>
              <w:overflowPunct w:val="0"/>
              <w:autoSpaceDE w:val="0"/>
              <w:autoSpaceDN w:val="0"/>
              <w:adjustRightInd w:val="0"/>
              <w:ind w:firstLine="709"/>
              <w:jc w:val="both"/>
              <w:textAlignment w:val="baseline"/>
              <w:rPr>
                <w:color w:val="000000"/>
              </w:rPr>
            </w:pPr>
          </w:p>
        </w:tc>
        <w:tc>
          <w:tcPr>
            <w:tcW w:w="2693" w:type="dxa"/>
            <w:tcBorders>
              <w:top w:val="nil"/>
              <w:left w:val="nil"/>
              <w:bottom w:val="single" w:sz="8" w:space="0" w:color="auto"/>
              <w:right w:val="single" w:sz="8" w:space="0" w:color="auto"/>
            </w:tcBorders>
            <w:tcMar>
              <w:top w:w="0" w:type="dxa"/>
              <w:left w:w="71" w:type="dxa"/>
              <w:bottom w:w="0" w:type="dxa"/>
              <w:right w:w="71" w:type="dxa"/>
            </w:tcMar>
          </w:tcPr>
          <w:p w:rsidR="00270E64" w:rsidRPr="00270E64" w:rsidRDefault="00270E64" w:rsidP="00270E64">
            <w:pPr>
              <w:widowControl w:val="0"/>
              <w:overflowPunct w:val="0"/>
              <w:autoSpaceDE w:val="0"/>
              <w:autoSpaceDN w:val="0"/>
              <w:adjustRightInd w:val="0"/>
              <w:ind w:firstLine="709"/>
              <w:jc w:val="both"/>
              <w:textAlignment w:val="baseline"/>
              <w:rPr>
                <w:color w:val="000000"/>
              </w:rPr>
            </w:pP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İlçesi</w:t>
            </w:r>
          </w:p>
        </w:tc>
        <w:tc>
          <w:tcPr>
            <w:tcW w:w="2551" w:type="dxa"/>
            <w:tcBorders>
              <w:top w:val="nil"/>
              <w:left w:val="nil"/>
              <w:bottom w:val="single" w:sz="8" w:space="0" w:color="auto"/>
              <w:right w:val="single" w:sz="8" w:space="0" w:color="auto"/>
            </w:tcBorders>
            <w:tcMar>
              <w:top w:w="0" w:type="dxa"/>
              <w:left w:w="71" w:type="dxa"/>
              <w:bottom w:w="0" w:type="dxa"/>
              <w:right w:w="71" w:type="dxa"/>
            </w:tcMar>
          </w:tcPr>
          <w:p w:rsidR="00270E64" w:rsidRPr="00270E64" w:rsidRDefault="00270E64" w:rsidP="00270E64">
            <w:pPr>
              <w:widowControl w:val="0"/>
              <w:overflowPunct w:val="0"/>
              <w:autoSpaceDE w:val="0"/>
              <w:autoSpaceDN w:val="0"/>
              <w:adjustRightInd w:val="0"/>
              <w:ind w:firstLine="709"/>
              <w:jc w:val="both"/>
              <w:textAlignment w:val="baseline"/>
              <w:rPr>
                <w:color w:val="000000"/>
              </w:rPr>
            </w:pPr>
          </w:p>
        </w:tc>
        <w:tc>
          <w:tcPr>
            <w:tcW w:w="2693" w:type="dxa"/>
            <w:tcBorders>
              <w:top w:val="nil"/>
              <w:left w:val="nil"/>
              <w:bottom w:val="single" w:sz="8" w:space="0" w:color="auto"/>
              <w:right w:val="single" w:sz="8" w:space="0" w:color="auto"/>
            </w:tcBorders>
            <w:tcMar>
              <w:top w:w="0" w:type="dxa"/>
              <w:left w:w="71" w:type="dxa"/>
              <w:bottom w:w="0" w:type="dxa"/>
              <w:right w:w="71" w:type="dxa"/>
            </w:tcMar>
          </w:tcPr>
          <w:p w:rsidR="00270E64" w:rsidRPr="00270E64" w:rsidRDefault="00270E64" w:rsidP="00270E64">
            <w:pPr>
              <w:widowControl w:val="0"/>
              <w:overflowPunct w:val="0"/>
              <w:autoSpaceDE w:val="0"/>
              <w:autoSpaceDN w:val="0"/>
              <w:adjustRightInd w:val="0"/>
              <w:ind w:firstLine="709"/>
              <w:jc w:val="both"/>
              <w:textAlignment w:val="baseline"/>
              <w:rPr>
                <w:color w:val="000000"/>
              </w:rPr>
            </w:pP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Bulunduğu mahalle veya köy</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Cadde veya sokağı</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Taşınmazın cinsi</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Pafta / Cilt, Ada / Sahife, Parsel / Sıra No</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Yüzölçümü</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Kullanım şekli</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Emlak vergisine esas asgari değer</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nil"/>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Beyan edilen rayiç bedel</w:t>
            </w:r>
          </w:p>
        </w:tc>
        <w:tc>
          <w:tcPr>
            <w:tcW w:w="2551" w:type="dxa"/>
            <w:tcBorders>
              <w:top w:val="nil"/>
              <w:left w:val="nil"/>
              <w:bottom w:val="nil"/>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nil"/>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Varsa kesinleşen rayiç bedel</w:t>
            </w:r>
          </w:p>
        </w:tc>
        <w:tc>
          <w:tcPr>
            <w:tcW w:w="2551"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200"/>
        </w:trPr>
        <w:tc>
          <w:tcPr>
            <w:tcW w:w="4395" w:type="dxa"/>
            <w:tcBorders>
              <w:top w:val="nil"/>
              <w:left w:val="nil"/>
              <w:bottom w:val="nil"/>
              <w:right w:val="nil"/>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textAlignment w:val="baseline"/>
              <w:rPr>
                <w:color w:val="000000"/>
              </w:rPr>
            </w:pPr>
          </w:p>
          <w:p w:rsidR="00270E64" w:rsidRPr="00270E64" w:rsidRDefault="00270E64" w:rsidP="00270E64">
            <w:pPr>
              <w:widowControl w:val="0"/>
              <w:overflowPunct w:val="0"/>
              <w:autoSpaceDE w:val="0"/>
              <w:autoSpaceDN w:val="0"/>
              <w:adjustRightInd w:val="0"/>
              <w:textAlignment w:val="baseline"/>
              <w:rPr>
                <w:color w:val="000000"/>
              </w:rPr>
            </w:pPr>
            <w:r w:rsidRPr="00270E64">
              <w:rPr>
                <w:b/>
                <w:bCs/>
                <w:color w:val="000000"/>
              </w:rPr>
              <w:t>BİNA</w:t>
            </w:r>
          </w:p>
        </w:tc>
        <w:tc>
          <w:tcPr>
            <w:tcW w:w="2551" w:type="dxa"/>
            <w:tcBorders>
              <w:top w:val="nil"/>
              <w:left w:val="nil"/>
              <w:bottom w:val="nil"/>
              <w:right w:val="nil"/>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b/>
                <w:bCs/>
                <w:color w:val="000000"/>
              </w:rPr>
              <w:t> </w:t>
            </w:r>
          </w:p>
        </w:tc>
        <w:tc>
          <w:tcPr>
            <w:tcW w:w="2693" w:type="dxa"/>
            <w:tcBorders>
              <w:top w:val="nil"/>
              <w:left w:val="nil"/>
              <w:bottom w:val="nil"/>
              <w:right w:val="nil"/>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b/>
                <w:bCs/>
                <w:color w:val="000000"/>
              </w:rPr>
              <w:t> </w:t>
            </w:r>
          </w:p>
        </w:tc>
      </w:tr>
      <w:tr w:rsidR="00270E64" w:rsidRPr="00270E64" w:rsidTr="00F27E9C">
        <w:trPr>
          <w:trHeight w:val="360"/>
        </w:trPr>
        <w:tc>
          <w:tcPr>
            <w:tcW w:w="4395"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Bina taban alanı ve kat sayısı</w:t>
            </w:r>
          </w:p>
        </w:tc>
        <w:tc>
          <w:tcPr>
            <w:tcW w:w="2551"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nil"/>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Bağımsız bölüm sayısı</w:t>
            </w:r>
          </w:p>
        </w:tc>
        <w:tc>
          <w:tcPr>
            <w:tcW w:w="2551" w:type="dxa"/>
            <w:tcBorders>
              <w:top w:val="nil"/>
              <w:left w:val="nil"/>
              <w:bottom w:val="nil"/>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nil"/>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İnşaatın türü ve sınıfı</w:t>
            </w:r>
          </w:p>
        </w:tc>
        <w:tc>
          <w:tcPr>
            <w:tcW w:w="2551"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İnşaatın bitim tarihi</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200"/>
        </w:trPr>
        <w:tc>
          <w:tcPr>
            <w:tcW w:w="4395" w:type="dxa"/>
            <w:tcBorders>
              <w:top w:val="nil"/>
              <w:left w:val="nil"/>
              <w:bottom w:val="nil"/>
              <w:right w:val="nil"/>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p>
          <w:p w:rsidR="00270E64" w:rsidRPr="00270E64" w:rsidRDefault="00270E64" w:rsidP="00270E64">
            <w:pPr>
              <w:widowControl w:val="0"/>
              <w:overflowPunct w:val="0"/>
              <w:autoSpaceDE w:val="0"/>
              <w:autoSpaceDN w:val="0"/>
              <w:adjustRightInd w:val="0"/>
              <w:jc w:val="both"/>
              <w:textAlignment w:val="baseline"/>
              <w:rPr>
                <w:color w:val="000000"/>
              </w:rPr>
            </w:pPr>
            <w:r w:rsidRPr="00270E64">
              <w:rPr>
                <w:b/>
                <w:bCs/>
                <w:color w:val="000000"/>
              </w:rPr>
              <w:t>ARSA VE ARAZİ</w:t>
            </w:r>
          </w:p>
        </w:tc>
        <w:tc>
          <w:tcPr>
            <w:tcW w:w="2551" w:type="dxa"/>
            <w:tcBorders>
              <w:top w:val="nil"/>
              <w:left w:val="nil"/>
              <w:bottom w:val="nil"/>
              <w:right w:val="nil"/>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nil"/>
              <w:right w:val="nil"/>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Arsanın imar durumu</w:t>
            </w:r>
          </w:p>
        </w:tc>
        <w:tc>
          <w:tcPr>
            <w:tcW w:w="2551"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Arazinin kullanım durumu ve verimliliği</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r w:rsidR="00270E64" w:rsidRPr="00270E64" w:rsidTr="00F27E9C">
        <w:trPr>
          <w:trHeight w:val="360"/>
        </w:trPr>
        <w:tc>
          <w:tcPr>
            <w:tcW w:w="4395"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r w:rsidRPr="00270E64">
              <w:rPr>
                <w:color w:val="000000"/>
              </w:rPr>
              <w:t>Taşınmazın emsaline göre hesaplanan değeri</w:t>
            </w:r>
          </w:p>
        </w:tc>
        <w:tc>
          <w:tcPr>
            <w:tcW w:w="2551"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c>
          <w:tcPr>
            <w:tcW w:w="2693" w:type="dxa"/>
            <w:tcBorders>
              <w:top w:val="nil"/>
              <w:left w:val="nil"/>
              <w:bottom w:val="single" w:sz="8" w:space="0" w:color="auto"/>
              <w:right w:val="single" w:sz="8" w:space="0" w:color="auto"/>
            </w:tcBorders>
            <w:tcMar>
              <w:top w:w="0" w:type="dxa"/>
              <w:left w:w="71" w:type="dxa"/>
              <w:bottom w:w="0" w:type="dxa"/>
              <w:right w:w="71"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w:t>
            </w:r>
          </w:p>
        </w:tc>
      </w:tr>
    </w:tbl>
    <w:p w:rsidR="00270E64" w:rsidRPr="00270E64" w:rsidRDefault="00270E64" w:rsidP="00270E64">
      <w:pPr>
        <w:widowControl w:val="0"/>
        <w:overflowPunct w:val="0"/>
        <w:autoSpaceDE w:val="0"/>
        <w:autoSpaceDN w:val="0"/>
        <w:adjustRightInd w:val="0"/>
        <w:textAlignment w:val="baseline"/>
        <w:rPr>
          <w:vanish/>
        </w:rPr>
      </w:pPr>
    </w:p>
    <w:tbl>
      <w:tblPr>
        <w:tblW w:w="9730" w:type="dxa"/>
        <w:jc w:val="center"/>
        <w:tblCellMar>
          <w:left w:w="0" w:type="dxa"/>
          <w:right w:w="0" w:type="dxa"/>
        </w:tblCellMar>
        <w:tblLook w:val="04A0" w:firstRow="1" w:lastRow="0" w:firstColumn="1" w:lastColumn="0" w:noHBand="0" w:noVBand="1"/>
      </w:tblPr>
      <w:tblGrid>
        <w:gridCol w:w="9730"/>
      </w:tblGrid>
      <w:tr w:rsidR="00270E64" w:rsidRPr="00270E64" w:rsidTr="00F27E9C">
        <w:trPr>
          <w:trHeight w:val="285"/>
          <w:jc w:val="center"/>
        </w:trPr>
        <w:tc>
          <w:tcPr>
            <w:tcW w:w="97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70E64" w:rsidRPr="00270E64" w:rsidRDefault="00270E64" w:rsidP="00270E64">
            <w:pPr>
              <w:widowControl w:val="0"/>
              <w:overflowPunct w:val="0"/>
              <w:autoSpaceDE w:val="0"/>
              <w:autoSpaceDN w:val="0"/>
              <w:adjustRightInd w:val="0"/>
              <w:jc w:val="center"/>
              <w:textAlignment w:val="baseline"/>
              <w:rPr>
                <w:color w:val="000000"/>
              </w:rPr>
            </w:pPr>
            <w:r w:rsidRPr="00270E64">
              <w:rPr>
                <w:b/>
                <w:bCs/>
                <w:color w:val="000000"/>
              </w:rPr>
              <w:t>TABLO II - TESPİTİN İDARECE DOĞRUDAN YAPILMASI</w:t>
            </w:r>
          </w:p>
        </w:tc>
      </w:tr>
      <w:tr w:rsidR="00270E64" w:rsidRPr="00270E64" w:rsidTr="00F27E9C">
        <w:trPr>
          <w:trHeight w:val="54"/>
          <w:jc w:val="center"/>
        </w:trPr>
        <w:tc>
          <w:tcPr>
            <w:tcW w:w="973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270E64" w:rsidRPr="00270E64" w:rsidRDefault="00270E64" w:rsidP="00270E64">
            <w:pPr>
              <w:widowControl w:val="0"/>
              <w:overflowPunct w:val="0"/>
              <w:autoSpaceDE w:val="0"/>
              <w:autoSpaceDN w:val="0"/>
              <w:adjustRightInd w:val="0"/>
              <w:ind w:firstLine="709"/>
              <w:jc w:val="both"/>
              <w:textAlignment w:val="baseline"/>
              <w:rPr>
                <w:color w:val="000000"/>
              </w:rPr>
            </w:pPr>
            <w:r w:rsidRPr="00270E64">
              <w:rPr>
                <w:color w:val="000000"/>
              </w:rPr>
              <w:t xml:space="preserve">Tablo I’ deki bilgiler de dikkate alınarak kira / irtifak hakkı / trampa /arsa veya kat karşılığı inşaat/ satış / devir bedeli olarak </w:t>
            </w:r>
            <w:proofErr w:type="gramStart"/>
            <w:r w:rsidRPr="00270E64">
              <w:rPr>
                <w:color w:val="000000"/>
              </w:rPr>
              <w:t>............................................</w:t>
            </w:r>
            <w:proofErr w:type="gramEnd"/>
            <w:r w:rsidRPr="00270E64">
              <w:rPr>
                <w:color w:val="000000"/>
              </w:rPr>
              <w:t xml:space="preserve"> TL tahmini bedel tespit ve hesap edilmiştir.</w:t>
            </w:r>
          </w:p>
          <w:p w:rsidR="00270E64" w:rsidRPr="00270E64" w:rsidRDefault="00270E64" w:rsidP="00270E64">
            <w:pPr>
              <w:widowControl w:val="0"/>
              <w:overflowPunct w:val="0"/>
              <w:autoSpaceDE w:val="0"/>
              <w:autoSpaceDN w:val="0"/>
              <w:adjustRightInd w:val="0"/>
              <w:jc w:val="both"/>
              <w:textAlignment w:val="baseline"/>
              <w:rPr>
                <w:color w:val="000000"/>
              </w:rPr>
            </w:pPr>
          </w:p>
          <w:p w:rsidR="00270E64" w:rsidRPr="00270E64" w:rsidRDefault="00270E64" w:rsidP="00270E64">
            <w:pPr>
              <w:widowControl w:val="0"/>
              <w:overflowPunct w:val="0"/>
              <w:autoSpaceDE w:val="0"/>
              <w:autoSpaceDN w:val="0"/>
              <w:adjustRightInd w:val="0"/>
              <w:jc w:val="both"/>
              <w:textAlignment w:val="baseline"/>
              <w:rPr>
                <w:color w:val="000000"/>
              </w:rPr>
            </w:pPr>
          </w:p>
          <w:p w:rsidR="00270E64" w:rsidRPr="00270E64" w:rsidRDefault="00270E64" w:rsidP="00270E64">
            <w:pPr>
              <w:widowControl w:val="0"/>
              <w:overflowPunct w:val="0"/>
              <w:autoSpaceDE w:val="0"/>
              <w:autoSpaceDN w:val="0"/>
              <w:adjustRightInd w:val="0"/>
              <w:jc w:val="both"/>
              <w:textAlignment w:val="baseline"/>
              <w:rPr>
                <w:color w:val="000000"/>
              </w:rPr>
            </w:pPr>
          </w:p>
          <w:p w:rsidR="00270E64" w:rsidRPr="00270E64" w:rsidRDefault="00270E64" w:rsidP="00270E64">
            <w:pPr>
              <w:widowControl w:val="0"/>
              <w:overflowPunct w:val="0"/>
              <w:autoSpaceDE w:val="0"/>
              <w:autoSpaceDN w:val="0"/>
              <w:adjustRightInd w:val="0"/>
              <w:jc w:val="both"/>
              <w:textAlignment w:val="baseline"/>
              <w:rPr>
                <w:color w:val="000000"/>
              </w:rPr>
            </w:pPr>
          </w:p>
        </w:tc>
      </w:tr>
      <w:tr w:rsidR="00270E64" w:rsidRPr="00270E64" w:rsidTr="00F27E9C">
        <w:trPr>
          <w:trHeight w:val="557"/>
          <w:jc w:val="center"/>
        </w:trPr>
        <w:tc>
          <w:tcPr>
            <w:tcW w:w="9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0E64" w:rsidRPr="00270E64" w:rsidRDefault="00270E64" w:rsidP="00270E64">
            <w:pPr>
              <w:widowControl w:val="0"/>
              <w:overflowPunct w:val="0"/>
              <w:autoSpaceDE w:val="0"/>
              <w:autoSpaceDN w:val="0"/>
              <w:adjustRightInd w:val="0"/>
              <w:ind w:firstLine="709"/>
              <w:jc w:val="center"/>
              <w:textAlignment w:val="baseline"/>
              <w:rPr>
                <w:color w:val="000000"/>
              </w:rPr>
            </w:pPr>
            <w:r w:rsidRPr="00270E64">
              <w:rPr>
                <w:b/>
                <w:bCs/>
                <w:color w:val="000000"/>
              </w:rPr>
              <w:t>TABLO III - TESPİTİN İLGİLİ KURULUŞ VEYA BİLİRKİŞİDEN SORUŞTURULMASI SURETİYLE YAPILMASI</w:t>
            </w:r>
          </w:p>
        </w:tc>
      </w:tr>
      <w:tr w:rsidR="00270E64" w:rsidRPr="00270E64" w:rsidTr="00F27E9C">
        <w:trPr>
          <w:trHeight w:val="1865"/>
          <w:jc w:val="center"/>
        </w:trPr>
        <w:tc>
          <w:tcPr>
            <w:tcW w:w="973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70E64" w:rsidRPr="00270E64" w:rsidRDefault="00270E64" w:rsidP="00270E64">
            <w:pPr>
              <w:widowControl w:val="0"/>
              <w:overflowPunct w:val="0"/>
              <w:autoSpaceDE w:val="0"/>
              <w:autoSpaceDN w:val="0"/>
              <w:adjustRightInd w:val="0"/>
              <w:jc w:val="both"/>
              <w:textAlignment w:val="baseline"/>
              <w:rPr>
                <w:color w:val="000000"/>
              </w:rPr>
            </w:pPr>
          </w:p>
          <w:p w:rsidR="00270E64" w:rsidRPr="00270E64" w:rsidRDefault="00270E64" w:rsidP="00270E64">
            <w:pPr>
              <w:widowControl w:val="0"/>
              <w:overflowPunct w:val="0"/>
              <w:autoSpaceDE w:val="0"/>
              <w:autoSpaceDN w:val="0"/>
              <w:adjustRightInd w:val="0"/>
              <w:ind w:firstLine="709"/>
              <w:jc w:val="both"/>
              <w:textAlignment w:val="baseline"/>
              <w:rPr>
                <w:color w:val="000000"/>
              </w:rPr>
            </w:pPr>
            <w:proofErr w:type="gramStart"/>
            <w:r w:rsidRPr="00270E64">
              <w:rPr>
                <w:color w:val="000000"/>
              </w:rPr>
              <w:t>.......................................</w:t>
            </w:r>
            <w:proofErr w:type="gramEnd"/>
            <w:r w:rsidRPr="00270E64">
              <w:rPr>
                <w:color w:val="000000"/>
              </w:rPr>
              <w:t xml:space="preserve">Belediyesinden/Odasından veya bilirkişi ........................... den alınan ve bu hesap tutanağına ekli olan </w:t>
            </w:r>
            <w:proofErr w:type="gramStart"/>
            <w:r w:rsidRPr="00270E64">
              <w:rPr>
                <w:color w:val="000000"/>
              </w:rPr>
              <w:t>...........................</w:t>
            </w:r>
            <w:proofErr w:type="gramEnd"/>
            <w:r w:rsidRPr="00270E64">
              <w:rPr>
                <w:color w:val="000000"/>
              </w:rPr>
              <w:t xml:space="preserve"> tarihli ve </w:t>
            </w:r>
            <w:proofErr w:type="gramStart"/>
            <w:r w:rsidRPr="00270E64">
              <w:rPr>
                <w:color w:val="000000"/>
              </w:rPr>
              <w:t>.................</w:t>
            </w:r>
            <w:proofErr w:type="gramEnd"/>
            <w:r w:rsidRPr="00270E64">
              <w:rPr>
                <w:color w:val="000000"/>
              </w:rPr>
              <w:t xml:space="preserve"> sayılı yazıda/bilirkişi raporunda/ tutanakta yer alan bilgiler de dikkate alınmak suretiyle </w:t>
            </w:r>
            <w:proofErr w:type="gramStart"/>
            <w:r w:rsidRPr="00270E64">
              <w:rPr>
                <w:color w:val="000000"/>
              </w:rPr>
              <w:t>.........................</w:t>
            </w:r>
            <w:proofErr w:type="gramEnd"/>
            <w:r w:rsidRPr="00270E64">
              <w:rPr>
                <w:color w:val="000000"/>
              </w:rPr>
              <w:t xml:space="preserve"> bedeli olarak </w:t>
            </w:r>
            <w:proofErr w:type="gramStart"/>
            <w:r w:rsidRPr="00270E64">
              <w:rPr>
                <w:color w:val="000000"/>
              </w:rPr>
              <w:t>......................</w:t>
            </w:r>
            <w:proofErr w:type="gramEnd"/>
            <w:r w:rsidRPr="00270E64">
              <w:rPr>
                <w:color w:val="000000"/>
              </w:rPr>
              <w:t xml:space="preserve"> TL tahmini bedel tespit ve hesap edilmiştir.</w:t>
            </w:r>
          </w:p>
          <w:p w:rsidR="00270E64" w:rsidRPr="00270E64" w:rsidRDefault="00270E64" w:rsidP="00270E64">
            <w:pPr>
              <w:widowControl w:val="0"/>
              <w:overflowPunct w:val="0"/>
              <w:autoSpaceDE w:val="0"/>
              <w:autoSpaceDN w:val="0"/>
              <w:adjustRightInd w:val="0"/>
              <w:ind w:firstLine="709"/>
              <w:jc w:val="both"/>
              <w:textAlignment w:val="baseline"/>
              <w:rPr>
                <w:color w:val="000000"/>
              </w:rPr>
            </w:pPr>
          </w:p>
        </w:tc>
      </w:tr>
    </w:tbl>
    <w:p w:rsidR="00270E64" w:rsidRPr="00270E64" w:rsidRDefault="00270E64" w:rsidP="00270E64">
      <w:pPr>
        <w:widowControl w:val="0"/>
        <w:overflowPunct w:val="0"/>
        <w:autoSpaceDE w:val="0"/>
        <w:autoSpaceDN w:val="0"/>
        <w:adjustRightInd w:val="0"/>
        <w:jc w:val="both"/>
        <w:textAlignment w:val="baseline"/>
        <w:rPr>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r w:rsidRPr="00270E64">
        <w:rPr>
          <w:b/>
          <w:bCs/>
          <w:color w:val="000000"/>
        </w:rPr>
        <w:t>TESPİTİ YAPANIN:</w:t>
      </w:r>
      <w:r w:rsidRPr="00270E64">
        <w:rPr>
          <w:b/>
          <w:bCs/>
          <w:color w:val="000000"/>
        </w:rPr>
        <w:tab/>
        <w:t>ADI VE SOYADI</w:t>
      </w:r>
      <w:r w:rsidRPr="00270E64">
        <w:rPr>
          <w:b/>
          <w:bCs/>
          <w:color w:val="000000"/>
        </w:rPr>
        <w:tab/>
      </w:r>
      <w:r w:rsidRPr="00270E64">
        <w:rPr>
          <w:b/>
          <w:bCs/>
          <w:color w:val="000000"/>
        </w:rPr>
        <w:tab/>
        <w:t>UNVANI</w:t>
      </w:r>
      <w:r w:rsidRPr="00270E64">
        <w:rPr>
          <w:b/>
          <w:bCs/>
          <w:color w:val="000000"/>
        </w:rPr>
        <w:tab/>
      </w:r>
      <w:r w:rsidRPr="00270E64">
        <w:rPr>
          <w:b/>
          <w:bCs/>
          <w:color w:val="000000"/>
        </w:rPr>
        <w:tab/>
      </w:r>
      <w:r w:rsidRPr="00270E64">
        <w:rPr>
          <w:b/>
          <w:bCs/>
          <w:color w:val="000000"/>
        </w:rPr>
        <w:tab/>
        <w:t>İMZASI</w:t>
      </w: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b/>
          <w:bCs/>
          <w:color w:val="000000"/>
        </w:rPr>
      </w:pPr>
    </w:p>
    <w:p w:rsidR="00270E64" w:rsidRPr="00270E64" w:rsidRDefault="00270E64" w:rsidP="00270E64">
      <w:pPr>
        <w:widowControl w:val="0"/>
        <w:overflowPunct w:val="0"/>
        <w:autoSpaceDE w:val="0"/>
        <w:autoSpaceDN w:val="0"/>
        <w:adjustRightInd w:val="0"/>
        <w:jc w:val="both"/>
        <w:textAlignment w:val="baseline"/>
        <w:rPr>
          <w:color w:val="000000"/>
        </w:rPr>
      </w:pPr>
      <w:r w:rsidRPr="00270E64">
        <w:rPr>
          <w:b/>
          <w:bCs/>
          <w:color w:val="000000"/>
        </w:rPr>
        <w:t>ONAYLAYANIN:</w:t>
      </w:r>
      <w:r w:rsidRPr="00270E64">
        <w:rPr>
          <w:b/>
          <w:bCs/>
          <w:color w:val="000000"/>
        </w:rPr>
        <w:tab/>
        <w:t>ADI VE SOYADI</w:t>
      </w:r>
      <w:r w:rsidRPr="00270E64">
        <w:rPr>
          <w:b/>
          <w:bCs/>
          <w:color w:val="000000"/>
        </w:rPr>
        <w:tab/>
      </w:r>
      <w:r w:rsidRPr="00270E64">
        <w:rPr>
          <w:b/>
          <w:bCs/>
          <w:color w:val="000000"/>
        </w:rPr>
        <w:tab/>
      </w:r>
      <w:r w:rsidRPr="00270E64">
        <w:rPr>
          <w:b/>
          <w:bCs/>
          <w:color w:val="000000"/>
        </w:rPr>
        <w:tab/>
        <w:t>UNVANI</w:t>
      </w:r>
      <w:r w:rsidRPr="00270E64">
        <w:rPr>
          <w:b/>
          <w:bCs/>
          <w:color w:val="000000"/>
        </w:rPr>
        <w:tab/>
      </w:r>
      <w:r w:rsidRPr="00270E64">
        <w:rPr>
          <w:b/>
          <w:bCs/>
          <w:color w:val="000000"/>
        </w:rPr>
        <w:tab/>
      </w:r>
      <w:r w:rsidRPr="00270E64">
        <w:rPr>
          <w:b/>
          <w:bCs/>
          <w:color w:val="000000"/>
        </w:rPr>
        <w:tab/>
        <w:t>İMZASI</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spacing w:after="200" w:line="276" w:lineRule="auto"/>
        <w:textAlignment w:val="baseline"/>
        <w:rPr>
          <w:b/>
          <w:bCs/>
        </w:rPr>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Default="00270E64">
      <w:pPr>
        <w:spacing w:after="200" w:line="276" w:lineRule="auto"/>
      </w:pPr>
      <w:r>
        <w:br w:type="page"/>
      </w: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270E64" w:rsidRPr="00270E64" w:rsidRDefault="00270E64" w:rsidP="00270E64">
      <w:pPr>
        <w:widowControl w:val="0"/>
        <w:overflowPunct w:val="0"/>
        <w:autoSpaceDE w:val="0"/>
        <w:autoSpaceDN w:val="0"/>
        <w:adjustRightInd w:val="0"/>
        <w:textAlignment w:val="baseline"/>
      </w:pPr>
    </w:p>
    <w:p w:rsidR="00EC6A95" w:rsidRPr="00EC6A95" w:rsidRDefault="006030AA" w:rsidP="006030AA">
      <w:pPr>
        <w:ind w:firstLine="8505"/>
        <w:jc w:val="both"/>
        <w:rPr>
          <w:b/>
          <w:kern w:val="24"/>
        </w:rPr>
      </w:pPr>
      <w:bookmarkStart w:id="0" w:name="_GoBack"/>
      <w:r>
        <w:rPr>
          <w:b/>
          <w:kern w:val="24"/>
        </w:rPr>
        <w:t xml:space="preserve">  </w:t>
      </w:r>
      <w:r w:rsidR="00EC6A95" w:rsidRPr="00EC6A95">
        <w:rPr>
          <w:b/>
          <w:kern w:val="24"/>
        </w:rPr>
        <w:t>Ek-7</w:t>
      </w:r>
    </w:p>
    <w:bookmarkEnd w:id="0"/>
    <w:p w:rsidR="00EC6A95" w:rsidRPr="00EC6A95" w:rsidRDefault="00EC6A95" w:rsidP="00EC6A95">
      <w:pPr>
        <w:jc w:val="center"/>
        <w:rPr>
          <w:b/>
          <w:kern w:val="24"/>
        </w:rPr>
      </w:pPr>
      <w:r w:rsidRPr="00EC6A95">
        <w:rPr>
          <w:b/>
          <w:kern w:val="24"/>
        </w:rPr>
        <w:t>T.C.</w:t>
      </w:r>
    </w:p>
    <w:p w:rsidR="00EC6A95" w:rsidRPr="00EC6A95" w:rsidRDefault="00EC6A95" w:rsidP="00EC6A95">
      <w:pPr>
        <w:jc w:val="center"/>
        <w:rPr>
          <w:b/>
          <w:kern w:val="24"/>
        </w:rPr>
      </w:pPr>
      <w:r w:rsidRPr="00EC6A95">
        <w:rPr>
          <w:b/>
          <w:kern w:val="24"/>
        </w:rPr>
        <w:t>ORMAN VE SU İŞLERİ BAKANLIĞI</w:t>
      </w:r>
    </w:p>
    <w:p w:rsidR="00EC6A95" w:rsidRPr="00EC6A95" w:rsidRDefault="00EC6A95" w:rsidP="00EC6A95">
      <w:pPr>
        <w:rPr>
          <w:b/>
          <w:kern w:val="24"/>
        </w:rPr>
      </w:pPr>
    </w:p>
    <w:p w:rsidR="00EC6A95" w:rsidRPr="00EC6A95" w:rsidRDefault="00EC6A95" w:rsidP="00EC6A95">
      <w:pPr>
        <w:rPr>
          <w:b/>
          <w:kern w:val="24"/>
        </w:rPr>
      </w:pPr>
      <w:proofErr w:type="gramStart"/>
      <w:r w:rsidRPr="00EC6A95">
        <w:rPr>
          <w:b/>
          <w:kern w:val="24"/>
        </w:rPr>
        <w:t>…………………….</w:t>
      </w:r>
      <w:proofErr w:type="gramEnd"/>
      <w:r w:rsidRPr="00EC6A95">
        <w:rPr>
          <w:b/>
          <w:kern w:val="24"/>
        </w:rPr>
        <w:t>ORMAN BÖLGE MÜDÜRLÜĞÜ</w:t>
      </w:r>
    </w:p>
    <w:p w:rsidR="00EC6A95" w:rsidRPr="00EC6A95" w:rsidRDefault="00EC6A95" w:rsidP="00EC6A95">
      <w:pPr>
        <w:rPr>
          <w:b/>
          <w:kern w:val="24"/>
        </w:rPr>
      </w:pPr>
      <w:proofErr w:type="gramStart"/>
      <w:r w:rsidRPr="00EC6A95">
        <w:rPr>
          <w:b/>
          <w:kern w:val="24"/>
        </w:rPr>
        <w:t>…………………….</w:t>
      </w:r>
      <w:proofErr w:type="gramEnd"/>
      <w:r w:rsidRPr="00EC6A95">
        <w:rPr>
          <w:b/>
          <w:kern w:val="24"/>
        </w:rPr>
        <w:t>ORMAN İŞLETME MÜDÜRLÜĞÜ</w:t>
      </w:r>
    </w:p>
    <w:p w:rsidR="00EC6A95" w:rsidRPr="00EC6A95" w:rsidRDefault="00EC6A95" w:rsidP="00EC6A95">
      <w:pPr>
        <w:rPr>
          <w:b/>
          <w:kern w:val="24"/>
        </w:rPr>
      </w:pPr>
    </w:p>
    <w:p w:rsidR="00EC6A95" w:rsidRPr="00EC6A95" w:rsidRDefault="00EC6A95" w:rsidP="00EC6A95">
      <w:pPr>
        <w:ind w:left="7788"/>
        <w:rPr>
          <w:b/>
          <w:kern w:val="24"/>
        </w:rPr>
      </w:pPr>
      <w:r w:rsidRPr="00EC6A95">
        <w:rPr>
          <w:b/>
          <w:kern w:val="24"/>
        </w:rPr>
        <w:t xml:space="preserve">... / </w:t>
      </w:r>
      <w:proofErr w:type="gramStart"/>
      <w:r w:rsidRPr="00EC6A95">
        <w:rPr>
          <w:b/>
          <w:kern w:val="24"/>
        </w:rPr>
        <w:t>....</w:t>
      </w:r>
      <w:proofErr w:type="gramEnd"/>
      <w:r w:rsidRPr="00EC6A95">
        <w:rPr>
          <w:b/>
          <w:kern w:val="24"/>
        </w:rPr>
        <w:t xml:space="preserve"> / 20</w:t>
      </w:r>
      <w:proofErr w:type="gramStart"/>
      <w:r w:rsidRPr="00EC6A95">
        <w:rPr>
          <w:b/>
          <w:kern w:val="24"/>
        </w:rPr>
        <w:t>…..</w:t>
      </w:r>
      <w:proofErr w:type="gramEnd"/>
    </w:p>
    <w:p w:rsidR="00EC6A95" w:rsidRPr="00EC6A95" w:rsidRDefault="00EC6A95" w:rsidP="00EC6A95">
      <w:pPr>
        <w:jc w:val="center"/>
        <w:rPr>
          <w:b/>
          <w:kern w:val="24"/>
        </w:rPr>
      </w:pPr>
      <w:r w:rsidRPr="00EC6A95">
        <w:rPr>
          <w:b/>
          <w:kern w:val="24"/>
        </w:rPr>
        <w:t>TAŞINMAZ TESPİT TUTANAĞI</w:t>
      </w:r>
    </w:p>
    <w:p w:rsidR="00EC6A95" w:rsidRPr="00EC6A95" w:rsidRDefault="00EC6A95" w:rsidP="00EC6A95">
      <w:pPr>
        <w:rPr>
          <w:b/>
          <w:kern w:val="24"/>
        </w:rPr>
      </w:pPr>
    </w:p>
    <w:p w:rsidR="00EC6A95" w:rsidRPr="00EC6A95" w:rsidRDefault="00EC6A95" w:rsidP="00EC6A95">
      <w:pPr>
        <w:ind w:right="-1135"/>
        <w:rPr>
          <w:b/>
          <w:kern w:val="24"/>
        </w:rPr>
      </w:pPr>
      <w:r w:rsidRPr="00EC6A95">
        <w:rPr>
          <w:b/>
          <w:kern w:val="24"/>
        </w:rPr>
        <w:t>İL-İLÇE:</w:t>
      </w: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t>DOSYA NO:</w:t>
      </w:r>
      <w:r w:rsidRPr="00EC6A95">
        <w:rPr>
          <w:b/>
          <w:kern w:val="24"/>
        </w:rPr>
        <w:tab/>
      </w:r>
      <w:r w:rsidRPr="00EC6A95">
        <w:rPr>
          <w:b/>
          <w:kern w:val="24"/>
        </w:rPr>
        <w:tab/>
      </w:r>
      <w:r w:rsidRPr="00EC6A95">
        <w:rPr>
          <w:b/>
          <w:kern w:val="24"/>
        </w:rPr>
        <w:tab/>
      </w:r>
      <w:r w:rsidRPr="00EC6A95">
        <w:rPr>
          <w:b/>
          <w:kern w:val="24"/>
        </w:rPr>
        <w:tab/>
      </w:r>
    </w:p>
    <w:p w:rsidR="00EC6A95" w:rsidRPr="00EC6A95" w:rsidRDefault="00EC6A95" w:rsidP="00EC6A95">
      <w:pPr>
        <w:ind w:right="-1135"/>
        <w:rPr>
          <w:b/>
          <w:kern w:val="24"/>
        </w:rPr>
      </w:pPr>
    </w:p>
    <w:tbl>
      <w:tblPr>
        <w:tblW w:w="9926"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69"/>
        <w:gridCol w:w="7057"/>
      </w:tblGrid>
      <w:tr w:rsidR="00EC6A95" w:rsidRPr="00EC6A95" w:rsidTr="00EC6A95">
        <w:trPr>
          <w:trHeight w:hRule="exact" w:val="450"/>
        </w:trPr>
        <w:tc>
          <w:tcPr>
            <w:tcW w:w="9926"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I - VARSA FUZULİ ŞAGİL VEYA ŞAGİLLERİN</w:t>
            </w:r>
          </w:p>
        </w:tc>
      </w:tr>
      <w:tr w:rsidR="00EC6A95" w:rsidRPr="00EC6A95" w:rsidTr="00EC6A95">
        <w:trPr>
          <w:trHeight w:hRule="exact" w:val="369"/>
        </w:trPr>
        <w:tc>
          <w:tcPr>
            <w:tcW w:w="2869" w:type="dxa"/>
            <w:tcBorders>
              <w:top w:val="single" w:sz="6" w:space="0" w:color="auto"/>
              <w:left w:val="single" w:sz="6" w:space="0" w:color="auto"/>
              <w:bottom w:val="single" w:sz="6" w:space="0" w:color="auto"/>
            </w:tcBorders>
          </w:tcPr>
          <w:p w:rsidR="00EC6A95" w:rsidRPr="00EC6A95" w:rsidRDefault="00EC6A95" w:rsidP="00EC6A95">
            <w:pPr>
              <w:jc w:val="both"/>
              <w:rPr>
                <w:kern w:val="24"/>
              </w:rPr>
            </w:pPr>
            <w:r w:rsidRPr="00EC6A95">
              <w:rPr>
                <w:kern w:val="24"/>
              </w:rPr>
              <w:t>Adı, Soyadı veya Unvanı</w:t>
            </w:r>
          </w:p>
        </w:tc>
        <w:tc>
          <w:tcPr>
            <w:tcW w:w="7056" w:type="dxa"/>
            <w:tcBorders>
              <w:top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hRule="exact" w:val="511"/>
        </w:trPr>
        <w:tc>
          <w:tcPr>
            <w:tcW w:w="2869" w:type="dxa"/>
            <w:tcBorders>
              <w:top w:val="single" w:sz="6" w:space="0" w:color="auto"/>
              <w:left w:val="single" w:sz="6" w:space="0" w:color="auto"/>
              <w:bottom w:val="single" w:sz="6" w:space="0" w:color="auto"/>
            </w:tcBorders>
          </w:tcPr>
          <w:p w:rsidR="00EC6A95" w:rsidRPr="00EC6A95" w:rsidRDefault="00EC6A95" w:rsidP="00EC6A95">
            <w:pPr>
              <w:rPr>
                <w:kern w:val="24"/>
              </w:rPr>
            </w:pPr>
            <w:r w:rsidRPr="00EC6A95">
              <w:rPr>
                <w:kern w:val="24"/>
              </w:rPr>
              <w:t>T.C. Kimlik No /</w:t>
            </w:r>
          </w:p>
          <w:p w:rsidR="00EC6A95" w:rsidRPr="00EC6A95" w:rsidRDefault="00EC6A95" w:rsidP="00EC6A95">
            <w:pPr>
              <w:rPr>
                <w:kern w:val="24"/>
              </w:rPr>
            </w:pPr>
            <w:r w:rsidRPr="00EC6A95">
              <w:rPr>
                <w:kern w:val="24"/>
              </w:rPr>
              <w:t>Vergi Kimlik No</w:t>
            </w:r>
          </w:p>
        </w:tc>
        <w:tc>
          <w:tcPr>
            <w:tcW w:w="7056" w:type="dxa"/>
            <w:tcBorders>
              <w:top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hRule="exact" w:val="894"/>
        </w:trPr>
        <w:tc>
          <w:tcPr>
            <w:tcW w:w="2869" w:type="dxa"/>
            <w:tcBorders>
              <w:top w:val="single" w:sz="6" w:space="0" w:color="auto"/>
              <w:left w:val="single" w:sz="6" w:space="0" w:color="auto"/>
              <w:bottom w:val="single" w:sz="6" w:space="0" w:color="auto"/>
            </w:tcBorders>
          </w:tcPr>
          <w:p w:rsidR="00EC6A95" w:rsidRPr="00EC6A95" w:rsidRDefault="00EC6A95" w:rsidP="00EC6A95">
            <w:pPr>
              <w:jc w:val="both"/>
              <w:rPr>
                <w:kern w:val="24"/>
              </w:rPr>
            </w:pPr>
            <w:r w:rsidRPr="00EC6A95">
              <w:rPr>
                <w:kern w:val="24"/>
              </w:rPr>
              <w:t>Adresi</w:t>
            </w:r>
          </w:p>
        </w:tc>
        <w:tc>
          <w:tcPr>
            <w:tcW w:w="7056" w:type="dxa"/>
            <w:tcBorders>
              <w:top w:val="single" w:sz="6" w:space="0" w:color="auto"/>
              <w:bottom w:val="single" w:sz="6" w:space="0" w:color="auto"/>
              <w:right w:val="single" w:sz="6" w:space="0" w:color="auto"/>
            </w:tcBorders>
          </w:tcPr>
          <w:p w:rsidR="00EC6A95" w:rsidRPr="00EC6A95" w:rsidRDefault="00EC6A95" w:rsidP="00EC6A95">
            <w:pPr>
              <w:jc w:val="both"/>
              <w:rPr>
                <w:kern w:val="24"/>
              </w:rPr>
            </w:pPr>
          </w:p>
        </w:tc>
      </w:tr>
    </w:tbl>
    <w:p w:rsidR="00EC6A95" w:rsidRPr="00585327" w:rsidRDefault="00EC6A95" w:rsidP="00EC6A95">
      <w:pPr>
        <w:jc w:val="both"/>
        <w:rPr>
          <w:kern w:val="24"/>
          <w:sz w:val="16"/>
          <w:szCs w:val="16"/>
        </w:rPr>
      </w:pPr>
    </w:p>
    <w:tbl>
      <w:tblPr>
        <w:tblW w:w="9916" w:type="dxa"/>
        <w:tblInd w:w="70" w:type="dxa"/>
        <w:tblLayout w:type="fixed"/>
        <w:tblCellMar>
          <w:left w:w="70" w:type="dxa"/>
          <w:right w:w="70" w:type="dxa"/>
        </w:tblCellMar>
        <w:tblLook w:val="0000" w:firstRow="0" w:lastRow="0" w:firstColumn="0" w:lastColumn="0" w:noHBand="0" w:noVBand="0"/>
      </w:tblPr>
      <w:tblGrid>
        <w:gridCol w:w="381"/>
        <w:gridCol w:w="2596"/>
        <w:gridCol w:w="2977"/>
        <w:gridCol w:w="3962"/>
      </w:tblGrid>
      <w:tr w:rsidR="00EC6A95" w:rsidRPr="00EC6A95" w:rsidTr="00EC6A95">
        <w:trPr>
          <w:trHeight w:val="240"/>
        </w:trPr>
        <w:tc>
          <w:tcPr>
            <w:tcW w:w="9916" w:type="dxa"/>
            <w:gridSpan w:val="4"/>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II - TAPU BİLGİLERİ</w:t>
            </w:r>
          </w:p>
        </w:tc>
      </w:tr>
      <w:tr w:rsidR="00EC6A95" w:rsidRPr="00EC6A95" w:rsidTr="00EC6A95">
        <w:trPr>
          <w:trHeight w:val="240"/>
        </w:trPr>
        <w:tc>
          <w:tcPr>
            <w:tcW w:w="381" w:type="dxa"/>
            <w:tcBorders>
              <w:top w:val="single" w:sz="6" w:space="0" w:color="auto"/>
              <w:left w:val="single" w:sz="6" w:space="0" w:color="auto"/>
              <w:bottom w:val="single" w:sz="4" w:space="0" w:color="auto"/>
              <w:right w:val="single" w:sz="6" w:space="0" w:color="auto"/>
            </w:tcBorders>
          </w:tcPr>
          <w:p w:rsidR="00EC6A95" w:rsidRPr="00EC6A95" w:rsidRDefault="00EC6A95" w:rsidP="00EC6A95">
            <w:pPr>
              <w:jc w:val="both"/>
              <w:rPr>
                <w:kern w:val="24"/>
              </w:rPr>
            </w:pPr>
            <w:r w:rsidRPr="00EC6A95">
              <w:rPr>
                <w:kern w:val="24"/>
              </w:rPr>
              <w:t>1</w:t>
            </w:r>
          </w:p>
        </w:tc>
        <w:tc>
          <w:tcPr>
            <w:tcW w:w="5573" w:type="dxa"/>
            <w:gridSpan w:val="2"/>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r w:rsidRPr="00EC6A95">
              <w:rPr>
                <w:kern w:val="24"/>
              </w:rPr>
              <w:t>Bulunduğu Köy veya Mahallenin Adı</w:t>
            </w:r>
          </w:p>
        </w:tc>
        <w:tc>
          <w:tcPr>
            <w:tcW w:w="3962"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81" w:type="dxa"/>
            <w:vMerge w:val="restart"/>
            <w:tcBorders>
              <w:top w:val="single" w:sz="4" w:space="0" w:color="auto"/>
              <w:left w:val="single" w:sz="4" w:space="0" w:color="auto"/>
              <w:right w:val="single" w:sz="4" w:space="0" w:color="auto"/>
            </w:tcBorders>
          </w:tcPr>
          <w:p w:rsidR="00EC6A95" w:rsidRPr="00EC6A95" w:rsidRDefault="00EC6A95" w:rsidP="00EC6A95">
            <w:pPr>
              <w:rPr>
                <w:kern w:val="24"/>
              </w:rPr>
            </w:pPr>
          </w:p>
          <w:p w:rsidR="00EC6A95" w:rsidRPr="00EC6A95" w:rsidRDefault="00EC6A95" w:rsidP="00EC6A95">
            <w:pPr>
              <w:rPr>
                <w:kern w:val="24"/>
              </w:rPr>
            </w:pPr>
            <w:r w:rsidRPr="00EC6A95">
              <w:rPr>
                <w:kern w:val="24"/>
              </w:rPr>
              <w:t>2</w:t>
            </w:r>
          </w:p>
        </w:tc>
        <w:tc>
          <w:tcPr>
            <w:tcW w:w="2596" w:type="dxa"/>
            <w:vMerge w:val="restart"/>
            <w:tcBorders>
              <w:top w:val="single" w:sz="6" w:space="0" w:color="auto"/>
              <w:left w:val="single" w:sz="4" w:space="0" w:color="auto"/>
            </w:tcBorders>
          </w:tcPr>
          <w:p w:rsidR="00EC6A95" w:rsidRPr="00EC6A95" w:rsidRDefault="00EC6A95" w:rsidP="00EC6A95">
            <w:pPr>
              <w:jc w:val="both"/>
              <w:rPr>
                <w:kern w:val="24"/>
              </w:rPr>
            </w:pPr>
          </w:p>
          <w:p w:rsidR="00EC6A95" w:rsidRPr="00EC6A95" w:rsidRDefault="00EC6A95" w:rsidP="00EC6A95">
            <w:pPr>
              <w:jc w:val="both"/>
              <w:rPr>
                <w:kern w:val="24"/>
              </w:rPr>
            </w:pPr>
            <w:r w:rsidRPr="00EC6A95">
              <w:rPr>
                <w:kern w:val="24"/>
              </w:rPr>
              <w:t>Tapuda Kayıtlı Olduğu</w:t>
            </w:r>
          </w:p>
        </w:tc>
        <w:tc>
          <w:tcPr>
            <w:tcW w:w="297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Pafta, Ada, Parsel</w:t>
            </w:r>
          </w:p>
        </w:tc>
        <w:tc>
          <w:tcPr>
            <w:tcW w:w="3962" w:type="dxa"/>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81" w:type="dxa"/>
            <w:vMerge/>
            <w:tcBorders>
              <w:left w:val="single" w:sz="4" w:space="0" w:color="auto"/>
              <w:right w:val="single" w:sz="4" w:space="0" w:color="auto"/>
            </w:tcBorders>
          </w:tcPr>
          <w:p w:rsidR="00EC6A95" w:rsidRPr="00EC6A95" w:rsidRDefault="00EC6A95" w:rsidP="00EC6A95">
            <w:pPr>
              <w:jc w:val="both"/>
              <w:rPr>
                <w:kern w:val="24"/>
              </w:rPr>
            </w:pPr>
          </w:p>
        </w:tc>
        <w:tc>
          <w:tcPr>
            <w:tcW w:w="2596" w:type="dxa"/>
            <w:vMerge/>
            <w:tcBorders>
              <w:left w:val="single" w:sz="4" w:space="0" w:color="auto"/>
            </w:tcBorders>
          </w:tcPr>
          <w:p w:rsidR="00EC6A95" w:rsidRPr="00EC6A95" w:rsidRDefault="00EC6A95" w:rsidP="00EC6A95">
            <w:pPr>
              <w:jc w:val="both"/>
              <w:rPr>
                <w:kern w:val="24"/>
              </w:rPr>
            </w:pPr>
          </w:p>
        </w:tc>
        <w:tc>
          <w:tcPr>
            <w:tcW w:w="2977" w:type="dxa"/>
            <w:tcBorders>
              <w:top w:val="single" w:sz="6" w:space="0" w:color="auto"/>
              <w:left w:val="single" w:sz="6" w:space="0" w:color="auto"/>
              <w:bottom w:val="single" w:sz="4" w:space="0" w:color="auto"/>
              <w:right w:val="single" w:sz="6" w:space="0" w:color="auto"/>
            </w:tcBorders>
          </w:tcPr>
          <w:p w:rsidR="00EC6A95" w:rsidRPr="00EC6A95" w:rsidRDefault="00EC6A95" w:rsidP="00EC6A95">
            <w:pPr>
              <w:jc w:val="both"/>
              <w:rPr>
                <w:kern w:val="24"/>
              </w:rPr>
            </w:pPr>
            <w:r w:rsidRPr="00EC6A95">
              <w:rPr>
                <w:kern w:val="24"/>
              </w:rPr>
              <w:t>Cilt, Sahife Ve Sıra No</w:t>
            </w:r>
          </w:p>
        </w:tc>
        <w:tc>
          <w:tcPr>
            <w:tcW w:w="3962" w:type="dxa"/>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81" w:type="dxa"/>
            <w:vMerge/>
            <w:tcBorders>
              <w:left w:val="single" w:sz="4" w:space="0" w:color="auto"/>
              <w:bottom w:val="single" w:sz="4" w:space="0" w:color="auto"/>
              <w:right w:val="single" w:sz="4" w:space="0" w:color="auto"/>
            </w:tcBorders>
          </w:tcPr>
          <w:p w:rsidR="00EC6A95" w:rsidRPr="00EC6A95" w:rsidRDefault="00EC6A95" w:rsidP="00EC6A95">
            <w:pPr>
              <w:jc w:val="both"/>
              <w:rPr>
                <w:kern w:val="24"/>
              </w:rPr>
            </w:pPr>
          </w:p>
        </w:tc>
        <w:tc>
          <w:tcPr>
            <w:tcW w:w="2596" w:type="dxa"/>
            <w:vMerge/>
            <w:tcBorders>
              <w:left w:val="single" w:sz="4" w:space="0" w:color="auto"/>
              <w:bottom w:val="single" w:sz="6" w:space="0" w:color="auto"/>
              <w:right w:val="single" w:sz="4" w:space="0" w:color="auto"/>
            </w:tcBorders>
          </w:tcPr>
          <w:p w:rsidR="00EC6A95" w:rsidRPr="00EC6A95" w:rsidRDefault="00EC6A95" w:rsidP="00EC6A95">
            <w:pPr>
              <w:jc w:val="both"/>
              <w:rPr>
                <w:kern w:val="24"/>
              </w:rPr>
            </w:pPr>
          </w:p>
        </w:tc>
        <w:tc>
          <w:tcPr>
            <w:tcW w:w="2977"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jc w:val="both"/>
              <w:rPr>
                <w:kern w:val="24"/>
              </w:rPr>
            </w:pPr>
            <w:r w:rsidRPr="00EC6A95">
              <w:rPr>
                <w:kern w:val="24"/>
              </w:rPr>
              <w:t>Tapu Tarihi</w:t>
            </w:r>
          </w:p>
        </w:tc>
        <w:tc>
          <w:tcPr>
            <w:tcW w:w="3962" w:type="dxa"/>
            <w:tcBorders>
              <w:top w:val="single" w:sz="6" w:space="0" w:color="auto"/>
              <w:left w:val="single" w:sz="4"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81" w:type="dxa"/>
            <w:tcBorders>
              <w:top w:val="single" w:sz="4"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3</w:t>
            </w:r>
          </w:p>
        </w:tc>
        <w:tc>
          <w:tcPr>
            <w:tcW w:w="5573" w:type="dxa"/>
            <w:gridSpan w:val="2"/>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r w:rsidRPr="00EC6A95">
              <w:rPr>
                <w:kern w:val="24"/>
              </w:rPr>
              <w:t>Cinsi ve Yüzölçümü</w:t>
            </w:r>
          </w:p>
        </w:tc>
        <w:tc>
          <w:tcPr>
            <w:tcW w:w="3962"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4</w:t>
            </w:r>
          </w:p>
        </w:tc>
        <w:tc>
          <w:tcPr>
            <w:tcW w:w="5573" w:type="dxa"/>
            <w:gridSpan w:val="2"/>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r w:rsidRPr="00EC6A95">
              <w:rPr>
                <w:kern w:val="24"/>
              </w:rPr>
              <w:t>Hisse Durumu ve Oranı</w:t>
            </w:r>
          </w:p>
        </w:tc>
        <w:tc>
          <w:tcPr>
            <w:tcW w:w="3962"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5</w:t>
            </w:r>
          </w:p>
        </w:tc>
        <w:tc>
          <w:tcPr>
            <w:tcW w:w="5573" w:type="dxa"/>
            <w:gridSpan w:val="2"/>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r w:rsidRPr="00EC6A95">
              <w:rPr>
                <w:kern w:val="24"/>
              </w:rPr>
              <w:t>Mevkii ve Sokağı</w:t>
            </w:r>
          </w:p>
        </w:tc>
        <w:tc>
          <w:tcPr>
            <w:tcW w:w="3962"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766"/>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6</w:t>
            </w:r>
          </w:p>
        </w:tc>
        <w:tc>
          <w:tcPr>
            <w:tcW w:w="5573" w:type="dxa"/>
            <w:gridSpan w:val="2"/>
            <w:tcBorders>
              <w:top w:val="single" w:sz="6" w:space="0" w:color="auto"/>
              <w:left w:val="nil"/>
              <w:bottom w:val="single" w:sz="6" w:space="0" w:color="auto"/>
              <w:right w:val="single" w:sz="6" w:space="0" w:color="auto"/>
            </w:tcBorders>
          </w:tcPr>
          <w:p w:rsidR="00EC6A95" w:rsidRPr="00EC6A95" w:rsidRDefault="00EC6A95" w:rsidP="00EC6A95">
            <w:pPr>
              <w:jc w:val="both"/>
              <w:rPr>
                <w:kern w:val="24"/>
              </w:rPr>
            </w:pPr>
            <w:r w:rsidRPr="00EC6A95">
              <w:rPr>
                <w:kern w:val="24"/>
              </w:rPr>
              <w:t>Sınırları</w:t>
            </w:r>
          </w:p>
        </w:tc>
        <w:tc>
          <w:tcPr>
            <w:tcW w:w="3962"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p>
        </w:tc>
      </w:tr>
    </w:tbl>
    <w:p w:rsidR="00EC6A95" w:rsidRPr="00585327" w:rsidRDefault="00EC6A95" w:rsidP="00EC6A95">
      <w:pPr>
        <w:jc w:val="both"/>
        <w:rPr>
          <w:kern w:val="24"/>
          <w:sz w:val="16"/>
          <w:szCs w:val="16"/>
        </w:rPr>
      </w:pPr>
    </w:p>
    <w:tbl>
      <w:tblPr>
        <w:tblW w:w="9901"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1"/>
        <w:gridCol w:w="2475"/>
        <w:gridCol w:w="7045"/>
      </w:tblGrid>
      <w:tr w:rsidR="00EC6A95" w:rsidRPr="00EC6A95" w:rsidTr="00EC6A95">
        <w:trPr>
          <w:trHeight w:val="366"/>
        </w:trPr>
        <w:tc>
          <w:tcPr>
            <w:tcW w:w="9901" w:type="dxa"/>
            <w:gridSpan w:val="3"/>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III - ÜZERİNDE MUHDESAT VARSA</w:t>
            </w:r>
          </w:p>
        </w:tc>
      </w:tr>
      <w:tr w:rsidR="00EC6A95" w:rsidRPr="00EC6A95" w:rsidTr="00EC6A95">
        <w:trPr>
          <w:trHeight w:val="322"/>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1</w:t>
            </w:r>
          </w:p>
        </w:tc>
        <w:tc>
          <w:tcPr>
            <w:tcW w:w="2475"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Cinsi ve Niteliği</w:t>
            </w:r>
          </w:p>
        </w:tc>
        <w:tc>
          <w:tcPr>
            <w:tcW w:w="7045"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244"/>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2</w:t>
            </w:r>
          </w:p>
        </w:tc>
        <w:tc>
          <w:tcPr>
            <w:tcW w:w="2475"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Miktarı</w:t>
            </w:r>
          </w:p>
        </w:tc>
        <w:tc>
          <w:tcPr>
            <w:tcW w:w="7045"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640"/>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3</w:t>
            </w:r>
          </w:p>
        </w:tc>
        <w:tc>
          <w:tcPr>
            <w:tcW w:w="2475"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Kime Ait Olduğu</w:t>
            </w:r>
          </w:p>
        </w:tc>
        <w:tc>
          <w:tcPr>
            <w:tcW w:w="7045"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bl>
    <w:p w:rsidR="00EC6A95" w:rsidRPr="00585327" w:rsidRDefault="00EC6A95" w:rsidP="00EC6A95">
      <w:pPr>
        <w:jc w:val="both"/>
        <w:rPr>
          <w:kern w:val="24"/>
          <w:sz w:val="16"/>
          <w:szCs w:val="16"/>
        </w:rPr>
      </w:pPr>
    </w:p>
    <w:tbl>
      <w:tblPr>
        <w:tblW w:w="9916"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1"/>
        <w:gridCol w:w="2738"/>
        <w:gridCol w:w="6797"/>
      </w:tblGrid>
      <w:tr w:rsidR="00EC6A95" w:rsidRPr="00EC6A95" w:rsidTr="00EC6A95">
        <w:trPr>
          <w:trHeight w:val="348"/>
        </w:trPr>
        <w:tc>
          <w:tcPr>
            <w:tcW w:w="9916" w:type="dxa"/>
            <w:gridSpan w:val="3"/>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IV - ARAZİ İSE</w:t>
            </w:r>
          </w:p>
        </w:tc>
      </w:tr>
      <w:tr w:rsidR="00EC6A95" w:rsidRPr="00EC6A95" w:rsidTr="00EC6A95">
        <w:trPr>
          <w:trHeight w:val="232"/>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1</w:t>
            </w:r>
          </w:p>
        </w:tc>
        <w:tc>
          <w:tcPr>
            <w:tcW w:w="2738"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Arazinin Verim Gücü</w:t>
            </w:r>
          </w:p>
        </w:tc>
        <w:tc>
          <w:tcPr>
            <w:tcW w:w="679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232"/>
        </w:trPr>
        <w:tc>
          <w:tcPr>
            <w:tcW w:w="381"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2</w:t>
            </w:r>
          </w:p>
        </w:tc>
        <w:tc>
          <w:tcPr>
            <w:tcW w:w="2738"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proofErr w:type="spellStart"/>
            <w:r w:rsidRPr="00EC6A95">
              <w:rPr>
                <w:kern w:val="24"/>
              </w:rPr>
              <w:t>Sulanabilirlik</w:t>
            </w:r>
            <w:proofErr w:type="spellEnd"/>
            <w:r w:rsidRPr="00EC6A95">
              <w:rPr>
                <w:kern w:val="24"/>
              </w:rPr>
              <w:t xml:space="preserve"> Durumu</w:t>
            </w:r>
          </w:p>
        </w:tc>
        <w:tc>
          <w:tcPr>
            <w:tcW w:w="679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bl>
    <w:p w:rsidR="00EC6A95" w:rsidRPr="00585327" w:rsidRDefault="00EC6A95" w:rsidP="00EC6A95">
      <w:pPr>
        <w:jc w:val="both"/>
        <w:rPr>
          <w:kern w:val="24"/>
          <w:sz w:val="16"/>
          <w:szCs w:val="16"/>
        </w:rPr>
      </w:pPr>
    </w:p>
    <w:tbl>
      <w:tblPr>
        <w:tblW w:w="9923"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
        <w:gridCol w:w="2617"/>
        <w:gridCol w:w="2227"/>
        <w:gridCol w:w="4719"/>
      </w:tblGrid>
      <w:tr w:rsidR="00EC6A95" w:rsidRPr="00EC6A95" w:rsidTr="00EC6A95">
        <w:trPr>
          <w:trHeight w:val="240"/>
        </w:trPr>
        <w:tc>
          <w:tcPr>
            <w:tcW w:w="9923" w:type="dxa"/>
            <w:gridSpan w:val="4"/>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V - BİNA İSE</w:t>
            </w:r>
          </w:p>
        </w:tc>
      </w:tr>
      <w:tr w:rsidR="00EC6A95" w:rsidRPr="00EC6A95" w:rsidTr="00EC6A95">
        <w:trPr>
          <w:trHeight w:val="240"/>
        </w:trPr>
        <w:tc>
          <w:tcPr>
            <w:tcW w:w="360"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1</w:t>
            </w:r>
          </w:p>
        </w:tc>
        <w:tc>
          <w:tcPr>
            <w:tcW w:w="261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İnşaatın Brüt Alanı (m</w:t>
            </w:r>
            <w:r w:rsidRPr="00EC6A95">
              <w:rPr>
                <w:kern w:val="24"/>
                <w:vertAlign w:val="superscript"/>
              </w:rPr>
              <w:t>2</w:t>
            </w:r>
            <w:r w:rsidRPr="00EC6A95">
              <w:rPr>
                <w:kern w:val="24"/>
              </w:rPr>
              <w:t>)</w:t>
            </w:r>
          </w:p>
        </w:tc>
        <w:tc>
          <w:tcPr>
            <w:tcW w:w="6946"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240"/>
        </w:trPr>
        <w:tc>
          <w:tcPr>
            <w:tcW w:w="360"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2</w:t>
            </w:r>
          </w:p>
        </w:tc>
        <w:tc>
          <w:tcPr>
            <w:tcW w:w="261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İnşaatın Sınıfı</w:t>
            </w:r>
          </w:p>
        </w:tc>
        <w:tc>
          <w:tcPr>
            <w:tcW w:w="6946"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406"/>
        </w:trPr>
        <w:tc>
          <w:tcPr>
            <w:tcW w:w="360"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3</w:t>
            </w:r>
          </w:p>
        </w:tc>
        <w:tc>
          <w:tcPr>
            <w:tcW w:w="261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İnşaatın Türü</w:t>
            </w:r>
          </w:p>
        </w:tc>
        <w:tc>
          <w:tcPr>
            <w:tcW w:w="6946"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240"/>
        </w:trPr>
        <w:tc>
          <w:tcPr>
            <w:tcW w:w="360"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4</w:t>
            </w:r>
          </w:p>
        </w:tc>
        <w:tc>
          <w:tcPr>
            <w:tcW w:w="261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Yıpranma Oranı</w:t>
            </w:r>
          </w:p>
        </w:tc>
        <w:tc>
          <w:tcPr>
            <w:tcW w:w="6946"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674"/>
        </w:trPr>
        <w:tc>
          <w:tcPr>
            <w:tcW w:w="360"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5</w:t>
            </w:r>
          </w:p>
        </w:tc>
        <w:tc>
          <w:tcPr>
            <w:tcW w:w="2617"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rPr>
            </w:pPr>
            <w:r w:rsidRPr="00EC6A95">
              <w:rPr>
                <w:kern w:val="24"/>
              </w:rPr>
              <w:t>Kullanılabilirlik Durumu</w:t>
            </w:r>
          </w:p>
        </w:tc>
        <w:tc>
          <w:tcPr>
            <w:tcW w:w="6946"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b/>
                <w:kern w:val="24"/>
              </w:rPr>
            </w:pPr>
          </w:p>
        </w:tc>
      </w:tr>
      <w:tr w:rsidR="00EC6A95" w:rsidRPr="00EC6A95" w:rsidTr="00EC6A95">
        <w:trPr>
          <w:trHeight w:val="410"/>
        </w:trPr>
        <w:tc>
          <w:tcPr>
            <w:tcW w:w="9923" w:type="dxa"/>
            <w:gridSpan w:val="4"/>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VI - TESBİTE İLİŞKİN BİLGİLER</w:t>
            </w:r>
          </w:p>
        </w:tc>
      </w:tr>
      <w:tr w:rsidR="00EC6A95" w:rsidRPr="00EC6A95" w:rsidTr="00EC6A95">
        <w:trPr>
          <w:trHeight w:val="1180"/>
        </w:trPr>
        <w:tc>
          <w:tcPr>
            <w:tcW w:w="360" w:type="dxa"/>
            <w:tcBorders>
              <w:top w:val="single" w:sz="6" w:space="0" w:color="auto"/>
              <w:left w:val="single" w:sz="6" w:space="0" w:color="auto"/>
              <w:bottom w:val="single" w:sz="6" w:space="0" w:color="auto"/>
            </w:tcBorders>
          </w:tcPr>
          <w:p w:rsidR="00EC6A95" w:rsidRPr="00EC6A95" w:rsidRDefault="00EC6A95" w:rsidP="00EC6A95">
            <w:pPr>
              <w:jc w:val="both"/>
              <w:rPr>
                <w:kern w:val="24"/>
              </w:rPr>
            </w:pPr>
            <w:r w:rsidRPr="00EC6A95">
              <w:rPr>
                <w:kern w:val="24"/>
              </w:rPr>
              <w:t>1</w:t>
            </w:r>
          </w:p>
        </w:tc>
        <w:tc>
          <w:tcPr>
            <w:tcW w:w="4844" w:type="dxa"/>
            <w:gridSpan w:val="2"/>
            <w:tcBorders>
              <w:top w:val="single" w:sz="6" w:space="0" w:color="auto"/>
              <w:bottom w:val="single" w:sz="6" w:space="0" w:color="auto"/>
            </w:tcBorders>
          </w:tcPr>
          <w:p w:rsidR="00EC6A95" w:rsidRPr="00EC6A95" w:rsidRDefault="00EC6A95" w:rsidP="00EC6A95">
            <w:pPr>
              <w:jc w:val="both"/>
              <w:rPr>
                <w:kern w:val="24"/>
              </w:rPr>
            </w:pPr>
            <w:r w:rsidRPr="00EC6A95">
              <w:rPr>
                <w:kern w:val="24"/>
              </w:rPr>
              <w:t>İşgal veya Tasarrufun Başlangıç Tarihi ve Süresi</w:t>
            </w:r>
          </w:p>
        </w:tc>
        <w:tc>
          <w:tcPr>
            <w:tcW w:w="4719" w:type="dxa"/>
            <w:tcBorders>
              <w:top w:val="single" w:sz="6" w:space="0" w:color="auto"/>
              <w:bottom w:val="single" w:sz="6"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196"/>
        </w:trPr>
        <w:tc>
          <w:tcPr>
            <w:tcW w:w="360" w:type="dxa"/>
            <w:tcBorders>
              <w:top w:val="single" w:sz="6" w:space="0" w:color="auto"/>
              <w:left w:val="single" w:sz="6" w:space="0" w:color="auto"/>
              <w:bottom w:val="single" w:sz="6" w:space="0" w:color="auto"/>
            </w:tcBorders>
          </w:tcPr>
          <w:p w:rsidR="00EC6A95" w:rsidRPr="00EC6A95" w:rsidRDefault="00EC6A95" w:rsidP="00EC6A95">
            <w:pPr>
              <w:jc w:val="both"/>
              <w:rPr>
                <w:kern w:val="24"/>
              </w:rPr>
            </w:pPr>
            <w:r w:rsidRPr="00EC6A95">
              <w:rPr>
                <w:kern w:val="24"/>
              </w:rPr>
              <w:t>2</w:t>
            </w:r>
          </w:p>
        </w:tc>
        <w:tc>
          <w:tcPr>
            <w:tcW w:w="4844" w:type="dxa"/>
            <w:gridSpan w:val="2"/>
            <w:tcBorders>
              <w:top w:val="single" w:sz="6" w:space="0" w:color="auto"/>
              <w:bottom w:val="single" w:sz="6" w:space="0" w:color="auto"/>
            </w:tcBorders>
          </w:tcPr>
          <w:p w:rsidR="00EC6A95" w:rsidRPr="00EC6A95" w:rsidRDefault="00EC6A95" w:rsidP="00EC6A95">
            <w:pPr>
              <w:jc w:val="both"/>
              <w:rPr>
                <w:kern w:val="24"/>
              </w:rPr>
            </w:pPr>
            <w:r w:rsidRPr="00EC6A95">
              <w:rPr>
                <w:kern w:val="24"/>
              </w:rPr>
              <w:t>İşgal veya Tasarruf Edilen Miktar</w:t>
            </w:r>
          </w:p>
        </w:tc>
        <w:tc>
          <w:tcPr>
            <w:tcW w:w="4719" w:type="dxa"/>
            <w:tcBorders>
              <w:top w:val="single" w:sz="6" w:space="0" w:color="auto"/>
              <w:bottom w:val="nil"/>
              <w:right w:val="single" w:sz="6" w:space="0" w:color="auto"/>
            </w:tcBorders>
          </w:tcPr>
          <w:p w:rsidR="00EC6A95" w:rsidRPr="00EC6A95" w:rsidRDefault="00EC6A95" w:rsidP="00EC6A95">
            <w:pPr>
              <w:jc w:val="both"/>
              <w:rPr>
                <w:kern w:val="24"/>
              </w:rPr>
            </w:pPr>
          </w:p>
        </w:tc>
      </w:tr>
      <w:tr w:rsidR="00EC6A95" w:rsidRPr="00EC6A95" w:rsidTr="00EC6A95">
        <w:trPr>
          <w:trHeight w:val="691"/>
        </w:trPr>
        <w:tc>
          <w:tcPr>
            <w:tcW w:w="360" w:type="dxa"/>
            <w:tcBorders>
              <w:top w:val="single" w:sz="6" w:space="0" w:color="auto"/>
              <w:left w:val="single" w:sz="6" w:space="0" w:color="auto"/>
              <w:bottom w:val="single" w:sz="6" w:space="0" w:color="auto"/>
            </w:tcBorders>
          </w:tcPr>
          <w:p w:rsidR="00EC6A95" w:rsidRPr="00EC6A95" w:rsidRDefault="00EC6A95" w:rsidP="00EC6A95">
            <w:pPr>
              <w:jc w:val="both"/>
              <w:rPr>
                <w:kern w:val="24"/>
              </w:rPr>
            </w:pPr>
            <w:r w:rsidRPr="00EC6A95">
              <w:rPr>
                <w:kern w:val="24"/>
              </w:rPr>
              <w:t>3</w:t>
            </w:r>
          </w:p>
        </w:tc>
        <w:tc>
          <w:tcPr>
            <w:tcW w:w="4844" w:type="dxa"/>
            <w:gridSpan w:val="2"/>
            <w:tcBorders>
              <w:top w:val="single" w:sz="6" w:space="0" w:color="auto"/>
              <w:bottom w:val="single" w:sz="6" w:space="0" w:color="auto"/>
            </w:tcBorders>
          </w:tcPr>
          <w:p w:rsidR="00EC6A95" w:rsidRPr="00EC6A95" w:rsidRDefault="00EC6A95" w:rsidP="00EC6A95">
            <w:pPr>
              <w:jc w:val="both"/>
              <w:rPr>
                <w:kern w:val="24"/>
              </w:rPr>
            </w:pPr>
            <w:r w:rsidRPr="00EC6A95">
              <w:rPr>
                <w:kern w:val="24"/>
              </w:rPr>
              <w:t>İşgal veya Tasarrufun Amaç ve Biçimi</w:t>
            </w:r>
          </w:p>
        </w:tc>
        <w:tc>
          <w:tcPr>
            <w:tcW w:w="4719" w:type="dxa"/>
            <w:tcBorders>
              <w:top w:val="single" w:sz="6" w:space="0" w:color="auto"/>
              <w:bottom w:val="single" w:sz="4" w:space="0" w:color="auto"/>
              <w:right w:val="single" w:sz="6" w:space="0" w:color="auto"/>
            </w:tcBorders>
          </w:tcPr>
          <w:p w:rsidR="00EC6A95" w:rsidRPr="00EC6A95" w:rsidRDefault="00EC6A95" w:rsidP="00EC6A95">
            <w:pPr>
              <w:jc w:val="both"/>
              <w:rPr>
                <w:kern w:val="24"/>
              </w:rPr>
            </w:pPr>
          </w:p>
        </w:tc>
      </w:tr>
      <w:tr w:rsidR="00EC6A95" w:rsidRPr="00EC6A95" w:rsidTr="00EC6A95">
        <w:trPr>
          <w:trHeight w:val="240"/>
        </w:trPr>
        <w:tc>
          <w:tcPr>
            <w:tcW w:w="360" w:type="dxa"/>
            <w:tcBorders>
              <w:top w:val="single" w:sz="6" w:space="0" w:color="auto"/>
              <w:left w:val="single" w:sz="6" w:space="0" w:color="auto"/>
              <w:bottom w:val="single" w:sz="6" w:space="0" w:color="auto"/>
            </w:tcBorders>
          </w:tcPr>
          <w:p w:rsidR="00EC6A95" w:rsidRPr="00EC6A95" w:rsidRDefault="00EC6A95" w:rsidP="00EC6A95">
            <w:pPr>
              <w:jc w:val="both"/>
              <w:rPr>
                <w:kern w:val="24"/>
              </w:rPr>
            </w:pPr>
            <w:r w:rsidRPr="00EC6A95">
              <w:rPr>
                <w:kern w:val="24"/>
              </w:rPr>
              <w:t>4</w:t>
            </w:r>
          </w:p>
        </w:tc>
        <w:tc>
          <w:tcPr>
            <w:tcW w:w="4844" w:type="dxa"/>
            <w:gridSpan w:val="2"/>
            <w:tcBorders>
              <w:top w:val="single" w:sz="6" w:space="0" w:color="auto"/>
              <w:bottom w:val="single" w:sz="6" w:space="0" w:color="auto"/>
              <w:right w:val="single" w:sz="4" w:space="0" w:color="auto"/>
            </w:tcBorders>
          </w:tcPr>
          <w:p w:rsidR="00EC6A95" w:rsidRPr="00EC6A95" w:rsidRDefault="00EC6A95" w:rsidP="00EC6A95">
            <w:pPr>
              <w:jc w:val="both"/>
              <w:rPr>
                <w:kern w:val="24"/>
              </w:rPr>
            </w:pPr>
            <w:r w:rsidRPr="00EC6A95">
              <w:rPr>
                <w:kern w:val="24"/>
              </w:rPr>
              <w:t>Kamu Hizmetlerine Gerekli Olup Olmadığı</w:t>
            </w:r>
          </w:p>
        </w:tc>
        <w:tc>
          <w:tcPr>
            <w:tcW w:w="47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jc w:val="both"/>
              <w:rPr>
                <w:kern w:val="24"/>
              </w:rPr>
            </w:pPr>
          </w:p>
        </w:tc>
      </w:tr>
    </w:tbl>
    <w:p w:rsidR="00EC6A95" w:rsidRPr="00EC6A95" w:rsidRDefault="00EC6A95" w:rsidP="00EC6A95">
      <w:pPr>
        <w:jc w:val="both"/>
        <w:rPr>
          <w:kern w:val="24"/>
        </w:rPr>
      </w:pPr>
    </w:p>
    <w:tbl>
      <w:tblPr>
        <w:tblW w:w="9916"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1"/>
        <w:gridCol w:w="9535"/>
      </w:tblGrid>
      <w:tr w:rsidR="00EC6A95" w:rsidRPr="00EC6A95" w:rsidTr="00EC6A95">
        <w:trPr>
          <w:trHeight w:val="240"/>
        </w:trPr>
        <w:tc>
          <w:tcPr>
            <w:tcW w:w="9916" w:type="dxa"/>
            <w:gridSpan w:val="2"/>
            <w:tcBorders>
              <w:top w:val="single" w:sz="6" w:space="0" w:color="auto"/>
              <w:bottom w:val="single" w:sz="6" w:space="0" w:color="auto"/>
              <w:right w:val="single" w:sz="6" w:space="0" w:color="auto"/>
            </w:tcBorders>
          </w:tcPr>
          <w:p w:rsidR="00EC6A95" w:rsidRPr="00EC6A95" w:rsidRDefault="00EC6A95" w:rsidP="00EC6A95">
            <w:pPr>
              <w:jc w:val="center"/>
              <w:rPr>
                <w:kern w:val="24"/>
              </w:rPr>
            </w:pPr>
            <w:r w:rsidRPr="00EC6A95">
              <w:rPr>
                <w:b/>
                <w:kern w:val="24"/>
              </w:rPr>
              <w:t>TABLO VII - TAŞINMAZA AİT TESPİT VE TAHMİN EDİLEN BEDEL</w:t>
            </w:r>
          </w:p>
        </w:tc>
      </w:tr>
      <w:tr w:rsidR="00EC6A95" w:rsidRPr="00EC6A95" w:rsidTr="00EC6A95">
        <w:trPr>
          <w:trHeight w:val="568"/>
        </w:trPr>
        <w:tc>
          <w:tcPr>
            <w:tcW w:w="381" w:type="dxa"/>
            <w:tcBorders>
              <w:top w:val="nil"/>
            </w:tcBorders>
          </w:tcPr>
          <w:p w:rsidR="00EC6A95" w:rsidRPr="00EC6A95" w:rsidRDefault="00EC6A95" w:rsidP="00EC6A95">
            <w:pPr>
              <w:jc w:val="both"/>
              <w:rPr>
                <w:kern w:val="24"/>
              </w:rPr>
            </w:pPr>
            <w:r w:rsidRPr="00EC6A95">
              <w:rPr>
                <w:kern w:val="24"/>
              </w:rPr>
              <w:t>1</w:t>
            </w:r>
          </w:p>
          <w:p w:rsidR="00EC6A95" w:rsidRPr="00EC6A95" w:rsidRDefault="00EC6A95" w:rsidP="00EC6A95">
            <w:pPr>
              <w:jc w:val="both"/>
              <w:rPr>
                <w:kern w:val="24"/>
              </w:rPr>
            </w:pPr>
          </w:p>
        </w:tc>
        <w:tc>
          <w:tcPr>
            <w:tcW w:w="9534" w:type="dxa"/>
            <w:tcBorders>
              <w:top w:val="nil"/>
            </w:tcBorders>
          </w:tcPr>
          <w:p w:rsidR="00EC6A95" w:rsidRPr="00EC6A95" w:rsidRDefault="00EC6A95" w:rsidP="00EC6A95">
            <w:pPr>
              <w:jc w:val="both"/>
              <w:rPr>
                <w:kern w:val="24"/>
              </w:rPr>
            </w:pPr>
          </w:p>
        </w:tc>
      </w:tr>
    </w:tbl>
    <w:p w:rsidR="00EC6A95" w:rsidRPr="00EC6A95" w:rsidRDefault="00EC6A95" w:rsidP="00EC6A95">
      <w:pPr>
        <w:jc w:val="both"/>
        <w:rPr>
          <w:kern w:val="24"/>
        </w:rPr>
      </w:pPr>
    </w:p>
    <w:tbl>
      <w:tblPr>
        <w:tblW w:w="988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0"/>
        <w:gridCol w:w="5157"/>
        <w:gridCol w:w="4349"/>
      </w:tblGrid>
      <w:tr w:rsidR="00EC6A95" w:rsidRPr="00EC6A95" w:rsidTr="00EC6A95">
        <w:trPr>
          <w:trHeight w:val="244"/>
        </w:trPr>
        <w:tc>
          <w:tcPr>
            <w:tcW w:w="9886" w:type="dxa"/>
            <w:gridSpan w:val="3"/>
          </w:tcPr>
          <w:p w:rsidR="00EC6A95" w:rsidRPr="00EC6A95" w:rsidRDefault="00EC6A95" w:rsidP="00EC6A95">
            <w:pPr>
              <w:jc w:val="center"/>
              <w:rPr>
                <w:b/>
                <w:kern w:val="24"/>
              </w:rPr>
            </w:pPr>
            <w:r w:rsidRPr="00EC6A95">
              <w:rPr>
                <w:b/>
                <w:kern w:val="24"/>
              </w:rPr>
              <w:t>TABLO VIII - TAŞINMAZA AİT TESPİT VE TAHMİN EDİLEN BEDEL</w:t>
            </w:r>
          </w:p>
          <w:p w:rsidR="00EC6A95" w:rsidRPr="00EC6A95" w:rsidRDefault="00EC6A95" w:rsidP="00EC6A95">
            <w:pPr>
              <w:jc w:val="center"/>
              <w:rPr>
                <w:kern w:val="24"/>
              </w:rPr>
            </w:pPr>
            <w:r w:rsidRPr="00EC6A95">
              <w:rPr>
                <w:b/>
                <w:kern w:val="24"/>
              </w:rPr>
              <w:t>HESAP TUTANAĞI</w:t>
            </w:r>
          </w:p>
        </w:tc>
      </w:tr>
      <w:tr w:rsidR="00EC6A95" w:rsidRPr="00EC6A95" w:rsidTr="00EC6A95">
        <w:trPr>
          <w:trHeight w:val="1141"/>
        </w:trPr>
        <w:tc>
          <w:tcPr>
            <w:tcW w:w="380" w:type="dxa"/>
          </w:tcPr>
          <w:p w:rsidR="00EC6A95" w:rsidRPr="00EC6A95" w:rsidRDefault="00EC6A95" w:rsidP="00EC6A95">
            <w:pPr>
              <w:jc w:val="both"/>
              <w:rPr>
                <w:kern w:val="24"/>
              </w:rPr>
            </w:pPr>
            <w:r w:rsidRPr="00EC6A95">
              <w:rPr>
                <w:kern w:val="24"/>
              </w:rPr>
              <w:t>1</w:t>
            </w:r>
          </w:p>
        </w:tc>
        <w:tc>
          <w:tcPr>
            <w:tcW w:w="5157" w:type="dxa"/>
          </w:tcPr>
          <w:p w:rsidR="00EC6A95" w:rsidRPr="00EC6A95" w:rsidRDefault="00EC6A95" w:rsidP="00EC6A95">
            <w:pPr>
              <w:jc w:val="both"/>
              <w:rPr>
                <w:kern w:val="24"/>
              </w:rPr>
            </w:pPr>
            <w:r w:rsidRPr="00EC6A95">
              <w:rPr>
                <w:kern w:val="24"/>
              </w:rPr>
              <w:t xml:space="preserve">İşgal veya Tasarrufun Başlangıcından Tespit Tarihine Kadar Yıllar İtibariyle Getirebileceği Ayrı Ayrı </w:t>
            </w:r>
            <w:proofErr w:type="spellStart"/>
            <w:r w:rsidRPr="00EC6A95">
              <w:rPr>
                <w:kern w:val="24"/>
              </w:rPr>
              <w:t>Ecrimisil</w:t>
            </w:r>
            <w:proofErr w:type="spellEnd"/>
            <w:r w:rsidRPr="00EC6A95">
              <w:rPr>
                <w:kern w:val="24"/>
              </w:rPr>
              <w:t xml:space="preserve"> Miktarı</w:t>
            </w:r>
          </w:p>
        </w:tc>
        <w:tc>
          <w:tcPr>
            <w:tcW w:w="4348" w:type="dxa"/>
          </w:tcPr>
          <w:p w:rsidR="00EC6A95" w:rsidRPr="00EC6A95" w:rsidRDefault="00EC6A95" w:rsidP="00EC6A95">
            <w:pPr>
              <w:jc w:val="both"/>
              <w:rPr>
                <w:kern w:val="24"/>
              </w:rPr>
            </w:pPr>
          </w:p>
        </w:tc>
      </w:tr>
      <w:tr w:rsidR="00EC6A95" w:rsidRPr="00EC6A95" w:rsidTr="00EC6A95">
        <w:trPr>
          <w:trHeight w:val="244"/>
        </w:trPr>
        <w:tc>
          <w:tcPr>
            <w:tcW w:w="380" w:type="dxa"/>
          </w:tcPr>
          <w:p w:rsidR="00EC6A95" w:rsidRPr="00EC6A95" w:rsidRDefault="00EC6A95" w:rsidP="00EC6A95">
            <w:pPr>
              <w:jc w:val="both"/>
              <w:rPr>
                <w:kern w:val="24"/>
              </w:rPr>
            </w:pPr>
            <w:r w:rsidRPr="00EC6A95">
              <w:rPr>
                <w:kern w:val="24"/>
              </w:rPr>
              <w:t>2</w:t>
            </w:r>
          </w:p>
        </w:tc>
        <w:tc>
          <w:tcPr>
            <w:tcW w:w="5157" w:type="dxa"/>
          </w:tcPr>
          <w:p w:rsidR="00EC6A95" w:rsidRPr="00EC6A95" w:rsidRDefault="00EC6A95" w:rsidP="00EC6A95">
            <w:pPr>
              <w:jc w:val="both"/>
              <w:rPr>
                <w:kern w:val="24"/>
              </w:rPr>
            </w:pPr>
            <w:r w:rsidRPr="00EC6A95">
              <w:rPr>
                <w:kern w:val="24"/>
              </w:rPr>
              <w:t xml:space="preserve">Toplam </w:t>
            </w:r>
            <w:proofErr w:type="spellStart"/>
            <w:r w:rsidRPr="00EC6A95">
              <w:rPr>
                <w:kern w:val="24"/>
              </w:rPr>
              <w:t>Ecrimisil</w:t>
            </w:r>
            <w:proofErr w:type="spellEnd"/>
            <w:r w:rsidRPr="00EC6A95">
              <w:rPr>
                <w:kern w:val="24"/>
              </w:rPr>
              <w:t xml:space="preserve"> Tutarı</w:t>
            </w:r>
          </w:p>
        </w:tc>
        <w:tc>
          <w:tcPr>
            <w:tcW w:w="4348" w:type="dxa"/>
          </w:tcPr>
          <w:p w:rsidR="00EC6A95" w:rsidRPr="00EC6A95" w:rsidRDefault="00EC6A95" w:rsidP="00EC6A95">
            <w:pPr>
              <w:jc w:val="both"/>
              <w:rPr>
                <w:kern w:val="24"/>
              </w:rPr>
            </w:pPr>
          </w:p>
        </w:tc>
      </w:tr>
      <w:tr w:rsidR="00EC6A95" w:rsidRPr="00EC6A95" w:rsidTr="00EC6A95">
        <w:trPr>
          <w:trHeight w:val="244"/>
        </w:trPr>
        <w:tc>
          <w:tcPr>
            <w:tcW w:w="380" w:type="dxa"/>
          </w:tcPr>
          <w:p w:rsidR="00EC6A95" w:rsidRPr="00EC6A95" w:rsidRDefault="00EC6A95" w:rsidP="00EC6A95">
            <w:pPr>
              <w:jc w:val="both"/>
              <w:rPr>
                <w:kern w:val="24"/>
              </w:rPr>
            </w:pPr>
            <w:r w:rsidRPr="00EC6A95">
              <w:rPr>
                <w:kern w:val="24"/>
              </w:rPr>
              <w:t>3</w:t>
            </w:r>
          </w:p>
        </w:tc>
        <w:tc>
          <w:tcPr>
            <w:tcW w:w="5157" w:type="dxa"/>
          </w:tcPr>
          <w:p w:rsidR="00EC6A95" w:rsidRPr="00EC6A95" w:rsidRDefault="00EC6A95" w:rsidP="00EC6A95">
            <w:pPr>
              <w:jc w:val="both"/>
              <w:rPr>
                <w:kern w:val="24"/>
              </w:rPr>
            </w:pPr>
            <w:r w:rsidRPr="00EC6A95">
              <w:rPr>
                <w:kern w:val="24"/>
              </w:rPr>
              <w:t>Tespitten Sonra Satış, Trampa, Kiraya Verme, Arsa veya Kat Karşılığı İnşaat veya İrtifak Hakkı Kurulması Gereken Hallerde Bu İşlemler İçin İhtiyaç Duyulan Sahanın Yüzölçümü İle Rayiç Satış ve Trampa Bedeli İle Bir Yıllık Kira, Arsa veya Kat Karşılığı İnşaat veya İrtifak Hakkı Bedeli</w:t>
            </w:r>
          </w:p>
        </w:tc>
        <w:tc>
          <w:tcPr>
            <w:tcW w:w="4348" w:type="dxa"/>
          </w:tcPr>
          <w:p w:rsidR="00EC6A95" w:rsidRPr="00EC6A95" w:rsidRDefault="00EC6A95" w:rsidP="00EC6A95">
            <w:pPr>
              <w:jc w:val="both"/>
              <w:rPr>
                <w:kern w:val="24"/>
              </w:rPr>
            </w:pPr>
          </w:p>
        </w:tc>
      </w:tr>
    </w:tbl>
    <w:p w:rsidR="00EC6A95" w:rsidRPr="00EC6A95" w:rsidRDefault="00EC6A95" w:rsidP="00EC6A95">
      <w:pPr>
        <w:jc w:val="both"/>
        <w:rPr>
          <w:kern w:val="24"/>
        </w:rPr>
      </w:pPr>
    </w:p>
    <w:p w:rsidR="00EC6A95" w:rsidRPr="00EC6A95" w:rsidRDefault="00EC6A95" w:rsidP="00EC6A95">
      <w:pPr>
        <w:jc w:val="both"/>
        <w:rPr>
          <w:kern w:val="24"/>
        </w:rPr>
      </w:pPr>
    </w:p>
    <w:p w:rsidR="00EC6A95" w:rsidRPr="00EC6A95" w:rsidRDefault="00EC6A95" w:rsidP="00EC6A95">
      <w:pPr>
        <w:jc w:val="both"/>
        <w:rPr>
          <w:b/>
          <w:kern w:val="24"/>
        </w:rPr>
      </w:pPr>
      <w:r w:rsidRPr="00EC6A95">
        <w:rPr>
          <w:b/>
          <w:kern w:val="24"/>
        </w:rPr>
        <w:t>TESPİTİ YAPANIN</w:t>
      </w:r>
      <w:r w:rsidRPr="00EC6A95">
        <w:rPr>
          <w:b/>
          <w:kern w:val="24"/>
        </w:rPr>
        <w:tab/>
      </w:r>
      <w:r w:rsidRPr="00EC6A95">
        <w:rPr>
          <w:b/>
          <w:kern w:val="24"/>
        </w:rPr>
        <w:tab/>
        <w:t>ADI SOYADI</w:t>
      </w:r>
      <w:r w:rsidRPr="00EC6A95">
        <w:rPr>
          <w:b/>
          <w:kern w:val="24"/>
        </w:rPr>
        <w:tab/>
      </w:r>
      <w:r w:rsidRPr="00EC6A95">
        <w:rPr>
          <w:b/>
          <w:kern w:val="24"/>
        </w:rPr>
        <w:tab/>
      </w:r>
      <w:r w:rsidRPr="00EC6A95">
        <w:rPr>
          <w:b/>
          <w:kern w:val="24"/>
        </w:rPr>
        <w:tab/>
        <w:t>UNVANI</w:t>
      </w:r>
      <w:r w:rsidRPr="00EC6A95">
        <w:rPr>
          <w:b/>
          <w:kern w:val="24"/>
        </w:rPr>
        <w:tab/>
      </w:r>
      <w:r w:rsidRPr="00EC6A95">
        <w:rPr>
          <w:b/>
          <w:kern w:val="24"/>
        </w:rPr>
        <w:tab/>
        <w:t>İMZASI</w:t>
      </w:r>
    </w:p>
    <w:p w:rsidR="00EC6A95" w:rsidRPr="00EC6A95" w:rsidRDefault="00EC6A95" w:rsidP="00EC6A95">
      <w:pPr>
        <w:jc w:val="both"/>
        <w:rPr>
          <w:b/>
          <w:kern w:val="24"/>
        </w:rPr>
      </w:pPr>
    </w:p>
    <w:p w:rsidR="00EC6A95" w:rsidRPr="00EC6A95" w:rsidRDefault="00EC6A95" w:rsidP="00EC6A95">
      <w:pPr>
        <w:jc w:val="both"/>
        <w:rPr>
          <w:b/>
          <w:kern w:val="24"/>
        </w:rPr>
      </w:pPr>
    </w:p>
    <w:p w:rsidR="00EC6A95" w:rsidRPr="00EC6A95" w:rsidRDefault="00EC6A95" w:rsidP="00EC6A95">
      <w:pPr>
        <w:jc w:val="both"/>
        <w:rPr>
          <w:b/>
          <w:kern w:val="24"/>
        </w:rPr>
      </w:pPr>
      <w:r w:rsidRPr="00EC6A95">
        <w:rPr>
          <w:b/>
          <w:kern w:val="24"/>
        </w:rPr>
        <w:t>BİLİRKİŞİLERİN</w:t>
      </w:r>
      <w:r w:rsidRPr="00EC6A95">
        <w:rPr>
          <w:b/>
          <w:kern w:val="24"/>
        </w:rPr>
        <w:tab/>
      </w:r>
      <w:r w:rsidRPr="00EC6A95">
        <w:rPr>
          <w:b/>
          <w:kern w:val="24"/>
        </w:rPr>
        <w:tab/>
        <w:t>ADI SOYADI</w:t>
      </w:r>
      <w:r w:rsidRPr="00EC6A95">
        <w:rPr>
          <w:b/>
          <w:kern w:val="24"/>
        </w:rPr>
        <w:tab/>
      </w:r>
      <w:r w:rsidRPr="00EC6A95">
        <w:rPr>
          <w:b/>
          <w:kern w:val="24"/>
        </w:rPr>
        <w:tab/>
      </w:r>
      <w:r w:rsidRPr="00EC6A95">
        <w:rPr>
          <w:b/>
          <w:kern w:val="24"/>
        </w:rPr>
        <w:tab/>
        <w:t>ADRESİ</w:t>
      </w:r>
      <w:r w:rsidRPr="00EC6A95">
        <w:rPr>
          <w:b/>
          <w:kern w:val="24"/>
        </w:rPr>
        <w:tab/>
      </w:r>
      <w:r w:rsidRPr="00EC6A95">
        <w:rPr>
          <w:b/>
          <w:kern w:val="24"/>
        </w:rPr>
        <w:tab/>
        <w:t>İMZASI</w:t>
      </w:r>
    </w:p>
    <w:p w:rsidR="00EC6A95" w:rsidRPr="00EC6A95" w:rsidRDefault="00EC6A95" w:rsidP="00EC6A95">
      <w:pPr>
        <w:jc w:val="both"/>
        <w:rPr>
          <w:b/>
          <w:kern w:val="24"/>
        </w:rPr>
      </w:pPr>
    </w:p>
    <w:p w:rsidR="00EC6A95" w:rsidRPr="00EC6A95" w:rsidRDefault="00EC6A95" w:rsidP="00EC6A95">
      <w:pPr>
        <w:jc w:val="both"/>
        <w:rPr>
          <w:b/>
          <w:kern w:val="24"/>
        </w:rPr>
      </w:pPr>
    </w:p>
    <w:p w:rsidR="00EC6A95" w:rsidRPr="00EC6A95" w:rsidRDefault="00EC6A95" w:rsidP="00EC6A95">
      <w:pPr>
        <w:jc w:val="both"/>
        <w:rPr>
          <w:b/>
          <w:kern w:val="24"/>
        </w:rPr>
      </w:pPr>
      <w:r w:rsidRPr="00EC6A95">
        <w:rPr>
          <w:b/>
          <w:kern w:val="24"/>
        </w:rPr>
        <w:t>İŞGALCİLERİN</w:t>
      </w:r>
      <w:r w:rsidRPr="00EC6A95">
        <w:rPr>
          <w:b/>
          <w:kern w:val="24"/>
        </w:rPr>
        <w:tab/>
      </w:r>
      <w:r w:rsidRPr="00EC6A95">
        <w:rPr>
          <w:b/>
          <w:kern w:val="24"/>
        </w:rPr>
        <w:tab/>
        <w:t>ADI SOYADI</w:t>
      </w:r>
      <w:r w:rsidRPr="00EC6A95">
        <w:rPr>
          <w:b/>
          <w:kern w:val="24"/>
        </w:rPr>
        <w:tab/>
      </w:r>
      <w:r w:rsidRPr="00EC6A95">
        <w:rPr>
          <w:b/>
          <w:kern w:val="24"/>
        </w:rPr>
        <w:tab/>
      </w:r>
      <w:r w:rsidRPr="00EC6A95">
        <w:rPr>
          <w:b/>
          <w:kern w:val="24"/>
        </w:rPr>
        <w:tab/>
        <w:t>ADRESİ</w:t>
      </w:r>
      <w:r w:rsidRPr="00EC6A95">
        <w:rPr>
          <w:b/>
          <w:kern w:val="24"/>
        </w:rPr>
        <w:tab/>
      </w:r>
      <w:r w:rsidRPr="00EC6A95">
        <w:rPr>
          <w:b/>
          <w:kern w:val="24"/>
        </w:rPr>
        <w:tab/>
        <w:t>İMZASI</w:t>
      </w:r>
    </w:p>
    <w:p w:rsidR="00EC6A95" w:rsidRPr="00EC6A95" w:rsidRDefault="00EC6A95" w:rsidP="00EC6A95">
      <w:pPr>
        <w:jc w:val="both"/>
        <w:rPr>
          <w:kern w:val="24"/>
        </w:rPr>
      </w:pPr>
    </w:p>
    <w:p w:rsidR="00EC6A95" w:rsidRPr="00EC6A95" w:rsidRDefault="00EC6A95" w:rsidP="00EC6A95">
      <w:pPr>
        <w:ind w:firstLine="708"/>
        <w:jc w:val="both"/>
        <w:rPr>
          <w:kern w:val="24"/>
        </w:rPr>
      </w:pPr>
      <w:r w:rsidRPr="00EC6A95">
        <w:rPr>
          <w:kern w:val="24"/>
        </w:rPr>
        <w:t>NOT:</w:t>
      </w:r>
    </w:p>
    <w:p w:rsidR="00EC6A95" w:rsidRPr="00EC6A95" w:rsidRDefault="00EC6A95" w:rsidP="00EC6A95">
      <w:pPr>
        <w:ind w:firstLine="708"/>
        <w:jc w:val="both"/>
        <w:rPr>
          <w:kern w:val="24"/>
        </w:rPr>
      </w:pPr>
      <w:r w:rsidRPr="00EC6A95">
        <w:rPr>
          <w:kern w:val="24"/>
        </w:rPr>
        <w:t xml:space="preserve">1) Tablo </w:t>
      </w:r>
      <w:proofErr w:type="spellStart"/>
      <w:r w:rsidRPr="00EC6A95">
        <w:rPr>
          <w:kern w:val="24"/>
        </w:rPr>
        <w:t>I’in</w:t>
      </w:r>
      <w:proofErr w:type="spellEnd"/>
      <w:r w:rsidRPr="00EC6A95">
        <w:rPr>
          <w:kern w:val="24"/>
        </w:rPr>
        <w:t xml:space="preserve"> 2 numaralı bölümü gerçek kişiler için T.C. Kimlik Numarası, tüzel kişiler için Vergi Kimlik Numarası esas alınarak doldurulur.</w:t>
      </w:r>
    </w:p>
    <w:p w:rsidR="00EC6A95" w:rsidRPr="00EC6A95" w:rsidRDefault="00EC6A95" w:rsidP="00EC6A95">
      <w:pPr>
        <w:ind w:firstLine="708"/>
        <w:jc w:val="both"/>
        <w:rPr>
          <w:kern w:val="24"/>
        </w:rPr>
      </w:pPr>
      <w:r w:rsidRPr="00EC6A95">
        <w:rPr>
          <w:kern w:val="24"/>
        </w:rPr>
        <w:t xml:space="preserve">2) Tespiti yapılacak taşınmaz tescilli değilse önceden çizilmiş ölçekli krokisi varsa bunda, yoksa çizilecek basit kroki üzerinde sınırları, komşu taşınmazlar ve malikleri veya kullananları ile yer verilmesi istenen diğer bilgiler gösterilir ve Tablo </w:t>
      </w:r>
      <w:proofErr w:type="spellStart"/>
      <w:r w:rsidRPr="00EC6A95">
        <w:rPr>
          <w:kern w:val="24"/>
        </w:rPr>
        <w:t>II’nin</w:t>
      </w:r>
      <w:proofErr w:type="spellEnd"/>
      <w:r w:rsidRPr="00EC6A95">
        <w:rPr>
          <w:kern w:val="24"/>
        </w:rPr>
        <w:t xml:space="preserve"> 2 ve 4 numaralı bölümleri hariç diğer bölümleri doldurulur.</w:t>
      </w:r>
    </w:p>
    <w:p w:rsidR="00585327" w:rsidRDefault="00EC6A95" w:rsidP="00EC6A95">
      <w:pPr>
        <w:ind w:firstLine="708"/>
        <w:jc w:val="both"/>
        <w:rPr>
          <w:kern w:val="24"/>
        </w:rPr>
      </w:pPr>
      <w:r w:rsidRPr="00EC6A95">
        <w:rPr>
          <w:kern w:val="24"/>
        </w:rPr>
        <w:t xml:space="preserve">3) Tespiti yapılacak ve tahmin edilen bedeli hesap edilecek taşınmaz tapuda tescilli olsa dahi, satış, trampa ve gereken diğer hallerde tespit anında taşınmazın alanı yeniden ölçülür, noksanlık veya fazlalık olup olmadığı, İdarenin yer vermek istediği diğer bilgilerle birlikte Tablo </w:t>
      </w:r>
      <w:proofErr w:type="spellStart"/>
      <w:r w:rsidRPr="00EC6A95">
        <w:rPr>
          <w:kern w:val="24"/>
        </w:rPr>
        <w:t>VII’de</w:t>
      </w:r>
      <w:proofErr w:type="spellEnd"/>
      <w:r w:rsidRPr="00EC6A95">
        <w:rPr>
          <w:kern w:val="24"/>
        </w:rPr>
        <w:t xml:space="preserve"> gösterilir.</w:t>
      </w:r>
    </w:p>
    <w:p w:rsidR="00585327" w:rsidRDefault="00585327">
      <w:pPr>
        <w:spacing w:after="200" w:line="276" w:lineRule="auto"/>
        <w:rPr>
          <w:kern w:val="24"/>
        </w:rPr>
      </w:pPr>
      <w:r>
        <w:rPr>
          <w:kern w:val="24"/>
        </w:rPr>
        <w:br w:type="page"/>
      </w:r>
    </w:p>
    <w:p w:rsidR="00EC6A95" w:rsidRDefault="00EC6A95" w:rsidP="00EC6A95">
      <w:pPr>
        <w:ind w:firstLine="708"/>
        <w:jc w:val="both"/>
        <w:rPr>
          <w:kern w:val="24"/>
        </w:rPr>
      </w:pPr>
    </w:p>
    <w:p w:rsidR="00EC6A95" w:rsidRPr="00EC6A95" w:rsidRDefault="00EC6A95" w:rsidP="00EC6A95">
      <w:pPr>
        <w:jc w:val="right"/>
        <w:rPr>
          <w:b/>
          <w:kern w:val="24"/>
        </w:rPr>
      </w:pPr>
      <w:r w:rsidRPr="00EC6A95">
        <w:rPr>
          <w:b/>
          <w:kern w:val="24"/>
        </w:rPr>
        <w:t>Ek-8</w:t>
      </w:r>
    </w:p>
    <w:p w:rsidR="00EC6A95" w:rsidRPr="00EC6A95" w:rsidRDefault="00EC6A95" w:rsidP="00EC6A95">
      <w:pPr>
        <w:ind w:firstLine="708"/>
        <w:jc w:val="center"/>
        <w:rPr>
          <w:b/>
          <w:kern w:val="24"/>
        </w:rPr>
      </w:pPr>
      <w:r w:rsidRPr="00EC6A95">
        <w:rPr>
          <w:b/>
          <w:kern w:val="24"/>
        </w:rPr>
        <w:t>T.C.</w:t>
      </w:r>
    </w:p>
    <w:p w:rsidR="00EC6A95" w:rsidRPr="00EC6A95" w:rsidRDefault="00EC6A95" w:rsidP="00EC6A95">
      <w:pPr>
        <w:ind w:firstLine="708"/>
        <w:jc w:val="center"/>
        <w:rPr>
          <w:b/>
          <w:kern w:val="24"/>
        </w:rPr>
      </w:pPr>
      <w:r w:rsidRPr="00EC6A95">
        <w:rPr>
          <w:b/>
          <w:kern w:val="24"/>
        </w:rPr>
        <w:t>ORMAN VE SU İŞLERİ BAKANLIĞI</w:t>
      </w:r>
    </w:p>
    <w:p w:rsidR="00EC6A95" w:rsidRPr="00EC6A95" w:rsidRDefault="00EC6A95" w:rsidP="00EC6A95">
      <w:pPr>
        <w:ind w:left="2832" w:right="-1560" w:firstLine="708"/>
        <w:rPr>
          <w:b/>
          <w:kern w:val="24"/>
        </w:rPr>
      </w:pPr>
      <w:r w:rsidRPr="00EC6A95">
        <w:rPr>
          <w:b/>
          <w:kern w:val="24"/>
        </w:rPr>
        <w:t>ORMAN GENEL MÜDÜRLÜĞÜ</w:t>
      </w:r>
    </w:p>
    <w:p w:rsidR="00EC6A95" w:rsidRPr="00EC6A95" w:rsidRDefault="00EC6A95" w:rsidP="00EC6A95">
      <w:pPr>
        <w:ind w:right="-1560"/>
        <w:rPr>
          <w:b/>
          <w:kern w:val="24"/>
        </w:rPr>
      </w:pPr>
    </w:p>
    <w:p w:rsidR="00EC6A95" w:rsidRPr="00EC6A95" w:rsidRDefault="00EC6A95" w:rsidP="00EC6A95">
      <w:pPr>
        <w:ind w:right="-1560"/>
        <w:jc w:val="both"/>
        <w:rPr>
          <w:b/>
          <w:kern w:val="24"/>
        </w:rPr>
      </w:pP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r>
      <w:r w:rsidRPr="00EC6A95">
        <w:rPr>
          <w:b/>
          <w:kern w:val="24"/>
        </w:rPr>
        <w:tab/>
        <w:t xml:space="preserve">CİLT NO       : </w:t>
      </w:r>
      <w:proofErr w:type="gramStart"/>
      <w:r w:rsidRPr="00EC6A95">
        <w:rPr>
          <w:b/>
          <w:kern w:val="24"/>
        </w:rPr>
        <w:t>...............</w:t>
      </w:r>
      <w:proofErr w:type="gramEnd"/>
    </w:p>
    <w:p w:rsidR="00EC6A95" w:rsidRPr="00EC6A95" w:rsidRDefault="00EC6A95" w:rsidP="00EC6A95">
      <w:pPr>
        <w:ind w:right="-1702"/>
        <w:jc w:val="both"/>
        <w:rPr>
          <w:b/>
          <w:kern w:val="24"/>
        </w:rPr>
      </w:pPr>
      <w:r w:rsidRPr="00EC6A95">
        <w:rPr>
          <w:b/>
          <w:kern w:val="24"/>
        </w:rPr>
        <w:t xml:space="preserve">  </w:t>
      </w:r>
      <w:proofErr w:type="gramStart"/>
      <w:r w:rsidRPr="00EC6A95">
        <w:rPr>
          <w:b/>
          <w:kern w:val="24"/>
        </w:rPr>
        <w:t>.......................</w:t>
      </w:r>
      <w:proofErr w:type="gramEnd"/>
      <w:r w:rsidRPr="00EC6A95">
        <w:rPr>
          <w:b/>
          <w:kern w:val="24"/>
        </w:rPr>
        <w:t xml:space="preserve"> BÖLGE MÜDÜRLÜĞÜ</w:t>
      </w:r>
      <w:r w:rsidRPr="00EC6A95">
        <w:rPr>
          <w:b/>
          <w:kern w:val="24"/>
        </w:rPr>
        <w:tab/>
      </w:r>
      <w:r w:rsidRPr="00EC6A95">
        <w:rPr>
          <w:b/>
          <w:kern w:val="24"/>
        </w:rPr>
        <w:tab/>
      </w:r>
      <w:r w:rsidRPr="00EC6A95">
        <w:rPr>
          <w:b/>
          <w:kern w:val="24"/>
        </w:rPr>
        <w:tab/>
      </w:r>
      <w:r w:rsidRPr="00EC6A95">
        <w:rPr>
          <w:b/>
          <w:kern w:val="24"/>
        </w:rPr>
        <w:tab/>
      </w:r>
      <w:r w:rsidRPr="00EC6A95">
        <w:rPr>
          <w:b/>
          <w:kern w:val="24"/>
        </w:rPr>
        <w:tab/>
        <w:t xml:space="preserve">SIRA NO       : </w:t>
      </w:r>
      <w:proofErr w:type="gramStart"/>
      <w:r w:rsidRPr="00EC6A95">
        <w:rPr>
          <w:b/>
          <w:kern w:val="24"/>
        </w:rPr>
        <w:t>...............</w:t>
      </w:r>
      <w:proofErr w:type="gramEnd"/>
    </w:p>
    <w:p w:rsidR="00EC6A95" w:rsidRPr="00EC6A95" w:rsidRDefault="00EC6A95" w:rsidP="00EC6A95">
      <w:pPr>
        <w:ind w:right="-1560"/>
        <w:jc w:val="both"/>
        <w:rPr>
          <w:b/>
          <w:kern w:val="24"/>
        </w:rPr>
      </w:pPr>
      <w:r w:rsidRPr="00EC6A95">
        <w:rPr>
          <w:b/>
          <w:kern w:val="24"/>
        </w:rPr>
        <w:t xml:space="preserve">  </w:t>
      </w:r>
      <w:proofErr w:type="gramStart"/>
      <w:r w:rsidRPr="00EC6A95">
        <w:rPr>
          <w:b/>
          <w:kern w:val="24"/>
        </w:rPr>
        <w:t>........................</w:t>
      </w:r>
      <w:proofErr w:type="gramEnd"/>
      <w:r w:rsidRPr="00EC6A95">
        <w:rPr>
          <w:b/>
          <w:kern w:val="24"/>
        </w:rPr>
        <w:t xml:space="preserve"> İŞLETME MÜDÜRLÜĞÜ</w:t>
      </w:r>
      <w:r w:rsidRPr="00EC6A95">
        <w:rPr>
          <w:b/>
          <w:kern w:val="24"/>
        </w:rPr>
        <w:tab/>
      </w:r>
      <w:r w:rsidRPr="00EC6A95">
        <w:rPr>
          <w:b/>
          <w:kern w:val="24"/>
        </w:rPr>
        <w:tab/>
      </w:r>
      <w:r w:rsidRPr="00EC6A95">
        <w:rPr>
          <w:b/>
          <w:kern w:val="24"/>
        </w:rPr>
        <w:tab/>
      </w:r>
      <w:r w:rsidRPr="00EC6A95">
        <w:rPr>
          <w:b/>
          <w:kern w:val="24"/>
        </w:rPr>
        <w:tab/>
        <w:t xml:space="preserve">DOSYA NO   : </w:t>
      </w:r>
      <w:proofErr w:type="gramStart"/>
      <w:r w:rsidRPr="00EC6A95">
        <w:rPr>
          <w:b/>
          <w:kern w:val="24"/>
        </w:rPr>
        <w:t>...............</w:t>
      </w:r>
      <w:proofErr w:type="gramEnd"/>
    </w:p>
    <w:p w:rsidR="00EC6A95" w:rsidRPr="00EC6A95" w:rsidRDefault="00EC6A95" w:rsidP="00EC6A95">
      <w:pPr>
        <w:jc w:val="center"/>
        <w:rPr>
          <w:b/>
          <w:kern w:val="24"/>
        </w:rPr>
      </w:pPr>
    </w:p>
    <w:p w:rsidR="00EC6A95" w:rsidRPr="00EC6A95" w:rsidRDefault="00EC6A95" w:rsidP="00EC6A95">
      <w:pPr>
        <w:jc w:val="center"/>
        <w:rPr>
          <w:b/>
          <w:kern w:val="24"/>
        </w:rPr>
      </w:pPr>
      <w:r w:rsidRPr="00EC6A95">
        <w:rPr>
          <w:b/>
          <w:kern w:val="24"/>
        </w:rPr>
        <w:t>ECRİMİSİL İHBARNAMESİ</w:t>
      </w:r>
    </w:p>
    <w:p w:rsidR="00EC6A95" w:rsidRPr="00EC6A95" w:rsidRDefault="00EC6A95" w:rsidP="00EC6A95">
      <w:pPr>
        <w:jc w:val="center"/>
        <w:rPr>
          <w:b/>
          <w:kern w:val="24"/>
        </w:rPr>
      </w:pPr>
    </w:p>
    <w:tbl>
      <w:tblPr>
        <w:tblW w:w="991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4552"/>
        <w:gridCol w:w="4813"/>
      </w:tblGrid>
      <w:tr w:rsidR="00EC6A95" w:rsidRPr="00EC6A95" w:rsidTr="00EC6A95">
        <w:trPr>
          <w:trHeight w:val="595"/>
        </w:trPr>
        <w:tc>
          <w:tcPr>
            <w:tcW w:w="551" w:type="dxa"/>
            <w:vMerge w:val="restart"/>
            <w:textDirection w:val="btLr"/>
          </w:tcPr>
          <w:p w:rsidR="00EC6A95" w:rsidRPr="00EC6A95" w:rsidRDefault="00EC6A95" w:rsidP="00EC6A95">
            <w:pPr>
              <w:ind w:left="113" w:right="113"/>
              <w:jc w:val="center"/>
              <w:rPr>
                <w:kern w:val="24"/>
                <w:sz w:val="20"/>
                <w:szCs w:val="20"/>
              </w:rPr>
            </w:pPr>
            <w:r w:rsidRPr="00EC6A95">
              <w:rPr>
                <w:kern w:val="24"/>
                <w:sz w:val="20"/>
                <w:szCs w:val="20"/>
              </w:rPr>
              <w:t xml:space="preserve">Fuzuli </w:t>
            </w:r>
            <w:proofErr w:type="spellStart"/>
            <w:r w:rsidRPr="00EC6A95">
              <w:rPr>
                <w:kern w:val="24"/>
                <w:sz w:val="20"/>
                <w:szCs w:val="20"/>
              </w:rPr>
              <w:t>Şagilin</w:t>
            </w:r>
            <w:proofErr w:type="spellEnd"/>
          </w:p>
        </w:tc>
        <w:tc>
          <w:tcPr>
            <w:tcW w:w="4552" w:type="dxa"/>
            <w:tcBorders>
              <w:bottom w:val="nil"/>
            </w:tcBorders>
          </w:tcPr>
          <w:p w:rsidR="00EC6A95" w:rsidRPr="00EC6A95" w:rsidRDefault="00EC6A95" w:rsidP="00EC6A95">
            <w:pPr>
              <w:jc w:val="both"/>
              <w:rPr>
                <w:kern w:val="24"/>
                <w:sz w:val="22"/>
                <w:szCs w:val="22"/>
              </w:rPr>
            </w:pPr>
            <w:r w:rsidRPr="00EC6A95">
              <w:rPr>
                <w:kern w:val="24"/>
                <w:sz w:val="22"/>
                <w:szCs w:val="22"/>
              </w:rPr>
              <w:t>Adı, Soyadı veya Unvanı</w:t>
            </w:r>
          </w:p>
        </w:tc>
        <w:tc>
          <w:tcPr>
            <w:tcW w:w="4813" w:type="dxa"/>
          </w:tcPr>
          <w:p w:rsidR="00EC6A95" w:rsidRPr="00EC6A95" w:rsidRDefault="00EC6A95" w:rsidP="00EC6A95">
            <w:pPr>
              <w:jc w:val="both"/>
              <w:rPr>
                <w:b/>
                <w:kern w:val="24"/>
                <w:sz w:val="20"/>
                <w:szCs w:val="20"/>
              </w:rPr>
            </w:pPr>
          </w:p>
        </w:tc>
      </w:tr>
      <w:tr w:rsidR="00EC6A95" w:rsidRPr="00EC6A95" w:rsidTr="00EC6A95">
        <w:trPr>
          <w:trHeight w:val="451"/>
        </w:trPr>
        <w:tc>
          <w:tcPr>
            <w:tcW w:w="551" w:type="dxa"/>
            <w:vMerge/>
          </w:tcPr>
          <w:p w:rsidR="00EC6A95" w:rsidRPr="00EC6A95" w:rsidRDefault="00EC6A95" w:rsidP="00EC6A95">
            <w:pPr>
              <w:jc w:val="both"/>
              <w:rPr>
                <w:b/>
                <w:kern w:val="24"/>
                <w:sz w:val="20"/>
                <w:szCs w:val="20"/>
              </w:rPr>
            </w:pPr>
          </w:p>
        </w:tc>
        <w:tc>
          <w:tcPr>
            <w:tcW w:w="4552" w:type="dxa"/>
            <w:tcBorders>
              <w:bottom w:val="single" w:sz="4" w:space="0" w:color="auto"/>
            </w:tcBorders>
          </w:tcPr>
          <w:p w:rsidR="00EC6A95" w:rsidRPr="00EC6A95" w:rsidRDefault="00EC6A95" w:rsidP="00EC6A95">
            <w:pPr>
              <w:jc w:val="both"/>
              <w:rPr>
                <w:kern w:val="24"/>
                <w:sz w:val="22"/>
                <w:szCs w:val="22"/>
              </w:rPr>
            </w:pPr>
            <w:r w:rsidRPr="00EC6A95">
              <w:rPr>
                <w:kern w:val="24"/>
                <w:sz w:val="22"/>
                <w:szCs w:val="22"/>
              </w:rPr>
              <w:t>T.C. Kimlik No/Vergi Kimlik No</w:t>
            </w:r>
          </w:p>
        </w:tc>
        <w:tc>
          <w:tcPr>
            <w:tcW w:w="4813" w:type="dxa"/>
          </w:tcPr>
          <w:p w:rsidR="00EC6A95" w:rsidRPr="00EC6A95" w:rsidRDefault="00EC6A95" w:rsidP="00EC6A95">
            <w:pPr>
              <w:jc w:val="both"/>
              <w:rPr>
                <w:b/>
                <w:kern w:val="24"/>
                <w:sz w:val="20"/>
                <w:szCs w:val="20"/>
              </w:rPr>
            </w:pPr>
          </w:p>
        </w:tc>
      </w:tr>
      <w:tr w:rsidR="00EC6A95" w:rsidRPr="00EC6A95" w:rsidTr="00EC6A95">
        <w:trPr>
          <w:trHeight w:val="989"/>
        </w:trPr>
        <w:tc>
          <w:tcPr>
            <w:tcW w:w="551" w:type="dxa"/>
            <w:vMerge/>
            <w:tcBorders>
              <w:right w:val="single" w:sz="4" w:space="0" w:color="auto"/>
            </w:tcBorders>
          </w:tcPr>
          <w:p w:rsidR="00EC6A95" w:rsidRPr="00EC6A95" w:rsidRDefault="00EC6A95" w:rsidP="00EC6A95">
            <w:pPr>
              <w:jc w:val="both"/>
              <w:rPr>
                <w:kern w:val="24"/>
                <w:sz w:val="20"/>
                <w:szCs w:val="20"/>
              </w:rPr>
            </w:pPr>
          </w:p>
        </w:tc>
        <w:tc>
          <w:tcPr>
            <w:tcW w:w="4552"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jc w:val="both"/>
              <w:rPr>
                <w:kern w:val="24"/>
                <w:sz w:val="22"/>
                <w:szCs w:val="22"/>
              </w:rPr>
            </w:pPr>
            <w:r w:rsidRPr="00EC6A95">
              <w:rPr>
                <w:kern w:val="24"/>
                <w:sz w:val="22"/>
                <w:szCs w:val="22"/>
              </w:rPr>
              <w:t>Adresi</w:t>
            </w:r>
          </w:p>
        </w:tc>
        <w:tc>
          <w:tcPr>
            <w:tcW w:w="4813" w:type="dxa"/>
            <w:tcBorders>
              <w:left w:val="single" w:sz="4" w:space="0" w:color="auto"/>
            </w:tcBorders>
          </w:tcPr>
          <w:p w:rsidR="00EC6A95" w:rsidRPr="00EC6A95" w:rsidRDefault="00EC6A95" w:rsidP="00EC6A95">
            <w:pPr>
              <w:jc w:val="both"/>
              <w:rPr>
                <w:kern w:val="24"/>
                <w:sz w:val="20"/>
                <w:szCs w:val="20"/>
              </w:rPr>
            </w:pPr>
          </w:p>
        </w:tc>
      </w:tr>
      <w:tr w:rsidR="00EC6A95" w:rsidRPr="00EC6A95" w:rsidTr="00EC6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9"/>
        </w:trPr>
        <w:tc>
          <w:tcPr>
            <w:tcW w:w="5103"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2"/>
                <w:szCs w:val="22"/>
              </w:rPr>
            </w:pPr>
          </w:p>
          <w:p w:rsidR="00EC6A95" w:rsidRPr="00EC6A95" w:rsidRDefault="00EC6A95" w:rsidP="00EC6A95">
            <w:pPr>
              <w:jc w:val="both"/>
              <w:rPr>
                <w:kern w:val="24"/>
                <w:sz w:val="22"/>
                <w:szCs w:val="22"/>
              </w:rPr>
            </w:pPr>
            <w:r w:rsidRPr="00EC6A95">
              <w:rPr>
                <w:kern w:val="24"/>
                <w:sz w:val="22"/>
                <w:szCs w:val="22"/>
              </w:rPr>
              <w:t>İşgal veya Tasarrufun Başladığı Tarih</w:t>
            </w:r>
          </w:p>
          <w:p w:rsidR="00EC6A95" w:rsidRPr="00EC6A95" w:rsidRDefault="00EC6A95" w:rsidP="00EC6A95">
            <w:pPr>
              <w:jc w:val="both"/>
              <w:rPr>
                <w:kern w:val="24"/>
                <w:sz w:val="22"/>
                <w:szCs w:val="22"/>
              </w:rPr>
            </w:pPr>
          </w:p>
        </w:tc>
        <w:tc>
          <w:tcPr>
            <w:tcW w:w="4813"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0"/>
                <w:szCs w:val="20"/>
              </w:rPr>
            </w:pPr>
          </w:p>
        </w:tc>
      </w:tr>
      <w:tr w:rsidR="00EC6A95" w:rsidRPr="00EC6A95" w:rsidTr="00EC6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0"/>
        </w:trPr>
        <w:tc>
          <w:tcPr>
            <w:tcW w:w="5103"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2"/>
                <w:szCs w:val="22"/>
              </w:rPr>
            </w:pPr>
          </w:p>
          <w:p w:rsidR="00EC6A95" w:rsidRPr="00EC6A95" w:rsidRDefault="00EC6A95" w:rsidP="00EC6A95">
            <w:pPr>
              <w:jc w:val="both"/>
              <w:rPr>
                <w:kern w:val="24"/>
                <w:sz w:val="22"/>
                <w:szCs w:val="22"/>
              </w:rPr>
            </w:pPr>
            <w:r w:rsidRPr="00EC6A95">
              <w:rPr>
                <w:kern w:val="24"/>
                <w:sz w:val="22"/>
                <w:szCs w:val="22"/>
              </w:rPr>
              <w:t>İşgal ve Tasarrufun Sona Erdiği Tarih</w:t>
            </w:r>
          </w:p>
          <w:p w:rsidR="00EC6A95" w:rsidRPr="00EC6A95" w:rsidRDefault="00EC6A95" w:rsidP="00EC6A95">
            <w:pPr>
              <w:jc w:val="both"/>
              <w:rPr>
                <w:kern w:val="24"/>
                <w:sz w:val="22"/>
                <w:szCs w:val="22"/>
              </w:rPr>
            </w:pPr>
          </w:p>
        </w:tc>
        <w:tc>
          <w:tcPr>
            <w:tcW w:w="4813"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0"/>
                <w:szCs w:val="20"/>
              </w:rPr>
            </w:pPr>
          </w:p>
        </w:tc>
      </w:tr>
      <w:tr w:rsidR="00EC6A95" w:rsidRPr="00EC6A95" w:rsidTr="00EC6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5"/>
        </w:trPr>
        <w:tc>
          <w:tcPr>
            <w:tcW w:w="5103"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2"/>
                <w:szCs w:val="22"/>
              </w:rPr>
            </w:pPr>
          </w:p>
          <w:p w:rsidR="00EC6A95" w:rsidRPr="00EC6A95" w:rsidRDefault="00EC6A95" w:rsidP="00EC6A95">
            <w:pPr>
              <w:jc w:val="both"/>
              <w:rPr>
                <w:kern w:val="24"/>
                <w:sz w:val="22"/>
                <w:szCs w:val="22"/>
              </w:rPr>
            </w:pPr>
            <w:r w:rsidRPr="00EC6A95">
              <w:rPr>
                <w:kern w:val="24"/>
                <w:sz w:val="22"/>
                <w:szCs w:val="22"/>
              </w:rPr>
              <w:t>Toplam İşgal veya Tasarrufun Süresi</w:t>
            </w:r>
          </w:p>
          <w:p w:rsidR="00EC6A95" w:rsidRPr="00EC6A95" w:rsidRDefault="00EC6A95" w:rsidP="00EC6A95">
            <w:pPr>
              <w:jc w:val="both"/>
              <w:rPr>
                <w:kern w:val="24"/>
                <w:sz w:val="22"/>
                <w:szCs w:val="22"/>
              </w:rPr>
            </w:pPr>
          </w:p>
        </w:tc>
        <w:tc>
          <w:tcPr>
            <w:tcW w:w="4813"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0"/>
                <w:szCs w:val="20"/>
              </w:rPr>
            </w:pPr>
          </w:p>
        </w:tc>
      </w:tr>
      <w:tr w:rsidR="00EC6A95" w:rsidRPr="00EC6A95" w:rsidTr="00EC6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7"/>
        </w:trPr>
        <w:tc>
          <w:tcPr>
            <w:tcW w:w="5103" w:type="dxa"/>
            <w:gridSpan w:val="2"/>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2"/>
                <w:szCs w:val="22"/>
              </w:rPr>
            </w:pPr>
          </w:p>
          <w:p w:rsidR="00EC6A95" w:rsidRPr="00EC6A95" w:rsidRDefault="00EC6A95" w:rsidP="00EC6A95">
            <w:pPr>
              <w:jc w:val="both"/>
              <w:rPr>
                <w:kern w:val="24"/>
                <w:sz w:val="22"/>
                <w:szCs w:val="22"/>
              </w:rPr>
            </w:pPr>
            <w:r w:rsidRPr="00EC6A95">
              <w:rPr>
                <w:kern w:val="24"/>
                <w:sz w:val="22"/>
                <w:szCs w:val="22"/>
              </w:rPr>
              <w:t xml:space="preserve">Tespit ve Takdir Edilen </w:t>
            </w:r>
            <w:proofErr w:type="spellStart"/>
            <w:r w:rsidRPr="00EC6A95">
              <w:rPr>
                <w:kern w:val="24"/>
                <w:sz w:val="22"/>
                <w:szCs w:val="22"/>
              </w:rPr>
              <w:t>Ecrimisil</w:t>
            </w:r>
            <w:proofErr w:type="spellEnd"/>
            <w:r w:rsidRPr="00EC6A95">
              <w:rPr>
                <w:kern w:val="24"/>
                <w:sz w:val="22"/>
                <w:szCs w:val="22"/>
              </w:rPr>
              <w:t xml:space="preserve"> Tutarı</w:t>
            </w:r>
          </w:p>
          <w:p w:rsidR="00EC6A95" w:rsidRPr="00EC6A95" w:rsidRDefault="00EC6A95" w:rsidP="00EC6A95">
            <w:pPr>
              <w:jc w:val="both"/>
              <w:rPr>
                <w:kern w:val="24"/>
                <w:sz w:val="22"/>
                <w:szCs w:val="22"/>
              </w:rPr>
            </w:pPr>
          </w:p>
        </w:tc>
        <w:tc>
          <w:tcPr>
            <w:tcW w:w="4813" w:type="dxa"/>
            <w:tcBorders>
              <w:top w:val="single" w:sz="6" w:space="0" w:color="auto"/>
              <w:left w:val="single" w:sz="6" w:space="0" w:color="auto"/>
              <w:bottom w:val="single" w:sz="6" w:space="0" w:color="auto"/>
              <w:right w:val="single" w:sz="6" w:space="0" w:color="auto"/>
            </w:tcBorders>
          </w:tcPr>
          <w:p w:rsidR="00EC6A95" w:rsidRPr="00EC6A95" w:rsidRDefault="00EC6A95" w:rsidP="00EC6A95">
            <w:pPr>
              <w:jc w:val="both"/>
              <w:rPr>
                <w:kern w:val="24"/>
                <w:sz w:val="20"/>
                <w:szCs w:val="20"/>
              </w:rPr>
            </w:pPr>
          </w:p>
        </w:tc>
      </w:tr>
    </w:tbl>
    <w:p w:rsidR="00EC6A95" w:rsidRPr="00EC6A95" w:rsidRDefault="00EC6A95" w:rsidP="00EC6A95">
      <w:pPr>
        <w:jc w:val="both"/>
        <w:rPr>
          <w:kern w:val="24"/>
          <w:sz w:val="20"/>
          <w:szCs w:val="20"/>
        </w:rPr>
      </w:pPr>
    </w:p>
    <w:tbl>
      <w:tblPr>
        <w:tblW w:w="9916"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16"/>
      </w:tblGrid>
      <w:tr w:rsidR="00EC6A95" w:rsidRPr="00EC6A95" w:rsidTr="00EC6A95">
        <w:trPr>
          <w:trHeight w:val="227"/>
        </w:trPr>
        <w:tc>
          <w:tcPr>
            <w:tcW w:w="9916"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jc w:val="center"/>
              <w:rPr>
                <w:b/>
                <w:kern w:val="24"/>
                <w:sz w:val="20"/>
                <w:szCs w:val="20"/>
              </w:rPr>
            </w:pPr>
            <w:r w:rsidRPr="00EC6A95">
              <w:rPr>
                <w:b/>
                <w:kern w:val="24"/>
                <w:sz w:val="20"/>
                <w:szCs w:val="20"/>
              </w:rPr>
              <w:t>ECRİMİSİLİ GEREKTİREN NEDENLER</w:t>
            </w:r>
          </w:p>
        </w:tc>
      </w:tr>
      <w:tr w:rsidR="00EC6A95" w:rsidRPr="00EC6A95" w:rsidTr="00EC6A95">
        <w:trPr>
          <w:trHeight w:val="2787"/>
        </w:trPr>
        <w:tc>
          <w:tcPr>
            <w:tcW w:w="9912" w:type="dxa"/>
            <w:tcBorders>
              <w:top w:val="single" w:sz="4" w:space="0" w:color="auto"/>
            </w:tcBorders>
          </w:tcPr>
          <w:p w:rsidR="00EC6A95" w:rsidRPr="00EC6A95" w:rsidRDefault="00EC6A95" w:rsidP="00EC6A95">
            <w:pPr>
              <w:jc w:val="both"/>
              <w:rPr>
                <w:kern w:val="24"/>
                <w:sz w:val="20"/>
                <w:szCs w:val="20"/>
              </w:rPr>
            </w:pPr>
          </w:p>
        </w:tc>
      </w:tr>
    </w:tbl>
    <w:p w:rsidR="00EC6A95" w:rsidRPr="00EC6A95" w:rsidRDefault="00EC6A95" w:rsidP="00EC6A95">
      <w:pPr>
        <w:jc w:val="both"/>
        <w:rPr>
          <w:kern w:val="24"/>
          <w:sz w:val="20"/>
          <w:szCs w:val="20"/>
        </w:rPr>
      </w:pPr>
    </w:p>
    <w:tbl>
      <w:tblPr>
        <w:tblW w:w="9923" w:type="dxa"/>
        <w:tblInd w:w="108" w:type="dxa"/>
        <w:tblLook w:val="01E0" w:firstRow="1" w:lastRow="1" w:firstColumn="1" w:lastColumn="1" w:noHBand="0" w:noVBand="0"/>
      </w:tblPr>
      <w:tblGrid>
        <w:gridCol w:w="2962"/>
        <w:gridCol w:w="2798"/>
        <w:gridCol w:w="4163"/>
      </w:tblGrid>
      <w:tr w:rsidR="00EC6A95" w:rsidRPr="00EC6A95" w:rsidTr="00EC6A95">
        <w:tc>
          <w:tcPr>
            <w:tcW w:w="2962" w:type="dxa"/>
          </w:tcPr>
          <w:p w:rsidR="00EC6A95" w:rsidRPr="00EC6A95" w:rsidRDefault="00EC6A95" w:rsidP="00EC6A95">
            <w:pPr>
              <w:jc w:val="center"/>
              <w:rPr>
                <w:kern w:val="24"/>
                <w:sz w:val="20"/>
                <w:szCs w:val="20"/>
              </w:rPr>
            </w:pPr>
            <w:proofErr w:type="gramStart"/>
            <w:r w:rsidRPr="00EC6A95">
              <w:rPr>
                <w:kern w:val="24"/>
                <w:sz w:val="20"/>
                <w:szCs w:val="20"/>
              </w:rPr>
              <w:t>........</w:t>
            </w:r>
            <w:proofErr w:type="gramEnd"/>
            <w:r w:rsidRPr="00EC6A95">
              <w:rPr>
                <w:kern w:val="24"/>
                <w:sz w:val="20"/>
                <w:szCs w:val="20"/>
              </w:rPr>
              <w:t>/......../20…..</w:t>
            </w:r>
          </w:p>
        </w:tc>
        <w:tc>
          <w:tcPr>
            <w:tcW w:w="2798" w:type="dxa"/>
          </w:tcPr>
          <w:p w:rsidR="00EC6A95" w:rsidRPr="00EC6A95" w:rsidRDefault="00EC6A95" w:rsidP="00EC6A95">
            <w:pPr>
              <w:jc w:val="center"/>
              <w:rPr>
                <w:kern w:val="24"/>
                <w:sz w:val="20"/>
                <w:szCs w:val="20"/>
              </w:rPr>
            </w:pPr>
          </w:p>
        </w:tc>
        <w:tc>
          <w:tcPr>
            <w:tcW w:w="4163" w:type="dxa"/>
          </w:tcPr>
          <w:p w:rsidR="00EC6A95" w:rsidRPr="00EC6A95" w:rsidRDefault="00EC6A95" w:rsidP="00EC6A95">
            <w:pPr>
              <w:jc w:val="center"/>
              <w:rPr>
                <w:kern w:val="24"/>
                <w:sz w:val="20"/>
                <w:szCs w:val="20"/>
              </w:rPr>
            </w:pPr>
            <w:proofErr w:type="gramStart"/>
            <w:r w:rsidRPr="00EC6A95">
              <w:rPr>
                <w:kern w:val="24"/>
                <w:sz w:val="20"/>
                <w:szCs w:val="20"/>
              </w:rPr>
              <w:t>........</w:t>
            </w:r>
            <w:proofErr w:type="gramEnd"/>
            <w:r w:rsidRPr="00EC6A95">
              <w:rPr>
                <w:kern w:val="24"/>
                <w:sz w:val="20"/>
                <w:szCs w:val="20"/>
              </w:rPr>
              <w:t>/......../20…..</w:t>
            </w:r>
          </w:p>
        </w:tc>
      </w:tr>
      <w:tr w:rsidR="00EC6A95" w:rsidRPr="00EC6A95" w:rsidTr="00EC6A95">
        <w:tc>
          <w:tcPr>
            <w:tcW w:w="2962" w:type="dxa"/>
          </w:tcPr>
          <w:p w:rsidR="00EC6A95" w:rsidRPr="00EC6A95" w:rsidRDefault="00EC6A95" w:rsidP="00EC6A95">
            <w:pPr>
              <w:jc w:val="center"/>
              <w:rPr>
                <w:kern w:val="24"/>
                <w:sz w:val="20"/>
                <w:szCs w:val="20"/>
              </w:rPr>
            </w:pPr>
            <w:r w:rsidRPr="00EC6A95">
              <w:rPr>
                <w:kern w:val="24"/>
                <w:sz w:val="20"/>
                <w:szCs w:val="20"/>
              </w:rPr>
              <w:t>DÜZENLEYEN</w:t>
            </w:r>
          </w:p>
        </w:tc>
        <w:tc>
          <w:tcPr>
            <w:tcW w:w="2798" w:type="dxa"/>
          </w:tcPr>
          <w:p w:rsidR="00EC6A95" w:rsidRPr="00EC6A95" w:rsidRDefault="00EC6A95" w:rsidP="00EC6A95">
            <w:pPr>
              <w:jc w:val="center"/>
              <w:rPr>
                <w:kern w:val="24"/>
                <w:sz w:val="20"/>
                <w:szCs w:val="20"/>
              </w:rPr>
            </w:pPr>
          </w:p>
        </w:tc>
        <w:tc>
          <w:tcPr>
            <w:tcW w:w="4163" w:type="dxa"/>
          </w:tcPr>
          <w:p w:rsidR="00EC6A95" w:rsidRPr="00EC6A95" w:rsidRDefault="00EC6A95" w:rsidP="00EC6A95">
            <w:pPr>
              <w:jc w:val="center"/>
              <w:rPr>
                <w:kern w:val="24"/>
                <w:sz w:val="20"/>
                <w:szCs w:val="20"/>
              </w:rPr>
            </w:pPr>
            <w:r w:rsidRPr="00EC6A95">
              <w:rPr>
                <w:kern w:val="24"/>
                <w:sz w:val="20"/>
                <w:szCs w:val="20"/>
              </w:rPr>
              <w:t>UYGUNDUR</w:t>
            </w:r>
          </w:p>
        </w:tc>
      </w:tr>
      <w:tr w:rsidR="00EC6A95" w:rsidRPr="00EC6A95" w:rsidTr="00EC6A95">
        <w:trPr>
          <w:trHeight w:val="1481"/>
        </w:trPr>
        <w:tc>
          <w:tcPr>
            <w:tcW w:w="2962" w:type="dxa"/>
          </w:tcPr>
          <w:p w:rsidR="00EC6A95" w:rsidRPr="00EC6A95" w:rsidRDefault="00EC6A95" w:rsidP="00EC6A95">
            <w:pPr>
              <w:jc w:val="center"/>
              <w:rPr>
                <w:kern w:val="24"/>
                <w:sz w:val="20"/>
                <w:szCs w:val="20"/>
              </w:rPr>
            </w:pPr>
            <w:r w:rsidRPr="00EC6A95">
              <w:rPr>
                <w:kern w:val="24"/>
                <w:sz w:val="20"/>
                <w:szCs w:val="20"/>
              </w:rPr>
              <w:t>ADI, SOYADI VEYA UNVANI</w:t>
            </w:r>
          </w:p>
        </w:tc>
        <w:tc>
          <w:tcPr>
            <w:tcW w:w="2798" w:type="dxa"/>
          </w:tcPr>
          <w:p w:rsidR="00EC6A95" w:rsidRPr="00EC6A95" w:rsidRDefault="00EC6A95" w:rsidP="00EC6A95">
            <w:pPr>
              <w:jc w:val="center"/>
              <w:rPr>
                <w:kern w:val="24"/>
                <w:sz w:val="20"/>
                <w:szCs w:val="20"/>
              </w:rPr>
            </w:pPr>
          </w:p>
        </w:tc>
        <w:tc>
          <w:tcPr>
            <w:tcW w:w="4163" w:type="dxa"/>
          </w:tcPr>
          <w:p w:rsidR="00EC6A95" w:rsidRPr="00EC6A95" w:rsidRDefault="00EC6A95" w:rsidP="00EC6A95">
            <w:pPr>
              <w:jc w:val="center"/>
              <w:rPr>
                <w:kern w:val="24"/>
                <w:sz w:val="20"/>
                <w:szCs w:val="20"/>
              </w:rPr>
            </w:pPr>
            <w:r w:rsidRPr="00EC6A95">
              <w:rPr>
                <w:kern w:val="24"/>
                <w:sz w:val="20"/>
                <w:szCs w:val="20"/>
              </w:rPr>
              <w:t>BÖLGE MÜDÜRÜ / İŞLETME MÜDÜRÜ</w:t>
            </w:r>
          </w:p>
          <w:p w:rsidR="00EC6A95" w:rsidRPr="00EC6A95" w:rsidRDefault="00EC6A95" w:rsidP="00EC6A95">
            <w:pPr>
              <w:jc w:val="center"/>
              <w:rPr>
                <w:kern w:val="24"/>
                <w:sz w:val="20"/>
                <w:szCs w:val="20"/>
              </w:rPr>
            </w:pPr>
          </w:p>
          <w:p w:rsidR="00EC6A95" w:rsidRPr="00EC6A95" w:rsidRDefault="00EC6A95" w:rsidP="00EC6A95">
            <w:pPr>
              <w:jc w:val="center"/>
              <w:rPr>
                <w:kern w:val="24"/>
                <w:sz w:val="20"/>
                <w:szCs w:val="20"/>
              </w:rPr>
            </w:pPr>
          </w:p>
          <w:p w:rsidR="00EC6A95" w:rsidRPr="00EC6A95" w:rsidRDefault="00EC6A95" w:rsidP="00EC6A95">
            <w:pPr>
              <w:jc w:val="center"/>
              <w:rPr>
                <w:kern w:val="24"/>
                <w:sz w:val="20"/>
                <w:szCs w:val="20"/>
              </w:rPr>
            </w:pPr>
          </w:p>
        </w:tc>
      </w:tr>
    </w:tbl>
    <w:p w:rsidR="00EC6A95" w:rsidRPr="00EC6A95" w:rsidRDefault="00EC6A95" w:rsidP="00EC6A95">
      <w:pPr>
        <w:jc w:val="both"/>
        <w:rPr>
          <w:kern w:val="24"/>
          <w:sz w:val="20"/>
          <w:szCs w:val="20"/>
        </w:rPr>
      </w:pPr>
    </w:p>
    <w:p w:rsidR="00EC6A95" w:rsidRPr="00EC6A95" w:rsidRDefault="00EC6A95" w:rsidP="00EC6A95">
      <w:pPr>
        <w:jc w:val="both"/>
        <w:rPr>
          <w:kern w:val="24"/>
          <w:sz w:val="22"/>
          <w:szCs w:val="22"/>
        </w:rPr>
      </w:pPr>
      <w:r w:rsidRPr="00EC6A95">
        <w:rPr>
          <w:kern w:val="24"/>
          <w:sz w:val="22"/>
          <w:szCs w:val="22"/>
        </w:rPr>
        <w:t xml:space="preserve">Bu ihbarname iki örnek olarak düzenlenir biri dosyasında saklanır, diğeri fuzuli </w:t>
      </w:r>
      <w:proofErr w:type="spellStart"/>
      <w:r w:rsidRPr="00EC6A95">
        <w:rPr>
          <w:kern w:val="24"/>
          <w:sz w:val="22"/>
          <w:szCs w:val="22"/>
        </w:rPr>
        <w:t>şagile</w:t>
      </w:r>
      <w:proofErr w:type="spellEnd"/>
      <w:r w:rsidRPr="00EC6A95">
        <w:rPr>
          <w:kern w:val="24"/>
          <w:sz w:val="22"/>
          <w:szCs w:val="22"/>
        </w:rPr>
        <w:t xml:space="preserve"> verilir.</w:t>
      </w:r>
    </w:p>
    <w:p w:rsidR="00EC6A95" w:rsidRPr="00EC6A95" w:rsidRDefault="00EC6A95" w:rsidP="00EC6A95">
      <w:pPr>
        <w:ind w:firstLine="720"/>
        <w:jc w:val="both"/>
        <w:rPr>
          <w:b/>
          <w:kern w:val="24"/>
          <w:sz w:val="22"/>
          <w:szCs w:val="22"/>
        </w:rPr>
      </w:pPr>
      <w:r w:rsidRPr="00EC6A95">
        <w:rPr>
          <w:kern w:val="24"/>
          <w:sz w:val="22"/>
          <w:szCs w:val="22"/>
        </w:rPr>
        <w:br w:type="page"/>
      </w:r>
      <w:r w:rsidRPr="00EC6A95">
        <w:rPr>
          <w:b/>
          <w:kern w:val="24"/>
          <w:sz w:val="22"/>
          <w:szCs w:val="22"/>
        </w:rPr>
        <w:t>AÇIKLAMALAR</w:t>
      </w:r>
    </w:p>
    <w:p w:rsidR="00EC6A95" w:rsidRPr="00EC6A95" w:rsidRDefault="00EC6A95" w:rsidP="00EC6A95">
      <w:pPr>
        <w:jc w:val="both"/>
        <w:rPr>
          <w:b/>
          <w:kern w:val="24"/>
          <w:sz w:val="22"/>
          <w:szCs w:val="22"/>
        </w:rPr>
      </w:pPr>
    </w:p>
    <w:p w:rsidR="00EC6A95" w:rsidRPr="00EC6A95" w:rsidRDefault="00EC6A95" w:rsidP="00EC6A95">
      <w:pPr>
        <w:ind w:firstLine="720"/>
        <w:jc w:val="both"/>
        <w:rPr>
          <w:kern w:val="24"/>
        </w:rPr>
      </w:pPr>
      <w:r w:rsidRPr="00EC6A95">
        <w:rPr>
          <w:kern w:val="24"/>
        </w:rPr>
        <w:t xml:space="preserve">1) Bu ihbarnamede belirtilen </w:t>
      </w:r>
      <w:proofErr w:type="spellStart"/>
      <w:r w:rsidRPr="00EC6A95">
        <w:rPr>
          <w:kern w:val="24"/>
        </w:rPr>
        <w:t>ecrimisil</w:t>
      </w:r>
      <w:proofErr w:type="spellEnd"/>
      <w:r w:rsidRPr="00EC6A95">
        <w:rPr>
          <w:kern w:val="24"/>
        </w:rPr>
        <w:t>, ihbarnamenin tebliğ tarihinden itibaren altmış gün içinde İdarenin ilgili muhasebe birimine ödenir.</w:t>
      </w:r>
    </w:p>
    <w:p w:rsidR="00EC6A95" w:rsidRPr="00EC6A95" w:rsidRDefault="00EC6A95" w:rsidP="00EC6A95">
      <w:pPr>
        <w:ind w:firstLine="720"/>
        <w:jc w:val="both"/>
        <w:rPr>
          <w:color w:val="000000"/>
        </w:rPr>
      </w:pPr>
      <w:r w:rsidRPr="00EC6A95">
        <w:t xml:space="preserve">2) </w:t>
      </w:r>
      <w:proofErr w:type="spellStart"/>
      <w:r w:rsidRPr="00EC6A95">
        <w:rPr>
          <w:color w:val="000000"/>
        </w:rPr>
        <w:t>Ecrimisil</w:t>
      </w:r>
      <w:proofErr w:type="spellEnd"/>
      <w:r w:rsidRPr="00EC6A95">
        <w:rPr>
          <w:color w:val="000000"/>
        </w:rPr>
        <w:t xml:space="preserve"> işleminde İdarece; maddi, kişide, işgal edilen alanda veya </w:t>
      </w:r>
      <w:proofErr w:type="spellStart"/>
      <w:r w:rsidRPr="00EC6A95">
        <w:rPr>
          <w:color w:val="000000"/>
        </w:rPr>
        <w:t>yüzölçümde</w:t>
      </w:r>
      <w:proofErr w:type="spellEnd"/>
      <w:r w:rsidRPr="00EC6A95">
        <w:rPr>
          <w:color w:val="000000"/>
        </w:rPr>
        <w:t xml:space="preserve"> ya da benzer şekilde hata olduğunun belirlenmesi halinde, bu hata İdarece hangi aşamada olursa olsun resen düzeltilir ve yeniden </w:t>
      </w:r>
      <w:proofErr w:type="spellStart"/>
      <w:r w:rsidRPr="00EC6A95">
        <w:rPr>
          <w:color w:val="000000"/>
        </w:rPr>
        <w:t>ecrimisil</w:t>
      </w:r>
      <w:proofErr w:type="spellEnd"/>
      <w:r w:rsidRPr="00EC6A95">
        <w:rPr>
          <w:color w:val="000000"/>
        </w:rPr>
        <w:t xml:space="preserve"> ihbarnamesi düzenlenerek ilgililerine tebliğ edilir.</w:t>
      </w:r>
    </w:p>
    <w:p w:rsidR="00EC6A95" w:rsidRPr="00EC6A95" w:rsidRDefault="00EC6A95" w:rsidP="00EC6A95">
      <w:pPr>
        <w:ind w:firstLine="720"/>
        <w:jc w:val="both"/>
      </w:pPr>
      <w:r w:rsidRPr="00EC6A95">
        <w:t xml:space="preserve">3) </w:t>
      </w:r>
      <w:proofErr w:type="spellStart"/>
      <w:r w:rsidRPr="00EC6A95">
        <w:t>Ecrimisil</w:t>
      </w:r>
      <w:proofErr w:type="spellEnd"/>
      <w:r w:rsidRPr="00EC6A95">
        <w:t xml:space="preserve"> işlemine karşı, ihbarnamenin tebliğ tarihinden itibaren otuz gün içinde ilgili idareye dilekçe ile müracaat edilerek düzeltme talebinde bulunulabilir.</w:t>
      </w:r>
    </w:p>
    <w:p w:rsidR="00EC6A95" w:rsidRPr="00EC6A95" w:rsidRDefault="00EC6A95" w:rsidP="00EC6A95">
      <w:pPr>
        <w:ind w:firstLine="720"/>
        <w:jc w:val="both"/>
      </w:pPr>
      <w:r w:rsidRPr="00EC6A95">
        <w:t xml:space="preserve">4) Düzeltme talepleri, talep tarihinden itibaren en geç otuz gün içinde bu amaçla oluşturulacak komisyonlarca karara bağlanır ve sonucu karar tarihinden itibaren en geç on beş gün içinde düzenlenecek </w:t>
      </w:r>
      <w:proofErr w:type="spellStart"/>
      <w:r w:rsidRPr="00EC6A95">
        <w:t>ecrimisil</w:t>
      </w:r>
      <w:proofErr w:type="spellEnd"/>
      <w:r w:rsidRPr="00EC6A95">
        <w:t xml:space="preserve"> düzeltme ihbarnamesi ile ilgilisine tebliğ edilir.</w:t>
      </w:r>
    </w:p>
    <w:p w:rsidR="00EC6A95" w:rsidRPr="00EC6A95" w:rsidRDefault="00EC6A95" w:rsidP="00EC6A95">
      <w:pPr>
        <w:ind w:firstLine="720"/>
        <w:jc w:val="both"/>
        <w:rPr>
          <w:kern w:val="24"/>
        </w:rPr>
      </w:pPr>
      <w:proofErr w:type="gramStart"/>
      <w:r w:rsidRPr="00EC6A95">
        <w:rPr>
          <w:kern w:val="24"/>
        </w:rPr>
        <w:t xml:space="preserve">5) Otuz gün içerisinde </w:t>
      </w:r>
      <w:proofErr w:type="spellStart"/>
      <w:r w:rsidRPr="00EC6A95">
        <w:rPr>
          <w:kern w:val="24"/>
        </w:rPr>
        <w:t>ecrimisil</w:t>
      </w:r>
      <w:proofErr w:type="spellEnd"/>
      <w:r w:rsidRPr="00EC6A95">
        <w:rPr>
          <w:kern w:val="24"/>
        </w:rPr>
        <w:t xml:space="preserve"> işlemine karşı düzeltme talebinde bulunulmak suretiyle itiraz edilmemesi veya itiraz edilmesine rağmen otuz gün içerisinde bu itirazdan kayıtsız ve şartsız olarak vazgeçilmesi ya da yine bu süre içerisinde dava açılmış ise otuz gün içerisinde davadan kayıtsız ve şartsız olarak feragat edilmesi halinde; </w:t>
      </w:r>
      <w:r w:rsidRPr="00EC6A95">
        <w:rPr>
          <w:bCs/>
          <w:color w:val="000000"/>
          <w:kern w:val="24"/>
        </w:rPr>
        <w:t xml:space="preserve">tebliğ edilen </w:t>
      </w:r>
      <w:proofErr w:type="spellStart"/>
      <w:r w:rsidRPr="00EC6A95">
        <w:rPr>
          <w:kern w:val="24"/>
        </w:rPr>
        <w:t>ecrimisil</w:t>
      </w:r>
      <w:proofErr w:type="spellEnd"/>
      <w:r w:rsidRPr="00EC6A95">
        <w:rPr>
          <w:kern w:val="24"/>
        </w:rPr>
        <w:t xml:space="preserve"> bedeli üzerinden yüzde yirmi indirim uygulanır.</w:t>
      </w:r>
      <w:proofErr w:type="gramEnd"/>
    </w:p>
    <w:p w:rsidR="00EC6A95" w:rsidRPr="00EC6A95" w:rsidRDefault="00EC6A95" w:rsidP="00EC6A95">
      <w:pPr>
        <w:ind w:firstLine="720"/>
        <w:jc w:val="both"/>
        <w:rPr>
          <w:color w:val="000000"/>
          <w:kern w:val="24"/>
        </w:rPr>
      </w:pPr>
      <w:r w:rsidRPr="00EC6A95">
        <w:rPr>
          <w:color w:val="000000"/>
          <w:kern w:val="24"/>
        </w:rPr>
        <w:t xml:space="preserve">6) </w:t>
      </w:r>
      <w:proofErr w:type="spellStart"/>
      <w:r w:rsidRPr="00EC6A95">
        <w:rPr>
          <w:color w:val="000000"/>
          <w:kern w:val="24"/>
        </w:rPr>
        <w:t>Ecrimisil</w:t>
      </w:r>
      <w:proofErr w:type="spellEnd"/>
      <w:r w:rsidRPr="00EC6A95">
        <w:rPr>
          <w:color w:val="000000"/>
          <w:kern w:val="24"/>
        </w:rPr>
        <w:t xml:space="preserve"> ihbarnamesine yapılan itiraz veya açılan dava ile </w:t>
      </w:r>
      <w:proofErr w:type="spellStart"/>
      <w:r w:rsidRPr="00EC6A95">
        <w:rPr>
          <w:spacing w:val="-5"/>
          <w:kern w:val="24"/>
        </w:rPr>
        <w:t>ecrimisil</w:t>
      </w:r>
      <w:proofErr w:type="spellEnd"/>
      <w:r w:rsidRPr="00EC6A95">
        <w:rPr>
          <w:spacing w:val="-5"/>
          <w:kern w:val="24"/>
        </w:rPr>
        <w:t xml:space="preserve"> düzeltme ihbarnamesine açılan dava</w:t>
      </w:r>
      <w:r w:rsidRPr="00EC6A95">
        <w:rPr>
          <w:color w:val="000000"/>
          <w:kern w:val="24"/>
        </w:rPr>
        <w:t xml:space="preserve"> İdarece yapılan ve resen düzeltilmesi gereken hatalara ilişkin ve bu hata İdarece düzeltilir ise; bu durumda da açılan davadan kayıtsız ve şartsız olarak feragat edilmesi halinde yüzde yirmi indirim uygulanır.</w:t>
      </w:r>
    </w:p>
    <w:p w:rsidR="00EC6A95" w:rsidRPr="00EC6A95" w:rsidRDefault="00EC6A95" w:rsidP="00EC6A95">
      <w:pPr>
        <w:ind w:firstLine="720"/>
        <w:jc w:val="both"/>
        <w:rPr>
          <w:kern w:val="24"/>
        </w:rPr>
      </w:pPr>
      <w:r w:rsidRPr="00EC6A95">
        <w:rPr>
          <w:kern w:val="24"/>
        </w:rPr>
        <w:t xml:space="preserve">7) </w:t>
      </w:r>
      <w:proofErr w:type="spellStart"/>
      <w:r w:rsidRPr="00EC6A95">
        <w:rPr>
          <w:kern w:val="24"/>
        </w:rPr>
        <w:t>Ecrimisil</w:t>
      </w:r>
      <w:proofErr w:type="spellEnd"/>
      <w:r w:rsidRPr="00EC6A95">
        <w:rPr>
          <w:kern w:val="24"/>
        </w:rPr>
        <w:t xml:space="preserve"> borçlusunun ödeme güçlüğü nedeniyle yazılı olarak talep etmesi halinde; </w:t>
      </w:r>
      <w:proofErr w:type="spellStart"/>
      <w:r w:rsidRPr="00EC6A95">
        <w:rPr>
          <w:kern w:val="24"/>
        </w:rPr>
        <w:t>ecrimisil</w:t>
      </w:r>
      <w:proofErr w:type="spellEnd"/>
      <w:r w:rsidRPr="00EC6A95">
        <w:rPr>
          <w:kern w:val="24"/>
        </w:rPr>
        <w:t xml:space="preserve"> en az yüzde yirmi beşi peşin, kalan kısmı ise İdarenin uygun göreceği taksit zamanlarında ve en fazla üç yıl içinde taksitler halinde ödenebilir. Alacağın kalan kısmına kanuni faiz uygulanır.</w:t>
      </w:r>
    </w:p>
    <w:p w:rsidR="00EC6A95" w:rsidRPr="00EC6A95" w:rsidRDefault="00EC6A95" w:rsidP="00EC6A95">
      <w:pPr>
        <w:ind w:firstLine="720"/>
        <w:jc w:val="both"/>
        <w:rPr>
          <w:kern w:val="24"/>
        </w:rPr>
      </w:pPr>
      <w:r w:rsidRPr="00EC6A95">
        <w:rPr>
          <w:kern w:val="24"/>
        </w:rPr>
        <w:t xml:space="preserve">8) </w:t>
      </w:r>
      <w:proofErr w:type="spellStart"/>
      <w:r w:rsidRPr="00EC6A95">
        <w:rPr>
          <w:color w:val="000000"/>
          <w:kern w:val="24"/>
        </w:rPr>
        <w:t>Ecrimisil</w:t>
      </w:r>
      <w:proofErr w:type="spellEnd"/>
      <w:r w:rsidRPr="00EC6A95">
        <w:rPr>
          <w:color w:val="000000"/>
          <w:kern w:val="24"/>
        </w:rPr>
        <w:t xml:space="preserve"> ihbarnamesinin, düzeltme talebinde bulunulmuş ise </w:t>
      </w:r>
      <w:proofErr w:type="spellStart"/>
      <w:r w:rsidRPr="00EC6A95">
        <w:rPr>
          <w:color w:val="000000"/>
          <w:kern w:val="24"/>
        </w:rPr>
        <w:t>ecrimisil</w:t>
      </w:r>
      <w:proofErr w:type="spellEnd"/>
      <w:r w:rsidRPr="00EC6A95">
        <w:rPr>
          <w:color w:val="000000"/>
          <w:kern w:val="24"/>
        </w:rPr>
        <w:t xml:space="preserve"> düzeltme ihbarnamesinin tebliğ tarihinden itibaren </w:t>
      </w:r>
      <w:r w:rsidRPr="00EC6A95">
        <w:rPr>
          <w:kern w:val="24"/>
        </w:rPr>
        <w:t>altmış</w:t>
      </w:r>
      <w:r w:rsidRPr="00EC6A95">
        <w:rPr>
          <w:color w:val="000000"/>
          <w:kern w:val="24"/>
        </w:rPr>
        <w:t xml:space="preserve"> gün içinde İdarenin ilgili muhasebe birimlerine </w:t>
      </w:r>
      <w:proofErr w:type="spellStart"/>
      <w:r w:rsidRPr="00EC6A95">
        <w:rPr>
          <w:color w:val="000000"/>
          <w:kern w:val="24"/>
        </w:rPr>
        <w:t>rızaen</w:t>
      </w:r>
      <w:proofErr w:type="spellEnd"/>
      <w:r w:rsidRPr="00EC6A95">
        <w:rPr>
          <w:color w:val="000000"/>
          <w:kern w:val="24"/>
        </w:rPr>
        <w:t xml:space="preserve"> ödenmeyen </w:t>
      </w:r>
      <w:proofErr w:type="spellStart"/>
      <w:r w:rsidRPr="00EC6A95">
        <w:rPr>
          <w:color w:val="000000"/>
          <w:kern w:val="24"/>
        </w:rPr>
        <w:t>ecrimisil</w:t>
      </w:r>
      <w:proofErr w:type="spellEnd"/>
      <w:r w:rsidRPr="00EC6A95">
        <w:rPr>
          <w:color w:val="000000"/>
          <w:kern w:val="24"/>
        </w:rPr>
        <w:t xml:space="preserve">, İdare tarafından 21/7/1953 tarihli ve 6183 sayılı Amme Alacaklarının Tahsil Usulü Hakkında Kanunun 51 inci maddesinde </w:t>
      </w:r>
      <w:proofErr w:type="gramStart"/>
      <w:r w:rsidRPr="00EC6A95">
        <w:rPr>
          <w:color w:val="000000"/>
          <w:kern w:val="24"/>
        </w:rPr>
        <w:t>belirtilen  gecikme</w:t>
      </w:r>
      <w:proofErr w:type="gramEnd"/>
      <w:r w:rsidRPr="00EC6A95">
        <w:rPr>
          <w:color w:val="000000"/>
          <w:kern w:val="24"/>
        </w:rPr>
        <w:t xml:space="preserve"> zammı oranı üzerinden hesaplanan gecikme faizi ile birlikte genel hükümlere göre takip ve tahsil edilir</w:t>
      </w:r>
      <w:r w:rsidRPr="00EC6A95">
        <w:rPr>
          <w:kern w:val="24"/>
        </w:rPr>
        <w:t>.</w:t>
      </w:r>
    </w:p>
    <w:p w:rsidR="00EC6A95" w:rsidRPr="00EC6A95" w:rsidRDefault="00EC6A95" w:rsidP="00EC6A95">
      <w:pPr>
        <w:ind w:firstLine="720"/>
        <w:jc w:val="both"/>
        <w:rPr>
          <w:kern w:val="24"/>
        </w:rPr>
      </w:pPr>
      <w:r w:rsidRPr="00EC6A95">
        <w:rPr>
          <w:kern w:val="24"/>
        </w:rPr>
        <w:t xml:space="preserve">9) Fuzuli </w:t>
      </w:r>
      <w:proofErr w:type="spellStart"/>
      <w:r w:rsidRPr="00EC6A95">
        <w:rPr>
          <w:kern w:val="24"/>
        </w:rPr>
        <w:t>şagiller</w:t>
      </w:r>
      <w:proofErr w:type="spellEnd"/>
      <w:r w:rsidRPr="00EC6A95">
        <w:rPr>
          <w:kern w:val="24"/>
        </w:rPr>
        <w:t xml:space="preserve"> tarafından dava açılmış olması </w:t>
      </w:r>
      <w:proofErr w:type="spellStart"/>
      <w:r w:rsidRPr="00EC6A95">
        <w:rPr>
          <w:kern w:val="24"/>
        </w:rPr>
        <w:t>ecrimisilin</w:t>
      </w:r>
      <w:proofErr w:type="spellEnd"/>
      <w:r w:rsidRPr="00EC6A95">
        <w:rPr>
          <w:kern w:val="24"/>
        </w:rPr>
        <w:t xml:space="preserve"> takip ve tahsil edilmesi işlemini durdurmaz.</w:t>
      </w:r>
    </w:p>
    <w:p w:rsidR="00EC6A95" w:rsidRPr="00EC6A95" w:rsidRDefault="00EC6A95" w:rsidP="00EC6A95">
      <w:pPr>
        <w:ind w:firstLine="720"/>
        <w:jc w:val="both"/>
        <w:rPr>
          <w:kern w:val="24"/>
        </w:rPr>
      </w:pPr>
      <w:r w:rsidRPr="00EC6A95">
        <w:rPr>
          <w:kern w:val="24"/>
        </w:rPr>
        <w:t xml:space="preserve">10) Fuzuli </w:t>
      </w:r>
      <w:proofErr w:type="spellStart"/>
      <w:r w:rsidRPr="00EC6A95">
        <w:rPr>
          <w:kern w:val="24"/>
        </w:rPr>
        <w:t>şagilin</w:t>
      </w:r>
      <w:proofErr w:type="spellEnd"/>
      <w:r w:rsidRPr="00EC6A95">
        <w:rPr>
          <w:kern w:val="24"/>
        </w:rPr>
        <w:t xml:space="preserve"> işgal veya tasarruf ettiği taşınmazdan tahliyesinin herhangi bir nedenle sağlanamamış olması, aynı taşınmazdan ikinci ve müteakip defa </w:t>
      </w:r>
      <w:proofErr w:type="spellStart"/>
      <w:r w:rsidRPr="00EC6A95">
        <w:rPr>
          <w:kern w:val="24"/>
        </w:rPr>
        <w:t>ecrimisil</w:t>
      </w:r>
      <w:proofErr w:type="spellEnd"/>
      <w:r w:rsidRPr="00EC6A95">
        <w:rPr>
          <w:kern w:val="24"/>
        </w:rPr>
        <w:t xml:space="preserve"> istenmesine engel teşkil etmez. </w:t>
      </w:r>
      <w:proofErr w:type="spellStart"/>
      <w:r w:rsidRPr="00EC6A95">
        <w:rPr>
          <w:kern w:val="24"/>
        </w:rPr>
        <w:t>Ecrimisilin</w:t>
      </w:r>
      <w:proofErr w:type="spellEnd"/>
      <w:r w:rsidRPr="00EC6A95">
        <w:rPr>
          <w:kern w:val="24"/>
        </w:rPr>
        <w:t xml:space="preserve"> tahsil edilmesi, taşınmazdaki kullanımın devamı hakkını vermez.</w:t>
      </w:r>
    </w:p>
    <w:p w:rsidR="00EC6A95" w:rsidRPr="00EC6A95" w:rsidRDefault="00EC6A95" w:rsidP="00EC6A95">
      <w:pPr>
        <w:jc w:val="right"/>
        <w:rPr>
          <w:b/>
          <w:bCs/>
        </w:rPr>
      </w:pPr>
      <w:r>
        <w:rPr>
          <w:kern w:val="24"/>
        </w:rPr>
        <w:br w:type="page"/>
      </w:r>
      <w:r w:rsidRPr="00EC6A95">
        <w:rPr>
          <w:b/>
          <w:bCs/>
        </w:rPr>
        <w:t>Ek-9</w:t>
      </w:r>
    </w:p>
    <w:p w:rsidR="00EC6A95" w:rsidRPr="00EC6A95" w:rsidRDefault="00EC6A95" w:rsidP="00EC6A95">
      <w:pPr>
        <w:jc w:val="center"/>
        <w:rPr>
          <w:b/>
          <w:sz w:val="20"/>
          <w:szCs w:val="20"/>
        </w:rPr>
      </w:pPr>
      <w:r w:rsidRPr="00EC6A95">
        <w:rPr>
          <w:b/>
          <w:sz w:val="20"/>
          <w:szCs w:val="20"/>
        </w:rPr>
        <w:t>T.C.</w:t>
      </w:r>
    </w:p>
    <w:p w:rsidR="00EC6A95" w:rsidRPr="00EC6A95" w:rsidRDefault="00EC6A95" w:rsidP="00EC6A95">
      <w:pPr>
        <w:jc w:val="center"/>
        <w:rPr>
          <w:b/>
          <w:sz w:val="20"/>
          <w:szCs w:val="20"/>
        </w:rPr>
      </w:pPr>
      <w:r w:rsidRPr="00EC6A95">
        <w:rPr>
          <w:b/>
          <w:sz w:val="20"/>
          <w:szCs w:val="20"/>
        </w:rPr>
        <w:t>ORMAN VE SU İŞLERİ BAKANLIĞI</w:t>
      </w:r>
    </w:p>
    <w:p w:rsidR="00EC6A95" w:rsidRPr="00EC6A95" w:rsidRDefault="00EC6A95" w:rsidP="00EC6A95">
      <w:pPr>
        <w:ind w:left="3540" w:right="-1560"/>
        <w:rPr>
          <w:b/>
          <w:sz w:val="20"/>
          <w:szCs w:val="20"/>
        </w:rPr>
      </w:pPr>
      <w:r w:rsidRPr="00EC6A95">
        <w:rPr>
          <w:b/>
          <w:sz w:val="20"/>
          <w:szCs w:val="20"/>
        </w:rPr>
        <w:t>ORMAN GENEL MÜDÜRLÜĞÜ</w:t>
      </w:r>
    </w:p>
    <w:p w:rsidR="00EC6A95" w:rsidRPr="00EC6A95" w:rsidRDefault="00EC6A95" w:rsidP="00EC6A95">
      <w:pPr>
        <w:ind w:right="-1560"/>
        <w:jc w:val="both"/>
        <w:rPr>
          <w:b/>
          <w:sz w:val="20"/>
          <w:szCs w:val="20"/>
        </w:rPr>
      </w:pP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t xml:space="preserve">CİLT NO       : </w:t>
      </w:r>
      <w:proofErr w:type="gramStart"/>
      <w:r w:rsidRPr="00EC6A95">
        <w:rPr>
          <w:b/>
          <w:sz w:val="20"/>
          <w:szCs w:val="20"/>
        </w:rPr>
        <w:t>...............</w:t>
      </w:r>
      <w:proofErr w:type="gramEnd"/>
    </w:p>
    <w:p w:rsidR="00EC6A95" w:rsidRPr="00EC6A95" w:rsidRDefault="00EC6A95" w:rsidP="00EC6A95">
      <w:pPr>
        <w:ind w:right="-1702"/>
        <w:jc w:val="both"/>
        <w:rPr>
          <w:b/>
          <w:sz w:val="20"/>
          <w:szCs w:val="20"/>
        </w:rPr>
      </w:pPr>
      <w:r w:rsidRPr="00EC6A95">
        <w:rPr>
          <w:b/>
          <w:sz w:val="20"/>
          <w:szCs w:val="20"/>
        </w:rPr>
        <w:t xml:space="preserve">  </w:t>
      </w:r>
      <w:proofErr w:type="gramStart"/>
      <w:r w:rsidRPr="00EC6A95">
        <w:rPr>
          <w:b/>
          <w:sz w:val="20"/>
          <w:szCs w:val="20"/>
        </w:rPr>
        <w:t>.........................</w:t>
      </w:r>
      <w:proofErr w:type="gramEnd"/>
      <w:r w:rsidRPr="00EC6A95">
        <w:rPr>
          <w:b/>
          <w:sz w:val="20"/>
          <w:szCs w:val="20"/>
        </w:rPr>
        <w:t xml:space="preserve"> BÖLGE MÜDÜRLÜĞÜ</w:t>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t xml:space="preserve">SIRA NO       : </w:t>
      </w:r>
      <w:proofErr w:type="gramStart"/>
      <w:r w:rsidRPr="00EC6A95">
        <w:rPr>
          <w:b/>
          <w:sz w:val="20"/>
          <w:szCs w:val="20"/>
        </w:rPr>
        <w:t>...............</w:t>
      </w:r>
      <w:proofErr w:type="gramEnd"/>
    </w:p>
    <w:p w:rsidR="00EC6A95" w:rsidRPr="00EC6A95" w:rsidRDefault="00EC6A95" w:rsidP="00EC6A95">
      <w:pPr>
        <w:ind w:right="-1560"/>
        <w:jc w:val="both"/>
        <w:rPr>
          <w:b/>
          <w:sz w:val="20"/>
          <w:szCs w:val="20"/>
        </w:rPr>
      </w:pPr>
      <w:r w:rsidRPr="00EC6A95">
        <w:rPr>
          <w:b/>
          <w:sz w:val="20"/>
          <w:szCs w:val="20"/>
        </w:rPr>
        <w:t xml:space="preserve">  </w:t>
      </w:r>
      <w:proofErr w:type="gramStart"/>
      <w:r w:rsidRPr="00EC6A95">
        <w:rPr>
          <w:b/>
          <w:sz w:val="20"/>
          <w:szCs w:val="20"/>
        </w:rPr>
        <w:t>.........................</w:t>
      </w:r>
      <w:proofErr w:type="gramEnd"/>
      <w:r w:rsidRPr="00EC6A95">
        <w:rPr>
          <w:b/>
          <w:sz w:val="20"/>
          <w:szCs w:val="20"/>
        </w:rPr>
        <w:t xml:space="preserve"> İŞLETME MÜDÜRLÜĞÜ</w:t>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r>
      <w:r w:rsidRPr="00EC6A95">
        <w:rPr>
          <w:b/>
          <w:sz w:val="20"/>
          <w:szCs w:val="20"/>
        </w:rPr>
        <w:tab/>
        <w:t xml:space="preserve">DOSYA NO   : </w:t>
      </w:r>
      <w:proofErr w:type="gramStart"/>
      <w:r w:rsidRPr="00EC6A95">
        <w:rPr>
          <w:b/>
          <w:sz w:val="20"/>
          <w:szCs w:val="20"/>
        </w:rPr>
        <w:t>...............</w:t>
      </w:r>
      <w:proofErr w:type="gramEnd"/>
    </w:p>
    <w:p w:rsidR="00EC6A95" w:rsidRPr="00EC6A95" w:rsidRDefault="00EC6A95" w:rsidP="00EC6A95">
      <w:pPr>
        <w:jc w:val="center"/>
        <w:rPr>
          <w:b/>
        </w:rPr>
      </w:pPr>
    </w:p>
    <w:p w:rsidR="00EC6A95" w:rsidRPr="00EC6A95" w:rsidRDefault="00EC6A95" w:rsidP="00EC6A95">
      <w:pPr>
        <w:jc w:val="center"/>
        <w:rPr>
          <w:b/>
        </w:rPr>
      </w:pPr>
    </w:p>
    <w:p w:rsidR="00EC6A95" w:rsidRPr="00EC6A95" w:rsidRDefault="00EC6A95" w:rsidP="00EC6A95">
      <w:pPr>
        <w:jc w:val="center"/>
        <w:rPr>
          <w:b/>
          <w:bCs/>
        </w:rPr>
      </w:pPr>
      <w:r w:rsidRPr="00EC6A95">
        <w:rPr>
          <w:b/>
          <w:bCs/>
        </w:rPr>
        <w:t>ECRİMİSİL DÜZELTME İHBARNAMESİ</w:t>
      </w:r>
    </w:p>
    <w:p w:rsidR="00EC6A95" w:rsidRPr="00EC6A95" w:rsidRDefault="00EC6A95" w:rsidP="00EC6A95">
      <w:pPr>
        <w:jc w:val="center"/>
        <w:rPr>
          <w:b/>
          <w:bCs/>
        </w:rPr>
      </w:pPr>
    </w:p>
    <w:p w:rsidR="00EC6A95" w:rsidRPr="00EC6A95" w:rsidRDefault="00EC6A95" w:rsidP="00EC6A95">
      <w:pPr>
        <w:jc w:val="center"/>
        <w:rPr>
          <w:b/>
        </w:rPr>
      </w:pPr>
    </w:p>
    <w:tbl>
      <w:tblPr>
        <w:tblW w:w="9938" w:type="dxa"/>
        <w:tblInd w:w="70" w:type="dxa"/>
        <w:tblCellMar>
          <w:left w:w="0" w:type="dxa"/>
          <w:right w:w="0" w:type="dxa"/>
        </w:tblCellMar>
        <w:tblLook w:val="0000" w:firstRow="0" w:lastRow="0" w:firstColumn="0" w:lastColumn="0" w:noHBand="0" w:noVBand="0"/>
      </w:tblPr>
      <w:tblGrid>
        <w:gridCol w:w="736"/>
        <w:gridCol w:w="2841"/>
        <w:gridCol w:w="6361"/>
      </w:tblGrid>
      <w:tr w:rsidR="00EC6A95" w:rsidRPr="00EC6A95" w:rsidTr="00EC6A95">
        <w:trPr>
          <w:trHeight w:val="597"/>
        </w:trPr>
        <w:tc>
          <w:tcPr>
            <w:tcW w:w="736"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extDirection w:val="btLr"/>
          </w:tcPr>
          <w:p w:rsidR="00EC6A95" w:rsidRPr="00EC6A95" w:rsidRDefault="00EC6A95" w:rsidP="00EC6A95">
            <w:pPr>
              <w:ind w:left="113" w:right="113"/>
              <w:jc w:val="center"/>
              <w:rPr>
                <w:sz w:val="20"/>
                <w:szCs w:val="20"/>
              </w:rPr>
            </w:pPr>
            <w:r w:rsidRPr="00EC6A95">
              <w:rPr>
                <w:sz w:val="20"/>
                <w:szCs w:val="20"/>
              </w:rPr>
              <w:t xml:space="preserve">Fuzuli </w:t>
            </w:r>
            <w:proofErr w:type="spellStart"/>
            <w:r w:rsidRPr="00EC6A95">
              <w:rPr>
                <w:sz w:val="20"/>
                <w:szCs w:val="20"/>
              </w:rPr>
              <w:t>Şagilin</w:t>
            </w:r>
            <w:proofErr w:type="spellEnd"/>
          </w:p>
        </w:tc>
        <w:tc>
          <w:tcPr>
            <w:tcW w:w="2841" w:type="dxa"/>
            <w:tcBorders>
              <w:top w:val="single" w:sz="8" w:space="0" w:color="auto"/>
              <w:left w:val="nil"/>
              <w:bottom w:val="nil"/>
              <w:right w:val="single" w:sz="8" w:space="0" w:color="auto"/>
            </w:tcBorders>
            <w:tcMar>
              <w:top w:w="0" w:type="dxa"/>
              <w:left w:w="70" w:type="dxa"/>
              <w:bottom w:w="0" w:type="dxa"/>
              <w:right w:w="70" w:type="dxa"/>
            </w:tcMar>
          </w:tcPr>
          <w:p w:rsidR="00EC6A95" w:rsidRPr="00EC6A95" w:rsidRDefault="00EC6A95" w:rsidP="00EC6A95">
            <w:pPr>
              <w:jc w:val="both"/>
              <w:rPr>
                <w:sz w:val="20"/>
                <w:szCs w:val="20"/>
              </w:rPr>
            </w:pPr>
            <w:r w:rsidRPr="00EC6A95">
              <w:rPr>
                <w:sz w:val="20"/>
                <w:szCs w:val="20"/>
              </w:rPr>
              <w:t>Adı, Soyadı veya Unvanı</w:t>
            </w:r>
          </w:p>
          <w:p w:rsidR="00EC6A95" w:rsidRPr="00EC6A95" w:rsidRDefault="00EC6A95" w:rsidP="00EC6A95">
            <w:pPr>
              <w:jc w:val="both"/>
              <w:rPr>
                <w:sz w:val="20"/>
                <w:szCs w:val="20"/>
              </w:rPr>
            </w:pPr>
          </w:p>
        </w:tc>
        <w:tc>
          <w:tcPr>
            <w:tcW w:w="6361"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jc w:val="both"/>
              <w:rPr>
                <w:sz w:val="20"/>
                <w:szCs w:val="20"/>
              </w:rPr>
            </w:pPr>
          </w:p>
        </w:tc>
      </w:tr>
      <w:tr w:rsidR="00EC6A95" w:rsidRPr="00EC6A95" w:rsidTr="00EC6A95">
        <w:trPr>
          <w:trHeight w:val="452"/>
        </w:trPr>
        <w:tc>
          <w:tcPr>
            <w:tcW w:w="736" w:type="dxa"/>
            <w:vMerge/>
            <w:tcBorders>
              <w:top w:val="single" w:sz="8" w:space="0" w:color="auto"/>
              <w:left w:val="single" w:sz="8" w:space="0" w:color="auto"/>
              <w:bottom w:val="single" w:sz="8" w:space="0" w:color="auto"/>
              <w:right w:val="single" w:sz="8" w:space="0" w:color="auto"/>
            </w:tcBorders>
            <w:vAlign w:val="center"/>
          </w:tcPr>
          <w:p w:rsidR="00EC6A95" w:rsidRPr="00EC6A95" w:rsidRDefault="00EC6A95" w:rsidP="00EC6A95">
            <w:pPr>
              <w:rPr>
                <w:sz w:val="20"/>
                <w:szCs w:val="20"/>
              </w:rPr>
            </w:pPr>
          </w:p>
        </w:tc>
        <w:tc>
          <w:tcPr>
            <w:tcW w:w="2841"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jc w:val="both"/>
              <w:rPr>
                <w:sz w:val="20"/>
                <w:szCs w:val="20"/>
              </w:rPr>
            </w:pPr>
            <w:r w:rsidRPr="00EC6A95">
              <w:rPr>
                <w:sz w:val="20"/>
                <w:szCs w:val="20"/>
              </w:rPr>
              <w:t>T.C. Kimlik No/Vergi Kimlik No</w:t>
            </w:r>
          </w:p>
        </w:tc>
        <w:tc>
          <w:tcPr>
            <w:tcW w:w="6361"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jc w:val="both"/>
              <w:rPr>
                <w:sz w:val="20"/>
                <w:szCs w:val="20"/>
              </w:rPr>
            </w:pPr>
          </w:p>
        </w:tc>
      </w:tr>
      <w:tr w:rsidR="00EC6A95" w:rsidRPr="00EC6A95" w:rsidTr="00EC6A95">
        <w:trPr>
          <w:trHeight w:val="993"/>
        </w:trPr>
        <w:tc>
          <w:tcPr>
            <w:tcW w:w="736" w:type="dxa"/>
            <w:vMerge/>
            <w:tcBorders>
              <w:top w:val="single" w:sz="8" w:space="0" w:color="auto"/>
              <w:left w:val="single" w:sz="8" w:space="0" w:color="auto"/>
              <w:bottom w:val="single" w:sz="8" w:space="0" w:color="auto"/>
              <w:right w:val="single" w:sz="8" w:space="0" w:color="auto"/>
            </w:tcBorders>
            <w:vAlign w:val="center"/>
          </w:tcPr>
          <w:p w:rsidR="00EC6A95" w:rsidRPr="00EC6A95" w:rsidRDefault="00EC6A95" w:rsidP="00EC6A95">
            <w:pPr>
              <w:rPr>
                <w:sz w:val="20"/>
                <w:szCs w:val="20"/>
              </w:rPr>
            </w:pPr>
          </w:p>
        </w:tc>
        <w:tc>
          <w:tcPr>
            <w:tcW w:w="2841"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jc w:val="both"/>
              <w:rPr>
                <w:sz w:val="20"/>
                <w:szCs w:val="20"/>
              </w:rPr>
            </w:pPr>
            <w:r w:rsidRPr="00EC6A95">
              <w:rPr>
                <w:sz w:val="20"/>
                <w:szCs w:val="20"/>
              </w:rPr>
              <w:t>Adresi</w:t>
            </w:r>
          </w:p>
          <w:p w:rsidR="00EC6A95" w:rsidRPr="00EC6A95" w:rsidRDefault="00EC6A95" w:rsidP="00EC6A95">
            <w:pPr>
              <w:jc w:val="both"/>
              <w:rPr>
                <w:sz w:val="20"/>
                <w:szCs w:val="20"/>
              </w:rPr>
            </w:pPr>
          </w:p>
        </w:tc>
        <w:tc>
          <w:tcPr>
            <w:tcW w:w="6361"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jc w:val="both"/>
              <w:rPr>
                <w:sz w:val="20"/>
                <w:szCs w:val="20"/>
              </w:rPr>
            </w:pPr>
          </w:p>
        </w:tc>
      </w:tr>
    </w:tbl>
    <w:p w:rsidR="00EC6A95" w:rsidRPr="00EC6A95" w:rsidRDefault="00EC6A95" w:rsidP="00EC6A95">
      <w:pPr>
        <w:ind w:right="-1702"/>
        <w:jc w:val="both"/>
        <w:rPr>
          <w:sz w:val="20"/>
          <w:szCs w:val="20"/>
        </w:rPr>
      </w:pPr>
    </w:p>
    <w:p w:rsidR="00EC6A95" w:rsidRPr="00EC6A95" w:rsidRDefault="00EC6A95" w:rsidP="00EC6A95">
      <w:pPr>
        <w:ind w:right="-1702"/>
        <w:jc w:val="both"/>
        <w:rPr>
          <w:sz w:val="20"/>
          <w:szCs w:val="20"/>
        </w:rPr>
      </w:pPr>
    </w:p>
    <w:tbl>
      <w:tblPr>
        <w:tblW w:w="9924" w:type="dxa"/>
        <w:tblInd w:w="70" w:type="dxa"/>
        <w:tblCellMar>
          <w:left w:w="0" w:type="dxa"/>
          <w:right w:w="0" w:type="dxa"/>
        </w:tblCellMar>
        <w:tblLook w:val="0000" w:firstRow="0" w:lastRow="0" w:firstColumn="0" w:lastColumn="0" w:noHBand="0" w:noVBand="0"/>
      </w:tblPr>
      <w:tblGrid>
        <w:gridCol w:w="3828"/>
        <w:gridCol w:w="3118"/>
        <w:gridCol w:w="2978"/>
      </w:tblGrid>
      <w:tr w:rsidR="00EC6A95" w:rsidRPr="00EC6A95" w:rsidTr="00EC6A95">
        <w:trPr>
          <w:trHeight w:val="304"/>
        </w:trPr>
        <w:tc>
          <w:tcPr>
            <w:tcW w:w="382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c>
          <w:tcPr>
            <w:tcW w:w="3118"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YANLIŞI</w:t>
            </w:r>
          </w:p>
        </w:tc>
        <w:tc>
          <w:tcPr>
            <w:tcW w:w="2978"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DOĞRUSU</w:t>
            </w:r>
          </w:p>
        </w:tc>
      </w:tr>
      <w:tr w:rsidR="00EC6A95" w:rsidRPr="00EC6A95" w:rsidTr="00EC6A95">
        <w:trPr>
          <w:trHeight w:val="30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İşgal veya tasarrufun başladığı tarih</w:t>
            </w:r>
          </w:p>
        </w:tc>
        <w:tc>
          <w:tcPr>
            <w:tcW w:w="311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c>
          <w:tcPr>
            <w:tcW w:w="297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r>
      <w:tr w:rsidR="00EC6A95" w:rsidRPr="00EC6A95" w:rsidTr="00EC6A95">
        <w:trPr>
          <w:trHeight w:val="30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İşgal ve tasarrufun sona erdiği tarih</w:t>
            </w:r>
          </w:p>
        </w:tc>
        <w:tc>
          <w:tcPr>
            <w:tcW w:w="311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c>
          <w:tcPr>
            <w:tcW w:w="297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r>
      <w:tr w:rsidR="00EC6A95" w:rsidRPr="00EC6A95" w:rsidTr="00EC6A95">
        <w:trPr>
          <w:trHeight w:val="30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Toplam işgal veya tasarrufun süresi</w:t>
            </w:r>
          </w:p>
        </w:tc>
        <w:tc>
          <w:tcPr>
            <w:tcW w:w="311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c>
          <w:tcPr>
            <w:tcW w:w="297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r>
      <w:tr w:rsidR="00EC6A95" w:rsidRPr="00EC6A95" w:rsidTr="00EC6A95">
        <w:trPr>
          <w:trHeight w:val="30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 xml:space="preserve">Tespit ve takdir edilen </w:t>
            </w:r>
            <w:proofErr w:type="spellStart"/>
            <w:r w:rsidRPr="00EC6A95">
              <w:rPr>
                <w:sz w:val="20"/>
                <w:szCs w:val="20"/>
              </w:rPr>
              <w:t>ecrimisil</w:t>
            </w:r>
            <w:proofErr w:type="spellEnd"/>
            <w:r w:rsidRPr="00EC6A95">
              <w:rPr>
                <w:sz w:val="20"/>
                <w:szCs w:val="20"/>
              </w:rPr>
              <w:t xml:space="preserve"> tutarı</w:t>
            </w:r>
          </w:p>
        </w:tc>
        <w:tc>
          <w:tcPr>
            <w:tcW w:w="311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c>
          <w:tcPr>
            <w:tcW w:w="297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r>
      <w:tr w:rsidR="00EC6A95" w:rsidRPr="00EC6A95" w:rsidTr="00EC6A95">
        <w:trPr>
          <w:trHeight w:val="30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r w:rsidRPr="00EC6A95">
              <w:rPr>
                <w:sz w:val="20"/>
                <w:szCs w:val="20"/>
              </w:rPr>
              <w:t xml:space="preserve">Düzeltme sonunda alınacak </w:t>
            </w:r>
            <w:proofErr w:type="spellStart"/>
            <w:r w:rsidRPr="00EC6A95">
              <w:rPr>
                <w:sz w:val="20"/>
                <w:szCs w:val="20"/>
              </w:rPr>
              <w:t>ecrimisil</w:t>
            </w:r>
            <w:proofErr w:type="spellEnd"/>
            <w:r w:rsidRPr="00EC6A95">
              <w:rPr>
                <w:sz w:val="20"/>
                <w:szCs w:val="20"/>
              </w:rPr>
              <w:t xml:space="preserve"> tutarı</w:t>
            </w:r>
          </w:p>
        </w:tc>
        <w:tc>
          <w:tcPr>
            <w:tcW w:w="311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c>
          <w:tcPr>
            <w:tcW w:w="2978" w:type="dxa"/>
            <w:tcBorders>
              <w:top w:val="nil"/>
              <w:left w:val="nil"/>
              <w:bottom w:val="single" w:sz="8" w:space="0" w:color="auto"/>
              <w:right w:val="single" w:sz="8" w:space="0" w:color="auto"/>
            </w:tcBorders>
            <w:tcMar>
              <w:top w:w="0" w:type="dxa"/>
              <w:left w:w="70" w:type="dxa"/>
              <w:bottom w:w="0" w:type="dxa"/>
              <w:right w:w="70" w:type="dxa"/>
            </w:tcMar>
          </w:tcPr>
          <w:p w:rsidR="00EC6A95" w:rsidRPr="00EC6A95" w:rsidRDefault="00EC6A95" w:rsidP="00EC6A95">
            <w:pPr>
              <w:ind w:right="-1702"/>
              <w:jc w:val="both"/>
              <w:rPr>
                <w:sz w:val="20"/>
                <w:szCs w:val="20"/>
              </w:rPr>
            </w:pPr>
          </w:p>
        </w:tc>
      </w:tr>
    </w:tbl>
    <w:p w:rsidR="00EC6A95" w:rsidRPr="00EC6A95" w:rsidRDefault="00EC6A95" w:rsidP="00EC6A95">
      <w:pPr>
        <w:ind w:right="-1702"/>
        <w:jc w:val="both"/>
        <w:rPr>
          <w:sz w:val="20"/>
          <w:szCs w:val="20"/>
        </w:rPr>
      </w:pPr>
    </w:p>
    <w:tbl>
      <w:tblPr>
        <w:tblW w:w="9910" w:type="dxa"/>
        <w:tblInd w:w="108" w:type="dxa"/>
        <w:tblCellMar>
          <w:left w:w="0" w:type="dxa"/>
          <w:right w:w="0" w:type="dxa"/>
        </w:tblCellMar>
        <w:tblLook w:val="0000" w:firstRow="0" w:lastRow="0" w:firstColumn="0" w:lastColumn="0" w:noHBand="0" w:noVBand="0"/>
      </w:tblPr>
      <w:tblGrid>
        <w:gridCol w:w="9910"/>
      </w:tblGrid>
      <w:tr w:rsidR="00EC6A95" w:rsidRPr="00EC6A95" w:rsidTr="00EC6A95">
        <w:trPr>
          <w:trHeight w:val="235"/>
        </w:trPr>
        <w:tc>
          <w:tcPr>
            <w:tcW w:w="99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C6A95" w:rsidRPr="00EC6A95" w:rsidRDefault="00EC6A95" w:rsidP="00EC6A95">
            <w:pPr>
              <w:ind w:right="-1702"/>
              <w:rPr>
                <w:sz w:val="20"/>
                <w:szCs w:val="20"/>
              </w:rPr>
            </w:pPr>
            <w:r w:rsidRPr="00EC6A95">
              <w:rPr>
                <w:sz w:val="20"/>
                <w:szCs w:val="20"/>
              </w:rPr>
              <w:t>DÜZELTMEYİ GEREKTİREN NEDENLER</w:t>
            </w:r>
          </w:p>
        </w:tc>
      </w:tr>
      <w:tr w:rsidR="00EC6A95" w:rsidRPr="00EC6A95" w:rsidTr="00EC6A95">
        <w:trPr>
          <w:trHeight w:val="1462"/>
        </w:trPr>
        <w:tc>
          <w:tcPr>
            <w:tcW w:w="991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6A95" w:rsidRPr="00EC6A95" w:rsidRDefault="00EC6A95" w:rsidP="00EC6A95">
            <w:pPr>
              <w:ind w:right="-1702"/>
              <w:jc w:val="both"/>
              <w:rPr>
                <w:sz w:val="20"/>
                <w:szCs w:val="20"/>
              </w:rPr>
            </w:pPr>
          </w:p>
        </w:tc>
      </w:tr>
    </w:tbl>
    <w:p w:rsidR="00EC6A95" w:rsidRPr="00EC6A95" w:rsidRDefault="00EC6A95" w:rsidP="00EC6A95">
      <w:pPr>
        <w:ind w:right="-1702"/>
        <w:jc w:val="both"/>
        <w:rPr>
          <w:sz w:val="20"/>
          <w:szCs w:val="20"/>
        </w:rPr>
      </w:pPr>
    </w:p>
    <w:p w:rsidR="00EC6A95" w:rsidRPr="00EC6A95" w:rsidRDefault="00EC6A95" w:rsidP="00EC6A95">
      <w:pPr>
        <w:jc w:val="both"/>
        <w:rPr>
          <w:sz w:val="20"/>
          <w:szCs w:val="20"/>
        </w:rPr>
      </w:pPr>
    </w:p>
    <w:tbl>
      <w:tblPr>
        <w:tblW w:w="9897" w:type="dxa"/>
        <w:tblInd w:w="108" w:type="dxa"/>
        <w:tblCellMar>
          <w:left w:w="0" w:type="dxa"/>
          <w:right w:w="0" w:type="dxa"/>
        </w:tblCellMar>
        <w:tblLook w:val="0000" w:firstRow="0" w:lastRow="0" w:firstColumn="0" w:lastColumn="0" w:noHBand="0" w:noVBand="0"/>
      </w:tblPr>
      <w:tblGrid>
        <w:gridCol w:w="3016"/>
        <w:gridCol w:w="2849"/>
        <w:gridCol w:w="4032"/>
      </w:tblGrid>
      <w:tr w:rsidR="00EC6A95" w:rsidRPr="00EC6A95" w:rsidTr="00EC6A95">
        <w:trPr>
          <w:trHeight w:val="242"/>
        </w:trPr>
        <w:tc>
          <w:tcPr>
            <w:tcW w:w="3016" w:type="dxa"/>
            <w:tcMar>
              <w:top w:w="0" w:type="dxa"/>
              <w:left w:w="108" w:type="dxa"/>
              <w:bottom w:w="0" w:type="dxa"/>
              <w:right w:w="108" w:type="dxa"/>
            </w:tcMar>
          </w:tcPr>
          <w:p w:rsidR="00EC6A95" w:rsidRPr="00EC6A95" w:rsidRDefault="00EC6A95" w:rsidP="00EC6A95">
            <w:pPr>
              <w:jc w:val="center"/>
              <w:rPr>
                <w:b/>
                <w:sz w:val="20"/>
                <w:szCs w:val="20"/>
              </w:rPr>
            </w:pPr>
            <w:proofErr w:type="gramStart"/>
            <w:r w:rsidRPr="00EC6A95">
              <w:rPr>
                <w:b/>
                <w:sz w:val="20"/>
                <w:szCs w:val="20"/>
              </w:rPr>
              <w:t>........</w:t>
            </w:r>
            <w:proofErr w:type="gramEnd"/>
            <w:r w:rsidRPr="00EC6A95">
              <w:rPr>
                <w:b/>
                <w:sz w:val="20"/>
                <w:szCs w:val="20"/>
              </w:rPr>
              <w:t>/......../20…..</w:t>
            </w:r>
          </w:p>
        </w:tc>
        <w:tc>
          <w:tcPr>
            <w:tcW w:w="2849" w:type="dxa"/>
            <w:tcMar>
              <w:top w:w="0" w:type="dxa"/>
              <w:left w:w="108" w:type="dxa"/>
              <w:bottom w:w="0" w:type="dxa"/>
              <w:right w:w="108" w:type="dxa"/>
            </w:tcMar>
          </w:tcPr>
          <w:p w:rsidR="00EC6A95" w:rsidRPr="00EC6A95" w:rsidRDefault="00EC6A95" w:rsidP="00EC6A95">
            <w:pPr>
              <w:jc w:val="center"/>
              <w:rPr>
                <w:b/>
                <w:sz w:val="20"/>
                <w:szCs w:val="20"/>
              </w:rPr>
            </w:pPr>
          </w:p>
        </w:tc>
        <w:tc>
          <w:tcPr>
            <w:tcW w:w="4032" w:type="dxa"/>
            <w:tcMar>
              <w:top w:w="0" w:type="dxa"/>
              <w:left w:w="108" w:type="dxa"/>
              <w:bottom w:w="0" w:type="dxa"/>
              <w:right w:w="108" w:type="dxa"/>
            </w:tcMar>
          </w:tcPr>
          <w:p w:rsidR="00EC6A95" w:rsidRPr="00EC6A95" w:rsidRDefault="00EC6A95" w:rsidP="00EC6A95">
            <w:pPr>
              <w:jc w:val="center"/>
              <w:rPr>
                <w:b/>
                <w:sz w:val="20"/>
                <w:szCs w:val="20"/>
              </w:rPr>
            </w:pPr>
            <w:proofErr w:type="gramStart"/>
            <w:r w:rsidRPr="00EC6A95">
              <w:rPr>
                <w:b/>
                <w:sz w:val="20"/>
                <w:szCs w:val="20"/>
              </w:rPr>
              <w:t>.......</w:t>
            </w:r>
            <w:proofErr w:type="gramEnd"/>
            <w:r w:rsidRPr="00EC6A95">
              <w:rPr>
                <w:b/>
                <w:sz w:val="20"/>
                <w:szCs w:val="20"/>
              </w:rPr>
              <w:t>/......../20….</w:t>
            </w:r>
          </w:p>
        </w:tc>
      </w:tr>
      <w:tr w:rsidR="00EC6A95" w:rsidRPr="00EC6A95" w:rsidTr="00EC6A95">
        <w:trPr>
          <w:trHeight w:val="242"/>
        </w:trPr>
        <w:tc>
          <w:tcPr>
            <w:tcW w:w="3016" w:type="dxa"/>
            <w:tcMar>
              <w:top w:w="0" w:type="dxa"/>
              <w:left w:w="108" w:type="dxa"/>
              <w:bottom w:w="0" w:type="dxa"/>
              <w:right w:w="108" w:type="dxa"/>
            </w:tcMar>
          </w:tcPr>
          <w:p w:rsidR="00EC6A95" w:rsidRPr="00EC6A95" w:rsidRDefault="00EC6A95" w:rsidP="00EC6A95">
            <w:pPr>
              <w:jc w:val="center"/>
              <w:rPr>
                <w:b/>
                <w:sz w:val="20"/>
                <w:szCs w:val="20"/>
              </w:rPr>
            </w:pPr>
            <w:r w:rsidRPr="00EC6A95">
              <w:rPr>
                <w:b/>
                <w:sz w:val="20"/>
                <w:szCs w:val="20"/>
              </w:rPr>
              <w:t>DÜZENLEYEN</w:t>
            </w:r>
          </w:p>
        </w:tc>
        <w:tc>
          <w:tcPr>
            <w:tcW w:w="2849" w:type="dxa"/>
            <w:tcMar>
              <w:top w:w="0" w:type="dxa"/>
              <w:left w:w="108" w:type="dxa"/>
              <w:bottom w:w="0" w:type="dxa"/>
              <w:right w:w="108" w:type="dxa"/>
            </w:tcMar>
          </w:tcPr>
          <w:p w:rsidR="00EC6A95" w:rsidRPr="00EC6A95" w:rsidRDefault="00EC6A95" w:rsidP="00EC6A95">
            <w:pPr>
              <w:jc w:val="center"/>
              <w:rPr>
                <w:b/>
                <w:sz w:val="20"/>
                <w:szCs w:val="20"/>
              </w:rPr>
            </w:pPr>
          </w:p>
        </w:tc>
        <w:tc>
          <w:tcPr>
            <w:tcW w:w="4032" w:type="dxa"/>
            <w:tcMar>
              <w:top w:w="0" w:type="dxa"/>
              <w:left w:w="108" w:type="dxa"/>
              <w:bottom w:w="0" w:type="dxa"/>
              <w:right w:w="108" w:type="dxa"/>
            </w:tcMar>
          </w:tcPr>
          <w:p w:rsidR="00EC6A95" w:rsidRPr="00EC6A95" w:rsidRDefault="00EC6A95" w:rsidP="00EC6A95">
            <w:pPr>
              <w:jc w:val="center"/>
              <w:rPr>
                <w:b/>
                <w:sz w:val="20"/>
                <w:szCs w:val="20"/>
              </w:rPr>
            </w:pPr>
            <w:r w:rsidRPr="00EC6A95">
              <w:rPr>
                <w:b/>
                <w:sz w:val="20"/>
                <w:szCs w:val="20"/>
              </w:rPr>
              <w:t>UYGUNDUR</w:t>
            </w:r>
          </w:p>
        </w:tc>
      </w:tr>
      <w:tr w:rsidR="00EC6A95" w:rsidRPr="00EC6A95" w:rsidTr="00EC6A95">
        <w:trPr>
          <w:trHeight w:val="1554"/>
        </w:trPr>
        <w:tc>
          <w:tcPr>
            <w:tcW w:w="3016" w:type="dxa"/>
            <w:tcMar>
              <w:top w:w="0" w:type="dxa"/>
              <w:left w:w="108" w:type="dxa"/>
              <w:bottom w:w="0" w:type="dxa"/>
              <w:right w:w="108" w:type="dxa"/>
            </w:tcMar>
          </w:tcPr>
          <w:p w:rsidR="00EC6A95" w:rsidRPr="00EC6A95" w:rsidRDefault="00EC6A95" w:rsidP="00EC6A95">
            <w:pPr>
              <w:jc w:val="center"/>
              <w:rPr>
                <w:b/>
                <w:sz w:val="20"/>
                <w:szCs w:val="20"/>
              </w:rPr>
            </w:pPr>
            <w:r w:rsidRPr="00EC6A95">
              <w:rPr>
                <w:b/>
                <w:sz w:val="20"/>
                <w:szCs w:val="20"/>
              </w:rPr>
              <w:t>ADI, SOYADI VEYA UNVANI</w:t>
            </w:r>
          </w:p>
        </w:tc>
        <w:tc>
          <w:tcPr>
            <w:tcW w:w="2849" w:type="dxa"/>
            <w:tcMar>
              <w:top w:w="0" w:type="dxa"/>
              <w:left w:w="108" w:type="dxa"/>
              <w:bottom w:w="0" w:type="dxa"/>
              <w:right w:w="108" w:type="dxa"/>
            </w:tcMar>
          </w:tcPr>
          <w:p w:rsidR="00EC6A95" w:rsidRPr="00EC6A95" w:rsidRDefault="00EC6A95" w:rsidP="00EC6A95">
            <w:pPr>
              <w:jc w:val="center"/>
              <w:rPr>
                <w:b/>
                <w:sz w:val="20"/>
                <w:szCs w:val="20"/>
              </w:rPr>
            </w:pPr>
          </w:p>
        </w:tc>
        <w:tc>
          <w:tcPr>
            <w:tcW w:w="4032" w:type="dxa"/>
            <w:tcMar>
              <w:top w:w="0" w:type="dxa"/>
              <w:left w:w="108" w:type="dxa"/>
              <w:bottom w:w="0" w:type="dxa"/>
              <w:right w:w="108" w:type="dxa"/>
            </w:tcMar>
          </w:tcPr>
          <w:p w:rsidR="00EC6A95" w:rsidRPr="00EC6A95" w:rsidRDefault="00EC6A95" w:rsidP="00EC6A95">
            <w:pPr>
              <w:jc w:val="center"/>
              <w:rPr>
                <w:b/>
                <w:sz w:val="20"/>
                <w:szCs w:val="20"/>
              </w:rPr>
            </w:pPr>
            <w:proofErr w:type="gramStart"/>
            <w:r w:rsidRPr="00EC6A95">
              <w:rPr>
                <w:b/>
                <w:sz w:val="20"/>
                <w:szCs w:val="20"/>
              </w:rPr>
              <w:t>………….</w:t>
            </w:r>
            <w:proofErr w:type="gramEnd"/>
            <w:r w:rsidRPr="00EC6A95">
              <w:rPr>
                <w:b/>
                <w:sz w:val="20"/>
                <w:szCs w:val="20"/>
              </w:rPr>
              <w:t xml:space="preserve"> BÖLGE MÜDÜRÜ</w:t>
            </w:r>
          </w:p>
          <w:p w:rsidR="00EC6A95" w:rsidRPr="00EC6A95" w:rsidRDefault="00EC6A95" w:rsidP="00EC6A95">
            <w:pPr>
              <w:jc w:val="center"/>
              <w:rPr>
                <w:b/>
                <w:sz w:val="20"/>
                <w:szCs w:val="20"/>
              </w:rPr>
            </w:pPr>
            <w:proofErr w:type="gramStart"/>
            <w:r w:rsidRPr="00EC6A95">
              <w:rPr>
                <w:b/>
                <w:sz w:val="20"/>
                <w:szCs w:val="20"/>
              </w:rPr>
              <w:t>……………</w:t>
            </w:r>
            <w:proofErr w:type="gramEnd"/>
            <w:r w:rsidRPr="00EC6A95">
              <w:rPr>
                <w:b/>
                <w:sz w:val="20"/>
                <w:szCs w:val="20"/>
              </w:rPr>
              <w:t xml:space="preserve"> İŞLETME MÜDÜRÜ</w:t>
            </w:r>
          </w:p>
          <w:p w:rsidR="00EC6A95" w:rsidRPr="00EC6A95" w:rsidRDefault="00EC6A95" w:rsidP="00EC6A95">
            <w:pPr>
              <w:rPr>
                <w:b/>
                <w:sz w:val="20"/>
                <w:szCs w:val="20"/>
              </w:rPr>
            </w:pPr>
          </w:p>
        </w:tc>
      </w:tr>
    </w:tbl>
    <w:p w:rsidR="00EC6A95" w:rsidRPr="00EC6A95" w:rsidRDefault="00EC6A95" w:rsidP="00EC6A95">
      <w:pPr>
        <w:jc w:val="both"/>
        <w:rPr>
          <w:sz w:val="20"/>
          <w:szCs w:val="20"/>
        </w:rPr>
      </w:pPr>
    </w:p>
    <w:p w:rsidR="00EC6A95" w:rsidRPr="00EC6A95" w:rsidRDefault="00EC6A95" w:rsidP="00EC6A95">
      <w:pPr>
        <w:jc w:val="both"/>
        <w:rPr>
          <w:sz w:val="20"/>
          <w:szCs w:val="20"/>
        </w:rPr>
      </w:pPr>
      <w:r w:rsidRPr="00EC6A95">
        <w:rPr>
          <w:sz w:val="20"/>
          <w:szCs w:val="20"/>
        </w:rPr>
        <w:t xml:space="preserve">Bu ihbarname iki örnek olarak düzenlenir biri dosyasında saklanır, diğeri fuzuli </w:t>
      </w:r>
      <w:proofErr w:type="spellStart"/>
      <w:r w:rsidRPr="00EC6A95">
        <w:rPr>
          <w:sz w:val="20"/>
          <w:szCs w:val="20"/>
        </w:rPr>
        <w:t>şagile</w:t>
      </w:r>
      <w:proofErr w:type="spellEnd"/>
      <w:r w:rsidRPr="00EC6A95">
        <w:rPr>
          <w:sz w:val="20"/>
          <w:szCs w:val="20"/>
        </w:rPr>
        <w:t xml:space="preserve"> verilir.</w:t>
      </w:r>
    </w:p>
    <w:p w:rsidR="00EC6A95" w:rsidRPr="00EC6A95" w:rsidRDefault="00EC6A95" w:rsidP="00EC6A95">
      <w:pPr>
        <w:ind w:firstLine="792"/>
        <w:jc w:val="both"/>
        <w:rPr>
          <w:b/>
        </w:rPr>
      </w:pPr>
      <w:r w:rsidRPr="00EC6A95">
        <w:rPr>
          <w:rFonts w:ascii="Arial" w:hAnsi="Arial" w:cs="Arial"/>
        </w:rPr>
        <w:br w:type="page"/>
      </w:r>
      <w:r w:rsidRPr="00EC6A95">
        <w:rPr>
          <w:b/>
        </w:rPr>
        <w:t>AÇIKLAMALAR</w:t>
      </w:r>
    </w:p>
    <w:p w:rsidR="00EC6A95" w:rsidRPr="00EC6A95" w:rsidRDefault="00EC6A95" w:rsidP="00EC6A95">
      <w:pPr>
        <w:ind w:firstLine="708"/>
        <w:jc w:val="both"/>
      </w:pPr>
      <w:r w:rsidRPr="00EC6A95">
        <w:t xml:space="preserve">1) Bu ihbarnamede belirtilen </w:t>
      </w:r>
      <w:proofErr w:type="spellStart"/>
      <w:r w:rsidRPr="00EC6A95">
        <w:t>ecrimisil</w:t>
      </w:r>
      <w:proofErr w:type="spellEnd"/>
      <w:r w:rsidRPr="00EC6A95">
        <w:t>, ihbarnamenin tebliğ tarihinden itibaren altmış gün içinde ilgili muhasebe birimlerine ödenir.</w:t>
      </w:r>
    </w:p>
    <w:p w:rsidR="00EC6A95" w:rsidRPr="00EC6A95" w:rsidRDefault="00EC6A95" w:rsidP="00EC6A95">
      <w:pPr>
        <w:ind w:firstLine="720"/>
        <w:jc w:val="both"/>
        <w:rPr>
          <w:color w:val="000000"/>
        </w:rPr>
      </w:pPr>
      <w:r w:rsidRPr="00EC6A95">
        <w:t xml:space="preserve">2) </w:t>
      </w:r>
      <w:proofErr w:type="spellStart"/>
      <w:r w:rsidRPr="00EC6A95">
        <w:t>Ecrimisil</w:t>
      </w:r>
      <w:proofErr w:type="spellEnd"/>
      <w:r w:rsidRPr="00EC6A95">
        <w:t xml:space="preserve"> ihbarnamesine yapılan itiraz veya açılan dava ile </w:t>
      </w:r>
      <w:proofErr w:type="spellStart"/>
      <w:r w:rsidRPr="00EC6A95">
        <w:rPr>
          <w:spacing w:val="-5"/>
        </w:rPr>
        <w:t>ecrimisil</w:t>
      </w:r>
      <w:proofErr w:type="spellEnd"/>
      <w:r w:rsidRPr="00EC6A95">
        <w:rPr>
          <w:spacing w:val="-5"/>
        </w:rPr>
        <w:t xml:space="preserve"> düzeltme ihbarnamesine açılan dava</w:t>
      </w:r>
      <w:r w:rsidRPr="00EC6A95">
        <w:t xml:space="preserve">, İdarece yapılan ve resen düzeltilmesi gereken hatalara ilişkin ve bu hata İdarece düzeltilir ise; bu durumda açılan davadan kayıtsız ve şartsız olarak feragat edilmesi halinde düzeltilen </w:t>
      </w:r>
      <w:proofErr w:type="spellStart"/>
      <w:r w:rsidRPr="00EC6A95">
        <w:t>ecrimisil</w:t>
      </w:r>
      <w:proofErr w:type="spellEnd"/>
      <w:r w:rsidRPr="00EC6A95">
        <w:t xml:space="preserve"> bedeline yüzde yirmi indirim</w:t>
      </w:r>
      <w:r w:rsidRPr="00EC6A95">
        <w:rPr>
          <w:color w:val="000000"/>
        </w:rPr>
        <w:t xml:space="preserve"> uygulanır.</w:t>
      </w:r>
    </w:p>
    <w:p w:rsidR="00EC6A95" w:rsidRPr="00EC6A95" w:rsidRDefault="00EC6A95" w:rsidP="00EC6A95">
      <w:pPr>
        <w:ind w:firstLine="709"/>
        <w:jc w:val="both"/>
      </w:pPr>
      <w:r w:rsidRPr="00EC6A95">
        <w:t xml:space="preserve">3) </w:t>
      </w:r>
      <w:proofErr w:type="spellStart"/>
      <w:r w:rsidRPr="00EC6A95">
        <w:t>Ecrimisil</w:t>
      </w:r>
      <w:proofErr w:type="spellEnd"/>
      <w:r w:rsidRPr="00EC6A95">
        <w:t xml:space="preserve"> borçlusunun ödeme güçlüğü nedeniyle yazılı olarak talep etmesi halinde; </w:t>
      </w:r>
      <w:proofErr w:type="spellStart"/>
      <w:r w:rsidRPr="00EC6A95">
        <w:t>ecrimisil</w:t>
      </w:r>
      <w:proofErr w:type="spellEnd"/>
      <w:r w:rsidRPr="00EC6A95">
        <w:t xml:space="preserve"> en az yüzde </w:t>
      </w:r>
      <w:proofErr w:type="spellStart"/>
      <w:r w:rsidRPr="00EC6A95">
        <w:t>yirmibeşi</w:t>
      </w:r>
      <w:proofErr w:type="spellEnd"/>
      <w:r w:rsidRPr="00EC6A95">
        <w:t xml:space="preserve"> peşin, kalan kısmı ise idarenin uygun göreceği taksit zamanlarında ve en fazla üç yıl içinde taksitler halinde ödenebilir. Alacağın kalan kısmına kanuni faiz uygulanır.</w:t>
      </w:r>
    </w:p>
    <w:p w:rsidR="00EC6A95" w:rsidRPr="00EC6A95" w:rsidRDefault="00EC6A95" w:rsidP="00EC6A95">
      <w:pPr>
        <w:ind w:firstLine="709"/>
        <w:jc w:val="both"/>
        <w:rPr>
          <w:color w:val="000000"/>
        </w:rPr>
      </w:pPr>
      <w:r w:rsidRPr="00EC6A95">
        <w:t xml:space="preserve">4) </w:t>
      </w:r>
      <w:proofErr w:type="spellStart"/>
      <w:r w:rsidRPr="00EC6A95">
        <w:t>Ecrimisil</w:t>
      </w:r>
      <w:proofErr w:type="spellEnd"/>
      <w:r w:rsidRPr="00EC6A95">
        <w:t xml:space="preserve"> düzeltme ihbarnamesinin tebliğ tarihinden itibaren altmış gün içinde </w:t>
      </w:r>
      <w:proofErr w:type="spellStart"/>
      <w:r w:rsidRPr="00EC6A95">
        <w:t>rızaen</w:t>
      </w:r>
      <w:proofErr w:type="spellEnd"/>
      <w:r w:rsidRPr="00EC6A95">
        <w:t xml:space="preserve"> ödenmeyen </w:t>
      </w:r>
      <w:proofErr w:type="spellStart"/>
      <w:r w:rsidRPr="00EC6A95">
        <w:t>ecrimisil</w:t>
      </w:r>
      <w:proofErr w:type="spellEnd"/>
      <w:r w:rsidRPr="00EC6A95">
        <w:t xml:space="preserve">, İdare tarafından </w:t>
      </w:r>
      <w:proofErr w:type="gramStart"/>
      <w:r w:rsidRPr="00EC6A95">
        <w:t>21/7/1953</w:t>
      </w:r>
      <w:proofErr w:type="gramEnd"/>
      <w:r w:rsidRPr="00EC6A95">
        <w:t xml:space="preserve"> tarihli ve 6183 sayılı Amme</w:t>
      </w:r>
      <w:r w:rsidRPr="00EC6A95">
        <w:rPr>
          <w:color w:val="000000"/>
        </w:rPr>
        <w:t xml:space="preserve"> Alacaklarının Tahsil Usulü Hakkında Kanunun 51 inci maddesinde belirtilen gecikme zammı oranı üzerinden hesaplanan gecikme faizi ile birlikte genel hükümlere göre takip ve tahsil edilir.</w:t>
      </w:r>
    </w:p>
    <w:p w:rsidR="00EC6A95" w:rsidRPr="00EC6A95" w:rsidRDefault="00EC6A95" w:rsidP="00EC6A95">
      <w:pPr>
        <w:ind w:firstLine="709"/>
        <w:jc w:val="both"/>
      </w:pPr>
      <w:r w:rsidRPr="00EC6A95">
        <w:t xml:space="preserve">5) Fuzuli </w:t>
      </w:r>
      <w:proofErr w:type="spellStart"/>
      <w:r w:rsidRPr="00EC6A95">
        <w:t>şagiller</w:t>
      </w:r>
      <w:proofErr w:type="spellEnd"/>
      <w:r w:rsidRPr="00EC6A95">
        <w:t xml:space="preserve"> tarafından dava açılmış olması </w:t>
      </w:r>
      <w:proofErr w:type="spellStart"/>
      <w:r w:rsidRPr="00EC6A95">
        <w:t>ecrimisilin</w:t>
      </w:r>
      <w:proofErr w:type="spellEnd"/>
      <w:r w:rsidRPr="00EC6A95">
        <w:t xml:space="preserve"> takip ve tahsil edilmesi işlemini durdurmaz.</w:t>
      </w:r>
    </w:p>
    <w:p w:rsidR="00EC6A95" w:rsidRPr="00EC6A95" w:rsidRDefault="00EC6A95" w:rsidP="00EC6A95">
      <w:pPr>
        <w:ind w:firstLine="709"/>
        <w:jc w:val="both"/>
      </w:pPr>
      <w:r w:rsidRPr="00EC6A95">
        <w:t xml:space="preserve">6) Fuzuli </w:t>
      </w:r>
      <w:proofErr w:type="spellStart"/>
      <w:r w:rsidRPr="00EC6A95">
        <w:t>şagilin</w:t>
      </w:r>
      <w:proofErr w:type="spellEnd"/>
      <w:r w:rsidRPr="00EC6A95">
        <w:t xml:space="preserve"> işgal veya tasarruf ettiği taşınmazdan tahliyesinin herhangi bir nedenle sağlanamamış olması, aynı taşınmazdan ikinci ve müteakip defa </w:t>
      </w:r>
      <w:proofErr w:type="spellStart"/>
      <w:r w:rsidRPr="00EC6A95">
        <w:t>ecrimisil</w:t>
      </w:r>
      <w:proofErr w:type="spellEnd"/>
      <w:r w:rsidRPr="00EC6A95">
        <w:t xml:space="preserve"> istenmesine engel teşkil etmez. </w:t>
      </w:r>
      <w:proofErr w:type="spellStart"/>
      <w:r w:rsidRPr="00EC6A95">
        <w:t>Ecrimisilin</w:t>
      </w:r>
      <w:proofErr w:type="spellEnd"/>
      <w:r w:rsidRPr="00EC6A95">
        <w:t xml:space="preserve"> tahsil edilmesi, taşınmazdaki kullanımın devamı hakkını vermez.</w:t>
      </w:r>
    </w:p>
    <w:p w:rsidR="00EC6A95" w:rsidRPr="00EC6A95" w:rsidRDefault="00EC6A95" w:rsidP="00EC6A95">
      <w:pPr>
        <w:jc w:val="both"/>
      </w:pPr>
    </w:p>
    <w:p w:rsidR="00EC6A95" w:rsidRDefault="00EC6A95">
      <w:pPr>
        <w:spacing w:after="200" w:line="276" w:lineRule="auto"/>
        <w:rPr>
          <w:kern w:val="24"/>
        </w:rPr>
      </w:pPr>
      <w:r>
        <w:rPr>
          <w:kern w:val="24"/>
        </w:rPr>
        <w:br w:type="page"/>
      </w:r>
    </w:p>
    <w:p w:rsidR="00EC6A95" w:rsidRPr="00EC6A95" w:rsidRDefault="00EC6A95" w:rsidP="00EC6A95">
      <w:pPr>
        <w:keepNext/>
        <w:spacing w:line="240" w:lineRule="atLeast"/>
        <w:jc w:val="right"/>
        <w:outlineLvl w:val="1"/>
        <w:rPr>
          <w:b/>
          <w:bCs/>
          <w:sz w:val="20"/>
          <w:szCs w:val="20"/>
        </w:rPr>
      </w:pPr>
      <w:r w:rsidRPr="00EC6A95">
        <w:rPr>
          <w:b/>
          <w:bCs/>
          <w:sz w:val="20"/>
          <w:szCs w:val="20"/>
        </w:rPr>
        <w:t>Ek-10</w:t>
      </w:r>
    </w:p>
    <w:p w:rsidR="00EC6A95" w:rsidRPr="00EC6A95" w:rsidRDefault="00EC6A95" w:rsidP="00EC6A95">
      <w:pPr>
        <w:spacing w:line="280" w:lineRule="exact"/>
        <w:jc w:val="center"/>
        <w:rPr>
          <w:b/>
          <w:sz w:val="20"/>
          <w:szCs w:val="20"/>
        </w:rPr>
      </w:pPr>
      <w:r w:rsidRPr="00EC6A95">
        <w:rPr>
          <w:b/>
          <w:sz w:val="20"/>
          <w:szCs w:val="20"/>
        </w:rPr>
        <w:t>TAHMİN EDİLEN BEDEL TESPİT RAPORU</w:t>
      </w:r>
    </w:p>
    <w:p w:rsidR="00EC6A95" w:rsidRPr="00EC6A95" w:rsidRDefault="00EC6A95" w:rsidP="00EC6A95">
      <w:pPr>
        <w:spacing w:line="280" w:lineRule="exact"/>
        <w:jc w:val="center"/>
        <w:rPr>
          <w:b/>
          <w:sz w:val="18"/>
          <w:szCs w:val="18"/>
        </w:rPr>
      </w:pPr>
    </w:p>
    <w:p w:rsidR="00EC6A95" w:rsidRPr="00EC6A95" w:rsidRDefault="00EC6A95" w:rsidP="00EC6A95">
      <w:pPr>
        <w:spacing w:line="280" w:lineRule="exact"/>
        <w:rPr>
          <w:b/>
          <w:sz w:val="18"/>
          <w:szCs w:val="18"/>
        </w:rPr>
      </w:pPr>
      <w:r w:rsidRPr="00EC6A95">
        <w:rPr>
          <w:b/>
          <w:sz w:val="18"/>
          <w:szCs w:val="18"/>
        </w:rPr>
        <w:t>BÖLGE MÜDÜRLÜĞÜ</w:t>
      </w:r>
      <w:r w:rsidRPr="00EC6A95">
        <w:rPr>
          <w:b/>
          <w:sz w:val="18"/>
          <w:szCs w:val="18"/>
        </w:rPr>
        <w:tab/>
        <w:t>:</w:t>
      </w:r>
    </w:p>
    <w:p w:rsidR="00EC6A95" w:rsidRPr="00EC6A95" w:rsidRDefault="00EC6A95" w:rsidP="00EC6A95">
      <w:pPr>
        <w:spacing w:line="280" w:lineRule="exact"/>
        <w:rPr>
          <w:b/>
          <w:sz w:val="18"/>
          <w:szCs w:val="18"/>
        </w:rPr>
      </w:pPr>
      <w:r w:rsidRPr="00EC6A95">
        <w:rPr>
          <w:b/>
          <w:sz w:val="18"/>
          <w:szCs w:val="18"/>
        </w:rPr>
        <w:t>İŞLETME MÜDÜRLÜĞÜ</w:t>
      </w:r>
      <w:r w:rsidRPr="00EC6A95">
        <w:rPr>
          <w:b/>
          <w:sz w:val="18"/>
          <w:szCs w:val="18"/>
        </w:rPr>
        <w:tab/>
        <w:t>:</w:t>
      </w:r>
    </w:p>
    <w:p w:rsidR="00EC6A95" w:rsidRPr="00EC6A95" w:rsidRDefault="00EC6A95" w:rsidP="00EC6A95">
      <w:pPr>
        <w:spacing w:line="280" w:lineRule="exact"/>
        <w:rPr>
          <w:b/>
          <w:sz w:val="18"/>
          <w:szCs w:val="18"/>
        </w:rPr>
      </w:pPr>
      <w:r w:rsidRPr="00EC6A95">
        <w:rPr>
          <w:b/>
          <w:sz w:val="18"/>
          <w:szCs w:val="18"/>
        </w:rPr>
        <w:t>İŞLETME ŞEFLİĞİ</w:t>
      </w:r>
      <w:r w:rsidRPr="00EC6A95">
        <w:rPr>
          <w:b/>
          <w:sz w:val="18"/>
          <w:szCs w:val="18"/>
        </w:rPr>
        <w:tab/>
        <w:t>:</w:t>
      </w:r>
    </w:p>
    <w:p w:rsidR="00EC6A95" w:rsidRPr="00EC6A95" w:rsidRDefault="00EC6A95" w:rsidP="00EC6A95">
      <w:pPr>
        <w:spacing w:line="280" w:lineRule="exact"/>
        <w:rPr>
          <w:b/>
          <w:sz w:val="18"/>
          <w:szCs w:val="18"/>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2219"/>
        <w:gridCol w:w="332"/>
        <w:gridCol w:w="639"/>
        <w:gridCol w:w="982"/>
        <w:gridCol w:w="472"/>
        <w:gridCol w:w="389"/>
        <w:gridCol w:w="1276"/>
        <w:gridCol w:w="1536"/>
      </w:tblGrid>
      <w:tr w:rsidR="00EC6A95" w:rsidRPr="00EC6A95" w:rsidTr="00EC6A95">
        <w:trPr>
          <w:trHeight w:val="143"/>
        </w:trPr>
        <w:tc>
          <w:tcPr>
            <w:tcW w:w="4274" w:type="dxa"/>
            <w:gridSpan w:val="2"/>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Dosya No:</w:t>
            </w:r>
          </w:p>
        </w:tc>
        <w:tc>
          <w:tcPr>
            <w:tcW w:w="2814" w:type="dxa"/>
            <w:gridSpan w:val="5"/>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Rapor Tarihi ve Numarası</w:t>
            </w:r>
          </w:p>
        </w:tc>
        <w:tc>
          <w:tcPr>
            <w:tcW w:w="1276"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sz w:val="18"/>
                <w:szCs w:val="18"/>
              </w:rPr>
              <w:t>…/…/…</w:t>
            </w:r>
          </w:p>
        </w:tc>
        <w:tc>
          <w:tcPr>
            <w:tcW w:w="1536"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b/>
                <w:sz w:val="18"/>
                <w:szCs w:val="18"/>
              </w:rPr>
            </w:pPr>
          </w:p>
          <w:p w:rsidR="00EC6A95" w:rsidRPr="00EC6A95" w:rsidRDefault="00EC6A95" w:rsidP="00EC6A95">
            <w:pPr>
              <w:spacing w:line="280" w:lineRule="exact"/>
              <w:jc w:val="center"/>
              <w:rPr>
                <w:b/>
                <w:sz w:val="18"/>
                <w:szCs w:val="18"/>
              </w:rPr>
            </w:pPr>
            <w:r w:rsidRPr="00EC6A95">
              <w:rPr>
                <w:b/>
                <w:sz w:val="18"/>
                <w:szCs w:val="18"/>
              </w:rPr>
              <w:t>TAŞINMAZIN TAPU KAYIT BİLGİLERİ</w:t>
            </w:r>
          </w:p>
        </w:tc>
      </w:tr>
      <w:tr w:rsidR="00EC6A95" w:rsidRPr="00EC6A95" w:rsidTr="00EC6A95">
        <w:trPr>
          <w:trHeight w:val="143"/>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İli</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c>
          <w:tcPr>
            <w:tcW w:w="242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Yüzölçümü (m²)</w:t>
            </w:r>
          </w:p>
        </w:tc>
        <w:tc>
          <w:tcPr>
            <w:tcW w:w="3201"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İlçesi</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c>
          <w:tcPr>
            <w:tcW w:w="242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Genel Müdürlük Payı</w:t>
            </w:r>
          </w:p>
        </w:tc>
        <w:tc>
          <w:tcPr>
            <w:tcW w:w="3201"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Mahallesi/Köyü</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c>
          <w:tcPr>
            <w:tcW w:w="242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Tapu Tarihi</w:t>
            </w:r>
          </w:p>
        </w:tc>
        <w:tc>
          <w:tcPr>
            <w:tcW w:w="3201"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Caddesi/Sokağı</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c>
          <w:tcPr>
            <w:tcW w:w="242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Pafta /Cilt No</w:t>
            </w:r>
          </w:p>
        </w:tc>
        <w:tc>
          <w:tcPr>
            <w:tcW w:w="3201"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Mevkii</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c>
          <w:tcPr>
            <w:tcW w:w="242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Ada /Sahife No</w:t>
            </w:r>
          </w:p>
        </w:tc>
        <w:tc>
          <w:tcPr>
            <w:tcW w:w="3201"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Cinsi</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c>
          <w:tcPr>
            <w:tcW w:w="242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widowControl w:val="0"/>
              <w:spacing w:line="280" w:lineRule="exact"/>
              <w:outlineLvl w:val="1"/>
              <w:rPr>
                <w:noProof/>
                <w:sz w:val="18"/>
                <w:szCs w:val="18"/>
              </w:rPr>
            </w:pPr>
            <w:r w:rsidRPr="00EC6A95">
              <w:rPr>
                <w:noProof/>
                <w:sz w:val="18"/>
                <w:szCs w:val="18"/>
              </w:rPr>
              <w:t>Parsel /Sıra No</w:t>
            </w:r>
          </w:p>
        </w:tc>
        <w:tc>
          <w:tcPr>
            <w:tcW w:w="3201"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 xml:space="preserve">Tapu Kütüğünde </w:t>
            </w:r>
            <w:proofErr w:type="spellStart"/>
            <w:r w:rsidRPr="00EC6A95">
              <w:rPr>
                <w:sz w:val="18"/>
                <w:szCs w:val="18"/>
              </w:rPr>
              <w:t>Takyidat</w:t>
            </w:r>
            <w:proofErr w:type="spellEnd"/>
            <w:r w:rsidRPr="00EC6A95">
              <w:rPr>
                <w:sz w:val="18"/>
                <w:szCs w:val="18"/>
              </w:rPr>
              <w:t>, Şerh, Beyan veya Belirtme Varsa Ne Olduğu:</w:t>
            </w:r>
          </w:p>
          <w:p w:rsidR="00EC6A95" w:rsidRPr="00EC6A95" w:rsidRDefault="00EC6A95" w:rsidP="00EC6A95">
            <w:pPr>
              <w:spacing w:line="280" w:lineRule="exact"/>
              <w:rPr>
                <w:sz w:val="18"/>
                <w:szCs w:val="18"/>
              </w:rPr>
            </w:pPr>
          </w:p>
        </w:tc>
      </w:tr>
      <w:tr w:rsidR="00EC6A95" w:rsidRPr="00EC6A95" w:rsidTr="00EC6A95">
        <w:trPr>
          <w:trHeight w:val="143"/>
        </w:trPr>
        <w:tc>
          <w:tcPr>
            <w:tcW w:w="9900" w:type="dxa"/>
            <w:gridSpan w:val="9"/>
            <w:tcBorders>
              <w:top w:val="single" w:sz="4" w:space="0" w:color="auto"/>
              <w:left w:val="single" w:sz="4" w:space="0" w:color="auto"/>
              <w:bottom w:val="nil"/>
              <w:right w:val="single" w:sz="4" w:space="0" w:color="auto"/>
            </w:tcBorders>
          </w:tcPr>
          <w:p w:rsidR="00EC6A95" w:rsidRPr="00EC6A95" w:rsidRDefault="00EC6A95" w:rsidP="00EC6A95">
            <w:pPr>
              <w:spacing w:line="280" w:lineRule="exact"/>
              <w:rPr>
                <w:b/>
                <w:sz w:val="18"/>
                <w:szCs w:val="18"/>
              </w:rPr>
            </w:pPr>
          </w:p>
        </w:tc>
      </w:tr>
      <w:tr w:rsidR="00EC6A95" w:rsidRPr="00EC6A95" w:rsidTr="00EC6A95">
        <w:trPr>
          <w:trHeight w:val="143"/>
        </w:trPr>
        <w:tc>
          <w:tcPr>
            <w:tcW w:w="9900" w:type="dxa"/>
            <w:gridSpan w:val="9"/>
            <w:tcBorders>
              <w:top w:val="nil"/>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b/>
                <w:sz w:val="18"/>
                <w:szCs w:val="18"/>
              </w:rPr>
              <w:t>TAŞINMAZIN FİZİKSEL ÖZELLİKLERİ VE FİİLİ DURUMU</w:t>
            </w: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İl/İlçe Merkezine Uzaklığı (m)</w:t>
            </w:r>
          </w:p>
        </w:tc>
        <w:tc>
          <w:tcPr>
            <w:tcW w:w="5294" w:type="dxa"/>
            <w:gridSpan w:val="6"/>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Kıyıya Uzaklığı (m)</w:t>
            </w:r>
          </w:p>
        </w:tc>
        <w:tc>
          <w:tcPr>
            <w:tcW w:w="5294" w:type="dxa"/>
            <w:gridSpan w:val="6"/>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Belediye Hizmetlerinden Yararlanıp Yararlanmadığı</w:t>
            </w:r>
          </w:p>
        </w:tc>
        <w:tc>
          <w:tcPr>
            <w:tcW w:w="5294" w:type="dxa"/>
            <w:gridSpan w:val="6"/>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E (            ), H (            )</w:t>
            </w: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Yol    (    ),   Su  (    ),   Elektrik  (    ), Toplu Taşıma (    ), Kanalizasyon (    )</w:t>
            </w: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nil"/>
            </w:tcBorders>
          </w:tcPr>
          <w:p w:rsidR="00EC6A95" w:rsidRPr="00EC6A95" w:rsidRDefault="00EC6A95" w:rsidP="00EC6A95">
            <w:pPr>
              <w:spacing w:line="280" w:lineRule="exact"/>
              <w:rPr>
                <w:sz w:val="18"/>
                <w:szCs w:val="18"/>
              </w:rPr>
            </w:pPr>
            <w:r w:rsidRPr="00EC6A95">
              <w:rPr>
                <w:sz w:val="18"/>
                <w:szCs w:val="18"/>
              </w:rPr>
              <w:t>Varsa İşgalcisi</w:t>
            </w:r>
          </w:p>
        </w:tc>
        <w:tc>
          <w:tcPr>
            <w:tcW w:w="5294" w:type="dxa"/>
            <w:gridSpan w:val="6"/>
            <w:tcBorders>
              <w:top w:val="single" w:sz="4" w:space="0" w:color="auto"/>
              <w:left w:val="nil"/>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nil"/>
            </w:tcBorders>
          </w:tcPr>
          <w:p w:rsidR="00EC6A95" w:rsidRPr="00EC6A95" w:rsidRDefault="00EC6A95" w:rsidP="00EC6A95">
            <w:pPr>
              <w:spacing w:line="280" w:lineRule="exact"/>
              <w:rPr>
                <w:sz w:val="18"/>
                <w:szCs w:val="18"/>
              </w:rPr>
            </w:pPr>
            <w:r w:rsidRPr="00EC6A95">
              <w:rPr>
                <w:sz w:val="18"/>
                <w:szCs w:val="18"/>
              </w:rPr>
              <w:t>Kullanım Şekli</w:t>
            </w:r>
          </w:p>
        </w:tc>
        <w:tc>
          <w:tcPr>
            <w:tcW w:w="5294" w:type="dxa"/>
            <w:gridSpan w:val="6"/>
            <w:tcBorders>
              <w:top w:val="single" w:sz="4" w:space="0" w:color="auto"/>
              <w:left w:val="nil"/>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nil"/>
            </w:tcBorders>
          </w:tcPr>
          <w:p w:rsidR="00EC6A95" w:rsidRPr="00EC6A95" w:rsidRDefault="00EC6A95" w:rsidP="00EC6A95">
            <w:pPr>
              <w:spacing w:line="280" w:lineRule="exact"/>
              <w:rPr>
                <w:sz w:val="18"/>
                <w:szCs w:val="18"/>
              </w:rPr>
            </w:pPr>
            <w:r w:rsidRPr="00EC6A95">
              <w:rPr>
                <w:sz w:val="18"/>
                <w:szCs w:val="18"/>
              </w:rPr>
              <w:t xml:space="preserve">Varsa </w:t>
            </w:r>
            <w:proofErr w:type="spellStart"/>
            <w:r w:rsidRPr="00EC6A95">
              <w:rPr>
                <w:sz w:val="18"/>
                <w:szCs w:val="18"/>
              </w:rPr>
              <w:t>Muhdesatın</w:t>
            </w:r>
            <w:proofErr w:type="spellEnd"/>
            <w:r w:rsidRPr="00EC6A95">
              <w:rPr>
                <w:sz w:val="18"/>
                <w:szCs w:val="18"/>
              </w:rPr>
              <w:t xml:space="preserve"> Niteliği ve Yüzölçümü / Miktarı</w:t>
            </w:r>
          </w:p>
        </w:tc>
        <w:tc>
          <w:tcPr>
            <w:tcW w:w="5294" w:type="dxa"/>
            <w:gridSpan w:val="6"/>
            <w:tcBorders>
              <w:top w:val="single" w:sz="4" w:space="0" w:color="auto"/>
              <w:left w:val="nil"/>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roofErr w:type="spellStart"/>
            <w:r w:rsidRPr="00EC6A95">
              <w:rPr>
                <w:sz w:val="18"/>
                <w:szCs w:val="18"/>
              </w:rPr>
              <w:t>Muhdesatın</w:t>
            </w:r>
            <w:proofErr w:type="spellEnd"/>
            <w:r w:rsidRPr="00EC6A95">
              <w:rPr>
                <w:sz w:val="18"/>
                <w:szCs w:val="18"/>
              </w:rPr>
              <w:t xml:space="preserve"> Kime Ait Olduğu</w:t>
            </w:r>
          </w:p>
          <w:p w:rsidR="00EC6A95" w:rsidRPr="00EC6A95" w:rsidRDefault="00EC6A95" w:rsidP="00EC6A95">
            <w:pPr>
              <w:spacing w:line="280" w:lineRule="exact"/>
              <w:rPr>
                <w:b/>
                <w:color w:val="FF0000"/>
                <w:sz w:val="18"/>
                <w:szCs w:val="18"/>
              </w:rPr>
            </w:pPr>
          </w:p>
        </w:tc>
      </w:tr>
      <w:tr w:rsidR="00EC6A95" w:rsidRPr="00EC6A95" w:rsidTr="00EC6A95">
        <w:trPr>
          <w:trHeight w:val="341"/>
        </w:trPr>
        <w:tc>
          <w:tcPr>
            <w:tcW w:w="4606" w:type="dxa"/>
            <w:gridSpan w:val="3"/>
            <w:tcBorders>
              <w:top w:val="single" w:sz="4" w:space="0" w:color="auto"/>
              <w:left w:val="single" w:sz="4" w:space="0" w:color="auto"/>
              <w:bottom w:val="single" w:sz="4" w:space="0" w:color="auto"/>
              <w:right w:val="nil"/>
            </w:tcBorders>
          </w:tcPr>
          <w:p w:rsidR="00EC6A95" w:rsidRPr="00EC6A95" w:rsidRDefault="00EC6A95" w:rsidP="00EC6A95">
            <w:pPr>
              <w:spacing w:line="280" w:lineRule="exact"/>
              <w:rPr>
                <w:sz w:val="18"/>
                <w:szCs w:val="18"/>
              </w:rPr>
            </w:pPr>
            <w:r w:rsidRPr="00EC6A95">
              <w:rPr>
                <w:sz w:val="18"/>
                <w:szCs w:val="18"/>
              </w:rPr>
              <w:t xml:space="preserve">Tahsil Edilen </w:t>
            </w:r>
            <w:proofErr w:type="spellStart"/>
            <w:r w:rsidRPr="00EC6A95">
              <w:rPr>
                <w:sz w:val="18"/>
                <w:szCs w:val="18"/>
              </w:rPr>
              <w:t>Ecrimisil</w:t>
            </w:r>
            <w:proofErr w:type="spellEnd"/>
            <w:r w:rsidRPr="00EC6A95">
              <w:rPr>
                <w:sz w:val="18"/>
                <w:szCs w:val="18"/>
              </w:rPr>
              <w:t xml:space="preserve"> Tutarı ve Dönemleri</w:t>
            </w:r>
          </w:p>
        </w:tc>
        <w:tc>
          <w:tcPr>
            <w:tcW w:w="5294" w:type="dxa"/>
            <w:gridSpan w:val="6"/>
            <w:tcBorders>
              <w:top w:val="single" w:sz="4" w:space="0" w:color="auto"/>
              <w:left w:val="nil"/>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nil"/>
              <w:right w:val="nil"/>
            </w:tcBorders>
          </w:tcPr>
          <w:p w:rsidR="00EC6A95" w:rsidRPr="00EC6A95" w:rsidRDefault="00EC6A95" w:rsidP="00EC6A95">
            <w:pPr>
              <w:spacing w:line="280" w:lineRule="exact"/>
              <w:rPr>
                <w:b/>
                <w:sz w:val="18"/>
                <w:szCs w:val="18"/>
              </w:rPr>
            </w:pPr>
          </w:p>
        </w:tc>
        <w:tc>
          <w:tcPr>
            <w:tcW w:w="5294" w:type="dxa"/>
            <w:gridSpan w:val="6"/>
            <w:tcBorders>
              <w:top w:val="single" w:sz="4" w:space="0" w:color="auto"/>
              <w:left w:val="nil"/>
              <w:bottom w:val="nil"/>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nil"/>
              <w:left w:val="single" w:sz="4" w:space="0" w:color="auto"/>
              <w:bottom w:val="single" w:sz="4" w:space="0" w:color="auto"/>
              <w:right w:val="nil"/>
            </w:tcBorders>
          </w:tcPr>
          <w:p w:rsidR="00EC6A95" w:rsidRPr="00EC6A95" w:rsidRDefault="00EC6A95" w:rsidP="00EC6A95">
            <w:pPr>
              <w:spacing w:line="280" w:lineRule="exact"/>
              <w:jc w:val="center"/>
              <w:rPr>
                <w:b/>
                <w:sz w:val="18"/>
                <w:szCs w:val="18"/>
              </w:rPr>
            </w:pPr>
            <w:r w:rsidRPr="00EC6A95">
              <w:rPr>
                <w:b/>
                <w:sz w:val="18"/>
                <w:szCs w:val="18"/>
              </w:rPr>
              <w:t>TAŞINMAZIN İMAR DURUMU</w:t>
            </w:r>
          </w:p>
        </w:tc>
        <w:tc>
          <w:tcPr>
            <w:tcW w:w="5294" w:type="dxa"/>
            <w:gridSpan w:val="6"/>
            <w:tcBorders>
              <w:top w:val="nil"/>
              <w:left w:val="nil"/>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İmar Planında Ayrıldığı Amaç</w:t>
            </w:r>
          </w:p>
        </w:tc>
        <w:tc>
          <w:tcPr>
            <w:tcW w:w="5294" w:type="dxa"/>
            <w:gridSpan w:val="6"/>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684"/>
        </w:trPr>
        <w:tc>
          <w:tcPr>
            <w:tcW w:w="4606"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Plandaki Yapılaşma Şartları ve</w:t>
            </w:r>
          </w:p>
          <w:p w:rsidR="00EC6A95" w:rsidRPr="00EC6A95" w:rsidRDefault="00EC6A95" w:rsidP="00EC6A95">
            <w:pPr>
              <w:spacing w:line="280" w:lineRule="exact"/>
              <w:rPr>
                <w:sz w:val="18"/>
                <w:szCs w:val="18"/>
              </w:rPr>
            </w:pPr>
            <w:r w:rsidRPr="00EC6A95">
              <w:rPr>
                <w:sz w:val="18"/>
                <w:szCs w:val="18"/>
              </w:rPr>
              <w:t>Yapılabilecek Toplam İnşaat Alanı</w:t>
            </w:r>
          </w:p>
        </w:tc>
        <w:tc>
          <w:tcPr>
            <w:tcW w:w="5294" w:type="dxa"/>
            <w:gridSpan w:val="6"/>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roofErr w:type="spellStart"/>
            <w:r w:rsidRPr="00EC6A95">
              <w:rPr>
                <w:sz w:val="18"/>
                <w:szCs w:val="18"/>
              </w:rPr>
              <w:t>Taks</w:t>
            </w:r>
            <w:proofErr w:type="spellEnd"/>
            <w:r w:rsidRPr="00EC6A95">
              <w:rPr>
                <w:sz w:val="18"/>
                <w:szCs w:val="18"/>
              </w:rPr>
              <w:t xml:space="preserve">:                        </w:t>
            </w:r>
            <w:proofErr w:type="spellStart"/>
            <w:r w:rsidRPr="00EC6A95">
              <w:rPr>
                <w:sz w:val="18"/>
                <w:szCs w:val="18"/>
              </w:rPr>
              <w:t>Kaks</w:t>
            </w:r>
            <w:proofErr w:type="spellEnd"/>
            <w:r w:rsidRPr="00EC6A95">
              <w:rPr>
                <w:sz w:val="18"/>
                <w:szCs w:val="18"/>
              </w:rPr>
              <w:t xml:space="preserve">:                         </w:t>
            </w:r>
            <w:proofErr w:type="spellStart"/>
            <w:r w:rsidRPr="00EC6A95">
              <w:rPr>
                <w:sz w:val="18"/>
                <w:szCs w:val="18"/>
              </w:rPr>
              <w:t>Hmax</w:t>
            </w:r>
            <w:proofErr w:type="spellEnd"/>
            <w:r w:rsidRPr="00EC6A95">
              <w:rPr>
                <w:sz w:val="18"/>
                <w:szCs w:val="18"/>
              </w:rPr>
              <w:t xml:space="preserve">:                 </w:t>
            </w:r>
          </w:p>
          <w:p w:rsidR="00EC6A95" w:rsidRPr="00EC6A95" w:rsidRDefault="00EC6A95" w:rsidP="00EC6A95">
            <w:pPr>
              <w:spacing w:line="280" w:lineRule="exact"/>
              <w:rPr>
                <w:sz w:val="18"/>
                <w:szCs w:val="18"/>
              </w:rPr>
            </w:pPr>
            <w:r w:rsidRPr="00EC6A95">
              <w:rPr>
                <w:sz w:val="18"/>
                <w:szCs w:val="18"/>
              </w:rPr>
              <w:t>Toplam İnşaat Alanı:</w:t>
            </w:r>
          </w:p>
        </w:tc>
      </w:tr>
      <w:tr w:rsidR="00EC6A95" w:rsidRPr="00EC6A95" w:rsidTr="00EC6A95">
        <w:trPr>
          <w:trHeight w:val="143"/>
        </w:trPr>
        <w:tc>
          <w:tcPr>
            <w:tcW w:w="4606"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Müstakil Kullanımın Mümkün Olup Olmadığı</w:t>
            </w:r>
          </w:p>
        </w:tc>
        <w:tc>
          <w:tcPr>
            <w:tcW w:w="5294" w:type="dxa"/>
            <w:gridSpan w:val="6"/>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
        </w:tc>
      </w:tr>
      <w:tr w:rsidR="00EC6A95" w:rsidRPr="00EC6A95" w:rsidTr="00EC6A95">
        <w:trPr>
          <w:trHeight w:val="143"/>
        </w:trPr>
        <w:tc>
          <w:tcPr>
            <w:tcW w:w="4606" w:type="dxa"/>
            <w:gridSpan w:val="3"/>
            <w:tcBorders>
              <w:top w:val="single" w:sz="4" w:space="0" w:color="auto"/>
              <w:left w:val="single" w:sz="4" w:space="0" w:color="auto"/>
              <w:bottom w:val="nil"/>
              <w:right w:val="nil"/>
            </w:tcBorders>
          </w:tcPr>
          <w:p w:rsidR="00EC6A95" w:rsidRPr="00EC6A95" w:rsidRDefault="00EC6A95" w:rsidP="00EC6A95">
            <w:pPr>
              <w:spacing w:line="280" w:lineRule="exact"/>
              <w:rPr>
                <w:b/>
                <w:sz w:val="18"/>
                <w:szCs w:val="18"/>
              </w:rPr>
            </w:pPr>
          </w:p>
        </w:tc>
        <w:tc>
          <w:tcPr>
            <w:tcW w:w="5294" w:type="dxa"/>
            <w:gridSpan w:val="6"/>
            <w:tcBorders>
              <w:top w:val="single" w:sz="4" w:space="0" w:color="auto"/>
              <w:left w:val="nil"/>
              <w:bottom w:val="nil"/>
              <w:right w:val="single" w:sz="4" w:space="0" w:color="auto"/>
            </w:tcBorders>
          </w:tcPr>
          <w:p w:rsidR="00EC6A95" w:rsidRPr="00EC6A95" w:rsidRDefault="00EC6A95" w:rsidP="00EC6A95">
            <w:pPr>
              <w:spacing w:line="280" w:lineRule="exact"/>
              <w:rPr>
                <w:sz w:val="18"/>
                <w:szCs w:val="18"/>
              </w:rPr>
            </w:pPr>
          </w:p>
        </w:tc>
      </w:tr>
      <w:tr w:rsidR="00EC6A95" w:rsidRPr="00EC6A95" w:rsidTr="00EC6A95">
        <w:trPr>
          <w:trHeight w:val="143"/>
        </w:trPr>
        <w:tc>
          <w:tcPr>
            <w:tcW w:w="9900" w:type="dxa"/>
            <w:gridSpan w:val="9"/>
            <w:tcBorders>
              <w:top w:val="nil"/>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b/>
                <w:sz w:val="18"/>
                <w:szCs w:val="18"/>
              </w:rPr>
              <w:t>TAŞINMAZIN ÇEVRE VE KONUMU İLE BULUNDUĞU BÖLGENİN ANALİZİ</w:t>
            </w: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b/>
                <w:sz w:val="18"/>
                <w:szCs w:val="18"/>
              </w:rPr>
              <w:t>TAŞINMAZIN DEĞERİNİ ETKİLEYEBİLECEK DİĞER HUSUSLAR</w:t>
            </w:r>
          </w:p>
        </w:tc>
      </w:tr>
      <w:tr w:rsidR="00EC6A95" w:rsidRPr="00EC6A95" w:rsidTr="00EC6A95">
        <w:trPr>
          <w:trHeight w:val="14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both"/>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p w:rsidR="00EC6A95" w:rsidRPr="00EC6A95" w:rsidRDefault="00EC6A95" w:rsidP="00EC6A95">
            <w:pPr>
              <w:spacing w:line="280" w:lineRule="exact"/>
              <w:rPr>
                <w:sz w:val="18"/>
                <w:szCs w:val="18"/>
              </w:rPr>
            </w:pPr>
          </w:p>
        </w:tc>
      </w:tr>
      <w:tr w:rsidR="00EC6A95" w:rsidRPr="00EC6A95" w:rsidTr="00EC6A95">
        <w:trPr>
          <w:trHeight w:val="269"/>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b/>
                <w:sz w:val="18"/>
                <w:szCs w:val="18"/>
              </w:rPr>
            </w:pPr>
            <w:r w:rsidRPr="00EC6A95">
              <w:rPr>
                <w:b/>
                <w:sz w:val="18"/>
                <w:szCs w:val="18"/>
              </w:rPr>
              <w:t>TAHMİN EDİLEN BEDEL</w:t>
            </w:r>
          </w:p>
        </w:tc>
      </w:tr>
      <w:tr w:rsidR="00EC6A95" w:rsidRPr="00EC6A95" w:rsidTr="00EC6A95">
        <w:trPr>
          <w:trHeight w:val="269"/>
        </w:trPr>
        <w:tc>
          <w:tcPr>
            <w:tcW w:w="524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Beyan Yılı Emlak Vergisi Asgari m² Birim Değeri</w:t>
            </w:r>
          </w:p>
        </w:tc>
        <w:tc>
          <w:tcPr>
            <w:tcW w:w="4655" w:type="dxa"/>
            <w:gridSpan w:val="5"/>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r>
      <w:tr w:rsidR="00EC6A95" w:rsidRPr="00EC6A95" w:rsidTr="00EC6A95">
        <w:trPr>
          <w:trHeight w:val="284"/>
        </w:trPr>
        <w:tc>
          <w:tcPr>
            <w:tcW w:w="5245"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Cari Yıl Emlak Vergisi Asgari m² Birim Değeri</w:t>
            </w:r>
          </w:p>
        </w:tc>
        <w:tc>
          <w:tcPr>
            <w:tcW w:w="4655" w:type="dxa"/>
            <w:gridSpan w:val="5"/>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p>
        </w:tc>
      </w:tr>
      <w:tr w:rsidR="00EC6A95" w:rsidRPr="00EC6A95" w:rsidTr="00EC6A95">
        <w:trPr>
          <w:trHeight w:val="265"/>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2886 Sayılı Devlet İhale Kanununun 9 uncu Maddesine Göre Bildirilen Birim Bedeller</w:t>
            </w:r>
          </w:p>
        </w:tc>
      </w:tr>
      <w:tr w:rsidR="00EC6A95" w:rsidRPr="00EC6A95" w:rsidTr="00EC6A95">
        <w:trPr>
          <w:trHeight w:val="408"/>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sz w:val="18"/>
                <w:szCs w:val="18"/>
              </w:rPr>
              <w:t>Belediye</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sz w:val="18"/>
                <w:szCs w:val="18"/>
              </w:rPr>
              <w:t>Ticaret Odası</w:t>
            </w:r>
          </w:p>
        </w:tc>
        <w:tc>
          <w:tcPr>
            <w:tcW w:w="1953"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sz w:val="18"/>
                <w:szCs w:val="18"/>
              </w:rPr>
              <w:t>Ziraat Odası</w:t>
            </w:r>
          </w:p>
        </w:tc>
        <w:tc>
          <w:tcPr>
            <w:tcW w:w="3673"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r w:rsidRPr="00EC6A95">
              <w:rPr>
                <w:sz w:val="18"/>
                <w:szCs w:val="18"/>
              </w:rPr>
              <w:t>Bilirkişi</w:t>
            </w:r>
          </w:p>
        </w:tc>
      </w:tr>
      <w:tr w:rsidR="00EC6A95" w:rsidRPr="00EC6A95" w:rsidTr="00EC6A95">
        <w:trPr>
          <w:trHeight w:val="569"/>
        </w:trPr>
        <w:tc>
          <w:tcPr>
            <w:tcW w:w="2055"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roofErr w:type="gramStart"/>
            <w:r w:rsidRPr="00EC6A95">
              <w:rPr>
                <w:sz w:val="18"/>
                <w:szCs w:val="18"/>
              </w:rPr>
              <w:t>.……</w:t>
            </w:r>
            <w:proofErr w:type="gramEnd"/>
            <w:r w:rsidRPr="00EC6A95">
              <w:rPr>
                <w:sz w:val="18"/>
                <w:szCs w:val="18"/>
              </w:rPr>
              <w:t>-TL</w:t>
            </w:r>
          </w:p>
        </w:tc>
        <w:tc>
          <w:tcPr>
            <w:tcW w:w="2219" w:type="dxa"/>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roofErr w:type="gramStart"/>
            <w:r w:rsidRPr="00EC6A95">
              <w:rPr>
                <w:sz w:val="18"/>
                <w:szCs w:val="18"/>
              </w:rPr>
              <w:t>..…..</w:t>
            </w:r>
            <w:proofErr w:type="gramEnd"/>
            <w:r w:rsidRPr="00EC6A95">
              <w:rPr>
                <w:sz w:val="18"/>
                <w:szCs w:val="18"/>
              </w:rPr>
              <w:t>-TL</w:t>
            </w:r>
          </w:p>
        </w:tc>
        <w:tc>
          <w:tcPr>
            <w:tcW w:w="1953" w:type="dxa"/>
            <w:gridSpan w:val="3"/>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roofErr w:type="gramStart"/>
            <w:r w:rsidRPr="00EC6A95">
              <w:rPr>
                <w:sz w:val="18"/>
                <w:szCs w:val="18"/>
              </w:rPr>
              <w:t>..…..</w:t>
            </w:r>
            <w:proofErr w:type="gramEnd"/>
            <w:r w:rsidRPr="00EC6A95">
              <w:rPr>
                <w:sz w:val="18"/>
                <w:szCs w:val="18"/>
              </w:rPr>
              <w:t>-TL</w:t>
            </w:r>
          </w:p>
        </w:tc>
        <w:tc>
          <w:tcPr>
            <w:tcW w:w="3673" w:type="dxa"/>
            <w:gridSpan w:val="4"/>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center"/>
              <w:rPr>
                <w:sz w:val="18"/>
                <w:szCs w:val="18"/>
              </w:rPr>
            </w:pPr>
            <w:proofErr w:type="gramStart"/>
            <w:r w:rsidRPr="00EC6A95">
              <w:rPr>
                <w:sz w:val="18"/>
                <w:szCs w:val="18"/>
              </w:rPr>
              <w:t>..…..</w:t>
            </w:r>
            <w:proofErr w:type="gramEnd"/>
            <w:r w:rsidRPr="00EC6A95">
              <w:rPr>
                <w:sz w:val="18"/>
                <w:szCs w:val="18"/>
              </w:rPr>
              <w:t>-TL</w:t>
            </w:r>
          </w:p>
        </w:tc>
      </w:tr>
      <w:tr w:rsidR="00EC6A95" w:rsidRPr="00EC6A95" w:rsidTr="00EC6A95">
        <w:trPr>
          <w:trHeight w:val="553"/>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rPr>
                <w:sz w:val="18"/>
                <w:szCs w:val="18"/>
              </w:rPr>
            </w:pPr>
            <w:r w:rsidRPr="00EC6A95">
              <w:rPr>
                <w:sz w:val="18"/>
                <w:szCs w:val="18"/>
              </w:rPr>
              <w:t>Önceki İhalede Önerilen En Yüksek Bedel                                                                                                                  .-TL</w:t>
            </w:r>
          </w:p>
        </w:tc>
      </w:tr>
      <w:tr w:rsidR="00EC6A95" w:rsidRPr="00EC6A95" w:rsidTr="00EC6A95">
        <w:trPr>
          <w:trHeight w:val="836"/>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both"/>
              <w:rPr>
                <w:sz w:val="18"/>
                <w:szCs w:val="18"/>
              </w:rPr>
            </w:pPr>
            <w:r w:rsidRPr="00EC6A95">
              <w:rPr>
                <w:sz w:val="18"/>
                <w:szCs w:val="18"/>
              </w:rPr>
              <w:t xml:space="preserve">Emsal Teşkil Edecek Kira, İrtifak Hakkı, Kamulaştırma veya Satış Bedeli                                                                                                                                  </w:t>
            </w:r>
            <w:proofErr w:type="gramStart"/>
            <w:r w:rsidRPr="00EC6A95">
              <w:rPr>
                <w:sz w:val="18"/>
                <w:szCs w:val="18"/>
              </w:rPr>
              <w:t>…………..</w:t>
            </w:r>
            <w:proofErr w:type="gramEnd"/>
            <w:r w:rsidRPr="00EC6A95">
              <w:rPr>
                <w:sz w:val="18"/>
                <w:szCs w:val="18"/>
              </w:rPr>
              <w:t>-  TL</w:t>
            </w:r>
          </w:p>
        </w:tc>
      </w:tr>
      <w:tr w:rsidR="00EC6A95" w:rsidRPr="00EC6A95" w:rsidTr="00EC6A95">
        <w:trPr>
          <w:trHeight w:val="1582"/>
        </w:trPr>
        <w:tc>
          <w:tcPr>
            <w:tcW w:w="9900" w:type="dxa"/>
            <w:gridSpan w:val="9"/>
            <w:tcBorders>
              <w:top w:val="single" w:sz="4" w:space="0" w:color="auto"/>
              <w:left w:val="single" w:sz="4" w:space="0" w:color="auto"/>
              <w:bottom w:val="single" w:sz="4" w:space="0" w:color="auto"/>
              <w:right w:val="single" w:sz="4" w:space="0" w:color="auto"/>
            </w:tcBorders>
          </w:tcPr>
          <w:p w:rsidR="00EC6A95" w:rsidRPr="00EC6A95" w:rsidRDefault="00EC6A95" w:rsidP="00EC6A95">
            <w:pPr>
              <w:spacing w:line="280" w:lineRule="exact"/>
              <w:jc w:val="both"/>
              <w:rPr>
                <w:sz w:val="22"/>
                <w:szCs w:val="22"/>
              </w:rPr>
            </w:pPr>
            <w:r w:rsidRPr="00EC6A95">
              <w:rPr>
                <w:sz w:val="18"/>
                <w:szCs w:val="18"/>
              </w:rPr>
              <w:tab/>
            </w:r>
            <w:r w:rsidRPr="00EC6A95">
              <w:rPr>
                <w:sz w:val="22"/>
                <w:szCs w:val="22"/>
              </w:rPr>
              <w:t xml:space="preserve">Komisyonumuzca yukarıda belirtilen hususlar göz önünde bulundurularak yapılan değerlendirme sonucunda; taşınmazın günün alım satım / kira / irtifak hakkı/ arsa veya kat karşılığı inşaat rayiçlerine göre m²'sinin </w:t>
            </w:r>
            <w:proofErr w:type="gramStart"/>
            <w:r w:rsidRPr="00EC6A95">
              <w:rPr>
                <w:sz w:val="22"/>
                <w:szCs w:val="22"/>
              </w:rPr>
              <w:t>..................................</w:t>
            </w:r>
            <w:proofErr w:type="gramEnd"/>
            <w:r w:rsidRPr="00EC6A95">
              <w:rPr>
                <w:sz w:val="22"/>
                <w:szCs w:val="22"/>
              </w:rPr>
              <w:t xml:space="preserve"> TL’den x </w:t>
            </w:r>
            <w:proofErr w:type="gramStart"/>
            <w:r w:rsidRPr="00EC6A95">
              <w:rPr>
                <w:sz w:val="22"/>
                <w:szCs w:val="22"/>
              </w:rPr>
              <w:t>.................................</w:t>
            </w:r>
            <w:proofErr w:type="gramEnd"/>
            <w:r w:rsidRPr="00EC6A95">
              <w:rPr>
                <w:sz w:val="22"/>
                <w:szCs w:val="22"/>
              </w:rPr>
              <w:t xml:space="preserve"> m²=</w:t>
            </w:r>
            <w:proofErr w:type="gramStart"/>
            <w:r w:rsidRPr="00EC6A95">
              <w:rPr>
                <w:sz w:val="22"/>
                <w:szCs w:val="22"/>
              </w:rPr>
              <w:t>.........................................</w:t>
            </w:r>
            <w:proofErr w:type="gramEnd"/>
            <w:r w:rsidRPr="00EC6A95">
              <w:rPr>
                <w:sz w:val="22"/>
                <w:szCs w:val="22"/>
              </w:rPr>
              <w:t xml:space="preserve">TL </w:t>
            </w:r>
            <w:r w:rsidRPr="00EC6A95">
              <w:rPr>
                <w:b/>
                <w:sz w:val="22"/>
                <w:szCs w:val="22"/>
              </w:rPr>
              <w:t>+</w:t>
            </w:r>
            <w:r w:rsidRPr="00EC6A95">
              <w:rPr>
                <w:sz w:val="22"/>
                <w:szCs w:val="22"/>
              </w:rPr>
              <w:t xml:space="preserve"> </w:t>
            </w:r>
            <w:proofErr w:type="spellStart"/>
            <w:r w:rsidRPr="00EC6A95">
              <w:rPr>
                <w:sz w:val="22"/>
                <w:szCs w:val="22"/>
              </w:rPr>
              <w:t>muhdesatın</w:t>
            </w:r>
            <w:proofErr w:type="spellEnd"/>
            <w:r w:rsidRPr="00EC6A95">
              <w:rPr>
                <w:sz w:val="22"/>
                <w:szCs w:val="22"/>
              </w:rPr>
              <w:t xml:space="preserve"> ....................................... TL olmak üzere toplam </w:t>
            </w:r>
            <w:proofErr w:type="gramStart"/>
            <w:r w:rsidRPr="00EC6A95">
              <w:rPr>
                <w:sz w:val="22"/>
                <w:szCs w:val="22"/>
              </w:rPr>
              <w:t>.................................................................................</w:t>
            </w:r>
            <w:proofErr w:type="gramEnd"/>
            <w:r w:rsidRPr="00EC6A95">
              <w:rPr>
                <w:sz w:val="22"/>
                <w:szCs w:val="22"/>
              </w:rPr>
              <w:t xml:space="preserve"> TL tahmini satış/ yıllık kira / yıllık irtifak hakkı/arsa ve kat karşılığı inşaat bedeli takdirine karar verilmiştir.</w:t>
            </w:r>
          </w:p>
        </w:tc>
      </w:tr>
    </w:tbl>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pPr>
    </w:p>
    <w:p w:rsidR="00EC6A95" w:rsidRPr="00EC6A95" w:rsidRDefault="00EC6A95" w:rsidP="00EC6A95">
      <w:pPr>
        <w:spacing w:line="280" w:lineRule="exact"/>
        <w:rPr>
          <w:b/>
          <w:sz w:val="20"/>
          <w:szCs w:val="20"/>
        </w:rPr>
      </w:pPr>
      <w:r w:rsidRPr="00EC6A95">
        <w:rPr>
          <w:b/>
          <w:sz w:val="20"/>
          <w:szCs w:val="20"/>
        </w:rPr>
        <w:t>KOMİSYON BAŞKANI</w:t>
      </w:r>
      <w:r w:rsidRPr="00EC6A95">
        <w:rPr>
          <w:b/>
          <w:sz w:val="20"/>
          <w:szCs w:val="20"/>
        </w:rPr>
        <w:tab/>
        <w:t xml:space="preserve"> </w:t>
      </w:r>
      <w:r w:rsidRPr="00EC6A95">
        <w:rPr>
          <w:b/>
          <w:sz w:val="20"/>
          <w:szCs w:val="20"/>
        </w:rPr>
        <w:tab/>
      </w:r>
      <w:r w:rsidRPr="00EC6A95">
        <w:rPr>
          <w:b/>
          <w:sz w:val="20"/>
          <w:szCs w:val="20"/>
        </w:rPr>
        <w:tab/>
        <w:t>ÜYE</w:t>
      </w:r>
      <w:r w:rsidRPr="00EC6A95">
        <w:rPr>
          <w:b/>
          <w:sz w:val="20"/>
          <w:szCs w:val="20"/>
        </w:rPr>
        <w:tab/>
      </w:r>
      <w:r w:rsidRPr="00EC6A95">
        <w:rPr>
          <w:b/>
          <w:sz w:val="20"/>
          <w:szCs w:val="20"/>
        </w:rPr>
        <w:tab/>
      </w:r>
      <w:proofErr w:type="spellStart"/>
      <w:r w:rsidRPr="00EC6A95">
        <w:rPr>
          <w:b/>
          <w:sz w:val="20"/>
          <w:szCs w:val="20"/>
        </w:rPr>
        <w:t>ÜYE</w:t>
      </w:r>
      <w:proofErr w:type="spellEnd"/>
      <w:r w:rsidRPr="00EC6A95">
        <w:rPr>
          <w:b/>
          <w:sz w:val="20"/>
          <w:szCs w:val="20"/>
        </w:rPr>
        <w:tab/>
      </w:r>
      <w:r w:rsidRPr="00EC6A95">
        <w:rPr>
          <w:b/>
          <w:sz w:val="20"/>
          <w:szCs w:val="20"/>
        </w:rPr>
        <w:tab/>
      </w:r>
      <w:r w:rsidRPr="00EC6A95">
        <w:rPr>
          <w:b/>
          <w:sz w:val="20"/>
          <w:szCs w:val="20"/>
        </w:rPr>
        <w:tab/>
      </w:r>
      <w:proofErr w:type="spellStart"/>
      <w:r w:rsidRPr="00EC6A95">
        <w:rPr>
          <w:b/>
          <w:sz w:val="20"/>
          <w:szCs w:val="20"/>
        </w:rPr>
        <w:t>ÜYE</w:t>
      </w:r>
      <w:proofErr w:type="spellEnd"/>
      <w:r w:rsidRPr="00EC6A95">
        <w:rPr>
          <w:b/>
          <w:sz w:val="20"/>
          <w:szCs w:val="20"/>
        </w:rPr>
        <w:tab/>
      </w:r>
      <w:r w:rsidRPr="00EC6A95">
        <w:rPr>
          <w:b/>
          <w:sz w:val="20"/>
          <w:szCs w:val="20"/>
        </w:rPr>
        <w:tab/>
      </w:r>
      <w:r w:rsidRPr="00EC6A95">
        <w:rPr>
          <w:b/>
          <w:sz w:val="20"/>
          <w:szCs w:val="20"/>
        </w:rPr>
        <w:tab/>
      </w:r>
      <w:proofErr w:type="spellStart"/>
      <w:r w:rsidRPr="00EC6A95">
        <w:rPr>
          <w:b/>
          <w:sz w:val="20"/>
          <w:szCs w:val="20"/>
        </w:rPr>
        <w:t>ÜYE</w:t>
      </w:r>
      <w:proofErr w:type="spellEnd"/>
    </w:p>
    <w:p w:rsidR="001B798C" w:rsidRPr="001B798C" w:rsidRDefault="00EC6A95" w:rsidP="001B798C">
      <w:pPr>
        <w:ind w:firstLine="709"/>
        <w:jc w:val="right"/>
        <w:rPr>
          <w:color w:val="000000"/>
        </w:rPr>
      </w:pPr>
      <w:r>
        <w:rPr>
          <w:kern w:val="24"/>
        </w:rPr>
        <w:br w:type="page"/>
      </w:r>
      <w:r w:rsidR="001B798C" w:rsidRPr="001B798C">
        <w:rPr>
          <w:b/>
          <w:color w:val="000000"/>
        </w:rPr>
        <w:t>Ek-11</w:t>
      </w:r>
    </w:p>
    <w:p w:rsidR="001B798C" w:rsidRPr="001B798C" w:rsidRDefault="001B798C" w:rsidP="001B798C">
      <w:pPr>
        <w:rPr>
          <w:b/>
          <w:color w:val="000000"/>
        </w:rPr>
      </w:pPr>
    </w:p>
    <w:p w:rsidR="001B798C" w:rsidRPr="001B798C" w:rsidRDefault="001B798C" w:rsidP="001B798C">
      <w:pPr>
        <w:ind w:firstLine="709"/>
        <w:jc w:val="right"/>
        <w:rPr>
          <w:b/>
          <w:color w:val="000000"/>
        </w:rPr>
      </w:pPr>
      <w:proofErr w:type="gramStart"/>
      <w:r w:rsidRPr="001B798C">
        <w:rPr>
          <w:b/>
          <w:color w:val="000000"/>
        </w:rPr>
        <w:t>....</w:t>
      </w:r>
      <w:proofErr w:type="gramEnd"/>
      <w:r w:rsidRPr="001B798C">
        <w:rPr>
          <w:b/>
          <w:color w:val="000000"/>
        </w:rPr>
        <w:t>/...../.....</w:t>
      </w:r>
    </w:p>
    <w:p w:rsidR="001B798C" w:rsidRPr="001B798C" w:rsidRDefault="001B798C" w:rsidP="001B798C">
      <w:pPr>
        <w:rPr>
          <w:color w:val="000000"/>
        </w:rPr>
      </w:pPr>
    </w:p>
    <w:p w:rsidR="001B798C" w:rsidRPr="001B798C" w:rsidRDefault="001B798C" w:rsidP="001B798C">
      <w:pPr>
        <w:ind w:firstLine="709"/>
        <w:jc w:val="center"/>
        <w:rPr>
          <w:color w:val="000000"/>
        </w:rPr>
      </w:pPr>
      <w:r w:rsidRPr="001B798C">
        <w:rPr>
          <w:b/>
          <w:color w:val="000000"/>
        </w:rPr>
        <w:t>BÜFE, KANTİN, ÇAY</w:t>
      </w:r>
      <w:r w:rsidR="001175AC">
        <w:rPr>
          <w:b/>
          <w:color w:val="000000"/>
        </w:rPr>
        <w:t xml:space="preserve"> </w:t>
      </w:r>
      <w:r w:rsidRPr="001B798C">
        <w:rPr>
          <w:b/>
          <w:color w:val="000000"/>
        </w:rPr>
        <w:t>OCAĞI GİBİ YERLERE AİT TESPİT VE TAHMİN EDİLEN KİRA BEDELİ HESAP TUTANAĞI</w:t>
      </w:r>
    </w:p>
    <w:p w:rsidR="001B798C" w:rsidRPr="001B798C" w:rsidRDefault="001B798C" w:rsidP="001B798C">
      <w:pPr>
        <w:ind w:firstLine="709"/>
        <w:jc w:val="center"/>
        <w:rPr>
          <w:color w:val="000000"/>
        </w:rPr>
      </w:pPr>
    </w:p>
    <w:p w:rsidR="001B798C" w:rsidRPr="001B798C" w:rsidRDefault="001B798C" w:rsidP="001B798C">
      <w:pPr>
        <w:ind w:firstLine="709"/>
        <w:jc w:val="center"/>
        <w:rPr>
          <w:b/>
          <w:color w:val="000000"/>
        </w:rPr>
      </w:pPr>
      <w:r w:rsidRPr="001B798C">
        <w:rPr>
          <w:b/>
          <w:color w:val="000000"/>
        </w:rPr>
        <w:t>TABLO I- KİRAYA VERİLECEK YERE AİT BİLGİ</w:t>
      </w:r>
    </w:p>
    <w:p w:rsidR="001B798C" w:rsidRPr="001B798C" w:rsidRDefault="001B798C" w:rsidP="001B798C">
      <w:pPr>
        <w:jc w:val="both"/>
        <w:rPr>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3"/>
        <w:gridCol w:w="4583"/>
      </w:tblGrid>
      <w:tr w:rsidR="001B798C" w:rsidRPr="001B798C" w:rsidTr="00C52256">
        <w:trPr>
          <w:trHeight w:val="277"/>
        </w:trPr>
        <w:tc>
          <w:tcPr>
            <w:tcW w:w="5245" w:type="dxa"/>
            <w:shd w:val="clear" w:color="auto" w:fill="auto"/>
          </w:tcPr>
          <w:p w:rsidR="001B798C" w:rsidRPr="001B798C" w:rsidRDefault="001B798C" w:rsidP="001B798C">
            <w:pPr>
              <w:jc w:val="both"/>
              <w:rPr>
                <w:color w:val="000000"/>
              </w:rPr>
            </w:pPr>
            <w:r w:rsidRPr="001B798C">
              <w:rPr>
                <w:color w:val="000000"/>
              </w:rPr>
              <w:t>İdare</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277"/>
        </w:trPr>
        <w:tc>
          <w:tcPr>
            <w:tcW w:w="5245" w:type="dxa"/>
            <w:shd w:val="clear" w:color="auto" w:fill="auto"/>
          </w:tcPr>
          <w:p w:rsidR="001B798C" w:rsidRPr="001B798C" w:rsidRDefault="001B798C" w:rsidP="001B798C">
            <w:pPr>
              <w:jc w:val="both"/>
              <w:rPr>
                <w:color w:val="000000"/>
              </w:rPr>
            </w:pPr>
            <w:r w:rsidRPr="001B798C">
              <w:rPr>
                <w:color w:val="000000"/>
              </w:rPr>
              <w:t>Adresi</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277"/>
        </w:trPr>
        <w:tc>
          <w:tcPr>
            <w:tcW w:w="5245" w:type="dxa"/>
            <w:shd w:val="clear" w:color="auto" w:fill="auto"/>
          </w:tcPr>
          <w:p w:rsidR="001B798C" w:rsidRPr="001B798C" w:rsidRDefault="001B798C" w:rsidP="001B798C">
            <w:pPr>
              <w:jc w:val="both"/>
              <w:rPr>
                <w:color w:val="000000"/>
              </w:rPr>
            </w:pPr>
            <w:r w:rsidRPr="001B798C">
              <w:rPr>
                <w:color w:val="000000"/>
              </w:rPr>
              <w:t>Personel Sayısı</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337"/>
        </w:trPr>
        <w:tc>
          <w:tcPr>
            <w:tcW w:w="5245" w:type="dxa"/>
            <w:shd w:val="clear" w:color="auto" w:fill="auto"/>
          </w:tcPr>
          <w:p w:rsidR="001B798C" w:rsidRPr="001B798C" w:rsidRDefault="001B798C" w:rsidP="001B798C">
            <w:pPr>
              <w:jc w:val="both"/>
              <w:rPr>
                <w:color w:val="000000"/>
              </w:rPr>
            </w:pPr>
            <w:r w:rsidRPr="001B798C">
              <w:rPr>
                <w:color w:val="000000"/>
              </w:rPr>
              <w:t>Personelden Başkalarına Satış Yapılıp Yapılmadığı</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277"/>
        </w:trPr>
        <w:tc>
          <w:tcPr>
            <w:tcW w:w="5245" w:type="dxa"/>
            <w:shd w:val="clear" w:color="auto" w:fill="auto"/>
          </w:tcPr>
          <w:p w:rsidR="001B798C" w:rsidRPr="001B798C" w:rsidRDefault="001B798C" w:rsidP="001B798C">
            <w:pPr>
              <w:jc w:val="both"/>
              <w:rPr>
                <w:color w:val="000000"/>
              </w:rPr>
            </w:pPr>
            <w:r w:rsidRPr="001B798C">
              <w:rPr>
                <w:color w:val="000000"/>
              </w:rPr>
              <w:t>Niteliği ve Alanı (m</w:t>
            </w:r>
            <w:r w:rsidRPr="001B798C">
              <w:rPr>
                <w:color w:val="000000"/>
                <w:vertAlign w:val="superscript"/>
              </w:rPr>
              <w:t>2</w:t>
            </w:r>
            <w:r w:rsidRPr="001B798C">
              <w:rPr>
                <w:color w:val="000000"/>
              </w:rPr>
              <w:t>)</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568"/>
        </w:trPr>
        <w:tc>
          <w:tcPr>
            <w:tcW w:w="5245" w:type="dxa"/>
            <w:shd w:val="clear" w:color="auto" w:fill="auto"/>
          </w:tcPr>
          <w:p w:rsidR="001B798C" w:rsidRPr="001B798C" w:rsidRDefault="001B798C" w:rsidP="001B798C">
            <w:pPr>
              <w:jc w:val="both"/>
              <w:rPr>
                <w:color w:val="000000"/>
              </w:rPr>
            </w:pPr>
            <w:r w:rsidRPr="001B798C">
              <w:rPr>
                <w:color w:val="000000"/>
              </w:rPr>
              <w:t>Elektrik, Su, Hava Gazı, Isıtma Bedelinin İdarece Karşılanıp Karşılanmadığı</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553"/>
        </w:trPr>
        <w:tc>
          <w:tcPr>
            <w:tcW w:w="5245" w:type="dxa"/>
            <w:shd w:val="clear" w:color="auto" w:fill="auto"/>
          </w:tcPr>
          <w:p w:rsidR="001B798C" w:rsidRPr="001B798C" w:rsidRDefault="001B798C" w:rsidP="001B798C">
            <w:pPr>
              <w:jc w:val="both"/>
              <w:rPr>
                <w:color w:val="000000"/>
              </w:rPr>
            </w:pPr>
            <w:r w:rsidRPr="001B798C">
              <w:rPr>
                <w:color w:val="000000"/>
              </w:rPr>
              <w:t>Kullanılan Demirbaşın ve Malzemenin İdarece Karşılanıp Karşılanmadığı</w:t>
            </w:r>
          </w:p>
        </w:tc>
        <w:tc>
          <w:tcPr>
            <w:tcW w:w="4685" w:type="dxa"/>
            <w:shd w:val="clear" w:color="auto" w:fill="auto"/>
          </w:tcPr>
          <w:p w:rsidR="001B798C" w:rsidRPr="001B798C" w:rsidRDefault="001B798C" w:rsidP="001B798C">
            <w:pPr>
              <w:jc w:val="both"/>
              <w:rPr>
                <w:color w:val="000000"/>
              </w:rPr>
            </w:pPr>
          </w:p>
        </w:tc>
      </w:tr>
      <w:tr w:rsidR="001B798C" w:rsidRPr="001B798C" w:rsidTr="00C52256">
        <w:trPr>
          <w:trHeight w:val="547"/>
        </w:trPr>
        <w:tc>
          <w:tcPr>
            <w:tcW w:w="5245" w:type="dxa"/>
            <w:shd w:val="clear" w:color="auto" w:fill="auto"/>
          </w:tcPr>
          <w:p w:rsidR="001B798C" w:rsidRPr="001B798C" w:rsidRDefault="001B798C" w:rsidP="001B798C">
            <w:pPr>
              <w:jc w:val="both"/>
              <w:rPr>
                <w:color w:val="000000"/>
              </w:rPr>
            </w:pPr>
            <w:r w:rsidRPr="001B798C">
              <w:rPr>
                <w:color w:val="000000"/>
              </w:rPr>
              <w:t>Satılacak Mallar / Yapılacak Hizmetler</w:t>
            </w:r>
          </w:p>
        </w:tc>
        <w:tc>
          <w:tcPr>
            <w:tcW w:w="4685" w:type="dxa"/>
            <w:shd w:val="clear" w:color="auto" w:fill="auto"/>
          </w:tcPr>
          <w:p w:rsidR="001B798C" w:rsidRPr="001B798C" w:rsidRDefault="001B798C" w:rsidP="001B798C">
            <w:pPr>
              <w:jc w:val="both"/>
              <w:rPr>
                <w:color w:val="000000"/>
              </w:rPr>
            </w:pPr>
          </w:p>
        </w:tc>
      </w:tr>
    </w:tbl>
    <w:p w:rsidR="001B798C" w:rsidRPr="001B798C" w:rsidRDefault="001B798C" w:rsidP="001B798C">
      <w:pPr>
        <w:jc w:val="both"/>
        <w:rPr>
          <w:color w:val="000000"/>
        </w:rPr>
      </w:pPr>
    </w:p>
    <w:p w:rsidR="001B798C" w:rsidRPr="001B798C" w:rsidRDefault="001B798C" w:rsidP="001B798C">
      <w:pPr>
        <w:ind w:firstLine="709"/>
        <w:jc w:val="center"/>
        <w:rPr>
          <w:b/>
          <w:color w:val="000000"/>
        </w:rPr>
      </w:pPr>
      <w:r w:rsidRPr="001B798C">
        <w:rPr>
          <w:b/>
          <w:color w:val="000000"/>
        </w:rPr>
        <w:t>TABLO II - KİRAYA VERİLECEK YERE AİT TAHMİNİ SATIŞ TUTARI</w:t>
      </w:r>
    </w:p>
    <w:p w:rsidR="001B798C" w:rsidRPr="001B798C" w:rsidRDefault="001B798C" w:rsidP="001B798C">
      <w:pPr>
        <w:rPr>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6"/>
        <w:gridCol w:w="4730"/>
      </w:tblGrid>
      <w:tr w:rsidR="001B798C" w:rsidRPr="001B798C" w:rsidTr="00C52256">
        <w:trPr>
          <w:trHeight w:val="291"/>
        </w:trPr>
        <w:tc>
          <w:tcPr>
            <w:tcW w:w="5097" w:type="dxa"/>
            <w:shd w:val="clear" w:color="auto" w:fill="auto"/>
          </w:tcPr>
          <w:p w:rsidR="001B798C" w:rsidRPr="001B798C" w:rsidRDefault="001B798C" w:rsidP="001B798C">
            <w:pPr>
              <w:ind w:firstLine="709"/>
              <w:jc w:val="center"/>
              <w:rPr>
                <w:b/>
                <w:color w:val="000000"/>
              </w:rPr>
            </w:pPr>
            <w:r w:rsidRPr="001B798C">
              <w:rPr>
                <w:b/>
                <w:color w:val="000000"/>
              </w:rPr>
              <w:t>VERİLER</w:t>
            </w:r>
          </w:p>
        </w:tc>
        <w:tc>
          <w:tcPr>
            <w:tcW w:w="4818" w:type="dxa"/>
            <w:shd w:val="clear" w:color="auto" w:fill="auto"/>
          </w:tcPr>
          <w:p w:rsidR="001B798C" w:rsidRPr="001B798C" w:rsidRDefault="001B798C" w:rsidP="001B798C">
            <w:pPr>
              <w:ind w:firstLine="709"/>
              <w:jc w:val="center"/>
              <w:rPr>
                <w:b/>
                <w:color w:val="000000"/>
              </w:rPr>
            </w:pPr>
            <w:r w:rsidRPr="001B798C">
              <w:rPr>
                <w:b/>
                <w:color w:val="000000"/>
              </w:rPr>
              <w:t>(TL)</w:t>
            </w:r>
          </w:p>
        </w:tc>
      </w:tr>
      <w:tr w:rsidR="001B798C" w:rsidRPr="001B798C" w:rsidTr="00C52256">
        <w:trPr>
          <w:trHeight w:val="291"/>
        </w:trPr>
        <w:tc>
          <w:tcPr>
            <w:tcW w:w="5097" w:type="dxa"/>
            <w:shd w:val="clear" w:color="auto" w:fill="auto"/>
          </w:tcPr>
          <w:p w:rsidR="001B798C" w:rsidRPr="001B798C" w:rsidRDefault="001B798C" w:rsidP="001B798C">
            <w:pPr>
              <w:ind w:left="-108"/>
              <w:jc w:val="both"/>
              <w:rPr>
                <w:color w:val="000000"/>
              </w:rPr>
            </w:pPr>
            <w:r w:rsidRPr="001B798C">
              <w:rPr>
                <w:b/>
                <w:color w:val="000000"/>
              </w:rPr>
              <w:t>1.</w:t>
            </w:r>
            <w:r w:rsidRPr="001B798C">
              <w:rPr>
                <w:color w:val="000000"/>
              </w:rPr>
              <w:t>Günlük Ortalama Satış Tutarı</w:t>
            </w:r>
          </w:p>
        </w:tc>
        <w:tc>
          <w:tcPr>
            <w:tcW w:w="4818" w:type="dxa"/>
            <w:shd w:val="clear" w:color="auto" w:fill="auto"/>
          </w:tcPr>
          <w:p w:rsidR="001B798C" w:rsidRPr="001B798C" w:rsidRDefault="001B798C" w:rsidP="001B798C">
            <w:pPr>
              <w:jc w:val="both"/>
              <w:rPr>
                <w:color w:val="000000"/>
              </w:rPr>
            </w:pPr>
          </w:p>
        </w:tc>
      </w:tr>
      <w:tr w:rsidR="001B798C" w:rsidRPr="001B798C" w:rsidTr="00C52256">
        <w:trPr>
          <w:trHeight w:val="545"/>
        </w:trPr>
        <w:tc>
          <w:tcPr>
            <w:tcW w:w="5097" w:type="dxa"/>
            <w:shd w:val="clear" w:color="auto" w:fill="auto"/>
          </w:tcPr>
          <w:p w:rsidR="001B798C" w:rsidRPr="001B798C" w:rsidRDefault="001B798C" w:rsidP="001B798C">
            <w:pPr>
              <w:ind w:left="-108"/>
              <w:jc w:val="both"/>
              <w:rPr>
                <w:color w:val="000000"/>
              </w:rPr>
            </w:pPr>
            <w:r w:rsidRPr="001B798C">
              <w:rPr>
                <w:b/>
                <w:color w:val="000000"/>
              </w:rPr>
              <w:t>2.</w:t>
            </w:r>
            <w:r w:rsidRPr="001B798C">
              <w:rPr>
                <w:color w:val="000000"/>
              </w:rPr>
              <w:t>İşletmenin Bir Yılda Açık Bulunduğu Gün Sayısı</w:t>
            </w:r>
          </w:p>
        </w:tc>
        <w:tc>
          <w:tcPr>
            <w:tcW w:w="4818" w:type="dxa"/>
            <w:shd w:val="clear" w:color="auto" w:fill="auto"/>
          </w:tcPr>
          <w:p w:rsidR="001B798C" w:rsidRPr="001B798C" w:rsidRDefault="001B798C" w:rsidP="001B798C">
            <w:pPr>
              <w:jc w:val="both"/>
              <w:rPr>
                <w:color w:val="000000"/>
              </w:rPr>
            </w:pPr>
          </w:p>
        </w:tc>
      </w:tr>
      <w:tr w:rsidR="001B798C" w:rsidRPr="001B798C" w:rsidTr="00C52256">
        <w:trPr>
          <w:trHeight w:val="367"/>
        </w:trPr>
        <w:tc>
          <w:tcPr>
            <w:tcW w:w="5097" w:type="dxa"/>
            <w:shd w:val="clear" w:color="auto" w:fill="auto"/>
          </w:tcPr>
          <w:p w:rsidR="001B798C" w:rsidRPr="001B798C" w:rsidRDefault="001B798C" w:rsidP="001B798C">
            <w:pPr>
              <w:jc w:val="both"/>
              <w:rPr>
                <w:color w:val="000000"/>
              </w:rPr>
            </w:pPr>
            <w:r w:rsidRPr="001B798C">
              <w:rPr>
                <w:color w:val="000000"/>
              </w:rPr>
              <w:t>Tahmini Satış Tutarı (1x2)</w:t>
            </w:r>
          </w:p>
        </w:tc>
        <w:tc>
          <w:tcPr>
            <w:tcW w:w="4818" w:type="dxa"/>
            <w:shd w:val="clear" w:color="auto" w:fill="auto"/>
          </w:tcPr>
          <w:p w:rsidR="001B798C" w:rsidRPr="001B798C" w:rsidRDefault="001B798C" w:rsidP="001B798C">
            <w:pPr>
              <w:jc w:val="both"/>
              <w:rPr>
                <w:color w:val="000000"/>
              </w:rPr>
            </w:pPr>
          </w:p>
        </w:tc>
      </w:tr>
    </w:tbl>
    <w:p w:rsidR="001B798C" w:rsidRPr="001B798C" w:rsidRDefault="001B798C" w:rsidP="001B798C">
      <w:pPr>
        <w:rPr>
          <w:b/>
          <w:color w:val="000000"/>
        </w:rPr>
      </w:pPr>
    </w:p>
    <w:p w:rsidR="001B798C" w:rsidRPr="001B798C" w:rsidRDefault="001B798C" w:rsidP="001B798C">
      <w:pPr>
        <w:ind w:firstLine="709"/>
        <w:jc w:val="both"/>
        <w:rPr>
          <w:color w:val="000000"/>
        </w:rPr>
      </w:pPr>
      <w:r w:rsidRPr="001B798C">
        <w:rPr>
          <w:color w:val="000000"/>
        </w:rPr>
        <w:t xml:space="preserve">Tablo I ve II deki bilgiler göz önünde bulundurularak kiraya verilecek yerin </w:t>
      </w:r>
      <w:proofErr w:type="gramStart"/>
      <w:r w:rsidRPr="001B798C">
        <w:rPr>
          <w:color w:val="000000"/>
        </w:rPr>
        <w:t>.......................</w:t>
      </w:r>
      <w:proofErr w:type="gramEnd"/>
      <w:r w:rsidRPr="001B798C">
        <w:rPr>
          <w:color w:val="000000"/>
        </w:rPr>
        <w:t xml:space="preserve">aylık veya .........................yıllık kira bedeli ........................... TL olarak tespit edilmiştir. </w:t>
      </w:r>
      <w:proofErr w:type="gramStart"/>
      <w:r w:rsidRPr="001B798C">
        <w:rPr>
          <w:color w:val="000000"/>
        </w:rPr>
        <w:t>(</w:t>
      </w:r>
      <w:proofErr w:type="gramEnd"/>
      <w:r w:rsidRPr="001B798C">
        <w:rPr>
          <w:color w:val="000000"/>
        </w:rPr>
        <w:t>Bu miktara; kiraya verilecek yerin elektrik, su, hava gazı, ısıtma giderlerinin İdarece karşılanması halinde bu giderler için İdarece ödenecek bedel de tespit edilerek ilave edilir. Bu giderlerin tespitinde söz konusu yerde buzdolabı, elektrik sobası, tost makinesi gibi aletlerin çalıştırılıp çalıştırılmayacağı, çalıştırılacaksa adetleri ve çalıştırılacak süreler de göz önünde bulundurulur</w:t>
      </w:r>
      <w:proofErr w:type="gramStart"/>
      <w:r w:rsidRPr="001B798C">
        <w:rPr>
          <w:color w:val="000000"/>
        </w:rPr>
        <w:t>)</w:t>
      </w:r>
      <w:proofErr w:type="gramEnd"/>
      <w:r w:rsidRPr="001B798C">
        <w:rPr>
          <w:color w:val="000000"/>
        </w:rPr>
        <w:t>.</w:t>
      </w:r>
    </w:p>
    <w:p w:rsidR="001B798C" w:rsidRPr="001B798C" w:rsidRDefault="001B798C" w:rsidP="001B798C">
      <w:pPr>
        <w:jc w:val="both"/>
        <w:rPr>
          <w:color w:val="000000"/>
        </w:rPr>
      </w:pPr>
    </w:p>
    <w:p w:rsidR="001B798C" w:rsidRPr="001B798C" w:rsidRDefault="001B798C" w:rsidP="001B798C">
      <w:pPr>
        <w:jc w:val="both"/>
        <w:rPr>
          <w:color w:val="000000"/>
        </w:rPr>
      </w:pPr>
    </w:p>
    <w:p w:rsidR="001B798C" w:rsidRPr="001B798C" w:rsidRDefault="001B798C" w:rsidP="001B798C">
      <w:pPr>
        <w:jc w:val="both"/>
        <w:rPr>
          <w:b/>
          <w:color w:val="000000"/>
        </w:rPr>
      </w:pPr>
    </w:p>
    <w:p w:rsidR="001B798C" w:rsidRPr="001B798C" w:rsidRDefault="001B798C" w:rsidP="001B798C">
      <w:pPr>
        <w:jc w:val="both"/>
        <w:rPr>
          <w:b/>
          <w:color w:val="000000"/>
        </w:rPr>
      </w:pPr>
      <w:r w:rsidRPr="001B798C">
        <w:rPr>
          <w:b/>
          <w:color w:val="000000"/>
        </w:rPr>
        <w:t>TESPİTİ YAPAN İDARE YETKİLİSİNİN:</w:t>
      </w:r>
    </w:p>
    <w:p w:rsidR="001B798C" w:rsidRPr="001B798C" w:rsidRDefault="001B798C" w:rsidP="001B798C">
      <w:pPr>
        <w:jc w:val="both"/>
        <w:rPr>
          <w:b/>
          <w:color w:val="000000"/>
        </w:rPr>
      </w:pPr>
    </w:p>
    <w:p w:rsidR="001B798C" w:rsidRPr="001B798C" w:rsidRDefault="001B798C" w:rsidP="001B798C">
      <w:pPr>
        <w:jc w:val="both"/>
        <w:rPr>
          <w:b/>
          <w:color w:val="000000"/>
        </w:rPr>
      </w:pPr>
      <w:r w:rsidRPr="001B798C">
        <w:rPr>
          <w:b/>
          <w:color w:val="000000"/>
        </w:rPr>
        <w:t>ADI VE SOYADI</w:t>
      </w:r>
      <w:r w:rsidRPr="001B798C">
        <w:rPr>
          <w:b/>
          <w:color w:val="000000"/>
        </w:rPr>
        <w:tab/>
      </w:r>
      <w:r w:rsidRPr="001B798C">
        <w:rPr>
          <w:b/>
          <w:color w:val="000000"/>
        </w:rPr>
        <w:tab/>
      </w:r>
      <w:r w:rsidRPr="001B798C">
        <w:rPr>
          <w:b/>
          <w:color w:val="000000"/>
        </w:rPr>
        <w:tab/>
      </w:r>
      <w:r w:rsidRPr="001B798C">
        <w:rPr>
          <w:b/>
          <w:color w:val="000000"/>
        </w:rPr>
        <w:tab/>
        <w:t>UNVANI</w:t>
      </w:r>
      <w:r w:rsidRPr="001B798C">
        <w:rPr>
          <w:b/>
          <w:color w:val="000000"/>
        </w:rPr>
        <w:tab/>
      </w:r>
      <w:r w:rsidRPr="001B798C">
        <w:rPr>
          <w:b/>
          <w:color w:val="000000"/>
        </w:rPr>
        <w:tab/>
      </w:r>
      <w:r w:rsidRPr="001B798C">
        <w:rPr>
          <w:b/>
          <w:color w:val="000000"/>
        </w:rPr>
        <w:tab/>
        <w:t>İMZASI</w:t>
      </w:r>
    </w:p>
    <w:p w:rsidR="001B798C" w:rsidRPr="001B798C" w:rsidRDefault="001B798C" w:rsidP="001B798C">
      <w:pPr>
        <w:jc w:val="both"/>
        <w:rPr>
          <w:b/>
          <w:color w:val="000000"/>
        </w:rPr>
      </w:pPr>
    </w:p>
    <w:p w:rsidR="001B798C" w:rsidRPr="001B798C" w:rsidRDefault="001B798C" w:rsidP="001B798C">
      <w:pPr>
        <w:jc w:val="both"/>
        <w:rPr>
          <w:b/>
          <w:color w:val="000000"/>
        </w:rPr>
      </w:pPr>
    </w:p>
    <w:p w:rsidR="001B798C" w:rsidRPr="001B798C" w:rsidRDefault="001B798C" w:rsidP="001B798C">
      <w:pPr>
        <w:jc w:val="both"/>
        <w:rPr>
          <w:b/>
          <w:color w:val="000000"/>
        </w:rPr>
      </w:pPr>
    </w:p>
    <w:p w:rsidR="001B798C" w:rsidRPr="001B798C" w:rsidRDefault="001B798C" w:rsidP="001B798C">
      <w:pPr>
        <w:jc w:val="both"/>
        <w:rPr>
          <w:b/>
          <w:color w:val="000000"/>
        </w:rPr>
      </w:pPr>
    </w:p>
    <w:p w:rsidR="001B798C" w:rsidRPr="001B798C" w:rsidRDefault="001B798C" w:rsidP="001B798C">
      <w:pPr>
        <w:jc w:val="both"/>
        <w:rPr>
          <w:b/>
          <w:color w:val="000000"/>
        </w:rPr>
      </w:pPr>
      <w:r w:rsidRPr="001B798C">
        <w:rPr>
          <w:b/>
          <w:color w:val="000000"/>
        </w:rPr>
        <w:t>ONAYLAYAN İDARE YETKİLİSİNİN:</w:t>
      </w:r>
    </w:p>
    <w:p w:rsidR="001B798C" w:rsidRPr="001B798C" w:rsidRDefault="001B798C" w:rsidP="001B798C">
      <w:pPr>
        <w:jc w:val="both"/>
        <w:rPr>
          <w:b/>
          <w:color w:val="000000"/>
        </w:rPr>
      </w:pPr>
    </w:p>
    <w:p w:rsidR="001B798C" w:rsidRPr="001B798C" w:rsidRDefault="001B798C" w:rsidP="001B798C">
      <w:pPr>
        <w:jc w:val="both"/>
        <w:rPr>
          <w:b/>
          <w:color w:val="000000"/>
        </w:rPr>
      </w:pPr>
      <w:r w:rsidRPr="001B798C">
        <w:rPr>
          <w:b/>
          <w:color w:val="000000"/>
        </w:rPr>
        <w:t>ADI VE SOYADI</w:t>
      </w:r>
      <w:r w:rsidRPr="001B798C">
        <w:rPr>
          <w:b/>
          <w:color w:val="000000"/>
        </w:rPr>
        <w:tab/>
      </w:r>
      <w:r w:rsidRPr="001B798C">
        <w:rPr>
          <w:b/>
          <w:color w:val="000000"/>
        </w:rPr>
        <w:tab/>
      </w:r>
      <w:r w:rsidRPr="001B798C">
        <w:rPr>
          <w:b/>
          <w:color w:val="000000"/>
        </w:rPr>
        <w:tab/>
      </w:r>
      <w:r w:rsidRPr="001B798C">
        <w:rPr>
          <w:b/>
          <w:color w:val="000000"/>
        </w:rPr>
        <w:tab/>
        <w:t>UNVANI</w:t>
      </w:r>
      <w:r w:rsidRPr="001B798C">
        <w:rPr>
          <w:b/>
          <w:color w:val="000000"/>
        </w:rPr>
        <w:tab/>
      </w:r>
      <w:r w:rsidRPr="001B798C">
        <w:rPr>
          <w:b/>
          <w:color w:val="000000"/>
        </w:rPr>
        <w:tab/>
      </w:r>
      <w:r w:rsidRPr="001B798C">
        <w:rPr>
          <w:b/>
          <w:color w:val="000000"/>
        </w:rPr>
        <w:tab/>
        <w:t>İMZASI</w:t>
      </w:r>
    </w:p>
    <w:p w:rsidR="001B798C" w:rsidRPr="001B798C" w:rsidRDefault="001B798C" w:rsidP="001B798C">
      <w:pPr>
        <w:rPr>
          <w:b/>
          <w:color w:val="000000"/>
        </w:rPr>
      </w:pPr>
    </w:p>
    <w:p w:rsidR="00EC6A95" w:rsidRDefault="00EC6A95">
      <w:pPr>
        <w:spacing w:after="200" w:line="276" w:lineRule="auto"/>
        <w:rPr>
          <w:kern w:val="24"/>
        </w:rPr>
      </w:pPr>
      <w:r>
        <w:rPr>
          <w:kern w:val="24"/>
        </w:rPr>
        <w:br w:type="page"/>
      </w:r>
    </w:p>
    <w:p w:rsidR="00270E64" w:rsidRPr="00270E64" w:rsidRDefault="00270E64" w:rsidP="00270E64">
      <w:pPr>
        <w:keepNext/>
        <w:widowControl w:val="0"/>
        <w:overflowPunct w:val="0"/>
        <w:autoSpaceDE w:val="0"/>
        <w:autoSpaceDN w:val="0"/>
        <w:adjustRightInd w:val="0"/>
        <w:jc w:val="right"/>
        <w:textAlignment w:val="baseline"/>
        <w:outlineLvl w:val="1"/>
        <w:rPr>
          <w:b/>
          <w:bCs/>
          <w:i/>
          <w:iCs/>
        </w:rPr>
      </w:pPr>
      <w:r>
        <w:rPr>
          <w:b/>
          <w:bCs/>
        </w:rPr>
        <w:t xml:space="preserve">(Değişik:RG-13/2/2021-31394) </w:t>
      </w:r>
      <w:r w:rsidRPr="00270E64">
        <w:rPr>
          <w:b/>
          <w:bCs/>
        </w:rPr>
        <w:t>Ek-12</w:t>
      </w:r>
    </w:p>
    <w:p w:rsidR="00270E64" w:rsidRPr="00270E64" w:rsidRDefault="00270E64" w:rsidP="00270E64">
      <w:pPr>
        <w:widowControl w:val="0"/>
        <w:overflowPunct w:val="0"/>
        <w:autoSpaceDE w:val="0"/>
        <w:autoSpaceDN w:val="0"/>
        <w:adjustRightInd w:val="0"/>
        <w:ind w:firstLine="567"/>
        <w:jc w:val="center"/>
        <w:textAlignment w:val="baseline"/>
      </w:pPr>
      <w:r w:rsidRPr="00270E64">
        <w:rPr>
          <w:b/>
          <w:bCs/>
        </w:rPr>
        <w:t>İRTİFAK HAKKI ŞARTNAMESİ</w:t>
      </w:r>
    </w:p>
    <w:p w:rsidR="00270E64" w:rsidRPr="00270E64" w:rsidRDefault="00270E64" w:rsidP="00270E64">
      <w:pPr>
        <w:widowControl w:val="0"/>
        <w:overflowPunct w:val="0"/>
        <w:autoSpaceDE w:val="0"/>
        <w:autoSpaceDN w:val="0"/>
        <w:adjustRightInd w:val="0"/>
        <w:ind w:firstLine="567"/>
        <w:jc w:val="center"/>
        <w:textAlignment w:val="baseline"/>
      </w:pPr>
    </w:p>
    <w:p w:rsidR="00270E64" w:rsidRPr="00270E64" w:rsidRDefault="00270E64" w:rsidP="00270E64">
      <w:pPr>
        <w:widowControl w:val="0"/>
        <w:overflowPunct w:val="0"/>
        <w:autoSpaceDE w:val="0"/>
        <w:autoSpaceDN w:val="0"/>
        <w:adjustRightInd w:val="0"/>
        <w:ind w:firstLine="567"/>
        <w:jc w:val="center"/>
        <w:textAlignment w:val="baseline"/>
      </w:pPr>
      <w:r w:rsidRPr="00270E64">
        <w:rPr>
          <w:b/>
          <w:bCs/>
        </w:rPr>
        <w:t>I- GENEL ŞARTLAR</w:t>
      </w:r>
    </w:p>
    <w:p w:rsidR="00270E64" w:rsidRPr="00270E64" w:rsidRDefault="00270E64" w:rsidP="00270E64">
      <w:pPr>
        <w:widowControl w:val="0"/>
        <w:overflowPunct w:val="0"/>
        <w:autoSpaceDE w:val="0"/>
        <w:autoSpaceDN w:val="0"/>
        <w:adjustRightInd w:val="0"/>
        <w:ind w:firstLine="567"/>
        <w:jc w:val="center"/>
        <w:textAlignment w:val="baseline"/>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w:t>
      </w:r>
      <w:r w:rsidRPr="00270E64">
        <w:t>-</w:t>
      </w: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 xml:space="preserve">İrtifak hakkı kurulacak </w:t>
      </w:r>
      <w:r w:rsidRPr="00270E64">
        <w:rPr>
          <w:b/>
        </w:rPr>
        <w:t>Genel Müdürlüğün özel mülkiyetindeki</w:t>
      </w:r>
      <w:r w:rsidRPr="00270E64">
        <w:t xml:space="preserve"> </w:t>
      </w:r>
      <w:r w:rsidRPr="00270E64">
        <w:rPr>
          <w:b/>
          <w:bCs/>
        </w:rPr>
        <w:t>taşınmazın:</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İli</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İlçesi</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Mahallesi/Köyü</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Mevkii</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Pafta No / Cilt No</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Ada No / Sayfa No</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Parsel No / Sıra No</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Yüzölçümü</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Genel Müdürlük Payı</w:t>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Cinsi</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Tapudaki şerhler</w:t>
      </w:r>
      <w:r w:rsidRPr="00270E64">
        <w:rPr>
          <w:b/>
          <w:bCs/>
        </w:rPr>
        <w:tab/>
      </w:r>
      <w:r w:rsidRPr="00270E64">
        <w:rPr>
          <w:b/>
          <w:bCs/>
        </w:rPr>
        <w:tab/>
        <w:t>:</w:t>
      </w:r>
    </w:p>
    <w:p w:rsidR="00270E64" w:rsidRPr="00270E64" w:rsidRDefault="00270E64" w:rsidP="00270E64">
      <w:pPr>
        <w:widowControl w:val="0"/>
        <w:tabs>
          <w:tab w:val="left" w:pos="2552"/>
        </w:tabs>
        <w:overflowPunct w:val="0"/>
        <w:autoSpaceDE w:val="0"/>
        <w:autoSpaceDN w:val="0"/>
        <w:adjustRightInd w:val="0"/>
        <w:ind w:firstLine="567"/>
        <w:jc w:val="both"/>
        <w:textAlignment w:val="baseline"/>
      </w:pPr>
      <w:r w:rsidRPr="00270E64">
        <w:rPr>
          <w:b/>
          <w:bCs/>
        </w:rPr>
        <w:t>Sınırları</w:t>
      </w:r>
      <w:r w:rsidRPr="00270E64">
        <w:rPr>
          <w:b/>
          <w:bCs/>
        </w:rPr>
        <w:tab/>
      </w:r>
      <w:r w:rsidRPr="00270E64">
        <w:rPr>
          <w:b/>
          <w:bCs/>
        </w:rPr>
        <w:tab/>
        <w:t>:</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tabs>
          <w:tab w:val="left" w:pos="2127"/>
          <w:tab w:val="left" w:pos="2552"/>
          <w:tab w:val="left" w:pos="2835"/>
        </w:tabs>
        <w:overflowPunct w:val="0"/>
        <w:autoSpaceDE w:val="0"/>
        <w:autoSpaceDN w:val="0"/>
        <w:adjustRightInd w:val="0"/>
        <w:ind w:firstLine="567"/>
        <w:jc w:val="both"/>
        <w:textAlignment w:val="baseline"/>
        <w:rPr>
          <w:b/>
        </w:rPr>
      </w:pPr>
      <w:r w:rsidRPr="00270E64">
        <w:rPr>
          <w:b/>
          <w:bCs/>
        </w:rPr>
        <w:t>Niteliği</w:t>
      </w:r>
      <w:r w:rsidRPr="00270E64">
        <w:rPr>
          <w:b/>
          <w:bCs/>
        </w:rPr>
        <w:tab/>
      </w:r>
      <w:r w:rsidRPr="00270E64">
        <w:rPr>
          <w:b/>
          <w:bCs/>
        </w:rPr>
        <w:tab/>
      </w:r>
      <w:r w:rsidRPr="00270E64">
        <w:rPr>
          <w:b/>
          <w:bCs/>
        </w:rPr>
        <w:tab/>
        <w:t>:</w:t>
      </w:r>
      <w:r w:rsidRPr="00270E64">
        <w:rPr>
          <w:bCs/>
        </w:rPr>
        <w:t xml:space="preserve"> </w:t>
      </w:r>
      <w:r w:rsidRPr="00270E64">
        <w:rPr>
          <w:b/>
          <w:bCs/>
        </w:rPr>
        <w:t xml:space="preserve">(Taşınmazın cinsine göre, bina ise müştemilatı, değilse üzerindeki </w:t>
      </w:r>
      <w:proofErr w:type="spellStart"/>
      <w:r w:rsidRPr="00270E64">
        <w:rPr>
          <w:b/>
          <w:bCs/>
        </w:rPr>
        <w:t>muhdesat</w:t>
      </w:r>
      <w:proofErr w:type="spellEnd"/>
      <w:r w:rsidRPr="00270E64">
        <w:rPr>
          <w:b/>
          <w:bCs/>
        </w:rPr>
        <w:t xml:space="preserve"> ve dikili şeyler yazılacaktır.)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 xml:space="preserve">MADDE 2- </w:t>
      </w:r>
      <w:r w:rsidRPr="00270E64">
        <w:t xml:space="preserve">Yukarıda tapu kaydı, niteliği ve diğer özellikleri belirtilen taşınmazın üzerinde </w:t>
      </w:r>
      <w:proofErr w:type="gramStart"/>
      <w:r w:rsidRPr="00270E64">
        <w:t>.............................................................</w:t>
      </w:r>
      <w:proofErr w:type="gramEnd"/>
      <w:r w:rsidRPr="00270E64">
        <w:t xml:space="preserve"> tesisleri yapılmak amacıyla </w:t>
      </w:r>
      <w:proofErr w:type="gramStart"/>
      <w:r w:rsidRPr="00270E64">
        <w:t>....................</w:t>
      </w:r>
      <w:proofErr w:type="gramEnd"/>
      <w:r w:rsidRPr="00270E64">
        <w:t xml:space="preserve"> </w:t>
      </w:r>
      <w:proofErr w:type="gramStart"/>
      <w:r w:rsidRPr="00270E64">
        <w:t>………………..</w:t>
      </w:r>
      <w:proofErr w:type="gramEnd"/>
      <w:r w:rsidRPr="00270E64">
        <w:t xml:space="preserve"> Orman Bölge Müdürlüğü veya Orman İşletme Müdürlüğünce, </w:t>
      </w:r>
      <w:proofErr w:type="gramStart"/>
      <w:r w:rsidRPr="00270E64">
        <w:t>.....</w:t>
      </w:r>
      <w:proofErr w:type="gramEnd"/>
      <w:r w:rsidRPr="00270E64">
        <w:t xml:space="preserve">/....../...... tarihinde </w:t>
      </w:r>
      <w:proofErr w:type="gramStart"/>
      <w:r w:rsidRPr="00270E64">
        <w:t>............................</w:t>
      </w:r>
      <w:proofErr w:type="gramEnd"/>
      <w:r w:rsidRPr="00270E64">
        <w:t xml:space="preserve"> günü saat </w:t>
      </w:r>
      <w:proofErr w:type="gramStart"/>
      <w:r w:rsidRPr="00270E64">
        <w:t>...........</w:t>
      </w:r>
      <w:proofErr w:type="gramEnd"/>
      <w:r w:rsidRPr="00270E64">
        <w:t>da 2886 sayılı Devlet İhale Kanunu hükümlerine göre, pazarlık usulü ile irtifak hakkı ihalesi yapılacaktır.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3-</w:t>
      </w:r>
      <w:r w:rsidRPr="00270E64">
        <w:rPr>
          <w:bCs/>
        </w:rPr>
        <w:t xml:space="preserve"> </w:t>
      </w:r>
      <w:r w:rsidRPr="00270E64">
        <w:t>İrtifak hakkı süresi</w:t>
      </w:r>
      <w:proofErr w:type="gramStart"/>
      <w:r w:rsidRPr="00270E64">
        <w:t>………………………</w:t>
      </w:r>
      <w:proofErr w:type="gramEnd"/>
      <w:r w:rsidRPr="00270E64">
        <w:t>yıldır. Süre hakkın tapuya tescili tarihinde başlayacaktır.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4</w:t>
      </w:r>
      <w:r w:rsidRPr="00270E64">
        <w:t>- İlk yıl tahmini irtifak hakkı bedeli</w:t>
      </w:r>
      <w:proofErr w:type="gramStart"/>
      <w:r w:rsidRPr="00270E64">
        <w:t>…………………</w:t>
      </w:r>
      <w:proofErr w:type="gramEnd"/>
      <w:r w:rsidRPr="00270E64">
        <w:t xml:space="preserve">TL (KDV hariç) ve geçici teminat miktarı ......................................... </w:t>
      </w:r>
      <w:r w:rsidRPr="00270E64">
        <w:rPr>
          <w:b/>
        </w:rPr>
        <w:t>–</w:t>
      </w:r>
      <w:r w:rsidRPr="00270E64">
        <w:t>TL’dir.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 xml:space="preserve">MADDE 5- </w:t>
      </w:r>
      <w:r w:rsidRPr="00270E64">
        <w:t>İhale ile ilgili bütün vergi, resim, harç ve katkı payları ile hakkın tapuya tesciline ilişkin bütün giderler istekliye aittir.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 xml:space="preserve">MADDE 6- </w:t>
      </w:r>
      <w:r w:rsidRPr="00270E64">
        <w:t>İhaleye katılabilmek için isteklilerin 8/9/1983 tarihli ve 2886 sayılı Devlet İhale Kanunu ve Orman Genel Müdürlüğü Taşınmazlarının İdaresi Hakkında Yönetmelikte belirtilen şartları taşımaları</w:t>
      </w:r>
      <w:proofErr w:type="gramStart"/>
      <w:r w:rsidRPr="00270E64">
        <w:t>,,</w:t>
      </w:r>
      <w:proofErr w:type="gramEnd"/>
      <w:r w:rsidRPr="00270E64">
        <w:t xml:space="preserve"> istenilen belgeleri vermeleri ve geçici teminatı yatırmaları gerekir.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7</w:t>
      </w:r>
      <w:r w:rsidRPr="00270E64">
        <w:t>- İhale Komisyonu, gerekçesini kararda belirtmek suretiyle ihaleyi yapıp yapmamakta serbesttir. Komisyonun ihaleyi yapmama kararı kesindir.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8</w:t>
      </w:r>
      <w:r w:rsidRPr="00270E64">
        <w:t>- İhale Komisyonu tarafından alınan ihale kararı ita amirince, karar tarihinden itibaren en geç on beş iş günü içinde onaylanır veya iptal edilir. İta amirince karar iptal edilirse, ihale hükümsüz sayılır.</w:t>
      </w:r>
    </w:p>
    <w:p w:rsidR="00270E64" w:rsidRPr="00270E64" w:rsidRDefault="00270E64" w:rsidP="00270E64">
      <w:pPr>
        <w:widowControl w:val="0"/>
        <w:overflowPunct w:val="0"/>
        <w:autoSpaceDE w:val="0"/>
        <w:autoSpaceDN w:val="0"/>
        <w:adjustRightInd w:val="0"/>
        <w:ind w:firstLine="567"/>
        <w:jc w:val="both"/>
        <w:textAlignment w:val="baseline"/>
      </w:pPr>
      <w:r w:rsidRPr="00270E64">
        <w:t>İta amirince onaylanan ihale kararı, onaylandığı günden itibaren en geç beş iş günü içinde, istekliye veya vekiline imzası alınmak suretiyle bildirilir veya iadeli taahhütlü mektupla tebligat adresine postalanır.</w:t>
      </w:r>
    </w:p>
    <w:p w:rsidR="00270E64" w:rsidRPr="00270E64" w:rsidRDefault="00270E64" w:rsidP="00270E64">
      <w:pPr>
        <w:widowControl w:val="0"/>
        <w:overflowPunct w:val="0"/>
        <w:autoSpaceDE w:val="0"/>
        <w:autoSpaceDN w:val="0"/>
        <w:adjustRightInd w:val="0"/>
        <w:ind w:firstLine="567"/>
        <w:jc w:val="both"/>
        <w:textAlignment w:val="baseline"/>
      </w:pPr>
      <w:r w:rsidRPr="00270E64">
        <w:t>İstekli, onaylanan ihale kararının tebliğinden itibaren on beş gün içinde irtifak hakkı bedelini yatırmak, ihale ve hakkın tapuya tescili ile ilgili vergi, resim, harç ve diğer giderleri ödemek ve hakkın tapuya tescili için gerekli yükümlülükleri yerine getirmek zorundadır. Bu zorunluluklara uyulmadığı takdirde, protesto çekmeye ve hüküm almaya gerek kalmaksızın ihale bozulur ve geçici teminat Genel Müdürlüğe gelir kaydedilir.</w:t>
      </w:r>
    </w:p>
    <w:p w:rsidR="00270E64" w:rsidRPr="00270E64" w:rsidRDefault="00270E64" w:rsidP="00270E64">
      <w:pPr>
        <w:widowControl w:val="0"/>
        <w:overflowPunct w:val="0"/>
        <w:autoSpaceDE w:val="0"/>
        <w:autoSpaceDN w:val="0"/>
        <w:adjustRightInd w:val="0"/>
        <w:ind w:firstLine="567"/>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9</w:t>
      </w:r>
      <w:r w:rsidRPr="00270E64">
        <w:t>- İhale sonucu belirlenecek ilk yıl irtifak hakkı bedelinin tamamı; tüm vergiler, harçlar ve giderleri peşin alınmak suretiyle, onaylanan ihale kararının ilgilisine tebliğ edildiği tarihten itibaren on beş gün içinde peşin olarak ödenecektir. Müteakip yıllar irtifak hakkı bedelleri sözleşmesinde belirtilen tarihte peşin olarak ödenir. İrtifak hakkı bedeli üzerinden yüzde altı oranında kesin teminat alınacaktır.</w:t>
      </w:r>
    </w:p>
    <w:p w:rsidR="00270E64" w:rsidRPr="00270E64" w:rsidRDefault="00270E64" w:rsidP="00270E64">
      <w:pPr>
        <w:widowControl w:val="0"/>
        <w:overflowPunct w:val="0"/>
        <w:autoSpaceDE w:val="0"/>
        <w:autoSpaceDN w:val="0"/>
        <w:adjustRightInd w:val="0"/>
        <w:ind w:firstLine="567"/>
        <w:jc w:val="both"/>
        <w:textAlignment w:val="baseline"/>
      </w:pPr>
      <w:r w:rsidRPr="00270E64">
        <w:t>On yılı geçen irtifak hakkı tesisinde, sözleşmenin onuncu yılının sonunda, İdarece gerek görülürse bedel, cari bedelin altında kalmamak kaydıyla yeniden belirlenebilir.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10-</w:t>
      </w:r>
      <w:r w:rsidRPr="00270E64">
        <w:t xml:space="preserve"> İrtifak hakkı kurulan taşınmaz amacı dışında kullanılamaz.</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11-</w:t>
      </w:r>
      <w:r w:rsidRPr="00270E64">
        <w:t xml:space="preserve"> İrtifak hakkı tesis edilen taşınmazın hak lehtarına veya temsilcisine tesliminden itibaren altı ay içinde inşaat ruhsatı alınarak inşaata başlanır ve inşaat iki yıl içinde bitirilir. Hak lehtarınca talep edilmesi ve bu talebin Genel Müdürlük tarafından uygun görülmesi halinde inşaat süresi, ruhsat alma süresi </w:t>
      </w:r>
      <w:proofErr w:type="gramStart"/>
      <w:r w:rsidRPr="00270E64">
        <w:t>dahil</w:t>
      </w:r>
      <w:proofErr w:type="gramEnd"/>
      <w:r w:rsidRPr="00270E64">
        <w:t xml:space="preserve"> toplamı beş yılı geçmemek üzere uzatılabilir. Ancak, zorunlu hallerde beş yıllık süre; uzatılan her yıl için o yıla ait irtifak hakkı bedelinin yüzde yirmisi tutarında bedel alınması kaydıyla uzatılabilir.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12-</w:t>
      </w:r>
      <w:r w:rsidRPr="00270E64">
        <w:t xml:space="preserve"> </w:t>
      </w:r>
      <w:r w:rsidRPr="00270E64">
        <w:rPr>
          <w:spacing w:val="5"/>
          <w:kern w:val="28"/>
        </w:rPr>
        <w:t>İkinci ve izleyen yıllar irtifak hakkı bedelleri</w:t>
      </w:r>
      <w:r w:rsidRPr="00270E64">
        <w:t>, Türkiye İstatistik Kurumunca yayımlanan Tüketici Fiyat Endeksi (TÜFE – on iki aylık ortalamalara göre yüzde değişim) oranında</w:t>
      </w:r>
      <w:r w:rsidRPr="00270E64">
        <w:rPr>
          <w:spacing w:val="5"/>
          <w:kern w:val="28"/>
        </w:rPr>
        <w:t xml:space="preserve"> arttırılır.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13</w:t>
      </w:r>
      <w:r w:rsidRPr="00270E64">
        <w:t>- Bu şartnamede belirtilen yükümlülüklere uyulmadığının tespit edilmesi halinde protesto çekmeye ve hüküm almaya gerek kalmaksızın ihale iptal edilir.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14-</w:t>
      </w:r>
      <w:r w:rsidRPr="00270E64">
        <w:t xml:space="preserve"> Vadesinde ödenmeyen irtifak hakkı bedelleri ve diğer alacaklara </w:t>
      </w:r>
      <w:proofErr w:type="gramStart"/>
      <w:r w:rsidRPr="00270E64">
        <w:t>21/7/1953</w:t>
      </w:r>
      <w:proofErr w:type="gramEnd"/>
      <w:r w:rsidRPr="00270E64">
        <w:t xml:space="preserve"> tarihli ve 6183 sayılı Amme Alacaklarının Tahsil Usulü Hakkında Kanunun 51 inci maddesine göre belirlenen gecikme zammı oranda gecikme faizi uygulanır.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proofErr w:type="gramStart"/>
      <w:r w:rsidRPr="00270E64">
        <w:rPr>
          <w:b/>
          <w:bCs/>
        </w:rPr>
        <w:t>MADDE 15</w:t>
      </w:r>
      <w:r w:rsidRPr="00270E64">
        <w:t>- İrtifak hakkı lehtarı tarafından, irtifak hakkının üçüncü kişilere devrinin talep edilmesi halinde; varsa, idareye olan borçların gecikme faizi ile birlikte ödenmesi, sözleşme hükümlerine aykırılıkların idarece verilen süre içerisinde giderilmesi, irtifak hakkından dolayı idare aleyhine açılmış davalardan tüm yargılama giderleri üstlenilerek kayıtsız ve şartsız feragat edilmesi, idarece belirlenecek yeni bedel ve koşulların kabul edilmesi kaydıyla ve yeni resmi senet düzenlenmesi şartıyla, irtifak hakkının devrine Genel Müdürlükçe izin verilebilir.</w:t>
      </w:r>
      <w:proofErr w:type="gramEnd"/>
    </w:p>
    <w:p w:rsidR="00270E64" w:rsidRPr="00270E64" w:rsidRDefault="00270E64" w:rsidP="00270E64">
      <w:pPr>
        <w:widowControl w:val="0"/>
        <w:tabs>
          <w:tab w:val="left" w:pos="566"/>
        </w:tabs>
        <w:overflowPunct w:val="0"/>
        <w:autoSpaceDE w:val="0"/>
        <w:autoSpaceDN w:val="0"/>
        <w:adjustRightInd w:val="0"/>
        <w:ind w:firstLine="567"/>
        <w:jc w:val="both"/>
        <w:textAlignment w:val="baseline"/>
      </w:pPr>
      <w:proofErr w:type="gramStart"/>
      <w:r w:rsidRPr="00270E64">
        <w:t>6/12/2012</w:t>
      </w:r>
      <w:proofErr w:type="gramEnd"/>
      <w:r w:rsidRPr="00270E64">
        <w:t xml:space="preserve"> tarihli ve 6362 sayılı Sermaye Piyasası Kanununa tabi olan ve payları borsada işlem gören şirketler hariç olmak üzere, irtifak hakkı lehtarının şirket olması halinde; şirketin, irtifak hakkı tesis edilen tarihteki ortaklık yapısına göre daha sonra yapılacak ve şirket hisselerinin yüzde ellisinden fazlasının devri sonucunu doğuracak işlemler, irtifak hakkının devri olarak kabul edilir ve birinci fıkraya göre işlem yapılır.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709"/>
        <w:jc w:val="both"/>
        <w:textAlignment w:val="baseline"/>
      </w:pPr>
      <w:r w:rsidRPr="00270E64">
        <w:rPr>
          <w:b/>
        </w:rPr>
        <w:t xml:space="preserve">MADDE 16- </w:t>
      </w:r>
      <w:r w:rsidRPr="00270E64">
        <w:t>İrtifak hakkı sözleşmesi, sürenin bitimi ile sona erer. Ayrıca, sözleşme hükümlerine aykırı davranılması, taşınmazın sözleşmede öngörülen amaç dışında kullanılması veya lehine irtifak hakkı kurulan tarafından talep edilmesi hâlinde sözleşme İdarece feshedilir. Bu durumda, hak lehtarından cari yıl irtifak hakkı bedelinin yüzde yirmi beşi tutarında tazminat alınır ve ayrıca, alınan teminatlar İdareye gelir kaydedilir.</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 xml:space="preserve">İrtifak hakkı lehtarının taahhüdünden vazgeçmesi, fesih talebinde bulunması, irtifak hakkı dönemi sona ermeden faaliyetini durdurması, irtifak hakkına konu taşınmazı amacı dışında kullanması, taahhüdünü sözleşme ve şartname hükümlerine uygun olarak yerine getirmemesi, işletme ruhsatı alamaması her ne sebeple olursa olsun işletme ruhsatının iptal edilmesi ve İdarenin en az on gün süreli ve nedenleri açıkça belirtilen ihtarına rağmen aynı durumu devam ettirmesi halinde hallerinde ve ayrıca, İrtifak hakkı lehtarının fesih talebinde bulunması durumunda irtifak hakkı sözleşmesi, 2886 sayılı Kanunun 62 </w:t>
      </w:r>
      <w:proofErr w:type="spellStart"/>
      <w:r w:rsidRPr="00270E64">
        <w:t>nci</w:t>
      </w:r>
      <w:proofErr w:type="spellEnd"/>
      <w:r w:rsidRPr="00270E64">
        <w:t xml:space="preserve"> maddesine göre tebligat yapmaya gerek kalmaksızın idarece feshedilerek, kesin teminatı gelir kaydedilir ve cari yıl kira bedelinin yüzde yirmi beşi tazminat olarak tahsil edilir. </w:t>
      </w:r>
      <w:proofErr w:type="gramEnd"/>
      <w:r w:rsidRPr="00270E64">
        <w:t>Sözleşmenin feshedildiği tarihten sonraki döneme ilişkin varsa irtifak hakkı bedeli öncelikle irtifak hakkı lehtarından alınacak tazminata mahsup edilir.</w:t>
      </w:r>
    </w:p>
    <w:p w:rsidR="00270E64" w:rsidRPr="00270E64" w:rsidRDefault="00270E64" w:rsidP="00270E64">
      <w:pPr>
        <w:widowControl w:val="0"/>
        <w:overflowPunct w:val="0"/>
        <w:autoSpaceDE w:val="0"/>
        <w:autoSpaceDN w:val="0"/>
        <w:adjustRightInd w:val="0"/>
        <w:ind w:firstLine="709"/>
        <w:jc w:val="both"/>
        <w:textAlignment w:val="baseline"/>
      </w:pPr>
      <w:proofErr w:type="gramStart"/>
      <w:r w:rsidRPr="00270E64">
        <w:t xml:space="preserve">İrtifak hakkının sona ermesi veya feshedilmesi halinde, diğer kanunlardaki özel hükümler saklı kalmak kaydıyla, Genel Müdürlüğün özel mülkiyetindeki taşınmaz üzerindeki tüm </w:t>
      </w:r>
      <w:r w:rsidRPr="00270E64">
        <w:rPr>
          <w:color w:val="000000"/>
        </w:rPr>
        <w:t xml:space="preserve">sabit </w:t>
      </w:r>
      <w:r w:rsidRPr="00270E64">
        <w:t xml:space="preserve">yapı ve tesisler sağlam ve işler durumda tazminat veya bedel ödenmeksizin İdareye intikal eder, </w:t>
      </w:r>
      <w:r w:rsidRPr="00270E64">
        <w:rPr>
          <w:color w:val="000000"/>
        </w:rPr>
        <w:t xml:space="preserve">İdarenin sökülmesini istediği geçici yapılar ve makine teçhizat irtifak hakkı sahibi tarafından sahadan çıkarılır. </w:t>
      </w:r>
      <w:proofErr w:type="gramEnd"/>
      <w:r w:rsidRPr="00270E64">
        <w:rPr>
          <w:color w:val="000000"/>
        </w:rPr>
        <w:t>Bu işlemlerden dolayı lehine irtifak hakkı kurulan tarafından veya üçüncü kişilerce her hangi bir hak ve</w:t>
      </w:r>
      <w:r w:rsidRPr="00270E64">
        <w:t xml:space="preserve"> talepte bulunulamaz.</w:t>
      </w:r>
    </w:p>
    <w:p w:rsidR="00270E64" w:rsidRPr="00270E64" w:rsidRDefault="00270E64" w:rsidP="00270E64">
      <w:pPr>
        <w:widowControl w:val="0"/>
        <w:overflowPunct w:val="0"/>
        <w:autoSpaceDE w:val="0"/>
        <w:autoSpaceDN w:val="0"/>
        <w:adjustRightInd w:val="0"/>
        <w:ind w:firstLine="709"/>
        <w:jc w:val="both"/>
        <w:textAlignment w:val="baseline"/>
      </w:pPr>
      <w:r w:rsidRPr="00270E64">
        <w:t>İrtifak hakkı süresi sona ermeden hak lehtarının faaliyetini durdurması veya irtifak hakkı sözleşmesinin iptaline neden olması halinde, faaliyetin durdurulduğu veya iptal tarihine kadar olan irtifak hakkı bedeli tahsil edilir.</w:t>
      </w:r>
    </w:p>
    <w:p w:rsidR="00270E64" w:rsidRPr="00270E64" w:rsidRDefault="00270E64" w:rsidP="00270E64">
      <w:pPr>
        <w:widowControl w:val="0"/>
        <w:overflowPunct w:val="0"/>
        <w:autoSpaceDE w:val="0"/>
        <w:autoSpaceDN w:val="0"/>
        <w:adjustRightInd w:val="0"/>
        <w:ind w:firstLine="567"/>
        <w:jc w:val="both"/>
        <w:textAlignment w:val="baseline"/>
      </w:pPr>
      <w:r w:rsidRPr="00270E64">
        <w:t>Ancak, bu hakka konu taşınmazın kullanılmasını kısmen veya tamamen ortadan kaldıran mücbir sebebin, hak lehtarının kusur veya şahsından kaynaklanmaması hâlinde, irtifak hakkı tazminat alınmaksızın karşılıklı olarak iptal edilir ve iptal tarihinden sonraki döneme ait bedeller iade edilir.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17</w:t>
      </w:r>
      <w:r w:rsidRPr="00270E64">
        <w:t xml:space="preserve">- İrtifak hakkı süresinin sona ermesi veya hakkın süresinden önce feshedilmesi halinde taşınmaz </w:t>
      </w:r>
      <w:proofErr w:type="spellStart"/>
      <w:r w:rsidRPr="00270E64">
        <w:t>onbeş</w:t>
      </w:r>
      <w:proofErr w:type="spellEnd"/>
      <w:r w:rsidRPr="00270E64">
        <w:t xml:space="preserve"> gün içinde tahliye edilir.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18</w:t>
      </w:r>
      <w:r w:rsidRPr="00270E64">
        <w:t>- Bu şartnamede hüküm bulunmayan hallerde ilgili mevzuat hükümleri uygulanır.</w:t>
      </w:r>
    </w:p>
    <w:p w:rsidR="00270E64" w:rsidRPr="00270E64" w:rsidRDefault="00270E64" w:rsidP="00270E64">
      <w:pPr>
        <w:widowControl w:val="0"/>
        <w:overflowPunct w:val="0"/>
        <w:autoSpaceDE w:val="0"/>
        <w:autoSpaceDN w:val="0"/>
        <w:adjustRightInd w:val="0"/>
        <w:jc w:val="both"/>
        <w:textAlignment w:val="baseline"/>
        <w:rPr>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19</w:t>
      </w:r>
      <w:r w:rsidRPr="00270E64">
        <w:t>- Bu şartname, belirlenecek özel şartlarla birlikte sözleşmenin ekini teşkil eder.</w:t>
      </w:r>
    </w:p>
    <w:p w:rsidR="00270E64" w:rsidRPr="00270E64" w:rsidRDefault="00270E64" w:rsidP="00270E64">
      <w:pPr>
        <w:widowControl w:val="0"/>
        <w:overflowPunct w:val="0"/>
        <w:autoSpaceDE w:val="0"/>
        <w:autoSpaceDN w:val="0"/>
        <w:adjustRightInd w:val="0"/>
        <w:jc w:val="both"/>
        <w:textAlignment w:val="baseline"/>
        <w:rPr>
          <w:b/>
          <w:bCs/>
        </w:rPr>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20</w:t>
      </w:r>
      <w:r w:rsidRPr="00270E64">
        <w:t xml:space="preserve">- İhtilafların çözüm yeri </w:t>
      </w:r>
      <w:proofErr w:type="gramStart"/>
      <w:r w:rsidRPr="00270E64">
        <w:t>............................</w:t>
      </w:r>
      <w:proofErr w:type="gramEnd"/>
      <w:r w:rsidRPr="00270E64">
        <w:t xml:space="preserve"> </w:t>
      </w:r>
      <w:proofErr w:type="gramStart"/>
      <w:r w:rsidRPr="00270E64">
        <w:t>icra</w:t>
      </w:r>
      <w:proofErr w:type="gramEnd"/>
      <w:r w:rsidRPr="00270E64">
        <w:t xml:space="preserve"> daireleri ve mahkemelerdir.</w:t>
      </w:r>
    </w:p>
    <w:p w:rsidR="00270E64" w:rsidRPr="00270E64" w:rsidRDefault="00270E64" w:rsidP="00270E64">
      <w:pPr>
        <w:widowControl w:val="0"/>
        <w:overflowPunct w:val="0"/>
        <w:autoSpaceDE w:val="0"/>
        <w:autoSpaceDN w:val="0"/>
        <w:adjustRightInd w:val="0"/>
        <w:textAlignment w:val="baseline"/>
        <w:rPr>
          <w:bCs/>
        </w:rPr>
      </w:pPr>
    </w:p>
    <w:p w:rsidR="00270E64" w:rsidRPr="00270E64" w:rsidRDefault="00270E64" w:rsidP="00270E64">
      <w:pPr>
        <w:widowControl w:val="0"/>
        <w:overflowPunct w:val="0"/>
        <w:autoSpaceDE w:val="0"/>
        <w:autoSpaceDN w:val="0"/>
        <w:adjustRightInd w:val="0"/>
        <w:ind w:firstLine="567"/>
        <w:jc w:val="center"/>
        <w:textAlignment w:val="baseline"/>
      </w:pPr>
      <w:r w:rsidRPr="00270E64">
        <w:rPr>
          <w:b/>
          <w:bCs/>
        </w:rPr>
        <w:t>II-ÖZEL ŞARTLAR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MADDE 21-</w:t>
      </w:r>
      <w:r w:rsidRPr="00270E64">
        <w:t xml:space="preserve"> “Bu şartnamedeki yazılı hususları olduğu gibi kabul ve taahhüt ederim. Her çeşit tebligat, aşağıdaki adresime yapılabilir.”</w:t>
      </w:r>
    </w:p>
    <w:p w:rsidR="00270E64" w:rsidRPr="00270E64" w:rsidRDefault="00270E64" w:rsidP="00270E64">
      <w:pPr>
        <w:widowControl w:val="0"/>
        <w:overflowPunct w:val="0"/>
        <w:autoSpaceDE w:val="0"/>
        <w:autoSpaceDN w:val="0"/>
        <w:adjustRightInd w:val="0"/>
        <w:jc w:val="both"/>
        <w:textAlignment w:val="baseline"/>
      </w:pPr>
    </w:p>
    <w:p w:rsidR="00270E64" w:rsidRPr="00270E64" w:rsidRDefault="00270E64" w:rsidP="00270E64">
      <w:pPr>
        <w:widowControl w:val="0"/>
        <w:overflowPunct w:val="0"/>
        <w:autoSpaceDE w:val="0"/>
        <w:autoSpaceDN w:val="0"/>
        <w:adjustRightInd w:val="0"/>
        <w:ind w:firstLine="567"/>
        <w:jc w:val="both"/>
        <w:textAlignment w:val="baseline"/>
      </w:pPr>
      <w:r w:rsidRPr="00270E64">
        <w:t>Müşterinin (Tüzel kişiliklerde yetkili temsilcinin)</w:t>
      </w:r>
    </w:p>
    <w:p w:rsidR="00270E64" w:rsidRPr="00270E64" w:rsidRDefault="00270E64" w:rsidP="00270E64">
      <w:pPr>
        <w:widowControl w:val="0"/>
        <w:overflowPunct w:val="0"/>
        <w:autoSpaceDE w:val="0"/>
        <w:autoSpaceDN w:val="0"/>
        <w:adjustRightInd w:val="0"/>
        <w:ind w:firstLine="567"/>
        <w:jc w:val="both"/>
        <w:textAlignment w:val="baseline"/>
      </w:pPr>
      <w:r w:rsidRPr="00270E64">
        <w:t>Adı, soyadı</w:t>
      </w:r>
      <w:r w:rsidRPr="00270E64">
        <w:tab/>
        <w:t>:</w:t>
      </w:r>
    </w:p>
    <w:p w:rsidR="00270E64" w:rsidRPr="00270E64" w:rsidRDefault="00270E64" w:rsidP="00270E64">
      <w:pPr>
        <w:widowControl w:val="0"/>
        <w:overflowPunct w:val="0"/>
        <w:autoSpaceDE w:val="0"/>
        <w:autoSpaceDN w:val="0"/>
        <w:adjustRightInd w:val="0"/>
        <w:ind w:firstLine="567"/>
        <w:jc w:val="both"/>
        <w:textAlignment w:val="baseline"/>
      </w:pPr>
      <w:r w:rsidRPr="00270E64">
        <w:t>Tebligat adresi</w:t>
      </w:r>
      <w:r w:rsidRPr="00270E64">
        <w:tab/>
        <w:t>:</w:t>
      </w:r>
    </w:p>
    <w:p w:rsidR="00270E64" w:rsidRPr="00270E64" w:rsidRDefault="00270E64" w:rsidP="00270E64">
      <w:pPr>
        <w:widowControl w:val="0"/>
        <w:overflowPunct w:val="0"/>
        <w:autoSpaceDE w:val="0"/>
        <w:autoSpaceDN w:val="0"/>
        <w:adjustRightInd w:val="0"/>
        <w:ind w:firstLine="567"/>
        <w:jc w:val="both"/>
        <w:textAlignment w:val="baseline"/>
      </w:pPr>
      <w:r w:rsidRPr="00270E64">
        <w:t>İmza tarihi</w:t>
      </w:r>
      <w:r w:rsidRPr="00270E64">
        <w:tab/>
        <w:t>:</w:t>
      </w:r>
    </w:p>
    <w:p w:rsidR="00270E64" w:rsidRPr="00270E64" w:rsidRDefault="00270E64" w:rsidP="00270E64">
      <w:pPr>
        <w:widowControl w:val="0"/>
        <w:overflowPunct w:val="0"/>
        <w:autoSpaceDE w:val="0"/>
        <w:autoSpaceDN w:val="0"/>
        <w:adjustRightInd w:val="0"/>
        <w:ind w:firstLine="567"/>
        <w:jc w:val="both"/>
        <w:textAlignment w:val="baseline"/>
      </w:pPr>
      <w:r w:rsidRPr="00270E64">
        <w:t>İmzası</w:t>
      </w:r>
      <w:r w:rsidRPr="00270E64">
        <w:tab/>
      </w:r>
      <w:r w:rsidRPr="00270E64">
        <w:tab/>
        <w:t>:</w:t>
      </w:r>
    </w:p>
    <w:p w:rsidR="00270E64" w:rsidRPr="00270E64" w:rsidRDefault="00270E64" w:rsidP="00270E64">
      <w:pPr>
        <w:widowControl w:val="0"/>
        <w:overflowPunct w:val="0"/>
        <w:autoSpaceDE w:val="0"/>
        <w:autoSpaceDN w:val="0"/>
        <w:adjustRightInd w:val="0"/>
        <w:ind w:firstLine="567"/>
        <w:jc w:val="both"/>
        <w:textAlignment w:val="baseline"/>
      </w:pPr>
      <w:r w:rsidRPr="00270E64">
        <w:rPr>
          <w:b/>
          <w:bCs/>
        </w:rPr>
        <w:t>NOT:</w:t>
      </w:r>
    </w:p>
    <w:p w:rsidR="00270E64" w:rsidRPr="00270E64" w:rsidRDefault="00270E64" w:rsidP="00270E64">
      <w:pPr>
        <w:widowControl w:val="0"/>
        <w:overflowPunct w:val="0"/>
        <w:autoSpaceDE w:val="0"/>
        <w:autoSpaceDN w:val="0"/>
        <w:adjustRightInd w:val="0"/>
        <w:ind w:firstLine="567"/>
        <w:jc w:val="both"/>
        <w:textAlignment w:val="baseline"/>
      </w:pPr>
      <w:r w:rsidRPr="00270E64">
        <w:rPr>
          <w:bCs/>
        </w:rPr>
        <w:t>1)</w:t>
      </w:r>
      <w:r w:rsidRPr="00270E64">
        <w:t xml:space="preserve"> Şartnamede </w:t>
      </w:r>
      <w:proofErr w:type="gramStart"/>
      <w:r w:rsidRPr="00270E64">
        <w:t>..</w:t>
      </w:r>
      <w:proofErr w:type="gramEnd"/>
      <w:r w:rsidRPr="00270E64">
        <w:t xml:space="preserve"> /... </w:t>
      </w:r>
      <w:proofErr w:type="gramStart"/>
      <w:r w:rsidRPr="00270E64">
        <w:t>şeklinde</w:t>
      </w:r>
      <w:proofErr w:type="gramEnd"/>
      <w:r w:rsidRPr="00270E64">
        <w:t xml:space="preserve"> gösterilen yerlerde, uygun olmayan kelime çizilecektir.</w:t>
      </w:r>
    </w:p>
    <w:p w:rsidR="003960F4" w:rsidRDefault="00270E64" w:rsidP="00270E64">
      <w:pPr>
        <w:keepNext/>
        <w:jc w:val="right"/>
        <w:outlineLvl w:val="1"/>
      </w:pPr>
      <w:r w:rsidRPr="00270E64">
        <w:rPr>
          <w:bCs/>
        </w:rPr>
        <w:t xml:space="preserve">2) </w:t>
      </w:r>
      <w:r w:rsidRPr="00270E64">
        <w:t xml:space="preserve">Şartnameye konulması gerekli görülen “Özel Şartlar” İdarece önceden tespit edilerek 22 </w:t>
      </w:r>
      <w:proofErr w:type="spellStart"/>
      <w:r w:rsidRPr="00270E64">
        <w:t>nci</w:t>
      </w:r>
      <w:proofErr w:type="spellEnd"/>
      <w:r w:rsidRPr="00270E64">
        <w:t xml:space="preserve"> ve müteakip maddeler halinde ilave edilecektir.</w:t>
      </w:r>
    </w:p>
    <w:sectPr w:rsidR="003960F4" w:rsidSect="00261A7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8F0"/>
    <w:rsid w:val="000568F0"/>
    <w:rsid w:val="001175AC"/>
    <w:rsid w:val="001B798C"/>
    <w:rsid w:val="00261A7D"/>
    <w:rsid w:val="00270E64"/>
    <w:rsid w:val="003960F4"/>
    <w:rsid w:val="004E6848"/>
    <w:rsid w:val="00585327"/>
    <w:rsid w:val="005F2803"/>
    <w:rsid w:val="006030AA"/>
    <w:rsid w:val="00AC04C6"/>
    <w:rsid w:val="00B945F8"/>
    <w:rsid w:val="00C247A8"/>
    <w:rsid w:val="00E32338"/>
    <w:rsid w:val="00EC6A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23C7F0-2CC6-4ED5-96A2-93934D21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84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945F8"/>
    <w:rPr>
      <w:rFonts w:ascii="Tahoma" w:hAnsi="Tahoma" w:cs="Tahoma"/>
      <w:sz w:val="16"/>
      <w:szCs w:val="16"/>
    </w:rPr>
  </w:style>
  <w:style w:type="character" w:customStyle="1" w:styleId="BalonMetniChar">
    <w:name w:val="Balon Metni Char"/>
    <w:basedOn w:val="VarsaylanParagrafYazTipi"/>
    <w:link w:val="BalonMetni"/>
    <w:uiPriority w:val="99"/>
    <w:semiHidden/>
    <w:rsid w:val="00B945F8"/>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32</Pages>
  <Words>9721</Words>
  <Characters>55412</Characters>
  <Application>Microsoft Office Word</Application>
  <DocSecurity>0</DocSecurity>
  <Lines>461</Lines>
  <Paragraphs>130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Adm06</dc:creator>
  <cp:lastModifiedBy>Nurseda ERDOĞAN</cp:lastModifiedBy>
  <cp:revision>10</cp:revision>
  <cp:lastPrinted>2015-04-02T11:17:00Z</cp:lastPrinted>
  <dcterms:created xsi:type="dcterms:W3CDTF">2015-03-02T09:57:00Z</dcterms:created>
  <dcterms:modified xsi:type="dcterms:W3CDTF">2021-02-15T08:48:00Z</dcterms:modified>
</cp:coreProperties>
</file>